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90" w:rsidRDefault="006524BE">
      <w:bookmarkStart w:id="0" w:name="_GoBack"/>
      <w:bookmarkEnd w:id="0"/>
      <w:r>
        <w:rPr>
          <w:b/>
          <w:sz w:val="28"/>
        </w:rPr>
        <w:t xml:space="preserve">[MS-OXWSCDATA]: </w:t>
      </w:r>
    </w:p>
    <w:p w:rsidR="000C3A90" w:rsidRDefault="006524BE">
      <w:r>
        <w:rPr>
          <w:b/>
          <w:sz w:val="28"/>
        </w:rPr>
        <w:t>Common Web Service Data Types</w:t>
      </w:r>
    </w:p>
    <w:p w:rsidR="000C3A90" w:rsidRDefault="000C3A90">
      <w:pPr>
        <w:pStyle w:val="CoverHR"/>
      </w:pPr>
    </w:p>
    <w:p w:rsidR="00B346DF" w:rsidRPr="00893F99" w:rsidRDefault="006524BE" w:rsidP="00B346DF">
      <w:pPr>
        <w:pStyle w:val="MSDNH2"/>
        <w:spacing w:line="288" w:lineRule="auto"/>
        <w:textAlignment w:val="top"/>
      </w:pPr>
      <w:r>
        <w:t>Intellectual Property Rights Notice for Open Specifications Documentation</w:t>
      </w:r>
    </w:p>
    <w:p w:rsidR="00B346DF" w:rsidRDefault="006524BE"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524BE"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524BE"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6524BE"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524BE"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524BE"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524BE"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524B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524B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C3A90" w:rsidRDefault="006524B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C3A90" w:rsidRDefault="006524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Date</w:t>
            </w:r>
          </w:p>
        </w:tc>
        <w:tc>
          <w:tcPr>
            <w:tcW w:w="0" w:type="auto"/>
          </w:tcPr>
          <w:p w:rsidR="000C3A90" w:rsidRDefault="006524BE">
            <w:pPr>
              <w:pStyle w:val="TableHeaderText"/>
            </w:pPr>
            <w:r>
              <w:t>Revision History</w:t>
            </w:r>
          </w:p>
        </w:tc>
        <w:tc>
          <w:tcPr>
            <w:tcW w:w="0" w:type="auto"/>
          </w:tcPr>
          <w:p w:rsidR="000C3A90" w:rsidRDefault="006524BE">
            <w:pPr>
              <w:pStyle w:val="TableHeaderText"/>
            </w:pPr>
            <w:r>
              <w:t>Revision Class</w:t>
            </w:r>
          </w:p>
        </w:tc>
        <w:tc>
          <w:tcPr>
            <w:tcW w:w="0" w:type="auto"/>
          </w:tcPr>
          <w:p w:rsidR="000C3A90" w:rsidRDefault="006524BE">
            <w:pPr>
              <w:pStyle w:val="TableHeaderText"/>
            </w:pPr>
            <w:r>
              <w:t>Comments</w:t>
            </w:r>
          </w:p>
        </w:tc>
      </w:tr>
      <w:tr w:rsidR="000C3A90" w:rsidTr="000C3A90">
        <w:tc>
          <w:tcPr>
            <w:tcW w:w="0" w:type="auto"/>
            <w:vAlign w:val="center"/>
          </w:tcPr>
          <w:p w:rsidR="000C3A90" w:rsidRDefault="006524BE">
            <w:pPr>
              <w:pStyle w:val="TableBodyText"/>
            </w:pPr>
            <w:r>
              <w:t>7/15/2009</w:t>
            </w:r>
          </w:p>
        </w:tc>
        <w:tc>
          <w:tcPr>
            <w:tcW w:w="0" w:type="auto"/>
            <w:vAlign w:val="center"/>
          </w:tcPr>
          <w:p w:rsidR="000C3A90" w:rsidRDefault="006524BE">
            <w:pPr>
              <w:pStyle w:val="TableBodyText"/>
            </w:pPr>
            <w:r>
              <w:t>1.0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Initial Availability.</w:t>
            </w:r>
          </w:p>
        </w:tc>
      </w:tr>
      <w:tr w:rsidR="000C3A90" w:rsidTr="000C3A90">
        <w:tc>
          <w:tcPr>
            <w:tcW w:w="0" w:type="auto"/>
            <w:vAlign w:val="center"/>
          </w:tcPr>
          <w:p w:rsidR="000C3A90" w:rsidRDefault="006524BE">
            <w:pPr>
              <w:pStyle w:val="TableBodyText"/>
            </w:pPr>
            <w:r>
              <w:t>11/4/2009</w:t>
            </w:r>
          </w:p>
        </w:tc>
        <w:tc>
          <w:tcPr>
            <w:tcW w:w="0" w:type="auto"/>
            <w:vAlign w:val="center"/>
          </w:tcPr>
          <w:p w:rsidR="000C3A90" w:rsidRDefault="006524BE">
            <w:pPr>
              <w:pStyle w:val="TableBodyText"/>
            </w:pPr>
            <w:r>
              <w:t>2.0.0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Updated and revised the technical content.</w:t>
            </w:r>
          </w:p>
        </w:tc>
      </w:tr>
      <w:tr w:rsidR="000C3A90" w:rsidTr="000C3A90">
        <w:tc>
          <w:tcPr>
            <w:tcW w:w="0" w:type="auto"/>
            <w:vAlign w:val="center"/>
          </w:tcPr>
          <w:p w:rsidR="000C3A90" w:rsidRDefault="006524BE">
            <w:pPr>
              <w:pStyle w:val="TableBodyText"/>
            </w:pPr>
            <w:r>
              <w:t>2/10/2010</w:t>
            </w:r>
          </w:p>
        </w:tc>
        <w:tc>
          <w:tcPr>
            <w:tcW w:w="0" w:type="auto"/>
            <w:vAlign w:val="center"/>
          </w:tcPr>
          <w:p w:rsidR="000C3A90" w:rsidRDefault="006524BE">
            <w:pPr>
              <w:pStyle w:val="TableBodyText"/>
            </w:pPr>
            <w:r>
              <w:t>2.1.0</w:t>
            </w:r>
          </w:p>
        </w:tc>
        <w:tc>
          <w:tcPr>
            <w:tcW w:w="0" w:type="auto"/>
            <w:vAlign w:val="center"/>
          </w:tcPr>
          <w:p w:rsidR="000C3A90" w:rsidRDefault="006524BE">
            <w:pPr>
              <w:pStyle w:val="TableBodyText"/>
            </w:pPr>
            <w:r>
              <w:t>Minor</w:t>
            </w:r>
          </w:p>
        </w:tc>
        <w:tc>
          <w:tcPr>
            <w:tcW w:w="0" w:type="auto"/>
            <w:vAlign w:val="center"/>
          </w:tcPr>
          <w:p w:rsidR="000C3A90" w:rsidRDefault="006524BE">
            <w:pPr>
              <w:pStyle w:val="TableBodyText"/>
            </w:pPr>
            <w:r>
              <w:t>Updated the technical content.</w:t>
            </w:r>
          </w:p>
        </w:tc>
      </w:tr>
      <w:tr w:rsidR="000C3A90" w:rsidTr="000C3A90">
        <w:tc>
          <w:tcPr>
            <w:tcW w:w="0" w:type="auto"/>
            <w:vAlign w:val="center"/>
          </w:tcPr>
          <w:p w:rsidR="000C3A90" w:rsidRDefault="006524BE">
            <w:pPr>
              <w:pStyle w:val="TableBodyText"/>
            </w:pPr>
            <w:r>
              <w:t>5/5/2010</w:t>
            </w:r>
          </w:p>
        </w:tc>
        <w:tc>
          <w:tcPr>
            <w:tcW w:w="0" w:type="auto"/>
            <w:vAlign w:val="center"/>
          </w:tcPr>
          <w:p w:rsidR="000C3A90" w:rsidRDefault="006524BE">
            <w:pPr>
              <w:pStyle w:val="TableBodyText"/>
            </w:pPr>
            <w:r>
              <w:t>3.0.0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Updated and revised the technical content.</w:t>
            </w:r>
          </w:p>
        </w:tc>
      </w:tr>
      <w:tr w:rsidR="000C3A90" w:rsidTr="000C3A90">
        <w:tc>
          <w:tcPr>
            <w:tcW w:w="0" w:type="auto"/>
            <w:vAlign w:val="center"/>
          </w:tcPr>
          <w:p w:rsidR="000C3A90" w:rsidRDefault="006524BE">
            <w:pPr>
              <w:pStyle w:val="TableBodyText"/>
            </w:pPr>
            <w:r>
              <w:t>8/4/2010</w:t>
            </w:r>
          </w:p>
        </w:tc>
        <w:tc>
          <w:tcPr>
            <w:tcW w:w="0" w:type="auto"/>
            <w:vAlign w:val="center"/>
          </w:tcPr>
          <w:p w:rsidR="000C3A90" w:rsidRDefault="006524BE">
            <w:pPr>
              <w:pStyle w:val="TableBodyText"/>
            </w:pPr>
            <w:r>
              <w:t>4.0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11/3/2010</w:t>
            </w:r>
          </w:p>
        </w:tc>
        <w:tc>
          <w:tcPr>
            <w:tcW w:w="0" w:type="auto"/>
            <w:vAlign w:val="center"/>
          </w:tcPr>
          <w:p w:rsidR="000C3A90" w:rsidRDefault="006524BE">
            <w:pPr>
              <w:pStyle w:val="TableBodyText"/>
            </w:pPr>
            <w:r>
              <w:t>4.1</w:t>
            </w:r>
          </w:p>
        </w:tc>
        <w:tc>
          <w:tcPr>
            <w:tcW w:w="0" w:type="auto"/>
            <w:vAlign w:val="center"/>
          </w:tcPr>
          <w:p w:rsidR="000C3A90" w:rsidRDefault="006524BE">
            <w:pPr>
              <w:pStyle w:val="TableBodyText"/>
            </w:pPr>
            <w:r>
              <w:t>Minor</w:t>
            </w:r>
          </w:p>
        </w:tc>
        <w:tc>
          <w:tcPr>
            <w:tcW w:w="0" w:type="auto"/>
            <w:vAlign w:val="center"/>
          </w:tcPr>
          <w:p w:rsidR="000C3A90" w:rsidRDefault="006524BE">
            <w:pPr>
              <w:pStyle w:val="TableBodyText"/>
            </w:pPr>
            <w:r>
              <w:t>Clarified the meaning of the technical content.</w:t>
            </w:r>
          </w:p>
        </w:tc>
      </w:tr>
      <w:tr w:rsidR="000C3A90" w:rsidTr="000C3A90">
        <w:tc>
          <w:tcPr>
            <w:tcW w:w="0" w:type="auto"/>
            <w:vAlign w:val="center"/>
          </w:tcPr>
          <w:p w:rsidR="000C3A90" w:rsidRDefault="006524BE">
            <w:pPr>
              <w:pStyle w:val="TableBodyText"/>
            </w:pPr>
            <w:r>
              <w:t>3/18/2011</w:t>
            </w:r>
          </w:p>
        </w:tc>
        <w:tc>
          <w:tcPr>
            <w:tcW w:w="0" w:type="auto"/>
            <w:vAlign w:val="center"/>
          </w:tcPr>
          <w:p w:rsidR="000C3A90" w:rsidRDefault="006524BE">
            <w:pPr>
              <w:pStyle w:val="TableBodyText"/>
            </w:pPr>
            <w:r>
              <w:t>5.0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8/5/2011</w:t>
            </w:r>
          </w:p>
        </w:tc>
        <w:tc>
          <w:tcPr>
            <w:tcW w:w="0" w:type="auto"/>
            <w:vAlign w:val="center"/>
          </w:tcPr>
          <w:p w:rsidR="000C3A90" w:rsidRDefault="006524BE">
            <w:pPr>
              <w:pStyle w:val="TableBodyText"/>
            </w:pPr>
            <w:r>
              <w:t>6.0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10/7/2011</w:t>
            </w:r>
          </w:p>
        </w:tc>
        <w:tc>
          <w:tcPr>
            <w:tcW w:w="0" w:type="auto"/>
            <w:vAlign w:val="center"/>
          </w:tcPr>
          <w:p w:rsidR="000C3A90" w:rsidRDefault="006524BE">
            <w:pPr>
              <w:pStyle w:val="TableBodyText"/>
            </w:pPr>
            <w:r>
              <w:t>7.0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1/20/2012</w:t>
            </w:r>
          </w:p>
        </w:tc>
        <w:tc>
          <w:tcPr>
            <w:tcW w:w="0" w:type="auto"/>
            <w:vAlign w:val="center"/>
          </w:tcPr>
          <w:p w:rsidR="000C3A90" w:rsidRDefault="006524BE">
            <w:pPr>
              <w:pStyle w:val="TableBodyText"/>
            </w:pPr>
            <w:r>
              <w:t>8.0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4/27/2012</w:t>
            </w:r>
          </w:p>
        </w:tc>
        <w:tc>
          <w:tcPr>
            <w:tcW w:w="0" w:type="auto"/>
            <w:vAlign w:val="center"/>
          </w:tcPr>
          <w:p w:rsidR="000C3A90" w:rsidRDefault="006524BE">
            <w:pPr>
              <w:pStyle w:val="TableBodyText"/>
            </w:pPr>
            <w:r>
              <w:t>8.0</w:t>
            </w:r>
          </w:p>
        </w:tc>
        <w:tc>
          <w:tcPr>
            <w:tcW w:w="0" w:type="auto"/>
            <w:vAlign w:val="center"/>
          </w:tcPr>
          <w:p w:rsidR="000C3A90" w:rsidRDefault="006524BE">
            <w:pPr>
              <w:pStyle w:val="TableBodyText"/>
            </w:pPr>
            <w:r>
              <w:t>None</w:t>
            </w:r>
          </w:p>
        </w:tc>
        <w:tc>
          <w:tcPr>
            <w:tcW w:w="0" w:type="auto"/>
            <w:vAlign w:val="center"/>
          </w:tcPr>
          <w:p w:rsidR="000C3A90" w:rsidRDefault="006524BE">
            <w:pPr>
              <w:pStyle w:val="TableBodyText"/>
            </w:pPr>
            <w:r>
              <w:t>No changes to the meaning, language, or formatting of the technical content.</w:t>
            </w:r>
          </w:p>
        </w:tc>
      </w:tr>
      <w:tr w:rsidR="000C3A90" w:rsidTr="000C3A90">
        <w:tc>
          <w:tcPr>
            <w:tcW w:w="0" w:type="auto"/>
            <w:vAlign w:val="center"/>
          </w:tcPr>
          <w:p w:rsidR="000C3A90" w:rsidRDefault="006524BE">
            <w:pPr>
              <w:pStyle w:val="TableBodyText"/>
            </w:pPr>
            <w:r>
              <w:t>7/16/2012</w:t>
            </w:r>
          </w:p>
        </w:tc>
        <w:tc>
          <w:tcPr>
            <w:tcW w:w="0" w:type="auto"/>
            <w:vAlign w:val="center"/>
          </w:tcPr>
          <w:p w:rsidR="000C3A90" w:rsidRDefault="006524BE">
            <w:pPr>
              <w:pStyle w:val="TableBodyText"/>
            </w:pPr>
            <w:r>
              <w:t>9.0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10/8/2012</w:t>
            </w:r>
          </w:p>
        </w:tc>
        <w:tc>
          <w:tcPr>
            <w:tcW w:w="0" w:type="auto"/>
            <w:vAlign w:val="center"/>
          </w:tcPr>
          <w:p w:rsidR="000C3A90" w:rsidRDefault="006524BE">
            <w:pPr>
              <w:pStyle w:val="TableBodyText"/>
            </w:pPr>
            <w:r>
              <w:t>10.0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2/11/2013</w:t>
            </w:r>
          </w:p>
        </w:tc>
        <w:tc>
          <w:tcPr>
            <w:tcW w:w="0" w:type="auto"/>
            <w:vAlign w:val="center"/>
          </w:tcPr>
          <w:p w:rsidR="000C3A90" w:rsidRDefault="006524BE">
            <w:pPr>
              <w:pStyle w:val="TableBodyText"/>
            </w:pPr>
            <w:r>
              <w:t>10.0</w:t>
            </w:r>
          </w:p>
        </w:tc>
        <w:tc>
          <w:tcPr>
            <w:tcW w:w="0" w:type="auto"/>
            <w:vAlign w:val="center"/>
          </w:tcPr>
          <w:p w:rsidR="000C3A90" w:rsidRDefault="006524BE">
            <w:pPr>
              <w:pStyle w:val="TableBodyText"/>
            </w:pPr>
            <w:r>
              <w:t>None</w:t>
            </w:r>
          </w:p>
        </w:tc>
        <w:tc>
          <w:tcPr>
            <w:tcW w:w="0" w:type="auto"/>
            <w:vAlign w:val="center"/>
          </w:tcPr>
          <w:p w:rsidR="000C3A90" w:rsidRDefault="006524BE">
            <w:pPr>
              <w:pStyle w:val="TableBodyText"/>
            </w:pPr>
            <w:r>
              <w:t>No changes to the meaning, language, or formatting of the technical content.</w:t>
            </w:r>
          </w:p>
        </w:tc>
      </w:tr>
      <w:tr w:rsidR="000C3A90" w:rsidTr="000C3A90">
        <w:tc>
          <w:tcPr>
            <w:tcW w:w="0" w:type="auto"/>
            <w:vAlign w:val="center"/>
          </w:tcPr>
          <w:p w:rsidR="000C3A90" w:rsidRDefault="006524BE">
            <w:pPr>
              <w:pStyle w:val="TableBodyText"/>
            </w:pPr>
            <w:r>
              <w:t>7/26/2013</w:t>
            </w:r>
          </w:p>
        </w:tc>
        <w:tc>
          <w:tcPr>
            <w:tcW w:w="0" w:type="auto"/>
            <w:vAlign w:val="center"/>
          </w:tcPr>
          <w:p w:rsidR="000C3A90" w:rsidRDefault="006524BE">
            <w:pPr>
              <w:pStyle w:val="TableBodyText"/>
            </w:pPr>
            <w:r>
              <w:t>10.0</w:t>
            </w:r>
          </w:p>
        </w:tc>
        <w:tc>
          <w:tcPr>
            <w:tcW w:w="0" w:type="auto"/>
            <w:vAlign w:val="center"/>
          </w:tcPr>
          <w:p w:rsidR="000C3A90" w:rsidRDefault="006524BE">
            <w:pPr>
              <w:pStyle w:val="TableBodyText"/>
            </w:pPr>
            <w:r>
              <w:t>None</w:t>
            </w:r>
          </w:p>
        </w:tc>
        <w:tc>
          <w:tcPr>
            <w:tcW w:w="0" w:type="auto"/>
            <w:vAlign w:val="center"/>
          </w:tcPr>
          <w:p w:rsidR="000C3A90" w:rsidRDefault="006524BE">
            <w:pPr>
              <w:pStyle w:val="TableBodyText"/>
            </w:pPr>
            <w:r>
              <w:t>No changes to the meaning, language, or formatting of the technical content.</w:t>
            </w:r>
          </w:p>
        </w:tc>
      </w:tr>
      <w:tr w:rsidR="000C3A90" w:rsidTr="000C3A90">
        <w:tc>
          <w:tcPr>
            <w:tcW w:w="0" w:type="auto"/>
            <w:vAlign w:val="center"/>
          </w:tcPr>
          <w:p w:rsidR="000C3A90" w:rsidRDefault="006524BE">
            <w:pPr>
              <w:pStyle w:val="TableBodyText"/>
            </w:pPr>
            <w:r>
              <w:t>11/18/2013</w:t>
            </w:r>
          </w:p>
        </w:tc>
        <w:tc>
          <w:tcPr>
            <w:tcW w:w="0" w:type="auto"/>
            <w:vAlign w:val="center"/>
          </w:tcPr>
          <w:p w:rsidR="000C3A90" w:rsidRDefault="006524BE">
            <w:pPr>
              <w:pStyle w:val="TableBodyText"/>
            </w:pPr>
            <w:r>
              <w:t>10.1</w:t>
            </w:r>
          </w:p>
        </w:tc>
        <w:tc>
          <w:tcPr>
            <w:tcW w:w="0" w:type="auto"/>
            <w:vAlign w:val="center"/>
          </w:tcPr>
          <w:p w:rsidR="000C3A90" w:rsidRDefault="006524BE">
            <w:pPr>
              <w:pStyle w:val="TableBodyText"/>
            </w:pPr>
            <w:r>
              <w:t>Minor</w:t>
            </w:r>
          </w:p>
        </w:tc>
        <w:tc>
          <w:tcPr>
            <w:tcW w:w="0" w:type="auto"/>
            <w:vAlign w:val="center"/>
          </w:tcPr>
          <w:p w:rsidR="000C3A90" w:rsidRDefault="006524BE">
            <w:pPr>
              <w:pStyle w:val="TableBodyText"/>
            </w:pPr>
            <w:r>
              <w:t>Clarified the meaning of the technical content.</w:t>
            </w:r>
          </w:p>
        </w:tc>
      </w:tr>
      <w:tr w:rsidR="000C3A90" w:rsidTr="000C3A90">
        <w:tc>
          <w:tcPr>
            <w:tcW w:w="0" w:type="auto"/>
            <w:vAlign w:val="center"/>
          </w:tcPr>
          <w:p w:rsidR="000C3A90" w:rsidRDefault="006524BE">
            <w:pPr>
              <w:pStyle w:val="TableBodyText"/>
            </w:pPr>
            <w:r>
              <w:t>2/10/2014</w:t>
            </w:r>
          </w:p>
        </w:tc>
        <w:tc>
          <w:tcPr>
            <w:tcW w:w="0" w:type="auto"/>
            <w:vAlign w:val="center"/>
          </w:tcPr>
          <w:p w:rsidR="000C3A90" w:rsidRDefault="006524BE">
            <w:pPr>
              <w:pStyle w:val="TableBodyText"/>
            </w:pPr>
            <w:r>
              <w:t>10.2</w:t>
            </w:r>
          </w:p>
        </w:tc>
        <w:tc>
          <w:tcPr>
            <w:tcW w:w="0" w:type="auto"/>
            <w:vAlign w:val="center"/>
          </w:tcPr>
          <w:p w:rsidR="000C3A90" w:rsidRDefault="006524BE">
            <w:pPr>
              <w:pStyle w:val="TableBodyText"/>
            </w:pPr>
            <w:r>
              <w:t>Minor</w:t>
            </w:r>
          </w:p>
        </w:tc>
        <w:tc>
          <w:tcPr>
            <w:tcW w:w="0" w:type="auto"/>
            <w:vAlign w:val="center"/>
          </w:tcPr>
          <w:p w:rsidR="000C3A90" w:rsidRDefault="006524BE">
            <w:pPr>
              <w:pStyle w:val="TableBodyText"/>
            </w:pPr>
            <w:r>
              <w:t>Clarified the meaning of the technical content.</w:t>
            </w:r>
          </w:p>
        </w:tc>
      </w:tr>
      <w:tr w:rsidR="000C3A90" w:rsidTr="000C3A90">
        <w:tc>
          <w:tcPr>
            <w:tcW w:w="0" w:type="auto"/>
            <w:vAlign w:val="center"/>
          </w:tcPr>
          <w:p w:rsidR="000C3A90" w:rsidRDefault="006524BE">
            <w:pPr>
              <w:pStyle w:val="TableBodyText"/>
            </w:pPr>
            <w:r>
              <w:t>4/30/2014</w:t>
            </w:r>
          </w:p>
        </w:tc>
        <w:tc>
          <w:tcPr>
            <w:tcW w:w="0" w:type="auto"/>
            <w:vAlign w:val="center"/>
          </w:tcPr>
          <w:p w:rsidR="000C3A90" w:rsidRDefault="006524BE">
            <w:pPr>
              <w:pStyle w:val="TableBodyText"/>
            </w:pPr>
            <w:r>
              <w:t>10.3</w:t>
            </w:r>
          </w:p>
        </w:tc>
        <w:tc>
          <w:tcPr>
            <w:tcW w:w="0" w:type="auto"/>
            <w:vAlign w:val="center"/>
          </w:tcPr>
          <w:p w:rsidR="000C3A90" w:rsidRDefault="006524BE">
            <w:pPr>
              <w:pStyle w:val="TableBodyText"/>
            </w:pPr>
            <w:r>
              <w:t>Minor</w:t>
            </w:r>
          </w:p>
        </w:tc>
        <w:tc>
          <w:tcPr>
            <w:tcW w:w="0" w:type="auto"/>
            <w:vAlign w:val="center"/>
          </w:tcPr>
          <w:p w:rsidR="000C3A90" w:rsidRDefault="006524BE">
            <w:pPr>
              <w:pStyle w:val="TableBodyText"/>
            </w:pPr>
            <w:r>
              <w:t>Clarified the meaning of the technical content.</w:t>
            </w:r>
          </w:p>
        </w:tc>
      </w:tr>
      <w:tr w:rsidR="000C3A90" w:rsidTr="000C3A90">
        <w:tc>
          <w:tcPr>
            <w:tcW w:w="0" w:type="auto"/>
            <w:vAlign w:val="center"/>
          </w:tcPr>
          <w:p w:rsidR="000C3A90" w:rsidRDefault="006524BE">
            <w:pPr>
              <w:pStyle w:val="TableBodyText"/>
            </w:pPr>
            <w:r>
              <w:t>7/31/2014</w:t>
            </w:r>
          </w:p>
        </w:tc>
        <w:tc>
          <w:tcPr>
            <w:tcW w:w="0" w:type="auto"/>
            <w:vAlign w:val="center"/>
          </w:tcPr>
          <w:p w:rsidR="000C3A90" w:rsidRDefault="006524BE">
            <w:pPr>
              <w:pStyle w:val="TableBodyText"/>
            </w:pPr>
            <w:r>
              <w:t>10.4</w:t>
            </w:r>
          </w:p>
        </w:tc>
        <w:tc>
          <w:tcPr>
            <w:tcW w:w="0" w:type="auto"/>
            <w:vAlign w:val="center"/>
          </w:tcPr>
          <w:p w:rsidR="000C3A90" w:rsidRDefault="006524BE">
            <w:pPr>
              <w:pStyle w:val="TableBodyText"/>
            </w:pPr>
            <w:r>
              <w:t>Minor</w:t>
            </w:r>
          </w:p>
        </w:tc>
        <w:tc>
          <w:tcPr>
            <w:tcW w:w="0" w:type="auto"/>
            <w:vAlign w:val="center"/>
          </w:tcPr>
          <w:p w:rsidR="000C3A90" w:rsidRDefault="006524BE">
            <w:pPr>
              <w:pStyle w:val="TableBodyText"/>
            </w:pPr>
            <w:r>
              <w:t>Clarified the meaning of the technical content.</w:t>
            </w:r>
          </w:p>
        </w:tc>
      </w:tr>
      <w:tr w:rsidR="000C3A90" w:rsidTr="000C3A90">
        <w:tc>
          <w:tcPr>
            <w:tcW w:w="0" w:type="auto"/>
            <w:vAlign w:val="center"/>
          </w:tcPr>
          <w:p w:rsidR="000C3A90" w:rsidRDefault="006524BE">
            <w:pPr>
              <w:pStyle w:val="TableBodyText"/>
            </w:pPr>
            <w:r>
              <w:t>10/30/2014</w:t>
            </w:r>
          </w:p>
        </w:tc>
        <w:tc>
          <w:tcPr>
            <w:tcW w:w="0" w:type="auto"/>
            <w:vAlign w:val="center"/>
          </w:tcPr>
          <w:p w:rsidR="000C3A90" w:rsidRDefault="006524BE">
            <w:pPr>
              <w:pStyle w:val="TableBodyText"/>
            </w:pPr>
            <w:r>
              <w:t>11.0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5/26/2015</w:t>
            </w:r>
          </w:p>
        </w:tc>
        <w:tc>
          <w:tcPr>
            <w:tcW w:w="0" w:type="auto"/>
            <w:vAlign w:val="center"/>
          </w:tcPr>
          <w:p w:rsidR="000C3A90" w:rsidRDefault="006524BE">
            <w:pPr>
              <w:pStyle w:val="TableBodyText"/>
            </w:pPr>
            <w:r>
              <w:t>12.0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9/14/2015</w:t>
            </w:r>
          </w:p>
        </w:tc>
        <w:tc>
          <w:tcPr>
            <w:tcW w:w="0" w:type="auto"/>
            <w:vAlign w:val="center"/>
          </w:tcPr>
          <w:p w:rsidR="000C3A90" w:rsidRDefault="006524BE">
            <w:pPr>
              <w:pStyle w:val="TableBodyText"/>
            </w:pPr>
            <w:r>
              <w:t>13.0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6/13/2016</w:t>
            </w:r>
          </w:p>
        </w:tc>
        <w:tc>
          <w:tcPr>
            <w:tcW w:w="0" w:type="auto"/>
            <w:vAlign w:val="center"/>
          </w:tcPr>
          <w:p w:rsidR="000C3A90" w:rsidRDefault="006524BE">
            <w:pPr>
              <w:pStyle w:val="TableBodyText"/>
            </w:pPr>
            <w:r>
              <w:t>14.0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9/14/2016</w:t>
            </w:r>
          </w:p>
        </w:tc>
        <w:tc>
          <w:tcPr>
            <w:tcW w:w="0" w:type="auto"/>
            <w:vAlign w:val="center"/>
          </w:tcPr>
          <w:p w:rsidR="000C3A90" w:rsidRDefault="006524BE">
            <w:pPr>
              <w:pStyle w:val="TableBodyText"/>
            </w:pPr>
            <w:r>
              <w:t>14.0</w:t>
            </w:r>
          </w:p>
        </w:tc>
        <w:tc>
          <w:tcPr>
            <w:tcW w:w="0" w:type="auto"/>
            <w:vAlign w:val="center"/>
          </w:tcPr>
          <w:p w:rsidR="000C3A90" w:rsidRDefault="006524BE">
            <w:pPr>
              <w:pStyle w:val="TableBodyText"/>
            </w:pPr>
            <w:r>
              <w:t>None</w:t>
            </w:r>
          </w:p>
        </w:tc>
        <w:tc>
          <w:tcPr>
            <w:tcW w:w="0" w:type="auto"/>
            <w:vAlign w:val="center"/>
          </w:tcPr>
          <w:p w:rsidR="000C3A90" w:rsidRDefault="006524BE">
            <w:pPr>
              <w:pStyle w:val="TableBodyText"/>
            </w:pPr>
            <w:r>
              <w:t>No changes to the meaning, language, or formatting of the technical content.</w:t>
            </w:r>
          </w:p>
        </w:tc>
      </w:tr>
      <w:tr w:rsidR="000C3A90" w:rsidTr="000C3A90">
        <w:tc>
          <w:tcPr>
            <w:tcW w:w="0" w:type="auto"/>
            <w:vAlign w:val="center"/>
          </w:tcPr>
          <w:p w:rsidR="000C3A90" w:rsidRDefault="006524BE">
            <w:pPr>
              <w:pStyle w:val="TableBodyText"/>
            </w:pPr>
            <w:r>
              <w:t>12/15/2016</w:t>
            </w:r>
          </w:p>
        </w:tc>
        <w:tc>
          <w:tcPr>
            <w:tcW w:w="0" w:type="auto"/>
            <w:vAlign w:val="center"/>
          </w:tcPr>
          <w:p w:rsidR="000C3A90" w:rsidRDefault="006524BE">
            <w:pPr>
              <w:pStyle w:val="TableBodyText"/>
            </w:pPr>
            <w:r>
              <w:t>15.0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3/28/2017</w:t>
            </w:r>
          </w:p>
        </w:tc>
        <w:tc>
          <w:tcPr>
            <w:tcW w:w="0" w:type="auto"/>
            <w:vAlign w:val="center"/>
          </w:tcPr>
          <w:p w:rsidR="000C3A90" w:rsidRDefault="006524BE">
            <w:pPr>
              <w:pStyle w:val="TableBodyText"/>
            </w:pPr>
            <w:r>
              <w:t>15.0</w:t>
            </w:r>
          </w:p>
        </w:tc>
        <w:tc>
          <w:tcPr>
            <w:tcW w:w="0" w:type="auto"/>
            <w:vAlign w:val="center"/>
          </w:tcPr>
          <w:p w:rsidR="000C3A90" w:rsidRDefault="006524BE">
            <w:pPr>
              <w:pStyle w:val="TableBodyText"/>
            </w:pPr>
            <w:r>
              <w:t>None</w:t>
            </w:r>
          </w:p>
        </w:tc>
        <w:tc>
          <w:tcPr>
            <w:tcW w:w="0" w:type="auto"/>
            <w:vAlign w:val="center"/>
          </w:tcPr>
          <w:p w:rsidR="000C3A90" w:rsidRDefault="006524BE">
            <w:pPr>
              <w:pStyle w:val="TableBodyText"/>
            </w:pPr>
            <w:r>
              <w:t>No changes to the meaning, language, or formatting of the technical content.</w:t>
            </w:r>
          </w:p>
        </w:tc>
      </w:tr>
      <w:tr w:rsidR="000C3A90" w:rsidTr="000C3A90">
        <w:tc>
          <w:tcPr>
            <w:tcW w:w="0" w:type="auto"/>
            <w:vAlign w:val="center"/>
          </w:tcPr>
          <w:p w:rsidR="000C3A90" w:rsidRDefault="006524BE">
            <w:pPr>
              <w:pStyle w:val="TableBodyText"/>
            </w:pPr>
            <w:r>
              <w:t>9</w:t>
            </w:r>
            <w:r>
              <w:t>/19/2017</w:t>
            </w:r>
          </w:p>
        </w:tc>
        <w:tc>
          <w:tcPr>
            <w:tcW w:w="0" w:type="auto"/>
            <w:vAlign w:val="center"/>
          </w:tcPr>
          <w:p w:rsidR="000C3A90" w:rsidRDefault="006524BE">
            <w:pPr>
              <w:pStyle w:val="TableBodyText"/>
            </w:pPr>
            <w:r>
              <w:t>16.0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12/12/2017</w:t>
            </w:r>
          </w:p>
        </w:tc>
        <w:tc>
          <w:tcPr>
            <w:tcW w:w="0" w:type="auto"/>
            <w:vAlign w:val="center"/>
          </w:tcPr>
          <w:p w:rsidR="000C3A90" w:rsidRDefault="006524BE">
            <w:pPr>
              <w:pStyle w:val="TableBodyText"/>
            </w:pPr>
            <w:r>
              <w:t>16.0</w:t>
            </w:r>
          </w:p>
        </w:tc>
        <w:tc>
          <w:tcPr>
            <w:tcW w:w="0" w:type="auto"/>
            <w:vAlign w:val="center"/>
          </w:tcPr>
          <w:p w:rsidR="000C3A90" w:rsidRDefault="006524BE">
            <w:pPr>
              <w:pStyle w:val="TableBodyText"/>
            </w:pPr>
            <w:r>
              <w:t>None</w:t>
            </w:r>
          </w:p>
        </w:tc>
        <w:tc>
          <w:tcPr>
            <w:tcW w:w="0" w:type="auto"/>
            <w:vAlign w:val="center"/>
          </w:tcPr>
          <w:p w:rsidR="000C3A90" w:rsidRDefault="006524BE">
            <w:pPr>
              <w:pStyle w:val="TableBodyText"/>
            </w:pPr>
            <w:r>
              <w:t xml:space="preserve">No changes to the meaning, language, or formatting of the </w:t>
            </w:r>
            <w:r>
              <w:lastRenderedPageBreak/>
              <w:t>technical content.</w:t>
            </w:r>
          </w:p>
        </w:tc>
      </w:tr>
      <w:tr w:rsidR="000C3A90" w:rsidTr="000C3A90">
        <w:tc>
          <w:tcPr>
            <w:tcW w:w="0" w:type="auto"/>
            <w:vAlign w:val="center"/>
          </w:tcPr>
          <w:p w:rsidR="000C3A90" w:rsidRDefault="006524BE">
            <w:pPr>
              <w:pStyle w:val="TableBodyText"/>
            </w:pPr>
            <w:r>
              <w:lastRenderedPageBreak/>
              <w:t>7/24/2018</w:t>
            </w:r>
          </w:p>
        </w:tc>
        <w:tc>
          <w:tcPr>
            <w:tcW w:w="0" w:type="auto"/>
            <w:vAlign w:val="center"/>
          </w:tcPr>
          <w:p w:rsidR="000C3A90" w:rsidRDefault="006524BE">
            <w:pPr>
              <w:pStyle w:val="TableBodyText"/>
            </w:pPr>
            <w:r>
              <w:t>17.0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10/1/2018</w:t>
            </w:r>
          </w:p>
        </w:tc>
        <w:tc>
          <w:tcPr>
            <w:tcW w:w="0" w:type="auto"/>
            <w:vAlign w:val="center"/>
          </w:tcPr>
          <w:p w:rsidR="000C3A90" w:rsidRDefault="006524BE">
            <w:pPr>
              <w:pStyle w:val="TableBodyText"/>
            </w:pPr>
            <w:r>
              <w:t>18.0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11/19/2019</w:t>
            </w:r>
          </w:p>
        </w:tc>
        <w:tc>
          <w:tcPr>
            <w:tcW w:w="0" w:type="auto"/>
            <w:vAlign w:val="center"/>
          </w:tcPr>
          <w:p w:rsidR="000C3A90" w:rsidRDefault="006524BE">
            <w:pPr>
              <w:pStyle w:val="TableBodyText"/>
            </w:pPr>
            <w:r>
              <w:t>18.1</w:t>
            </w:r>
          </w:p>
        </w:tc>
        <w:tc>
          <w:tcPr>
            <w:tcW w:w="0" w:type="auto"/>
            <w:vAlign w:val="center"/>
          </w:tcPr>
          <w:p w:rsidR="000C3A90" w:rsidRDefault="006524BE">
            <w:pPr>
              <w:pStyle w:val="TableBodyText"/>
            </w:pPr>
            <w:r>
              <w:t>Minor</w:t>
            </w:r>
          </w:p>
        </w:tc>
        <w:tc>
          <w:tcPr>
            <w:tcW w:w="0" w:type="auto"/>
            <w:vAlign w:val="center"/>
          </w:tcPr>
          <w:p w:rsidR="000C3A90" w:rsidRDefault="006524BE">
            <w:pPr>
              <w:pStyle w:val="TableBodyText"/>
            </w:pPr>
            <w:r>
              <w:t>Clarified the meaning of the technical content.</w:t>
            </w:r>
          </w:p>
        </w:tc>
      </w:tr>
      <w:tr w:rsidR="000C3A90" w:rsidTr="000C3A90">
        <w:tc>
          <w:tcPr>
            <w:tcW w:w="0" w:type="auto"/>
            <w:vAlign w:val="center"/>
          </w:tcPr>
          <w:p w:rsidR="000C3A90" w:rsidRDefault="006524BE">
            <w:pPr>
              <w:pStyle w:val="TableBodyText"/>
            </w:pPr>
            <w:r>
              <w:t>2/19/2020</w:t>
            </w:r>
          </w:p>
        </w:tc>
        <w:tc>
          <w:tcPr>
            <w:tcW w:w="0" w:type="auto"/>
            <w:vAlign w:val="center"/>
          </w:tcPr>
          <w:p w:rsidR="000C3A90" w:rsidRDefault="006524BE">
            <w:pPr>
              <w:pStyle w:val="TableBodyText"/>
            </w:pPr>
            <w:r>
              <w:t>18.2</w:t>
            </w:r>
          </w:p>
        </w:tc>
        <w:tc>
          <w:tcPr>
            <w:tcW w:w="0" w:type="auto"/>
            <w:vAlign w:val="center"/>
          </w:tcPr>
          <w:p w:rsidR="000C3A90" w:rsidRDefault="006524BE">
            <w:pPr>
              <w:pStyle w:val="TableBodyText"/>
            </w:pPr>
            <w:r>
              <w:t>Minor</w:t>
            </w:r>
          </w:p>
        </w:tc>
        <w:tc>
          <w:tcPr>
            <w:tcW w:w="0" w:type="auto"/>
            <w:vAlign w:val="center"/>
          </w:tcPr>
          <w:p w:rsidR="000C3A90" w:rsidRDefault="006524BE">
            <w:pPr>
              <w:pStyle w:val="TableBodyText"/>
            </w:pPr>
            <w:r>
              <w:t>Clarified the meaning of the technical content.</w:t>
            </w:r>
          </w:p>
        </w:tc>
      </w:tr>
      <w:tr w:rsidR="000C3A90" w:rsidTr="000C3A90">
        <w:tc>
          <w:tcPr>
            <w:tcW w:w="0" w:type="auto"/>
            <w:vAlign w:val="center"/>
          </w:tcPr>
          <w:p w:rsidR="000C3A90" w:rsidRDefault="006524BE">
            <w:pPr>
              <w:pStyle w:val="TableBodyText"/>
            </w:pPr>
            <w:r>
              <w:t>5/17/2022</w:t>
            </w:r>
          </w:p>
        </w:tc>
        <w:tc>
          <w:tcPr>
            <w:tcW w:w="0" w:type="auto"/>
            <w:vAlign w:val="center"/>
          </w:tcPr>
          <w:p w:rsidR="000C3A90" w:rsidRDefault="006524BE">
            <w:pPr>
              <w:pStyle w:val="TableBodyText"/>
            </w:pPr>
            <w:r>
              <w:t>19.0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r w:rsidR="000C3A90" w:rsidTr="000C3A90">
        <w:tc>
          <w:tcPr>
            <w:tcW w:w="0" w:type="auto"/>
            <w:vAlign w:val="center"/>
          </w:tcPr>
          <w:p w:rsidR="000C3A90" w:rsidRDefault="006524BE">
            <w:pPr>
              <w:pStyle w:val="TableBodyText"/>
            </w:pPr>
            <w:r>
              <w:t>8/16/2022</w:t>
            </w:r>
          </w:p>
        </w:tc>
        <w:tc>
          <w:tcPr>
            <w:tcW w:w="0" w:type="auto"/>
            <w:vAlign w:val="center"/>
          </w:tcPr>
          <w:p w:rsidR="000C3A90" w:rsidRDefault="006524BE">
            <w:pPr>
              <w:pStyle w:val="TableBodyText"/>
            </w:pPr>
            <w:r>
              <w:t>19.1</w:t>
            </w:r>
          </w:p>
        </w:tc>
        <w:tc>
          <w:tcPr>
            <w:tcW w:w="0" w:type="auto"/>
            <w:vAlign w:val="center"/>
          </w:tcPr>
          <w:p w:rsidR="000C3A90" w:rsidRDefault="006524BE">
            <w:pPr>
              <w:pStyle w:val="TableBodyText"/>
            </w:pPr>
            <w:r>
              <w:t>Minor</w:t>
            </w:r>
          </w:p>
        </w:tc>
        <w:tc>
          <w:tcPr>
            <w:tcW w:w="0" w:type="auto"/>
            <w:vAlign w:val="center"/>
          </w:tcPr>
          <w:p w:rsidR="000C3A90" w:rsidRDefault="006524BE">
            <w:pPr>
              <w:pStyle w:val="TableBodyText"/>
            </w:pPr>
            <w:r>
              <w:t>Clarified the meaning of the technical content.</w:t>
            </w:r>
          </w:p>
        </w:tc>
      </w:tr>
      <w:tr w:rsidR="000C3A90" w:rsidTr="000C3A90">
        <w:tc>
          <w:tcPr>
            <w:tcW w:w="0" w:type="auto"/>
            <w:vAlign w:val="center"/>
          </w:tcPr>
          <w:p w:rsidR="000C3A90" w:rsidRDefault="006524BE">
            <w:pPr>
              <w:pStyle w:val="TableBodyText"/>
            </w:pPr>
            <w:r>
              <w:t>11/15/2022</w:t>
            </w:r>
          </w:p>
        </w:tc>
        <w:tc>
          <w:tcPr>
            <w:tcW w:w="0" w:type="auto"/>
            <w:vAlign w:val="center"/>
          </w:tcPr>
          <w:p w:rsidR="000C3A90" w:rsidRDefault="006524BE">
            <w:pPr>
              <w:pStyle w:val="TableBodyText"/>
            </w:pPr>
            <w:r>
              <w:t>20.0</w:t>
            </w:r>
          </w:p>
        </w:tc>
        <w:tc>
          <w:tcPr>
            <w:tcW w:w="0" w:type="auto"/>
            <w:vAlign w:val="center"/>
          </w:tcPr>
          <w:p w:rsidR="000C3A90" w:rsidRDefault="006524BE">
            <w:pPr>
              <w:pStyle w:val="TableBodyText"/>
            </w:pPr>
            <w:r>
              <w:t>Major</w:t>
            </w:r>
          </w:p>
        </w:tc>
        <w:tc>
          <w:tcPr>
            <w:tcW w:w="0" w:type="auto"/>
            <w:vAlign w:val="center"/>
          </w:tcPr>
          <w:p w:rsidR="000C3A90" w:rsidRDefault="006524BE">
            <w:pPr>
              <w:pStyle w:val="TableBodyText"/>
            </w:pPr>
            <w:r>
              <w:t>Significantly changed the technical content.</w:t>
            </w:r>
          </w:p>
        </w:tc>
      </w:tr>
    </w:tbl>
    <w:p w:rsidR="000C3A90" w:rsidRDefault="006524BE">
      <w:pPr>
        <w:pStyle w:val="TOCHeading"/>
      </w:pPr>
      <w:r>
        <w:lastRenderedPageBreak/>
        <w:t>Table of Contents</w:t>
      </w:r>
    </w:p>
    <w:p w:rsidR="006524BE" w:rsidRDefault="006524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7281" w:history="1">
        <w:r w:rsidRPr="00DC39DE">
          <w:rPr>
            <w:rStyle w:val="Hyperlink"/>
            <w:noProof/>
          </w:rPr>
          <w:t>1</w:t>
        </w:r>
        <w:r>
          <w:rPr>
            <w:rFonts w:asciiTheme="minorHAnsi" w:eastAsiaTheme="minorEastAsia" w:hAnsiTheme="minorHAnsi" w:cstheme="minorBidi"/>
            <w:b w:val="0"/>
            <w:bCs w:val="0"/>
            <w:noProof/>
            <w:sz w:val="22"/>
            <w:szCs w:val="22"/>
          </w:rPr>
          <w:tab/>
        </w:r>
        <w:r w:rsidRPr="00DC39DE">
          <w:rPr>
            <w:rStyle w:val="Hyperlink"/>
            <w:noProof/>
          </w:rPr>
          <w:t>Introduction</w:t>
        </w:r>
        <w:r>
          <w:rPr>
            <w:noProof/>
            <w:webHidden/>
          </w:rPr>
          <w:tab/>
        </w:r>
        <w:r>
          <w:rPr>
            <w:noProof/>
            <w:webHidden/>
          </w:rPr>
          <w:fldChar w:fldCharType="begin"/>
        </w:r>
        <w:r>
          <w:rPr>
            <w:noProof/>
            <w:webHidden/>
          </w:rPr>
          <w:instrText xml:space="preserve"> PAGEREF _Toc118867281 \h </w:instrText>
        </w:r>
        <w:r>
          <w:rPr>
            <w:noProof/>
            <w:webHidden/>
          </w:rPr>
        </w:r>
        <w:r>
          <w:rPr>
            <w:noProof/>
            <w:webHidden/>
          </w:rPr>
          <w:fldChar w:fldCharType="separate"/>
        </w:r>
        <w:r>
          <w:rPr>
            <w:noProof/>
            <w:webHidden/>
          </w:rPr>
          <w:t>8</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282" w:history="1">
        <w:r w:rsidRPr="00DC39DE">
          <w:rPr>
            <w:rStyle w:val="Hyperlink"/>
            <w:noProof/>
          </w:rPr>
          <w:t>1.1</w:t>
        </w:r>
        <w:r>
          <w:rPr>
            <w:rFonts w:asciiTheme="minorHAnsi" w:eastAsiaTheme="minorEastAsia" w:hAnsiTheme="minorHAnsi" w:cstheme="minorBidi"/>
            <w:noProof/>
            <w:sz w:val="22"/>
            <w:szCs w:val="22"/>
          </w:rPr>
          <w:tab/>
        </w:r>
        <w:r w:rsidRPr="00DC39DE">
          <w:rPr>
            <w:rStyle w:val="Hyperlink"/>
            <w:noProof/>
          </w:rPr>
          <w:t>Glossary</w:t>
        </w:r>
        <w:r>
          <w:rPr>
            <w:noProof/>
            <w:webHidden/>
          </w:rPr>
          <w:tab/>
        </w:r>
        <w:r>
          <w:rPr>
            <w:noProof/>
            <w:webHidden/>
          </w:rPr>
          <w:fldChar w:fldCharType="begin"/>
        </w:r>
        <w:r>
          <w:rPr>
            <w:noProof/>
            <w:webHidden/>
          </w:rPr>
          <w:instrText xml:space="preserve"> PAGEREF _Toc118867282 \h </w:instrText>
        </w:r>
        <w:r>
          <w:rPr>
            <w:noProof/>
            <w:webHidden/>
          </w:rPr>
        </w:r>
        <w:r>
          <w:rPr>
            <w:noProof/>
            <w:webHidden/>
          </w:rPr>
          <w:fldChar w:fldCharType="separate"/>
        </w:r>
        <w:r>
          <w:rPr>
            <w:noProof/>
            <w:webHidden/>
          </w:rPr>
          <w:t>8</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283" w:history="1">
        <w:r w:rsidRPr="00DC39DE">
          <w:rPr>
            <w:rStyle w:val="Hyperlink"/>
            <w:noProof/>
          </w:rPr>
          <w:t>1.2</w:t>
        </w:r>
        <w:r>
          <w:rPr>
            <w:rFonts w:asciiTheme="minorHAnsi" w:eastAsiaTheme="minorEastAsia" w:hAnsiTheme="minorHAnsi" w:cstheme="minorBidi"/>
            <w:noProof/>
            <w:sz w:val="22"/>
            <w:szCs w:val="22"/>
          </w:rPr>
          <w:tab/>
        </w:r>
        <w:r w:rsidRPr="00DC39DE">
          <w:rPr>
            <w:rStyle w:val="Hyperlink"/>
            <w:noProof/>
          </w:rPr>
          <w:t>References</w:t>
        </w:r>
        <w:r>
          <w:rPr>
            <w:noProof/>
            <w:webHidden/>
          </w:rPr>
          <w:tab/>
        </w:r>
        <w:r>
          <w:rPr>
            <w:noProof/>
            <w:webHidden/>
          </w:rPr>
          <w:fldChar w:fldCharType="begin"/>
        </w:r>
        <w:r>
          <w:rPr>
            <w:noProof/>
            <w:webHidden/>
          </w:rPr>
          <w:instrText xml:space="preserve"> PAGEREF _Toc118867283 \h </w:instrText>
        </w:r>
        <w:r>
          <w:rPr>
            <w:noProof/>
            <w:webHidden/>
          </w:rPr>
        </w:r>
        <w:r>
          <w:rPr>
            <w:noProof/>
            <w:webHidden/>
          </w:rPr>
          <w:fldChar w:fldCharType="separate"/>
        </w:r>
        <w:r>
          <w:rPr>
            <w:noProof/>
            <w:webHidden/>
          </w:rPr>
          <w:t>11</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284" w:history="1">
        <w:r w:rsidRPr="00DC39DE">
          <w:rPr>
            <w:rStyle w:val="Hyperlink"/>
            <w:noProof/>
          </w:rPr>
          <w:t>1.2.1</w:t>
        </w:r>
        <w:r>
          <w:rPr>
            <w:rFonts w:asciiTheme="minorHAnsi" w:eastAsiaTheme="minorEastAsia" w:hAnsiTheme="minorHAnsi" w:cstheme="minorBidi"/>
            <w:noProof/>
            <w:sz w:val="22"/>
            <w:szCs w:val="22"/>
          </w:rPr>
          <w:tab/>
        </w:r>
        <w:r w:rsidRPr="00DC39DE">
          <w:rPr>
            <w:rStyle w:val="Hyperlink"/>
            <w:noProof/>
          </w:rPr>
          <w:t>Normative References</w:t>
        </w:r>
        <w:r>
          <w:rPr>
            <w:noProof/>
            <w:webHidden/>
          </w:rPr>
          <w:tab/>
        </w:r>
        <w:r>
          <w:rPr>
            <w:noProof/>
            <w:webHidden/>
          </w:rPr>
          <w:fldChar w:fldCharType="begin"/>
        </w:r>
        <w:r>
          <w:rPr>
            <w:noProof/>
            <w:webHidden/>
          </w:rPr>
          <w:instrText xml:space="preserve"> PAGEREF _Toc118867284 \h </w:instrText>
        </w:r>
        <w:r>
          <w:rPr>
            <w:noProof/>
            <w:webHidden/>
          </w:rPr>
        </w:r>
        <w:r>
          <w:rPr>
            <w:noProof/>
            <w:webHidden/>
          </w:rPr>
          <w:fldChar w:fldCharType="separate"/>
        </w:r>
        <w:r>
          <w:rPr>
            <w:noProof/>
            <w:webHidden/>
          </w:rPr>
          <w:t>11</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285" w:history="1">
        <w:r w:rsidRPr="00DC39DE">
          <w:rPr>
            <w:rStyle w:val="Hyperlink"/>
            <w:noProof/>
          </w:rPr>
          <w:t>1.2.2</w:t>
        </w:r>
        <w:r>
          <w:rPr>
            <w:rFonts w:asciiTheme="minorHAnsi" w:eastAsiaTheme="minorEastAsia" w:hAnsiTheme="minorHAnsi" w:cstheme="minorBidi"/>
            <w:noProof/>
            <w:sz w:val="22"/>
            <w:szCs w:val="22"/>
          </w:rPr>
          <w:tab/>
        </w:r>
        <w:r w:rsidRPr="00DC39DE">
          <w:rPr>
            <w:rStyle w:val="Hyperlink"/>
            <w:noProof/>
          </w:rPr>
          <w:t>Informative References</w:t>
        </w:r>
        <w:r>
          <w:rPr>
            <w:noProof/>
            <w:webHidden/>
          </w:rPr>
          <w:tab/>
        </w:r>
        <w:r>
          <w:rPr>
            <w:noProof/>
            <w:webHidden/>
          </w:rPr>
          <w:fldChar w:fldCharType="begin"/>
        </w:r>
        <w:r>
          <w:rPr>
            <w:noProof/>
            <w:webHidden/>
          </w:rPr>
          <w:instrText xml:space="preserve"> PAGEREF _Toc118867285 \h </w:instrText>
        </w:r>
        <w:r>
          <w:rPr>
            <w:noProof/>
            <w:webHidden/>
          </w:rPr>
        </w:r>
        <w:r>
          <w:rPr>
            <w:noProof/>
            <w:webHidden/>
          </w:rPr>
          <w:fldChar w:fldCharType="separate"/>
        </w:r>
        <w:r>
          <w:rPr>
            <w:noProof/>
            <w:webHidden/>
          </w:rPr>
          <w:t>13</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286" w:history="1">
        <w:r w:rsidRPr="00DC39DE">
          <w:rPr>
            <w:rStyle w:val="Hyperlink"/>
            <w:noProof/>
          </w:rPr>
          <w:t>1.3</w:t>
        </w:r>
        <w:r>
          <w:rPr>
            <w:rFonts w:asciiTheme="minorHAnsi" w:eastAsiaTheme="minorEastAsia" w:hAnsiTheme="minorHAnsi" w:cstheme="minorBidi"/>
            <w:noProof/>
            <w:sz w:val="22"/>
            <w:szCs w:val="22"/>
          </w:rPr>
          <w:tab/>
        </w:r>
        <w:r w:rsidRPr="00DC39DE">
          <w:rPr>
            <w:rStyle w:val="Hyperlink"/>
            <w:noProof/>
          </w:rPr>
          <w:t>Overview</w:t>
        </w:r>
        <w:r>
          <w:rPr>
            <w:noProof/>
            <w:webHidden/>
          </w:rPr>
          <w:tab/>
        </w:r>
        <w:r>
          <w:rPr>
            <w:noProof/>
            <w:webHidden/>
          </w:rPr>
          <w:fldChar w:fldCharType="begin"/>
        </w:r>
        <w:r>
          <w:rPr>
            <w:noProof/>
            <w:webHidden/>
          </w:rPr>
          <w:instrText xml:space="preserve"> PAGEREF _Toc118867286 \h </w:instrText>
        </w:r>
        <w:r>
          <w:rPr>
            <w:noProof/>
            <w:webHidden/>
          </w:rPr>
        </w:r>
        <w:r>
          <w:rPr>
            <w:noProof/>
            <w:webHidden/>
          </w:rPr>
          <w:fldChar w:fldCharType="separate"/>
        </w:r>
        <w:r>
          <w:rPr>
            <w:noProof/>
            <w:webHidden/>
          </w:rPr>
          <w:t>13</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287" w:history="1">
        <w:r w:rsidRPr="00DC39DE">
          <w:rPr>
            <w:rStyle w:val="Hyperlink"/>
            <w:noProof/>
          </w:rPr>
          <w:t>1.4</w:t>
        </w:r>
        <w:r>
          <w:rPr>
            <w:rFonts w:asciiTheme="minorHAnsi" w:eastAsiaTheme="minorEastAsia" w:hAnsiTheme="minorHAnsi" w:cstheme="minorBidi"/>
            <w:noProof/>
            <w:sz w:val="22"/>
            <w:szCs w:val="22"/>
          </w:rPr>
          <w:tab/>
        </w:r>
        <w:r w:rsidRPr="00DC39DE">
          <w:rPr>
            <w:rStyle w:val="Hyperlink"/>
            <w:noProof/>
          </w:rPr>
          <w:t>Relationship to Other Protocols</w:t>
        </w:r>
        <w:r>
          <w:rPr>
            <w:noProof/>
            <w:webHidden/>
          </w:rPr>
          <w:tab/>
        </w:r>
        <w:r>
          <w:rPr>
            <w:noProof/>
            <w:webHidden/>
          </w:rPr>
          <w:fldChar w:fldCharType="begin"/>
        </w:r>
        <w:r>
          <w:rPr>
            <w:noProof/>
            <w:webHidden/>
          </w:rPr>
          <w:instrText xml:space="preserve"> PAGEREF _Toc118867287 \h </w:instrText>
        </w:r>
        <w:r>
          <w:rPr>
            <w:noProof/>
            <w:webHidden/>
          </w:rPr>
        </w:r>
        <w:r>
          <w:rPr>
            <w:noProof/>
            <w:webHidden/>
          </w:rPr>
          <w:fldChar w:fldCharType="separate"/>
        </w:r>
        <w:r>
          <w:rPr>
            <w:noProof/>
            <w:webHidden/>
          </w:rPr>
          <w:t>13</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288" w:history="1">
        <w:r w:rsidRPr="00DC39DE">
          <w:rPr>
            <w:rStyle w:val="Hyperlink"/>
            <w:noProof/>
          </w:rPr>
          <w:t>1.5</w:t>
        </w:r>
        <w:r>
          <w:rPr>
            <w:rFonts w:asciiTheme="minorHAnsi" w:eastAsiaTheme="minorEastAsia" w:hAnsiTheme="minorHAnsi" w:cstheme="minorBidi"/>
            <w:noProof/>
            <w:sz w:val="22"/>
            <w:szCs w:val="22"/>
          </w:rPr>
          <w:tab/>
        </w:r>
        <w:r w:rsidRPr="00DC39DE">
          <w:rPr>
            <w:rStyle w:val="Hyperlink"/>
            <w:noProof/>
          </w:rPr>
          <w:t>Prerequisites/Preconditions</w:t>
        </w:r>
        <w:r>
          <w:rPr>
            <w:noProof/>
            <w:webHidden/>
          </w:rPr>
          <w:tab/>
        </w:r>
        <w:r>
          <w:rPr>
            <w:noProof/>
            <w:webHidden/>
          </w:rPr>
          <w:fldChar w:fldCharType="begin"/>
        </w:r>
        <w:r>
          <w:rPr>
            <w:noProof/>
            <w:webHidden/>
          </w:rPr>
          <w:instrText xml:space="preserve"> PAGEREF _Toc118867288 \h </w:instrText>
        </w:r>
        <w:r>
          <w:rPr>
            <w:noProof/>
            <w:webHidden/>
          </w:rPr>
        </w:r>
        <w:r>
          <w:rPr>
            <w:noProof/>
            <w:webHidden/>
          </w:rPr>
          <w:fldChar w:fldCharType="separate"/>
        </w:r>
        <w:r>
          <w:rPr>
            <w:noProof/>
            <w:webHidden/>
          </w:rPr>
          <w:t>13</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289" w:history="1">
        <w:r w:rsidRPr="00DC39DE">
          <w:rPr>
            <w:rStyle w:val="Hyperlink"/>
            <w:noProof/>
          </w:rPr>
          <w:t>1.6</w:t>
        </w:r>
        <w:r>
          <w:rPr>
            <w:rFonts w:asciiTheme="minorHAnsi" w:eastAsiaTheme="minorEastAsia" w:hAnsiTheme="minorHAnsi" w:cstheme="minorBidi"/>
            <w:noProof/>
            <w:sz w:val="22"/>
            <w:szCs w:val="22"/>
          </w:rPr>
          <w:tab/>
        </w:r>
        <w:r w:rsidRPr="00DC39DE">
          <w:rPr>
            <w:rStyle w:val="Hyperlink"/>
            <w:noProof/>
          </w:rPr>
          <w:t>Applicability Statement</w:t>
        </w:r>
        <w:r>
          <w:rPr>
            <w:noProof/>
            <w:webHidden/>
          </w:rPr>
          <w:tab/>
        </w:r>
        <w:r>
          <w:rPr>
            <w:noProof/>
            <w:webHidden/>
          </w:rPr>
          <w:fldChar w:fldCharType="begin"/>
        </w:r>
        <w:r>
          <w:rPr>
            <w:noProof/>
            <w:webHidden/>
          </w:rPr>
          <w:instrText xml:space="preserve"> PAGEREF _Toc118867289 \h </w:instrText>
        </w:r>
        <w:r>
          <w:rPr>
            <w:noProof/>
            <w:webHidden/>
          </w:rPr>
        </w:r>
        <w:r>
          <w:rPr>
            <w:noProof/>
            <w:webHidden/>
          </w:rPr>
          <w:fldChar w:fldCharType="separate"/>
        </w:r>
        <w:r>
          <w:rPr>
            <w:noProof/>
            <w:webHidden/>
          </w:rPr>
          <w:t>13</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290" w:history="1">
        <w:r w:rsidRPr="00DC39DE">
          <w:rPr>
            <w:rStyle w:val="Hyperlink"/>
            <w:noProof/>
          </w:rPr>
          <w:t>1.7</w:t>
        </w:r>
        <w:r>
          <w:rPr>
            <w:rFonts w:asciiTheme="minorHAnsi" w:eastAsiaTheme="minorEastAsia" w:hAnsiTheme="minorHAnsi" w:cstheme="minorBidi"/>
            <w:noProof/>
            <w:sz w:val="22"/>
            <w:szCs w:val="22"/>
          </w:rPr>
          <w:tab/>
        </w:r>
        <w:r w:rsidRPr="00DC39DE">
          <w:rPr>
            <w:rStyle w:val="Hyperlink"/>
            <w:noProof/>
          </w:rPr>
          <w:t>Versioning and Capability Negotiation</w:t>
        </w:r>
        <w:r>
          <w:rPr>
            <w:noProof/>
            <w:webHidden/>
          </w:rPr>
          <w:tab/>
        </w:r>
        <w:r>
          <w:rPr>
            <w:noProof/>
            <w:webHidden/>
          </w:rPr>
          <w:fldChar w:fldCharType="begin"/>
        </w:r>
        <w:r>
          <w:rPr>
            <w:noProof/>
            <w:webHidden/>
          </w:rPr>
          <w:instrText xml:space="preserve"> PAGEREF _Toc118867290 \h </w:instrText>
        </w:r>
        <w:r>
          <w:rPr>
            <w:noProof/>
            <w:webHidden/>
          </w:rPr>
        </w:r>
        <w:r>
          <w:rPr>
            <w:noProof/>
            <w:webHidden/>
          </w:rPr>
          <w:fldChar w:fldCharType="separate"/>
        </w:r>
        <w:r>
          <w:rPr>
            <w:noProof/>
            <w:webHidden/>
          </w:rPr>
          <w:t>13</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291" w:history="1">
        <w:r w:rsidRPr="00DC39DE">
          <w:rPr>
            <w:rStyle w:val="Hyperlink"/>
            <w:noProof/>
          </w:rPr>
          <w:t>1.8</w:t>
        </w:r>
        <w:r>
          <w:rPr>
            <w:rFonts w:asciiTheme="minorHAnsi" w:eastAsiaTheme="minorEastAsia" w:hAnsiTheme="minorHAnsi" w:cstheme="minorBidi"/>
            <w:noProof/>
            <w:sz w:val="22"/>
            <w:szCs w:val="22"/>
          </w:rPr>
          <w:tab/>
        </w:r>
        <w:r w:rsidRPr="00DC39DE">
          <w:rPr>
            <w:rStyle w:val="Hyperlink"/>
            <w:noProof/>
          </w:rPr>
          <w:t>Vendor-Extensible Fields</w:t>
        </w:r>
        <w:r>
          <w:rPr>
            <w:noProof/>
            <w:webHidden/>
          </w:rPr>
          <w:tab/>
        </w:r>
        <w:r>
          <w:rPr>
            <w:noProof/>
            <w:webHidden/>
          </w:rPr>
          <w:fldChar w:fldCharType="begin"/>
        </w:r>
        <w:r>
          <w:rPr>
            <w:noProof/>
            <w:webHidden/>
          </w:rPr>
          <w:instrText xml:space="preserve"> PAGEREF _Toc118867291 \h </w:instrText>
        </w:r>
        <w:r>
          <w:rPr>
            <w:noProof/>
            <w:webHidden/>
          </w:rPr>
        </w:r>
        <w:r>
          <w:rPr>
            <w:noProof/>
            <w:webHidden/>
          </w:rPr>
          <w:fldChar w:fldCharType="separate"/>
        </w:r>
        <w:r>
          <w:rPr>
            <w:noProof/>
            <w:webHidden/>
          </w:rPr>
          <w:t>13</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292" w:history="1">
        <w:r w:rsidRPr="00DC39DE">
          <w:rPr>
            <w:rStyle w:val="Hyperlink"/>
            <w:noProof/>
          </w:rPr>
          <w:t>1.9</w:t>
        </w:r>
        <w:r>
          <w:rPr>
            <w:rFonts w:asciiTheme="minorHAnsi" w:eastAsiaTheme="minorEastAsia" w:hAnsiTheme="minorHAnsi" w:cstheme="minorBidi"/>
            <w:noProof/>
            <w:sz w:val="22"/>
            <w:szCs w:val="22"/>
          </w:rPr>
          <w:tab/>
        </w:r>
        <w:r w:rsidRPr="00DC39DE">
          <w:rPr>
            <w:rStyle w:val="Hyperlink"/>
            <w:noProof/>
          </w:rPr>
          <w:t>Standards Assignments</w:t>
        </w:r>
        <w:r>
          <w:rPr>
            <w:noProof/>
            <w:webHidden/>
          </w:rPr>
          <w:tab/>
        </w:r>
        <w:r>
          <w:rPr>
            <w:noProof/>
            <w:webHidden/>
          </w:rPr>
          <w:fldChar w:fldCharType="begin"/>
        </w:r>
        <w:r>
          <w:rPr>
            <w:noProof/>
            <w:webHidden/>
          </w:rPr>
          <w:instrText xml:space="preserve"> PAGEREF _Toc118867292 \h </w:instrText>
        </w:r>
        <w:r>
          <w:rPr>
            <w:noProof/>
            <w:webHidden/>
          </w:rPr>
        </w:r>
        <w:r>
          <w:rPr>
            <w:noProof/>
            <w:webHidden/>
          </w:rPr>
          <w:fldChar w:fldCharType="separate"/>
        </w:r>
        <w:r>
          <w:rPr>
            <w:noProof/>
            <w:webHidden/>
          </w:rPr>
          <w:t>13</w:t>
        </w:r>
        <w:r>
          <w:rPr>
            <w:noProof/>
            <w:webHidden/>
          </w:rPr>
          <w:fldChar w:fldCharType="end"/>
        </w:r>
      </w:hyperlink>
    </w:p>
    <w:p w:rsidR="006524BE" w:rsidRDefault="006524BE">
      <w:pPr>
        <w:pStyle w:val="TOC1"/>
        <w:rPr>
          <w:rFonts w:asciiTheme="minorHAnsi" w:eastAsiaTheme="minorEastAsia" w:hAnsiTheme="minorHAnsi" w:cstheme="minorBidi"/>
          <w:b w:val="0"/>
          <w:bCs w:val="0"/>
          <w:noProof/>
          <w:sz w:val="22"/>
          <w:szCs w:val="22"/>
        </w:rPr>
      </w:pPr>
      <w:hyperlink w:anchor="_Toc118867293" w:history="1">
        <w:r w:rsidRPr="00DC39DE">
          <w:rPr>
            <w:rStyle w:val="Hyperlink"/>
            <w:noProof/>
          </w:rPr>
          <w:t>2</w:t>
        </w:r>
        <w:r>
          <w:rPr>
            <w:rFonts w:asciiTheme="minorHAnsi" w:eastAsiaTheme="minorEastAsia" w:hAnsiTheme="minorHAnsi" w:cstheme="minorBidi"/>
            <w:b w:val="0"/>
            <w:bCs w:val="0"/>
            <w:noProof/>
            <w:sz w:val="22"/>
            <w:szCs w:val="22"/>
          </w:rPr>
          <w:tab/>
        </w:r>
        <w:r w:rsidRPr="00DC39DE">
          <w:rPr>
            <w:rStyle w:val="Hyperlink"/>
            <w:noProof/>
          </w:rPr>
          <w:t>Messages</w:t>
        </w:r>
        <w:r>
          <w:rPr>
            <w:noProof/>
            <w:webHidden/>
          </w:rPr>
          <w:tab/>
        </w:r>
        <w:r>
          <w:rPr>
            <w:noProof/>
            <w:webHidden/>
          </w:rPr>
          <w:fldChar w:fldCharType="begin"/>
        </w:r>
        <w:r>
          <w:rPr>
            <w:noProof/>
            <w:webHidden/>
          </w:rPr>
          <w:instrText xml:space="preserve"> PAGEREF _Toc118867293 \h </w:instrText>
        </w:r>
        <w:r>
          <w:rPr>
            <w:noProof/>
            <w:webHidden/>
          </w:rPr>
        </w:r>
        <w:r>
          <w:rPr>
            <w:noProof/>
            <w:webHidden/>
          </w:rPr>
          <w:fldChar w:fldCharType="separate"/>
        </w:r>
        <w:r>
          <w:rPr>
            <w:noProof/>
            <w:webHidden/>
          </w:rPr>
          <w:t>14</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294" w:history="1">
        <w:r w:rsidRPr="00DC39DE">
          <w:rPr>
            <w:rStyle w:val="Hyperlink"/>
            <w:noProof/>
          </w:rPr>
          <w:t>2.1</w:t>
        </w:r>
        <w:r>
          <w:rPr>
            <w:rFonts w:asciiTheme="minorHAnsi" w:eastAsiaTheme="minorEastAsia" w:hAnsiTheme="minorHAnsi" w:cstheme="minorBidi"/>
            <w:noProof/>
            <w:sz w:val="22"/>
            <w:szCs w:val="22"/>
          </w:rPr>
          <w:tab/>
        </w:r>
        <w:r w:rsidRPr="00DC39DE">
          <w:rPr>
            <w:rStyle w:val="Hyperlink"/>
            <w:noProof/>
          </w:rPr>
          <w:t>Transport</w:t>
        </w:r>
        <w:r>
          <w:rPr>
            <w:noProof/>
            <w:webHidden/>
          </w:rPr>
          <w:tab/>
        </w:r>
        <w:r>
          <w:rPr>
            <w:noProof/>
            <w:webHidden/>
          </w:rPr>
          <w:fldChar w:fldCharType="begin"/>
        </w:r>
        <w:r>
          <w:rPr>
            <w:noProof/>
            <w:webHidden/>
          </w:rPr>
          <w:instrText xml:space="preserve"> PAGEREF _Toc118867294 \h </w:instrText>
        </w:r>
        <w:r>
          <w:rPr>
            <w:noProof/>
            <w:webHidden/>
          </w:rPr>
        </w:r>
        <w:r>
          <w:rPr>
            <w:noProof/>
            <w:webHidden/>
          </w:rPr>
          <w:fldChar w:fldCharType="separate"/>
        </w:r>
        <w:r>
          <w:rPr>
            <w:noProof/>
            <w:webHidden/>
          </w:rPr>
          <w:t>14</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295" w:history="1">
        <w:r w:rsidRPr="00DC39DE">
          <w:rPr>
            <w:rStyle w:val="Hyperlink"/>
            <w:noProof/>
          </w:rPr>
          <w:t>2.2</w:t>
        </w:r>
        <w:r>
          <w:rPr>
            <w:rFonts w:asciiTheme="minorHAnsi" w:eastAsiaTheme="minorEastAsia" w:hAnsiTheme="minorHAnsi" w:cstheme="minorBidi"/>
            <w:noProof/>
            <w:sz w:val="22"/>
            <w:szCs w:val="22"/>
          </w:rPr>
          <w:tab/>
        </w:r>
        <w:r w:rsidRPr="00DC39DE">
          <w:rPr>
            <w:rStyle w:val="Hyperlink"/>
            <w:noProof/>
          </w:rPr>
          <w:t>Common Message Syntax</w:t>
        </w:r>
        <w:r>
          <w:rPr>
            <w:noProof/>
            <w:webHidden/>
          </w:rPr>
          <w:tab/>
        </w:r>
        <w:r>
          <w:rPr>
            <w:noProof/>
            <w:webHidden/>
          </w:rPr>
          <w:fldChar w:fldCharType="begin"/>
        </w:r>
        <w:r>
          <w:rPr>
            <w:noProof/>
            <w:webHidden/>
          </w:rPr>
          <w:instrText xml:space="preserve"> PAGEREF _Toc118867295 \h </w:instrText>
        </w:r>
        <w:r>
          <w:rPr>
            <w:noProof/>
            <w:webHidden/>
          </w:rPr>
        </w:r>
        <w:r>
          <w:rPr>
            <w:noProof/>
            <w:webHidden/>
          </w:rPr>
          <w:fldChar w:fldCharType="separate"/>
        </w:r>
        <w:r>
          <w:rPr>
            <w:noProof/>
            <w:webHidden/>
          </w:rPr>
          <w:t>14</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296" w:history="1">
        <w:r w:rsidRPr="00DC39DE">
          <w:rPr>
            <w:rStyle w:val="Hyperlink"/>
            <w:noProof/>
          </w:rPr>
          <w:t>2.2.1</w:t>
        </w:r>
        <w:r>
          <w:rPr>
            <w:rFonts w:asciiTheme="minorHAnsi" w:eastAsiaTheme="minorEastAsia" w:hAnsiTheme="minorHAnsi" w:cstheme="minorBidi"/>
            <w:noProof/>
            <w:sz w:val="22"/>
            <w:szCs w:val="22"/>
          </w:rPr>
          <w:tab/>
        </w:r>
        <w:r w:rsidRPr="00DC39DE">
          <w:rPr>
            <w:rStyle w:val="Hyperlink"/>
            <w:noProof/>
          </w:rPr>
          <w:t>Namespaces</w:t>
        </w:r>
        <w:r>
          <w:rPr>
            <w:noProof/>
            <w:webHidden/>
          </w:rPr>
          <w:tab/>
        </w:r>
        <w:r>
          <w:rPr>
            <w:noProof/>
            <w:webHidden/>
          </w:rPr>
          <w:fldChar w:fldCharType="begin"/>
        </w:r>
        <w:r>
          <w:rPr>
            <w:noProof/>
            <w:webHidden/>
          </w:rPr>
          <w:instrText xml:space="preserve"> PAGEREF _Toc118867296 \h </w:instrText>
        </w:r>
        <w:r>
          <w:rPr>
            <w:noProof/>
            <w:webHidden/>
          </w:rPr>
        </w:r>
        <w:r>
          <w:rPr>
            <w:noProof/>
            <w:webHidden/>
          </w:rPr>
          <w:fldChar w:fldCharType="separate"/>
        </w:r>
        <w:r>
          <w:rPr>
            <w:noProof/>
            <w:webHidden/>
          </w:rPr>
          <w:t>14</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297" w:history="1">
        <w:r w:rsidRPr="00DC39DE">
          <w:rPr>
            <w:rStyle w:val="Hyperlink"/>
            <w:noProof/>
          </w:rPr>
          <w:t>2.2.2</w:t>
        </w:r>
        <w:r>
          <w:rPr>
            <w:rFonts w:asciiTheme="minorHAnsi" w:eastAsiaTheme="minorEastAsia" w:hAnsiTheme="minorHAnsi" w:cstheme="minorBidi"/>
            <w:noProof/>
            <w:sz w:val="22"/>
            <w:szCs w:val="22"/>
          </w:rPr>
          <w:tab/>
        </w:r>
        <w:r w:rsidRPr="00DC39DE">
          <w:rPr>
            <w:rStyle w:val="Hyperlink"/>
            <w:noProof/>
          </w:rPr>
          <w:t>Messages</w:t>
        </w:r>
        <w:r>
          <w:rPr>
            <w:noProof/>
            <w:webHidden/>
          </w:rPr>
          <w:tab/>
        </w:r>
        <w:r>
          <w:rPr>
            <w:noProof/>
            <w:webHidden/>
          </w:rPr>
          <w:fldChar w:fldCharType="begin"/>
        </w:r>
        <w:r>
          <w:rPr>
            <w:noProof/>
            <w:webHidden/>
          </w:rPr>
          <w:instrText xml:space="preserve"> PAGEREF _Toc118867297 \h </w:instrText>
        </w:r>
        <w:r>
          <w:rPr>
            <w:noProof/>
            <w:webHidden/>
          </w:rPr>
        </w:r>
        <w:r>
          <w:rPr>
            <w:noProof/>
            <w:webHidden/>
          </w:rPr>
          <w:fldChar w:fldCharType="separate"/>
        </w:r>
        <w:r>
          <w:rPr>
            <w:noProof/>
            <w:webHidden/>
          </w:rPr>
          <w:t>14</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298" w:history="1">
        <w:r w:rsidRPr="00DC39DE">
          <w:rPr>
            <w:rStyle w:val="Hyperlink"/>
            <w:noProof/>
          </w:rPr>
          <w:t>2.2.3</w:t>
        </w:r>
        <w:r>
          <w:rPr>
            <w:rFonts w:asciiTheme="minorHAnsi" w:eastAsiaTheme="minorEastAsia" w:hAnsiTheme="minorHAnsi" w:cstheme="minorBidi"/>
            <w:noProof/>
            <w:sz w:val="22"/>
            <w:szCs w:val="22"/>
          </w:rPr>
          <w:tab/>
        </w:r>
        <w:r w:rsidRPr="00DC39DE">
          <w:rPr>
            <w:rStyle w:val="Hyperlink"/>
            <w:noProof/>
          </w:rPr>
          <w:t>Elements</w:t>
        </w:r>
        <w:r>
          <w:rPr>
            <w:noProof/>
            <w:webHidden/>
          </w:rPr>
          <w:tab/>
        </w:r>
        <w:r>
          <w:rPr>
            <w:noProof/>
            <w:webHidden/>
          </w:rPr>
          <w:fldChar w:fldCharType="begin"/>
        </w:r>
        <w:r>
          <w:rPr>
            <w:noProof/>
            <w:webHidden/>
          </w:rPr>
          <w:instrText xml:space="preserve"> PAGEREF _Toc118867298 \h </w:instrText>
        </w:r>
        <w:r>
          <w:rPr>
            <w:noProof/>
            <w:webHidden/>
          </w:rPr>
        </w:r>
        <w:r>
          <w:rPr>
            <w:noProof/>
            <w:webHidden/>
          </w:rPr>
          <w:fldChar w:fldCharType="separate"/>
        </w:r>
        <w:r>
          <w:rPr>
            <w:noProof/>
            <w:webHidden/>
          </w:rPr>
          <w:t>14</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299" w:history="1">
        <w:r w:rsidRPr="00DC39DE">
          <w:rPr>
            <w:rStyle w:val="Hyperlink"/>
            <w:noProof/>
          </w:rPr>
          <w:t>2.2.3.1</w:t>
        </w:r>
        <w:r>
          <w:rPr>
            <w:rFonts w:asciiTheme="minorHAnsi" w:eastAsiaTheme="minorEastAsia" w:hAnsiTheme="minorHAnsi" w:cstheme="minorBidi"/>
            <w:noProof/>
            <w:sz w:val="22"/>
            <w:szCs w:val="22"/>
          </w:rPr>
          <w:tab/>
        </w:r>
        <w:r w:rsidRPr="00DC39DE">
          <w:rPr>
            <w:rStyle w:val="Hyperlink"/>
            <w:noProof/>
          </w:rPr>
          <w:t>t:DateTimePrecision Element</w:t>
        </w:r>
        <w:r>
          <w:rPr>
            <w:noProof/>
            <w:webHidden/>
          </w:rPr>
          <w:tab/>
        </w:r>
        <w:r>
          <w:rPr>
            <w:noProof/>
            <w:webHidden/>
          </w:rPr>
          <w:fldChar w:fldCharType="begin"/>
        </w:r>
        <w:r>
          <w:rPr>
            <w:noProof/>
            <w:webHidden/>
          </w:rPr>
          <w:instrText xml:space="preserve"> PAGEREF _Toc118867299 \h </w:instrText>
        </w:r>
        <w:r>
          <w:rPr>
            <w:noProof/>
            <w:webHidden/>
          </w:rPr>
        </w:r>
        <w:r>
          <w:rPr>
            <w:noProof/>
            <w:webHidden/>
          </w:rPr>
          <w:fldChar w:fldCharType="separate"/>
        </w:r>
        <w:r>
          <w:rPr>
            <w:noProof/>
            <w:webHidden/>
          </w:rPr>
          <w:t>14</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00" w:history="1">
        <w:r w:rsidRPr="00DC39DE">
          <w:rPr>
            <w:rStyle w:val="Hyperlink"/>
            <w:noProof/>
          </w:rPr>
          <w:t>2.2.3.2</w:t>
        </w:r>
        <w:r>
          <w:rPr>
            <w:rFonts w:asciiTheme="minorHAnsi" w:eastAsiaTheme="minorEastAsia" w:hAnsiTheme="minorHAnsi" w:cstheme="minorBidi"/>
            <w:noProof/>
            <w:sz w:val="22"/>
            <w:szCs w:val="22"/>
          </w:rPr>
          <w:tab/>
        </w:r>
        <w:r w:rsidRPr="00DC39DE">
          <w:rPr>
            <w:rStyle w:val="Hyperlink"/>
            <w:noProof/>
          </w:rPr>
          <w:t>t:ExceptionFieldURI Element</w:t>
        </w:r>
        <w:r>
          <w:rPr>
            <w:noProof/>
            <w:webHidden/>
          </w:rPr>
          <w:tab/>
        </w:r>
        <w:r>
          <w:rPr>
            <w:noProof/>
            <w:webHidden/>
          </w:rPr>
          <w:fldChar w:fldCharType="begin"/>
        </w:r>
        <w:r>
          <w:rPr>
            <w:noProof/>
            <w:webHidden/>
          </w:rPr>
          <w:instrText xml:space="preserve"> PAGEREF _Toc118867300 \h </w:instrText>
        </w:r>
        <w:r>
          <w:rPr>
            <w:noProof/>
            <w:webHidden/>
          </w:rPr>
        </w:r>
        <w:r>
          <w:rPr>
            <w:noProof/>
            <w:webHidden/>
          </w:rPr>
          <w:fldChar w:fldCharType="separate"/>
        </w:r>
        <w:r>
          <w:rPr>
            <w:noProof/>
            <w:webHidden/>
          </w:rPr>
          <w:t>15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01" w:history="1">
        <w:r w:rsidRPr="00DC39DE">
          <w:rPr>
            <w:rStyle w:val="Hyperlink"/>
            <w:noProof/>
          </w:rPr>
          <w:t>2.2.3.3</w:t>
        </w:r>
        <w:r>
          <w:rPr>
            <w:rFonts w:asciiTheme="minorHAnsi" w:eastAsiaTheme="minorEastAsia" w:hAnsiTheme="minorHAnsi" w:cstheme="minorBidi"/>
            <w:noProof/>
            <w:sz w:val="22"/>
            <w:szCs w:val="22"/>
          </w:rPr>
          <w:tab/>
        </w:r>
        <w:r w:rsidRPr="00DC39DE">
          <w:rPr>
            <w:rStyle w:val="Hyperlink"/>
            <w:noProof/>
          </w:rPr>
          <w:t>t:ExchangeImpersonation Element</w:t>
        </w:r>
        <w:r>
          <w:rPr>
            <w:noProof/>
            <w:webHidden/>
          </w:rPr>
          <w:tab/>
        </w:r>
        <w:r>
          <w:rPr>
            <w:noProof/>
            <w:webHidden/>
          </w:rPr>
          <w:fldChar w:fldCharType="begin"/>
        </w:r>
        <w:r>
          <w:rPr>
            <w:noProof/>
            <w:webHidden/>
          </w:rPr>
          <w:instrText xml:space="preserve"> PAGEREF _Toc118867301 \h </w:instrText>
        </w:r>
        <w:r>
          <w:rPr>
            <w:noProof/>
            <w:webHidden/>
          </w:rPr>
        </w:r>
        <w:r>
          <w:rPr>
            <w:noProof/>
            <w:webHidden/>
          </w:rPr>
          <w:fldChar w:fldCharType="separate"/>
        </w:r>
        <w:r>
          <w:rPr>
            <w:noProof/>
            <w:webHidden/>
          </w:rPr>
          <w:t>15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02" w:history="1">
        <w:r w:rsidRPr="00DC39DE">
          <w:rPr>
            <w:rStyle w:val="Hyperlink"/>
            <w:noProof/>
          </w:rPr>
          <w:t>2.2.3.4</w:t>
        </w:r>
        <w:r>
          <w:rPr>
            <w:rFonts w:asciiTheme="minorHAnsi" w:eastAsiaTheme="minorEastAsia" w:hAnsiTheme="minorHAnsi" w:cstheme="minorBidi"/>
            <w:noProof/>
            <w:sz w:val="22"/>
            <w:szCs w:val="22"/>
          </w:rPr>
          <w:tab/>
        </w:r>
        <w:r w:rsidRPr="00DC39DE">
          <w:rPr>
            <w:rStyle w:val="Hyperlink"/>
            <w:noProof/>
          </w:rPr>
          <w:t>t:FieldURI Element</w:t>
        </w:r>
        <w:r>
          <w:rPr>
            <w:noProof/>
            <w:webHidden/>
          </w:rPr>
          <w:tab/>
        </w:r>
        <w:r>
          <w:rPr>
            <w:noProof/>
            <w:webHidden/>
          </w:rPr>
          <w:fldChar w:fldCharType="begin"/>
        </w:r>
        <w:r>
          <w:rPr>
            <w:noProof/>
            <w:webHidden/>
          </w:rPr>
          <w:instrText xml:space="preserve"> PAGEREF _Toc118867302 \h </w:instrText>
        </w:r>
        <w:r>
          <w:rPr>
            <w:noProof/>
            <w:webHidden/>
          </w:rPr>
        </w:r>
        <w:r>
          <w:rPr>
            <w:noProof/>
            <w:webHidden/>
          </w:rPr>
          <w:fldChar w:fldCharType="separate"/>
        </w:r>
        <w:r>
          <w:rPr>
            <w:noProof/>
            <w:webHidden/>
          </w:rPr>
          <w:t>15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03" w:history="1">
        <w:r w:rsidRPr="00DC39DE">
          <w:rPr>
            <w:rStyle w:val="Hyperlink"/>
            <w:noProof/>
          </w:rPr>
          <w:t>2.2.3.5</w:t>
        </w:r>
        <w:r>
          <w:rPr>
            <w:rFonts w:asciiTheme="minorHAnsi" w:eastAsiaTheme="minorEastAsia" w:hAnsiTheme="minorHAnsi" w:cstheme="minorBidi"/>
            <w:noProof/>
            <w:sz w:val="22"/>
            <w:szCs w:val="22"/>
          </w:rPr>
          <w:tab/>
        </w:r>
        <w:r w:rsidRPr="00DC39DE">
          <w:rPr>
            <w:rStyle w:val="Hyperlink"/>
            <w:noProof/>
          </w:rPr>
          <w:t>t:IndexedFieldURI Element</w:t>
        </w:r>
        <w:r>
          <w:rPr>
            <w:noProof/>
            <w:webHidden/>
          </w:rPr>
          <w:tab/>
        </w:r>
        <w:r>
          <w:rPr>
            <w:noProof/>
            <w:webHidden/>
          </w:rPr>
          <w:fldChar w:fldCharType="begin"/>
        </w:r>
        <w:r>
          <w:rPr>
            <w:noProof/>
            <w:webHidden/>
          </w:rPr>
          <w:instrText xml:space="preserve"> PAGEREF _Toc118867303 \h </w:instrText>
        </w:r>
        <w:r>
          <w:rPr>
            <w:noProof/>
            <w:webHidden/>
          </w:rPr>
        </w:r>
        <w:r>
          <w:rPr>
            <w:noProof/>
            <w:webHidden/>
          </w:rPr>
          <w:fldChar w:fldCharType="separate"/>
        </w:r>
        <w:r>
          <w:rPr>
            <w:noProof/>
            <w:webHidden/>
          </w:rPr>
          <w:t>15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04" w:history="1">
        <w:r w:rsidRPr="00DC39DE">
          <w:rPr>
            <w:rStyle w:val="Hyperlink"/>
            <w:noProof/>
          </w:rPr>
          <w:t>2.2.3.6</w:t>
        </w:r>
        <w:r>
          <w:rPr>
            <w:rFonts w:asciiTheme="minorHAnsi" w:eastAsiaTheme="minorEastAsia" w:hAnsiTheme="minorHAnsi" w:cstheme="minorBidi"/>
            <w:noProof/>
            <w:sz w:val="22"/>
            <w:szCs w:val="22"/>
          </w:rPr>
          <w:tab/>
        </w:r>
        <w:r w:rsidRPr="00DC39DE">
          <w:rPr>
            <w:rStyle w:val="Hyperlink"/>
            <w:noProof/>
          </w:rPr>
          <w:t>t:MailboxCulture Element</w:t>
        </w:r>
        <w:r>
          <w:rPr>
            <w:noProof/>
            <w:webHidden/>
          </w:rPr>
          <w:tab/>
        </w:r>
        <w:r>
          <w:rPr>
            <w:noProof/>
            <w:webHidden/>
          </w:rPr>
          <w:fldChar w:fldCharType="begin"/>
        </w:r>
        <w:r>
          <w:rPr>
            <w:noProof/>
            <w:webHidden/>
          </w:rPr>
          <w:instrText xml:space="preserve"> PAGEREF _Toc118867304 \h </w:instrText>
        </w:r>
        <w:r>
          <w:rPr>
            <w:noProof/>
            <w:webHidden/>
          </w:rPr>
        </w:r>
        <w:r>
          <w:rPr>
            <w:noProof/>
            <w:webHidden/>
          </w:rPr>
          <w:fldChar w:fldCharType="separate"/>
        </w:r>
        <w:r>
          <w:rPr>
            <w:noProof/>
            <w:webHidden/>
          </w:rPr>
          <w:t>15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05" w:history="1">
        <w:r w:rsidRPr="00DC39DE">
          <w:rPr>
            <w:rStyle w:val="Hyperlink"/>
            <w:noProof/>
          </w:rPr>
          <w:t>2.2.3.7</w:t>
        </w:r>
        <w:r>
          <w:rPr>
            <w:rFonts w:asciiTheme="minorHAnsi" w:eastAsiaTheme="minorEastAsia" w:hAnsiTheme="minorHAnsi" w:cstheme="minorBidi"/>
            <w:noProof/>
            <w:sz w:val="22"/>
            <w:szCs w:val="22"/>
          </w:rPr>
          <w:tab/>
        </w:r>
        <w:r w:rsidRPr="00DC39DE">
          <w:rPr>
            <w:rStyle w:val="Hyperlink"/>
            <w:noProof/>
          </w:rPr>
          <w:t>t:ManagementRole Element</w:t>
        </w:r>
        <w:r>
          <w:rPr>
            <w:noProof/>
            <w:webHidden/>
          </w:rPr>
          <w:tab/>
        </w:r>
        <w:r>
          <w:rPr>
            <w:noProof/>
            <w:webHidden/>
          </w:rPr>
          <w:fldChar w:fldCharType="begin"/>
        </w:r>
        <w:r>
          <w:rPr>
            <w:noProof/>
            <w:webHidden/>
          </w:rPr>
          <w:instrText xml:space="preserve"> PAGEREF _Toc118867305 \h </w:instrText>
        </w:r>
        <w:r>
          <w:rPr>
            <w:noProof/>
            <w:webHidden/>
          </w:rPr>
        </w:r>
        <w:r>
          <w:rPr>
            <w:noProof/>
            <w:webHidden/>
          </w:rPr>
          <w:fldChar w:fldCharType="separate"/>
        </w:r>
        <w:r>
          <w:rPr>
            <w:noProof/>
            <w:webHidden/>
          </w:rPr>
          <w:t>16</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06" w:history="1">
        <w:r w:rsidRPr="00DC39DE">
          <w:rPr>
            <w:rStyle w:val="Hyperlink"/>
            <w:noProof/>
          </w:rPr>
          <w:t>2.2.3.8</w:t>
        </w:r>
        <w:r>
          <w:rPr>
            <w:rFonts w:asciiTheme="minorHAnsi" w:eastAsiaTheme="minorEastAsia" w:hAnsiTheme="minorHAnsi" w:cstheme="minorBidi"/>
            <w:noProof/>
            <w:sz w:val="22"/>
            <w:szCs w:val="22"/>
          </w:rPr>
          <w:tab/>
        </w:r>
        <w:r w:rsidRPr="00DC39DE">
          <w:rPr>
            <w:rStyle w:val="Hyperlink"/>
            <w:noProof/>
          </w:rPr>
          <w:t>t:Path Element</w:t>
        </w:r>
        <w:r>
          <w:rPr>
            <w:noProof/>
            <w:webHidden/>
          </w:rPr>
          <w:tab/>
        </w:r>
        <w:r>
          <w:rPr>
            <w:noProof/>
            <w:webHidden/>
          </w:rPr>
          <w:fldChar w:fldCharType="begin"/>
        </w:r>
        <w:r>
          <w:rPr>
            <w:noProof/>
            <w:webHidden/>
          </w:rPr>
          <w:instrText xml:space="preserve"> PAGEREF _Toc118867306 \h </w:instrText>
        </w:r>
        <w:r>
          <w:rPr>
            <w:noProof/>
            <w:webHidden/>
          </w:rPr>
        </w:r>
        <w:r>
          <w:rPr>
            <w:noProof/>
            <w:webHidden/>
          </w:rPr>
          <w:fldChar w:fldCharType="separate"/>
        </w:r>
        <w:r>
          <w:rPr>
            <w:noProof/>
            <w:webHidden/>
          </w:rPr>
          <w:t>16</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07" w:history="1">
        <w:r w:rsidRPr="00DC39DE">
          <w:rPr>
            <w:rStyle w:val="Hyperlink"/>
            <w:noProof/>
          </w:rPr>
          <w:t>2.2.3.9</w:t>
        </w:r>
        <w:r>
          <w:rPr>
            <w:rFonts w:asciiTheme="minorHAnsi" w:eastAsiaTheme="minorEastAsia" w:hAnsiTheme="minorHAnsi" w:cstheme="minorBidi"/>
            <w:noProof/>
            <w:sz w:val="22"/>
            <w:szCs w:val="22"/>
          </w:rPr>
          <w:tab/>
        </w:r>
        <w:r w:rsidRPr="00DC39DE">
          <w:rPr>
            <w:rStyle w:val="Hyperlink"/>
            <w:noProof/>
          </w:rPr>
          <w:t>t:RequestServerVersion Element</w:t>
        </w:r>
        <w:r>
          <w:rPr>
            <w:noProof/>
            <w:webHidden/>
          </w:rPr>
          <w:tab/>
        </w:r>
        <w:r>
          <w:rPr>
            <w:noProof/>
            <w:webHidden/>
          </w:rPr>
          <w:fldChar w:fldCharType="begin"/>
        </w:r>
        <w:r>
          <w:rPr>
            <w:noProof/>
            <w:webHidden/>
          </w:rPr>
          <w:instrText xml:space="preserve"> PAGEREF _Toc118867307 \h </w:instrText>
        </w:r>
        <w:r>
          <w:rPr>
            <w:noProof/>
            <w:webHidden/>
          </w:rPr>
        </w:r>
        <w:r>
          <w:rPr>
            <w:noProof/>
            <w:webHidden/>
          </w:rPr>
          <w:fldChar w:fldCharType="separate"/>
        </w:r>
        <w:r>
          <w:rPr>
            <w:noProof/>
            <w:webHidden/>
          </w:rPr>
          <w:t>16</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08" w:history="1">
        <w:r w:rsidRPr="00DC39DE">
          <w:rPr>
            <w:rStyle w:val="Hyperlink"/>
            <w:noProof/>
          </w:rPr>
          <w:t>2.2.3.10</w:t>
        </w:r>
        <w:r>
          <w:rPr>
            <w:rFonts w:asciiTheme="minorHAnsi" w:eastAsiaTheme="minorEastAsia" w:hAnsiTheme="minorHAnsi" w:cstheme="minorBidi"/>
            <w:noProof/>
            <w:sz w:val="22"/>
            <w:szCs w:val="22"/>
          </w:rPr>
          <w:tab/>
        </w:r>
        <w:r w:rsidRPr="00DC39DE">
          <w:rPr>
            <w:rStyle w:val="Hyperlink"/>
            <w:noProof/>
          </w:rPr>
          <w:t>t:ServerVersionInfo Element</w:t>
        </w:r>
        <w:r>
          <w:rPr>
            <w:noProof/>
            <w:webHidden/>
          </w:rPr>
          <w:tab/>
        </w:r>
        <w:r>
          <w:rPr>
            <w:noProof/>
            <w:webHidden/>
          </w:rPr>
          <w:fldChar w:fldCharType="begin"/>
        </w:r>
        <w:r>
          <w:rPr>
            <w:noProof/>
            <w:webHidden/>
          </w:rPr>
          <w:instrText xml:space="preserve"> PAGEREF _Toc118867308 \h </w:instrText>
        </w:r>
        <w:r>
          <w:rPr>
            <w:noProof/>
            <w:webHidden/>
          </w:rPr>
        </w:r>
        <w:r>
          <w:rPr>
            <w:noProof/>
            <w:webHidden/>
          </w:rPr>
          <w:fldChar w:fldCharType="separate"/>
        </w:r>
        <w:r>
          <w:rPr>
            <w:noProof/>
            <w:webHidden/>
          </w:rPr>
          <w:t>16</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09" w:history="1">
        <w:r w:rsidRPr="00DC39DE">
          <w:rPr>
            <w:rStyle w:val="Hyperlink"/>
            <w:noProof/>
          </w:rPr>
          <w:t>2.2.3.11</w:t>
        </w:r>
        <w:r>
          <w:rPr>
            <w:rFonts w:asciiTheme="minorHAnsi" w:eastAsiaTheme="minorEastAsia" w:hAnsiTheme="minorHAnsi" w:cstheme="minorBidi"/>
            <w:noProof/>
            <w:sz w:val="22"/>
            <w:szCs w:val="22"/>
          </w:rPr>
          <w:tab/>
        </w:r>
        <w:r w:rsidRPr="00DC39DE">
          <w:rPr>
            <w:rStyle w:val="Hyperlink"/>
            <w:noProof/>
          </w:rPr>
          <w:t>Value Element</w:t>
        </w:r>
        <w:r>
          <w:rPr>
            <w:noProof/>
            <w:webHidden/>
          </w:rPr>
          <w:tab/>
        </w:r>
        <w:r>
          <w:rPr>
            <w:noProof/>
            <w:webHidden/>
          </w:rPr>
          <w:fldChar w:fldCharType="begin"/>
        </w:r>
        <w:r>
          <w:rPr>
            <w:noProof/>
            <w:webHidden/>
          </w:rPr>
          <w:instrText xml:space="preserve"> PAGEREF _Toc118867309 \h </w:instrText>
        </w:r>
        <w:r>
          <w:rPr>
            <w:noProof/>
            <w:webHidden/>
          </w:rPr>
        </w:r>
        <w:r>
          <w:rPr>
            <w:noProof/>
            <w:webHidden/>
          </w:rPr>
          <w:fldChar w:fldCharType="separate"/>
        </w:r>
        <w:r>
          <w:rPr>
            <w:noProof/>
            <w:webHidden/>
          </w:rPr>
          <w:t>17</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310" w:history="1">
        <w:r w:rsidRPr="00DC39DE">
          <w:rPr>
            <w:rStyle w:val="Hyperlink"/>
            <w:noProof/>
          </w:rPr>
          <w:t>2.2.4</w:t>
        </w:r>
        <w:r>
          <w:rPr>
            <w:rFonts w:asciiTheme="minorHAnsi" w:eastAsiaTheme="minorEastAsia" w:hAnsiTheme="minorHAnsi" w:cstheme="minorBidi"/>
            <w:noProof/>
            <w:sz w:val="22"/>
            <w:szCs w:val="22"/>
          </w:rPr>
          <w:tab/>
        </w:r>
        <w:r w:rsidRPr="00DC39DE">
          <w:rPr>
            <w:rStyle w:val="Hyperlink"/>
            <w:noProof/>
          </w:rPr>
          <w:t>Complex Types</w:t>
        </w:r>
        <w:r>
          <w:rPr>
            <w:noProof/>
            <w:webHidden/>
          </w:rPr>
          <w:tab/>
        </w:r>
        <w:r>
          <w:rPr>
            <w:noProof/>
            <w:webHidden/>
          </w:rPr>
          <w:fldChar w:fldCharType="begin"/>
        </w:r>
        <w:r>
          <w:rPr>
            <w:noProof/>
            <w:webHidden/>
          </w:rPr>
          <w:instrText xml:space="preserve"> PAGEREF _Toc118867310 \h </w:instrText>
        </w:r>
        <w:r>
          <w:rPr>
            <w:noProof/>
            <w:webHidden/>
          </w:rPr>
        </w:r>
        <w:r>
          <w:rPr>
            <w:noProof/>
            <w:webHidden/>
          </w:rPr>
          <w:fldChar w:fldCharType="separate"/>
        </w:r>
        <w:r>
          <w:rPr>
            <w:noProof/>
            <w:webHidden/>
          </w:rPr>
          <w:t>18</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11" w:history="1">
        <w:r w:rsidRPr="00DC39DE">
          <w:rPr>
            <w:rStyle w:val="Hyperlink"/>
            <w:noProof/>
          </w:rPr>
          <w:t>2.2.4.1</w:t>
        </w:r>
        <w:r>
          <w:rPr>
            <w:rFonts w:asciiTheme="minorHAnsi" w:eastAsiaTheme="minorEastAsia" w:hAnsiTheme="minorHAnsi" w:cstheme="minorBidi"/>
            <w:noProof/>
            <w:sz w:val="22"/>
            <w:szCs w:val="22"/>
          </w:rPr>
          <w:tab/>
        </w:r>
        <w:r w:rsidRPr="00DC39DE">
          <w:rPr>
            <w:rStyle w:val="Hyperlink"/>
            <w:noProof/>
          </w:rPr>
          <w:t>t:AbsoluteMonthlyRecurrencePatternType Complex Type</w:t>
        </w:r>
        <w:r>
          <w:rPr>
            <w:noProof/>
            <w:webHidden/>
          </w:rPr>
          <w:tab/>
        </w:r>
        <w:r>
          <w:rPr>
            <w:noProof/>
            <w:webHidden/>
          </w:rPr>
          <w:fldChar w:fldCharType="begin"/>
        </w:r>
        <w:r>
          <w:rPr>
            <w:noProof/>
            <w:webHidden/>
          </w:rPr>
          <w:instrText xml:space="preserve"> PAGEREF _Toc118867311 \h </w:instrText>
        </w:r>
        <w:r>
          <w:rPr>
            <w:noProof/>
            <w:webHidden/>
          </w:rPr>
        </w:r>
        <w:r>
          <w:rPr>
            <w:noProof/>
            <w:webHidden/>
          </w:rPr>
          <w:fldChar w:fldCharType="separate"/>
        </w:r>
        <w:r>
          <w:rPr>
            <w:noProof/>
            <w:webHidden/>
          </w:rPr>
          <w:t>18</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12" w:history="1">
        <w:r w:rsidRPr="00DC39DE">
          <w:rPr>
            <w:rStyle w:val="Hyperlink"/>
            <w:noProof/>
          </w:rPr>
          <w:t>2.2.4.2</w:t>
        </w:r>
        <w:r>
          <w:rPr>
            <w:rFonts w:asciiTheme="minorHAnsi" w:eastAsiaTheme="minorEastAsia" w:hAnsiTheme="minorHAnsi" w:cstheme="minorBidi"/>
            <w:noProof/>
            <w:sz w:val="22"/>
            <w:szCs w:val="22"/>
          </w:rPr>
          <w:tab/>
        </w:r>
        <w:r w:rsidRPr="00DC39DE">
          <w:rPr>
            <w:rStyle w:val="Hyperlink"/>
            <w:noProof/>
          </w:rPr>
          <w:t>t:AbsoluteYearlyRecurrencePatternType Complex Type</w:t>
        </w:r>
        <w:r>
          <w:rPr>
            <w:noProof/>
            <w:webHidden/>
          </w:rPr>
          <w:tab/>
        </w:r>
        <w:r>
          <w:rPr>
            <w:noProof/>
            <w:webHidden/>
          </w:rPr>
          <w:fldChar w:fldCharType="begin"/>
        </w:r>
        <w:r>
          <w:rPr>
            <w:noProof/>
            <w:webHidden/>
          </w:rPr>
          <w:instrText xml:space="preserve"> PAGEREF _Toc118867312 \h </w:instrText>
        </w:r>
        <w:r>
          <w:rPr>
            <w:noProof/>
            <w:webHidden/>
          </w:rPr>
        </w:r>
        <w:r>
          <w:rPr>
            <w:noProof/>
            <w:webHidden/>
          </w:rPr>
          <w:fldChar w:fldCharType="separate"/>
        </w:r>
        <w:r>
          <w:rPr>
            <w:noProof/>
            <w:webHidden/>
          </w:rPr>
          <w:t>18</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13" w:history="1">
        <w:r w:rsidRPr="00DC39DE">
          <w:rPr>
            <w:rStyle w:val="Hyperlink"/>
            <w:noProof/>
          </w:rPr>
          <w:t>2.2.4.3</w:t>
        </w:r>
        <w:r>
          <w:rPr>
            <w:rFonts w:asciiTheme="minorHAnsi" w:eastAsiaTheme="minorEastAsia" w:hAnsiTheme="minorHAnsi" w:cstheme="minorBidi"/>
            <w:noProof/>
            <w:sz w:val="22"/>
            <w:szCs w:val="22"/>
          </w:rPr>
          <w:tab/>
        </w:r>
        <w:r w:rsidRPr="00DC39DE">
          <w:rPr>
            <w:rStyle w:val="Hyperlink"/>
            <w:noProof/>
          </w:rPr>
          <w:t>t:AcceptSharingInvitationType Complex Type</w:t>
        </w:r>
        <w:r>
          <w:rPr>
            <w:noProof/>
            <w:webHidden/>
          </w:rPr>
          <w:tab/>
        </w:r>
        <w:r>
          <w:rPr>
            <w:noProof/>
            <w:webHidden/>
          </w:rPr>
          <w:fldChar w:fldCharType="begin"/>
        </w:r>
        <w:r>
          <w:rPr>
            <w:noProof/>
            <w:webHidden/>
          </w:rPr>
          <w:instrText xml:space="preserve"> PAGEREF _Toc118867313 \h </w:instrText>
        </w:r>
        <w:r>
          <w:rPr>
            <w:noProof/>
            <w:webHidden/>
          </w:rPr>
        </w:r>
        <w:r>
          <w:rPr>
            <w:noProof/>
            <w:webHidden/>
          </w:rPr>
          <w:fldChar w:fldCharType="separate"/>
        </w:r>
        <w:r>
          <w:rPr>
            <w:noProof/>
            <w:webHidden/>
          </w:rPr>
          <w:t>19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14" w:history="1">
        <w:r w:rsidRPr="00DC39DE">
          <w:rPr>
            <w:rStyle w:val="Hyperlink"/>
            <w:noProof/>
          </w:rPr>
          <w:t>2.2.4.4</w:t>
        </w:r>
        <w:r>
          <w:rPr>
            <w:rFonts w:asciiTheme="minorHAnsi" w:eastAsiaTheme="minorEastAsia" w:hAnsiTheme="minorHAnsi" w:cstheme="minorBidi"/>
            <w:noProof/>
            <w:sz w:val="22"/>
            <w:szCs w:val="22"/>
          </w:rPr>
          <w:tab/>
        </w:r>
        <w:r w:rsidRPr="00DC39DE">
          <w:rPr>
            <w:rStyle w:val="Hyperlink"/>
            <w:noProof/>
          </w:rPr>
          <w:t>m:ApplyConversationActionResponseMessageType Complex Type</w:t>
        </w:r>
        <w:r>
          <w:rPr>
            <w:noProof/>
            <w:webHidden/>
          </w:rPr>
          <w:tab/>
        </w:r>
        <w:r>
          <w:rPr>
            <w:noProof/>
            <w:webHidden/>
          </w:rPr>
          <w:fldChar w:fldCharType="begin"/>
        </w:r>
        <w:r>
          <w:rPr>
            <w:noProof/>
            <w:webHidden/>
          </w:rPr>
          <w:instrText xml:space="preserve"> PAGEREF _Toc118867314 \h </w:instrText>
        </w:r>
        <w:r>
          <w:rPr>
            <w:noProof/>
            <w:webHidden/>
          </w:rPr>
        </w:r>
        <w:r>
          <w:rPr>
            <w:noProof/>
            <w:webHidden/>
          </w:rPr>
          <w:fldChar w:fldCharType="separate"/>
        </w:r>
        <w:r>
          <w:rPr>
            <w:noProof/>
            <w:webHidden/>
          </w:rPr>
          <w:t>19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15" w:history="1">
        <w:r w:rsidRPr="00DC39DE">
          <w:rPr>
            <w:rStyle w:val="Hyperlink"/>
            <w:noProof/>
          </w:rPr>
          <w:t>2.2.4.5</w:t>
        </w:r>
        <w:r>
          <w:rPr>
            <w:rFonts w:asciiTheme="minorHAnsi" w:eastAsiaTheme="minorEastAsia" w:hAnsiTheme="minorHAnsi" w:cstheme="minorBidi"/>
            <w:noProof/>
            <w:sz w:val="22"/>
            <w:szCs w:val="22"/>
          </w:rPr>
          <w:tab/>
        </w:r>
        <w:r w:rsidRPr="00DC39DE">
          <w:rPr>
            <w:rStyle w:val="Hyperlink"/>
            <w:noProof/>
          </w:rPr>
          <w:t>t:ArrayOfCalendarPermissionsType Complex Type</w:t>
        </w:r>
        <w:r>
          <w:rPr>
            <w:noProof/>
            <w:webHidden/>
          </w:rPr>
          <w:tab/>
        </w:r>
        <w:r>
          <w:rPr>
            <w:noProof/>
            <w:webHidden/>
          </w:rPr>
          <w:fldChar w:fldCharType="begin"/>
        </w:r>
        <w:r>
          <w:rPr>
            <w:noProof/>
            <w:webHidden/>
          </w:rPr>
          <w:instrText xml:space="preserve"> PAGEREF _Toc118867315 \h </w:instrText>
        </w:r>
        <w:r>
          <w:rPr>
            <w:noProof/>
            <w:webHidden/>
          </w:rPr>
        </w:r>
        <w:r>
          <w:rPr>
            <w:noProof/>
            <w:webHidden/>
          </w:rPr>
          <w:fldChar w:fldCharType="separate"/>
        </w:r>
        <w:r>
          <w:rPr>
            <w:noProof/>
            <w:webHidden/>
          </w:rPr>
          <w:t>19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16" w:history="1">
        <w:r w:rsidRPr="00DC39DE">
          <w:rPr>
            <w:rStyle w:val="Hyperlink"/>
            <w:noProof/>
          </w:rPr>
          <w:t>2.2.4.6</w:t>
        </w:r>
        <w:r>
          <w:rPr>
            <w:rFonts w:asciiTheme="minorHAnsi" w:eastAsiaTheme="minorEastAsia" w:hAnsiTheme="minorHAnsi" w:cstheme="minorBidi"/>
            <w:noProof/>
            <w:sz w:val="22"/>
            <w:szCs w:val="22"/>
          </w:rPr>
          <w:tab/>
        </w:r>
        <w:r w:rsidRPr="00DC39DE">
          <w:rPr>
            <w:rStyle w:val="Hyperlink"/>
            <w:noProof/>
          </w:rPr>
          <w:t>t:ArrayofDistinguishedFolderIdType Complex Type</w:t>
        </w:r>
        <w:r>
          <w:rPr>
            <w:noProof/>
            <w:webHidden/>
          </w:rPr>
          <w:tab/>
        </w:r>
        <w:r>
          <w:rPr>
            <w:noProof/>
            <w:webHidden/>
          </w:rPr>
          <w:fldChar w:fldCharType="begin"/>
        </w:r>
        <w:r>
          <w:rPr>
            <w:noProof/>
            <w:webHidden/>
          </w:rPr>
          <w:instrText xml:space="preserve"> PAGEREF _Toc118867316 \h </w:instrText>
        </w:r>
        <w:r>
          <w:rPr>
            <w:noProof/>
            <w:webHidden/>
          </w:rPr>
        </w:r>
        <w:r>
          <w:rPr>
            <w:noProof/>
            <w:webHidden/>
          </w:rPr>
          <w:fldChar w:fldCharType="separate"/>
        </w:r>
        <w:r>
          <w:rPr>
            <w:noProof/>
            <w:webHidden/>
          </w:rPr>
          <w:t>20</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17" w:history="1">
        <w:r w:rsidRPr="00DC39DE">
          <w:rPr>
            <w:rStyle w:val="Hyperlink"/>
            <w:noProof/>
          </w:rPr>
          <w:t>2.2.4.7</w:t>
        </w:r>
        <w:r>
          <w:rPr>
            <w:rFonts w:asciiTheme="minorHAnsi" w:eastAsiaTheme="minorEastAsia" w:hAnsiTheme="minorHAnsi" w:cstheme="minorBidi"/>
            <w:noProof/>
            <w:sz w:val="22"/>
            <w:szCs w:val="22"/>
          </w:rPr>
          <w:tab/>
        </w:r>
        <w:r w:rsidRPr="00DC39DE">
          <w:rPr>
            <w:rStyle w:val="Hyperlink"/>
            <w:noProof/>
          </w:rPr>
          <w:t>t:ArrayOfEmailAddressesType Complex Type</w:t>
        </w:r>
        <w:r>
          <w:rPr>
            <w:noProof/>
            <w:webHidden/>
          </w:rPr>
          <w:tab/>
        </w:r>
        <w:r>
          <w:rPr>
            <w:noProof/>
            <w:webHidden/>
          </w:rPr>
          <w:fldChar w:fldCharType="begin"/>
        </w:r>
        <w:r>
          <w:rPr>
            <w:noProof/>
            <w:webHidden/>
          </w:rPr>
          <w:instrText xml:space="preserve"> PAGEREF _Toc118867317 \h </w:instrText>
        </w:r>
        <w:r>
          <w:rPr>
            <w:noProof/>
            <w:webHidden/>
          </w:rPr>
        </w:r>
        <w:r>
          <w:rPr>
            <w:noProof/>
            <w:webHidden/>
          </w:rPr>
          <w:fldChar w:fldCharType="separate"/>
        </w:r>
        <w:r>
          <w:rPr>
            <w:noProof/>
            <w:webHidden/>
          </w:rPr>
          <w:t>20</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18" w:history="1">
        <w:r w:rsidRPr="00DC39DE">
          <w:rPr>
            <w:rStyle w:val="Hyperlink"/>
            <w:noProof/>
          </w:rPr>
          <w:t>2.2.4.8</w:t>
        </w:r>
        <w:r>
          <w:rPr>
            <w:rFonts w:asciiTheme="minorHAnsi" w:eastAsiaTheme="minorEastAsia" w:hAnsiTheme="minorHAnsi" w:cstheme="minorBidi"/>
            <w:noProof/>
            <w:sz w:val="22"/>
            <w:szCs w:val="22"/>
          </w:rPr>
          <w:tab/>
        </w:r>
        <w:r w:rsidRPr="00DC39DE">
          <w:rPr>
            <w:rStyle w:val="Hyperlink"/>
            <w:noProof/>
          </w:rPr>
          <w:t>t:ArrayOfHighlightTermsType Complex Type</w:t>
        </w:r>
        <w:r>
          <w:rPr>
            <w:noProof/>
            <w:webHidden/>
          </w:rPr>
          <w:tab/>
        </w:r>
        <w:r>
          <w:rPr>
            <w:noProof/>
            <w:webHidden/>
          </w:rPr>
          <w:fldChar w:fldCharType="begin"/>
        </w:r>
        <w:r>
          <w:rPr>
            <w:noProof/>
            <w:webHidden/>
          </w:rPr>
          <w:instrText xml:space="preserve"> PAGEREF _Toc118867318 \h </w:instrText>
        </w:r>
        <w:r>
          <w:rPr>
            <w:noProof/>
            <w:webHidden/>
          </w:rPr>
        </w:r>
        <w:r>
          <w:rPr>
            <w:noProof/>
            <w:webHidden/>
          </w:rPr>
          <w:fldChar w:fldCharType="separate"/>
        </w:r>
        <w:r>
          <w:rPr>
            <w:noProof/>
            <w:webHidden/>
          </w:rPr>
          <w:t>21</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19" w:history="1">
        <w:r w:rsidRPr="00DC39DE">
          <w:rPr>
            <w:rStyle w:val="Hyperlink"/>
            <w:noProof/>
          </w:rPr>
          <w:t>2.2.4.9</w:t>
        </w:r>
        <w:r>
          <w:rPr>
            <w:rFonts w:asciiTheme="minorHAnsi" w:eastAsiaTheme="minorEastAsia" w:hAnsiTheme="minorHAnsi" w:cstheme="minorBidi"/>
            <w:noProof/>
            <w:sz w:val="22"/>
            <w:szCs w:val="22"/>
          </w:rPr>
          <w:tab/>
        </w:r>
        <w:r w:rsidRPr="00DC39DE">
          <w:rPr>
            <w:rStyle w:val="Hyperlink"/>
            <w:noProof/>
          </w:rPr>
          <w:t>t:ArrayOfPermissionsType Complex Type</w:t>
        </w:r>
        <w:r>
          <w:rPr>
            <w:noProof/>
            <w:webHidden/>
          </w:rPr>
          <w:tab/>
        </w:r>
        <w:r>
          <w:rPr>
            <w:noProof/>
            <w:webHidden/>
          </w:rPr>
          <w:fldChar w:fldCharType="begin"/>
        </w:r>
        <w:r>
          <w:rPr>
            <w:noProof/>
            <w:webHidden/>
          </w:rPr>
          <w:instrText xml:space="preserve"> PAGEREF _Toc118867319 \h </w:instrText>
        </w:r>
        <w:r>
          <w:rPr>
            <w:noProof/>
            <w:webHidden/>
          </w:rPr>
        </w:r>
        <w:r>
          <w:rPr>
            <w:noProof/>
            <w:webHidden/>
          </w:rPr>
          <w:fldChar w:fldCharType="separate"/>
        </w:r>
        <w:r>
          <w:rPr>
            <w:noProof/>
            <w:webHidden/>
          </w:rPr>
          <w:t>21</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20" w:history="1">
        <w:r w:rsidRPr="00DC39DE">
          <w:rPr>
            <w:rStyle w:val="Hyperlink"/>
            <w:noProof/>
          </w:rPr>
          <w:t>2.2.4.10</w:t>
        </w:r>
        <w:r>
          <w:rPr>
            <w:rFonts w:asciiTheme="minorHAnsi" w:eastAsiaTheme="minorEastAsia" w:hAnsiTheme="minorHAnsi" w:cstheme="minorBidi"/>
            <w:noProof/>
            <w:sz w:val="22"/>
            <w:szCs w:val="22"/>
          </w:rPr>
          <w:tab/>
        </w:r>
        <w:r w:rsidRPr="00DC39DE">
          <w:rPr>
            <w:rStyle w:val="Hyperlink"/>
            <w:noProof/>
          </w:rPr>
          <w:t>t:ArrayOfRealItemsType Complex Type</w:t>
        </w:r>
        <w:r>
          <w:rPr>
            <w:noProof/>
            <w:webHidden/>
          </w:rPr>
          <w:tab/>
        </w:r>
        <w:r>
          <w:rPr>
            <w:noProof/>
            <w:webHidden/>
          </w:rPr>
          <w:fldChar w:fldCharType="begin"/>
        </w:r>
        <w:r>
          <w:rPr>
            <w:noProof/>
            <w:webHidden/>
          </w:rPr>
          <w:instrText xml:space="preserve"> PAGEREF _Toc118867320 \h </w:instrText>
        </w:r>
        <w:r>
          <w:rPr>
            <w:noProof/>
            <w:webHidden/>
          </w:rPr>
        </w:r>
        <w:r>
          <w:rPr>
            <w:noProof/>
            <w:webHidden/>
          </w:rPr>
          <w:fldChar w:fldCharType="separate"/>
        </w:r>
        <w:r>
          <w:rPr>
            <w:noProof/>
            <w:webHidden/>
          </w:rPr>
          <w:t>21</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21" w:history="1">
        <w:r w:rsidRPr="00DC39DE">
          <w:rPr>
            <w:rStyle w:val="Hyperlink"/>
            <w:noProof/>
          </w:rPr>
          <w:t>2.2.4.11</w:t>
        </w:r>
        <w:r>
          <w:rPr>
            <w:rFonts w:asciiTheme="minorHAnsi" w:eastAsiaTheme="minorEastAsia" w:hAnsiTheme="minorHAnsi" w:cstheme="minorBidi"/>
            <w:noProof/>
            <w:sz w:val="22"/>
            <w:szCs w:val="22"/>
          </w:rPr>
          <w:tab/>
        </w:r>
        <w:r w:rsidRPr="00DC39DE">
          <w:rPr>
            <w:rStyle w:val="Hyperlink"/>
            <w:noProof/>
          </w:rPr>
          <w:t>t:ArrayOfRecipientsType Complex Type</w:t>
        </w:r>
        <w:r>
          <w:rPr>
            <w:noProof/>
            <w:webHidden/>
          </w:rPr>
          <w:tab/>
        </w:r>
        <w:r>
          <w:rPr>
            <w:noProof/>
            <w:webHidden/>
          </w:rPr>
          <w:fldChar w:fldCharType="begin"/>
        </w:r>
        <w:r>
          <w:rPr>
            <w:noProof/>
            <w:webHidden/>
          </w:rPr>
          <w:instrText xml:space="preserve"> PAGEREF _Toc118867321 \h </w:instrText>
        </w:r>
        <w:r>
          <w:rPr>
            <w:noProof/>
            <w:webHidden/>
          </w:rPr>
        </w:r>
        <w:r>
          <w:rPr>
            <w:noProof/>
            <w:webHidden/>
          </w:rPr>
          <w:fldChar w:fldCharType="separate"/>
        </w:r>
        <w:r>
          <w:rPr>
            <w:noProof/>
            <w:webHidden/>
          </w:rPr>
          <w:t>23</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22" w:history="1">
        <w:r w:rsidRPr="00DC39DE">
          <w:rPr>
            <w:rStyle w:val="Hyperlink"/>
            <w:noProof/>
          </w:rPr>
          <w:t>2.2.4.12</w:t>
        </w:r>
        <w:r>
          <w:rPr>
            <w:rFonts w:asciiTheme="minorHAnsi" w:eastAsiaTheme="minorEastAsia" w:hAnsiTheme="minorHAnsi" w:cstheme="minorBidi"/>
            <w:noProof/>
            <w:sz w:val="22"/>
            <w:szCs w:val="22"/>
          </w:rPr>
          <w:tab/>
        </w:r>
        <w:r w:rsidRPr="00DC39DE">
          <w:rPr>
            <w:rStyle w:val="Hyperlink"/>
            <w:noProof/>
          </w:rPr>
          <w:t>m:ArrayOfResponseMessagesType Complex Type</w:t>
        </w:r>
        <w:r>
          <w:rPr>
            <w:noProof/>
            <w:webHidden/>
          </w:rPr>
          <w:tab/>
        </w:r>
        <w:r>
          <w:rPr>
            <w:noProof/>
            <w:webHidden/>
          </w:rPr>
          <w:fldChar w:fldCharType="begin"/>
        </w:r>
        <w:r>
          <w:rPr>
            <w:noProof/>
            <w:webHidden/>
          </w:rPr>
          <w:instrText xml:space="preserve"> PAGEREF _Toc118867322 \h </w:instrText>
        </w:r>
        <w:r>
          <w:rPr>
            <w:noProof/>
            <w:webHidden/>
          </w:rPr>
        </w:r>
        <w:r>
          <w:rPr>
            <w:noProof/>
            <w:webHidden/>
          </w:rPr>
          <w:fldChar w:fldCharType="separate"/>
        </w:r>
        <w:r>
          <w:rPr>
            <w:noProof/>
            <w:webHidden/>
          </w:rPr>
          <w:t>24</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23" w:history="1">
        <w:r w:rsidRPr="00DC39DE">
          <w:rPr>
            <w:rStyle w:val="Hyperlink"/>
            <w:noProof/>
          </w:rPr>
          <w:t>2.2.4.13</w:t>
        </w:r>
        <w:r>
          <w:rPr>
            <w:rFonts w:asciiTheme="minorHAnsi" w:eastAsiaTheme="minorEastAsia" w:hAnsiTheme="minorHAnsi" w:cstheme="minorBidi"/>
            <w:noProof/>
            <w:sz w:val="22"/>
            <w:szCs w:val="22"/>
          </w:rPr>
          <w:tab/>
        </w:r>
        <w:r w:rsidRPr="00DC39DE">
          <w:rPr>
            <w:rStyle w:val="Hyperlink"/>
            <w:noProof/>
          </w:rPr>
          <w:t>t:ArrayOfStringsType Complex Type</w:t>
        </w:r>
        <w:r>
          <w:rPr>
            <w:noProof/>
            <w:webHidden/>
          </w:rPr>
          <w:tab/>
        </w:r>
        <w:r>
          <w:rPr>
            <w:noProof/>
            <w:webHidden/>
          </w:rPr>
          <w:fldChar w:fldCharType="begin"/>
        </w:r>
        <w:r>
          <w:rPr>
            <w:noProof/>
            <w:webHidden/>
          </w:rPr>
          <w:instrText xml:space="preserve"> PAGEREF _Toc118867323 \h </w:instrText>
        </w:r>
        <w:r>
          <w:rPr>
            <w:noProof/>
            <w:webHidden/>
          </w:rPr>
        </w:r>
        <w:r>
          <w:rPr>
            <w:noProof/>
            <w:webHidden/>
          </w:rPr>
          <w:fldChar w:fldCharType="separate"/>
        </w:r>
        <w:r>
          <w:rPr>
            <w:noProof/>
            <w:webHidden/>
          </w:rPr>
          <w:t>34</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24" w:history="1">
        <w:r w:rsidRPr="00DC39DE">
          <w:rPr>
            <w:rStyle w:val="Hyperlink"/>
            <w:noProof/>
          </w:rPr>
          <w:t>2.2.4.14</w:t>
        </w:r>
        <w:r>
          <w:rPr>
            <w:rFonts w:asciiTheme="minorHAnsi" w:eastAsiaTheme="minorEastAsia" w:hAnsiTheme="minorHAnsi" w:cstheme="minorBidi"/>
            <w:noProof/>
            <w:sz w:val="22"/>
            <w:szCs w:val="22"/>
          </w:rPr>
          <w:tab/>
        </w:r>
        <w:r w:rsidRPr="00DC39DE">
          <w:rPr>
            <w:rStyle w:val="Hyperlink"/>
            <w:noProof/>
          </w:rPr>
          <w:t>t:BaseEmailAddressType Complex Type</w:t>
        </w:r>
        <w:r>
          <w:rPr>
            <w:noProof/>
            <w:webHidden/>
          </w:rPr>
          <w:tab/>
        </w:r>
        <w:r>
          <w:rPr>
            <w:noProof/>
            <w:webHidden/>
          </w:rPr>
          <w:fldChar w:fldCharType="begin"/>
        </w:r>
        <w:r>
          <w:rPr>
            <w:noProof/>
            <w:webHidden/>
          </w:rPr>
          <w:instrText xml:space="preserve"> PAGEREF _Toc118867324 \h </w:instrText>
        </w:r>
        <w:r>
          <w:rPr>
            <w:noProof/>
            <w:webHidden/>
          </w:rPr>
        </w:r>
        <w:r>
          <w:rPr>
            <w:noProof/>
            <w:webHidden/>
          </w:rPr>
          <w:fldChar w:fldCharType="separate"/>
        </w:r>
        <w:r>
          <w:rPr>
            <w:noProof/>
            <w:webHidden/>
          </w:rPr>
          <w:t>34</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25" w:history="1">
        <w:r w:rsidRPr="00DC39DE">
          <w:rPr>
            <w:rStyle w:val="Hyperlink"/>
            <w:noProof/>
          </w:rPr>
          <w:t>2.2.4.15</w:t>
        </w:r>
        <w:r>
          <w:rPr>
            <w:rFonts w:asciiTheme="minorHAnsi" w:eastAsiaTheme="minorEastAsia" w:hAnsiTheme="minorHAnsi" w:cstheme="minorBidi"/>
            <w:noProof/>
            <w:sz w:val="22"/>
            <w:szCs w:val="22"/>
          </w:rPr>
          <w:tab/>
        </w:r>
        <w:r w:rsidRPr="00DC39DE">
          <w:rPr>
            <w:rStyle w:val="Hyperlink"/>
            <w:noProof/>
          </w:rPr>
          <w:t>t:BaseItemIdType Complex Type</w:t>
        </w:r>
        <w:r>
          <w:rPr>
            <w:noProof/>
            <w:webHidden/>
          </w:rPr>
          <w:tab/>
        </w:r>
        <w:r>
          <w:rPr>
            <w:noProof/>
            <w:webHidden/>
          </w:rPr>
          <w:fldChar w:fldCharType="begin"/>
        </w:r>
        <w:r>
          <w:rPr>
            <w:noProof/>
            <w:webHidden/>
          </w:rPr>
          <w:instrText xml:space="preserve"> PAGEREF _Toc118867325 \h </w:instrText>
        </w:r>
        <w:r>
          <w:rPr>
            <w:noProof/>
            <w:webHidden/>
          </w:rPr>
        </w:r>
        <w:r>
          <w:rPr>
            <w:noProof/>
            <w:webHidden/>
          </w:rPr>
          <w:fldChar w:fldCharType="separate"/>
        </w:r>
        <w:r>
          <w:rPr>
            <w:noProof/>
            <w:webHidden/>
          </w:rPr>
          <w:t>35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26" w:history="1">
        <w:r w:rsidRPr="00DC39DE">
          <w:rPr>
            <w:rStyle w:val="Hyperlink"/>
            <w:noProof/>
          </w:rPr>
          <w:t>2.2.4.16</w:t>
        </w:r>
        <w:r>
          <w:rPr>
            <w:rFonts w:asciiTheme="minorHAnsi" w:eastAsiaTheme="minorEastAsia" w:hAnsiTheme="minorHAnsi" w:cstheme="minorBidi"/>
            <w:noProof/>
            <w:sz w:val="22"/>
            <w:szCs w:val="22"/>
          </w:rPr>
          <w:tab/>
        </w:r>
        <w:r w:rsidRPr="00DC39DE">
          <w:rPr>
            <w:rStyle w:val="Hyperlink"/>
            <w:noProof/>
          </w:rPr>
          <w:t>t:BasePathToElementType Complex Type</w:t>
        </w:r>
        <w:r>
          <w:rPr>
            <w:noProof/>
            <w:webHidden/>
          </w:rPr>
          <w:tab/>
        </w:r>
        <w:r>
          <w:rPr>
            <w:noProof/>
            <w:webHidden/>
          </w:rPr>
          <w:fldChar w:fldCharType="begin"/>
        </w:r>
        <w:r>
          <w:rPr>
            <w:noProof/>
            <w:webHidden/>
          </w:rPr>
          <w:instrText xml:space="preserve"> PAGEREF _Toc118867326 \h </w:instrText>
        </w:r>
        <w:r>
          <w:rPr>
            <w:noProof/>
            <w:webHidden/>
          </w:rPr>
        </w:r>
        <w:r>
          <w:rPr>
            <w:noProof/>
            <w:webHidden/>
          </w:rPr>
          <w:fldChar w:fldCharType="separate"/>
        </w:r>
        <w:r>
          <w:rPr>
            <w:noProof/>
            <w:webHidden/>
          </w:rPr>
          <w:t>35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27" w:history="1">
        <w:r w:rsidRPr="00DC39DE">
          <w:rPr>
            <w:rStyle w:val="Hyperlink"/>
            <w:noProof/>
          </w:rPr>
          <w:t>2.2.4.17</w:t>
        </w:r>
        <w:r>
          <w:rPr>
            <w:rFonts w:asciiTheme="minorHAnsi" w:eastAsiaTheme="minorEastAsia" w:hAnsiTheme="minorHAnsi" w:cstheme="minorBidi"/>
            <w:noProof/>
            <w:sz w:val="22"/>
            <w:szCs w:val="22"/>
          </w:rPr>
          <w:tab/>
        </w:r>
        <w:r w:rsidRPr="00DC39DE">
          <w:rPr>
            <w:rStyle w:val="Hyperlink"/>
            <w:noProof/>
          </w:rPr>
          <w:t>m:BaseRequestType Complex Type</w:t>
        </w:r>
        <w:r>
          <w:rPr>
            <w:noProof/>
            <w:webHidden/>
          </w:rPr>
          <w:tab/>
        </w:r>
        <w:r>
          <w:rPr>
            <w:noProof/>
            <w:webHidden/>
          </w:rPr>
          <w:fldChar w:fldCharType="begin"/>
        </w:r>
        <w:r>
          <w:rPr>
            <w:noProof/>
            <w:webHidden/>
          </w:rPr>
          <w:instrText xml:space="preserve"> PAGEREF _Toc118867327 \h </w:instrText>
        </w:r>
        <w:r>
          <w:rPr>
            <w:noProof/>
            <w:webHidden/>
          </w:rPr>
        </w:r>
        <w:r>
          <w:rPr>
            <w:noProof/>
            <w:webHidden/>
          </w:rPr>
          <w:fldChar w:fldCharType="separate"/>
        </w:r>
        <w:r>
          <w:rPr>
            <w:noProof/>
            <w:webHidden/>
          </w:rPr>
          <w:t>35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28" w:history="1">
        <w:r w:rsidRPr="00DC39DE">
          <w:rPr>
            <w:rStyle w:val="Hyperlink"/>
            <w:noProof/>
          </w:rPr>
          <w:t>2.2.4.18</w:t>
        </w:r>
        <w:r>
          <w:rPr>
            <w:rFonts w:asciiTheme="minorHAnsi" w:eastAsiaTheme="minorEastAsia" w:hAnsiTheme="minorHAnsi" w:cstheme="minorBidi"/>
            <w:noProof/>
            <w:sz w:val="22"/>
            <w:szCs w:val="22"/>
          </w:rPr>
          <w:tab/>
        </w:r>
        <w:r w:rsidRPr="00DC39DE">
          <w:rPr>
            <w:rStyle w:val="Hyperlink"/>
            <w:noProof/>
          </w:rPr>
          <w:t>m:BaseResponseMessageType Complex Type</w:t>
        </w:r>
        <w:r>
          <w:rPr>
            <w:noProof/>
            <w:webHidden/>
          </w:rPr>
          <w:tab/>
        </w:r>
        <w:r>
          <w:rPr>
            <w:noProof/>
            <w:webHidden/>
          </w:rPr>
          <w:fldChar w:fldCharType="begin"/>
        </w:r>
        <w:r>
          <w:rPr>
            <w:noProof/>
            <w:webHidden/>
          </w:rPr>
          <w:instrText xml:space="preserve"> PAGEREF _Toc118867328 \h </w:instrText>
        </w:r>
        <w:r>
          <w:rPr>
            <w:noProof/>
            <w:webHidden/>
          </w:rPr>
        </w:r>
        <w:r>
          <w:rPr>
            <w:noProof/>
            <w:webHidden/>
          </w:rPr>
          <w:fldChar w:fldCharType="separate"/>
        </w:r>
        <w:r>
          <w:rPr>
            <w:noProof/>
            <w:webHidden/>
          </w:rPr>
          <w:t>35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29" w:history="1">
        <w:r w:rsidRPr="00DC39DE">
          <w:rPr>
            <w:rStyle w:val="Hyperlink"/>
            <w:noProof/>
          </w:rPr>
          <w:t>2.2.4.19</w:t>
        </w:r>
        <w:r>
          <w:rPr>
            <w:rFonts w:asciiTheme="minorHAnsi" w:eastAsiaTheme="minorEastAsia" w:hAnsiTheme="minorHAnsi" w:cstheme="minorBidi"/>
            <w:noProof/>
            <w:sz w:val="22"/>
            <w:szCs w:val="22"/>
          </w:rPr>
          <w:tab/>
        </w:r>
        <w:r w:rsidRPr="00DC39DE">
          <w:rPr>
            <w:rStyle w:val="Hyperlink"/>
            <w:noProof/>
          </w:rPr>
          <w:t>t:BodyType Complex Type</w:t>
        </w:r>
        <w:r>
          <w:rPr>
            <w:noProof/>
            <w:webHidden/>
          </w:rPr>
          <w:tab/>
        </w:r>
        <w:r>
          <w:rPr>
            <w:noProof/>
            <w:webHidden/>
          </w:rPr>
          <w:fldChar w:fldCharType="begin"/>
        </w:r>
        <w:r>
          <w:rPr>
            <w:noProof/>
            <w:webHidden/>
          </w:rPr>
          <w:instrText xml:space="preserve"> PAGEREF _Toc118867329 \h </w:instrText>
        </w:r>
        <w:r>
          <w:rPr>
            <w:noProof/>
            <w:webHidden/>
          </w:rPr>
        </w:r>
        <w:r>
          <w:rPr>
            <w:noProof/>
            <w:webHidden/>
          </w:rPr>
          <w:fldChar w:fldCharType="separate"/>
        </w:r>
        <w:r>
          <w:rPr>
            <w:noProof/>
            <w:webHidden/>
          </w:rPr>
          <w:t>36</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30" w:history="1">
        <w:r w:rsidRPr="00DC39DE">
          <w:rPr>
            <w:rStyle w:val="Hyperlink"/>
            <w:noProof/>
          </w:rPr>
          <w:t>2.2.4.20</w:t>
        </w:r>
        <w:r>
          <w:rPr>
            <w:rFonts w:asciiTheme="minorHAnsi" w:eastAsiaTheme="minorEastAsia" w:hAnsiTheme="minorHAnsi" w:cstheme="minorBidi"/>
            <w:noProof/>
            <w:sz w:val="22"/>
            <w:szCs w:val="22"/>
          </w:rPr>
          <w:tab/>
        </w:r>
        <w:r w:rsidRPr="00DC39DE">
          <w:rPr>
            <w:rStyle w:val="Hyperlink"/>
            <w:noProof/>
          </w:rPr>
          <w:t>t:BookingItemType Complex Type</w:t>
        </w:r>
        <w:r>
          <w:rPr>
            <w:noProof/>
            <w:webHidden/>
          </w:rPr>
          <w:tab/>
        </w:r>
        <w:r>
          <w:rPr>
            <w:noProof/>
            <w:webHidden/>
          </w:rPr>
          <w:fldChar w:fldCharType="begin"/>
        </w:r>
        <w:r>
          <w:rPr>
            <w:noProof/>
            <w:webHidden/>
          </w:rPr>
          <w:instrText xml:space="preserve"> PAGEREF _Toc118867330 \h </w:instrText>
        </w:r>
        <w:r>
          <w:rPr>
            <w:noProof/>
            <w:webHidden/>
          </w:rPr>
        </w:r>
        <w:r>
          <w:rPr>
            <w:noProof/>
            <w:webHidden/>
          </w:rPr>
          <w:fldChar w:fldCharType="separate"/>
        </w:r>
        <w:r>
          <w:rPr>
            <w:noProof/>
            <w:webHidden/>
          </w:rPr>
          <w:t>36</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31" w:history="1">
        <w:r w:rsidRPr="00DC39DE">
          <w:rPr>
            <w:rStyle w:val="Hyperlink"/>
            <w:noProof/>
          </w:rPr>
          <w:t>2.2.4.21</w:t>
        </w:r>
        <w:r>
          <w:rPr>
            <w:rFonts w:asciiTheme="minorHAnsi" w:eastAsiaTheme="minorEastAsia" w:hAnsiTheme="minorHAnsi" w:cstheme="minorBidi"/>
            <w:noProof/>
            <w:sz w:val="22"/>
            <w:szCs w:val="22"/>
          </w:rPr>
          <w:tab/>
        </w:r>
        <w:r w:rsidRPr="00DC39DE">
          <w:rPr>
            <w:rStyle w:val="Hyperlink"/>
            <w:noProof/>
          </w:rPr>
          <w:t>t:ChangeHighlightsType Complex Type</w:t>
        </w:r>
        <w:r>
          <w:rPr>
            <w:noProof/>
            <w:webHidden/>
          </w:rPr>
          <w:tab/>
        </w:r>
        <w:r>
          <w:rPr>
            <w:noProof/>
            <w:webHidden/>
          </w:rPr>
          <w:fldChar w:fldCharType="begin"/>
        </w:r>
        <w:r>
          <w:rPr>
            <w:noProof/>
            <w:webHidden/>
          </w:rPr>
          <w:instrText xml:space="preserve"> PAGEREF _Toc118867331 \h </w:instrText>
        </w:r>
        <w:r>
          <w:rPr>
            <w:noProof/>
            <w:webHidden/>
          </w:rPr>
        </w:r>
        <w:r>
          <w:rPr>
            <w:noProof/>
            <w:webHidden/>
          </w:rPr>
          <w:fldChar w:fldCharType="separate"/>
        </w:r>
        <w:r>
          <w:rPr>
            <w:noProof/>
            <w:webHidden/>
          </w:rPr>
          <w:t>37</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32" w:history="1">
        <w:r w:rsidRPr="00DC39DE">
          <w:rPr>
            <w:rStyle w:val="Hyperlink"/>
            <w:noProof/>
          </w:rPr>
          <w:t>2.2.4.22</w:t>
        </w:r>
        <w:r>
          <w:rPr>
            <w:rFonts w:asciiTheme="minorHAnsi" w:eastAsiaTheme="minorEastAsia" w:hAnsiTheme="minorHAnsi" w:cstheme="minorBidi"/>
            <w:noProof/>
            <w:sz w:val="22"/>
            <w:szCs w:val="22"/>
          </w:rPr>
          <w:tab/>
        </w:r>
        <w:r w:rsidRPr="00DC39DE">
          <w:rPr>
            <w:rStyle w:val="Hyperlink"/>
            <w:noProof/>
          </w:rPr>
          <w:t>t:ConnectingSIDType Complex Type</w:t>
        </w:r>
        <w:r>
          <w:rPr>
            <w:noProof/>
            <w:webHidden/>
          </w:rPr>
          <w:tab/>
        </w:r>
        <w:r>
          <w:rPr>
            <w:noProof/>
            <w:webHidden/>
          </w:rPr>
          <w:fldChar w:fldCharType="begin"/>
        </w:r>
        <w:r>
          <w:rPr>
            <w:noProof/>
            <w:webHidden/>
          </w:rPr>
          <w:instrText xml:space="preserve"> PAGEREF _Toc118867332 \h </w:instrText>
        </w:r>
        <w:r>
          <w:rPr>
            <w:noProof/>
            <w:webHidden/>
          </w:rPr>
        </w:r>
        <w:r>
          <w:rPr>
            <w:noProof/>
            <w:webHidden/>
          </w:rPr>
          <w:fldChar w:fldCharType="separate"/>
        </w:r>
        <w:r>
          <w:rPr>
            <w:noProof/>
            <w:webHidden/>
          </w:rPr>
          <w:t>37</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33" w:history="1">
        <w:r w:rsidRPr="00DC39DE">
          <w:rPr>
            <w:rStyle w:val="Hyperlink"/>
            <w:noProof/>
          </w:rPr>
          <w:t>2.2.4.23</w:t>
        </w:r>
        <w:r>
          <w:rPr>
            <w:rFonts w:asciiTheme="minorHAnsi" w:eastAsiaTheme="minorEastAsia" w:hAnsiTheme="minorHAnsi" w:cstheme="minorBidi"/>
            <w:noProof/>
            <w:sz w:val="22"/>
            <w:szCs w:val="22"/>
          </w:rPr>
          <w:tab/>
        </w:r>
        <w:r w:rsidRPr="00DC39DE">
          <w:rPr>
            <w:rStyle w:val="Hyperlink"/>
            <w:noProof/>
          </w:rPr>
          <w:t>t:ConstantValueType Complex Type</w:t>
        </w:r>
        <w:r>
          <w:rPr>
            <w:noProof/>
            <w:webHidden/>
          </w:rPr>
          <w:tab/>
        </w:r>
        <w:r>
          <w:rPr>
            <w:noProof/>
            <w:webHidden/>
          </w:rPr>
          <w:fldChar w:fldCharType="begin"/>
        </w:r>
        <w:r>
          <w:rPr>
            <w:noProof/>
            <w:webHidden/>
          </w:rPr>
          <w:instrText xml:space="preserve"> PAGEREF _Toc118867333 \h </w:instrText>
        </w:r>
        <w:r>
          <w:rPr>
            <w:noProof/>
            <w:webHidden/>
          </w:rPr>
        </w:r>
        <w:r>
          <w:rPr>
            <w:noProof/>
            <w:webHidden/>
          </w:rPr>
          <w:fldChar w:fldCharType="separate"/>
        </w:r>
        <w:r>
          <w:rPr>
            <w:noProof/>
            <w:webHidden/>
          </w:rPr>
          <w:t>38</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34" w:history="1">
        <w:r w:rsidRPr="00DC39DE">
          <w:rPr>
            <w:rStyle w:val="Hyperlink"/>
            <w:noProof/>
          </w:rPr>
          <w:t>2.2.4.24</w:t>
        </w:r>
        <w:r>
          <w:rPr>
            <w:rFonts w:asciiTheme="minorHAnsi" w:eastAsiaTheme="minorEastAsia" w:hAnsiTheme="minorHAnsi" w:cstheme="minorBidi"/>
            <w:noProof/>
            <w:sz w:val="22"/>
            <w:szCs w:val="22"/>
          </w:rPr>
          <w:tab/>
        </w:r>
        <w:r w:rsidRPr="00DC39DE">
          <w:rPr>
            <w:rStyle w:val="Hyperlink"/>
            <w:noProof/>
          </w:rPr>
          <w:t>t:DailyRecurrencePatternType Complex Type</w:t>
        </w:r>
        <w:r>
          <w:rPr>
            <w:noProof/>
            <w:webHidden/>
          </w:rPr>
          <w:tab/>
        </w:r>
        <w:r>
          <w:rPr>
            <w:noProof/>
            <w:webHidden/>
          </w:rPr>
          <w:fldChar w:fldCharType="begin"/>
        </w:r>
        <w:r>
          <w:rPr>
            <w:noProof/>
            <w:webHidden/>
          </w:rPr>
          <w:instrText xml:space="preserve"> PAGEREF _Toc118867334 \h </w:instrText>
        </w:r>
        <w:r>
          <w:rPr>
            <w:noProof/>
            <w:webHidden/>
          </w:rPr>
        </w:r>
        <w:r>
          <w:rPr>
            <w:noProof/>
            <w:webHidden/>
          </w:rPr>
          <w:fldChar w:fldCharType="separate"/>
        </w:r>
        <w:r>
          <w:rPr>
            <w:noProof/>
            <w:webHidden/>
          </w:rPr>
          <w:t>39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35" w:history="1">
        <w:r w:rsidRPr="00DC39DE">
          <w:rPr>
            <w:rStyle w:val="Hyperlink"/>
            <w:noProof/>
          </w:rPr>
          <w:t>2.2.4.25</w:t>
        </w:r>
        <w:r>
          <w:rPr>
            <w:rFonts w:asciiTheme="minorHAnsi" w:eastAsiaTheme="minorEastAsia" w:hAnsiTheme="minorHAnsi" w:cstheme="minorBidi"/>
            <w:noProof/>
            <w:sz w:val="22"/>
            <w:szCs w:val="22"/>
          </w:rPr>
          <w:tab/>
        </w:r>
        <w:r w:rsidRPr="00DC39DE">
          <w:rPr>
            <w:rStyle w:val="Hyperlink"/>
            <w:noProof/>
          </w:rPr>
          <w:t>t:DeletedOccurrenceInfoType Complex Type</w:t>
        </w:r>
        <w:r>
          <w:rPr>
            <w:noProof/>
            <w:webHidden/>
          </w:rPr>
          <w:tab/>
        </w:r>
        <w:r>
          <w:rPr>
            <w:noProof/>
            <w:webHidden/>
          </w:rPr>
          <w:fldChar w:fldCharType="begin"/>
        </w:r>
        <w:r>
          <w:rPr>
            <w:noProof/>
            <w:webHidden/>
          </w:rPr>
          <w:instrText xml:space="preserve"> PAGEREF _Toc118867335 \h </w:instrText>
        </w:r>
        <w:r>
          <w:rPr>
            <w:noProof/>
            <w:webHidden/>
          </w:rPr>
        </w:r>
        <w:r>
          <w:rPr>
            <w:noProof/>
            <w:webHidden/>
          </w:rPr>
          <w:fldChar w:fldCharType="separate"/>
        </w:r>
        <w:r>
          <w:rPr>
            <w:noProof/>
            <w:webHidden/>
          </w:rPr>
          <w:t>39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36" w:history="1">
        <w:r w:rsidRPr="00DC39DE">
          <w:rPr>
            <w:rStyle w:val="Hyperlink"/>
            <w:noProof/>
          </w:rPr>
          <w:t>2.2.4.26</w:t>
        </w:r>
        <w:r>
          <w:rPr>
            <w:rFonts w:asciiTheme="minorHAnsi" w:eastAsiaTheme="minorEastAsia" w:hAnsiTheme="minorHAnsi" w:cstheme="minorBidi"/>
            <w:noProof/>
            <w:sz w:val="22"/>
            <w:szCs w:val="22"/>
          </w:rPr>
          <w:tab/>
        </w:r>
        <w:r w:rsidRPr="00DC39DE">
          <w:rPr>
            <w:rStyle w:val="Hyperlink"/>
            <w:noProof/>
          </w:rPr>
          <w:t>m:DeleteItemResponseMessageType Complex Type</w:t>
        </w:r>
        <w:r>
          <w:rPr>
            <w:noProof/>
            <w:webHidden/>
          </w:rPr>
          <w:tab/>
        </w:r>
        <w:r>
          <w:rPr>
            <w:noProof/>
            <w:webHidden/>
          </w:rPr>
          <w:fldChar w:fldCharType="begin"/>
        </w:r>
        <w:r>
          <w:rPr>
            <w:noProof/>
            <w:webHidden/>
          </w:rPr>
          <w:instrText xml:space="preserve"> PAGEREF _Toc118867336 \h </w:instrText>
        </w:r>
        <w:r>
          <w:rPr>
            <w:noProof/>
            <w:webHidden/>
          </w:rPr>
        </w:r>
        <w:r>
          <w:rPr>
            <w:noProof/>
            <w:webHidden/>
          </w:rPr>
          <w:fldChar w:fldCharType="separate"/>
        </w:r>
        <w:r>
          <w:rPr>
            <w:noProof/>
            <w:webHidden/>
          </w:rPr>
          <w:t>39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37" w:history="1">
        <w:r w:rsidRPr="00DC39DE">
          <w:rPr>
            <w:rStyle w:val="Hyperlink"/>
            <w:noProof/>
          </w:rPr>
          <w:t>2.2.4.27</w:t>
        </w:r>
        <w:r>
          <w:rPr>
            <w:rFonts w:asciiTheme="minorHAnsi" w:eastAsiaTheme="minorEastAsia" w:hAnsiTheme="minorHAnsi" w:cstheme="minorBidi"/>
            <w:noProof/>
            <w:sz w:val="22"/>
            <w:szCs w:val="22"/>
          </w:rPr>
          <w:tab/>
        </w:r>
        <w:r w:rsidRPr="00DC39DE">
          <w:rPr>
            <w:rStyle w:val="Hyperlink"/>
            <w:noProof/>
          </w:rPr>
          <w:t>t:DistinguishedFolderIdType Complex Type</w:t>
        </w:r>
        <w:r>
          <w:rPr>
            <w:noProof/>
            <w:webHidden/>
          </w:rPr>
          <w:tab/>
        </w:r>
        <w:r>
          <w:rPr>
            <w:noProof/>
            <w:webHidden/>
          </w:rPr>
          <w:fldChar w:fldCharType="begin"/>
        </w:r>
        <w:r>
          <w:rPr>
            <w:noProof/>
            <w:webHidden/>
          </w:rPr>
          <w:instrText xml:space="preserve"> PAGEREF _Toc118867337 \h </w:instrText>
        </w:r>
        <w:r>
          <w:rPr>
            <w:noProof/>
            <w:webHidden/>
          </w:rPr>
        </w:r>
        <w:r>
          <w:rPr>
            <w:noProof/>
            <w:webHidden/>
          </w:rPr>
          <w:fldChar w:fldCharType="separate"/>
        </w:r>
        <w:r>
          <w:rPr>
            <w:noProof/>
            <w:webHidden/>
          </w:rPr>
          <w:t>39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38" w:history="1">
        <w:r w:rsidRPr="00DC39DE">
          <w:rPr>
            <w:rStyle w:val="Hyperlink"/>
            <w:noProof/>
          </w:rPr>
          <w:t>2.2.4.28</w:t>
        </w:r>
        <w:r>
          <w:rPr>
            <w:rFonts w:asciiTheme="minorHAnsi" w:eastAsiaTheme="minorEastAsia" w:hAnsiTheme="minorHAnsi" w:cstheme="minorBidi"/>
            <w:noProof/>
            <w:sz w:val="22"/>
            <w:szCs w:val="22"/>
          </w:rPr>
          <w:tab/>
        </w:r>
        <w:r w:rsidRPr="00DC39DE">
          <w:rPr>
            <w:rStyle w:val="Hyperlink"/>
            <w:noProof/>
          </w:rPr>
          <w:t>t:Duration Complex Type</w:t>
        </w:r>
        <w:r>
          <w:rPr>
            <w:noProof/>
            <w:webHidden/>
          </w:rPr>
          <w:tab/>
        </w:r>
        <w:r>
          <w:rPr>
            <w:noProof/>
            <w:webHidden/>
          </w:rPr>
          <w:fldChar w:fldCharType="begin"/>
        </w:r>
        <w:r>
          <w:rPr>
            <w:noProof/>
            <w:webHidden/>
          </w:rPr>
          <w:instrText xml:space="preserve"> PAGEREF _Toc118867338 \h </w:instrText>
        </w:r>
        <w:r>
          <w:rPr>
            <w:noProof/>
            <w:webHidden/>
          </w:rPr>
        </w:r>
        <w:r>
          <w:rPr>
            <w:noProof/>
            <w:webHidden/>
          </w:rPr>
          <w:fldChar w:fldCharType="separate"/>
        </w:r>
        <w:r>
          <w:rPr>
            <w:noProof/>
            <w:webHidden/>
          </w:rPr>
          <w:t>40</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39" w:history="1">
        <w:r w:rsidRPr="00DC39DE">
          <w:rPr>
            <w:rStyle w:val="Hyperlink"/>
            <w:noProof/>
          </w:rPr>
          <w:t>2.2.4.29</w:t>
        </w:r>
        <w:r>
          <w:rPr>
            <w:rFonts w:asciiTheme="minorHAnsi" w:eastAsiaTheme="minorEastAsia" w:hAnsiTheme="minorHAnsi" w:cstheme="minorBidi"/>
            <w:noProof/>
            <w:sz w:val="22"/>
            <w:szCs w:val="22"/>
          </w:rPr>
          <w:tab/>
        </w:r>
        <w:r w:rsidRPr="00DC39DE">
          <w:rPr>
            <w:rStyle w:val="Hyperlink"/>
            <w:noProof/>
          </w:rPr>
          <w:t>t:EffectiveRightsType Complex Type</w:t>
        </w:r>
        <w:r>
          <w:rPr>
            <w:noProof/>
            <w:webHidden/>
          </w:rPr>
          <w:tab/>
        </w:r>
        <w:r>
          <w:rPr>
            <w:noProof/>
            <w:webHidden/>
          </w:rPr>
          <w:fldChar w:fldCharType="begin"/>
        </w:r>
        <w:r>
          <w:rPr>
            <w:noProof/>
            <w:webHidden/>
          </w:rPr>
          <w:instrText xml:space="preserve"> PAGEREF _Toc118867339 \h </w:instrText>
        </w:r>
        <w:r>
          <w:rPr>
            <w:noProof/>
            <w:webHidden/>
          </w:rPr>
        </w:r>
        <w:r>
          <w:rPr>
            <w:noProof/>
            <w:webHidden/>
          </w:rPr>
          <w:fldChar w:fldCharType="separate"/>
        </w:r>
        <w:r>
          <w:rPr>
            <w:noProof/>
            <w:webHidden/>
          </w:rPr>
          <w:t>41</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40" w:history="1">
        <w:r w:rsidRPr="00DC39DE">
          <w:rPr>
            <w:rStyle w:val="Hyperlink"/>
            <w:noProof/>
          </w:rPr>
          <w:t>2.2.4.30</w:t>
        </w:r>
        <w:r>
          <w:rPr>
            <w:rFonts w:asciiTheme="minorHAnsi" w:eastAsiaTheme="minorEastAsia" w:hAnsiTheme="minorHAnsi" w:cstheme="minorBidi"/>
            <w:noProof/>
            <w:sz w:val="22"/>
            <w:szCs w:val="22"/>
          </w:rPr>
          <w:tab/>
        </w:r>
        <w:r w:rsidRPr="00DC39DE">
          <w:rPr>
            <w:rStyle w:val="Hyperlink"/>
            <w:noProof/>
          </w:rPr>
          <w:t>t:EmailAddress Complex Type</w:t>
        </w:r>
        <w:r>
          <w:rPr>
            <w:noProof/>
            <w:webHidden/>
          </w:rPr>
          <w:tab/>
        </w:r>
        <w:r>
          <w:rPr>
            <w:noProof/>
            <w:webHidden/>
          </w:rPr>
          <w:fldChar w:fldCharType="begin"/>
        </w:r>
        <w:r>
          <w:rPr>
            <w:noProof/>
            <w:webHidden/>
          </w:rPr>
          <w:instrText xml:space="preserve"> PAGEREF _Toc118867340 \h </w:instrText>
        </w:r>
        <w:r>
          <w:rPr>
            <w:noProof/>
            <w:webHidden/>
          </w:rPr>
        </w:r>
        <w:r>
          <w:rPr>
            <w:noProof/>
            <w:webHidden/>
          </w:rPr>
          <w:fldChar w:fldCharType="separate"/>
        </w:r>
        <w:r>
          <w:rPr>
            <w:noProof/>
            <w:webHidden/>
          </w:rPr>
          <w:t>42</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41" w:history="1">
        <w:r w:rsidRPr="00DC39DE">
          <w:rPr>
            <w:rStyle w:val="Hyperlink"/>
            <w:noProof/>
          </w:rPr>
          <w:t>2.2.4.31</w:t>
        </w:r>
        <w:r>
          <w:rPr>
            <w:rFonts w:asciiTheme="minorHAnsi" w:eastAsiaTheme="minorEastAsia" w:hAnsiTheme="minorHAnsi" w:cstheme="minorBidi"/>
            <w:noProof/>
            <w:sz w:val="22"/>
            <w:szCs w:val="22"/>
          </w:rPr>
          <w:tab/>
        </w:r>
        <w:r w:rsidRPr="00DC39DE">
          <w:rPr>
            <w:rStyle w:val="Hyperlink"/>
            <w:noProof/>
          </w:rPr>
          <w:t>t:EmailAddessType Complex Type</w:t>
        </w:r>
        <w:r>
          <w:rPr>
            <w:noProof/>
            <w:webHidden/>
          </w:rPr>
          <w:tab/>
        </w:r>
        <w:r>
          <w:rPr>
            <w:noProof/>
            <w:webHidden/>
          </w:rPr>
          <w:fldChar w:fldCharType="begin"/>
        </w:r>
        <w:r>
          <w:rPr>
            <w:noProof/>
            <w:webHidden/>
          </w:rPr>
          <w:instrText xml:space="preserve"> PAGEREF _Toc118867341 \h </w:instrText>
        </w:r>
        <w:r>
          <w:rPr>
            <w:noProof/>
            <w:webHidden/>
          </w:rPr>
        </w:r>
        <w:r>
          <w:rPr>
            <w:noProof/>
            <w:webHidden/>
          </w:rPr>
          <w:fldChar w:fldCharType="separate"/>
        </w:r>
        <w:r>
          <w:rPr>
            <w:noProof/>
            <w:webHidden/>
          </w:rPr>
          <w:t>42</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42" w:history="1">
        <w:r w:rsidRPr="00DC39DE">
          <w:rPr>
            <w:rStyle w:val="Hyperlink"/>
            <w:noProof/>
          </w:rPr>
          <w:t>2.2.4.32</w:t>
        </w:r>
        <w:r>
          <w:rPr>
            <w:rFonts w:asciiTheme="minorHAnsi" w:eastAsiaTheme="minorEastAsia" w:hAnsiTheme="minorHAnsi" w:cstheme="minorBidi"/>
            <w:noProof/>
            <w:sz w:val="22"/>
            <w:szCs w:val="22"/>
          </w:rPr>
          <w:tab/>
        </w:r>
        <w:r w:rsidRPr="00DC39DE">
          <w:rPr>
            <w:rStyle w:val="Hyperlink"/>
            <w:noProof/>
          </w:rPr>
          <w:t>t:EndDateRecurrenceRangeType Complex Type</w:t>
        </w:r>
        <w:r>
          <w:rPr>
            <w:noProof/>
            <w:webHidden/>
          </w:rPr>
          <w:tab/>
        </w:r>
        <w:r>
          <w:rPr>
            <w:noProof/>
            <w:webHidden/>
          </w:rPr>
          <w:fldChar w:fldCharType="begin"/>
        </w:r>
        <w:r>
          <w:rPr>
            <w:noProof/>
            <w:webHidden/>
          </w:rPr>
          <w:instrText xml:space="preserve"> PAGEREF _Toc118867342 \h </w:instrText>
        </w:r>
        <w:r>
          <w:rPr>
            <w:noProof/>
            <w:webHidden/>
          </w:rPr>
        </w:r>
        <w:r>
          <w:rPr>
            <w:noProof/>
            <w:webHidden/>
          </w:rPr>
          <w:fldChar w:fldCharType="separate"/>
        </w:r>
        <w:r>
          <w:rPr>
            <w:noProof/>
            <w:webHidden/>
          </w:rPr>
          <w:t>43</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43" w:history="1">
        <w:r w:rsidRPr="00DC39DE">
          <w:rPr>
            <w:rStyle w:val="Hyperlink"/>
            <w:noProof/>
          </w:rPr>
          <w:t>2.2.4.33</w:t>
        </w:r>
        <w:r>
          <w:rPr>
            <w:rFonts w:asciiTheme="minorHAnsi" w:eastAsiaTheme="minorEastAsia" w:hAnsiTheme="minorHAnsi" w:cstheme="minorBidi"/>
            <w:noProof/>
            <w:sz w:val="22"/>
            <w:szCs w:val="22"/>
          </w:rPr>
          <w:tab/>
        </w:r>
        <w:r w:rsidRPr="00DC39DE">
          <w:rPr>
            <w:rStyle w:val="Hyperlink"/>
            <w:noProof/>
          </w:rPr>
          <w:t>t:ExchangeImpersonationType Complex Type</w:t>
        </w:r>
        <w:r>
          <w:rPr>
            <w:noProof/>
            <w:webHidden/>
          </w:rPr>
          <w:tab/>
        </w:r>
        <w:r>
          <w:rPr>
            <w:noProof/>
            <w:webHidden/>
          </w:rPr>
          <w:fldChar w:fldCharType="begin"/>
        </w:r>
        <w:r>
          <w:rPr>
            <w:noProof/>
            <w:webHidden/>
          </w:rPr>
          <w:instrText xml:space="preserve"> PAGEREF _Toc118867343 \h </w:instrText>
        </w:r>
        <w:r>
          <w:rPr>
            <w:noProof/>
            <w:webHidden/>
          </w:rPr>
        </w:r>
        <w:r>
          <w:rPr>
            <w:noProof/>
            <w:webHidden/>
          </w:rPr>
          <w:fldChar w:fldCharType="separate"/>
        </w:r>
        <w:r>
          <w:rPr>
            <w:noProof/>
            <w:webHidden/>
          </w:rPr>
          <w:t>44</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44" w:history="1">
        <w:r w:rsidRPr="00DC39DE">
          <w:rPr>
            <w:rStyle w:val="Hyperlink"/>
            <w:noProof/>
          </w:rPr>
          <w:t>2.2.4.34</w:t>
        </w:r>
        <w:r>
          <w:rPr>
            <w:rFonts w:asciiTheme="minorHAnsi" w:eastAsiaTheme="minorEastAsia" w:hAnsiTheme="minorHAnsi" w:cstheme="minorBidi"/>
            <w:noProof/>
            <w:sz w:val="22"/>
            <w:szCs w:val="22"/>
          </w:rPr>
          <w:tab/>
        </w:r>
        <w:r w:rsidRPr="00DC39DE">
          <w:rPr>
            <w:rStyle w:val="Hyperlink"/>
            <w:noProof/>
          </w:rPr>
          <w:t>t:FieldURIOrConstantType Complex Type</w:t>
        </w:r>
        <w:r>
          <w:rPr>
            <w:noProof/>
            <w:webHidden/>
          </w:rPr>
          <w:tab/>
        </w:r>
        <w:r>
          <w:rPr>
            <w:noProof/>
            <w:webHidden/>
          </w:rPr>
          <w:fldChar w:fldCharType="begin"/>
        </w:r>
        <w:r>
          <w:rPr>
            <w:noProof/>
            <w:webHidden/>
          </w:rPr>
          <w:instrText xml:space="preserve"> PAGEREF _Toc118867344 \h </w:instrText>
        </w:r>
        <w:r>
          <w:rPr>
            <w:noProof/>
            <w:webHidden/>
          </w:rPr>
        </w:r>
        <w:r>
          <w:rPr>
            <w:noProof/>
            <w:webHidden/>
          </w:rPr>
          <w:fldChar w:fldCharType="separate"/>
        </w:r>
        <w:r>
          <w:rPr>
            <w:noProof/>
            <w:webHidden/>
          </w:rPr>
          <w:t>44</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45" w:history="1">
        <w:r w:rsidRPr="00DC39DE">
          <w:rPr>
            <w:rStyle w:val="Hyperlink"/>
            <w:noProof/>
          </w:rPr>
          <w:t>2.2.4.35</w:t>
        </w:r>
        <w:r>
          <w:rPr>
            <w:rFonts w:asciiTheme="minorHAnsi" w:eastAsiaTheme="minorEastAsia" w:hAnsiTheme="minorHAnsi" w:cstheme="minorBidi"/>
            <w:noProof/>
            <w:sz w:val="22"/>
            <w:szCs w:val="22"/>
          </w:rPr>
          <w:tab/>
        </w:r>
        <w:r w:rsidRPr="00DC39DE">
          <w:rPr>
            <w:rStyle w:val="Hyperlink"/>
            <w:noProof/>
          </w:rPr>
          <w:t>t:FolderIdType Complex Type</w:t>
        </w:r>
        <w:r>
          <w:rPr>
            <w:noProof/>
            <w:webHidden/>
          </w:rPr>
          <w:tab/>
        </w:r>
        <w:r>
          <w:rPr>
            <w:noProof/>
            <w:webHidden/>
          </w:rPr>
          <w:fldChar w:fldCharType="begin"/>
        </w:r>
        <w:r>
          <w:rPr>
            <w:noProof/>
            <w:webHidden/>
          </w:rPr>
          <w:instrText xml:space="preserve"> PAGEREF _Toc118867345 \h </w:instrText>
        </w:r>
        <w:r>
          <w:rPr>
            <w:noProof/>
            <w:webHidden/>
          </w:rPr>
        </w:r>
        <w:r>
          <w:rPr>
            <w:noProof/>
            <w:webHidden/>
          </w:rPr>
          <w:fldChar w:fldCharType="separate"/>
        </w:r>
        <w:r>
          <w:rPr>
            <w:noProof/>
            <w:webHidden/>
          </w:rPr>
          <w:t>45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46" w:history="1">
        <w:r w:rsidRPr="00DC39DE">
          <w:rPr>
            <w:rStyle w:val="Hyperlink"/>
            <w:noProof/>
          </w:rPr>
          <w:t>2.2.4.36</w:t>
        </w:r>
        <w:r>
          <w:rPr>
            <w:rFonts w:asciiTheme="minorHAnsi" w:eastAsiaTheme="minorEastAsia" w:hAnsiTheme="minorHAnsi" w:cstheme="minorBidi"/>
            <w:noProof/>
            <w:sz w:val="22"/>
            <w:szCs w:val="22"/>
          </w:rPr>
          <w:tab/>
        </w:r>
        <w:r w:rsidRPr="00DC39DE">
          <w:rPr>
            <w:rStyle w:val="Hyperlink"/>
            <w:noProof/>
          </w:rPr>
          <w:t>t:FolderResponseShapeType Complex Type</w:t>
        </w:r>
        <w:r>
          <w:rPr>
            <w:noProof/>
            <w:webHidden/>
          </w:rPr>
          <w:tab/>
        </w:r>
        <w:r>
          <w:rPr>
            <w:noProof/>
            <w:webHidden/>
          </w:rPr>
          <w:fldChar w:fldCharType="begin"/>
        </w:r>
        <w:r>
          <w:rPr>
            <w:noProof/>
            <w:webHidden/>
          </w:rPr>
          <w:instrText xml:space="preserve"> PAGEREF _Toc118867346 \h </w:instrText>
        </w:r>
        <w:r>
          <w:rPr>
            <w:noProof/>
            <w:webHidden/>
          </w:rPr>
        </w:r>
        <w:r>
          <w:rPr>
            <w:noProof/>
            <w:webHidden/>
          </w:rPr>
          <w:fldChar w:fldCharType="separate"/>
        </w:r>
        <w:r>
          <w:rPr>
            <w:noProof/>
            <w:webHidden/>
          </w:rPr>
          <w:t>45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47" w:history="1">
        <w:r w:rsidRPr="00DC39DE">
          <w:rPr>
            <w:rStyle w:val="Hyperlink"/>
            <w:noProof/>
          </w:rPr>
          <w:t>2.2.4.37</w:t>
        </w:r>
        <w:r>
          <w:rPr>
            <w:rFonts w:asciiTheme="minorHAnsi" w:eastAsiaTheme="minorEastAsia" w:hAnsiTheme="minorHAnsi" w:cstheme="minorBidi"/>
            <w:noProof/>
            <w:sz w:val="22"/>
            <w:szCs w:val="22"/>
          </w:rPr>
          <w:tab/>
        </w:r>
        <w:r w:rsidRPr="00DC39DE">
          <w:rPr>
            <w:rStyle w:val="Hyperlink"/>
            <w:noProof/>
          </w:rPr>
          <w:t>t:ForwardItemType Complex Type</w:t>
        </w:r>
        <w:r>
          <w:rPr>
            <w:noProof/>
            <w:webHidden/>
          </w:rPr>
          <w:tab/>
        </w:r>
        <w:r>
          <w:rPr>
            <w:noProof/>
            <w:webHidden/>
          </w:rPr>
          <w:fldChar w:fldCharType="begin"/>
        </w:r>
        <w:r>
          <w:rPr>
            <w:noProof/>
            <w:webHidden/>
          </w:rPr>
          <w:instrText xml:space="preserve"> PAGEREF _Toc118867347 \h </w:instrText>
        </w:r>
        <w:r>
          <w:rPr>
            <w:noProof/>
            <w:webHidden/>
          </w:rPr>
        </w:r>
        <w:r>
          <w:rPr>
            <w:noProof/>
            <w:webHidden/>
          </w:rPr>
          <w:fldChar w:fldCharType="separate"/>
        </w:r>
        <w:r>
          <w:rPr>
            <w:noProof/>
            <w:webHidden/>
          </w:rPr>
          <w:t>46</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48" w:history="1">
        <w:r w:rsidRPr="00DC39DE">
          <w:rPr>
            <w:rStyle w:val="Hyperlink"/>
            <w:noProof/>
          </w:rPr>
          <w:t>2.2.4.38</w:t>
        </w:r>
        <w:r>
          <w:rPr>
            <w:rFonts w:asciiTheme="minorHAnsi" w:eastAsiaTheme="minorEastAsia" w:hAnsiTheme="minorHAnsi" w:cstheme="minorBidi"/>
            <w:noProof/>
            <w:sz w:val="22"/>
            <w:szCs w:val="22"/>
          </w:rPr>
          <w:tab/>
        </w:r>
        <w:r w:rsidRPr="00DC39DE">
          <w:rPr>
            <w:rStyle w:val="Hyperlink"/>
            <w:noProof/>
          </w:rPr>
          <w:t>t:HighlightTermType Complex Type</w:t>
        </w:r>
        <w:r>
          <w:rPr>
            <w:noProof/>
            <w:webHidden/>
          </w:rPr>
          <w:tab/>
        </w:r>
        <w:r>
          <w:rPr>
            <w:noProof/>
            <w:webHidden/>
          </w:rPr>
          <w:fldChar w:fldCharType="begin"/>
        </w:r>
        <w:r>
          <w:rPr>
            <w:noProof/>
            <w:webHidden/>
          </w:rPr>
          <w:instrText xml:space="preserve"> PAGEREF _Toc118867348 \h </w:instrText>
        </w:r>
        <w:r>
          <w:rPr>
            <w:noProof/>
            <w:webHidden/>
          </w:rPr>
        </w:r>
        <w:r>
          <w:rPr>
            <w:noProof/>
            <w:webHidden/>
          </w:rPr>
          <w:fldChar w:fldCharType="separate"/>
        </w:r>
        <w:r>
          <w:rPr>
            <w:noProof/>
            <w:webHidden/>
          </w:rPr>
          <w:t>46</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49" w:history="1">
        <w:r w:rsidRPr="00DC39DE">
          <w:rPr>
            <w:rStyle w:val="Hyperlink"/>
            <w:noProof/>
          </w:rPr>
          <w:t>2.2.4.39</w:t>
        </w:r>
        <w:r>
          <w:rPr>
            <w:rFonts w:asciiTheme="minorHAnsi" w:eastAsiaTheme="minorEastAsia" w:hAnsiTheme="minorHAnsi" w:cstheme="minorBidi"/>
            <w:noProof/>
            <w:sz w:val="22"/>
            <w:szCs w:val="22"/>
          </w:rPr>
          <w:tab/>
        </w:r>
        <w:r w:rsidRPr="00DC39DE">
          <w:rPr>
            <w:rStyle w:val="Hyperlink"/>
            <w:noProof/>
          </w:rPr>
          <w:t>t:InternetHeaderType Complex Type</w:t>
        </w:r>
        <w:r>
          <w:rPr>
            <w:noProof/>
            <w:webHidden/>
          </w:rPr>
          <w:tab/>
        </w:r>
        <w:r>
          <w:rPr>
            <w:noProof/>
            <w:webHidden/>
          </w:rPr>
          <w:fldChar w:fldCharType="begin"/>
        </w:r>
        <w:r>
          <w:rPr>
            <w:noProof/>
            <w:webHidden/>
          </w:rPr>
          <w:instrText xml:space="preserve"> PAGEREF _Toc118867349 \h </w:instrText>
        </w:r>
        <w:r>
          <w:rPr>
            <w:noProof/>
            <w:webHidden/>
          </w:rPr>
        </w:r>
        <w:r>
          <w:rPr>
            <w:noProof/>
            <w:webHidden/>
          </w:rPr>
          <w:fldChar w:fldCharType="separate"/>
        </w:r>
        <w:r>
          <w:rPr>
            <w:noProof/>
            <w:webHidden/>
          </w:rPr>
          <w:t>47</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50" w:history="1">
        <w:r w:rsidRPr="00DC39DE">
          <w:rPr>
            <w:rStyle w:val="Hyperlink"/>
            <w:noProof/>
          </w:rPr>
          <w:t>2.2.4.40</w:t>
        </w:r>
        <w:r>
          <w:rPr>
            <w:rFonts w:asciiTheme="minorHAnsi" w:eastAsiaTheme="minorEastAsia" w:hAnsiTheme="minorHAnsi" w:cstheme="minorBidi"/>
            <w:noProof/>
            <w:sz w:val="22"/>
            <w:szCs w:val="22"/>
          </w:rPr>
          <w:tab/>
        </w:r>
        <w:r w:rsidRPr="00DC39DE">
          <w:rPr>
            <w:rStyle w:val="Hyperlink"/>
            <w:noProof/>
          </w:rPr>
          <w:t>t:IntervalRecurrencePatternBaseType Complex Type</w:t>
        </w:r>
        <w:r>
          <w:rPr>
            <w:noProof/>
            <w:webHidden/>
          </w:rPr>
          <w:tab/>
        </w:r>
        <w:r>
          <w:rPr>
            <w:noProof/>
            <w:webHidden/>
          </w:rPr>
          <w:fldChar w:fldCharType="begin"/>
        </w:r>
        <w:r>
          <w:rPr>
            <w:noProof/>
            <w:webHidden/>
          </w:rPr>
          <w:instrText xml:space="preserve"> PAGEREF _Toc118867350 \h </w:instrText>
        </w:r>
        <w:r>
          <w:rPr>
            <w:noProof/>
            <w:webHidden/>
          </w:rPr>
        </w:r>
        <w:r>
          <w:rPr>
            <w:noProof/>
            <w:webHidden/>
          </w:rPr>
          <w:fldChar w:fldCharType="separate"/>
        </w:r>
        <w:r>
          <w:rPr>
            <w:noProof/>
            <w:webHidden/>
          </w:rPr>
          <w:t>47</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51" w:history="1">
        <w:r w:rsidRPr="00DC39DE">
          <w:rPr>
            <w:rStyle w:val="Hyperlink"/>
            <w:noProof/>
          </w:rPr>
          <w:t>2.2.4.41</w:t>
        </w:r>
        <w:r>
          <w:rPr>
            <w:rFonts w:asciiTheme="minorHAnsi" w:eastAsiaTheme="minorEastAsia" w:hAnsiTheme="minorHAnsi" w:cstheme="minorBidi"/>
            <w:noProof/>
            <w:sz w:val="22"/>
            <w:szCs w:val="22"/>
          </w:rPr>
          <w:tab/>
        </w:r>
        <w:r w:rsidRPr="00DC39DE">
          <w:rPr>
            <w:rStyle w:val="Hyperlink"/>
            <w:noProof/>
          </w:rPr>
          <w:t>m:ItemInfoResponseMessageType Complex Type</w:t>
        </w:r>
        <w:r>
          <w:rPr>
            <w:noProof/>
            <w:webHidden/>
          </w:rPr>
          <w:tab/>
        </w:r>
        <w:r>
          <w:rPr>
            <w:noProof/>
            <w:webHidden/>
          </w:rPr>
          <w:fldChar w:fldCharType="begin"/>
        </w:r>
        <w:r>
          <w:rPr>
            <w:noProof/>
            <w:webHidden/>
          </w:rPr>
          <w:instrText xml:space="preserve"> PAGEREF _Toc118867351 \h </w:instrText>
        </w:r>
        <w:r>
          <w:rPr>
            <w:noProof/>
            <w:webHidden/>
          </w:rPr>
        </w:r>
        <w:r>
          <w:rPr>
            <w:noProof/>
            <w:webHidden/>
          </w:rPr>
          <w:fldChar w:fldCharType="separate"/>
        </w:r>
        <w:r>
          <w:rPr>
            <w:noProof/>
            <w:webHidden/>
          </w:rPr>
          <w:t>48</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52" w:history="1">
        <w:r w:rsidRPr="00DC39DE">
          <w:rPr>
            <w:rStyle w:val="Hyperlink"/>
            <w:noProof/>
          </w:rPr>
          <w:t>2.2.4.42</w:t>
        </w:r>
        <w:r>
          <w:rPr>
            <w:rFonts w:asciiTheme="minorHAnsi" w:eastAsiaTheme="minorEastAsia" w:hAnsiTheme="minorHAnsi" w:cstheme="minorBidi"/>
            <w:noProof/>
            <w:sz w:val="22"/>
            <w:szCs w:val="22"/>
          </w:rPr>
          <w:tab/>
        </w:r>
        <w:r w:rsidRPr="00DC39DE">
          <w:rPr>
            <w:rStyle w:val="Hyperlink"/>
            <w:noProof/>
          </w:rPr>
          <w:t>t:ItemResponseShapeType Complex Type</w:t>
        </w:r>
        <w:r>
          <w:rPr>
            <w:noProof/>
            <w:webHidden/>
          </w:rPr>
          <w:tab/>
        </w:r>
        <w:r>
          <w:rPr>
            <w:noProof/>
            <w:webHidden/>
          </w:rPr>
          <w:fldChar w:fldCharType="begin"/>
        </w:r>
        <w:r>
          <w:rPr>
            <w:noProof/>
            <w:webHidden/>
          </w:rPr>
          <w:instrText xml:space="preserve"> PAGEREF _Toc118867352 \h </w:instrText>
        </w:r>
        <w:r>
          <w:rPr>
            <w:noProof/>
            <w:webHidden/>
          </w:rPr>
        </w:r>
        <w:r>
          <w:rPr>
            <w:noProof/>
            <w:webHidden/>
          </w:rPr>
          <w:fldChar w:fldCharType="separate"/>
        </w:r>
        <w:r>
          <w:rPr>
            <w:noProof/>
            <w:webHidden/>
          </w:rPr>
          <w:t>48</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53" w:history="1">
        <w:r w:rsidRPr="00DC39DE">
          <w:rPr>
            <w:rStyle w:val="Hyperlink"/>
            <w:noProof/>
          </w:rPr>
          <w:t>2.2.4.43</w:t>
        </w:r>
        <w:r>
          <w:rPr>
            <w:rFonts w:asciiTheme="minorHAnsi" w:eastAsiaTheme="minorEastAsia" w:hAnsiTheme="minorHAnsi" w:cstheme="minorBidi"/>
            <w:noProof/>
            <w:sz w:val="22"/>
            <w:szCs w:val="22"/>
          </w:rPr>
          <w:tab/>
        </w:r>
        <w:r w:rsidRPr="00DC39DE">
          <w:rPr>
            <w:rStyle w:val="Hyperlink"/>
            <w:noProof/>
          </w:rPr>
          <w:t>t:MailboxCultureType Complex Type</w:t>
        </w:r>
        <w:r>
          <w:rPr>
            <w:noProof/>
            <w:webHidden/>
          </w:rPr>
          <w:tab/>
        </w:r>
        <w:r>
          <w:rPr>
            <w:noProof/>
            <w:webHidden/>
          </w:rPr>
          <w:fldChar w:fldCharType="begin"/>
        </w:r>
        <w:r>
          <w:rPr>
            <w:noProof/>
            <w:webHidden/>
          </w:rPr>
          <w:instrText xml:space="preserve"> PAGEREF _Toc118867353 \h </w:instrText>
        </w:r>
        <w:r>
          <w:rPr>
            <w:noProof/>
            <w:webHidden/>
          </w:rPr>
        </w:r>
        <w:r>
          <w:rPr>
            <w:noProof/>
            <w:webHidden/>
          </w:rPr>
          <w:fldChar w:fldCharType="separate"/>
        </w:r>
        <w:r>
          <w:rPr>
            <w:noProof/>
            <w:webHidden/>
          </w:rPr>
          <w:t>50</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54" w:history="1">
        <w:r w:rsidRPr="00DC39DE">
          <w:rPr>
            <w:rStyle w:val="Hyperlink"/>
            <w:noProof/>
          </w:rPr>
          <w:t>2.2.4.44</w:t>
        </w:r>
        <w:r>
          <w:rPr>
            <w:rFonts w:asciiTheme="minorHAnsi" w:eastAsiaTheme="minorEastAsia" w:hAnsiTheme="minorHAnsi" w:cstheme="minorBidi"/>
            <w:noProof/>
            <w:sz w:val="22"/>
            <w:szCs w:val="22"/>
          </w:rPr>
          <w:tab/>
        </w:r>
        <w:r w:rsidRPr="00DC39DE">
          <w:rPr>
            <w:rStyle w:val="Hyperlink"/>
            <w:noProof/>
          </w:rPr>
          <w:t>t:ManagementRoleType Complex Type</w:t>
        </w:r>
        <w:r>
          <w:rPr>
            <w:noProof/>
            <w:webHidden/>
          </w:rPr>
          <w:tab/>
        </w:r>
        <w:r>
          <w:rPr>
            <w:noProof/>
            <w:webHidden/>
          </w:rPr>
          <w:fldChar w:fldCharType="begin"/>
        </w:r>
        <w:r>
          <w:rPr>
            <w:noProof/>
            <w:webHidden/>
          </w:rPr>
          <w:instrText xml:space="preserve"> PAGEREF _Toc118867354 \h </w:instrText>
        </w:r>
        <w:r>
          <w:rPr>
            <w:noProof/>
            <w:webHidden/>
          </w:rPr>
        </w:r>
        <w:r>
          <w:rPr>
            <w:noProof/>
            <w:webHidden/>
          </w:rPr>
          <w:fldChar w:fldCharType="separate"/>
        </w:r>
        <w:r>
          <w:rPr>
            <w:noProof/>
            <w:webHidden/>
          </w:rPr>
          <w:t>50</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55" w:history="1">
        <w:r w:rsidRPr="00DC39DE">
          <w:rPr>
            <w:rStyle w:val="Hyperlink"/>
            <w:noProof/>
          </w:rPr>
          <w:t>2.2.4.45</w:t>
        </w:r>
        <w:r>
          <w:rPr>
            <w:rFonts w:asciiTheme="minorHAnsi" w:eastAsiaTheme="minorEastAsia" w:hAnsiTheme="minorHAnsi" w:cstheme="minorBidi"/>
            <w:noProof/>
            <w:sz w:val="22"/>
            <w:szCs w:val="22"/>
          </w:rPr>
          <w:tab/>
        </w:r>
        <w:r w:rsidRPr="00DC39DE">
          <w:rPr>
            <w:rStyle w:val="Hyperlink"/>
            <w:noProof/>
          </w:rPr>
          <w:t>t:NoEndRecurrenceRangeType Complex Type</w:t>
        </w:r>
        <w:r>
          <w:rPr>
            <w:noProof/>
            <w:webHidden/>
          </w:rPr>
          <w:tab/>
        </w:r>
        <w:r>
          <w:rPr>
            <w:noProof/>
            <w:webHidden/>
          </w:rPr>
          <w:fldChar w:fldCharType="begin"/>
        </w:r>
        <w:r>
          <w:rPr>
            <w:noProof/>
            <w:webHidden/>
          </w:rPr>
          <w:instrText xml:space="preserve"> PAGEREF _Toc118867355 \h </w:instrText>
        </w:r>
        <w:r>
          <w:rPr>
            <w:noProof/>
            <w:webHidden/>
          </w:rPr>
        </w:r>
        <w:r>
          <w:rPr>
            <w:noProof/>
            <w:webHidden/>
          </w:rPr>
          <w:fldChar w:fldCharType="separate"/>
        </w:r>
        <w:r>
          <w:rPr>
            <w:noProof/>
            <w:webHidden/>
          </w:rPr>
          <w:t>51</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56" w:history="1">
        <w:r w:rsidRPr="00DC39DE">
          <w:rPr>
            <w:rStyle w:val="Hyperlink"/>
            <w:noProof/>
          </w:rPr>
          <w:t>2.2.4.46</w:t>
        </w:r>
        <w:r>
          <w:rPr>
            <w:rFonts w:asciiTheme="minorHAnsi" w:eastAsiaTheme="minorEastAsia" w:hAnsiTheme="minorHAnsi" w:cstheme="minorBidi"/>
            <w:noProof/>
            <w:sz w:val="22"/>
            <w:szCs w:val="22"/>
          </w:rPr>
          <w:tab/>
        </w:r>
        <w:r w:rsidRPr="00DC39DE">
          <w:rPr>
            <w:rStyle w:val="Hyperlink"/>
            <w:noProof/>
          </w:rPr>
          <w:t>t:NonEmptyArrayOfAllItemsType Complex Type</w:t>
        </w:r>
        <w:r>
          <w:rPr>
            <w:noProof/>
            <w:webHidden/>
          </w:rPr>
          <w:tab/>
        </w:r>
        <w:r>
          <w:rPr>
            <w:noProof/>
            <w:webHidden/>
          </w:rPr>
          <w:fldChar w:fldCharType="begin"/>
        </w:r>
        <w:r>
          <w:rPr>
            <w:noProof/>
            <w:webHidden/>
          </w:rPr>
          <w:instrText xml:space="preserve"> PAGEREF _Toc118867356 \h </w:instrText>
        </w:r>
        <w:r>
          <w:rPr>
            <w:noProof/>
            <w:webHidden/>
          </w:rPr>
        </w:r>
        <w:r>
          <w:rPr>
            <w:noProof/>
            <w:webHidden/>
          </w:rPr>
          <w:fldChar w:fldCharType="separate"/>
        </w:r>
        <w:r>
          <w:rPr>
            <w:noProof/>
            <w:webHidden/>
          </w:rPr>
          <w:t>51</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57" w:history="1">
        <w:r w:rsidRPr="00DC39DE">
          <w:rPr>
            <w:rStyle w:val="Hyperlink"/>
            <w:noProof/>
          </w:rPr>
          <w:t>2.2.4.47</w:t>
        </w:r>
        <w:r>
          <w:rPr>
            <w:rFonts w:asciiTheme="minorHAnsi" w:eastAsiaTheme="minorEastAsia" w:hAnsiTheme="minorHAnsi" w:cstheme="minorBidi"/>
            <w:noProof/>
            <w:sz w:val="22"/>
            <w:szCs w:val="22"/>
          </w:rPr>
          <w:tab/>
        </w:r>
        <w:r w:rsidRPr="00DC39DE">
          <w:rPr>
            <w:rStyle w:val="Hyperlink"/>
            <w:noProof/>
          </w:rPr>
          <w:t>t:NonEmptyArrayOfAttachmentsType Complex Type</w:t>
        </w:r>
        <w:r>
          <w:rPr>
            <w:noProof/>
            <w:webHidden/>
          </w:rPr>
          <w:tab/>
        </w:r>
        <w:r>
          <w:rPr>
            <w:noProof/>
            <w:webHidden/>
          </w:rPr>
          <w:fldChar w:fldCharType="begin"/>
        </w:r>
        <w:r>
          <w:rPr>
            <w:noProof/>
            <w:webHidden/>
          </w:rPr>
          <w:instrText xml:space="preserve"> PAGEREF _Toc118867357 \h </w:instrText>
        </w:r>
        <w:r>
          <w:rPr>
            <w:noProof/>
            <w:webHidden/>
          </w:rPr>
        </w:r>
        <w:r>
          <w:rPr>
            <w:noProof/>
            <w:webHidden/>
          </w:rPr>
          <w:fldChar w:fldCharType="separate"/>
        </w:r>
        <w:r>
          <w:rPr>
            <w:noProof/>
            <w:webHidden/>
          </w:rPr>
          <w:t>54</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58" w:history="1">
        <w:r w:rsidRPr="00DC39DE">
          <w:rPr>
            <w:rStyle w:val="Hyperlink"/>
            <w:noProof/>
          </w:rPr>
          <w:t>2.2.4.48</w:t>
        </w:r>
        <w:r>
          <w:rPr>
            <w:rFonts w:asciiTheme="minorHAnsi" w:eastAsiaTheme="minorEastAsia" w:hAnsiTheme="minorHAnsi" w:cstheme="minorBidi"/>
            <w:noProof/>
            <w:sz w:val="22"/>
            <w:szCs w:val="22"/>
          </w:rPr>
          <w:tab/>
        </w:r>
        <w:r w:rsidRPr="00DC39DE">
          <w:rPr>
            <w:rStyle w:val="Hyperlink"/>
            <w:noProof/>
          </w:rPr>
          <w:t>t:NonEmptyArrayOfPathsToElementType Complex Type</w:t>
        </w:r>
        <w:r>
          <w:rPr>
            <w:noProof/>
            <w:webHidden/>
          </w:rPr>
          <w:tab/>
        </w:r>
        <w:r>
          <w:rPr>
            <w:noProof/>
            <w:webHidden/>
          </w:rPr>
          <w:fldChar w:fldCharType="begin"/>
        </w:r>
        <w:r>
          <w:rPr>
            <w:noProof/>
            <w:webHidden/>
          </w:rPr>
          <w:instrText xml:space="preserve"> PAGEREF _Toc118867358 \h </w:instrText>
        </w:r>
        <w:r>
          <w:rPr>
            <w:noProof/>
            <w:webHidden/>
          </w:rPr>
        </w:r>
        <w:r>
          <w:rPr>
            <w:noProof/>
            <w:webHidden/>
          </w:rPr>
          <w:fldChar w:fldCharType="separate"/>
        </w:r>
        <w:r>
          <w:rPr>
            <w:noProof/>
            <w:webHidden/>
          </w:rPr>
          <w:t>54</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59" w:history="1">
        <w:r w:rsidRPr="00DC39DE">
          <w:rPr>
            <w:rStyle w:val="Hyperlink"/>
            <w:noProof/>
          </w:rPr>
          <w:t>2.2.4.49</w:t>
        </w:r>
        <w:r>
          <w:rPr>
            <w:rFonts w:asciiTheme="minorHAnsi" w:eastAsiaTheme="minorEastAsia" w:hAnsiTheme="minorHAnsi" w:cstheme="minorBidi"/>
            <w:noProof/>
            <w:sz w:val="22"/>
            <w:szCs w:val="22"/>
          </w:rPr>
          <w:tab/>
        </w:r>
        <w:r w:rsidRPr="00DC39DE">
          <w:rPr>
            <w:rStyle w:val="Hyperlink"/>
            <w:noProof/>
          </w:rPr>
          <w:t>t:NonEmptyArrayOfPredictedActionReasonType Complex Type</w:t>
        </w:r>
        <w:r>
          <w:rPr>
            <w:noProof/>
            <w:webHidden/>
          </w:rPr>
          <w:tab/>
        </w:r>
        <w:r>
          <w:rPr>
            <w:noProof/>
            <w:webHidden/>
          </w:rPr>
          <w:fldChar w:fldCharType="begin"/>
        </w:r>
        <w:r>
          <w:rPr>
            <w:noProof/>
            <w:webHidden/>
          </w:rPr>
          <w:instrText xml:space="preserve"> PAGEREF _Toc118867359 \h </w:instrText>
        </w:r>
        <w:r>
          <w:rPr>
            <w:noProof/>
            <w:webHidden/>
          </w:rPr>
        </w:r>
        <w:r>
          <w:rPr>
            <w:noProof/>
            <w:webHidden/>
          </w:rPr>
          <w:fldChar w:fldCharType="separate"/>
        </w:r>
        <w:r>
          <w:rPr>
            <w:noProof/>
            <w:webHidden/>
          </w:rPr>
          <w:t>55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60" w:history="1">
        <w:r w:rsidRPr="00DC39DE">
          <w:rPr>
            <w:rStyle w:val="Hyperlink"/>
            <w:noProof/>
          </w:rPr>
          <w:t>2.2.4.50</w:t>
        </w:r>
        <w:r>
          <w:rPr>
            <w:rFonts w:asciiTheme="minorHAnsi" w:eastAsiaTheme="minorEastAsia" w:hAnsiTheme="minorHAnsi" w:cstheme="minorBidi"/>
            <w:noProof/>
            <w:sz w:val="22"/>
            <w:szCs w:val="22"/>
          </w:rPr>
          <w:tab/>
        </w:r>
        <w:r w:rsidRPr="00DC39DE">
          <w:rPr>
            <w:rStyle w:val="Hyperlink"/>
            <w:noProof/>
          </w:rPr>
          <w:t>t:NonEmptyArrayOfRoleType Complex Type</w:t>
        </w:r>
        <w:r>
          <w:rPr>
            <w:noProof/>
            <w:webHidden/>
          </w:rPr>
          <w:tab/>
        </w:r>
        <w:r>
          <w:rPr>
            <w:noProof/>
            <w:webHidden/>
          </w:rPr>
          <w:fldChar w:fldCharType="begin"/>
        </w:r>
        <w:r>
          <w:rPr>
            <w:noProof/>
            <w:webHidden/>
          </w:rPr>
          <w:instrText xml:space="preserve"> PAGEREF _Toc118867360 \h </w:instrText>
        </w:r>
        <w:r>
          <w:rPr>
            <w:noProof/>
            <w:webHidden/>
          </w:rPr>
        </w:r>
        <w:r>
          <w:rPr>
            <w:noProof/>
            <w:webHidden/>
          </w:rPr>
          <w:fldChar w:fldCharType="separate"/>
        </w:r>
        <w:r>
          <w:rPr>
            <w:noProof/>
            <w:webHidden/>
          </w:rPr>
          <w:t>55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61" w:history="1">
        <w:r w:rsidRPr="00DC39DE">
          <w:rPr>
            <w:rStyle w:val="Hyperlink"/>
            <w:noProof/>
          </w:rPr>
          <w:t>2.2.4.51</w:t>
        </w:r>
        <w:r>
          <w:rPr>
            <w:rFonts w:asciiTheme="minorHAnsi" w:eastAsiaTheme="minorEastAsia" w:hAnsiTheme="minorHAnsi" w:cstheme="minorBidi"/>
            <w:noProof/>
            <w:sz w:val="22"/>
            <w:szCs w:val="22"/>
          </w:rPr>
          <w:tab/>
        </w:r>
        <w:r w:rsidRPr="00DC39DE">
          <w:rPr>
            <w:rStyle w:val="Hyperlink"/>
            <w:noProof/>
          </w:rPr>
          <w:t>t:NormalizedBodyType Complex Type</w:t>
        </w:r>
        <w:r>
          <w:rPr>
            <w:noProof/>
            <w:webHidden/>
          </w:rPr>
          <w:tab/>
        </w:r>
        <w:r>
          <w:rPr>
            <w:noProof/>
            <w:webHidden/>
          </w:rPr>
          <w:fldChar w:fldCharType="begin"/>
        </w:r>
        <w:r>
          <w:rPr>
            <w:noProof/>
            <w:webHidden/>
          </w:rPr>
          <w:instrText xml:space="preserve"> PAGEREF _Toc118867361 \h </w:instrText>
        </w:r>
        <w:r>
          <w:rPr>
            <w:noProof/>
            <w:webHidden/>
          </w:rPr>
        </w:r>
        <w:r>
          <w:rPr>
            <w:noProof/>
            <w:webHidden/>
          </w:rPr>
          <w:fldChar w:fldCharType="separate"/>
        </w:r>
        <w:r>
          <w:rPr>
            <w:noProof/>
            <w:webHidden/>
          </w:rPr>
          <w:t>56</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62" w:history="1">
        <w:r w:rsidRPr="00DC39DE">
          <w:rPr>
            <w:rStyle w:val="Hyperlink"/>
            <w:noProof/>
          </w:rPr>
          <w:t>2.2.4.52</w:t>
        </w:r>
        <w:r>
          <w:rPr>
            <w:rFonts w:asciiTheme="minorHAnsi" w:eastAsiaTheme="minorEastAsia" w:hAnsiTheme="minorHAnsi" w:cstheme="minorBidi"/>
            <w:noProof/>
            <w:sz w:val="22"/>
            <w:szCs w:val="22"/>
          </w:rPr>
          <w:tab/>
        </w:r>
        <w:r w:rsidRPr="00DC39DE">
          <w:rPr>
            <w:rStyle w:val="Hyperlink"/>
            <w:noProof/>
          </w:rPr>
          <w:t>t:NumberedRecurrenceRangeType Complex Type</w:t>
        </w:r>
        <w:r>
          <w:rPr>
            <w:noProof/>
            <w:webHidden/>
          </w:rPr>
          <w:tab/>
        </w:r>
        <w:r>
          <w:rPr>
            <w:noProof/>
            <w:webHidden/>
          </w:rPr>
          <w:fldChar w:fldCharType="begin"/>
        </w:r>
        <w:r>
          <w:rPr>
            <w:noProof/>
            <w:webHidden/>
          </w:rPr>
          <w:instrText xml:space="preserve"> PAGEREF _Toc118867362 \h </w:instrText>
        </w:r>
        <w:r>
          <w:rPr>
            <w:noProof/>
            <w:webHidden/>
          </w:rPr>
        </w:r>
        <w:r>
          <w:rPr>
            <w:noProof/>
            <w:webHidden/>
          </w:rPr>
          <w:fldChar w:fldCharType="separate"/>
        </w:r>
        <w:r>
          <w:rPr>
            <w:noProof/>
            <w:webHidden/>
          </w:rPr>
          <w:t>56</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63" w:history="1">
        <w:r w:rsidRPr="00DC39DE">
          <w:rPr>
            <w:rStyle w:val="Hyperlink"/>
            <w:noProof/>
          </w:rPr>
          <w:t>2.2.4.53</w:t>
        </w:r>
        <w:r>
          <w:rPr>
            <w:rFonts w:asciiTheme="minorHAnsi" w:eastAsiaTheme="minorEastAsia" w:hAnsiTheme="minorHAnsi" w:cstheme="minorBidi"/>
            <w:noProof/>
            <w:sz w:val="22"/>
            <w:szCs w:val="22"/>
          </w:rPr>
          <w:tab/>
        </w:r>
        <w:r w:rsidRPr="00DC39DE">
          <w:rPr>
            <w:rStyle w:val="Hyperlink"/>
            <w:noProof/>
          </w:rPr>
          <w:t>t:PathToExceptionFieldType Complex Type</w:t>
        </w:r>
        <w:r>
          <w:rPr>
            <w:noProof/>
            <w:webHidden/>
          </w:rPr>
          <w:tab/>
        </w:r>
        <w:r>
          <w:rPr>
            <w:noProof/>
            <w:webHidden/>
          </w:rPr>
          <w:fldChar w:fldCharType="begin"/>
        </w:r>
        <w:r>
          <w:rPr>
            <w:noProof/>
            <w:webHidden/>
          </w:rPr>
          <w:instrText xml:space="preserve"> PAGEREF _Toc118867363 \h </w:instrText>
        </w:r>
        <w:r>
          <w:rPr>
            <w:noProof/>
            <w:webHidden/>
          </w:rPr>
        </w:r>
        <w:r>
          <w:rPr>
            <w:noProof/>
            <w:webHidden/>
          </w:rPr>
          <w:fldChar w:fldCharType="separate"/>
        </w:r>
        <w:r>
          <w:rPr>
            <w:noProof/>
            <w:webHidden/>
          </w:rPr>
          <w:t>57</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64" w:history="1">
        <w:r w:rsidRPr="00DC39DE">
          <w:rPr>
            <w:rStyle w:val="Hyperlink"/>
            <w:noProof/>
          </w:rPr>
          <w:t>2.2.4.54</w:t>
        </w:r>
        <w:r>
          <w:rPr>
            <w:rFonts w:asciiTheme="minorHAnsi" w:eastAsiaTheme="minorEastAsia" w:hAnsiTheme="minorHAnsi" w:cstheme="minorBidi"/>
            <w:noProof/>
            <w:sz w:val="22"/>
            <w:szCs w:val="22"/>
          </w:rPr>
          <w:tab/>
        </w:r>
        <w:r w:rsidRPr="00DC39DE">
          <w:rPr>
            <w:rStyle w:val="Hyperlink"/>
            <w:noProof/>
          </w:rPr>
          <w:t>t:PathToIndexedFieldType Complex Type</w:t>
        </w:r>
        <w:r>
          <w:rPr>
            <w:noProof/>
            <w:webHidden/>
          </w:rPr>
          <w:tab/>
        </w:r>
        <w:r>
          <w:rPr>
            <w:noProof/>
            <w:webHidden/>
          </w:rPr>
          <w:fldChar w:fldCharType="begin"/>
        </w:r>
        <w:r>
          <w:rPr>
            <w:noProof/>
            <w:webHidden/>
          </w:rPr>
          <w:instrText xml:space="preserve"> PAGEREF _Toc118867364 \h </w:instrText>
        </w:r>
        <w:r>
          <w:rPr>
            <w:noProof/>
            <w:webHidden/>
          </w:rPr>
        </w:r>
        <w:r>
          <w:rPr>
            <w:noProof/>
            <w:webHidden/>
          </w:rPr>
          <w:fldChar w:fldCharType="separate"/>
        </w:r>
        <w:r>
          <w:rPr>
            <w:noProof/>
            <w:webHidden/>
          </w:rPr>
          <w:t>57</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65" w:history="1">
        <w:r w:rsidRPr="00DC39DE">
          <w:rPr>
            <w:rStyle w:val="Hyperlink"/>
            <w:noProof/>
          </w:rPr>
          <w:t>2.2.4.55</w:t>
        </w:r>
        <w:r>
          <w:rPr>
            <w:rFonts w:asciiTheme="minorHAnsi" w:eastAsiaTheme="minorEastAsia" w:hAnsiTheme="minorHAnsi" w:cstheme="minorBidi"/>
            <w:noProof/>
            <w:sz w:val="22"/>
            <w:szCs w:val="22"/>
          </w:rPr>
          <w:tab/>
        </w:r>
        <w:r w:rsidRPr="00DC39DE">
          <w:rPr>
            <w:rStyle w:val="Hyperlink"/>
            <w:noProof/>
          </w:rPr>
          <w:t>t:PathToUnindexedFieldType Complex Type</w:t>
        </w:r>
        <w:r>
          <w:rPr>
            <w:noProof/>
            <w:webHidden/>
          </w:rPr>
          <w:tab/>
        </w:r>
        <w:r>
          <w:rPr>
            <w:noProof/>
            <w:webHidden/>
          </w:rPr>
          <w:fldChar w:fldCharType="begin"/>
        </w:r>
        <w:r>
          <w:rPr>
            <w:noProof/>
            <w:webHidden/>
          </w:rPr>
          <w:instrText xml:space="preserve"> PAGEREF _Toc118867365 \h </w:instrText>
        </w:r>
        <w:r>
          <w:rPr>
            <w:noProof/>
            <w:webHidden/>
          </w:rPr>
        </w:r>
        <w:r>
          <w:rPr>
            <w:noProof/>
            <w:webHidden/>
          </w:rPr>
          <w:fldChar w:fldCharType="separate"/>
        </w:r>
        <w:r>
          <w:rPr>
            <w:noProof/>
            <w:webHidden/>
          </w:rPr>
          <w:t>58</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66" w:history="1">
        <w:r w:rsidRPr="00DC39DE">
          <w:rPr>
            <w:rStyle w:val="Hyperlink"/>
            <w:noProof/>
          </w:rPr>
          <w:t>2.2.4.56</w:t>
        </w:r>
        <w:r>
          <w:rPr>
            <w:rFonts w:asciiTheme="minorHAnsi" w:eastAsiaTheme="minorEastAsia" w:hAnsiTheme="minorHAnsi" w:cstheme="minorBidi"/>
            <w:noProof/>
            <w:sz w:val="22"/>
            <w:szCs w:val="22"/>
          </w:rPr>
          <w:tab/>
        </w:r>
        <w:r w:rsidRPr="00DC39DE">
          <w:rPr>
            <w:rStyle w:val="Hyperlink"/>
            <w:noProof/>
          </w:rPr>
          <w:t>t:PrimarySmtpAddressType Complex Type</w:t>
        </w:r>
        <w:r>
          <w:rPr>
            <w:noProof/>
            <w:webHidden/>
          </w:rPr>
          <w:tab/>
        </w:r>
        <w:r>
          <w:rPr>
            <w:noProof/>
            <w:webHidden/>
          </w:rPr>
          <w:fldChar w:fldCharType="begin"/>
        </w:r>
        <w:r>
          <w:rPr>
            <w:noProof/>
            <w:webHidden/>
          </w:rPr>
          <w:instrText xml:space="preserve"> PAGEREF _Toc118867366 \h </w:instrText>
        </w:r>
        <w:r>
          <w:rPr>
            <w:noProof/>
            <w:webHidden/>
          </w:rPr>
        </w:r>
        <w:r>
          <w:rPr>
            <w:noProof/>
            <w:webHidden/>
          </w:rPr>
          <w:fldChar w:fldCharType="separate"/>
        </w:r>
        <w:r>
          <w:rPr>
            <w:noProof/>
            <w:webHidden/>
          </w:rPr>
          <w:t>58</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67" w:history="1">
        <w:r w:rsidRPr="00DC39DE">
          <w:rPr>
            <w:rStyle w:val="Hyperlink"/>
            <w:noProof/>
          </w:rPr>
          <w:t>2.2.4.57</w:t>
        </w:r>
        <w:r>
          <w:rPr>
            <w:rFonts w:asciiTheme="minorHAnsi" w:eastAsiaTheme="minorEastAsia" w:hAnsiTheme="minorHAnsi" w:cstheme="minorBidi"/>
            <w:noProof/>
            <w:sz w:val="22"/>
            <w:szCs w:val="22"/>
          </w:rPr>
          <w:tab/>
        </w:r>
        <w:r w:rsidRPr="00DC39DE">
          <w:rPr>
            <w:rStyle w:val="Hyperlink"/>
            <w:noProof/>
          </w:rPr>
          <w:t>t:PrincipalNameType Complex Type</w:t>
        </w:r>
        <w:r>
          <w:rPr>
            <w:noProof/>
            <w:webHidden/>
          </w:rPr>
          <w:tab/>
        </w:r>
        <w:r>
          <w:rPr>
            <w:noProof/>
            <w:webHidden/>
          </w:rPr>
          <w:fldChar w:fldCharType="begin"/>
        </w:r>
        <w:r>
          <w:rPr>
            <w:noProof/>
            <w:webHidden/>
          </w:rPr>
          <w:instrText xml:space="preserve"> PAGEREF _Toc118867367 \h </w:instrText>
        </w:r>
        <w:r>
          <w:rPr>
            <w:noProof/>
            <w:webHidden/>
          </w:rPr>
        </w:r>
        <w:r>
          <w:rPr>
            <w:noProof/>
            <w:webHidden/>
          </w:rPr>
          <w:fldChar w:fldCharType="separate"/>
        </w:r>
        <w:r>
          <w:rPr>
            <w:noProof/>
            <w:webHidden/>
          </w:rPr>
          <w:t>58</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68" w:history="1">
        <w:r w:rsidRPr="00DC39DE">
          <w:rPr>
            <w:rStyle w:val="Hyperlink"/>
            <w:noProof/>
          </w:rPr>
          <w:t>2.2.4.58</w:t>
        </w:r>
        <w:r>
          <w:rPr>
            <w:rFonts w:asciiTheme="minorHAnsi" w:eastAsiaTheme="minorEastAsia" w:hAnsiTheme="minorHAnsi" w:cstheme="minorBidi"/>
            <w:noProof/>
            <w:sz w:val="22"/>
            <w:szCs w:val="22"/>
          </w:rPr>
          <w:tab/>
        </w:r>
        <w:r w:rsidRPr="00DC39DE">
          <w:rPr>
            <w:rStyle w:val="Hyperlink"/>
            <w:noProof/>
          </w:rPr>
          <w:t>t:RecurrencePatternBaseType Complex Type</w:t>
        </w:r>
        <w:r>
          <w:rPr>
            <w:noProof/>
            <w:webHidden/>
          </w:rPr>
          <w:tab/>
        </w:r>
        <w:r>
          <w:rPr>
            <w:noProof/>
            <w:webHidden/>
          </w:rPr>
          <w:fldChar w:fldCharType="begin"/>
        </w:r>
        <w:r>
          <w:rPr>
            <w:noProof/>
            <w:webHidden/>
          </w:rPr>
          <w:instrText xml:space="preserve"> PAGEREF _Toc118867368 \h </w:instrText>
        </w:r>
        <w:r>
          <w:rPr>
            <w:noProof/>
            <w:webHidden/>
          </w:rPr>
        </w:r>
        <w:r>
          <w:rPr>
            <w:noProof/>
            <w:webHidden/>
          </w:rPr>
          <w:fldChar w:fldCharType="separate"/>
        </w:r>
        <w:r>
          <w:rPr>
            <w:noProof/>
            <w:webHidden/>
          </w:rPr>
          <w:t>59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69" w:history="1">
        <w:r w:rsidRPr="00DC39DE">
          <w:rPr>
            <w:rStyle w:val="Hyperlink"/>
            <w:noProof/>
          </w:rPr>
          <w:t>2.2.4.59</w:t>
        </w:r>
        <w:r>
          <w:rPr>
            <w:rFonts w:asciiTheme="minorHAnsi" w:eastAsiaTheme="minorEastAsia" w:hAnsiTheme="minorHAnsi" w:cstheme="minorBidi"/>
            <w:noProof/>
            <w:sz w:val="22"/>
            <w:szCs w:val="22"/>
          </w:rPr>
          <w:tab/>
        </w:r>
        <w:r w:rsidRPr="00DC39DE">
          <w:rPr>
            <w:rStyle w:val="Hyperlink"/>
            <w:noProof/>
          </w:rPr>
          <w:t>t:RecurrenceRangeBaseType Complex Type</w:t>
        </w:r>
        <w:r>
          <w:rPr>
            <w:noProof/>
            <w:webHidden/>
          </w:rPr>
          <w:tab/>
        </w:r>
        <w:r>
          <w:rPr>
            <w:noProof/>
            <w:webHidden/>
          </w:rPr>
          <w:fldChar w:fldCharType="begin"/>
        </w:r>
        <w:r>
          <w:rPr>
            <w:noProof/>
            <w:webHidden/>
          </w:rPr>
          <w:instrText xml:space="preserve"> PAGEREF _Toc118867369 \h </w:instrText>
        </w:r>
        <w:r>
          <w:rPr>
            <w:noProof/>
            <w:webHidden/>
          </w:rPr>
        </w:r>
        <w:r>
          <w:rPr>
            <w:noProof/>
            <w:webHidden/>
          </w:rPr>
          <w:fldChar w:fldCharType="separate"/>
        </w:r>
        <w:r>
          <w:rPr>
            <w:noProof/>
            <w:webHidden/>
          </w:rPr>
          <w:t>59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70" w:history="1">
        <w:r w:rsidRPr="00DC39DE">
          <w:rPr>
            <w:rStyle w:val="Hyperlink"/>
            <w:noProof/>
          </w:rPr>
          <w:t>2.2.4.60</w:t>
        </w:r>
        <w:r>
          <w:rPr>
            <w:rFonts w:asciiTheme="minorHAnsi" w:eastAsiaTheme="minorEastAsia" w:hAnsiTheme="minorHAnsi" w:cstheme="minorBidi"/>
            <w:noProof/>
            <w:sz w:val="22"/>
            <w:szCs w:val="22"/>
          </w:rPr>
          <w:tab/>
        </w:r>
        <w:r w:rsidRPr="00DC39DE">
          <w:rPr>
            <w:rStyle w:val="Hyperlink"/>
            <w:noProof/>
          </w:rPr>
          <w:t>t:RelativeMonthlyRecurrencePatternType Complex Type</w:t>
        </w:r>
        <w:r>
          <w:rPr>
            <w:noProof/>
            <w:webHidden/>
          </w:rPr>
          <w:tab/>
        </w:r>
        <w:r>
          <w:rPr>
            <w:noProof/>
            <w:webHidden/>
          </w:rPr>
          <w:fldChar w:fldCharType="begin"/>
        </w:r>
        <w:r>
          <w:rPr>
            <w:noProof/>
            <w:webHidden/>
          </w:rPr>
          <w:instrText xml:space="preserve"> PAGEREF _Toc118867370 \h </w:instrText>
        </w:r>
        <w:r>
          <w:rPr>
            <w:noProof/>
            <w:webHidden/>
          </w:rPr>
        </w:r>
        <w:r>
          <w:rPr>
            <w:noProof/>
            <w:webHidden/>
          </w:rPr>
          <w:fldChar w:fldCharType="separate"/>
        </w:r>
        <w:r>
          <w:rPr>
            <w:noProof/>
            <w:webHidden/>
          </w:rPr>
          <w:t>59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71" w:history="1">
        <w:r w:rsidRPr="00DC39DE">
          <w:rPr>
            <w:rStyle w:val="Hyperlink"/>
            <w:noProof/>
          </w:rPr>
          <w:t>2.2.4.61</w:t>
        </w:r>
        <w:r>
          <w:rPr>
            <w:rFonts w:asciiTheme="minorHAnsi" w:eastAsiaTheme="minorEastAsia" w:hAnsiTheme="minorHAnsi" w:cstheme="minorBidi"/>
            <w:noProof/>
            <w:sz w:val="22"/>
            <w:szCs w:val="22"/>
          </w:rPr>
          <w:tab/>
        </w:r>
        <w:r w:rsidRPr="00DC39DE">
          <w:rPr>
            <w:rStyle w:val="Hyperlink"/>
            <w:noProof/>
          </w:rPr>
          <w:t>t:RelativeYearlyRecurrencePatternType Complex Type</w:t>
        </w:r>
        <w:r>
          <w:rPr>
            <w:noProof/>
            <w:webHidden/>
          </w:rPr>
          <w:tab/>
        </w:r>
        <w:r>
          <w:rPr>
            <w:noProof/>
            <w:webHidden/>
          </w:rPr>
          <w:fldChar w:fldCharType="begin"/>
        </w:r>
        <w:r>
          <w:rPr>
            <w:noProof/>
            <w:webHidden/>
          </w:rPr>
          <w:instrText xml:space="preserve"> PAGEREF _Toc118867371 \h </w:instrText>
        </w:r>
        <w:r>
          <w:rPr>
            <w:noProof/>
            <w:webHidden/>
          </w:rPr>
        </w:r>
        <w:r>
          <w:rPr>
            <w:noProof/>
            <w:webHidden/>
          </w:rPr>
          <w:fldChar w:fldCharType="separate"/>
        </w:r>
        <w:r>
          <w:rPr>
            <w:noProof/>
            <w:webHidden/>
          </w:rPr>
          <w:t>60</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72" w:history="1">
        <w:r w:rsidRPr="00DC39DE">
          <w:rPr>
            <w:rStyle w:val="Hyperlink"/>
            <w:noProof/>
          </w:rPr>
          <w:t>2.2.4.62</w:t>
        </w:r>
        <w:r>
          <w:rPr>
            <w:rFonts w:asciiTheme="minorHAnsi" w:eastAsiaTheme="minorEastAsia" w:hAnsiTheme="minorHAnsi" w:cstheme="minorBidi"/>
            <w:noProof/>
            <w:sz w:val="22"/>
            <w:szCs w:val="22"/>
          </w:rPr>
          <w:tab/>
        </w:r>
        <w:r w:rsidRPr="00DC39DE">
          <w:rPr>
            <w:rStyle w:val="Hyperlink"/>
            <w:noProof/>
          </w:rPr>
          <w:t>t:ReplyAllToItemType Complex Type</w:t>
        </w:r>
        <w:r>
          <w:rPr>
            <w:noProof/>
            <w:webHidden/>
          </w:rPr>
          <w:tab/>
        </w:r>
        <w:r>
          <w:rPr>
            <w:noProof/>
            <w:webHidden/>
          </w:rPr>
          <w:fldChar w:fldCharType="begin"/>
        </w:r>
        <w:r>
          <w:rPr>
            <w:noProof/>
            <w:webHidden/>
          </w:rPr>
          <w:instrText xml:space="preserve"> PAGEREF _Toc118867372 \h </w:instrText>
        </w:r>
        <w:r>
          <w:rPr>
            <w:noProof/>
            <w:webHidden/>
          </w:rPr>
        </w:r>
        <w:r>
          <w:rPr>
            <w:noProof/>
            <w:webHidden/>
          </w:rPr>
          <w:fldChar w:fldCharType="separate"/>
        </w:r>
        <w:r>
          <w:rPr>
            <w:noProof/>
            <w:webHidden/>
          </w:rPr>
          <w:t>61</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73" w:history="1">
        <w:r w:rsidRPr="00DC39DE">
          <w:rPr>
            <w:rStyle w:val="Hyperlink"/>
            <w:noProof/>
          </w:rPr>
          <w:t>2.2.4.63</w:t>
        </w:r>
        <w:r>
          <w:rPr>
            <w:rFonts w:asciiTheme="minorHAnsi" w:eastAsiaTheme="minorEastAsia" w:hAnsiTheme="minorHAnsi" w:cstheme="minorBidi"/>
            <w:noProof/>
            <w:sz w:val="22"/>
            <w:szCs w:val="22"/>
          </w:rPr>
          <w:tab/>
        </w:r>
        <w:r w:rsidRPr="00DC39DE">
          <w:rPr>
            <w:rStyle w:val="Hyperlink"/>
            <w:noProof/>
          </w:rPr>
          <w:t>t:ReplyBody Complex Type</w:t>
        </w:r>
        <w:r>
          <w:rPr>
            <w:noProof/>
            <w:webHidden/>
          </w:rPr>
          <w:tab/>
        </w:r>
        <w:r>
          <w:rPr>
            <w:noProof/>
            <w:webHidden/>
          </w:rPr>
          <w:fldChar w:fldCharType="begin"/>
        </w:r>
        <w:r>
          <w:rPr>
            <w:noProof/>
            <w:webHidden/>
          </w:rPr>
          <w:instrText xml:space="preserve"> PAGEREF _Toc118867373 \h </w:instrText>
        </w:r>
        <w:r>
          <w:rPr>
            <w:noProof/>
            <w:webHidden/>
          </w:rPr>
        </w:r>
        <w:r>
          <w:rPr>
            <w:noProof/>
            <w:webHidden/>
          </w:rPr>
          <w:fldChar w:fldCharType="separate"/>
        </w:r>
        <w:r>
          <w:rPr>
            <w:noProof/>
            <w:webHidden/>
          </w:rPr>
          <w:t>61</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74" w:history="1">
        <w:r w:rsidRPr="00DC39DE">
          <w:rPr>
            <w:rStyle w:val="Hyperlink"/>
            <w:noProof/>
          </w:rPr>
          <w:t>2.2.4.64</w:t>
        </w:r>
        <w:r>
          <w:rPr>
            <w:rFonts w:asciiTheme="minorHAnsi" w:eastAsiaTheme="minorEastAsia" w:hAnsiTheme="minorHAnsi" w:cstheme="minorBidi"/>
            <w:noProof/>
            <w:sz w:val="22"/>
            <w:szCs w:val="22"/>
          </w:rPr>
          <w:tab/>
        </w:r>
        <w:r w:rsidRPr="00DC39DE">
          <w:rPr>
            <w:rStyle w:val="Hyperlink"/>
            <w:noProof/>
          </w:rPr>
          <w:t>t:ReplyToItemType Complex Type</w:t>
        </w:r>
        <w:r>
          <w:rPr>
            <w:noProof/>
            <w:webHidden/>
          </w:rPr>
          <w:tab/>
        </w:r>
        <w:r>
          <w:rPr>
            <w:noProof/>
            <w:webHidden/>
          </w:rPr>
          <w:fldChar w:fldCharType="begin"/>
        </w:r>
        <w:r>
          <w:rPr>
            <w:noProof/>
            <w:webHidden/>
          </w:rPr>
          <w:instrText xml:space="preserve"> PAGEREF _Toc118867374 \h </w:instrText>
        </w:r>
        <w:r>
          <w:rPr>
            <w:noProof/>
            <w:webHidden/>
          </w:rPr>
        </w:r>
        <w:r>
          <w:rPr>
            <w:noProof/>
            <w:webHidden/>
          </w:rPr>
          <w:fldChar w:fldCharType="separate"/>
        </w:r>
        <w:r>
          <w:rPr>
            <w:noProof/>
            <w:webHidden/>
          </w:rPr>
          <w:t>61</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75" w:history="1">
        <w:r w:rsidRPr="00DC39DE">
          <w:rPr>
            <w:rStyle w:val="Hyperlink"/>
            <w:noProof/>
          </w:rPr>
          <w:t>2.2.4.65</w:t>
        </w:r>
        <w:r>
          <w:rPr>
            <w:rFonts w:asciiTheme="minorHAnsi" w:eastAsiaTheme="minorEastAsia" w:hAnsiTheme="minorHAnsi" w:cstheme="minorBidi"/>
            <w:noProof/>
            <w:sz w:val="22"/>
            <w:szCs w:val="22"/>
          </w:rPr>
          <w:tab/>
        </w:r>
        <w:r w:rsidRPr="00DC39DE">
          <w:rPr>
            <w:rStyle w:val="Hyperlink"/>
            <w:noProof/>
          </w:rPr>
          <w:t>m:ResponseMessageType Complex Type</w:t>
        </w:r>
        <w:r>
          <w:rPr>
            <w:noProof/>
            <w:webHidden/>
          </w:rPr>
          <w:tab/>
        </w:r>
        <w:r>
          <w:rPr>
            <w:noProof/>
            <w:webHidden/>
          </w:rPr>
          <w:fldChar w:fldCharType="begin"/>
        </w:r>
        <w:r>
          <w:rPr>
            <w:noProof/>
            <w:webHidden/>
          </w:rPr>
          <w:instrText xml:space="preserve"> PAGEREF _Toc118867375 \h </w:instrText>
        </w:r>
        <w:r>
          <w:rPr>
            <w:noProof/>
            <w:webHidden/>
          </w:rPr>
        </w:r>
        <w:r>
          <w:rPr>
            <w:noProof/>
            <w:webHidden/>
          </w:rPr>
          <w:fldChar w:fldCharType="separate"/>
        </w:r>
        <w:r>
          <w:rPr>
            <w:noProof/>
            <w:webHidden/>
          </w:rPr>
          <w:t>62</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76" w:history="1">
        <w:r w:rsidRPr="00DC39DE">
          <w:rPr>
            <w:rStyle w:val="Hyperlink"/>
            <w:noProof/>
          </w:rPr>
          <w:t>2.2.4.66</w:t>
        </w:r>
        <w:r>
          <w:rPr>
            <w:rFonts w:asciiTheme="minorHAnsi" w:eastAsiaTheme="minorEastAsia" w:hAnsiTheme="minorHAnsi" w:cstheme="minorBidi"/>
            <w:noProof/>
            <w:sz w:val="22"/>
            <w:szCs w:val="22"/>
          </w:rPr>
          <w:tab/>
        </w:r>
        <w:r w:rsidRPr="00DC39DE">
          <w:rPr>
            <w:rStyle w:val="Hyperlink"/>
            <w:noProof/>
          </w:rPr>
          <w:t>t:ResponseObjectCoreType Complex Type</w:t>
        </w:r>
        <w:r>
          <w:rPr>
            <w:noProof/>
            <w:webHidden/>
          </w:rPr>
          <w:tab/>
        </w:r>
        <w:r>
          <w:rPr>
            <w:noProof/>
            <w:webHidden/>
          </w:rPr>
          <w:fldChar w:fldCharType="begin"/>
        </w:r>
        <w:r>
          <w:rPr>
            <w:noProof/>
            <w:webHidden/>
          </w:rPr>
          <w:instrText xml:space="preserve"> PAGEREF _Toc118867376 \h </w:instrText>
        </w:r>
        <w:r>
          <w:rPr>
            <w:noProof/>
            <w:webHidden/>
          </w:rPr>
        </w:r>
        <w:r>
          <w:rPr>
            <w:noProof/>
            <w:webHidden/>
          </w:rPr>
          <w:fldChar w:fldCharType="separate"/>
        </w:r>
        <w:r>
          <w:rPr>
            <w:noProof/>
            <w:webHidden/>
          </w:rPr>
          <w:t>63</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77" w:history="1">
        <w:r w:rsidRPr="00DC39DE">
          <w:rPr>
            <w:rStyle w:val="Hyperlink"/>
            <w:noProof/>
          </w:rPr>
          <w:t>2.2.4.67</w:t>
        </w:r>
        <w:r>
          <w:rPr>
            <w:rFonts w:asciiTheme="minorHAnsi" w:eastAsiaTheme="minorEastAsia" w:hAnsiTheme="minorHAnsi" w:cstheme="minorBidi"/>
            <w:noProof/>
            <w:sz w:val="22"/>
            <w:szCs w:val="22"/>
          </w:rPr>
          <w:tab/>
        </w:r>
        <w:r w:rsidRPr="00DC39DE">
          <w:rPr>
            <w:rStyle w:val="Hyperlink"/>
            <w:noProof/>
          </w:rPr>
          <w:t>t:ResponseObjectType Complex Type</w:t>
        </w:r>
        <w:r>
          <w:rPr>
            <w:noProof/>
            <w:webHidden/>
          </w:rPr>
          <w:tab/>
        </w:r>
        <w:r>
          <w:rPr>
            <w:noProof/>
            <w:webHidden/>
          </w:rPr>
          <w:fldChar w:fldCharType="begin"/>
        </w:r>
        <w:r>
          <w:rPr>
            <w:noProof/>
            <w:webHidden/>
          </w:rPr>
          <w:instrText xml:space="preserve"> PAGEREF _Toc118867377 \h </w:instrText>
        </w:r>
        <w:r>
          <w:rPr>
            <w:noProof/>
            <w:webHidden/>
          </w:rPr>
        </w:r>
        <w:r>
          <w:rPr>
            <w:noProof/>
            <w:webHidden/>
          </w:rPr>
          <w:fldChar w:fldCharType="separate"/>
        </w:r>
        <w:r>
          <w:rPr>
            <w:noProof/>
            <w:webHidden/>
          </w:rPr>
          <w:t>63</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78" w:history="1">
        <w:r w:rsidRPr="00DC39DE">
          <w:rPr>
            <w:rStyle w:val="Hyperlink"/>
            <w:noProof/>
          </w:rPr>
          <w:t>2.2.4.68</w:t>
        </w:r>
        <w:r>
          <w:rPr>
            <w:rFonts w:asciiTheme="minorHAnsi" w:eastAsiaTheme="minorEastAsia" w:hAnsiTheme="minorHAnsi" w:cstheme="minorBidi"/>
            <w:noProof/>
            <w:sz w:val="22"/>
            <w:szCs w:val="22"/>
          </w:rPr>
          <w:tab/>
        </w:r>
        <w:r w:rsidRPr="00DC39DE">
          <w:rPr>
            <w:rStyle w:val="Hyperlink"/>
            <w:noProof/>
          </w:rPr>
          <w:t>t:SIDType Complex Type</w:t>
        </w:r>
        <w:r>
          <w:rPr>
            <w:noProof/>
            <w:webHidden/>
          </w:rPr>
          <w:tab/>
        </w:r>
        <w:r>
          <w:rPr>
            <w:noProof/>
            <w:webHidden/>
          </w:rPr>
          <w:fldChar w:fldCharType="begin"/>
        </w:r>
        <w:r>
          <w:rPr>
            <w:noProof/>
            <w:webHidden/>
          </w:rPr>
          <w:instrText xml:space="preserve"> PAGEREF _Toc118867378 \h </w:instrText>
        </w:r>
        <w:r>
          <w:rPr>
            <w:noProof/>
            <w:webHidden/>
          </w:rPr>
        </w:r>
        <w:r>
          <w:rPr>
            <w:noProof/>
            <w:webHidden/>
          </w:rPr>
          <w:fldChar w:fldCharType="separate"/>
        </w:r>
        <w:r>
          <w:rPr>
            <w:noProof/>
            <w:webHidden/>
          </w:rPr>
          <w:t>64</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79" w:history="1">
        <w:r w:rsidRPr="00DC39DE">
          <w:rPr>
            <w:rStyle w:val="Hyperlink"/>
            <w:noProof/>
          </w:rPr>
          <w:t>2.2.4.69</w:t>
        </w:r>
        <w:r>
          <w:rPr>
            <w:rFonts w:asciiTheme="minorHAnsi" w:eastAsiaTheme="minorEastAsia" w:hAnsiTheme="minorHAnsi" w:cstheme="minorBidi"/>
            <w:noProof/>
            <w:sz w:val="22"/>
            <w:szCs w:val="22"/>
          </w:rPr>
          <w:tab/>
        </w:r>
        <w:r w:rsidRPr="00DC39DE">
          <w:rPr>
            <w:rStyle w:val="Hyperlink"/>
            <w:noProof/>
          </w:rPr>
          <w:t>t:SingleRecipientType Complex Type</w:t>
        </w:r>
        <w:r>
          <w:rPr>
            <w:noProof/>
            <w:webHidden/>
          </w:rPr>
          <w:tab/>
        </w:r>
        <w:r>
          <w:rPr>
            <w:noProof/>
            <w:webHidden/>
          </w:rPr>
          <w:fldChar w:fldCharType="begin"/>
        </w:r>
        <w:r>
          <w:rPr>
            <w:noProof/>
            <w:webHidden/>
          </w:rPr>
          <w:instrText xml:space="preserve"> PAGEREF _Toc118867379 \h </w:instrText>
        </w:r>
        <w:r>
          <w:rPr>
            <w:noProof/>
            <w:webHidden/>
          </w:rPr>
        </w:r>
        <w:r>
          <w:rPr>
            <w:noProof/>
            <w:webHidden/>
          </w:rPr>
          <w:fldChar w:fldCharType="separate"/>
        </w:r>
        <w:r>
          <w:rPr>
            <w:noProof/>
            <w:webHidden/>
          </w:rPr>
          <w:t>64</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80" w:history="1">
        <w:r w:rsidRPr="00DC39DE">
          <w:rPr>
            <w:rStyle w:val="Hyperlink"/>
            <w:noProof/>
          </w:rPr>
          <w:t>2.2.4.70</w:t>
        </w:r>
        <w:r>
          <w:rPr>
            <w:rFonts w:asciiTheme="minorHAnsi" w:eastAsiaTheme="minorEastAsia" w:hAnsiTheme="minorHAnsi" w:cstheme="minorBidi"/>
            <w:noProof/>
            <w:sz w:val="22"/>
            <w:szCs w:val="22"/>
          </w:rPr>
          <w:tab/>
        </w:r>
        <w:r w:rsidRPr="00DC39DE">
          <w:rPr>
            <w:rStyle w:val="Hyperlink"/>
            <w:noProof/>
          </w:rPr>
          <w:t>t:SmtpAddressType Complex Type</w:t>
        </w:r>
        <w:r>
          <w:rPr>
            <w:noProof/>
            <w:webHidden/>
          </w:rPr>
          <w:tab/>
        </w:r>
        <w:r>
          <w:rPr>
            <w:noProof/>
            <w:webHidden/>
          </w:rPr>
          <w:fldChar w:fldCharType="begin"/>
        </w:r>
        <w:r>
          <w:rPr>
            <w:noProof/>
            <w:webHidden/>
          </w:rPr>
          <w:instrText xml:space="preserve"> PAGEREF _Toc118867380 \h </w:instrText>
        </w:r>
        <w:r>
          <w:rPr>
            <w:noProof/>
            <w:webHidden/>
          </w:rPr>
        </w:r>
        <w:r>
          <w:rPr>
            <w:noProof/>
            <w:webHidden/>
          </w:rPr>
          <w:fldChar w:fldCharType="separate"/>
        </w:r>
        <w:r>
          <w:rPr>
            <w:noProof/>
            <w:webHidden/>
          </w:rPr>
          <w:t>65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81" w:history="1">
        <w:r w:rsidRPr="00DC39DE">
          <w:rPr>
            <w:rStyle w:val="Hyperlink"/>
            <w:noProof/>
          </w:rPr>
          <w:t>2.2.4.71</w:t>
        </w:r>
        <w:r>
          <w:rPr>
            <w:rFonts w:asciiTheme="minorHAnsi" w:eastAsiaTheme="minorEastAsia" w:hAnsiTheme="minorHAnsi" w:cstheme="minorBidi"/>
            <w:noProof/>
            <w:sz w:val="22"/>
            <w:szCs w:val="22"/>
          </w:rPr>
          <w:tab/>
        </w:r>
        <w:r w:rsidRPr="00DC39DE">
          <w:rPr>
            <w:rStyle w:val="Hyperlink"/>
            <w:noProof/>
          </w:rPr>
          <w:t>t:SuppressReadReceiptType Complex Type</w:t>
        </w:r>
        <w:r>
          <w:rPr>
            <w:noProof/>
            <w:webHidden/>
          </w:rPr>
          <w:tab/>
        </w:r>
        <w:r>
          <w:rPr>
            <w:noProof/>
            <w:webHidden/>
          </w:rPr>
          <w:fldChar w:fldCharType="begin"/>
        </w:r>
        <w:r>
          <w:rPr>
            <w:noProof/>
            <w:webHidden/>
          </w:rPr>
          <w:instrText xml:space="preserve"> PAGEREF _Toc118867381 \h </w:instrText>
        </w:r>
        <w:r>
          <w:rPr>
            <w:noProof/>
            <w:webHidden/>
          </w:rPr>
        </w:r>
        <w:r>
          <w:rPr>
            <w:noProof/>
            <w:webHidden/>
          </w:rPr>
          <w:fldChar w:fldCharType="separate"/>
        </w:r>
        <w:r>
          <w:rPr>
            <w:noProof/>
            <w:webHidden/>
          </w:rPr>
          <w:t>65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82" w:history="1">
        <w:r w:rsidRPr="00DC39DE">
          <w:rPr>
            <w:rStyle w:val="Hyperlink"/>
            <w:noProof/>
          </w:rPr>
          <w:t>2.2.4.72</w:t>
        </w:r>
        <w:r>
          <w:rPr>
            <w:rFonts w:asciiTheme="minorHAnsi" w:eastAsiaTheme="minorEastAsia" w:hAnsiTheme="minorHAnsi" w:cstheme="minorBidi"/>
            <w:noProof/>
            <w:sz w:val="22"/>
            <w:szCs w:val="22"/>
          </w:rPr>
          <w:tab/>
        </w:r>
        <w:r w:rsidRPr="00DC39DE">
          <w:rPr>
            <w:rStyle w:val="Hyperlink"/>
            <w:noProof/>
          </w:rPr>
          <w:t>t:UniqueBodyType Complex Type</w:t>
        </w:r>
        <w:r>
          <w:rPr>
            <w:noProof/>
            <w:webHidden/>
          </w:rPr>
          <w:tab/>
        </w:r>
        <w:r>
          <w:rPr>
            <w:noProof/>
            <w:webHidden/>
          </w:rPr>
          <w:fldChar w:fldCharType="begin"/>
        </w:r>
        <w:r>
          <w:rPr>
            <w:noProof/>
            <w:webHidden/>
          </w:rPr>
          <w:instrText xml:space="preserve"> PAGEREF _Toc118867382 \h </w:instrText>
        </w:r>
        <w:r>
          <w:rPr>
            <w:noProof/>
            <w:webHidden/>
          </w:rPr>
        </w:r>
        <w:r>
          <w:rPr>
            <w:noProof/>
            <w:webHidden/>
          </w:rPr>
          <w:fldChar w:fldCharType="separate"/>
        </w:r>
        <w:r>
          <w:rPr>
            <w:noProof/>
            <w:webHidden/>
          </w:rPr>
          <w:t>65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83" w:history="1">
        <w:r w:rsidRPr="00DC39DE">
          <w:rPr>
            <w:rStyle w:val="Hyperlink"/>
            <w:noProof/>
          </w:rPr>
          <w:t>2.2.4.73</w:t>
        </w:r>
        <w:r>
          <w:rPr>
            <w:rFonts w:asciiTheme="minorHAnsi" w:eastAsiaTheme="minorEastAsia" w:hAnsiTheme="minorHAnsi" w:cstheme="minorBidi"/>
            <w:noProof/>
            <w:sz w:val="22"/>
            <w:szCs w:val="22"/>
          </w:rPr>
          <w:tab/>
        </w:r>
        <w:r w:rsidRPr="00DC39DE">
          <w:rPr>
            <w:rStyle w:val="Hyperlink"/>
            <w:noProof/>
          </w:rPr>
          <w:t>t:UserIdType Complex Type</w:t>
        </w:r>
        <w:r>
          <w:rPr>
            <w:noProof/>
            <w:webHidden/>
          </w:rPr>
          <w:tab/>
        </w:r>
        <w:r>
          <w:rPr>
            <w:noProof/>
            <w:webHidden/>
          </w:rPr>
          <w:fldChar w:fldCharType="begin"/>
        </w:r>
        <w:r>
          <w:rPr>
            <w:noProof/>
            <w:webHidden/>
          </w:rPr>
          <w:instrText xml:space="preserve"> PAGEREF _Toc118867383 \h </w:instrText>
        </w:r>
        <w:r>
          <w:rPr>
            <w:noProof/>
            <w:webHidden/>
          </w:rPr>
        </w:r>
        <w:r>
          <w:rPr>
            <w:noProof/>
            <w:webHidden/>
          </w:rPr>
          <w:fldChar w:fldCharType="separate"/>
        </w:r>
        <w:r>
          <w:rPr>
            <w:noProof/>
            <w:webHidden/>
          </w:rPr>
          <w:t>65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84" w:history="1">
        <w:r w:rsidRPr="00DC39DE">
          <w:rPr>
            <w:rStyle w:val="Hyperlink"/>
            <w:noProof/>
          </w:rPr>
          <w:t>2.2.4.74</w:t>
        </w:r>
        <w:r>
          <w:rPr>
            <w:rFonts w:asciiTheme="minorHAnsi" w:eastAsiaTheme="minorEastAsia" w:hAnsiTheme="minorHAnsi" w:cstheme="minorBidi"/>
            <w:noProof/>
            <w:sz w:val="22"/>
            <w:szCs w:val="22"/>
          </w:rPr>
          <w:tab/>
        </w:r>
        <w:r w:rsidRPr="00DC39DE">
          <w:rPr>
            <w:rStyle w:val="Hyperlink"/>
            <w:noProof/>
          </w:rPr>
          <w:t>t:Value Complex Type</w:t>
        </w:r>
        <w:r>
          <w:rPr>
            <w:noProof/>
            <w:webHidden/>
          </w:rPr>
          <w:tab/>
        </w:r>
        <w:r>
          <w:rPr>
            <w:noProof/>
            <w:webHidden/>
          </w:rPr>
          <w:fldChar w:fldCharType="begin"/>
        </w:r>
        <w:r>
          <w:rPr>
            <w:noProof/>
            <w:webHidden/>
          </w:rPr>
          <w:instrText xml:space="preserve"> PAGEREF _Toc118867384 \h </w:instrText>
        </w:r>
        <w:r>
          <w:rPr>
            <w:noProof/>
            <w:webHidden/>
          </w:rPr>
        </w:r>
        <w:r>
          <w:rPr>
            <w:noProof/>
            <w:webHidden/>
          </w:rPr>
          <w:fldChar w:fldCharType="separate"/>
        </w:r>
        <w:r>
          <w:rPr>
            <w:noProof/>
            <w:webHidden/>
          </w:rPr>
          <w:t>66</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85" w:history="1">
        <w:r w:rsidRPr="00DC39DE">
          <w:rPr>
            <w:rStyle w:val="Hyperlink"/>
            <w:noProof/>
          </w:rPr>
          <w:t>2.2.4.75</w:t>
        </w:r>
        <w:r>
          <w:rPr>
            <w:rFonts w:asciiTheme="minorHAnsi" w:eastAsiaTheme="minorEastAsia" w:hAnsiTheme="minorHAnsi" w:cstheme="minorBidi"/>
            <w:noProof/>
            <w:sz w:val="22"/>
            <w:szCs w:val="22"/>
          </w:rPr>
          <w:tab/>
        </w:r>
        <w:r w:rsidRPr="00DC39DE">
          <w:rPr>
            <w:rStyle w:val="Hyperlink"/>
            <w:noProof/>
          </w:rPr>
          <w:t>t:WeeklyRecurrencePatternType Complex Type</w:t>
        </w:r>
        <w:r>
          <w:rPr>
            <w:noProof/>
            <w:webHidden/>
          </w:rPr>
          <w:tab/>
        </w:r>
        <w:r>
          <w:rPr>
            <w:noProof/>
            <w:webHidden/>
          </w:rPr>
          <w:fldChar w:fldCharType="begin"/>
        </w:r>
        <w:r>
          <w:rPr>
            <w:noProof/>
            <w:webHidden/>
          </w:rPr>
          <w:instrText xml:space="preserve"> PAGEREF _Toc118867385 \h </w:instrText>
        </w:r>
        <w:r>
          <w:rPr>
            <w:noProof/>
            <w:webHidden/>
          </w:rPr>
        </w:r>
        <w:r>
          <w:rPr>
            <w:noProof/>
            <w:webHidden/>
          </w:rPr>
          <w:fldChar w:fldCharType="separate"/>
        </w:r>
        <w:r>
          <w:rPr>
            <w:noProof/>
            <w:webHidden/>
          </w:rPr>
          <w:t>67</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86" w:history="1">
        <w:r w:rsidRPr="00DC39DE">
          <w:rPr>
            <w:rStyle w:val="Hyperlink"/>
            <w:noProof/>
          </w:rPr>
          <w:t>2.2.4.76</w:t>
        </w:r>
        <w:r>
          <w:rPr>
            <w:rFonts w:asciiTheme="minorHAnsi" w:eastAsiaTheme="minorEastAsia" w:hAnsiTheme="minorHAnsi" w:cstheme="minorBidi"/>
            <w:noProof/>
            <w:sz w:val="22"/>
            <w:szCs w:val="22"/>
          </w:rPr>
          <w:tab/>
        </w:r>
        <w:r w:rsidRPr="00DC39DE">
          <w:rPr>
            <w:rStyle w:val="Hyperlink"/>
            <w:noProof/>
          </w:rPr>
          <w:t>t:WellKnownResponseObjectType Complex Type</w:t>
        </w:r>
        <w:r>
          <w:rPr>
            <w:noProof/>
            <w:webHidden/>
          </w:rPr>
          <w:tab/>
        </w:r>
        <w:r>
          <w:rPr>
            <w:noProof/>
            <w:webHidden/>
          </w:rPr>
          <w:fldChar w:fldCharType="begin"/>
        </w:r>
        <w:r>
          <w:rPr>
            <w:noProof/>
            <w:webHidden/>
          </w:rPr>
          <w:instrText xml:space="preserve"> PAGEREF _Toc118867386 \h </w:instrText>
        </w:r>
        <w:r>
          <w:rPr>
            <w:noProof/>
            <w:webHidden/>
          </w:rPr>
        </w:r>
        <w:r>
          <w:rPr>
            <w:noProof/>
            <w:webHidden/>
          </w:rPr>
          <w:fldChar w:fldCharType="separate"/>
        </w:r>
        <w:r>
          <w:rPr>
            <w:noProof/>
            <w:webHidden/>
          </w:rPr>
          <w:t>67</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87" w:history="1">
        <w:r w:rsidRPr="00DC39DE">
          <w:rPr>
            <w:rStyle w:val="Hyperlink"/>
            <w:noProof/>
          </w:rPr>
          <w:t>2.2.4.77</w:t>
        </w:r>
        <w:r>
          <w:rPr>
            <w:rFonts w:asciiTheme="minorHAnsi" w:eastAsiaTheme="minorEastAsia" w:hAnsiTheme="minorHAnsi" w:cstheme="minorBidi"/>
            <w:noProof/>
            <w:sz w:val="22"/>
            <w:szCs w:val="22"/>
          </w:rPr>
          <w:tab/>
        </w:r>
        <w:r w:rsidRPr="00DC39DE">
          <w:rPr>
            <w:rStyle w:val="Hyperlink"/>
            <w:noProof/>
          </w:rPr>
          <w:t>t:XrmOrganizationItemType Complex Type</w:t>
        </w:r>
        <w:r>
          <w:rPr>
            <w:noProof/>
            <w:webHidden/>
          </w:rPr>
          <w:tab/>
        </w:r>
        <w:r>
          <w:rPr>
            <w:noProof/>
            <w:webHidden/>
          </w:rPr>
          <w:fldChar w:fldCharType="begin"/>
        </w:r>
        <w:r>
          <w:rPr>
            <w:noProof/>
            <w:webHidden/>
          </w:rPr>
          <w:instrText xml:space="preserve"> PAGEREF _Toc118867387 \h </w:instrText>
        </w:r>
        <w:r>
          <w:rPr>
            <w:noProof/>
            <w:webHidden/>
          </w:rPr>
        </w:r>
        <w:r>
          <w:rPr>
            <w:noProof/>
            <w:webHidden/>
          </w:rPr>
          <w:fldChar w:fldCharType="separate"/>
        </w:r>
        <w:r>
          <w:rPr>
            <w:noProof/>
            <w:webHidden/>
          </w:rPr>
          <w:t>69</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388" w:history="1">
        <w:r w:rsidRPr="00DC39DE">
          <w:rPr>
            <w:rStyle w:val="Hyperlink"/>
            <w:noProof/>
          </w:rPr>
          <w:t>2.2.5</w:t>
        </w:r>
        <w:r>
          <w:rPr>
            <w:rFonts w:asciiTheme="minorHAnsi" w:eastAsiaTheme="minorEastAsia" w:hAnsiTheme="minorHAnsi" w:cstheme="minorBidi"/>
            <w:noProof/>
            <w:sz w:val="22"/>
            <w:szCs w:val="22"/>
          </w:rPr>
          <w:tab/>
        </w:r>
        <w:r w:rsidRPr="00DC39DE">
          <w:rPr>
            <w:rStyle w:val="Hyperlink"/>
            <w:noProof/>
          </w:rPr>
          <w:t>Simple Types</w:t>
        </w:r>
        <w:r>
          <w:rPr>
            <w:noProof/>
            <w:webHidden/>
          </w:rPr>
          <w:tab/>
        </w:r>
        <w:r>
          <w:rPr>
            <w:noProof/>
            <w:webHidden/>
          </w:rPr>
          <w:fldChar w:fldCharType="begin"/>
        </w:r>
        <w:r>
          <w:rPr>
            <w:noProof/>
            <w:webHidden/>
          </w:rPr>
          <w:instrText xml:space="preserve"> PAGEREF _Toc118867388 \h </w:instrText>
        </w:r>
        <w:r>
          <w:rPr>
            <w:noProof/>
            <w:webHidden/>
          </w:rPr>
        </w:r>
        <w:r>
          <w:rPr>
            <w:noProof/>
            <w:webHidden/>
          </w:rPr>
          <w:fldChar w:fldCharType="separate"/>
        </w:r>
        <w:r>
          <w:rPr>
            <w:noProof/>
            <w:webHidden/>
          </w:rPr>
          <w:t>70</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89" w:history="1">
        <w:r w:rsidRPr="00DC39DE">
          <w:rPr>
            <w:rStyle w:val="Hyperlink"/>
            <w:noProof/>
          </w:rPr>
          <w:t>2.2.5.1</w:t>
        </w:r>
        <w:r>
          <w:rPr>
            <w:rFonts w:asciiTheme="minorHAnsi" w:eastAsiaTheme="minorEastAsia" w:hAnsiTheme="minorHAnsi" w:cstheme="minorBidi"/>
            <w:noProof/>
            <w:sz w:val="22"/>
            <w:szCs w:val="22"/>
          </w:rPr>
          <w:tab/>
        </w:r>
        <w:r w:rsidRPr="00DC39DE">
          <w:rPr>
            <w:rStyle w:val="Hyperlink"/>
            <w:noProof/>
          </w:rPr>
          <w:t>t:BodyTypeResponseType Simple Type</w:t>
        </w:r>
        <w:r>
          <w:rPr>
            <w:noProof/>
            <w:webHidden/>
          </w:rPr>
          <w:tab/>
        </w:r>
        <w:r>
          <w:rPr>
            <w:noProof/>
            <w:webHidden/>
          </w:rPr>
          <w:fldChar w:fldCharType="begin"/>
        </w:r>
        <w:r>
          <w:rPr>
            <w:noProof/>
            <w:webHidden/>
          </w:rPr>
          <w:instrText xml:space="preserve"> PAGEREF _Toc118867389 \h </w:instrText>
        </w:r>
        <w:r>
          <w:rPr>
            <w:noProof/>
            <w:webHidden/>
          </w:rPr>
        </w:r>
        <w:r>
          <w:rPr>
            <w:noProof/>
            <w:webHidden/>
          </w:rPr>
          <w:fldChar w:fldCharType="separate"/>
        </w:r>
        <w:r>
          <w:rPr>
            <w:noProof/>
            <w:webHidden/>
          </w:rPr>
          <w:t>72</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90" w:history="1">
        <w:r w:rsidRPr="00DC39DE">
          <w:rPr>
            <w:rStyle w:val="Hyperlink"/>
            <w:noProof/>
          </w:rPr>
          <w:t>2.2.5.2</w:t>
        </w:r>
        <w:r>
          <w:rPr>
            <w:rFonts w:asciiTheme="minorHAnsi" w:eastAsiaTheme="minorEastAsia" w:hAnsiTheme="minorHAnsi" w:cstheme="minorBidi"/>
            <w:noProof/>
            <w:sz w:val="22"/>
            <w:szCs w:val="22"/>
          </w:rPr>
          <w:tab/>
        </w:r>
        <w:r w:rsidRPr="00DC39DE">
          <w:rPr>
            <w:rStyle w:val="Hyperlink"/>
            <w:noProof/>
          </w:rPr>
          <w:t>t:BodyTypeType Simple Type</w:t>
        </w:r>
        <w:r>
          <w:rPr>
            <w:noProof/>
            <w:webHidden/>
          </w:rPr>
          <w:tab/>
        </w:r>
        <w:r>
          <w:rPr>
            <w:noProof/>
            <w:webHidden/>
          </w:rPr>
          <w:fldChar w:fldCharType="begin"/>
        </w:r>
        <w:r>
          <w:rPr>
            <w:noProof/>
            <w:webHidden/>
          </w:rPr>
          <w:instrText xml:space="preserve"> PAGEREF _Toc118867390 \h </w:instrText>
        </w:r>
        <w:r>
          <w:rPr>
            <w:noProof/>
            <w:webHidden/>
          </w:rPr>
        </w:r>
        <w:r>
          <w:rPr>
            <w:noProof/>
            <w:webHidden/>
          </w:rPr>
          <w:fldChar w:fldCharType="separate"/>
        </w:r>
        <w:r>
          <w:rPr>
            <w:noProof/>
            <w:webHidden/>
          </w:rPr>
          <w:t>72</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91" w:history="1">
        <w:r w:rsidRPr="00DC39DE">
          <w:rPr>
            <w:rStyle w:val="Hyperlink"/>
            <w:noProof/>
          </w:rPr>
          <w:t>2.2.5.3</w:t>
        </w:r>
        <w:r>
          <w:rPr>
            <w:rFonts w:asciiTheme="minorHAnsi" w:eastAsiaTheme="minorEastAsia" w:hAnsiTheme="minorHAnsi" w:cstheme="minorBidi"/>
            <w:noProof/>
            <w:sz w:val="22"/>
            <w:szCs w:val="22"/>
          </w:rPr>
          <w:tab/>
        </w:r>
        <w:r w:rsidRPr="00DC39DE">
          <w:rPr>
            <w:rStyle w:val="Hyperlink"/>
            <w:noProof/>
          </w:rPr>
          <w:t>t:DateTimePrecisionType Simple Type</w:t>
        </w:r>
        <w:r>
          <w:rPr>
            <w:noProof/>
            <w:webHidden/>
          </w:rPr>
          <w:tab/>
        </w:r>
        <w:r>
          <w:rPr>
            <w:noProof/>
            <w:webHidden/>
          </w:rPr>
          <w:fldChar w:fldCharType="begin"/>
        </w:r>
        <w:r>
          <w:rPr>
            <w:noProof/>
            <w:webHidden/>
          </w:rPr>
          <w:instrText xml:space="preserve"> PAGEREF _Toc118867391 \h </w:instrText>
        </w:r>
        <w:r>
          <w:rPr>
            <w:noProof/>
            <w:webHidden/>
          </w:rPr>
        </w:r>
        <w:r>
          <w:rPr>
            <w:noProof/>
            <w:webHidden/>
          </w:rPr>
          <w:fldChar w:fldCharType="separate"/>
        </w:r>
        <w:r>
          <w:rPr>
            <w:noProof/>
            <w:webHidden/>
          </w:rPr>
          <w:t>72</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92" w:history="1">
        <w:r w:rsidRPr="00DC39DE">
          <w:rPr>
            <w:rStyle w:val="Hyperlink"/>
            <w:noProof/>
          </w:rPr>
          <w:t>2.2.5.4</w:t>
        </w:r>
        <w:r>
          <w:rPr>
            <w:rFonts w:asciiTheme="minorHAnsi" w:eastAsiaTheme="minorEastAsia" w:hAnsiTheme="minorHAnsi" w:cstheme="minorBidi"/>
            <w:noProof/>
            <w:sz w:val="22"/>
            <w:szCs w:val="22"/>
          </w:rPr>
          <w:tab/>
        </w:r>
        <w:r w:rsidRPr="00DC39DE">
          <w:rPr>
            <w:rStyle w:val="Hyperlink"/>
            <w:noProof/>
          </w:rPr>
          <w:t>t:DayOfWeekIndexType Simple Type</w:t>
        </w:r>
        <w:r>
          <w:rPr>
            <w:noProof/>
            <w:webHidden/>
          </w:rPr>
          <w:tab/>
        </w:r>
        <w:r>
          <w:rPr>
            <w:noProof/>
            <w:webHidden/>
          </w:rPr>
          <w:fldChar w:fldCharType="begin"/>
        </w:r>
        <w:r>
          <w:rPr>
            <w:noProof/>
            <w:webHidden/>
          </w:rPr>
          <w:instrText xml:space="preserve"> PAGEREF _Toc118867392 \h </w:instrText>
        </w:r>
        <w:r>
          <w:rPr>
            <w:noProof/>
            <w:webHidden/>
          </w:rPr>
        </w:r>
        <w:r>
          <w:rPr>
            <w:noProof/>
            <w:webHidden/>
          </w:rPr>
          <w:fldChar w:fldCharType="separate"/>
        </w:r>
        <w:r>
          <w:rPr>
            <w:noProof/>
            <w:webHidden/>
          </w:rPr>
          <w:t>73</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93" w:history="1">
        <w:r w:rsidRPr="00DC39DE">
          <w:rPr>
            <w:rStyle w:val="Hyperlink"/>
            <w:noProof/>
          </w:rPr>
          <w:t>2.2.5.5</w:t>
        </w:r>
        <w:r>
          <w:rPr>
            <w:rFonts w:asciiTheme="minorHAnsi" w:eastAsiaTheme="minorEastAsia" w:hAnsiTheme="minorHAnsi" w:cstheme="minorBidi"/>
            <w:noProof/>
            <w:sz w:val="22"/>
            <w:szCs w:val="22"/>
          </w:rPr>
          <w:tab/>
        </w:r>
        <w:r w:rsidRPr="00DC39DE">
          <w:rPr>
            <w:rStyle w:val="Hyperlink"/>
            <w:noProof/>
          </w:rPr>
          <w:t>t:DayOfWeekType Simple Type</w:t>
        </w:r>
        <w:r>
          <w:rPr>
            <w:noProof/>
            <w:webHidden/>
          </w:rPr>
          <w:tab/>
        </w:r>
        <w:r>
          <w:rPr>
            <w:noProof/>
            <w:webHidden/>
          </w:rPr>
          <w:fldChar w:fldCharType="begin"/>
        </w:r>
        <w:r>
          <w:rPr>
            <w:noProof/>
            <w:webHidden/>
          </w:rPr>
          <w:instrText xml:space="preserve"> PAGEREF _Toc118867393 \h </w:instrText>
        </w:r>
        <w:r>
          <w:rPr>
            <w:noProof/>
            <w:webHidden/>
          </w:rPr>
        </w:r>
        <w:r>
          <w:rPr>
            <w:noProof/>
            <w:webHidden/>
          </w:rPr>
          <w:fldChar w:fldCharType="separate"/>
        </w:r>
        <w:r>
          <w:rPr>
            <w:noProof/>
            <w:webHidden/>
          </w:rPr>
          <w:t>73</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94" w:history="1">
        <w:r w:rsidRPr="00DC39DE">
          <w:rPr>
            <w:rStyle w:val="Hyperlink"/>
            <w:noProof/>
          </w:rPr>
          <w:t>2.2.5.6</w:t>
        </w:r>
        <w:r>
          <w:rPr>
            <w:rFonts w:asciiTheme="minorHAnsi" w:eastAsiaTheme="minorEastAsia" w:hAnsiTheme="minorHAnsi" w:cstheme="minorBidi"/>
            <w:noProof/>
            <w:sz w:val="22"/>
            <w:szCs w:val="22"/>
          </w:rPr>
          <w:tab/>
        </w:r>
        <w:r w:rsidRPr="00DC39DE">
          <w:rPr>
            <w:rStyle w:val="Hyperlink"/>
            <w:noProof/>
          </w:rPr>
          <w:t>t:DaysOfWeekType Simple Type</w:t>
        </w:r>
        <w:r>
          <w:rPr>
            <w:noProof/>
            <w:webHidden/>
          </w:rPr>
          <w:tab/>
        </w:r>
        <w:r>
          <w:rPr>
            <w:noProof/>
            <w:webHidden/>
          </w:rPr>
          <w:fldChar w:fldCharType="begin"/>
        </w:r>
        <w:r>
          <w:rPr>
            <w:noProof/>
            <w:webHidden/>
          </w:rPr>
          <w:instrText xml:space="preserve"> PAGEREF _Toc118867394 \h </w:instrText>
        </w:r>
        <w:r>
          <w:rPr>
            <w:noProof/>
            <w:webHidden/>
          </w:rPr>
        </w:r>
        <w:r>
          <w:rPr>
            <w:noProof/>
            <w:webHidden/>
          </w:rPr>
          <w:fldChar w:fldCharType="separate"/>
        </w:r>
        <w:r>
          <w:rPr>
            <w:noProof/>
            <w:webHidden/>
          </w:rPr>
          <w:t>74</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95" w:history="1">
        <w:r w:rsidRPr="00DC39DE">
          <w:rPr>
            <w:rStyle w:val="Hyperlink"/>
            <w:noProof/>
          </w:rPr>
          <w:t>2.2.5.7</w:t>
        </w:r>
        <w:r>
          <w:rPr>
            <w:rFonts w:asciiTheme="minorHAnsi" w:eastAsiaTheme="minorEastAsia" w:hAnsiTheme="minorHAnsi" w:cstheme="minorBidi"/>
            <w:noProof/>
            <w:sz w:val="22"/>
            <w:szCs w:val="22"/>
          </w:rPr>
          <w:tab/>
        </w:r>
        <w:r w:rsidRPr="00DC39DE">
          <w:rPr>
            <w:rStyle w:val="Hyperlink"/>
            <w:noProof/>
          </w:rPr>
          <w:t>t:DefaultShapeNamesType Simple Type</w:t>
        </w:r>
        <w:r>
          <w:rPr>
            <w:noProof/>
            <w:webHidden/>
          </w:rPr>
          <w:tab/>
        </w:r>
        <w:r>
          <w:rPr>
            <w:noProof/>
            <w:webHidden/>
          </w:rPr>
          <w:fldChar w:fldCharType="begin"/>
        </w:r>
        <w:r>
          <w:rPr>
            <w:noProof/>
            <w:webHidden/>
          </w:rPr>
          <w:instrText xml:space="preserve"> PAGEREF _Toc118867395 \h </w:instrText>
        </w:r>
        <w:r>
          <w:rPr>
            <w:noProof/>
            <w:webHidden/>
          </w:rPr>
        </w:r>
        <w:r>
          <w:rPr>
            <w:noProof/>
            <w:webHidden/>
          </w:rPr>
          <w:fldChar w:fldCharType="separate"/>
        </w:r>
        <w:r>
          <w:rPr>
            <w:noProof/>
            <w:webHidden/>
          </w:rPr>
          <w:t>75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96" w:history="1">
        <w:r w:rsidRPr="00DC39DE">
          <w:rPr>
            <w:rStyle w:val="Hyperlink"/>
            <w:noProof/>
          </w:rPr>
          <w:t>2.2.5.8</w:t>
        </w:r>
        <w:r>
          <w:rPr>
            <w:rFonts w:asciiTheme="minorHAnsi" w:eastAsiaTheme="minorEastAsia" w:hAnsiTheme="minorHAnsi" w:cstheme="minorBidi"/>
            <w:noProof/>
            <w:sz w:val="22"/>
            <w:szCs w:val="22"/>
          </w:rPr>
          <w:tab/>
        </w:r>
        <w:r w:rsidRPr="00DC39DE">
          <w:rPr>
            <w:rStyle w:val="Hyperlink"/>
            <w:noProof/>
          </w:rPr>
          <w:t>t:DictionaryURIType Simple Type</w:t>
        </w:r>
        <w:r>
          <w:rPr>
            <w:noProof/>
            <w:webHidden/>
          </w:rPr>
          <w:tab/>
        </w:r>
        <w:r>
          <w:rPr>
            <w:noProof/>
            <w:webHidden/>
          </w:rPr>
          <w:fldChar w:fldCharType="begin"/>
        </w:r>
        <w:r>
          <w:rPr>
            <w:noProof/>
            <w:webHidden/>
          </w:rPr>
          <w:instrText xml:space="preserve"> PAGEREF _Toc118867396 \h </w:instrText>
        </w:r>
        <w:r>
          <w:rPr>
            <w:noProof/>
            <w:webHidden/>
          </w:rPr>
        </w:r>
        <w:r>
          <w:rPr>
            <w:noProof/>
            <w:webHidden/>
          </w:rPr>
          <w:fldChar w:fldCharType="separate"/>
        </w:r>
        <w:r>
          <w:rPr>
            <w:noProof/>
            <w:webHidden/>
          </w:rPr>
          <w:t>75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97" w:history="1">
        <w:r w:rsidRPr="00DC39DE">
          <w:rPr>
            <w:rStyle w:val="Hyperlink"/>
            <w:noProof/>
          </w:rPr>
          <w:t>2.2.5.9</w:t>
        </w:r>
        <w:r>
          <w:rPr>
            <w:rFonts w:asciiTheme="minorHAnsi" w:eastAsiaTheme="minorEastAsia" w:hAnsiTheme="minorHAnsi" w:cstheme="minorBidi"/>
            <w:noProof/>
            <w:sz w:val="22"/>
            <w:szCs w:val="22"/>
          </w:rPr>
          <w:tab/>
        </w:r>
        <w:r w:rsidRPr="00DC39DE">
          <w:rPr>
            <w:rStyle w:val="Hyperlink"/>
            <w:noProof/>
          </w:rPr>
          <w:t>t:DisposalType Simple Type</w:t>
        </w:r>
        <w:r>
          <w:rPr>
            <w:noProof/>
            <w:webHidden/>
          </w:rPr>
          <w:tab/>
        </w:r>
        <w:r>
          <w:rPr>
            <w:noProof/>
            <w:webHidden/>
          </w:rPr>
          <w:fldChar w:fldCharType="begin"/>
        </w:r>
        <w:r>
          <w:rPr>
            <w:noProof/>
            <w:webHidden/>
          </w:rPr>
          <w:instrText xml:space="preserve"> PAGEREF _Toc118867397 \h </w:instrText>
        </w:r>
        <w:r>
          <w:rPr>
            <w:noProof/>
            <w:webHidden/>
          </w:rPr>
        </w:r>
        <w:r>
          <w:rPr>
            <w:noProof/>
            <w:webHidden/>
          </w:rPr>
          <w:fldChar w:fldCharType="separate"/>
        </w:r>
        <w:r>
          <w:rPr>
            <w:noProof/>
            <w:webHidden/>
          </w:rPr>
          <w:t>76</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98" w:history="1">
        <w:r w:rsidRPr="00DC39DE">
          <w:rPr>
            <w:rStyle w:val="Hyperlink"/>
            <w:noProof/>
          </w:rPr>
          <w:t>2.2.5.10</w:t>
        </w:r>
        <w:r>
          <w:rPr>
            <w:rFonts w:asciiTheme="minorHAnsi" w:eastAsiaTheme="minorEastAsia" w:hAnsiTheme="minorHAnsi" w:cstheme="minorBidi"/>
            <w:noProof/>
            <w:sz w:val="22"/>
            <w:szCs w:val="22"/>
          </w:rPr>
          <w:tab/>
        </w:r>
        <w:r w:rsidRPr="00DC39DE">
          <w:rPr>
            <w:rStyle w:val="Hyperlink"/>
            <w:noProof/>
          </w:rPr>
          <w:t>t:DistinguishedFolderIdNameType Simple Type</w:t>
        </w:r>
        <w:r>
          <w:rPr>
            <w:noProof/>
            <w:webHidden/>
          </w:rPr>
          <w:tab/>
        </w:r>
        <w:r>
          <w:rPr>
            <w:noProof/>
            <w:webHidden/>
          </w:rPr>
          <w:fldChar w:fldCharType="begin"/>
        </w:r>
        <w:r>
          <w:rPr>
            <w:noProof/>
            <w:webHidden/>
          </w:rPr>
          <w:instrText xml:space="preserve"> PAGEREF _Toc118867398 \h </w:instrText>
        </w:r>
        <w:r>
          <w:rPr>
            <w:noProof/>
            <w:webHidden/>
          </w:rPr>
        </w:r>
        <w:r>
          <w:rPr>
            <w:noProof/>
            <w:webHidden/>
          </w:rPr>
          <w:fldChar w:fldCharType="separate"/>
        </w:r>
        <w:r>
          <w:rPr>
            <w:noProof/>
            <w:webHidden/>
          </w:rPr>
          <w:t>77</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399" w:history="1">
        <w:r w:rsidRPr="00DC39DE">
          <w:rPr>
            <w:rStyle w:val="Hyperlink"/>
            <w:noProof/>
          </w:rPr>
          <w:t>2.2.5.11</w:t>
        </w:r>
        <w:r>
          <w:rPr>
            <w:rFonts w:asciiTheme="minorHAnsi" w:eastAsiaTheme="minorEastAsia" w:hAnsiTheme="minorHAnsi" w:cstheme="minorBidi"/>
            <w:noProof/>
            <w:sz w:val="22"/>
            <w:szCs w:val="22"/>
          </w:rPr>
          <w:tab/>
        </w:r>
        <w:r w:rsidRPr="00DC39DE">
          <w:rPr>
            <w:rStyle w:val="Hyperlink"/>
            <w:noProof/>
          </w:rPr>
          <w:t>t:DistinguishedPropertySetType Simple Type</w:t>
        </w:r>
        <w:r>
          <w:rPr>
            <w:noProof/>
            <w:webHidden/>
          </w:rPr>
          <w:tab/>
        </w:r>
        <w:r>
          <w:rPr>
            <w:noProof/>
            <w:webHidden/>
          </w:rPr>
          <w:fldChar w:fldCharType="begin"/>
        </w:r>
        <w:r>
          <w:rPr>
            <w:noProof/>
            <w:webHidden/>
          </w:rPr>
          <w:instrText xml:space="preserve"> PAGEREF _Toc118867399 \h </w:instrText>
        </w:r>
        <w:r>
          <w:rPr>
            <w:noProof/>
            <w:webHidden/>
          </w:rPr>
        </w:r>
        <w:r>
          <w:rPr>
            <w:noProof/>
            <w:webHidden/>
          </w:rPr>
          <w:fldChar w:fldCharType="separate"/>
        </w:r>
        <w:r>
          <w:rPr>
            <w:noProof/>
            <w:webHidden/>
          </w:rPr>
          <w:t>79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00" w:history="1">
        <w:r w:rsidRPr="00DC39DE">
          <w:rPr>
            <w:rStyle w:val="Hyperlink"/>
            <w:noProof/>
          </w:rPr>
          <w:t>2.2.5.12</w:t>
        </w:r>
        <w:r>
          <w:rPr>
            <w:rFonts w:asciiTheme="minorHAnsi" w:eastAsiaTheme="minorEastAsia" w:hAnsiTheme="minorHAnsi" w:cstheme="minorBidi"/>
            <w:noProof/>
            <w:sz w:val="22"/>
            <w:szCs w:val="22"/>
          </w:rPr>
          <w:tab/>
        </w:r>
        <w:r w:rsidRPr="00DC39DE">
          <w:rPr>
            <w:rStyle w:val="Hyperlink"/>
            <w:noProof/>
          </w:rPr>
          <w:t>t:DistinguishedUserType Simple Type</w:t>
        </w:r>
        <w:r>
          <w:rPr>
            <w:noProof/>
            <w:webHidden/>
          </w:rPr>
          <w:tab/>
        </w:r>
        <w:r>
          <w:rPr>
            <w:noProof/>
            <w:webHidden/>
          </w:rPr>
          <w:fldChar w:fldCharType="begin"/>
        </w:r>
        <w:r>
          <w:rPr>
            <w:noProof/>
            <w:webHidden/>
          </w:rPr>
          <w:instrText xml:space="preserve"> PAGEREF _Toc118867400 \h </w:instrText>
        </w:r>
        <w:r>
          <w:rPr>
            <w:noProof/>
            <w:webHidden/>
          </w:rPr>
        </w:r>
        <w:r>
          <w:rPr>
            <w:noProof/>
            <w:webHidden/>
          </w:rPr>
          <w:fldChar w:fldCharType="separate"/>
        </w:r>
        <w:r>
          <w:rPr>
            <w:noProof/>
            <w:webHidden/>
          </w:rPr>
          <w:t>80</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01" w:history="1">
        <w:r w:rsidRPr="00DC39DE">
          <w:rPr>
            <w:rStyle w:val="Hyperlink"/>
            <w:noProof/>
          </w:rPr>
          <w:t>2.2.5.13</w:t>
        </w:r>
        <w:r>
          <w:rPr>
            <w:rFonts w:asciiTheme="minorHAnsi" w:eastAsiaTheme="minorEastAsia" w:hAnsiTheme="minorHAnsi" w:cstheme="minorBidi"/>
            <w:noProof/>
            <w:sz w:val="22"/>
            <w:szCs w:val="22"/>
          </w:rPr>
          <w:tab/>
        </w:r>
        <w:r w:rsidRPr="00DC39DE">
          <w:rPr>
            <w:rStyle w:val="Hyperlink"/>
            <w:noProof/>
          </w:rPr>
          <w:t>t:ExceptionPropertyURIType Simple Type</w:t>
        </w:r>
        <w:r>
          <w:rPr>
            <w:noProof/>
            <w:webHidden/>
          </w:rPr>
          <w:tab/>
        </w:r>
        <w:r>
          <w:rPr>
            <w:noProof/>
            <w:webHidden/>
          </w:rPr>
          <w:fldChar w:fldCharType="begin"/>
        </w:r>
        <w:r>
          <w:rPr>
            <w:noProof/>
            <w:webHidden/>
          </w:rPr>
          <w:instrText xml:space="preserve"> PAGEREF _Toc118867401 \h </w:instrText>
        </w:r>
        <w:r>
          <w:rPr>
            <w:noProof/>
            <w:webHidden/>
          </w:rPr>
        </w:r>
        <w:r>
          <w:rPr>
            <w:noProof/>
            <w:webHidden/>
          </w:rPr>
          <w:fldChar w:fldCharType="separate"/>
        </w:r>
        <w:r>
          <w:rPr>
            <w:noProof/>
            <w:webHidden/>
          </w:rPr>
          <w:t>81</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02" w:history="1">
        <w:r w:rsidRPr="00DC39DE">
          <w:rPr>
            <w:rStyle w:val="Hyperlink"/>
            <w:noProof/>
          </w:rPr>
          <w:t>2.2.5.14</w:t>
        </w:r>
        <w:r>
          <w:rPr>
            <w:rFonts w:asciiTheme="minorHAnsi" w:eastAsiaTheme="minorEastAsia" w:hAnsiTheme="minorHAnsi" w:cstheme="minorBidi"/>
            <w:noProof/>
            <w:sz w:val="22"/>
            <w:szCs w:val="22"/>
          </w:rPr>
          <w:tab/>
        </w:r>
        <w:r w:rsidRPr="00DC39DE">
          <w:rPr>
            <w:rStyle w:val="Hyperlink"/>
            <w:noProof/>
          </w:rPr>
          <w:t>t:ExchangeVersionType Simple Type</w:t>
        </w:r>
        <w:r>
          <w:rPr>
            <w:noProof/>
            <w:webHidden/>
          </w:rPr>
          <w:tab/>
        </w:r>
        <w:r>
          <w:rPr>
            <w:noProof/>
            <w:webHidden/>
          </w:rPr>
          <w:fldChar w:fldCharType="begin"/>
        </w:r>
        <w:r>
          <w:rPr>
            <w:noProof/>
            <w:webHidden/>
          </w:rPr>
          <w:instrText xml:space="preserve"> PAGEREF _Toc118867402 \h </w:instrText>
        </w:r>
        <w:r>
          <w:rPr>
            <w:noProof/>
            <w:webHidden/>
          </w:rPr>
        </w:r>
        <w:r>
          <w:rPr>
            <w:noProof/>
            <w:webHidden/>
          </w:rPr>
          <w:fldChar w:fldCharType="separate"/>
        </w:r>
        <w:r>
          <w:rPr>
            <w:noProof/>
            <w:webHidden/>
          </w:rPr>
          <w:t>81</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03" w:history="1">
        <w:r w:rsidRPr="00DC39DE">
          <w:rPr>
            <w:rStyle w:val="Hyperlink"/>
            <w:noProof/>
          </w:rPr>
          <w:t>2.2.5.15</w:t>
        </w:r>
        <w:r>
          <w:rPr>
            <w:rFonts w:asciiTheme="minorHAnsi" w:eastAsiaTheme="minorEastAsia" w:hAnsiTheme="minorHAnsi" w:cstheme="minorBidi"/>
            <w:noProof/>
            <w:sz w:val="22"/>
            <w:szCs w:val="22"/>
          </w:rPr>
          <w:tab/>
        </w:r>
        <w:r w:rsidRPr="00DC39DE">
          <w:rPr>
            <w:rStyle w:val="Hyperlink"/>
            <w:noProof/>
          </w:rPr>
          <w:t>t:ExcludesAttributeType Simple Type</w:t>
        </w:r>
        <w:r>
          <w:rPr>
            <w:noProof/>
            <w:webHidden/>
          </w:rPr>
          <w:tab/>
        </w:r>
        <w:r>
          <w:rPr>
            <w:noProof/>
            <w:webHidden/>
          </w:rPr>
          <w:fldChar w:fldCharType="begin"/>
        </w:r>
        <w:r>
          <w:rPr>
            <w:noProof/>
            <w:webHidden/>
          </w:rPr>
          <w:instrText xml:space="preserve"> PAGEREF _Toc118867403 \h </w:instrText>
        </w:r>
        <w:r>
          <w:rPr>
            <w:noProof/>
            <w:webHidden/>
          </w:rPr>
        </w:r>
        <w:r>
          <w:rPr>
            <w:noProof/>
            <w:webHidden/>
          </w:rPr>
          <w:fldChar w:fldCharType="separate"/>
        </w:r>
        <w:r>
          <w:rPr>
            <w:noProof/>
            <w:webHidden/>
          </w:rPr>
          <w:t>82</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04" w:history="1">
        <w:r w:rsidRPr="00DC39DE">
          <w:rPr>
            <w:rStyle w:val="Hyperlink"/>
            <w:noProof/>
          </w:rPr>
          <w:t>2.2.5.16</w:t>
        </w:r>
        <w:r>
          <w:rPr>
            <w:rFonts w:asciiTheme="minorHAnsi" w:eastAsiaTheme="minorEastAsia" w:hAnsiTheme="minorHAnsi" w:cstheme="minorBidi"/>
            <w:noProof/>
            <w:sz w:val="22"/>
            <w:szCs w:val="22"/>
          </w:rPr>
          <w:tab/>
        </w:r>
        <w:r w:rsidRPr="00DC39DE">
          <w:rPr>
            <w:rStyle w:val="Hyperlink"/>
            <w:noProof/>
          </w:rPr>
          <w:t>t:IconIndexType Simple Type</w:t>
        </w:r>
        <w:r>
          <w:rPr>
            <w:noProof/>
            <w:webHidden/>
          </w:rPr>
          <w:tab/>
        </w:r>
        <w:r>
          <w:rPr>
            <w:noProof/>
            <w:webHidden/>
          </w:rPr>
          <w:fldChar w:fldCharType="begin"/>
        </w:r>
        <w:r>
          <w:rPr>
            <w:noProof/>
            <w:webHidden/>
          </w:rPr>
          <w:instrText xml:space="preserve"> PAGEREF _Toc118867404 \h </w:instrText>
        </w:r>
        <w:r>
          <w:rPr>
            <w:noProof/>
            <w:webHidden/>
          </w:rPr>
        </w:r>
        <w:r>
          <w:rPr>
            <w:noProof/>
            <w:webHidden/>
          </w:rPr>
          <w:fldChar w:fldCharType="separate"/>
        </w:r>
        <w:r>
          <w:rPr>
            <w:noProof/>
            <w:webHidden/>
          </w:rPr>
          <w:t>83</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05" w:history="1">
        <w:r w:rsidRPr="00DC39DE">
          <w:rPr>
            <w:rStyle w:val="Hyperlink"/>
            <w:noProof/>
          </w:rPr>
          <w:t>2.2.5.17</w:t>
        </w:r>
        <w:r>
          <w:rPr>
            <w:rFonts w:asciiTheme="minorHAnsi" w:eastAsiaTheme="minorEastAsia" w:hAnsiTheme="minorHAnsi" w:cstheme="minorBidi"/>
            <w:noProof/>
            <w:sz w:val="22"/>
            <w:szCs w:val="22"/>
          </w:rPr>
          <w:tab/>
        </w:r>
        <w:r w:rsidRPr="00DC39DE">
          <w:rPr>
            <w:rStyle w:val="Hyperlink"/>
            <w:noProof/>
          </w:rPr>
          <w:t>t:LegacyFreeBusyType Simple Type</w:t>
        </w:r>
        <w:r>
          <w:rPr>
            <w:noProof/>
            <w:webHidden/>
          </w:rPr>
          <w:tab/>
        </w:r>
        <w:r>
          <w:rPr>
            <w:noProof/>
            <w:webHidden/>
          </w:rPr>
          <w:fldChar w:fldCharType="begin"/>
        </w:r>
        <w:r>
          <w:rPr>
            <w:noProof/>
            <w:webHidden/>
          </w:rPr>
          <w:instrText xml:space="preserve"> PAGEREF _Toc118867405 \h </w:instrText>
        </w:r>
        <w:r>
          <w:rPr>
            <w:noProof/>
            <w:webHidden/>
          </w:rPr>
        </w:r>
        <w:r>
          <w:rPr>
            <w:noProof/>
            <w:webHidden/>
          </w:rPr>
          <w:fldChar w:fldCharType="separate"/>
        </w:r>
        <w:r>
          <w:rPr>
            <w:noProof/>
            <w:webHidden/>
          </w:rPr>
          <w:t>85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06" w:history="1">
        <w:r w:rsidRPr="00DC39DE">
          <w:rPr>
            <w:rStyle w:val="Hyperlink"/>
            <w:noProof/>
          </w:rPr>
          <w:t>2.2.5.18</w:t>
        </w:r>
        <w:r>
          <w:rPr>
            <w:rFonts w:asciiTheme="minorHAnsi" w:eastAsiaTheme="minorEastAsia" w:hAnsiTheme="minorHAnsi" w:cstheme="minorBidi"/>
            <w:noProof/>
            <w:sz w:val="22"/>
            <w:szCs w:val="22"/>
          </w:rPr>
          <w:tab/>
        </w:r>
        <w:r w:rsidRPr="00DC39DE">
          <w:rPr>
            <w:rStyle w:val="Hyperlink"/>
            <w:noProof/>
          </w:rPr>
          <w:t>t:MailboxTypeType Simple Type</w:t>
        </w:r>
        <w:r>
          <w:rPr>
            <w:noProof/>
            <w:webHidden/>
          </w:rPr>
          <w:tab/>
        </w:r>
        <w:r>
          <w:rPr>
            <w:noProof/>
            <w:webHidden/>
          </w:rPr>
          <w:fldChar w:fldCharType="begin"/>
        </w:r>
        <w:r>
          <w:rPr>
            <w:noProof/>
            <w:webHidden/>
          </w:rPr>
          <w:instrText xml:space="preserve"> PAGEREF _Toc118867406 \h </w:instrText>
        </w:r>
        <w:r>
          <w:rPr>
            <w:noProof/>
            <w:webHidden/>
          </w:rPr>
        </w:r>
        <w:r>
          <w:rPr>
            <w:noProof/>
            <w:webHidden/>
          </w:rPr>
          <w:fldChar w:fldCharType="separate"/>
        </w:r>
        <w:r>
          <w:rPr>
            <w:noProof/>
            <w:webHidden/>
          </w:rPr>
          <w:t>85</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07" w:history="1">
        <w:r w:rsidRPr="00DC39DE">
          <w:rPr>
            <w:rStyle w:val="Hyperlink"/>
            <w:noProof/>
          </w:rPr>
          <w:t>2.2.5.19</w:t>
        </w:r>
        <w:r>
          <w:rPr>
            <w:rFonts w:asciiTheme="minorHAnsi" w:eastAsiaTheme="minorEastAsia" w:hAnsiTheme="minorHAnsi" w:cstheme="minorBidi"/>
            <w:noProof/>
            <w:sz w:val="22"/>
            <w:szCs w:val="22"/>
          </w:rPr>
          <w:tab/>
        </w:r>
        <w:r w:rsidRPr="00DC39DE">
          <w:rPr>
            <w:rStyle w:val="Hyperlink"/>
            <w:noProof/>
          </w:rPr>
          <w:t>t:MonthNamesType Simple Type</w:t>
        </w:r>
        <w:r>
          <w:rPr>
            <w:noProof/>
            <w:webHidden/>
          </w:rPr>
          <w:tab/>
        </w:r>
        <w:r>
          <w:rPr>
            <w:noProof/>
            <w:webHidden/>
          </w:rPr>
          <w:fldChar w:fldCharType="begin"/>
        </w:r>
        <w:r>
          <w:rPr>
            <w:noProof/>
            <w:webHidden/>
          </w:rPr>
          <w:instrText xml:space="preserve"> PAGEREF _Toc118867407 \h </w:instrText>
        </w:r>
        <w:r>
          <w:rPr>
            <w:noProof/>
            <w:webHidden/>
          </w:rPr>
        </w:r>
        <w:r>
          <w:rPr>
            <w:noProof/>
            <w:webHidden/>
          </w:rPr>
          <w:fldChar w:fldCharType="separate"/>
        </w:r>
        <w:r>
          <w:rPr>
            <w:noProof/>
            <w:webHidden/>
          </w:rPr>
          <w:t>86</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08" w:history="1">
        <w:r w:rsidRPr="00DC39DE">
          <w:rPr>
            <w:rStyle w:val="Hyperlink"/>
            <w:noProof/>
          </w:rPr>
          <w:t>2.2.5.20</w:t>
        </w:r>
        <w:r>
          <w:rPr>
            <w:rFonts w:asciiTheme="minorHAnsi" w:eastAsiaTheme="minorEastAsia" w:hAnsiTheme="minorHAnsi" w:cstheme="minorBidi"/>
            <w:noProof/>
            <w:sz w:val="22"/>
            <w:szCs w:val="22"/>
          </w:rPr>
          <w:tab/>
        </w:r>
        <w:r w:rsidRPr="00DC39DE">
          <w:rPr>
            <w:rStyle w:val="Hyperlink"/>
            <w:noProof/>
          </w:rPr>
          <w:t>t:NonEmptyStringType Simple Type</w:t>
        </w:r>
        <w:r>
          <w:rPr>
            <w:noProof/>
            <w:webHidden/>
          </w:rPr>
          <w:tab/>
        </w:r>
        <w:r>
          <w:rPr>
            <w:noProof/>
            <w:webHidden/>
          </w:rPr>
          <w:fldChar w:fldCharType="begin"/>
        </w:r>
        <w:r>
          <w:rPr>
            <w:noProof/>
            <w:webHidden/>
          </w:rPr>
          <w:instrText xml:space="preserve"> PAGEREF _Toc118867408 \h </w:instrText>
        </w:r>
        <w:r>
          <w:rPr>
            <w:noProof/>
            <w:webHidden/>
          </w:rPr>
        </w:r>
        <w:r>
          <w:rPr>
            <w:noProof/>
            <w:webHidden/>
          </w:rPr>
          <w:fldChar w:fldCharType="separate"/>
        </w:r>
        <w:r>
          <w:rPr>
            <w:noProof/>
            <w:webHidden/>
          </w:rPr>
          <w:t>87</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09" w:history="1">
        <w:r w:rsidRPr="00DC39DE">
          <w:rPr>
            <w:rStyle w:val="Hyperlink"/>
            <w:noProof/>
          </w:rPr>
          <w:t>2.2.5.21</w:t>
        </w:r>
        <w:r>
          <w:rPr>
            <w:rFonts w:asciiTheme="minorHAnsi" w:eastAsiaTheme="minorEastAsia" w:hAnsiTheme="minorHAnsi" w:cstheme="minorBidi"/>
            <w:noProof/>
            <w:sz w:val="22"/>
            <w:szCs w:val="22"/>
          </w:rPr>
          <w:tab/>
        </w:r>
        <w:r w:rsidRPr="00DC39DE">
          <w:rPr>
            <w:rStyle w:val="Hyperlink"/>
            <w:noProof/>
          </w:rPr>
          <w:t>t:PredictedActionReasonType Simple Type</w:t>
        </w:r>
        <w:r>
          <w:rPr>
            <w:noProof/>
            <w:webHidden/>
          </w:rPr>
          <w:tab/>
        </w:r>
        <w:r>
          <w:rPr>
            <w:noProof/>
            <w:webHidden/>
          </w:rPr>
          <w:fldChar w:fldCharType="begin"/>
        </w:r>
        <w:r>
          <w:rPr>
            <w:noProof/>
            <w:webHidden/>
          </w:rPr>
          <w:instrText xml:space="preserve"> PAGEREF _Toc118867409 \h </w:instrText>
        </w:r>
        <w:r>
          <w:rPr>
            <w:noProof/>
            <w:webHidden/>
          </w:rPr>
        </w:r>
        <w:r>
          <w:rPr>
            <w:noProof/>
            <w:webHidden/>
          </w:rPr>
          <w:fldChar w:fldCharType="separate"/>
        </w:r>
        <w:r>
          <w:rPr>
            <w:noProof/>
            <w:webHidden/>
          </w:rPr>
          <w:t>87</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10" w:history="1">
        <w:r w:rsidRPr="00DC39DE">
          <w:rPr>
            <w:rStyle w:val="Hyperlink"/>
            <w:noProof/>
          </w:rPr>
          <w:t>2.2.5.22</w:t>
        </w:r>
        <w:r>
          <w:rPr>
            <w:rFonts w:asciiTheme="minorHAnsi" w:eastAsiaTheme="minorEastAsia" w:hAnsiTheme="minorHAnsi" w:cstheme="minorBidi"/>
            <w:noProof/>
            <w:sz w:val="22"/>
            <w:szCs w:val="22"/>
          </w:rPr>
          <w:tab/>
        </w:r>
        <w:r w:rsidRPr="00DC39DE">
          <w:rPr>
            <w:rStyle w:val="Hyperlink"/>
            <w:noProof/>
          </w:rPr>
          <w:t>t:PredictedMessageActionType Simple Type</w:t>
        </w:r>
        <w:r>
          <w:rPr>
            <w:noProof/>
            <w:webHidden/>
          </w:rPr>
          <w:tab/>
        </w:r>
        <w:r>
          <w:rPr>
            <w:noProof/>
            <w:webHidden/>
          </w:rPr>
          <w:fldChar w:fldCharType="begin"/>
        </w:r>
        <w:r>
          <w:rPr>
            <w:noProof/>
            <w:webHidden/>
          </w:rPr>
          <w:instrText xml:space="preserve"> PAGEREF _Toc118867410 \h </w:instrText>
        </w:r>
        <w:r>
          <w:rPr>
            <w:noProof/>
            <w:webHidden/>
          </w:rPr>
        </w:r>
        <w:r>
          <w:rPr>
            <w:noProof/>
            <w:webHidden/>
          </w:rPr>
          <w:fldChar w:fldCharType="separate"/>
        </w:r>
        <w:r>
          <w:rPr>
            <w:noProof/>
            <w:webHidden/>
          </w:rPr>
          <w:t>89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11" w:history="1">
        <w:r w:rsidRPr="00DC39DE">
          <w:rPr>
            <w:rStyle w:val="Hyperlink"/>
            <w:noProof/>
          </w:rPr>
          <w:t>2.2.5.23</w:t>
        </w:r>
        <w:r>
          <w:rPr>
            <w:rFonts w:asciiTheme="minorHAnsi" w:eastAsiaTheme="minorEastAsia" w:hAnsiTheme="minorHAnsi" w:cstheme="minorBidi"/>
            <w:noProof/>
            <w:sz w:val="22"/>
            <w:szCs w:val="22"/>
          </w:rPr>
          <w:tab/>
        </w:r>
        <w:r w:rsidRPr="00DC39DE">
          <w:rPr>
            <w:rStyle w:val="Hyperlink"/>
            <w:noProof/>
          </w:rPr>
          <w:t>t:ResponseClassType Simple Type</w:t>
        </w:r>
        <w:r>
          <w:rPr>
            <w:noProof/>
            <w:webHidden/>
          </w:rPr>
          <w:tab/>
        </w:r>
        <w:r>
          <w:rPr>
            <w:noProof/>
            <w:webHidden/>
          </w:rPr>
          <w:fldChar w:fldCharType="begin"/>
        </w:r>
        <w:r>
          <w:rPr>
            <w:noProof/>
            <w:webHidden/>
          </w:rPr>
          <w:instrText xml:space="preserve"> PAGEREF _Toc118867411 \h </w:instrText>
        </w:r>
        <w:r>
          <w:rPr>
            <w:noProof/>
            <w:webHidden/>
          </w:rPr>
        </w:r>
        <w:r>
          <w:rPr>
            <w:noProof/>
            <w:webHidden/>
          </w:rPr>
          <w:fldChar w:fldCharType="separate"/>
        </w:r>
        <w:r>
          <w:rPr>
            <w:noProof/>
            <w:webHidden/>
          </w:rPr>
          <w:t>89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12" w:history="1">
        <w:r w:rsidRPr="00DC39DE">
          <w:rPr>
            <w:rStyle w:val="Hyperlink"/>
            <w:noProof/>
          </w:rPr>
          <w:t>2.2.5.24</w:t>
        </w:r>
        <w:r>
          <w:rPr>
            <w:rFonts w:asciiTheme="minorHAnsi" w:eastAsiaTheme="minorEastAsia" w:hAnsiTheme="minorHAnsi" w:cstheme="minorBidi"/>
            <w:noProof/>
            <w:sz w:val="22"/>
            <w:szCs w:val="22"/>
          </w:rPr>
          <w:tab/>
        </w:r>
        <w:r w:rsidRPr="00DC39DE">
          <w:rPr>
            <w:rStyle w:val="Hyperlink"/>
            <w:noProof/>
          </w:rPr>
          <w:t>m:ResponseCodeType Simple Type</w:t>
        </w:r>
        <w:r>
          <w:rPr>
            <w:noProof/>
            <w:webHidden/>
          </w:rPr>
          <w:tab/>
        </w:r>
        <w:r>
          <w:rPr>
            <w:noProof/>
            <w:webHidden/>
          </w:rPr>
          <w:fldChar w:fldCharType="begin"/>
        </w:r>
        <w:r>
          <w:rPr>
            <w:noProof/>
            <w:webHidden/>
          </w:rPr>
          <w:instrText xml:space="preserve"> PAGEREF _Toc118867412 \h </w:instrText>
        </w:r>
        <w:r>
          <w:rPr>
            <w:noProof/>
            <w:webHidden/>
          </w:rPr>
        </w:r>
        <w:r>
          <w:rPr>
            <w:noProof/>
            <w:webHidden/>
          </w:rPr>
          <w:fldChar w:fldCharType="separate"/>
        </w:r>
        <w:r>
          <w:rPr>
            <w:noProof/>
            <w:webHidden/>
          </w:rPr>
          <w:t>90</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13" w:history="1">
        <w:r w:rsidRPr="00DC39DE">
          <w:rPr>
            <w:rStyle w:val="Hyperlink"/>
            <w:noProof/>
          </w:rPr>
          <w:t>2.2.5.25</w:t>
        </w:r>
        <w:r>
          <w:rPr>
            <w:rFonts w:asciiTheme="minorHAnsi" w:eastAsiaTheme="minorEastAsia" w:hAnsiTheme="minorHAnsi" w:cstheme="minorBidi"/>
            <w:noProof/>
            <w:sz w:val="22"/>
            <w:szCs w:val="22"/>
          </w:rPr>
          <w:tab/>
        </w:r>
        <w:r w:rsidRPr="00DC39DE">
          <w:rPr>
            <w:rStyle w:val="Hyperlink"/>
            <w:noProof/>
          </w:rPr>
          <w:t>t:SensitivityChoicesType Simple Type</w:t>
        </w:r>
        <w:r>
          <w:rPr>
            <w:noProof/>
            <w:webHidden/>
          </w:rPr>
          <w:tab/>
        </w:r>
        <w:r>
          <w:rPr>
            <w:noProof/>
            <w:webHidden/>
          </w:rPr>
          <w:fldChar w:fldCharType="begin"/>
        </w:r>
        <w:r>
          <w:rPr>
            <w:noProof/>
            <w:webHidden/>
          </w:rPr>
          <w:instrText xml:space="preserve"> PAGEREF _Toc118867413 \h </w:instrText>
        </w:r>
        <w:r>
          <w:rPr>
            <w:noProof/>
            <w:webHidden/>
          </w:rPr>
        </w:r>
        <w:r>
          <w:rPr>
            <w:noProof/>
            <w:webHidden/>
          </w:rPr>
          <w:fldChar w:fldCharType="separate"/>
        </w:r>
        <w:r>
          <w:rPr>
            <w:noProof/>
            <w:webHidden/>
          </w:rPr>
          <w:t>129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14" w:history="1">
        <w:r w:rsidRPr="00DC39DE">
          <w:rPr>
            <w:rStyle w:val="Hyperlink"/>
            <w:noProof/>
          </w:rPr>
          <w:t>2.2.5.26</w:t>
        </w:r>
        <w:r>
          <w:rPr>
            <w:rFonts w:asciiTheme="minorHAnsi" w:eastAsiaTheme="minorEastAsia" w:hAnsiTheme="minorHAnsi" w:cstheme="minorBidi"/>
            <w:noProof/>
            <w:sz w:val="22"/>
            <w:szCs w:val="22"/>
          </w:rPr>
          <w:tab/>
        </w:r>
        <w:r w:rsidRPr="00DC39DE">
          <w:rPr>
            <w:rStyle w:val="Hyperlink"/>
            <w:noProof/>
          </w:rPr>
          <w:t>t:UnindexedFieldURIType Simple Type</w:t>
        </w:r>
        <w:r>
          <w:rPr>
            <w:noProof/>
            <w:webHidden/>
          </w:rPr>
          <w:tab/>
        </w:r>
        <w:r>
          <w:rPr>
            <w:noProof/>
            <w:webHidden/>
          </w:rPr>
          <w:fldChar w:fldCharType="begin"/>
        </w:r>
        <w:r>
          <w:rPr>
            <w:noProof/>
            <w:webHidden/>
          </w:rPr>
          <w:instrText xml:space="preserve"> PAGEREF _Toc118867414 \h </w:instrText>
        </w:r>
        <w:r>
          <w:rPr>
            <w:noProof/>
            <w:webHidden/>
          </w:rPr>
        </w:r>
        <w:r>
          <w:rPr>
            <w:noProof/>
            <w:webHidden/>
          </w:rPr>
          <w:fldChar w:fldCharType="separate"/>
        </w:r>
        <w:r>
          <w:rPr>
            <w:noProof/>
            <w:webHidden/>
          </w:rPr>
          <w:t>130</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15" w:history="1">
        <w:r w:rsidRPr="00DC39DE">
          <w:rPr>
            <w:rStyle w:val="Hyperlink"/>
            <w:noProof/>
          </w:rPr>
          <w:t>2.2.6</w:t>
        </w:r>
        <w:r>
          <w:rPr>
            <w:rFonts w:asciiTheme="minorHAnsi" w:eastAsiaTheme="minorEastAsia" w:hAnsiTheme="minorHAnsi" w:cstheme="minorBidi"/>
            <w:noProof/>
            <w:sz w:val="22"/>
            <w:szCs w:val="22"/>
          </w:rPr>
          <w:tab/>
        </w:r>
        <w:r w:rsidRPr="00DC39DE">
          <w:rPr>
            <w:rStyle w:val="Hyperlink"/>
            <w:noProof/>
          </w:rPr>
          <w:t>Attributes</w:t>
        </w:r>
        <w:r>
          <w:rPr>
            <w:noProof/>
            <w:webHidden/>
          </w:rPr>
          <w:tab/>
        </w:r>
        <w:r>
          <w:rPr>
            <w:noProof/>
            <w:webHidden/>
          </w:rPr>
          <w:fldChar w:fldCharType="begin"/>
        </w:r>
        <w:r>
          <w:rPr>
            <w:noProof/>
            <w:webHidden/>
          </w:rPr>
          <w:instrText xml:space="preserve"> PAGEREF _Toc118867415 \h </w:instrText>
        </w:r>
        <w:r>
          <w:rPr>
            <w:noProof/>
            <w:webHidden/>
          </w:rPr>
        </w:r>
        <w:r>
          <w:rPr>
            <w:noProof/>
            <w:webHidden/>
          </w:rPr>
          <w:fldChar w:fldCharType="separate"/>
        </w:r>
        <w:r>
          <w:rPr>
            <w:noProof/>
            <w:webHidden/>
          </w:rPr>
          <w:t>158</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16" w:history="1">
        <w:r w:rsidRPr="00DC39DE">
          <w:rPr>
            <w:rStyle w:val="Hyperlink"/>
            <w:noProof/>
          </w:rPr>
          <w:t>2.2.7</w:t>
        </w:r>
        <w:r>
          <w:rPr>
            <w:rFonts w:asciiTheme="minorHAnsi" w:eastAsiaTheme="minorEastAsia" w:hAnsiTheme="minorHAnsi" w:cstheme="minorBidi"/>
            <w:noProof/>
            <w:sz w:val="22"/>
            <w:szCs w:val="22"/>
          </w:rPr>
          <w:tab/>
        </w:r>
        <w:r w:rsidRPr="00DC39DE">
          <w:rPr>
            <w:rStyle w:val="Hyperlink"/>
            <w:noProof/>
          </w:rPr>
          <w:t>Groups</w:t>
        </w:r>
        <w:r>
          <w:rPr>
            <w:noProof/>
            <w:webHidden/>
          </w:rPr>
          <w:tab/>
        </w:r>
        <w:r>
          <w:rPr>
            <w:noProof/>
            <w:webHidden/>
          </w:rPr>
          <w:fldChar w:fldCharType="begin"/>
        </w:r>
        <w:r>
          <w:rPr>
            <w:noProof/>
            <w:webHidden/>
          </w:rPr>
          <w:instrText xml:space="preserve"> PAGEREF _Toc118867416 \h </w:instrText>
        </w:r>
        <w:r>
          <w:rPr>
            <w:noProof/>
            <w:webHidden/>
          </w:rPr>
        </w:r>
        <w:r>
          <w:rPr>
            <w:noProof/>
            <w:webHidden/>
          </w:rPr>
          <w:fldChar w:fldCharType="separate"/>
        </w:r>
        <w:r>
          <w:rPr>
            <w:noProof/>
            <w:webHidden/>
          </w:rPr>
          <w:t>158</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17" w:history="1">
        <w:r w:rsidRPr="00DC39DE">
          <w:rPr>
            <w:rStyle w:val="Hyperlink"/>
            <w:noProof/>
          </w:rPr>
          <w:t>2.2.7.1</w:t>
        </w:r>
        <w:r>
          <w:rPr>
            <w:rFonts w:asciiTheme="minorHAnsi" w:eastAsiaTheme="minorEastAsia" w:hAnsiTheme="minorHAnsi" w:cstheme="minorBidi"/>
            <w:noProof/>
            <w:sz w:val="22"/>
            <w:szCs w:val="22"/>
          </w:rPr>
          <w:tab/>
        </w:r>
        <w:r w:rsidRPr="00DC39DE">
          <w:rPr>
            <w:rStyle w:val="Hyperlink"/>
            <w:noProof/>
          </w:rPr>
          <w:t>t:RecurrencePatternTypes Group</w:t>
        </w:r>
        <w:r>
          <w:rPr>
            <w:noProof/>
            <w:webHidden/>
          </w:rPr>
          <w:tab/>
        </w:r>
        <w:r>
          <w:rPr>
            <w:noProof/>
            <w:webHidden/>
          </w:rPr>
          <w:fldChar w:fldCharType="begin"/>
        </w:r>
        <w:r>
          <w:rPr>
            <w:noProof/>
            <w:webHidden/>
          </w:rPr>
          <w:instrText xml:space="preserve"> PAGEREF _Toc118867417 \h </w:instrText>
        </w:r>
        <w:r>
          <w:rPr>
            <w:noProof/>
            <w:webHidden/>
          </w:rPr>
        </w:r>
        <w:r>
          <w:rPr>
            <w:noProof/>
            <w:webHidden/>
          </w:rPr>
          <w:fldChar w:fldCharType="separate"/>
        </w:r>
        <w:r>
          <w:rPr>
            <w:noProof/>
            <w:webHidden/>
          </w:rPr>
          <w:t>158</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18" w:history="1">
        <w:r w:rsidRPr="00DC39DE">
          <w:rPr>
            <w:rStyle w:val="Hyperlink"/>
            <w:noProof/>
          </w:rPr>
          <w:t>2.2.7.2</w:t>
        </w:r>
        <w:r>
          <w:rPr>
            <w:rFonts w:asciiTheme="minorHAnsi" w:eastAsiaTheme="minorEastAsia" w:hAnsiTheme="minorHAnsi" w:cstheme="minorBidi"/>
            <w:noProof/>
            <w:sz w:val="22"/>
            <w:szCs w:val="22"/>
          </w:rPr>
          <w:tab/>
        </w:r>
        <w:r w:rsidRPr="00DC39DE">
          <w:rPr>
            <w:rStyle w:val="Hyperlink"/>
            <w:noProof/>
          </w:rPr>
          <w:t>t:RecurrenceRangeTypes Group</w:t>
        </w:r>
        <w:r>
          <w:rPr>
            <w:noProof/>
            <w:webHidden/>
          </w:rPr>
          <w:tab/>
        </w:r>
        <w:r>
          <w:rPr>
            <w:noProof/>
            <w:webHidden/>
          </w:rPr>
          <w:fldChar w:fldCharType="begin"/>
        </w:r>
        <w:r>
          <w:rPr>
            <w:noProof/>
            <w:webHidden/>
          </w:rPr>
          <w:instrText xml:space="preserve"> PAGEREF _Toc118867418 \h </w:instrText>
        </w:r>
        <w:r>
          <w:rPr>
            <w:noProof/>
            <w:webHidden/>
          </w:rPr>
        </w:r>
        <w:r>
          <w:rPr>
            <w:noProof/>
            <w:webHidden/>
          </w:rPr>
          <w:fldChar w:fldCharType="separate"/>
        </w:r>
        <w:r>
          <w:rPr>
            <w:noProof/>
            <w:webHidden/>
          </w:rPr>
          <w:t>159</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19" w:history="1">
        <w:r w:rsidRPr="00DC39DE">
          <w:rPr>
            <w:rStyle w:val="Hyperlink"/>
            <w:noProof/>
          </w:rPr>
          <w:t>2.2.7.3</w:t>
        </w:r>
        <w:r>
          <w:rPr>
            <w:rFonts w:asciiTheme="minorHAnsi" w:eastAsiaTheme="minorEastAsia" w:hAnsiTheme="minorHAnsi" w:cstheme="minorBidi"/>
            <w:noProof/>
            <w:sz w:val="22"/>
            <w:szCs w:val="22"/>
          </w:rPr>
          <w:tab/>
        </w:r>
        <w:r w:rsidRPr="00DC39DE">
          <w:rPr>
            <w:rStyle w:val="Hyperlink"/>
            <w:noProof/>
          </w:rPr>
          <w:t>t:TimeChangePatternTypes Group</w:t>
        </w:r>
        <w:r>
          <w:rPr>
            <w:noProof/>
            <w:webHidden/>
          </w:rPr>
          <w:tab/>
        </w:r>
        <w:r>
          <w:rPr>
            <w:noProof/>
            <w:webHidden/>
          </w:rPr>
          <w:fldChar w:fldCharType="begin"/>
        </w:r>
        <w:r>
          <w:rPr>
            <w:noProof/>
            <w:webHidden/>
          </w:rPr>
          <w:instrText xml:space="preserve"> PAGEREF _Toc118867419 \h </w:instrText>
        </w:r>
        <w:r>
          <w:rPr>
            <w:noProof/>
            <w:webHidden/>
          </w:rPr>
        </w:r>
        <w:r>
          <w:rPr>
            <w:noProof/>
            <w:webHidden/>
          </w:rPr>
          <w:fldChar w:fldCharType="separate"/>
        </w:r>
        <w:r>
          <w:rPr>
            <w:noProof/>
            <w:webHidden/>
          </w:rPr>
          <w:t>159</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20" w:history="1">
        <w:r w:rsidRPr="00DC39DE">
          <w:rPr>
            <w:rStyle w:val="Hyperlink"/>
            <w:noProof/>
          </w:rPr>
          <w:t>2.2.8</w:t>
        </w:r>
        <w:r>
          <w:rPr>
            <w:rFonts w:asciiTheme="minorHAnsi" w:eastAsiaTheme="minorEastAsia" w:hAnsiTheme="minorHAnsi" w:cstheme="minorBidi"/>
            <w:noProof/>
            <w:sz w:val="22"/>
            <w:szCs w:val="22"/>
          </w:rPr>
          <w:tab/>
        </w:r>
        <w:r w:rsidRPr="00DC39DE">
          <w:rPr>
            <w:rStyle w:val="Hyperlink"/>
            <w:noProof/>
          </w:rPr>
          <w:t>Attribute Groups</w:t>
        </w:r>
        <w:r>
          <w:rPr>
            <w:noProof/>
            <w:webHidden/>
          </w:rPr>
          <w:tab/>
        </w:r>
        <w:r>
          <w:rPr>
            <w:noProof/>
            <w:webHidden/>
          </w:rPr>
          <w:fldChar w:fldCharType="begin"/>
        </w:r>
        <w:r>
          <w:rPr>
            <w:noProof/>
            <w:webHidden/>
          </w:rPr>
          <w:instrText xml:space="preserve"> PAGEREF _Toc118867420 \h </w:instrText>
        </w:r>
        <w:r>
          <w:rPr>
            <w:noProof/>
            <w:webHidden/>
          </w:rPr>
        </w:r>
        <w:r>
          <w:rPr>
            <w:noProof/>
            <w:webHidden/>
          </w:rPr>
          <w:fldChar w:fldCharType="separate"/>
        </w:r>
        <w:r>
          <w:rPr>
            <w:noProof/>
            <w:webHidden/>
          </w:rPr>
          <w:t>160</w:t>
        </w:r>
        <w:r>
          <w:rPr>
            <w:noProof/>
            <w:webHidden/>
          </w:rPr>
          <w:fldChar w:fldCharType="end"/>
        </w:r>
      </w:hyperlink>
    </w:p>
    <w:p w:rsidR="006524BE" w:rsidRDefault="006524BE">
      <w:pPr>
        <w:pStyle w:val="TOC4"/>
        <w:rPr>
          <w:rFonts w:asciiTheme="minorHAnsi" w:eastAsiaTheme="minorEastAsia" w:hAnsiTheme="minorHAnsi" w:cstheme="minorBidi"/>
          <w:noProof/>
          <w:sz w:val="22"/>
          <w:szCs w:val="22"/>
        </w:rPr>
      </w:pPr>
      <w:hyperlink w:anchor="_Toc118867421" w:history="1">
        <w:r w:rsidRPr="00DC39DE">
          <w:rPr>
            <w:rStyle w:val="Hyperlink"/>
            <w:noProof/>
          </w:rPr>
          <w:t>2.2.8.1</w:t>
        </w:r>
        <w:r>
          <w:rPr>
            <w:rFonts w:asciiTheme="minorHAnsi" w:eastAsiaTheme="minorEastAsia" w:hAnsiTheme="minorHAnsi" w:cstheme="minorBidi"/>
            <w:noProof/>
            <w:sz w:val="22"/>
            <w:szCs w:val="22"/>
          </w:rPr>
          <w:tab/>
        </w:r>
        <w:r w:rsidRPr="00DC39DE">
          <w:rPr>
            <w:rStyle w:val="Hyperlink"/>
            <w:noProof/>
          </w:rPr>
          <w:t>t:FindResponsePagingAttributes Attribute Group</w:t>
        </w:r>
        <w:r>
          <w:rPr>
            <w:noProof/>
            <w:webHidden/>
          </w:rPr>
          <w:tab/>
        </w:r>
        <w:r>
          <w:rPr>
            <w:noProof/>
            <w:webHidden/>
          </w:rPr>
          <w:fldChar w:fldCharType="begin"/>
        </w:r>
        <w:r>
          <w:rPr>
            <w:noProof/>
            <w:webHidden/>
          </w:rPr>
          <w:instrText xml:space="preserve"> PAGEREF _Toc118867421 \h </w:instrText>
        </w:r>
        <w:r>
          <w:rPr>
            <w:noProof/>
            <w:webHidden/>
          </w:rPr>
        </w:r>
        <w:r>
          <w:rPr>
            <w:noProof/>
            <w:webHidden/>
          </w:rPr>
          <w:fldChar w:fldCharType="separate"/>
        </w:r>
        <w:r>
          <w:rPr>
            <w:noProof/>
            <w:webHidden/>
          </w:rPr>
          <w:t>160</w:t>
        </w:r>
        <w:r>
          <w:rPr>
            <w:noProof/>
            <w:webHidden/>
          </w:rPr>
          <w:fldChar w:fldCharType="end"/>
        </w:r>
      </w:hyperlink>
    </w:p>
    <w:p w:rsidR="006524BE" w:rsidRDefault="006524BE">
      <w:pPr>
        <w:pStyle w:val="TOC1"/>
        <w:rPr>
          <w:rFonts w:asciiTheme="minorHAnsi" w:eastAsiaTheme="minorEastAsia" w:hAnsiTheme="minorHAnsi" w:cstheme="minorBidi"/>
          <w:b w:val="0"/>
          <w:bCs w:val="0"/>
          <w:noProof/>
          <w:sz w:val="22"/>
          <w:szCs w:val="22"/>
        </w:rPr>
      </w:pPr>
      <w:hyperlink w:anchor="_Toc118867422" w:history="1">
        <w:r w:rsidRPr="00DC39DE">
          <w:rPr>
            <w:rStyle w:val="Hyperlink"/>
            <w:noProof/>
          </w:rPr>
          <w:t>3</w:t>
        </w:r>
        <w:r>
          <w:rPr>
            <w:rFonts w:asciiTheme="minorHAnsi" w:eastAsiaTheme="minorEastAsia" w:hAnsiTheme="minorHAnsi" w:cstheme="minorBidi"/>
            <w:b w:val="0"/>
            <w:bCs w:val="0"/>
            <w:noProof/>
            <w:sz w:val="22"/>
            <w:szCs w:val="22"/>
          </w:rPr>
          <w:tab/>
        </w:r>
        <w:r w:rsidRPr="00DC39DE">
          <w:rPr>
            <w:rStyle w:val="Hyperlink"/>
            <w:noProof/>
          </w:rPr>
          <w:t>Protocol Details</w:t>
        </w:r>
        <w:r>
          <w:rPr>
            <w:noProof/>
            <w:webHidden/>
          </w:rPr>
          <w:tab/>
        </w:r>
        <w:r>
          <w:rPr>
            <w:noProof/>
            <w:webHidden/>
          </w:rPr>
          <w:fldChar w:fldCharType="begin"/>
        </w:r>
        <w:r>
          <w:rPr>
            <w:noProof/>
            <w:webHidden/>
          </w:rPr>
          <w:instrText xml:space="preserve"> PAGEREF _Toc118867422 \h </w:instrText>
        </w:r>
        <w:r>
          <w:rPr>
            <w:noProof/>
            <w:webHidden/>
          </w:rPr>
        </w:r>
        <w:r>
          <w:rPr>
            <w:noProof/>
            <w:webHidden/>
          </w:rPr>
          <w:fldChar w:fldCharType="separate"/>
        </w:r>
        <w:r>
          <w:rPr>
            <w:noProof/>
            <w:webHidden/>
          </w:rPr>
          <w:t>162</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423" w:history="1">
        <w:r w:rsidRPr="00DC39DE">
          <w:rPr>
            <w:rStyle w:val="Hyperlink"/>
            <w:noProof/>
          </w:rPr>
          <w:t>3.1</w:t>
        </w:r>
        <w:r>
          <w:rPr>
            <w:rFonts w:asciiTheme="minorHAnsi" w:eastAsiaTheme="minorEastAsia" w:hAnsiTheme="minorHAnsi" w:cstheme="minorBidi"/>
            <w:noProof/>
            <w:sz w:val="22"/>
            <w:szCs w:val="22"/>
          </w:rPr>
          <w:tab/>
        </w:r>
        <w:r w:rsidRPr="00DC39DE">
          <w:rPr>
            <w:rStyle w:val="Hyperlink"/>
            <w:noProof/>
          </w:rPr>
          <w:t>Server Details</w:t>
        </w:r>
        <w:r>
          <w:rPr>
            <w:noProof/>
            <w:webHidden/>
          </w:rPr>
          <w:tab/>
        </w:r>
        <w:r>
          <w:rPr>
            <w:noProof/>
            <w:webHidden/>
          </w:rPr>
          <w:fldChar w:fldCharType="begin"/>
        </w:r>
        <w:r>
          <w:rPr>
            <w:noProof/>
            <w:webHidden/>
          </w:rPr>
          <w:instrText xml:space="preserve"> PAGEREF _Toc118867423 \h </w:instrText>
        </w:r>
        <w:r>
          <w:rPr>
            <w:noProof/>
            <w:webHidden/>
          </w:rPr>
        </w:r>
        <w:r>
          <w:rPr>
            <w:noProof/>
            <w:webHidden/>
          </w:rPr>
          <w:fldChar w:fldCharType="separate"/>
        </w:r>
        <w:r>
          <w:rPr>
            <w:noProof/>
            <w:webHidden/>
          </w:rPr>
          <w:t>162</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24" w:history="1">
        <w:r w:rsidRPr="00DC39DE">
          <w:rPr>
            <w:rStyle w:val="Hyperlink"/>
            <w:noProof/>
          </w:rPr>
          <w:t>3.1.1</w:t>
        </w:r>
        <w:r>
          <w:rPr>
            <w:rFonts w:asciiTheme="minorHAnsi" w:eastAsiaTheme="minorEastAsia" w:hAnsiTheme="minorHAnsi" w:cstheme="minorBidi"/>
            <w:noProof/>
            <w:sz w:val="22"/>
            <w:szCs w:val="22"/>
          </w:rPr>
          <w:tab/>
        </w:r>
        <w:r w:rsidRPr="00DC39DE">
          <w:rPr>
            <w:rStyle w:val="Hyperlink"/>
            <w:noProof/>
          </w:rPr>
          <w:t>Abstract Data Model</w:t>
        </w:r>
        <w:r>
          <w:rPr>
            <w:noProof/>
            <w:webHidden/>
          </w:rPr>
          <w:tab/>
        </w:r>
        <w:r>
          <w:rPr>
            <w:noProof/>
            <w:webHidden/>
          </w:rPr>
          <w:fldChar w:fldCharType="begin"/>
        </w:r>
        <w:r>
          <w:rPr>
            <w:noProof/>
            <w:webHidden/>
          </w:rPr>
          <w:instrText xml:space="preserve"> PAGEREF _Toc118867424 \h </w:instrText>
        </w:r>
        <w:r>
          <w:rPr>
            <w:noProof/>
            <w:webHidden/>
          </w:rPr>
        </w:r>
        <w:r>
          <w:rPr>
            <w:noProof/>
            <w:webHidden/>
          </w:rPr>
          <w:fldChar w:fldCharType="separate"/>
        </w:r>
        <w:r>
          <w:rPr>
            <w:noProof/>
            <w:webHidden/>
          </w:rPr>
          <w:t>162</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25" w:history="1">
        <w:r w:rsidRPr="00DC39DE">
          <w:rPr>
            <w:rStyle w:val="Hyperlink"/>
            <w:noProof/>
          </w:rPr>
          <w:t>3.1.2</w:t>
        </w:r>
        <w:r>
          <w:rPr>
            <w:rFonts w:asciiTheme="minorHAnsi" w:eastAsiaTheme="minorEastAsia" w:hAnsiTheme="minorHAnsi" w:cstheme="minorBidi"/>
            <w:noProof/>
            <w:sz w:val="22"/>
            <w:szCs w:val="22"/>
          </w:rPr>
          <w:tab/>
        </w:r>
        <w:r w:rsidRPr="00DC39DE">
          <w:rPr>
            <w:rStyle w:val="Hyperlink"/>
            <w:noProof/>
          </w:rPr>
          <w:t>Timers</w:t>
        </w:r>
        <w:r>
          <w:rPr>
            <w:noProof/>
            <w:webHidden/>
          </w:rPr>
          <w:tab/>
        </w:r>
        <w:r>
          <w:rPr>
            <w:noProof/>
            <w:webHidden/>
          </w:rPr>
          <w:fldChar w:fldCharType="begin"/>
        </w:r>
        <w:r>
          <w:rPr>
            <w:noProof/>
            <w:webHidden/>
          </w:rPr>
          <w:instrText xml:space="preserve"> PAGEREF _Toc118867425 \h </w:instrText>
        </w:r>
        <w:r>
          <w:rPr>
            <w:noProof/>
            <w:webHidden/>
          </w:rPr>
        </w:r>
        <w:r>
          <w:rPr>
            <w:noProof/>
            <w:webHidden/>
          </w:rPr>
          <w:fldChar w:fldCharType="separate"/>
        </w:r>
        <w:r>
          <w:rPr>
            <w:noProof/>
            <w:webHidden/>
          </w:rPr>
          <w:t>162</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26" w:history="1">
        <w:r w:rsidRPr="00DC39DE">
          <w:rPr>
            <w:rStyle w:val="Hyperlink"/>
            <w:noProof/>
          </w:rPr>
          <w:t>3.1.3</w:t>
        </w:r>
        <w:r>
          <w:rPr>
            <w:rFonts w:asciiTheme="minorHAnsi" w:eastAsiaTheme="minorEastAsia" w:hAnsiTheme="minorHAnsi" w:cstheme="minorBidi"/>
            <w:noProof/>
            <w:sz w:val="22"/>
            <w:szCs w:val="22"/>
          </w:rPr>
          <w:tab/>
        </w:r>
        <w:r w:rsidRPr="00DC39DE">
          <w:rPr>
            <w:rStyle w:val="Hyperlink"/>
            <w:noProof/>
          </w:rPr>
          <w:t>Initialization</w:t>
        </w:r>
        <w:r>
          <w:rPr>
            <w:noProof/>
            <w:webHidden/>
          </w:rPr>
          <w:tab/>
        </w:r>
        <w:r>
          <w:rPr>
            <w:noProof/>
            <w:webHidden/>
          </w:rPr>
          <w:fldChar w:fldCharType="begin"/>
        </w:r>
        <w:r>
          <w:rPr>
            <w:noProof/>
            <w:webHidden/>
          </w:rPr>
          <w:instrText xml:space="preserve"> PAGEREF _Toc118867426 \h </w:instrText>
        </w:r>
        <w:r>
          <w:rPr>
            <w:noProof/>
            <w:webHidden/>
          </w:rPr>
        </w:r>
        <w:r>
          <w:rPr>
            <w:noProof/>
            <w:webHidden/>
          </w:rPr>
          <w:fldChar w:fldCharType="separate"/>
        </w:r>
        <w:r>
          <w:rPr>
            <w:noProof/>
            <w:webHidden/>
          </w:rPr>
          <w:t>162</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27" w:history="1">
        <w:r w:rsidRPr="00DC39DE">
          <w:rPr>
            <w:rStyle w:val="Hyperlink"/>
            <w:noProof/>
          </w:rPr>
          <w:t>3.1.4</w:t>
        </w:r>
        <w:r>
          <w:rPr>
            <w:rFonts w:asciiTheme="minorHAnsi" w:eastAsiaTheme="minorEastAsia" w:hAnsiTheme="minorHAnsi" w:cstheme="minorBidi"/>
            <w:noProof/>
            <w:sz w:val="22"/>
            <w:szCs w:val="22"/>
          </w:rPr>
          <w:tab/>
        </w:r>
        <w:r w:rsidRPr="00DC39DE">
          <w:rPr>
            <w:rStyle w:val="Hyperlink"/>
            <w:noProof/>
          </w:rPr>
          <w:t>Message Processing Events and Sequencing Rules</w:t>
        </w:r>
        <w:r>
          <w:rPr>
            <w:noProof/>
            <w:webHidden/>
          </w:rPr>
          <w:tab/>
        </w:r>
        <w:r>
          <w:rPr>
            <w:noProof/>
            <w:webHidden/>
          </w:rPr>
          <w:fldChar w:fldCharType="begin"/>
        </w:r>
        <w:r>
          <w:rPr>
            <w:noProof/>
            <w:webHidden/>
          </w:rPr>
          <w:instrText xml:space="preserve"> PAGEREF _Toc118867427 \h </w:instrText>
        </w:r>
        <w:r>
          <w:rPr>
            <w:noProof/>
            <w:webHidden/>
          </w:rPr>
        </w:r>
        <w:r>
          <w:rPr>
            <w:noProof/>
            <w:webHidden/>
          </w:rPr>
          <w:fldChar w:fldCharType="separate"/>
        </w:r>
        <w:r>
          <w:rPr>
            <w:noProof/>
            <w:webHidden/>
          </w:rPr>
          <w:t>162</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28" w:history="1">
        <w:r w:rsidRPr="00DC39DE">
          <w:rPr>
            <w:rStyle w:val="Hyperlink"/>
            <w:noProof/>
          </w:rPr>
          <w:t>3.1.5</w:t>
        </w:r>
        <w:r>
          <w:rPr>
            <w:rFonts w:asciiTheme="minorHAnsi" w:eastAsiaTheme="minorEastAsia" w:hAnsiTheme="minorHAnsi" w:cstheme="minorBidi"/>
            <w:noProof/>
            <w:sz w:val="22"/>
            <w:szCs w:val="22"/>
          </w:rPr>
          <w:tab/>
        </w:r>
        <w:r w:rsidRPr="00DC39DE">
          <w:rPr>
            <w:rStyle w:val="Hyperlink"/>
            <w:noProof/>
          </w:rPr>
          <w:t>Timer Events</w:t>
        </w:r>
        <w:r>
          <w:rPr>
            <w:noProof/>
            <w:webHidden/>
          </w:rPr>
          <w:tab/>
        </w:r>
        <w:r>
          <w:rPr>
            <w:noProof/>
            <w:webHidden/>
          </w:rPr>
          <w:fldChar w:fldCharType="begin"/>
        </w:r>
        <w:r>
          <w:rPr>
            <w:noProof/>
            <w:webHidden/>
          </w:rPr>
          <w:instrText xml:space="preserve"> PAGEREF _Toc118867428 \h </w:instrText>
        </w:r>
        <w:r>
          <w:rPr>
            <w:noProof/>
            <w:webHidden/>
          </w:rPr>
        </w:r>
        <w:r>
          <w:rPr>
            <w:noProof/>
            <w:webHidden/>
          </w:rPr>
          <w:fldChar w:fldCharType="separate"/>
        </w:r>
        <w:r>
          <w:rPr>
            <w:noProof/>
            <w:webHidden/>
          </w:rPr>
          <w:t>162</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29" w:history="1">
        <w:r w:rsidRPr="00DC39DE">
          <w:rPr>
            <w:rStyle w:val="Hyperlink"/>
            <w:noProof/>
          </w:rPr>
          <w:t>3.1.6</w:t>
        </w:r>
        <w:r>
          <w:rPr>
            <w:rFonts w:asciiTheme="minorHAnsi" w:eastAsiaTheme="minorEastAsia" w:hAnsiTheme="minorHAnsi" w:cstheme="minorBidi"/>
            <w:noProof/>
            <w:sz w:val="22"/>
            <w:szCs w:val="22"/>
          </w:rPr>
          <w:tab/>
        </w:r>
        <w:r w:rsidRPr="00DC39DE">
          <w:rPr>
            <w:rStyle w:val="Hyperlink"/>
            <w:noProof/>
          </w:rPr>
          <w:t>Other Local Events</w:t>
        </w:r>
        <w:r>
          <w:rPr>
            <w:noProof/>
            <w:webHidden/>
          </w:rPr>
          <w:tab/>
        </w:r>
        <w:r>
          <w:rPr>
            <w:noProof/>
            <w:webHidden/>
          </w:rPr>
          <w:fldChar w:fldCharType="begin"/>
        </w:r>
        <w:r>
          <w:rPr>
            <w:noProof/>
            <w:webHidden/>
          </w:rPr>
          <w:instrText xml:space="preserve"> PAGEREF _Toc118867429 \h </w:instrText>
        </w:r>
        <w:r>
          <w:rPr>
            <w:noProof/>
            <w:webHidden/>
          </w:rPr>
        </w:r>
        <w:r>
          <w:rPr>
            <w:noProof/>
            <w:webHidden/>
          </w:rPr>
          <w:fldChar w:fldCharType="separate"/>
        </w:r>
        <w:r>
          <w:rPr>
            <w:noProof/>
            <w:webHidden/>
          </w:rPr>
          <w:t>162</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430" w:history="1">
        <w:r w:rsidRPr="00DC39DE">
          <w:rPr>
            <w:rStyle w:val="Hyperlink"/>
            <w:noProof/>
          </w:rPr>
          <w:t>3.2</w:t>
        </w:r>
        <w:r>
          <w:rPr>
            <w:rFonts w:asciiTheme="minorHAnsi" w:eastAsiaTheme="minorEastAsia" w:hAnsiTheme="minorHAnsi" w:cstheme="minorBidi"/>
            <w:noProof/>
            <w:sz w:val="22"/>
            <w:szCs w:val="22"/>
          </w:rPr>
          <w:tab/>
        </w:r>
        <w:r w:rsidRPr="00DC39DE">
          <w:rPr>
            <w:rStyle w:val="Hyperlink"/>
            <w:noProof/>
          </w:rPr>
          <w:t>Client Details</w:t>
        </w:r>
        <w:r>
          <w:rPr>
            <w:noProof/>
            <w:webHidden/>
          </w:rPr>
          <w:tab/>
        </w:r>
        <w:r>
          <w:rPr>
            <w:noProof/>
            <w:webHidden/>
          </w:rPr>
          <w:fldChar w:fldCharType="begin"/>
        </w:r>
        <w:r>
          <w:rPr>
            <w:noProof/>
            <w:webHidden/>
          </w:rPr>
          <w:instrText xml:space="preserve"> PAGEREF _Toc118867430 \h </w:instrText>
        </w:r>
        <w:r>
          <w:rPr>
            <w:noProof/>
            <w:webHidden/>
          </w:rPr>
        </w:r>
        <w:r>
          <w:rPr>
            <w:noProof/>
            <w:webHidden/>
          </w:rPr>
          <w:fldChar w:fldCharType="separate"/>
        </w:r>
        <w:r>
          <w:rPr>
            <w:noProof/>
            <w:webHidden/>
          </w:rPr>
          <w:t>162</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31" w:history="1">
        <w:r w:rsidRPr="00DC39DE">
          <w:rPr>
            <w:rStyle w:val="Hyperlink"/>
            <w:noProof/>
          </w:rPr>
          <w:t>3.2.1</w:t>
        </w:r>
        <w:r>
          <w:rPr>
            <w:rFonts w:asciiTheme="minorHAnsi" w:eastAsiaTheme="minorEastAsia" w:hAnsiTheme="minorHAnsi" w:cstheme="minorBidi"/>
            <w:noProof/>
            <w:sz w:val="22"/>
            <w:szCs w:val="22"/>
          </w:rPr>
          <w:tab/>
        </w:r>
        <w:r w:rsidRPr="00DC39DE">
          <w:rPr>
            <w:rStyle w:val="Hyperlink"/>
            <w:noProof/>
          </w:rPr>
          <w:t>Abstract Data Model</w:t>
        </w:r>
        <w:r>
          <w:rPr>
            <w:noProof/>
            <w:webHidden/>
          </w:rPr>
          <w:tab/>
        </w:r>
        <w:r>
          <w:rPr>
            <w:noProof/>
            <w:webHidden/>
          </w:rPr>
          <w:fldChar w:fldCharType="begin"/>
        </w:r>
        <w:r>
          <w:rPr>
            <w:noProof/>
            <w:webHidden/>
          </w:rPr>
          <w:instrText xml:space="preserve"> PAGEREF _Toc118867431 \h </w:instrText>
        </w:r>
        <w:r>
          <w:rPr>
            <w:noProof/>
            <w:webHidden/>
          </w:rPr>
        </w:r>
        <w:r>
          <w:rPr>
            <w:noProof/>
            <w:webHidden/>
          </w:rPr>
          <w:fldChar w:fldCharType="separate"/>
        </w:r>
        <w:r>
          <w:rPr>
            <w:noProof/>
            <w:webHidden/>
          </w:rPr>
          <w:t>162</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32" w:history="1">
        <w:r w:rsidRPr="00DC39DE">
          <w:rPr>
            <w:rStyle w:val="Hyperlink"/>
            <w:noProof/>
          </w:rPr>
          <w:t>3.2.2</w:t>
        </w:r>
        <w:r>
          <w:rPr>
            <w:rFonts w:asciiTheme="minorHAnsi" w:eastAsiaTheme="minorEastAsia" w:hAnsiTheme="minorHAnsi" w:cstheme="minorBidi"/>
            <w:noProof/>
            <w:sz w:val="22"/>
            <w:szCs w:val="22"/>
          </w:rPr>
          <w:tab/>
        </w:r>
        <w:r w:rsidRPr="00DC39DE">
          <w:rPr>
            <w:rStyle w:val="Hyperlink"/>
            <w:noProof/>
          </w:rPr>
          <w:t>Timers</w:t>
        </w:r>
        <w:r>
          <w:rPr>
            <w:noProof/>
            <w:webHidden/>
          </w:rPr>
          <w:tab/>
        </w:r>
        <w:r>
          <w:rPr>
            <w:noProof/>
            <w:webHidden/>
          </w:rPr>
          <w:fldChar w:fldCharType="begin"/>
        </w:r>
        <w:r>
          <w:rPr>
            <w:noProof/>
            <w:webHidden/>
          </w:rPr>
          <w:instrText xml:space="preserve"> PAGEREF _Toc118867432 \h </w:instrText>
        </w:r>
        <w:r>
          <w:rPr>
            <w:noProof/>
            <w:webHidden/>
          </w:rPr>
        </w:r>
        <w:r>
          <w:rPr>
            <w:noProof/>
            <w:webHidden/>
          </w:rPr>
          <w:fldChar w:fldCharType="separate"/>
        </w:r>
        <w:r>
          <w:rPr>
            <w:noProof/>
            <w:webHidden/>
          </w:rPr>
          <w:t>162</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33" w:history="1">
        <w:r w:rsidRPr="00DC39DE">
          <w:rPr>
            <w:rStyle w:val="Hyperlink"/>
            <w:noProof/>
          </w:rPr>
          <w:t>3.2.3</w:t>
        </w:r>
        <w:r>
          <w:rPr>
            <w:rFonts w:asciiTheme="minorHAnsi" w:eastAsiaTheme="minorEastAsia" w:hAnsiTheme="minorHAnsi" w:cstheme="minorBidi"/>
            <w:noProof/>
            <w:sz w:val="22"/>
            <w:szCs w:val="22"/>
          </w:rPr>
          <w:tab/>
        </w:r>
        <w:r w:rsidRPr="00DC39DE">
          <w:rPr>
            <w:rStyle w:val="Hyperlink"/>
            <w:noProof/>
          </w:rPr>
          <w:t>Initialization</w:t>
        </w:r>
        <w:r>
          <w:rPr>
            <w:noProof/>
            <w:webHidden/>
          </w:rPr>
          <w:tab/>
        </w:r>
        <w:r>
          <w:rPr>
            <w:noProof/>
            <w:webHidden/>
          </w:rPr>
          <w:fldChar w:fldCharType="begin"/>
        </w:r>
        <w:r>
          <w:rPr>
            <w:noProof/>
            <w:webHidden/>
          </w:rPr>
          <w:instrText xml:space="preserve"> PAGEREF _Toc118867433 \h </w:instrText>
        </w:r>
        <w:r>
          <w:rPr>
            <w:noProof/>
            <w:webHidden/>
          </w:rPr>
        </w:r>
        <w:r>
          <w:rPr>
            <w:noProof/>
            <w:webHidden/>
          </w:rPr>
          <w:fldChar w:fldCharType="separate"/>
        </w:r>
        <w:r>
          <w:rPr>
            <w:noProof/>
            <w:webHidden/>
          </w:rPr>
          <w:t>162</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34" w:history="1">
        <w:r w:rsidRPr="00DC39DE">
          <w:rPr>
            <w:rStyle w:val="Hyperlink"/>
            <w:noProof/>
          </w:rPr>
          <w:t>3.2.4</w:t>
        </w:r>
        <w:r>
          <w:rPr>
            <w:rFonts w:asciiTheme="minorHAnsi" w:eastAsiaTheme="minorEastAsia" w:hAnsiTheme="minorHAnsi" w:cstheme="minorBidi"/>
            <w:noProof/>
            <w:sz w:val="22"/>
            <w:szCs w:val="22"/>
          </w:rPr>
          <w:tab/>
        </w:r>
        <w:r w:rsidRPr="00DC39DE">
          <w:rPr>
            <w:rStyle w:val="Hyperlink"/>
            <w:noProof/>
          </w:rPr>
          <w:t>Message Processing Events and Sequencing Rules</w:t>
        </w:r>
        <w:r>
          <w:rPr>
            <w:noProof/>
            <w:webHidden/>
          </w:rPr>
          <w:tab/>
        </w:r>
        <w:r>
          <w:rPr>
            <w:noProof/>
            <w:webHidden/>
          </w:rPr>
          <w:fldChar w:fldCharType="begin"/>
        </w:r>
        <w:r>
          <w:rPr>
            <w:noProof/>
            <w:webHidden/>
          </w:rPr>
          <w:instrText xml:space="preserve"> PAGEREF _Toc118867434 \h </w:instrText>
        </w:r>
        <w:r>
          <w:rPr>
            <w:noProof/>
            <w:webHidden/>
          </w:rPr>
        </w:r>
        <w:r>
          <w:rPr>
            <w:noProof/>
            <w:webHidden/>
          </w:rPr>
          <w:fldChar w:fldCharType="separate"/>
        </w:r>
        <w:r>
          <w:rPr>
            <w:noProof/>
            <w:webHidden/>
          </w:rPr>
          <w:t>163</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35" w:history="1">
        <w:r w:rsidRPr="00DC39DE">
          <w:rPr>
            <w:rStyle w:val="Hyperlink"/>
            <w:noProof/>
          </w:rPr>
          <w:t>3.2.5</w:t>
        </w:r>
        <w:r>
          <w:rPr>
            <w:rFonts w:asciiTheme="minorHAnsi" w:eastAsiaTheme="minorEastAsia" w:hAnsiTheme="minorHAnsi" w:cstheme="minorBidi"/>
            <w:noProof/>
            <w:sz w:val="22"/>
            <w:szCs w:val="22"/>
          </w:rPr>
          <w:tab/>
        </w:r>
        <w:r w:rsidRPr="00DC39DE">
          <w:rPr>
            <w:rStyle w:val="Hyperlink"/>
            <w:noProof/>
          </w:rPr>
          <w:t>Timer Events</w:t>
        </w:r>
        <w:r>
          <w:rPr>
            <w:noProof/>
            <w:webHidden/>
          </w:rPr>
          <w:tab/>
        </w:r>
        <w:r>
          <w:rPr>
            <w:noProof/>
            <w:webHidden/>
          </w:rPr>
          <w:fldChar w:fldCharType="begin"/>
        </w:r>
        <w:r>
          <w:rPr>
            <w:noProof/>
            <w:webHidden/>
          </w:rPr>
          <w:instrText xml:space="preserve"> PAGEREF _Toc118867435 \h </w:instrText>
        </w:r>
        <w:r>
          <w:rPr>
            <w:noProof/>
            <w:webHidden/>
          </w:rPr>
        </w:r>
        <w:r>
          <w:rPr>
            <w:noProof/>
            <w:webHidden/>
          </w:rPr>
          <w:fldChar w:fldCharType="separate"/>
        </w:r>
        <w:r>
          <w:rPr>
            <w:noProof/>
            <w:webHidden/>
          </w:rPr>
          <w:t>163</w:t>
        </w:r>
        <w:r>
          <w:rPr>
            <w:noProof/>
            <w:webHidden/>
          </w:rPr>
          <w:fldChar w:fldCharType="end"/>
        </w:r>
      </w:hyperlink>
    </w:p>
    <w:p w:rsidR="006524BE" w:rsidRDefault="006524BE">
      <w:pPr>
        <w:pStyle w:val="TOC3"/>
        <w:rPr>
          <w:rFonts w:asciiTheme="minorHAnsi" w:eastAsiaTheme="minorEastAsia" w:hAnsiTheme="minorHAnsi" w:cstheme="minorBidi"/>
          <w:noProof/>
          <w:sz w:val="22"/>
          <w:szCs w:val="22"/>
        </w:rPr>
      </w:pPr>
      <w:hyperlink w:anchor="_Toc118867436" w:history="1">
        <w:r w:rsidRPr="00DC39DE">
          <w:rPr>
            <w:rStyle w:val="Hyperlink"/>
            <w:noProof/>
          </w:rPr>
          <w:t>3.2.6</w:t>
        </w:r>
        <w:r>
          <w:rPr>
            <w:rFonts w:asciiTheme="minorHAnsi" w:eastAsiaTheme="minorEastAsia" w:hAnsiTheme="minorHAnsi" w:cstheme="minorBidi"/>
            <w:noProof/>
            <w:sz w:val="22"/>
            <w:szCs w:val="22"/>
          </w:rPr>
          <w:tab/>
        </w:r>
        <w:r w:rsidRPr="00DC39DE">
          <w:rPr>
            <w:rStyle w:val="Hyperlink"/>
            <w:noProof/>
          </w:rPr>
          <w:t>Other Local Events</w:t>
        </w:r>
        <w:r>
          <w:rPr>
            <w:noProof/>
            <w:webHidden/>
          </w:rPr>
          <w:tab/>
        </w:r>
        <w:r>
          <w:rPr>
            <w:noProof/>
            <w:webHidden/>
          </w:rPr>
          <w:fldChar w:fldCharType="begin"/>
        </w:r>
        <w:r>
          <w:rPr>
            <w:noProof/>
            <w:webHidden/>
          </w:rPr>
          <w:instrText xml:space="preserve"> PAGEREF _Toc118867436 \h </w:instrText>
        </w:r>
        <w:r>
          <w:rPr>
            <w:noProof/>
            <w:webHidden/>
          </w:rPr>
        </w:r>
        <w:r>
          <w:rPr>
            <w:noProof/>
            <w:webHidden/>
          </w:rPr>
          <w:fldChar w:fldCharType="separate"/>
        </w:r>
        <w:r>
          <w:rPr>
            <w:noProof/>
            <w:webHidden/>
          </w:rPr>
          <w:t>163</w:t>
        </w:r>
        <w:r>
          <w:rPr>
            <w:noProof/>
            <w:webHidden/>
          </w:rPr>
          <w:fldChar w:fldCharType="end"/>
        </w:r>
      </w:hyperlink>
    </w:p>
    <w:p w:rsidR="006524BE" w:rsidRDefault="006524BE">
      <w:pPr>
        <w:pStyle w:val="TOC1"/>
        <w:rPr>
          <w:rFonts w:asciiTheme="minorHAnsi" w:eastAsiaTheme="minorEastAsia" w:hAnsiTheme="minorHAnsi" w:cstheme="minorBidi"/>
          <w:b w:val="0"/>
          <w:bCs w:val="0"/>
          <w:noProof/>
          <w:sz w:val="22"/>
          <w:szCs w:val="22"/>
        </w:rPr>
      </w:pPr>
      <w:hyperlink w:anchor="_Toc118867437" w:history="1">
        <w:r w:rsidRPr="00DC39DE">
          <w:rPr>
            <w:rStyle w:val="Hyperlink"/>
            <w:noProof/>
          </w:rPr>
          <w:t>4</w:t>
        </w:r>
        <w:r>
          <w:rPr>
            <w:rFonts w:asciiTheme="minorHAnsi" w:eastAsiaTheme="minorEastAsia" w:hAnsiTheme="minorHAnsi" w:cstheme="minorBidi"/>
            <w:b w:val="0"/>
            <w:bCs w:val="0"/>
            <w:noProof/>
            <w:sz w:val="22"/>
            <w:szCs w:val="22"/>
          </w:rPr>
          <w:tab/>
        </w:r>
        <w:r w:rsidRPr="00DC39DE">
          <w:rPr>
            <w:rStyle w:val="Hyperlink"/>
            <w:noProof/>
          </w:rPr>
          <w:t>Protocol Examples</w:t>
        </w:r>
        <w:r>
          <w:rPr>
            <w:noProof/>
            <w:webHidden/>
          </w:rPr>
          <w:tab/>
        </w:r>
        <w:r>
          <w:rPr>
            <w:noProof/>
            <w:webHidden/>
          </w:rPr>
          <w:fldChar w:fldCharType="begin"/>
        </w:r>
        <w:r>
          <w:rPr>
            <w:noProof/>
            <w:webHidden/>
          </w:rPr>
          <w:instrText xml:space="preserve"> PAGEREF _Toc118867437 \h </w:instrText>
        </w:r>
        <w:r>
          <w:rPr>
            <w:noProof/>
            <w:webHidden/>
          </w:rPr>
        </w:r>
        <w:r>
          <w:rPr>
            <w:noProof/>
            <w:webHidden/>
          </w:rPr>
          <w:fldChar w:fldCharType="separate"/>
        </w:r>
        <w:r>
          <w:rPr>
            <w:noProof/>
            <w:webHidden/>
          </w:rPr>
          <w:t>164</w:t>
        </w:r>
        <w:r>
          <w:rPr>
            <w:noProof/>
            <w:webHidden/>
          </w:rPr>
          <w:fldChar w:fldCharType="end"/>
        </w:r>
      </w:hyperlink>
    </w:p>
    <w:p w:rsidR="006524BE" w:rsidRDefault="006524BE">
      <w:pPr>
        <w:pStyle w:val="TOC1"/>
        <w:rPr>
          <w:rFonts w:asciiTheme="minorHAnsi" w:eastAsiaTheme="minorEastAsia" w:hAnsiTheme="minorHAnsi" w:cstheme="minorBidi"/>
          <w:b w:val="0"/>
          <w:bCs w:val="0"/>
          <w:noProof/>
          <w:sz w:val="22"/>
          <w:szCs w:val="22"/>
        </w:rPr>
      </w:pPr>
      <w:hyperlink w:anchor="_Toc118867438" w:history="1">
        <w:r w:rsidRPr="00DC39DE">
          <w:rPr>
            <w:rStyle w:val="Hyperlink"/>
            <w:noProof/>
          </w:rPr>
          <w:t>5</w:t>
        </w:r>
        <w:r>
          <w:rPr>
            <w:rFonts w:asciiTheme="minorHAnsi" w:eastAsiaTheme="minorEastAsia" w:hAnsiTheme="minorHAnsi" w:cstheme="minorBidi"/>
            <w:b w:val="0"/>
            <w:bCs w:val="0"/>
            <w:noProof/>
            <w:sz w:val="22"/>
            <w:szCs w:val="22"/>
          </w:rPr>
          <w:tab/>
        </w:r>
        <w:r w:rsidRPr="00DC39DE">
          <w:rPr>
            <w:rStyle w:val="Hyperlink"/>
            <w:noProof/>
          </w:rPr>
          <w:t>Security</w:t>
        </w:r>
        <w:r>
          <w:rPr>
            <w:noProof/>
            <w:webHidden/>
          </w:rPr>
          <w:tab/>
        </w:r>
        <w:r>
          <w:rPr>
            <w:noProof/>
            <w:webHidden/>
          </w:rPr>
          <w:fldChar w:fldCharType="begin"/>
        </w:r>
        <w:r>
          <w:rPr>
            <w:noProof/>
            <w:webHidden/>
          </w:rPr>
          <w:instrText xml:space="preserve"> PAGEREF _Toc118867438 \h </w:instrText>
        </w:r>
        <w:r>
          <w:rPr>
            <w:noProof/>
            <w:webHidden/>
          </w:rPr>
        </w:r>
        <w:r>
          <w:rPr>
            <w:noProof/>
            <w:webHidden/>
          </w:rPr>
          <w:fldChar w:fldCharType="separate"/>
        </w:r>
        <w:r>
          <w:rPr>
            <w:noProof/>
            <w:webHidden/>
          </w:rPr>
          <w:t>165</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439" w:history="1">
        <w:r w:rsidRPr="00DC39DE">
          <w:rPr>
            <w:rStyle w:val="Hyperlink"/>
            <w:noProof/>
          </w:rPr>
          <w:t>5.1</w:t>
        </w:r>
        <w:r>
          <w:rPr>
            <w:rFonts w:asciiTheme="minorHAnsi" w:eastAsiaTheme="minorEastAsia" w:hAnsiTheme="minorHAnsi" w:cstheme="minorBidi"/>
            <w:noProof/>
            <w:sz w:val="22"/>
            <w:szCs w:val="22"/>
          </w:rPr>
          <w:tab/>
        </w:r>
        <w:r w:rsidRPr="00DC39DE">
          <w:rPr>
            <w:rStyle w:val="Hyperlink"/>
            <w:noProof/>
          </w:rPr>
          <w:t>Security Considerations for Implementers</w:t>
        </w:r>
        <w:r>
          <w:rPr>
            <w:noProof/>
            <w:webHidden/>
          </w:rPr>
          <w:tab/>
        </w:r>
        <w:r>
          <w:rPr>
            <w:noProof/>
            <w:webHidden/>
          </w:rPr>
          <w:fldChar w:fldCharType="begin"/>
        </w:r>
        <w:r>
          <w:rPr>
            <w:noProof/>
            <w:webHidden/>
          </w:rPr>
          <w:instrText xml:space="preserve"> PAGEREF _Toc118867439 \h </w:instrText>
        </w:r>
        <w:r>
          <w:rPr>
            <w:noProof/>
            <w:webHidden/>
          </w:rPr>
        </w:r>
        <w:r>
          <w:rPr>
            <w:noProof/>
            <w:webHidden/>
          </w:rPr>
          <w:fldChar w:fldCharType="separate"/>
        </w:r>
        <w:r>
          <w:rPr>
            <w:noProof/>
            <w:webHidden/>
          </w:rPr>
          <w:t>165</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440" w:history="1">
        <w:r w:rsidRPr="00DC39DE">
          <w:rPr>
            <w:rStyle w:val="Hyperlink"/>
            <w:noProof/>
          </w:rPr>
          <w:t>5.2</w:t>
        </w:r>
        <w:r>
          <w:rPr>
            <w:rFonts w:asciiTheme="minorHAnsi" w:eastAsiaTheme="minorEastAsia" w:hAnsiTheme="minorHAnsi" w:cstheme="minorBidi"/>
            <w:noProof/>
            <w:sz w:val="22"/>
            <w:szCs w:val="22"/>
          </w:rPr>
          <w:tab/>
        </w:r>
        <w:r w:rsidRPr="00DC39DE">
          <w:rPr>
            <w:rStyle w:val="Hyperlink"/>
            <w:noProof/>
          </w:rPr>
          <w:t>Index of Security Parameters</w:t>
        </w:r>
        <w:r>
          <w:rPr>
            <w:noProof/>
            <w:webHidden/>
          </w:rPr>
          <w:tab/>
        </w:r>
        <w:r>
          <w:rPr>
            <w:noProof/>
            <w:webHidden/>
          </w:rPr>
          <w:fldChar w:fldCharType="begin"/>
        </w:r>
        <w:r>
          <w:rPr>
            <w:noProof/>
            <w:webHidden/>
          </w:rPr>
          <w:instrText xml:space="preserve"> PAGEREF _Toc118867440 \h </w:instrText>
        </w:r>
        <w:r>
          <w:rPr>
            <w:noProof/>
            <w:webHidden/>
          </w:rPr>
        </w:r>
        <w:r>
          <w:rPr>
            <w:noProof/>
            <w:webHidden/>
          </w:rPr>
          <w:fldChar w:fldCharType="separate"/>
        </w:r>
        <w:r>
          <w:rPr>
            <w:noProof/>
            <w:webHidden/>
          </w:rPr>
          <w:t>165</w:t>
        </w:r>
        <w:r>
          <w:rPr>
            <w:noProof/>
            <w:webHidden/>
          </w:rPr>
          <w:fldChar w:fldCharType="end"/>
        </w:r>
      </w:hyperlink>
    </w:p>
    <w:p w:rsidR="006524BE" w:rsidRDefault="006524BE">
      <w:pPr>
        <w:pStyle w:val="TOC1"/>
        <w:rPr>
          <w:rFonts w:asciiTheme="minorHAnsi" w:eastAsiaTheme="minorEastAsia" w:hAnsiTheme="minorHAnsi" w:cstheme="minorBidi"/>
          <w:b w:val="0"/>
          <w:bCs w:val="0"/>
          <w:noProof/>
          <w:sz w:val="22"/>
          <w:szCs w:val="22"/>
        </w:rPr>
      </w:pPr>
      <w:hyperlink w:anchor="_Toc118867441" w:history="1">
        <w:r w:rsidRPr="00DC39DE">
          <w:rPr>
            <w:rStyle w:val="Hyperlink"/>
            <w:noProof/>
          </w:rPr>
          <w:t>6</w:t>
        </w:r>
        <w:r>
          <w:rPr>
            <w:rFonts w:asciiTheme="minorHAnsi" w:eastAsiaTheme="minorEastAsia" w:hAnsiTheme="minorHAnsi" w:cstheme="minorBidi"/>
            <w:b w:val="0"/>
            <w:bCs w:val="0"/>
            <w:noProof/>
            <w:sz w:val="22"/>
            <w:szCs w:val="22"/>
          </w:rPr>
          <w:tab/>
        </w:r>
        <w:r w:rsidRPr="00DC39DE">
          <w:rPr>
            <w:rStyle w:val="Hyperlink"/>
            <w:noProof/>
          </w:rPr>
          <w:t>Appendix A: Full WSDL</w:t>
        </w:r>
        <w:r>
          <w:rPr>
            <w:noProof/>
            <w:webHidden/>
          </w:rPr>
          <w:tab/>
        </w:r>
        <w:r>
          <w:rPr>
            <w:noProof/>
            <w:webHidden/>
          </w:rPr>
          <w:fldChar w:fldCharType="begin"/>
        </w:r>
        <w:r>
          <w:rPr>
            <w:noProof/>
            <w:webHidden/>
          </w:rPr>
          <w:instrText xml:space="preserve"> PAGEREF _Toc118867441 \h </w:instrText>
        </w:r>
        <w:r>
          <w:rPr>
            <w:noProof/>
            <w:webHidden/>
          </w:rPr>
        </w:r>
        <w:r>
          <w:rPr>
            <w:noProof/>
            <w:webHidden/>
          </w:rPr>
          <w:fldChar w:fldCharType="separate"/>
        </w:r>
        <w:r>
          <w:rPr>
            <w:noProof/>
            <w:webHidden/>
          </w:rPr>
          <w:t>166</w:t>
        </w:r>
        <w:r>
          <w:rPr>
            <w:noProof/>
            <w:webHidden/>
          </w:rPr>
          <w:fldChar w:fldCharType="end"/>
        </w:r>
      </w:hyperlink>
    </w:p>
    <w:p w:rsidR="006524BE" w:rsidRDefault="006524BE">
      <w:pPr>
        <w:pStyle w:val="TOC1"/>
        <w:rPr>
          <w:rFonts w:asciiTheme="minorHAnsi" w:eastAsiaTheme="minorEastAsia" w:hAnsiTheme="minorHAnsi" w:cstheme="minorBidi"/>
          <w:b w:val="0"/>
          <w:bCs w:val="0"/>
          <w:noProof/>
          <w:sz w:val="22"/>
          <w:szCs w:val="22"/>
        </w:rPr>
      </w:pPr>
      <w:hyperlink w:anchor="_Toc118867442" w:history="1">
        <w:r w:rsidRPr="00DC39DE">
          <w:rPr>
            <w:rStyle w:val="Hyperlink"/>
            <w:noProof/>
          </w:rPr>
          <w:t>7</w:t>
        </w:r>
        <w:r>
          <w:rPr>
            <w:rFonts w:asciiTheme="minorHAnsi" w:eastAsiaTheme="minorEastAsia" w:hAnsiTheme="minorHAnsi" w:cstheme="minorBidi"/>
            <w:b w:val="0"/>
            <w:bCs w:val="0"/>
            <w:noProof/>
            <w:sz w:val="22"/>
            <w:szCs w:val="22"/>
          </w:rPr>
          <w:tab/>
        </w:r>
        <w:r w:rsidRPr="00DC39DE">
          <w:rPr>
            <w:rStyle w:val="Hyperlink"/>
            <w:noProof/>
          </w:rPr>
          <w:t>Appendix B: Full XML Schema</w:t>
        </w:r>
        <w:r>
          <w:rPr>
            <w:noProof/>
            <w:webHidden/>
          </w:rPr>
          <w:tab/>
        </w:r>
        <w:r>
          <w:rPr>
            <w:noProof/>
            <w:webHidden/>
          </w:rPr>
          <w:fldChar w:fldCharType="begin"/>
        </w:r>
        <w:r>
          <w:rPr>
            <w:noProof/>
            <w:webHidden/>
          </w:rPr>
          <w:instrText xml:space="preserve"> PAGEREF _Toc118867442 \h </w:instrText>
        </w:r>
        <w:r>
          <w:rPr>
            <w:noProof/>
            <w:webHidden/>
          </w:rPr>
        </w:r>
        <w:r>
          <w:rPr>
            <w:noProof/>
            <w:webHidden/>
          </w:rPr>
          <w:fldChar w:fldCharType="separate"/>
        </w:r>
        <w:r>
          <w:rPr>
            <w:noProof/>
            <w:webHidden/>
          </w:rPr>
          <w:t>167</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443" w:history="1">
        <w:r w:rsidRPr="00DC39DE">
          <w:rPr>
            <w:rStyle w:val="Hyperlink"/>
            <w:noProof/>
          </w:rPr>
          <w:t>7.1</w:t>
        </w:r>
        <w:r>
          <w:rPr>
            <w:rFonts w:asciiTheme="minorHAnsi" w:eastAsiaTheme="minorEastAsia" w:hAnsiTheme="minorHAnsi" w:cstheme="minorBidi"/>
            <w:noProof/>
            <w:sz w:val="22"/>
            <w:szCs w:val="22"/>
          </w:rPr>
          <w:tab/>
        </w:r>
        <w:r w:rsidRPr="00DC39DE">
          <w:rPr>
            <w:rStyle w:val="Hyperlink"/>
            <w:noProof/>
          </w:rPr>
          <w:t>Messages Schema</w:t>
        </w:r>
        <w:r>
          <w:rPr>
            <w:noProof/>
            <w:webHidden/>
          </w:rPr>
          <w:tab/>
        </w:r>
        <w:r>
          <w:rPr>
            <w:noProof/>
            <w:webHidden/>
          </w:rPr>
          <w:fldChar w:fldCharType="begin"/>
        </w:r>
        <w:r>
          <w:rPr>
            <w:noProof/>
            <w:webHidden/>
          </w:rPr>
          <w:instrText xml:space="preserve"> PAGEREF _Toc118867443 \h </w:instrText>
        </w:r>
        <w:r>
          <w:rPr>
            <w:noProof/>
            <w:webHidden/>
          </w:rPr>
        </w:r>
        <w:r>
          <w:rPr>
            <w:noProof/>
            <w:webHidden/>
          </w:rPr>
          <w:fldChar w:fldCharType="separate"/>
        </w:r>
        <w:r>
          <w:rPr>
            <w:noProof/>
            <w:webHidden/>
          </w:rPr>
          <w:t>167</w:t>
        </w:r>
        <w:r>
          <w:rPr>
            <w:noProof/>
            <w:webHidden/>
          </w:rPr>
          <w:fldChar w:fldCharType="end"/>
        </w:r>
      </w:hyperlink>
    </w:p>
    <w:p w:rsidR="006524BE" w:rsidRDefault="006524BE">
      <w:pPr>
        <w:pStyle w:val="TOC2"/>
        <w:rPr>
          <w:rFonts w:asciiTheme="minorHAnsi" w:eastAsiaTheme="minorEastAsia" w:hAnsiTheme="minorHAnsi" w:cstheme="minorBidi"/>
          <w:noProof/>
          <w:sz w:val="22"/>
          <w:szCs w:val="22"/>
        </w:rPr>
      </w:pPr>
      <w:hyperlink w:anchor="_Toc118867444" w:history="1">
        <w:r w:rsidRPr="00DC39DE">
          <w:rPr>
            <w:rStyle w:val="Hyperlink"/>
            <w:noProof/>
          </w:rPr>
          <w:t>7.2</w:t>
        </w:r>
        <w:r>
          <w:rPr>
            <w:rFonts w:asciiTheme="minorHAnsi" w:eastAsiaTheme="minorEastAsia" w:hAnsiTheme="minorHAnsi" w:cstheme="minorBidi"/>
            <w:noProof/>
            <w:sz w:val="22"/>
            <w:szCs w:val="22"/>
          </w:rPr>
          <w:tab/>
        </w:r>
        <w:r w:rsidRPr="00DC39DE">
          <w:rPr>
            <w:rStyle w:val="Hyperlink"/>
            <w:noProof/>
          </w:rPr>
          <w:t>Types Schema</w:t>
        </w:r>
        <w:r>
          <w:rPr>
            <w:noProof/>
            <w:webHidden/>
          </w:rPr>
          <w:tab/>
        </w:r>
        <w:r>
          <w:rPr>
            <w:noProof/>
            <w:webHidden/>
          </w:rPr>
          <w:fldChar w:fldCharType="begin"/>
        </w:r>
        <w:r>
          <w:rPr>
            <w:noProof/>
            <w:webHidden/>
          </w:rPr>
          <w:instrText xml:space="preserve"> PAGEREF _Toc118867444 \h </w:instrText>
        </w:r>
        <w:r>
          <w:rPr>
            <w:noProof/>
            <w:webHidden/>
          </w:rPr>
        </w:r>
        <w:r>
          <w:rPr>
            <w:noProof/>
            <w:webHidden/>
          </w:rPr>
          <w:fldChar w:fldCharType="separate"/>
        </w:r>
        <w:r>
          <w:rPr>
            <w:noProof/>
            <w:webHidden/>
          </w:rPr>
          <w:t>177</w:t>
        </w:r>
        <w:r>
          <w:rPr>
            <w:noProof/>
            <w:webHidden/>
          </w:rPr>
          <w:fldChar w:fldCharType="end"/>
        </w:r>
      </w:hyperlink>
    </w:p>
    <w:p w:rsidR="006524BE" w:rsidRDefault="006524BE">
      <w:pPr>
        <w:pStyle w:val="TOC1"/>
        <w:rPr>
          <w:rFonts w:asciiTheme="minorHAnsi" w:eastAsiaTheme="minorEastAsia" w:hAnsiTheme="minorHAnsi" w:cstheme="minorBidi"/>
          <w:b w:val="0"/>
          <w:bCs w:val="0"/>
          <w:noProof/>
          <w:sz w:val="22"/>
          <w:szCs w:val="22"/>
        </w:rPr>
      </w:pPr>
      <w:hyperlink w:anchor="_Toc118867445" w:history="1">
        <w:r w:rsidRPr="00DC39DE">
          <w:rPr>
            <w:rStyle w:val="Hyperlink"/>
            <w:noProof/>
          </w:rPr>
          <w:t>8</w:t>
        </w:r>
        <w:r>
          <w:rPr>
            <w:rFonts w:asciiTheme="minorHAnsi" w:eastAsiaTheme="minorEastAsia" w:hAnsiTheme="minorHAnsi" w:cstheme="minorBidi"/>
            <w:b w:val="0"/>
            <w:bCs w:val="0"/>
            <w:noProof/>
            <w:sz w:val="22"/>
            <w:szCs w:val="22"/>
          </w:rPr>
          <w:tab/>
        </w:r>
        <w:r w:rsidRPr="00DC39DE">
          <w:rPr>
            <w:rStyle w:val="Hyperlink"/>
            <w:noProof/>
          </w:rPr>
          <w:t>Appendix C: Product Behavior</w:t>
        </w:r>
        <w:r>
          <w:rPr>
            <w:noProof/>
            <w:webHidden/>
          </w:rPr>
          <w:tab/>
        </w:r>
        <w:r>
          <w:rPr>
            <w:noProof/>
            <w:webHidden/>
          </w:rPr>
          <w:fldChar w:fldCharType="begin"/>
        </w:r>
        <w:r>
          <w:rPr>
            <w:noProof/>
            <w:webHidden/>
          </w:rPr>
          <w:instrText xml:space="preserve"> PAGEREF _Toc118867445 \h </w:instrText>
        </w:r>
        <w:r>
          <w:rPr>
            <w:noProof/>
            <w:webHidden/>
          </w:rPr>
        </w:r>
        <w:r>
          <w:rPr>
            <w:noProof/>
            <w:webHidden/>
          </w:rPr>
          <w:fldChar w:fldCharType="separate"/>
        </w:r>
        <w:r>
          <w:rPr>
            <w:noProof/>
            <w:webHidden/>
          </w:rPr>
          <w:t>199</w:t>
        </w:r>
        <w:r>
          <w:rPr>
            <w:noProof/>
            <w:webHidden/>
          </w:rPr>
          <w:fldChar w:fldCharType="end"/>
        </w:r>
      </w:hyperlink>
    </w:p>
    <w:p w:rsidR="006524BE" w:rsidRDefault="006524BE">
      <w:pPr>
        <w:pStyle w:val="TOC1"/>
        <w:rPr>
          <w:rFonts w:asciiTheme="minorHAnsi" w:eastAsiaTheme="minorEastAsia" w:hAnsiTheme="minorHAnsi" w:cstheme="minorBidi"/>
          <w:b w:val="0"/>
          <w:bCs w:val="0"/>
          <w:noProof/>
          <w:sz w:val="22"/>
          <w:szCs w:val="22"/>
        </w:rPr>
      </w:pPr>
      <w:hyperlink w:anchor="_Toc118867446" w:history="1">
        <w:r w:rsidRPr="00DC39DE">
          <w:rPr>
            <w:rStyle w:val="Hyperlink"/>
            <w:noProof/>
          </w:rPr>
          <w:t>9</w:t>
        </w:r>
        <w:r>
          <w:rPr>
            <w:rFonts w:asciiTheme="minorHAnsi" w:eastAsiaTheme="minorEastAsia" w:hAnsiTheme="minorHAnsi" w:cstheme="minorBidi"/>
            <w:b w:val="0"/>
            <w:bCs w:val="0"/>
            <w:noProof/>
            <w:sz w:val="22"/>
            <w:szCs w:val="22"/>
          </w:rPr>
          <w:tab/>
        </w:r>
        <w:r w:rsidRPr="00DC39DE">
          <w:rPr>
            <w:rStyle w:val="Hyperlink"/>
            <w:noProof/>
          </w:rPr>
          <w:t>Change Tracking</w:t>
        </w:r>
        <w:r>
          <w:rPr>
            <w:noProof/>
            <w:webHidden/>
          </w:rPr>
          <w:tab/>
        </w:r>
        <w:r>
          <w:rPr>
            <w:noProof/>
            <w:webHidden/>
          </w:rPr>
          <w:fldChar w:fldCharType="begin"/>
        </w:r>
        <w:r>
          <w:rPr>
            <w:noProof/>
            <w:webHidden/>
          </w:rPr>
          <w:instrText xml:space="preserve"> PAGEREF _Toc118867446 \h </w:instrText>
        </w:r>
        <w:r>
          <w:rPr>
            <w:noProof/>
            <w:webHidden/>
          </w:rPr>
        </w:r>
        <w:r>
          <w:rPr>
            <w:noProof/>
            <w:webHidden/>
          </w:rPr>
          <w:fldChar w:fldCharType="separate"/>
        </w:r>
        <w:r>
          <w:rPr>
            <w:noProof/>
            <w:webHidden/>
          </w:rPr>
          <w:t>221</w:t>
        </w:r>
        <w:r>
          <w:rPr>
            <w:noProof/>
            <w:webHidden/>
          </w:rPr>
          <w:fldChar w:fldCharType="end"/>
        </w:r>
      </w:hyperlink>
    </w:p>
    <w:p w:rsidR="006524BE" w:rsidRDefault="006524BE">
      <w:pPr>
        <w:pStyle w:val="TOC1"/>
        <w:rPr>
          <w:rFonts w:asciiTheme="minorHAnsi" w:eastAsiaTheme="minorEastAsia" w:hAnsiTheme="minorHAnsi" w:cstheme="minorBidi"/>
          <w:b w:val="0"/>
          <w:bCs w:val="0"/>
          <w:noProof/>
          <w:sz w:val="22"/>
          <w:szCs w:val="22"/>
        </w:rPr>
      </w:pPr>
      <w:hyperlink w:anchor="_Toc118867447" w:history="1">
        <w:r w:rsidRPr="00DC39DE">
          <w:rPr>
            <w:rStyle w:val="Hyperlink"/>
            <w:noProof/>
          </w:rPr>
          <w:t>10</w:t>
        </w:r>
        <w:r>
          <w:rPr>
            <w:rFonts w:asciiTheme="minorHAnsi" w:eastAsiaTheme="minorEastAsia" w:hAnsiTheme="minorHAnsi" w:cstheme="minorBidi"/>
            <w:b w:val="0"/>
            <w:bCs w:val="0"/>
            <w:noProof/>
            <w:sz w:val="22"/>
            <w:szCs w:val="22"/>
          </w:rPr>
          <w:tab/>
        </w:r>
        <w:r w:rsidRPr="00DC39DE">
          <w:rPr>
            <w:rStyle w:val="Hyperlink"/>
            <w:noProof/>
          </w:rPr>
          <w:t>Index</w:t>
        </w:r>
        <w:r>
          <w:rPr>
            <w:noProof/>
            <w:webHidden/>
          </w:rPr>
          <w:tab/>
        </w:r>
        <w:r>
          <w:rPr>
            <w:noProof/>
            <w:webHidden/>
          </w:rPr>
          <w:fldChar w:fldCharType="begin"/>
        </w:r>
        <w:r>
          <w:rPr>
            <w:noProof/>
            <w:webHidden/>
          </w:rPr>
          <w:instrText xml:space="preserve"> PAGEREF _Toc118867447 \h </w:instrText>
        </w:r>
        <w:r>
          <w:rPr>
            <w:noProof/>
            <w:webHidden/>
          </w:rPr>
        </w:r>
        <w:r>
          <w:rPr>
            <w:noProof/>
            <w:webHidden/>
          </w:rPr>
          <w:fldChar w:fldCharType="separate"/>
        </w:r>
        <w:r>
          <w:rPr>
            <w:noProof/>
            <w:webHidden/>
          </w:rPr>
          <w:t>222</w:t>
        </w:r>
        <w:r>
          <w:rPr>
            <w:noProof/>
            <w:webHidden/>
          </w:rPr>
          <w:fldChar w:fldCharType="end"/>
        </w:r>
      </w:hyperlink>
    </w:p>
    <w:p w:rsidR="000C3A90" w:rsidRDefault="006524BE">
      <w:r>
        <w:fldChar w:fldCharType="end"/>
      </w:r>
    </w:p>
    <w:p w:rsidR="000C3A90" w:rsidRDefault="006524BE">
      <w:pPr>
        <w:pStyle w:val="Heading1"/>
      </w:pPr>
      <w:bookmarkStart w:id="1" w:name="section_759109955f354020a617ba5429b3c836"/>
      <w:bookmarkStart w:id="2" w:name="_Toc118867281"/>
      <w:r>
        <w:lastRenderedPageBreak/>
        <w:t>Introduction</w:t>
      </w:r>
      <w:bookmarkEnd w:id="1"/>
      <w:bookmarkEnd w:id="2"/>
      <w:r>
        <w:fldChar w:fldCharType="begin"/>
      </w:r>
      <w:r>
        <w:instrText xml:space="preserve"> XE "Introduction" </w:instrText>
      </w:r>
      <w:r>
        <w:fldChar w:fldCharType="end"/>
      </w:r>
    </w:p>
    <w:p w:rsidR="000C3A90" w:rsidRDefault="006524BE">
      <w:r>
        <w:t xml:space="preserve">The Common Web Service Data Types are </w:t>
      </w:r>
      <w:hyperlink w:anchor="gt_a96bfb18-c329-40f5-89fd-df7a94b89882">
        <w:r>
          <w:rPr>
            <w:rStyle w:val="HyperlinkGreen"/>
            <w:b/>
          </w:rPr>
          <w:t>web service</w:t>
        </w:r>
      </w:hyperlink>
      <w:r>
        <w:t xml:space="preserve"> data types that are common to more than one web service protocol.</w:t>
      </w:r>
    </w:p>
    <w:p w:rsidR="000C3A90" w:rsidRDefault="006524BE">
      <w:r>
        <w:t xml:space="preserve">Sections 1.5, 1.8, 1.9, 2, and 3 of this specification are normative. All </w:t>
      </w:r>
      <w:r>
        <w:t>other sections and examples in this specification are informative.</w:t>
      </w:r>
    </w:p>
    <w:p w:rsidR="000C3A90" w:rsidRDefault="006524BE">
      <w:pPr>
        <w:pStyle w:val="Heading2"/>
      </w:pPr>
      <w:bookmarkStart w:id="3" w:name="section_53995cc2d8934bfa9fca9cbcc2715f2a"/>
      <w:bookmarkStart w:id="4" w:name="_Toc118867282"/>
      <w:r>
        <w:t>Glossary</w:t>
      </w:r>
      <w:bookmarkEnd w:id="3"/>
      <w:bookmarkEnd w:id="4"/>
      <w:r>
        <w:fldChar w:fldCharType="begin"/>
      </w:r>
      <w:r>
        <w:instrText xml:space="preserve"> XE "Glossary" </w:instrText>
      </w:r>
      <w:r>
        <w:fldChar w:fldCharType="end"/>
      </w:r>
    </w:p>
    <w:p w:rsidR="000C3A90" w:rsidRDefault="006524BE">
      <w:r>
        <w:t>This document uses the following terms:</w:t>
      </w:r>
    </w:p>
    <w:p w:rsidR="000C3A90" w:rsidRDefault="006524BE">
      <w:pPr>
        <w:ind w:left="548" w:hanging="274"/>
      </w:pPr>
      <w:bookmarkStart w:id="5" w:name="gt_179b9392-9019-45a3-880b-26f6890522b7"/>
      <w:r>
        <w:rPr>
          <w:b/>
        </w:rPr>
        <w:t>base64 encoding</w:t>
      </w:r>
      <w:r>
        <w:t>: A binary-to-text encoding scheme whereby an arbitrary sequence of bytes is converted to a sequence of prin</w:t>
      </w:r>
      <w:r>
        <w:t xml:space="preserve">table ASCII characters, as described in </w:t>
      </w:r>
      <w:hyperlink r:id="rId15">
        <w:r>
          <w:rPr>
            <w:rStyle w:val="Hyperlink"/>
          </w:rPr>
          <w:t>[RFC4648]</w:t>
        </w:r>
      </w:hyperlink>
      <w:r>
        <w:t>.</w:t>
      </w:r>
      <w:bookmarkEnd w:id="5"/>
    </w:p>
    <w:p w:rsidR="000C3A90" w:rsidRDefault="006524BE">
      <w:pPr>
        <w:ind w:left="548" w:hanging="274"/>
      </w:pPr>
      <w:bookmarkStart w:id="6" w:name="gt_ad861812-8cb0-497a-80bb-13c95aa4e425"/>
      <w:r>
        <w:rPr>
          <w:b/>
        </w:rPr>
        <w:t>binary large object (BLOB)</w:t>
      </w:r>
      <w:r>
        <w:t>: A discrete packet of data that is stored in a database and is treated as a sequence of uninterpreted bytes.</w:t>
      </w:r>
      <w:bookmarkEnd w:id="6"/>
    </w:p>
    <w:p w:rsidR="000C3A90" w:rsidRDefault="006524BE">
      <w:pPr>
        <w:ind w:left="548" w:hanging="274"/>
      </w:pPr>
      <w:bookmarkStart w:id="7" w:name="gt_f5634b00-a1bf-4143-bb4f-9cd9dbad2bc0"/>
      <w:r>
        <w:rPr>
          <w:b/>
        </w:rPr>
        <w:t>blin</w:t>
      </w:r>
      <w:r>
        <w:rPr>
          <w:b/>
        </w:rPr>
        <w:t>d carbon copy (Bcc) recipient</w:t>
      </w:r>
      <w:r>
        <w:t>: An addressee on a Message object that is not visible to recipients of the Message object.</w:t>
      </w:r>
      <w:bookmarkEnd w:id="7"/>
    </w:p>
    <w:p w:rsidR="000C3A90" w:rsidRDefault="006524BE">
      <w:pPr>
        <w:ind w:left="548" w:hanging="274"/>
      </w:pPr>
      <w:bookmarkStart w:id="8" w:name="gt_60b55610-ca65-41f2-91d8-a4d6f4cc6d20"/>
      <w:r>
        <w:rPr>
          <w:b/>
        </w:rPr>
        <w:t>Calendar folder</w:t>
      </w:r>
      <w:r>
        <w:t>: A Folder object that contains Calendar objects.</w:t>
      </w:r>
      <w:bookmarkEnd w:id="8"/>
    </w:p>
    <w:p w:rsidR="000C3A90" w:rsidRDefault="006524BE">
      <w:pPr>
        <w:ind w:left="548" w:hanging="274"/>
      </w:pPr>
      <w:bookmarkStart w:id="9" w:name="gt_2cbe8fb2-9e96-404c-86e3-2a760c17030b"/>
      <w:r>
        <w:rPr>
          <w:b/>
        </w:rPr>
        <w:t>carbon copy (Cc) recipient</w:t>
      </w:r>
      <w:r>
        <w:t>: An address on a Message object that is vis</w:t>
      </w:r>
      <w:r>
        <w:t>ible to recipients of the Message object but is not necessarily expected to take any action.</w:t>
      </w:r>
      <w:bookmarkEnd w:id="9"/>
    </w:p>
    <w:p w:rsidR="000C3A90" w:rsidRDefault="006524BE">
      <w:pPr>
        <w:ind w:left="548" w:hanging="274"/>
      </w:pPr>
      <w:bookmarkStart w:id="10" w:name="gt_b35ba7ae-4348-4a65-9d02-dabca97ccdec"/>
      <w:r>
        <w:rPr>
          <w:b/>
        </w:rPr>
        <w:t>Contacts folder</w:t>
      </w:r>
      <w:r>
        <w:t>: A Folder object that contains Contact objects.</w:t>
      </w:r>
      <w:bookmarkEnd w:id="10"/>
    </w:p>
    <w:p w:rsidR="000C3A90" w:rsidRDefault="006524BE">
      <w:pPr>
        <w:ind w:left="548" w:hanging="274"/>
      </w:pPr>
      <w:bookmarkStart w:id="11" w:name="gt_f2369991-a884-4843-a8fa-1505b6d5ece7"/>
      <w:r>
        <w:rPr>
          <w:b/>
        </w:rPr>
        <w:t>Coordinated Universal Time (UTC)</w:t>
      </w:r>
      <w:r>
        <w:t>: A high-precision atomic time standard that approximately tracks U</w:t>
      </w:r>
      <w:r>
        <w:t>niversal Time (UT). It is the basis for legal, civil time all over the Earth. Time zones around the world are expressed as positive and negative offsets from UTC. In this role, it is also referred to as Zulu time (Z) and Greenwich Mean Time (GMT). In these</w:t>
      </w:r>
      <w:r>
        <w:t xml:space="preserve"> specifications, all references to UTC refer to the time at UTC-0 (or GMT).</w:t>
      </w:r>
      <w:bookmarkEnd w:id="11"/>
    </w:p>
    <w:p w:rsidR="000C3A90" w:rsidRDefault="006524BE">
      <w:pPr>
        <w:ind w:left="548" w:hanging="274"/>
      </w:pPr>
      <w:bookmarkStart w:id="12" w:name="gt_eeac1cee-185f-47d9-ace5-555e3a2a6930"/>
      <w:r>
        <w:rPr>
          <w:b/>
        </w:rPr>
        <w:t>delegate</w:t>
      </w:r>
      <w:r>
        <w:t>: A user or resource that has permissions to act on behalf of another user or resource.</w:t>
      </w:r>
      <w:bookmarkEnd w:id="12"/>
    </w:p>
    <w:p w:rsidR="000C3A90" w:rsidRDefault="006524BE">
      <w:pPr>
        <w:ind w:left="548" w:hanging="274"/>
      </w:pPr>
      <w:bookmarkStart w:id="13" w:name="gt_3f0c7497-a422-4de2-8f2a-d9bd0f63b659"/>
      <w:r>
        <w:rPr>
          <w:b/>
        </w:rPr>
        <w:t>Deleted Items folder</w:t>
      </w:r>
      <w:r>
        <w:t>: A special folder that is the default location for objects that</w:t>
      </w:r>
      <w:r>
        <w:t xml:space="preserve"> have been deleted.</w:t>
      </w:r>
      <w:bookmarkEnd w:id="13"/>
    </w:p>
    <w:p w:rsidR="000C3A90" w:rsidRDefault="006524BE">
      <w:pPr>
        <w:ind w:left="548" w:hanging="274"/>
      </w:pPr>
      <w:bookmarkStart w:id="14" w:name="gt_0ac36b78-7745-41f5-9198-98bc46b00c9a"/>
      <w:r>
        <w:rPr>
          <w:b/>
        </w:rPr>
        <w:t>dictionary</w:t>
      </w:r>
      <w:r>
        <w:t>: A collection of key/value pairs. Each pair consists of a unique key and an associated value. Values in the dictionary are retrieved by providing a key for which the dictionary returns the associated value.</w:t>
      </w:r>
      <w:bookmarkEnd w:id="14"/>
    </w:p>
    <w:p w:rsidR="000C3A90" w:rsidRDefault="006524BE">
      <w:pPr>
        <w:ind w:left="548" w:hanging="274"/>
      </w:pPr>
      <w:bookmarkStart w:id="15" w:name="gt_ccbb0292-fefe-493f-80c3-11533e473591"/>
      <w:r>
        <w:rPr>
          <w:b/>
        </w:rPr>
        <w:t>distribution list</w:t>
      </w:r>
      <w:r>
        <w:t>:</w:t>
      </w:r>
      <w:r>
        <w:t xml:space="preserve"> A collection of users, computers, contacts, or other groups that is used only for email distribution, and addressed as a single recipient.</w:t>
      </w:r>
      <w:bookmarkEnd w:id="15"/>
    </w:p>
    <w:p w:rsidR="000C3A90" w:rsidRDefault="006524BE">
      <w:pPr>
        <w:ind w:left="548" w:hanging="274"/>
      </w:pPr>
      <w:bookmarkStart w:id="16" w:name="gt_604dcfcd-72f5-46e5-85c1-f3ce69956700"/>
      <w:r>
        <w:rPr>
          <w:b/>
        </w:rPr>
        <w:t>Domain Name System (DNS)</w:t>
      </w:r>
      <w:r>
        <w:t>: A hierarchical, distributed database that contains mappings of domain names to various typ</w:t>
      </w:r>
      <w:r>
        <w:t>es of data, such as IP addresses. DNS enables the location of computers and services by user-friendly names, and it also enables the discovery of other information stored in the database.</w:t>
      </w:r>
      <w:bookmarkEnd w:id="16"/>
    </w:p>
    <w:p w:rsidR="000C3A90" w:rsidRDefault="006524BE">
      <w:pPr>
        <w:ind w:left="548" w:hanging="274"/>
      </w:pPr>
      <w:bookmarkStart w:id="17" w:name="gt_97c27c06-f5e7-4eae-a54e-1839d41f69dc"/>
      <w:r>
        <w:rPr>
          <w:b/>
        </w:rPr>
        <w:t>Drafts folder</w:t>
      </w:r>
      <w:r>
        <w:t>: A special folder that is the default location for Mes</w:t>
      </w:r>
      <w:r>
        <w:t>sage objects that have been saved but not sent.</w:t>
      </w:r>
      <w:bookmarkEnd w:id="17"/>
    </w:p>
    <w:p w:rsidR="000C3A90" w:rsidRDefault="006524BE">
      <w:pPr>
        <w:ind w:left="548" w:hanging="274"/>
      </w:pPr>
      <w:bookmarkStart w:id="18" w:name="gt_b91c1e27-e8e0-499b-8c65-738006af72ee"/>
      <w:r>
        <w:rPr>
          <w:b/>
        </w:rPr>
        <w:t>endpoint</w:t>
      </w:r>
      <w:r>
        <w:t>: A communication port that is exposed by an application server for a specific shared service and to which messages can be addressed.</w:t>
      </w:r>
      <w:bookmarkEnd w:id="18"/>
    </w:p>
    <w:p w:rsidR="000C3A90" w:rsidRDefault="006524BE">
      <w:pPr>
        <w:ind w:left="548" w:hanging="274"/>
      </w:pPr>
      <w:bookmarkStart w:id="19" w:name="gt_d9e9266e-7ed1-442e-8064-8126c01bd6c5"/>
      <w:r>
        <w:rPr>
          <w:b/>
        </w:rPr>
        <w:t>free/busy message</w:t>
      </w:r>
      <w:r>
        <w:t>: A message that is stored in a public folder and</w:t>
      </w:r>
      <w:r>
        <w:t xml:space="preserve"> contains free/busy data.</w:t>
      </w:r>
      <w:bookmarkEnd w:id="19"/>
    </w:p>
    <w:p w:rsidR="000C3A90" w:rsidRDefault="006524BE">
      <w:pPr>
        <w:ind w:left="548" w:hanging="274"/>
      </w:pPr>
      <w:bookmarkStart w:id="20" w:name="gt_dd9c906a-450c-42ba-a3eb-468d568ee1b4"/>
      <w:r>
        <w:rPr>
          <w:b/>
        </w:rPr>
        <w:lastRenderedPageBreak/>
        <w:t>free/busy status</w:t>
      </w:r>
      <w:r>
        <w:t>: A property of an appointment that indicates how an appointment on the calendar of an attendee or resource affects their availability.</w:t>
      </w:r>
      <w:bookmarkEnd w:id="20"/>
    </w:p>
    <w:p w:rsidR="000C3A90" w:rsidRDefault="006524BE">
      <w:pPr>
        <w:ind w:left="548" w:hanging="274"/>
      </w:pPr>
      <w:bookmarkStart w:id="21" w:name="gt_549c4960-e8be-4c24-bc2b-b86530f1c1bf"/>
      <w:r>
        <w:rPr>
          <w:b/>
        </w:rPr>
        <w:t>Hypertext Markup Language (HTML)</w:t>
      </w:r>
      <w:r>
        <w:t>: An application of the Standard Generalized M</w:t>
      </w:r>
      <w:r>
        <w:t xml:space="preserve">arkup Language (SGML) that uses tags to mark elements in a document, as described in </w:t>
      </w:r>
      <w:hyperlink r:id="rId16">
        <w:r>
          <w:rPr>
            <w:rStyle w:val="Hyperlink"/>
          </w:rPr>
          <w:t>[HTML]</w:t>
        </w:r>
      </w:hyperlink>
      <w:r>
        <w:t>.</w:t>
      </w:r>
      <w:bookmarkEnd w:id="21"/>
    </w:p>
    <w:p w:rsidR="000C3A90" w:rsidRDefault="006524BE">
      <w:pPr>
        <w:ind w:left="548" w:hanging="274"/>
      </w:pPr>
      <w:bookmarkStart w:id="22" w:name="gt_baa08600-0402-47f6-a8ce-9690cf962c96"/>
      <w:r>
        <w:rPr>
          <w:b/>
        </w:rPr>
        <w:t>Inbox folder</w:t>
      </w:r>
      <w:r>
        <w:t>: A special folder that is the default location for Message objects received by a user</w:t>
      </w:r>
      <w:r>
        <w:t xml:space="preserve"> or resource.</w:t>
      </w:r>
      <w:bookmarkEnd w:id="22"/>
    </w:p>
    <w:p w:rsidR="000C3A90" w:rsidRDefault="006524BE">
      <w:pPr>
        <w:ind w:left="548" w:hanging="274"/>
      </w:pPr>
      <w:bookmarkStart w:id="23"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 protected file</w:t>
      </w:r>
      <w:r>
        <w:t>s according to the rights or business rules that are set by the content owner.</w:t>
      </w:r>
      <w:bookmarkEnd w:id="23"/>
    </w:p>
    <w:p w:rsidR="000C3A90" w:rsidRDefault="006524BE">
      <w:pPr>
        <w:ind w:left="548" w:hanging="274"/>
      </w:pPr>
      <w:bookmarkStart w:id="24" w:name="gt_f9bc1c9b-aa47-490d-81c8-875ce1bf0f0b"/>
      <w:r>
        <w:rPr>
          <w:b/>
        </w:rPr>
        <w:t>Journal folder</w:t>
      </w:r>
      <w:r>
        <w:t>: A Folder object that contains Journal objects.</w:t>
      </w:r>
      <w:bookmarkEnd w:id="24"/>
    </w:p>
    <w:p w:rsidR="000C3A90" w:rsidRDefault="006524BE">
      <w:pPr>
        <w:ind w:left="548" w:hanging="274"/>
      </w:pPr>
      <w:bookmarkStart w:id="25" w:name="gt_e427c1c3-77b1-4a28-b3be-a43457078953"/>
      <w:r>
        <w:rPr>
          <w:b/>
        </w:rPr>
        <w:t>Junk Email folder</w:t>
      </w:r>
      <w:r>
        <w:t>: A special folder that is the default location for Message objects</w:t>
      </w:r>
      <w:r>
        <w:t xml:space="preserve"> that are determined to be junk email by a Junk Email rule.</w:t>
      </w:r>
      <w:bookmarkEnd w:id="25"/>
    </w:p>
    <w:p w:rsidR="000C3A90" w:rsidRDefault="006524BE">
      <w:pPr>
        <w:ind w:left="548" w:hanging="274"/>
      </w:pPr>
      <w:bookmarkStart w:id="26" w:name="gt_d3ad0e15-adc9-4174-bacf-d929b57278b3"/>
      <w:r>
        <w:rPr>
          <w:b/>
        </w:rPr>
        <w:t>mailbox</w:t>
      </w:r>
      <w:r>
        <w:t>: A message store that contains email, calendar items, and other Message objects for a single recipient.</w:t>
      </w:r>
      <w:bookmarkEnd w:id="26"/>
    </w:p>
    <w:p w:rsidR="000C3A90" w:rsidRDefault="006524BE">
      <w:pPr>
        <w:ind w:left="548" w:hanging="274"/>
      </w:pPr>
      <w:bookmarkStart w:id="27" w:name="gt_af6ba277-34c1-493d-8103-71d2af36ce30"/>
      <w:r>
        <w:rPr>
          <w:b/>
        </w:rPr>
        <w:t>Multipurpose Internet Mail Extensions (MIME)</w:t>
      </w:r>
      <w:r>
        <w:t>: A set of extensions that redefines and</w:t>
      </w:r>
      <w:r>
        <w:t xml:space="preserve"> expands support for various types of content in email messages, as described in </w:t>
      </w:r>
      <w:hyperlink r:id="rId17">
        <w:r>
          <w:rPr>
            <w:rStyle w:val="Hyperlink"/>
          </w:rPr>
          <w:t>[RFC2045]</w:t>
        </w:r>
      </w:hyperlink>
      <w:r>
        <w:t xml:space="preserve">, </w:t>
      </w:r>
      <w:hyperlink r:id="rId18">
        <w:r>
          <w:rPr>
            <w:rStyle w:val="Hyperlink"/>
          </w:rPr>
          <w:t>[RFC2046]</w:t>
        </w:r>
      </w:hyperlink>
      <w:r>
        <w:t xml:space="preserve">, and </w:t>
      </w:r>
      <w:hyperlink r:id="rId19">
        <w:r>
          <w:rPr>
            <w:rStyle w:val="Hyperlink"/>
          </w:rPr>
          <w:t>[RFC2047]</w:t>
        </w:r>
      </w:hyperlink>
      <w:r>
        <w:t>.</w:t>
      </w:r>
      <w:bookmarkEnd w:id="27"/>
    </w:p>
    <w:p w:rsidR="000C3A90" w:rsidRDefault="006524BE">
      <w:pPr>
        <w:ind w:left="548" w:hanging="274"/>
      </w:pPr>
      <w:bookmarkStart w:id="28" w:name="gt_b730a4ea-1213-463a-bec8-fde574d6b194"/>
      <w:r>
        <w:rPr>
          <w:b/>
        </w:rPr>
        <w:t>Notes folder</w:t>
      </w:r>
      <w:r>
        <w:t>: A Folder object that contains Note objects.</w:t>
      </w:r>
      <w:bookmarkEnd w:id="28"/>
    </w:p>
    <w:p w:rsidR="000C3A90" w:rsidRDefault="006524BE">
      <w:pPr>
        <w:ind w:left="548" w:hanging="274"/>
      </w:pPr>
      <w:bookmarkStart w:id="29" w:name="gt_1384c735-fcc1-4dd2-b547-b9a42c1792e6"/>
      <w:r>
        <w:rPr>
          <w:b/>
        </w:rPr>
        <w:t>OOF message</w:t>
      </w:r>
      <w:r>
        <w:t xml:space="preserve">: A message that is sent in response to incoming messages and indicates that the user is currently </w:t>
      </w:r>
      <w:hyperlink w:anchor="gt_d4ab6719-b583-467a-a631-95feb7a5ea34">
        <w:r>
          <w:rPr>
            <w:rStyle w:val="HyperlinkGreen"/>
            <w:b/>
          </w:rPr>
          <w:t>Out of Office (OOF)</w:t>
        </w:r>
      </w:hyperlink>
      <w:r>
        <w:t>.</w:t>
      </w:r>
      <w:bookmarkEnd w:id="29"/>
    </w:p>
    <w:p w:rsidR="000C3A90" w:rsidRDefault="006524BE">
      <w:pPr>
        <w:ind w:left="548" w:hanging="274"/>
      </w:pPr>
      <w:bookmarkStart w:id="30"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 that the user will not be in the office during the appointment.</w:t>
      </w:r>
      <w:bookmarkEnd w:id="30"/>
    </w:p>
    <w:p w:rsidR="000C3A90" w:rsidRDefault="006524BE">
      <w:pPr>
        <w:ind w:left="548" w:hanging="274"/>
      </w:pPr>
      <w:bookmarkStart w:id="31" w:name="gt_1a35d0f6-7aab-45d5-8089-8f9e40bc5da7"/>
      <w:r>
        <w:rPr>
          <w:b/>
        </w:rPr>
        <w:t>Outbox folder</w:t>
      </w:r>
      <w:r>
        <w:t>: A special folder that contains Message objects that are submitted to be sent.</w:t>
      </w:r>
      <w:bookmarkEnd w:id="31"/>
    </w:p>
    <w:p w:rsidR="000C3A90" w:rsidRDefault="006524BE">
      <w:pPr>
        <w:ind w:left="548" w:hanging="274"/>
      </w:pPr>
      <w:bookmarkStart w:id="32" w:name="gt_afa1b8ad-29c4-4f4a-90ce-e63b3547e15a"/>
      <w:r>
        <w:rPr>
          <w:b/>
        </w:rPr>
        <w:t>plain text</w:t>
      </w:r>
      <w:r>
        <w:t>: Text that does not have markup. See also plain text me</w:t>
      </w:r>
      <w:r>
        <w:t>ssage body.</w:t>
      </w:r>
      <w:bookmarkEnd w:id="32"/>
    </w:p>
    <w:p w:rsidR="000C3A90" w:rsidRDefault="006524BE">
      <w:pPr>
        <w:ind w:left="548" w:hanging="274"/>
      </w:pPr>
      <w:bookmarkStart w:id="33" w:name="gt_94523846-05ff-4a8b-bb73-7b3e5fec19aa"/>
      <w:r>
        <w:rPr>
          <w:b/>
        </w:rPr>
        <w:t>public folder</w:t>
      </w:r>
      <w:r>
        <w:t>: A Folder object that is stored in a location that is publicly available.</w:t>
      </w:r>
      <w:bookmarkEnd w:id="33"/>
    </w:p>
    <w:p w:rsidR="000C3A90" w:rsidRDefault="006524BE">
      <w:pPr>
        <w:ind w:left="548" w:hanging="274"/>
      </w:pPr>
      <w:bookmarkStart w:id="34" w:name="gt_bc32610b-3a26-44e3-b8b4-5b66a29b2e33"/>
      <w:r>
        <w:rPr>
          <w:b/>
        </w:rPr>
        <w:t>real item</w:t>
      </w:r>
      <w:r>
        <w:t>: An item that can be stored in a mail server database, such as a calendar item, task, or contact.</w:t>
      </w:r>
      <w:bookmarkEnd w:id="34"/>
    </w:p>
    <w:p w:rsidR="000C3A90" w:rsidRDefault="006524BE">
      <w:pPr>
        <w:ind w:left="548" w:hanging="274"/>
      </w:pPr>
      <w:bookmarkStart w:id="35" w:name="gt_4275047f-9935-46db-b9b8-8ca605d16649"/>
      <w:r>
        <w:rPr>
          <w:b/>
        </w:rPr>
        <w:t>recurrence pattern</w:t>
      </w:r>
      <w:r>
        <w:t xml:space="preserve">: Information for a repeating </w:t>
      </w:r>
      <w:r>
        <w:t>event, such as the start and end time, the number of occurrences, and how occurrences are spaced, such as daily, weekly, or monthly.</w:t>
      </w:r>
      <w:bookmarkEnd w:id="35"/>
    </w:p>
    <w:p w:rsidR="000C3A90" w:rsidRDefault="006524BE">
      <w:pPr>
        <w:ind w:left="548" w:hanging="274"/>
      </w:pPr>
      <w:bookmarkStart w:id="36" w:name="gt_61383353-e6d8-4815-93c3-18ec00b4d3ca"/>
      <w:r>
        <w:rPr>
          <w:b/>
        </w:rPr>
        <w:t>recurring task</w:t>
      </w:r>
      <w:r>
        <w:t>: A series of Task objects that are described by a recurrence pattern.</w:t>
      </w:r>
      <w:bookmarkEnd w:id="36"/>
    </w:p>
    <w:p w:rsidR="000C3A90" w:rsidRDefault="006524BE">
      <w:pPr>
        <w:ind w:left="548" w:hanging="274"/>
      </w:pPr>
      <w:bookmarkStart w:id="37" w:name="gt_84bfada5-a327-4110-a257-cffd8fc3fe61"/>
      <w:r>
        <w:rPr>
          <w:b/>
        </w:rPr>
        <w:t>S/MIME (Secure/Multipurpose Internet M</w:t>
      </w:r>
      <w:r>
        <w:rPr>
          <w:b/>
        </w:rPr>
        <w:t>ail Extensions)</w:t>
      </w:r>
      <w:r>
        <w:t xml:space="preserve">: A set of cryptographic security services, as described in </w:t>
      </w:r>
      <w:hyperlink r:id="rId20">
        <w:r>
          <w:rPr>
            <w:rStyle w:val="Hyperlink"/>
          </w:rPr>
          <w:t>[RFC5751]</w:t>
        </w:r>
      </w:hyperlink>
      <w:r>
        <w:t>.</w:t>
      </w:r>
      <w:bookmarkEnd w:id="37"/>
    </w:p>
    <w:p w:rsidR="000C3A90" w:rsidRDefault="006524BE">
      <w:pPr>
        <w:ind w:left="548" w:hanging="274"/>
      </w:pPr>
      <w:bookmarkStart w:id="38" w:name="gt_9ab569d0-496f-4ffb-a1c7-af848e3be035"/>
      <w:r>
        <w:rPr>
          <w:b/>
        </w:rPr>
        <w:t>search folder</w:t>
      </w:r>
      <w:r>
        <w:t xml:space="preserve">: A Folder object that provides a means of querying for items that match certain criteria. </w:t>
      </w:r>
      <w:r>
        <w:t>The search folder includes the search folder definition message and the search folder container.</w:t>
      </w:r>
      <w:bookmarkEnd w:id="38"/>
    </w:p>
    <w:p w:rsidR="000C3A90" w:rsidRDefault="006524BE">
      <w:pPr>
        <w:ind w:left="548" w:hanging="274"/>
      </w:pPr>
      <w:bookmarkStart w:id="39"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descriptor</w:t>
        </w:r>
      </w:hyperlink>
      <w:r>
        <w:t xml:space="preserve"> contains a discretionary access control list (DACL) with </w:t>
      </w:r>
      <w:hyperlink w:anchor="gt_83f2020d-0804-4840-a5ac-e06439d50f8d">
        <w:r>
          <w:rPr>
            <w:rStyle w:val="HyperlinkGreen"/>
            <w:b/>
          </w:rPr>
          <w:t>SIDs</w:t>
        </w:r>
      </w:hyperlink>
      <w:r>
        <w:t xml:space="preserve"> for the security principals</w:t>
      </w:r>
      <w:r>
        <w:t xml:space="preserve">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w:t>
      </w:r>
      <w:r>
        <w:t xml:space="preserve">l which type of </w:t>
      </w:r>
      <w:r>
        <w:lastRenderedPageBreak/>
        <w:t xml:space="preserve">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w:t>
        </w:r>
        <w:r>
          <w:rPr>
            <w:rStyle w:val="Hyperlink"/>
          </w:rPr>
          <w:t>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39"/>
    </w:p>
    <w:p w:rsidR="000C3A90" w:rsidRDefault="006524BE">
      <w:pPr>
        <w:ind w:left="548" w:hanging="274"/>
      </w:pPr>
      <w:bookmarkStart w:id="40" w:name="gt_83f2020d-0804-4840-a5ac-e06439d50f8d"/>
      <w:r>
        <w:rPr>
          <w:b/>
        </w:rPr>
        <w:t>security identifier (SID)</w:t>
      </w:r>
      <w:r>
        <w:t>: An identifier for security principals tha</w:t>
      </w:r>
      <w:r>
        <w:t xml:space="preserve">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w:t>
      </w:r>
      <w:r>
        <w:t xml:space="preserve"> account authority, termed the relative identifier (RID).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2.4.2 and </w:t>
      </w:r>
      <w:hyperlink r:id="rId22" w:anchor="Section_5a0a0a3ec7a742e1b5f2cc8d8bd9739e">
        <w:r>
          <w:rPr>
            <w:rStyle w:val="Hyperlink"/>
          </w:rPr>
          <w:t>[MS-AZOD]</w:t>
        </w:r>
      </w:hyperlink>
      <w:r>
        <w:t xml:space="preserve"> section 1.1.1.2.</w:t>
      </w:r>
      <w:bookmarkEnd w:id="40"/>
    </w:p>
    <w:p w:rsidR="000C3A90" w:rsidRDefault="006524BE">
      <w:pPr>
        <w:ind w:left="548" w:hanging="274"/>
      </w:pPr>
      <w:bookmarkStart w:id="41" w:name="gt_fe856661-83ad-4264-85d4-f4c4fa4ce2cb"/>
      <w:r>
        <w:rPr>
          <w:b/>
        </w:rPr>
        <w:t>Sent Items folder</w:t>
      </w:r>
      <w:r>
        <w:t>: A special folder that is the default location for storing copies of Messa</w:t>
      </w:r>
      <w:r>
        <w:t>ge objects after they are submitted or sent.</w:t>
      </w:r>
      <w:bookmarkEnd w:id="41"/>
    </w:p>
    <w:p w:rsidR="000C3A90" w:rsidRDefault="006524BE">
      <w:pPr>
        <w:ind w:left="548" w:hanging="274"/>
      </w:pPr>
      <w:bookmarkStart w:id="42" w:name="gt_b9d83a03-4998-46ee-9afd-bca72f63af9a"/>
      <w:r>
        <w:rPr>
          <w:b/>
        </w:rPr>
        <w:t>Short Message Service (SMS)</w:t>
      </w:r>
      <w:r>
        <w:t>: A communications protocol that is designed for sending text messages between mobile phones.</w:t>
      </w:r>
      <w:bookmarkEnd w:id="42"/>
    </w:p>
    <w:p w:rsidR="000C3A90" w:rsidRDefault="006524BE">
      <w:pPr>
        <w:ind w:left="548" w:hanging="274"/>
      </w:pPr>
      <w:bookmarkStart w:id="43" w:name="gt_0678be67-e739-4e33-97fe-2b03b903a379"/>
      <w:r>
        <w:rPr>
          <w:b/>
        </w:rPr>
        <w:t>Simple Mail Transfer Protocol (SMTP)</w:t>
      </w:r>
      <w:r>
        <w:t>: A member of the TCP/IP suite of protocols that is us</w:t>
      </w:r>
      <w:r>
        <w:t xml:space="preserve">ed to transport Internet messages, as described in </w:t>
      </w:r>
      <w:hyperlink r:id="rId23">
        <w:r>
          <w:rPr>
            <w:rStyle w:val="Hyperlink"/>
          </w:rPr>
          <w:t>[RFC5321]</w:t>
        </w:r>
      </w:hyperlink>
      <w:r>
        <w:t>.</w:t>
      </w:r>
      <w:bookmarkEnd w:id="43"/>
    </w:p>
    <w:p w:rsidR="000C3A90" w:rsidRDefault="006524BE">
      <w:pPr>
        <w:ind w:left="548" w:hanging="274"/>
      </w:pPr>
      <w:bookmarkStart w:id="44"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w:t>
      </w:r>
      <w:r>
        <w:t xml:space="preserve">ependent of any particular programming model and other implementation-specific semantics. SOAP 1.2 supersedes SOAP 1.1. See </w:t>
      </w:r>
      <w:hyperlink r:id="rId24">
        <w:r>
          <w:rPr>
            <w:rStyle w:val="Hyperlink"/>
          </w:rPr>
          <w:t>[SOAP1.2-1/2003]</w:t>
        </w:r>
      </w:hyperlink>
      <w:r>
        <w:t>.</w:t>
      </w:r>
      <w:bookmarkEnd w:id="44"/>
    </w:p>
    <w:p w:rsidR="000C3A90" w:rsidRDefault="006524BE">
      <w:pPr>
        <w:ind w:left="548" w:hanging="274"/>
      </w:pPr>
      <w:bookmarkStart w:id="45" w:name="gt_c1358651-96c1-4ce0-8e1f-b0b7a94145e3"/>
      <w:r>
        <w:rPr>
          <w:b/>
        </w:rPr>
        <w:t>SOAP action</w:t>
      </w:r>
      <w:r>
        <w:t>: The HTTP request header field used t</w:t>
      </w:r>
      <w:r>
        <w:t xml:space="preserve">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5">
        <w:r>
          <w:rPr>
            <w:rStyle w:val="Hyperlink"/>
          </w:rPr>
          <w:t>[</w:t>
        </w:r>
        <w:r>
          <w:rPr>
            <w:rStyle w:val="Hyperlink"/>
          </w:rPr>
          <w:t>SOAP1.1]</w:t>
        </w:r>
      </w:hyperlink>
      <w:r>
        <w:t xml:space="preserve"> section 6.1.1 for more information.</w:t>
      </w:r>
      <w:bookmarkEnd w:id="45"/>
    </w:p>
    <w:p w:rsidR="000C3A90" w:rsidRDefault="006524BE">
      <w:pPr>
        <w:ind w:left="548" w:hanging="274"/>
      </w:pPr>
      <w:bookmarkStart w:id="46"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6">
        <w:r>
          <w:rPr>
            <w:rStyle w:val="Hyperlink"/>
          </w:rPr>
          <w:t>[SOAP1.2-1/2007]</w:t>
        </w:r>
      </w:hyperlink>
      <w:r>
        <w:t xml:space="preserve"> section 5.3 for more information.</w:t>
      </w:r>
      <w:bookmarkEnd w:id="46"/>
    </w:p>
    <w:p w:rsidR="000C3A90" w:rsidRDefault="006524BE">
      <w:pPr>
        <w:ind w:left="548" w:hanging="274"/>
      </w:pPr>
      <w:bookmarkStart w:id="47"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xml:space="preserve">. </w:t>
      </w:r>
      <w:r>
        <w:t>See [SOAP1.2-1/2007] section 5.4 for more information.</w:t>
      </w:r>
      <w:bookmarkEnd w:id="47"/>
    </w:p>
    <w:p w:rsidR="000C3A90" w:rsidRDefault="006524BE">
      <w:pPr>
        <w:ind w:left="548" w:hanging="274"/>
      </w:pPr>
      <w:bookmarkStart w:id="48"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w:t>
      </w:r>
      <w:r>
        <w:t>icating parties. See [SOAP1.2-1/2007] section 5.2 for more information.</w:t>
      </w:r>
      <w:bookmarkEnd w:id="48"/>
    </w:p>
    <w:p w:rsidR="000C3A90" w:rsidRDefault="006524BE">
      <w:pPr>
        <w:ind w:left="548" w:hanging="274"/>
      </w:pPr>
      <w:bookmarkStart w:id="49"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49"/>
    </w:p>
    <w:p w:rsidR="000C3A90" w:rsidRDefault="006524BE">
      <w:pPr>
        <w:ind w:left="548" w:hanging="274"/>
      </w:pPr>
      <w:bookmarkStart w:id="50" w:name="gt_b0151833-ba11-4aa1-b47f-e06903f5f5d6"/>
      <w:r>
        <w:rPr>
          <w:b/>
        </w:rPr>
        <w:t>Tasks folder</w:t>
      </w:r>
      <w:r>
        <w:t>: A Folder object that contains Task objects.</w:t>
      </w:r>
      <w:bookmarkEnd w:id="50"/>
    </w:p>
    <w:p w:rsidR="000C3A90" w:rsidRDefault="006524BE">
      <w:pPr>
        <w:ind w:left="548" w:hanging="274"/>
      </w:pPr>
      <w:bookmarkStart w:id="51" w:name="gt_65f73687-b710-445f-876d-08af2f9873d4"/>
      <w:r>
        <w:rPr>
          <w:b/>
        </w:rPr>
        <w:t>To recipient</w:t>
      </w:r>
      <w:r>
        <w:t>: See primary recipient.</w:t>
      </w:r>
      <w:bookmarkEnd w:id="51"/>
    </w:p>
    <w:p w:rsidR="000C3A90" w:rsidRDefault="006524BE">
      <w:pPr>
        <w:ind w:left="548" w:hanging="274"/>
      </w:pPr>
      <w:bookmarkStart w:id="52" w:name="gt_97a6a212-81ff-418f-b437-15260399b357"/>
      <w:r>
        <w:rPr>
          <w:b/>
        </w:rPr>
        <w:t>Unified Messaging</w:t>
      </w:r>
      <w:r>
        <w:t>: A set of components and se</w:t>
      </w:r>
      <w:r>
        <w:t xml:space="preserve">rvices that enable voice, fax, and email messages to be stored in a user's </w:t>
      </w:r>
      <w:hyperlink w:anchor="gt_d3ad0e15-adc9-4174-bacf-d929b57278b3">
        <w:r>
          <w:rPr>
            <w:rStyle w:val="HyperlinkGreen"/>
            <w:b/>
          </w:rPr>
          <w:t>mailbox</w:t>
        </w:r>
      </w:hyperlink>
      <w:r>
        <w:t xml:space="preserve"> and accessed from a variety of devices.</w:t>
      </w:r>
      <w:bookmarkEnd w:id="52"/>
    </w:p>
    <w:p w:rsidR="000C3A90" w:rsidRDefault="006524BE">
      <w:pPr>
        <w:ind w:left="548" w:hanging="274"/>
      </w:pPr>
      <w:bookmarkStart w:id="53" w:name="gt_e18af8e8-01d7-4f91-8a1e-0fb21b191f95"/>
      <w:r>
        <w:rPr>
          <w:b/>
        </w:rPr>
        <w:t>Uniform Resource Identifier (URI)</w:t>
      </w:r>
      <w:r>
        <w:t>: A string that identifies a resource.</w:t>
      </w:r>
      <w:r>
        <w:t xml:space="preserve"> The URI is an addressing mechanism defined in Internet Engineering Task Force (IETF) Uniform Resource Identifier (URI): Generic Syntax </w:t>
      </w:r>
      <w:hyperlink r:id="rId27">
        <w:r>
          <w:rPr>
            <w:rStyle w:val="Hyperlink"/>
          </w:rPr>
          <w:t>[RFC3986]</w:t>
        </w:r>
      </w:hyperlink>
      <w:r>
        <w:t>.</w:t>
      </w:r>
      <w:bookmarkEnd w:id="53"/>
    </w:p>
    <w:p w:rsidR="000C3A90" w:rsidRDefault="006524BE">
      <w:pPr>
        <w:ind w:left="548" w:hanging="274"/>
      </w:pPr>
      <w:bookmarkStart w:id="54" w:name="gt_433a4fb7-ef84-46b0-ab65-905f5e3a80b1"/>
      <w:r>
        <w:rPr>
          <w:b/>
        </w:rPr>
        <w:t>Uniform Resource Locator (URL)</w:t>
      </w:r>
      <w:r>
        <w:t xml:space="preserve">: A string of </w:t>
      </w:r>
      <w:r>
        <w:t xml:space="preserve">characters in a standardized format that identifies a document or resource on the World Wide Web. The format is as specified in </w:t>
      </w:r>
      <w:hyperlink r:id="rId28">
        <w:r>
          <w:rPr>
            <w:rStyle w:val="Hyperlink"/>
          </w:rPr>
          <w:t>[RFC1738]</w:t>
        </w:r>
      </w:hyperlink>
      <w:r>
        <w:t>.</w:t>
      </w:r>
      <w:bookmarkEnd w:id="54"/>
    </w:p>
    <w:p w:rsidR="000C3A90" w:rsidRDefault="006524BE">
      <w:pPr>
        <w:ind w:left="548" w:hanging="274"/>
      </w:pPr>
      <w:bookmarkStart w:id="55" w:name="gt_9d606f55-b798-4def-bf96-97b878bb92c6"/>
      <w:r>
        <w:rPr>
          <w:b/>
        </w:rPr>
        <w:t>user principal name (UPN)</w:t>
      </w:r>
      <w:r>
        <w:t>: A user account name (some</w:t>
      </w:r>
      <w:r>
        <w:t>times referred to as the user logon name) and a domain name that identifies the domain in which the user account is located. This is the standard usage for logging on to a Windows domain. The format is: someone@example.com (in the form of an email address)</w:t>
      </w:r>
      <w:r>
        <w:t xml:space="preserve">. In Active Directory, the userPrincipalName attribute of the account object, as described in </w:t>
      </w:r>
      <w:hyperlink r:id="rId29" w:anchor="Section_d243592709994c628c6d13ba31a52e1a">
        <w:r>
          <w:rPr>
            <w:rStyle w:val="Hyperlink"/>
          </w:rPr>
          <w:t>[MS-ADTS]</w:t>
        </w:r>
      </w:hyperlink>
      <w:r>
        <w:t>.</w:t>
      </w:r>
      <w:bookmarkEnd w:id="55"/>
    </w:p>
    <w:p w:rsidR="000C3A90" w:rsidRDefault="006524BE">
      <w:pPr>
        <w:ind w:left="548" w:hanging="274"/>
      </w:pPr>
      <w:bookmarkStart w:id="56" w:name="gt_a96bfb18-c329-40f5-89fd-df7a94b89882"/>
      <w:r>
        <w:rPr>
          <w:b/>
        </w:rPr>
        <w:lastRenderedPageBreak/>
        <w:t>web service</w:t>
      </w:r>
      <w:r>
        <w:t>: A unit of application logic that provides data and services</w:t>
      </w:r>
      <w:r>
        <w:t xml:space="preserve"> to other applications and can be called by using standard Internet transport protocols such as HTTP, </w:t>
      </w:r>
      <w:hyperlink w:anchor="gt_0678be67-e739-4e33-97fe-2b03b903a379">
        <w:r>
          <w:rPr>
            <w:rStyle w:val="HyperlinkGreen"/>
            <w:b/>
          </w:rPr>
          <w:t>Simple Mail Transfer Protocol (SMTP)</w:t>
        </w:r>
      </w:hyperlink>
      <w:r>
        <w:t>, or File Transfer Protocol (FTP). Web services can perf</w:t>
      </w:r>
      <w:r>
        <w:t>orm functions that range from simple requests to complicated business processes.</w:t>
      </w:r>
      <w:bookmarkEnd w:id="56"/>
    </w:p>
    <w:p w:rsidR="000C3A90" w:rsidRDefault="006524BE">
      <w:pPr>
        <w:ind w:left="548" w:hanging="274"/>
      </w:pPr>
      <w:bookmarkStart w:id="57" w:name="gt_5a824664-0858-4b09-b852-83baf4584efa"/>
      <w:r>
        <w:rPr>
          <w:b/>
        </w:rPr>
        <w:t>Web Services Description Language (WSDL)</w:t>
      </w:r>
      <w:r>
        <w:t>: An XML format for describing network services as a set of endpoints that operate on messages that contain either document-oriented or</w:t>
      </w:r>
      <w:r>
        <w:t xml:space="preserve"> procedure-oriented information. The operations and messages are described abstractly and are bound to a concrete network protocol and message format in order to define an endpoint. Related concrete endpoints are combined into abstract endpoints, which des</w:t>
      </w:r>
      <w:r>
        <w:t>cribe a network service. WSDL is extensible, which allows the description of endpoints and their messages regardless of the message formats or network protocols that are used.</w:t>
      </w:r>
      <w:bookmarkEnd w:id="57"/>
    </w:p>
    <w:p w:rsidR="000C3A90" w:rsidRDefault="006524BE">
      <w:pPr>
        <w:ind w:left="548" w:hanging="274"/>
      </w:pPr>
      <w:bookmarkStart w:id="58"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30">
        <w:r>
          <w:rPr>
            <w:rStyle w:val="Hyperlink"/>
          </w:rPr>
          <w:t>[XMLNS-2ED]</w:t>
        </w:r>
      </w:hyperlink>
      <w:r>
        <w:t>.</w:t>
      </w:r>
      <w:bookmarkEnd w:id="58"/>
    </w:p>
    <w:p w:rsidR="000C3A90" w:rsidRDefault="006524BE">
      <w:pPr>
        <w:ind w:left="548" w:hanging="274"/>
      </w:pPr>
      <w:bookmarkStart w:id="5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1">
        <w:r>
          <w:rPr>
            <w:rStyle w:val="Hyperlink"/>
          </w:rPr>
          <w:t>[XML]</w:t>
        </w:r>
      </w:hyperlink>
      <w:r>
        <w:t>.</w:t>
      </w:r>
      <w:bookmarkEnd w:id="59"/>
    </w:p>
    <w:p w:rsidR="000C3A90" w:rsidRDefault="006524BE">
      <w:pPr>
        <w:ind w:left="548" w:hanging="274"/>
      </w:pPr>
      <w:bookmarkStart w:id="60" w:name="gt_bd0ce6f9-c350-4900-827e-951265294067"/>
      <w:r>
        <w:rPr>
          <w:b/>
        </w:rPr>
        <w:t>XML schema</w:t>
      </w:r>
      <w:r>
        <w:t>: A description of a type of XML document that is typically expressed in terms of c</w:t>
      </w:r>
      <w:r>
        <w:t>onstraints on the structure and content of documents of that type, in addition to the basic syntax constraints that are imposed by XML itself. An XML schema provides a view of a document type at a relatively high level of abstraction.</w:t>
      </w:r>
      <w:bookmarkEnd w:id="60"/>
    </w:p>
    <w:p w:rsidR="000C3A90" w:rsidRDefault="006524BE">
      <w:pPr>
        <w:ind w:left="548" w:hanging="274"/>
      </w:pPr>
      <w:r>
        <w:rPr>
          <w:b/>
        </w:rPr>
        <w:t>MAY, SHOULD, MUST, SH</w:t>
      </w:r>
      <w:r>
        <w:rPr>
          <w:b/>
        </w:rPr>
        <w:t>OULD NOT, MUST NOT:</w:t>
      </w:r>
      <w:r>
        <w:t xml:space="preserve"> These terms (in all caps) are used as defined in </w:t>
      </w:r>
      <w:hyperlink r:id="rId32">
        <w:r>
          <w:rPr>
            <w:rStyle w:val="Hyperlink"/>
          </w:rPr>
          <w:t>[RFC2119]</w:t>
        </w:r>
      </w:hyperlink>
      <w:r>
        <w:t>. All statements of optional behavior use either MAY, SHOULD, or SHOULD NOT.</w:t>
      </w:r>
    </w:p>
    <w:p w:rsidR="000C3A90" w:rsidRDefault="006524BE">
      <w:pPr>
        <w:pStyle w:val="Heading2"/>
      </w:pPr>
      <w:bookmarkStart w:id="61" w:name="section_5c25c4bc92854fdf8ca8dfa0b13445f1"/>
      <w:bookmarkStart w:id="62" w:name="_Toc118867283"/>
      <w:r>
        <w:t>References</w:t>
      </w:r>
      <w:bookmarkEnd w:id="61"/>
      <w:bookmarkEnd w:id="62"/>
      <w:r>
        <w:fldChar w:fldCharType="begin"/>
      </w:r>
      <w:r>
        <w:instrText xml:space="preserve"> XE "References" </w:instrText>
      </w:r>
      <w:r>
        <w:fldChar w:fldCharType="end"/>
      </w:r>
    </w:p>
    <w:p w:rsidR="000C3A90" w:rsidRDefault="006524BE">
      <w:r w:rsidRPr="00301053">
        <w:t xml:space="preserve">Links </w:t>
      </w:r>
      <w:r w:rsidRPr="00301053">
        <w:t>to a document in the Microsoft Open Specifications library point to the correct section in the most recently published version of the referenced document. However, because individual documents in the library are not updated at the same time, the section nu</w:t>
      </w:r>
      <w:r w:rsidRPr="00301053">
        <w:t xml:space="preserve">mbers in the documents may not match. You can confirm the correct section numbering by checking the </w:t>
      </w:r>
      <w:hyperlink r:id="rId33" w:history="1">
        <w:r w:rsidRPr="00874DB6">
          <w:rPr>
            <w:rStyle w:val="Hyperlink"/>
          </w:rPr>
          <w:t>Errata</w:t>
        </w:r>
      </w:hyperlink>
      <w:r w:rsidRPr="00301053">
        <w:t xml:space="preserve">.  </w:t>
      </w:r>
    </w:p>
    <w:p w:rsidR="000C3A90" w:rsidRDefault="006524BE">
      <w:pPr>
        <w:pStyle w:val="Heading3"/>
      </w:pPr>
      <w:bookmarkStart w:id="63" w:name="section_34efde4be99c4aafbca2bc4bdd8ed7f0"/>
      <w:bookmarkStart w:id="64" w:name="_Toc118867284"/>
      <w:r>
        <w:t>Normative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C3A90" w:rsidRDefault="006524BE">
      <w:r>
        <w:t>We c</w:t>
      </w:r>
      <w:r>
        <w:t xml:space="preserve">onduct frequent surveys of the normative references to assure their continued availability. If you have any issue with finding a normative reference, please contact </w:t>
      </w:r>
      <w:hyperlink r:id="rId34" w:history="1">
        <w:r>
          <w:rPr>
            <w:rStyle w:val="Hyperlink"/>
          </w:rPr>
          <w:t>dochelp@microsoft.com</w:t>
        </w:r>
      </w:hyperlink>
      <w:r>
        <w:t>. We will assist you in f</w:t>
      </w:r>
      <w:r>
        <w:t xml:space="preserve">inding the relevant information. </w:t>
      </w:r>
    </w:p>
    <w:p w:rsidR="000C3A90" w:rsidRDefault="006524BE">
      <w:pPr>
        <w:spacing w:after="200"/>
      </w:pPr>
      <w:r>
        <w:t>[MS-OXWSARCH] Microsoft Corporation, "</w:t>
      </w:r>
      <w:hyperlink r:id="rId35" w:anchor="Section_9beb7687e2e64a0f86c5fb0dc4658206">
        <w:r>
          <w:rPr>
            <w:rStyle w:val="Hyperlink"/>
          </w:rPr>
          <w:t>Archiving Web Service Protocol</w:t>
        </w:r>
      </w:hyperlink>
      <w:r>
        <w:t>".</w:t>
      </w:r>
    </w:p>
    <w:p w:rsidR="000C3A90" w:rsidRDefault="006524BE">
      <w:pPr>
        <w:spacing w:after="200"/>
      </w:pPr>
      <w:r>
        <w:t>[MS-OXWSATT] Microsoft Corporation, "</w:t>
      </w:r>
      <w:hyperlink r:id="rId36" w:anchor="Section_cda9147bdac244118b01eb02e61c9e24">
        <w:r>
          <w:rPr>
            <w:rStyle w:val="Hyperlink"/>
          </w:rPr>
          <w:t>Attachment Handling Web Service Protocol</w:t>
        </w:r>
      </w:hyperlink>
      <w:r>
        <w:t>".</w:t>
      </w:r>
    </w:p>
    <w:p w:rsidR="000C3A90" w:rsidRDefault="006524BE">
      <w:pPr>
        <w:spacing w:after="200"/>
      </w:pPr>
      <w:r>
        <w:t>[MS-OXWSBTRF] Microsoft Corporation, "</w:t>
      </w:r>
      <w:hyperlink r:id="rId37" w:anchor="Section_516f059349214f3e9c24fa642b7d0873">
        <w:r>
          <w:rPr>
            <w:rStyle w:val="Hyperlink"/>
          </w:rPr>
          <w:t>Bulk Transfer Web Service Protocol</w:t>
        </w:r>
      </w:hyperlink>
      <w:r>
        <w:t>".</w:t>
      </w:r>
    </w:p>
    <w:p w:rsidR="000C3A90" w:rsidRDefault="006524BE">
      <w:pPr>
        <w:spacing w:after="200"/>
      </w:pPr>
      <w:r>
        <w:t>[MS-</w:t>
      </w:r>
      <w:r>
        <w:t>OXWSCEXT] Microsoft Corporation, "</w:t>
      </w:r>
      <w:hyperlink r:id="rId38" w:anchor="Section_e846bad5044b41c98ac06c52da2d156a">
        <w:r>
          <w:rPr>
            <w:rStyle w:val="Hyperlink"/>
          </w:rPr>
          <w:t>Client Extension Web Service Protocol</w:t>
        </w:r>
      </w:hyperlink>
      <w:r>
        <w:t>".</w:t>
      </w:r>
    </w:p>
    <w:p w:rsidR="000C3A90" w:rsidRDefault="006524BE">
      <w:pPr>
        <w:spacing w:after="200"/>
      </w:pPr>
      <w:r>
        <w:t>[MS-OXWSCONT] Microsoft Corporation, "</w:t>
      </w:r>
      <w:hyperlink r:id="rId39" w:anchor="Section_2355866275c548d3a8f35d59ef5b3683">
        <w:r>
          <w:rPr>
            <w:rStyle w:val="Hyperlink"/>
          </w:rPr>
          <w:t>Contacts Web Service Protocol</w:t>
        </w:r>
      </w:hyperlink>
      <w:r>
        <w:t>".</w:t>
      </w:r>
    </w:p>
    <w:p w:rsidR="000C3A90" w:rsidRDefault="006524BE">
      <w:pPr>
        <w:spacing w:after="200"/>
      </w:pPr>
      <w:r>
        <w:t>[MS-OXWSCONV] Microsoft Corporation, "</w:t>
      </w:r>
      <w:hyperlink r:id="rId40" w:anchor="Section_311bbe7e56d347318475a874c319d0f9">
        <w:r>
          <w:rPr>
            <w:rStyle w:val="Hyperlink"/>
          </w:rPr>
          <w:t>Conversations Web Service Protocol</w:t>
        </w:r>
      </w:hyperlink>
      <w:r>
        <w:t>".</w:t>
      </w:r>
    </w:p>
    <w:p w:rsidR="000C3A90" w:rsidRDefault="006524BE">
      <w:pPr>
        <w:spacing w:after="200"/>
      </w:pPr>
      <w:r>
        <w:t>[MS-OXWSCORE] Microsoft Corporation, "</w:t>
      </w:r>
      <w:hyperlink r:id="rId41" w:anchor="Section_7a113138a0db4168a164bf8b05cc4e6d">
        <w:r>
          <w:rPr>
            <w:rStyle w:val="Hyperlink"/>
          </w:rPr>
          <w:t>Core Items Web Service Protocol</w:t>
        </w:r>
      </w:hyperlink>
      <w:r>
        <w:t>".</w:t>
      </w:r>
    </w:p>
    <w:p w:rsidR="000C3A90" w:rsidRDefault="006524BE">
      <w:pPr>
        <w:spacing w:after="200"/>
      </w:pPr>
      <w:r>
        <w:t>[MS-OXWSCVTID] Microsoft Corporation, "</w:t>
      </w:r>
      <w:hyperlink r:id="rId42" w:anchor="Section_7e7465ed30bd416792c41f1a82d90224">
        <w:r>
          <w:rPr>
            <w:rStyle w:val="Hyperlink"/>
          </w:rPr>
          <w:t>Convert Item Ident</w:t>
        </w:r>
        <w:r>
          <w:rPr>
            <w:rStyle w:val="Hyperlink"/>
          </w:rPr>
          <w:t>ifier Web Service Protocol</w:t>
        </w:r>
      </w:hyperlink>
      <w:r>
        <w:t>".</w:t>
      </w:r>
    </w:p>
    <w:p w:rsidR="000C3A90" w:rsidRDefault="006524BE">
      <w:pPr>
        <w:spacing w:after="200"/>
      </w:pPr>
      <w:r>
        <w:t>[MS-OXWSDLGM] Microsoft Corporation, "</w:t>
      </w:r>
      <w:hyperlink r:id="rId43" w:anchor="Section_365cb22056ba4e2ca244b143a1f2eeac">
        <w:r>
          <w:rPr>
            <w:rStyle w:val="Hyperlink"/>
          </w:rPr>
          <w:t>Delegate Access Management Web Service Protocol</w:t>
        </w:r>
      </w:hyperlink>
      <w:r>
        <w:t>".</w:t>
      </w:r>
    </w:p>
    <w:p w:rsidR="000C3A90" w:rsidRDefault="006524BE">
      <w:pPr>
        <w:spacing w:after="200"/>
      </w:pPr>
      <w:r>
        <w:lastRenderedPageBreak/>
        <w:t>[MS-OXWSDLIST] Microsoft Corporation, "</w:t>
      </w:r>
      <w:hyperlink r:id="rId44" w:anchor="Section_ef5920aeccb84beeab85a950ec7b0009">
        <w:r>
          <w:rPr>
            <w:rStyle w:val="Hyperlink"/>
          </w:rPr>
          <w:t>Distribution List Creation and Usage Web Service Protocol</w:t>
        </w:r>
      </w:hyperlink>
      <w:r>
        <w:t>".</w:t>
      </w:r>
    </w:p>
    <w:p w:rsidR="000C3A90" w:rsidRDefault="006524BE">
      <w:pPr>
        <w:spacing w:after="200"/>
      </w:pPr>
      <w:r>
        <w:t>[MS-OXWSEDISC] Microsoft Corporation, "</w:t>
      </w:r>
      <w:hyperlink r:id="rId45" w:anchor="Section_93d038a91ae2490d920176a50fef4280">
        <w:r>
          <w:rPr>
            <w:rStyle w:val="Hyperlink"/>
          </w:rPr>
          <w:t>Electr</w:t>
        </w:r>
        <w:r>
          <w:rPr>
            <w:rStyle w:val="Hyperlink"/>
          </w:rPr>
          <w:t>onic Discovery (eDiscovery) Web Service Protocol</w:t>
        </w:r>
      </w:hyperlink>
      <w:r>
        <w:t>".</w:t>
      </w:r>
    </w:p>
    <w:p w:rsidR="000C3A90" w:rsidRDefault="006524BE">
      <w:pPr>
        <w:spacing w:after="200"/>
      </w:pPr>
      <w:r>
        <w:t>[MS-OXWSFOLD] Microsoft Corporation, "</w:t>
      </w:r>
      <w:hyperlink r:id="rId46" w:anchor="Section_a6f7e293183e47ed90c1dc80129229df">
        <w:r>
          <w:rPr>
            <w:rStyle w:val="Hyperlink"/>
          </w:rPr>
          <w:t>Folders and Folder Permissions Web Service Protocol</w:t>
        </w:r>
      </w:hyperlink>
      <w:r>
        <w:t>".</w:t>
      </w:r>
    </w:p>
    <w:p w:rsidR="000C3A90" w:rsidRDefault="006524BE">
      <w:pPr>
        <w:spacing w:after="200"/>
      </w:pPr>
      <w:r>
        <w:t>[MS-OXWSGNI] Microsoft Corpora</w:t>
      </w:r>
      <w:r>
        <w:t>tion, "</w:t>
      </w:r>
      <w:hyperlink r:id="rId47" w:anchor="Section_c3137eb83a6843099c9f570bb576bc79">
        <w:r>
          <w:rPr>
            <w:rStyle w:val="Hyperlink"/>
          </w:rPr>
          <w:t>Nonindexable Item Web Service Protocol</w:t>
        </w:r>
      </w:hyperlink>
      <w:r>
        <w:t>".</w:t>
      </w:r>
    </w:p>
    <w:p w:rsidR="000C3A90" w:rsidRDefault="006524BE">
      <w:pPr>
        <w:spacing w:after="200"/>
      </w:pPr>
      <w:r>
        <w:t>[MS-OXWSGTRM] Microsoft Corporation, "</w:t>
      </w:r>
      <w:hyperlink r:id="rId48" w:anchor="Section_46852f678163456982f65c91c9cf2b72">
        <w:r>
          <w:rPr>
            <w:rStyle w:val="Hyperlink"/>
          </w:rPr>
          <w:t>Get R</w:t>
        </w:r>
        <w:r>
          <w:rPr>
            <w:rStyle w:val="Hyperlink"/>
          </w:rPr>
          <w:t>ooms List Web Service Protocol</w:t>
        </w:r>
      </w:hyperlink>
      <w:r>
        <w:t>".</w:t>
      </w:r>
    </w:p>
    <w:p w:rsidR="000C3A90" w:rsidRDefault="006524BE">
      <w:pPr>
        <w:spacing w:after="200"/>
      </w:pPr>
      <w:r>
        <w:t>[MS-OXWSGTZ] Microsoft Corporation, "</w:t>
      </w:r>
      <w:hyperlink r:id="rId49" w:anchor="Section_acc1f70974744f9080883e93caa189e3">
        <w:r>
          <w:rPr>
            <w:rStyle w:val="Hyperlink"/>
          </w:rPr>
          <w:t>Get Server Time Zone Web Service Protocol</w:t>
        </w:r>
      </w:hyperlink>
      <w:r>
        <w:t>".</w:t>
      </w:r>
    </w:p>
    <w:p w:rsidR="000C3A90" w:rsidRDefault="006524BE">
      <w:pPr>
        <w:spacing w:after="200"/>
      </w:pPr>
      <w:r>
        <w:t>[MS-OXWSMSG] Microsoft Corporation, "</w:t>
      </w:r>
      <w:hyperlink r:id="rId50" w:anchor="Section_740513531b3f429895c0e3a54a8512ca">
        <w:r>
          <w:rPr>
            <w:rStyle w:val="Hyperlink"/>
          </w:rPr>
          <w:t>Email Message Types Web Service Protocol</w:t>
        </w:r>
      </w:hyperlink>
      <w:r>
        <w:t>".</w:t>
      </w:r>
    </w:p>
    <w:p w:rsidR="000C3A90" w:rsidRDefault="006524BE">
      <w:pPr>
        <w:spacing w:after="200"/>
      </w:pPr>
      <w:r>
        <w:t>[MS-OXWSMSHR] Microsoft Corporation, "</w:t>
      </w:r>
      <w:hyperlink r:id="rId51" w:anchor="Section_f4a422c45ad44b089751e1b5838213d8">
        <w:r>
          <w:rPr>
            <w:rStyle w:val="Hyperlink"/>
          </w:rPr>
          <w:t>Folder Sharing Web Service Protoc</w:t>
        </w:r>
        <w:r>
          <w:rPr>
            <w:rStyle w:val="Hyperlink"/>
          </w:rPr>
          <w:t>ol</w:t>
        </w:r>
      </w:hyperlink>
      <w:r>
        <w:t>".</w:t>
      </w:r>
    </w:p>
    <w:p w:rsidR="000C3A90" w:rsidRDefault="006524BE">
      <w:pPr>
        <w:spacing w:after="200"/>
      </w:pPr>
      <w:r>
        <w:t>[MS-OXWSMTGS] Microsoft Corporation, "</w:t>
      </w:r>
      <w:hyperlink r:id="rId52" w:anchor="Section_ce045e3907ee41ed89b37b68983f1a95">
        <w:r>
          <w:rPr>
            <w:rStyle w:val="Hyperlink"/>
          </w:rPr>
          <w:t>Calendaring Web Service Protocol</w:t>
        </w:r>
      </w:hyperlink>
      <w:r>
        <w:t>".</w:t>
      </w:r>
    </w:p>
    <w:p w:rsidR="000C3A90" w:rsidRDefault="006524BE">
      <w:pPr>
        <w:spacing w:after="200"/>
      </w:pPr>
      <w:r>
        <w:t>[MS-OXWSMTRK] Microsoft Corporation, "</w:t>
      </w:r>
      <w:hyperlink r:id="rId53" w:anchor="Section_bf53380f93bf46eea4526ab66185cc7f">
        <w:r>
          <w:rPr>
            <w:rStyle w:val="Hyperlink"/>
          </w:rPr>
          <w:t>Message Tracking Web Service Protocol</w:t>
        </w:r>
      </w:hyperlink>
      <w:r>
        <w:t>".</w:t>
      </w:r>
    </w:p>
    <w:p w:rsidR="000C3A90" w:rsidRDefault="006524BE">
      <w:pPr>
        <w:spacing w:after="200"/>
      </w:pPr>
      <w:r>
        <w:t>[MS-OXWSNTIF] Microsoft Corporation, "</w:t>
      </w:r>
      <w:hyperlink r:id="rId54" w:anchor="Section_fcc4a799daf04fdfbe8fae0aa39ae6a9">
        <w:r>
          <w:rPr>
            <w:rStyle w:val="Hyperlink"/>
          </w:rPr>
          <w:t>Notifications Web Service Protocol</w:t>
        </w:r>
      </w:hyperlink>
      <w:r>
        <w:t>".</w:t>
      </w:r>
    </w:p>
    <w:p w:rsidR="000C3A90" w:rsidRDefault="006524BE">
      <w:pPr>
        <w:spacing w:after="200"/>
      </w:pPr>
      <w:r>
        <w:t>[MS-OXWSPED] Microsoft Corporation, "</w:t>
      </w:r>
      <w:hyperlink r:id="rId55" w:anchor="Section_e832564666a94aeabac44a68e5d6fef8">
        <w:r>
          <w:rPr>
            <w:rStyle w:val="Hyperlink"/>
          </w:rPr>
          <w:t>Password Expiration Date Web Service Protocol</w:t>
        </w:r>
      </w:hyperlink>
      <w:r>
        <w:t>".</w:t>
      </w:r>
    </w:p>
    <w:p w:rsidR="000C3A90" w:rsidRDefault="006524BE">
      <w:pPr>
        <w:spacing w:after="200"/>
      </w:pPr>
      <w:r>
        <w:t>[MS-OXWSPERS] Microsoft Corporation, "</w:t>
      </w:r>
      <w:hyperlink r:id="rId56" w:anchor="Section_58a9eadc6db44099baa4da6d7ec9392b">
        <w:r>
          <w:rPr>
            <w:rStyle w:val="Hyperlink"/>
          </w:rPr>
          <w:t>Persona Web Service Protocol</w:t>
        </w:r>
      </w:hyperlink>
      <w:r>
        <w:t>".</w:t>
      </w:r>
    </w:p>
    <w:p w:rsidR="000C3A90" w:rsidRDefault="006524BE">
      <w:pPr>
        <w:spacing w:after="200"/>
      </w:pPr>
      <w:r>
        <w:t>[MS-OXWSPHOTO] Microsoft Corporation, "</w:t>
      </w:r>
      <w:hyperlink r:id="rId57" w:anchor="Section_be1c63e1cfeb4b67b5242dc34fbfe962">
        <w:r>
          <w:rPr>
            <w:rStyle w:val="Hyperlink"/>
          </w:rPr>
          <w:t>Photo Web Service Protocol</w:t>
        </w:r>
      </w:hyperlink>
      <w:r>
        <w:t>".</w:t>
      </w:r>
    </w:p>
    <w:p w:rsidR="000C3A90" w:rsidRDefault="006524BE">
      <w:pPr>
        <w:spacing w:after="200"/>
      </w:pPr>
      <w:r>
        <w:t>[MS-OXWSPOST] Microsoft Corporation, "</w:t>
      </w:r>
      <w:hyperlink r:id="rId58" w:anchor="Section_daddccba4de44d1687cf15bd07282acc">
        <w:r>
          <w:rPr>
            <w:rStyle w:val="Hyperlink"/>
          </w:rPr>
          <w:t>Post Items Web Service Protocol</w:t>
        </w:r>
      </w:hyperlink>
      <w:r>
        <w:t>".</w:t>
      </w:r>
    </w:p>
    <w:p w:rsidR="000C3A90" w:rsidRDefault="006524BE">
      <w:pPr>
        <w:spacing w:after="200"/>
      </w:pPr>
      <w:r>
        <w:t>[MS-OXWSPSNTIF] Microsoft Corporation, "</w:t>
      </w:r>
      <w:hyperlink r:id="rId59" w:anchor="Section_dbc436f29eca4dd8b509025543cf843f">
        <w:r>
          <w:rPr>
            <w:rStyle w:val="Hyperlink"/>
          </w:rPr>
          <w:t>Push Notification</w:t>
        </w:r>
        <w:r>
          <w:rPr>
            <w:rStyle w:val="Hyperlink"/>
          </w:rPr>
          <w:t>s Web Service Protocol</w:t>
        </w:r>
      </w:hyperlink>
      <w:r>
        <w:t>".</w:t>
      </w:r>
    </w:p>
    <w:p w:rsidR="000C3A90" w:rsidRDefault="006524BE">
      <w:pPr>
        <w:spacing w:after="200"/>
      </w:pPr>
      <w:r>
        <w:t>[MS-OXWSRSLNM] Microsoft Corporation, "</w:t>
      </w:r>
      <w:hyperlink r:id="rId60" w:anchor="Section_0665e7dc7b6848d783ff7aa94edbe362">
        <w:r>
          <w:rPr>
            <w:rStyle w:val="Hyperlink"/>
          </w:rPr>
          <w:t>Resolve Recipient Names Web Service Protocol</w:t>
        </w:r>
      </w:hyperlink>
      <w:r>
        <w:t>".</w:t>
      </w:r>
    </w:p>
    <w:p w:rsidR="000C3A90" w:rsidRDefault="006524BE">
      <w:pPr>
        <w:spacing w:after="200"/>
      </w:pPr>
      <w:r>
        <w:t>[MS-OXWSSRCH] Microsoft Corporation, "</w:t>
      </w:r>
      <w:hyperlink r:id="rId61" w:anchor="Section_35f2a6fd080143ddb3a57a0bf60c0127">
        <w:r>
          <w:rPr>
            <w:rStyle w:val="Hyperlink"/>
          </w:rPr>
          <w:t>Mailbox Search Web Service Protocol</w:t>
        </w:r>
      </w:hyperlink>
      <w:r>
        <w:t>".</w:t>
      </w:r>
    </w:p>
    <w:p w:rsidR="000C3A90" w:rsidRDefault="006524BE">
      <w:pPr>
        <w:spacing w:after="200"/>
      </w:pPr>
      <w:r>
        <w:t>[MS-OXWSSYNC] Microsoft Corporation, "</w:t>
      </w:r>
      <w:hyperlink r:id="rId62" w:anchor="Section_9ac26095b7fc430e94cf0dc34b9a09a0">
        <w:r>
          <w:rPr>
            <w:rStyle w:val="Hyperlink"/>
          </w:rPr>
          <w:t xml:space="preserve">Mailbox Contents Synchronization Web </w:t>
        </w:r>
        <w:r>
          <w:rPr>
            <w:rStyle w:val="Hyperlink"/>
          </w:rPr>
          <w:t>Service Protocol</w:t>
        </w:r>
      </w:hyperlink>
      <w:r>
        <w:t>".</w:t>
      </w:r>
    </w:p>
    <w:p w:rsidR="000C3A90" w:rsidRDefault="006524BE">
      <w:pPr>
        <w:spacing w:after="200"/>
      </w:pPr>
      <w:r>
        <w:t>[MS-OXWSTASK] Microsoft Corporation, "</w:t>
      </w:r>
      <w:hyperlink r:id="rId63" w:anchor="Section_0eddff3b30a64822b7940a8748b00ea6">
        <w:r>
          <w:rPr>
            <w:rStyle w:val="Hyperlink"/>
          </w:rPr>
          <w:t>Tasks Web Service Protocol</w:t>
        </w:r>
      </w:hyperlink>
      <w:r>
        <w:t>".</w:t>
      </w:r>
    </w:p>
    <w:p w:rsidR="000C3A90" w:rsidRDefault="006524BE">
      <w:pPr>
        <w:spacing w:after="200"/>
      </w:pPr>
      <w:r>
        <w:t>[MS-OXWSURPT] Microsoft Corporation, "</w:t>
      </w:r>
      <w:hyperlink r:id="rId64" w:anchor="Section_e20af1084705442a91d5006d07e332c3">
        <w:r>
          <w:rPr>
            <w:rStyle w:val="Hyperlink"/>
          </w:rPr>
          <w:t>Retention Tag Web Service Protocol</w:t>
        </w:r>
      </w:hyperlink>
      <w:r>
        <w:t>".</w:t>
      </w:r>
    </w:p>
    <w:p w:rsidR="000C3A90" w:rsidRDefault="006524BE">
      <w:pPr>
        <w:spacing w:after="200"/>
      </w:pPr>
      <w:r>
        <w:t>[MS-OXWSUSRCFG] Microsoft Corporation, "</w:t>
      </w:r>
      <w:hyperlink r:id="rId65" w:anchor="Section_7b24dd132db54f21936d753e9ab72c61">
        <w:r>
          <w:rPr>
            <w:rStyle w:val="Hyperlink"/>
          </w:rPr>
          <w:t>User Configuration Web Service Protocol</w:t>
        </w:r>
      </w:hyperlink>
      <w:r>
        <w:t>".</w:t>
      </w:r>
    </w:p>
    <w:p w:rsidR="000C3A90" w:rsidRDefault="006524BE">
      <w:pPr>
        <w:spacing w:after="200"/>
      </w:pPr>
      <w:r>
        <w:t>[MS-OXWSXPROP] Mic</w:t>
      </w:r>
      <w:r>
        <w:t>rosoft Corporation, "</w:t>
      </w:r>
      <w:hyperlink r:id="rId66" w:anchor="Section_1e0ae5e6c5164ad1ad12c19fee04860a">
        <w:r>
          <w:rPr>
            <w:rStyle w:val="Hyperlink"/>
          </w:rPr>
          <w:t>Extended Properties Structure</w:t>
        </w:r>
      </w:hyperlink>
      <w:r>
        <w:t>".</w:t>
      </w:r>
    </w:p>
    <w:p w:rsidR="000C3A90" w:rsidRDefault="006524BE">
      <w:pPr>
        <w:spacing w:after="200"/>
      </w:pPr>
      <w:r>
        <w:t xml:space="preserve">[RFC2119] Bradner, S., "Key words for use in RFCs to Indicate Requirement Levels", BCP 14, RFC 2119, March 1997, </w:t>
      </w:r>
      <w:hyperlink r:id="rId67">
        <w:r>
          <w:rPr>
            <w:rStyle w:val="Hyperlink"/>
          </w:rPr>
          <w:t>https://www.rfc-editor.org/rfc/rfc2119.html</w:t>
        </w:r>
      </w:hyperlink>
    </w:p>
    <w:p w:rsidR="000C3A90" w:rsidRDefault="006524BE">
      <w:pPr>
        <w:spacing w:after="200"/>
      </w:pPr>
      <w:r>
        <w:t xml:space="preserve">[RFC3066] Alvestrand, H., "Tags for the Identification of Languages", BCP 47, RFC 3066, January 2001, </w:t>
      </w:r>
      <w:hyperlink r:id="rId68">
        <w:r>
          <w:rPr>
            <w:rStyle w:val="Hyperlink"/>
          </w:rPr>
          <w:t>http://www.ietf.org/rfc/rfc3066.txt</w:t>
        </w:r>
      </w:hyperlink>
    </w:p>
    <w:p w:rsidR="000C3A90" w:rsidRDefault="006524BE">
      <w:pPr>
        <w:spacing w:after="200"/>
      </w:pPr>
      <w:r>
        <w:t xml:space="preserve">[WSDL] Christensen, E., Curbera, F., Meredith, G., and Weerawarana, S., "Web Services Description Language (WSDL) 1.1", W3C Note, March 2001, </w:t>
      </w:r>
      <w:hyperlink r:id="rId69">
        <w:r>
          <w:rPr>
            <w:rStyle w:val="Hyperlink"/>
          </w:rPr>
          <w:t>https://www.w3.org/TR/2001/NOTE-wsdl-20010315</w:t>
        </w:r>
      </w:hyperlink>
    </w:p>
    <w:p w:rsidR="000C3A90" w:rsidRDefault="006524BE">
      <w:pPr>
        <w:spacing w:after="200"/>
      </w:pPr>
      <w:r>
        <w:t xml:space="preserve">[XMLNS] Bray, T., Hollander, D., Layman, A., et al., Eds., "Namespaces in XML 1.0 (Third Edition)", W3C Recommendation, December 2009, </w:t>
      </w:r>
      <w:hyperlink r:id="rId70">
        <w:r>
          <w:rPr>
            <w:rStyle w:val="Hyperlink"/>
          </w:rPr>
          <w:t>https://www.w3.org/TR/2009/REC-xml-names-20091208/</w:t>
        </w:r>
      </w:hyperlink>
    </w:p>
    <w:p w:rsidR="000C3A90" w:rsidRDefault="006524BE">
      <w:pPr>
        <w:spacing w:after="200"/>
      </w:pPr>
      <w:r>
        <w:t xml:space="preserve">[XMLSCHEMA0] Fallside, D., and Walmsley, P., Eds., "XML Schema Part 0: Primer, Second Edition", W3C Recommendation, October 2004, </w:t>
      </w:r>
      <w:hyperlink r:id="rId71">
        <w:r>
          <w:rPr>
            <w:rStyle w:val="Hyperlink"/>
          </w:rPr>
          <w:t>http://www.w3.org/TR/2004/REC-xmlschema-0-20041028/</w:t>
        </w:r>
      </w:hyperlink>
    </w:p>
    <w:p w:rsidR="000C3A90" w:rsidRDefault="006524BE">
      <w:pPr>
        <w:spacing w:after="200"/>
      </w:pPr>
      <w:r>
        <w:lastRenderedPageBreak/>
        <w:t xml:space="preserve">[XMLSCHEMA1] Thompson, H., Beech, D., Maloney, M., and Mendelsohn, N., Eds., "XML Schema Part 1: Structures", W3C Recommendation, May 2001, </w:t>
      </w:r>
      <w:hyperlink r:id="rId72">
        <w:r>
          <w:rPr>
            <w:rStyle w:val="Hyperlink"/>
          </w:rPr>
          <w:t>https://www.w3.org/TR/2001/REC-xmlschema-1-20010502/</w:t>
        </w:r>
      </w:hyperlink>
    </w:p>
    <w:p w:rsidR="000C3A90" w:rsidRDefault="006524BE">
      <w:pPr>
        <w:spacing w:after="200"/>
      </w:pPr>
      <w:r>
        <w:t xml:space="preserve">[XMLSCHEMA2] Biron, P.V., Ed. and Malhotra, A., Ed., "XML Schema Part 2: Datatypes", W3C Recommendation, May 2001, </w:t>
      </w:r>
      <w:hyperlink r:id="rId73">
        <w:r>
          <w:rPr>
            <w:rStyle w:val="Hyperlink"/>
          </w:rPr>
          <w:t>https://www.w3.org/TR/2001/REC-xmlschema-2-20010502/</w:t>
        </w:r>
      </w:hyperlink>
    </w:p>
    <w:p w:rsidR="000C3A90" w:rsidRDefault="006524BE">
      <w:pPr>
        <w:pStyle w:val="Heading3"/>
      </w:pPr>
      <w:bookmarkStart w:id="65" w:name="section_8ab64beace7f43c39168758e4280c389"/>
      <w:bookmarkStart w:id="66" w:name="_Toc118867285"/>
      <w:r>
        <w:t>Informative References</w:t>
      </w:r>
      <w:bookmarkEnd w:id="65"/>
      <w:bookmarkEnd w:id="6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C3A90" w:rsidRDefault="006524BE">
      <w:pPr>
        <w:spacing w:after="200"/>
      </w:pPr>
      <w:r>
        <w:t>[MS-OXPROTO] Microsoft Corporation, "</w:t>
      </w:r>
      <w:hyperlink r:id="rId74" w:anchor="Section_734ab967e43e425babe1974af56c0283">
        <w:r>
          <w:rPr>
            <w:rStyle w:val="Hyperlink"/>
          </w:rPr>
          <w:t>Exchange Server Protocols System Overview</w:t>
        </w:r>
      </w:hyperlink>
      <w:r>
        <w:t>".</w:t>
      </w:r>
    </w:p>
    <w:p w:rsidR="000C3A90" w:rsidRDefault="006524BE">
      <w:pPr>
        <w:pStyle w:val="Heading2"/>
      </w:pPr>
      <w:bookmarkStart w:id="67" w:name="section_47c182532c7b4915a9ecb8d2f2e5d2f0"/>
      <w:bookmarkStart w:id="68" w:name="_Toc118867286"/>
      <w:r>
        <w:t>Overview</w:t>
      </w:r>
      <w:bookmarkEnd w:id="67"/>
      <w:bookmarkEnd w:id="68"/>
      <w:r>
        <w:fldChar w:fldCharType="begin"/>
      </w:r>
      <w:r>
        <w:instrText xml:space="preserve"> XE "Overview (synopsis)" </w:instrText>
      </w:r>
      <w:r>
        <w:fldChar w:fldCharType="end"/>
      </w:r>
    </w:p>
    <w:p w:rsidR="000C3A90" w:rsidRDefault="006524BE">
      <w:r>
        <w:t xml:space="preserve">The common </w:t>
      </w:r>
      <w:hyperlink w:anchor="gt_a96bfb18-c329-40f5-89fd-df7a94b89882">
        <w:r>
          <w:rPr>
            <w:rStyle w:val="HyperlinkGreen"/>
            <w:b/>
          </w:rPr>
          <w:t>web service</w:t>
        </w:r>
      </w:hyperlink>
      <w:r>
        <w:t xml:space="preserve"> data types are the global elements, types, groups, and attribute groups that are</w:t>
      </w:r>
      <w:r>
        <w:t xml:space="preserve"> common across the web service protocols.</w:t>
      </w:r>
    </w:p>
    <w:p w:rsidR="000C3A90" w:rsidRDefault="006524BE">
      <w:pPr>
        <w:pStyle w:val="Heading2"/>
      </w:pPr>
      <w:bookmarkStart w:id="69" w:name="section_50341243a0094ecd9f1611e46098582c"/>
      <w:bookmarkStart w:id="70" w:name="_Toc118867287"/>
      <w:r>
        <w:t>Relationship to Other Protocols</w:t>
      </w:r>
      <w:bookmarkEnd w:id="69"/>
      <w:bookmarkEnd w:id="70"/>
      <w:r>
        <w:fldChar w:fldCharType="begin"/>
      </w:r>
      <w:r>
        <w:instrText xml:space="preserve"> XE "Relationship to other protocols" </w:instrText>
      </w:r>
      <w:r>
        <w:fldChar w:fldCharType="end"/>
      </w:r>
    </w:p>
    <w:p w:rsidR="000C3A90" w:rsidRDefault="006524BE">
      <w:r>
        <w:t xml:space="preserve">These data types are used by two or more </w:t>
      </w:r>
      <w:hyperlink w:anchor="gt_a96bfb18-c329-40f5-89fd-df7a94b89882">
        <w:r>
          <w:rPr>
            <w:rStyle w:val="HyperlinkGreen"/>
            <w:b/>
          </w:rPr>
          <w:t>web service</w:t>
        </w:r>
      </w:hyperlink>
      <w:r>
        <w:t xml:space="preserve"> protocols. </w:t>
      </w:r>
    </w:p>
    <w:p w:rsidR="000C3A90" w:rsidRDefault="006524BE">
      <w:r>
        <w:t xml:space="preserve">For conceptual </w:t>
      </w:r>
      <w:r>
        <w:t xml:space="preserve">background information and overviews of the relationships and interactions between this and other protocols, see </w:t>
      </w:r>
      <w:hyperlink r:id="rId75" w:anchor="Section_734ab967e43e425babe1974af56c0283">
        <w:r>
          <w:rPr>
            <w:rStyle w:val="Hyperlink"/>
          </w:rPr>
          <w:t>[MS-OXPROTO]</w:t>
        </w:r>
      </w:hyperlink>
      <w:r>
        <w:t>.</w:t>
      </w:r>
    </w:p>
    <w:p w:rsidR="000C3A90" w:rsidRDefault="006524BE">
      <w:pPr>
        <w:pStyle w:val="Heading2"/>
      </w:pPr>
      <w:bookmarkStart w:id="71" w:name="section_387ec367ad064fd9815bc74e340b1abf"/>
      <w:bookmarkStart w:id="72" w:name="_Toc118867288"/>
      <w:r>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0C3A90" w:rsidRDefault="006524BE">
      <w:r>
        <w:t>None.</w:t>
      </w:r>
    </w:p>
    <w:p w:rsidR="000C3A90" w:rsidRDefault="006524BE">
      <w:pPr>
        <w:pStyle w:val="Heading2"/>
      </w:pPr>
      <w:bookmarkStart w:id="73" w:name="section_c95b20c91f194a19a8fca915198ddbc7"/>
      <w:bookmarkStart w:id="74" w:name="_Toc118867289"/>
      <w:r>
        <w:t>Applicability Statement</w:t>
      </w:r>
      <w:bookmarkEnd w:id="73"/>
      <w:bookmarkEnd w:id="74"/>
      <w:r>
        <w:fldChar w:fldCharType="begin"/>
      </w:r>
      <w:r>
        <w:instrText xml:space="preserve"> XE "Applicability" </w:instrText>
      </w:r>
      <w:r>
        <w:fldChar w:fldCharType="end"/>
      </w:r>
    </w:p>
    <w:p w:rsidR="000C3A90" w:rsidRDefault="006524BE">
      <w:r>
        <w:t xml:space="preserve">These data types are shared by two or more </w:t>
      </w:r>
      <w:hyperlink w:anchor="gt_a96bfb18-c329-40f5-89fd-df7a94b89882">
        <w:r>
          <w:rPr>
            <w:rStyle w:val="HyperlinkGreen"/>
            <w:b/>
          </w:rPr>
          <w:t>web service</w:t>
        </w:r>
      </w:hyperlink>
      <w:r>
        <w:t xml:space="preserve"> protocols. </w:t>
      </w:r>
    </w:p>
    <w:p w:rsidR="000C3A90" w:rsidRDefault="006524BE">
      <w:pPr>
        <w:pStyle w:val="Heading2"/>
      </w:pPr>
      <w:bookmarkStart w:id="75" w:name="section_4537d8fe59144f19a4931a6b6b01a937"/>
      <w:bookmarkStart w:id="76" w:name="_Toc118867290"/>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0C3A90" w:rsidRDefault="006524BE">
      <w:r>
        <w:t>None.</w:t>
      </w:r>
    </w:p>
    <w:p w:rsidR="000C3A90" w:rsidRDefault="006524BE">
      <w:pPr>
        <w:pStyle w:val="Heading2"/>
      </w:pPr>
      <w:bookmarkStart w:id="77" w:name="section_f215df8e72114ed388b7e54f9a273f1b"/>
      <w:bookmarkStart w:id="78" w:name="_Toc118867291"/>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C3A90" w:rsidRDefault="006524BE">
      <w:r>
        <w:t>None.</w:t>
      </w:r>
    </w:p>
    <w:p w:rsidR="000C3A90" w:rsidRDefault="006524BE">
      <w:pPr>
        <w:pStyle w:val="Heading2"/>
      </w:pPr>
      <w:bookmarkStart w:id="79" w:name="section_3b729bfb036c4f5b83e0691a61d30b77"/>
      <w:bookmarkStart w:id="80" w:name="_Toc118867292"/>
      <w:r>
        <w:t>Standards Assignments</w:t>
      </w:r>
      <w:bookmarkEnd w:id="79"/>
      <w:bookmarkEnd w:id="80"/>
      <w:r>
        <w:fldChar w:fldCharType="begin"/>
      </w:r>
      <w:r>
        <w:instrText xml:space="preserve"> XE "Standards assignments" </w:instrText>
      </w:r>
      <w:r>
        <w:fldChar w:fldCharType="end"/>
      </w:r>
    </w:p>
    <w:p w:rsidR="000C3A90" w:rsidRDefault="006524BE">
      <w:r>
        <w:t>None.</w:t>
      </w:r>
    </w:p>
    <w:p w:rsidR="000C3A90" w:rsidRDefault="006524BE">
      <w:pPr>
        <w:pStyle w:val="Heading1"/>
      </w:pPr>
      <w:bookmarkStart w:id="81" w:name="section_1c8a308232894ca0aeb0684345ad88cc"/>
      <w:bookmarkStart w:id="82" w:name="_Toc118867293"/>
      <w:r>
        <w:lastRenderedPageBreak/>
        <w:t>Messages</w:t>
      </w:r>
      <w:bookmarkEnd w:id="81"/>
      <w:bookmarkEnd w:id="82"/>
    </w:p>
    <w:p w:rsidR="000C3A90" w:rsidRDefault="006524BE">
      <w:r w:rsidRPr="00A12AC2">
        <w:t>In the following sections, the sc</w:t>
      </w:r>
      <w:r w:rsidRPr="00A12AC2">
        <w:t xml:space="preserve">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w:t>
      </w:r>
      <w:r w:rsidRPr="00A12AC2">
        <w:t xml:space="preserve">des a base description of the message syntax. The text that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w:t>
      </w:r>
      <w:r w:rsidRPr="00A12AC2">
        <w:t xml:space="preserve">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0C3A90" w:rsidRDefault="006524BE">
      <w:pPr>
        <w:pStyle w:val="Heading2"/>
      </w:pPr>
      <w:bookmarkStart w:id="83" w:name="section_f2d46d96a9c84ad28a7dc3cab2e988d2"/>
      <w:bookmarkStart w:id="84" w:name="_Toc118867294"/>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0C3A90" w:rsidRDefault="006524BE">
      <w:r>
        <w:t>None.</w:t>
      </w:r>
    </w:p>
    <w:p w:rsidR="000C3A90" w:rsidRDefault="006524BE">
      <w:pPr>
        <w:pStyle w:val="Heading2"/>
      </w:pPr>
      <w:bookmarkStart w:id="85" w:name="section_b2f8c58be1d6436cbfd7c3211c28585b"/>
      <w:bookmarkStart w:id="86" w:name="_Toc118867295"/>
      <w:r>
        <w:t>Common Message Syntax</w:t>
      </w:r>
      <w:bookmarkEnd w:id="85"/>
      <w:bookmarkEnd w:id="8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C3A90" w:rsidRDefault="006524BE">
      <w:r>
        <w:t>T</w:t>
      </w:r>
      <w:r>
        <w:t xml:space="preserve">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76">
        <w:r>
          <w:rPr>
            <w:rStyle w:val="Hyperlink"/>
          </w:rPr>
          <w:t>[XMLSCHEMA1]</w:t>
        </w:r>
      </w:hyperlink>
      <w:r>
        <w:t xml:space="preserve"> and </w:t>
      </w:r>
      <w:hyperlink r:id="rId77">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78">
        <w:r>
          <w:rPr>
            <w:rStyle w:val="Hyperlink"/>
          </w:rPr>
          <w:t>[WSDL]</w:t>
        </w:r>
      </w:hyperlink>
      <w:r>
        <w:t>.</w:t>
      </w:r>
    </w:p>
    <w:p w:rsidR="000C3A90" w:rsidRDefault="006524BE">
      <w:pPr>
        <w:pStyle w:val="Heading3"/>
      </w:pPr>
      <w:bookmarkStart w:id="87" w:name="section_f8e200fe82bc4e7f8bca336370ee2365"/>
      <w:bookmarkStart w:id="88" w:name="_Toc118867296"/>
      <w:r>
        <w:t>Namespaces</w:t>
      </w:r>
      <w:bookmarkEnd w:id="87"/>
      <w:bookmarkEnd w:id="88"/>
      <w:r>
        <w:fldChar w:fldCharType="begin"/>
      </w:r>
      <w:r>
        <w:instrText xml:space="preserve"> XE "Messages:namespaces" </w:instrText>
      </w:r>
      <w:r>
        <w:fldChar w:fldCharType="end"/>
      </w:r>
      <w:r>
        <w:fldChar w:fldCharType="begin"/>
      </w:r>
      <w:r>
        <w:instrText xml:space="preserve"> XE "Namespaces" </w:instrText>
      </w:r>
      <w:r>
        <w:fldChar w:fldCharType="end"/>
      </w:r>
    </w:p>
    <w:p w:rsidR="000C3A90" w:rsidRDefault="006524B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w:t>
      </w:r>
      <w:r>
        <w:t>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Prefix</w:t>
            </w:r>
          </w:p>
        </w:tc>
        <w:tc>
          <w:tcPr>
            <w:tcW w:w="0" w:type="auto"/>
            <w:shd w:val="clear" w:color="auto" w:fill="E0E0E0"/>
          </w:tcPr>
          <w:p w:rsidR="000C3A90" w:rsidRDefault="006524BE">
            <w:pPr>
              <w:pStyle w:val="TableHeaderText"/>
            </w:pPr>
            <w:r>
              <w:t>Namespace URI</w:t>
            </w:r>
          </w:p>
        </w:tc>
        <w:tc>
          <w:tcPr>
            <w:tcW w:w="0" w:type="auto"/>
            <w:shd w:val="clear" w:color="auto" w:fill="E0E0E0"/>
          </w:tcPr>
          <w:p w:rsidR="000C3A90" w:rsidRDefault="006524BE">
            <w:pPr>
              <w:pStyle w:val="TableHeaderText"/>
            </w:pPr>
            <w:r>
              <w:t>Reference</w:t>
            </w:r>
          </w:p>
        </w:tc>
      </w:tr>
      <w:tr w:rsidR="000C3A90" w:rsidTr="000C3A90">
        <w:tc>
          <w:tcPr>
            <w:tcW w:w="0" w:type="auto"/>
            <w:shd w:val="clear" w:color="auto" w:fill="auto"/>
          </w:tcPr>
          <w:p w:rsidR="000C3A90" w:rsidRDefault="006524BE">
            <w:pPr>
              <w:pStyle w:val="TableBodyText"/>
              <w:rPr>
                <w:b/>
              </w:rPr>
            </w:pPr>
            <w:r>
              <w:rPr>
                <w:b/>
              </w:rPr>
              <w:t>m</w:t>
            </w:r>
          </w:p>
        </w:tc>
        <w:tc>
          <w:tcPr>
            <w:tcW w:w="0" w:type="auto"/>
            <w:shd w:val="clear" w:color="auto" w:fill="auto"/>
          </w:tcPr>
          <w:p w:rsidR="000C3A90" w:rsidRDefault="006524BE">
            <w:pPr>
              <w:pStyle w:val="TableBodyText"/>
            </w:pPr>
            <w:r>
              <w:t>http://schemas.microsoft.com/exchange/services/2006/messages</w:t>
            </w:r>
          </w:p>
        </w:tc>
        <w:tc>
          <w:tcPr>
            <w:tcW w:w="0" w:type="auto"/>
            <w:shd w:val="clear" w:color="auto" w:fill="auto"/>
          </w:tcPr>
          <w:p w:rsidR="000C3A90" w:rsidRDefault="000C3A90">
            <w:pPr>
              <w:pStyle w:val="TableBodyText"/>
            </w:pPr>
          </w:p>
        </w:tc>
      </w:tr>
      <w:tr w:rsidR="000C3A90" w:rsidTr="000C3A90">
        <w:tc>
          <w:tcPr>
            <w:tcW w:w="0" w:type="auto"/>
            <w:shd w:val="clear" w:color="auto" w:fill="auto"/>
          </w:tcPr>
          <w:p w:rsidR="000C3A90" w:rsidRDefault="006524BE">
            <w:pPr>
              <w:pStyle w:val="TableBodyText"/>
              <w:rPr>
                <w:b/>
              </w:rPr>
            </w:pPr>
            <w:r>
              <w:rPr>
                <w:b/>
              </w:rPr>
              <w:t>t</w:t>
            </w:r>
          </w:p>
        </w:tc>
        <w:tc>
          <w:tcPr>
            <w:tcW w:w="0" w:type="auto"/>
            <w:shd w:val="clear" w:color="auto" w:fill="auto"/>
          </w:tcPr>
          <w:p w:rsidR="000C3A90" w:rsidRDefault="006524BE">
            <w:pPr>
              <w:pStyle w:val="TableBodyText"/>
            </w:pPr>
            <w:r>
              <w:t>http://schemas.microsoft.com/exchange/services/2006/types</w:t>
            </w:r>
          </w:p>
        </w:tc>
        <w:tc>
          <w:tcPr>
            <w:tcW w:w="0" w:type="auto"/>
            <w:shd w:val="clear" w:color="auto" w:fill="auto"/>
          </w:tcPr>
          <w:p w:rsidR="000C3A90" w:rsidRDefault="000C3A90">
            <w:pPr>
              <w:pStyle w:val="TableBodyText"/>
            </w:pPr>
          </w:p>
        </w:tc>
      </w:tr>
      <w:tr w:rsidR="000C3A90" w:rsidTr="000C3A90">
        <w:tc>
          <w:tcPr>
            <w:tcW w:w="0" w:type="auto"/>
            <w:shd w:val="clear" w:color="auto" w:fill="auto"/>
          </w:tcPr>
          <w:p w:rsidR="000C3A90" w:rsidRDefault="006524BE">
            <w:pPr>
              <w:pStyle w:val="TableBodyText"/>
              <w:rPr>
                <w:b/>
              </w:rPr>
            </w:pPr>
            <w:r>
              <w:rPr>
                <w:b/>
              </w:rPr>
              <w:t>xs</w:t>
            </w:r>
          </w:p>
        </w:tc>
        <w:tc>
          <w:tcPr>
            <w:tcW w:w="0" w:type="auto"/>
            <w:shd w:val="clear" w:color="auto" w:fill="auto"/>
          </w:tcPr>
          <w:p w:rsidR="000C3A90" w:rsidRDefault="006524BE">
            <w:pPr>
              <w:pStyle w:val="TableBodyText"/>
            </w:pPr>
            <w:r>
              <w:t>http://www.w3.org/2001/XMLSchema</w:t>
            </w:r>
          </w:p>
        </w:tc>
        <w:tc>
          <w:tcPr>
            <w:tcW w:w="0" w:type="auto"/>
            <w:shd w:val="clear" w:color="auto" w:fill="auto"/>
          </w:tcPr>
          <w:p w:rsidR="000C3A90" w:rsidRDefault="006524BE">
            <w:pPr>
              <w:pStyle w:val="TableBodyText"/>
            </w:pPr>
            <w:hyperlink r:id="rId80">
              <w:r>
                <w:rPr>
                  <w:rStyle w:val="Hyperlink"/>
                </w:rPr>
                <w:t>[XMLSCHEMA1]</w:t>
              </w:r>
            </w:hyperlink>
          </w:p>
        </w:tc>
      </w:tr>
      <w:tr w:rsidR="000C3A90" w:rsidTr="000C3A90">
        <w:tc>
          <w:tcPr>
            <w:tcW w:w="0" w:type="auto"/>
            <w:shd w:val="clear" w:color="auto" w:fill="auto"/>
          </w:tcPr>
          <w:p w:rsidR="000C3A90" w:rsidRDefault="006524BE">
            <w:pPr>
              <w:pStyle w:val="TableBodyText"/>
              <w:rPr>
                <w:b/>
              </w:rPr>
            </w:pPr>
            <w:r>
              <w:rPr>
                <w:b/>
              </w:rPr>
              <w:t>tns</w:t>
            </w:r>
          </w:p>
        </w:tc>
        <w:tc>
          <w:tcPr>
            <w:tcW w:w="0" w:type="auto"/>
            <w:shd w:val="clear" w:color="auto" w:fill="auto"/>
          </w:tcPr>
          <w:p w:rsidR="000C3A90" w:rsidRDefault="006524BE">
            <w:pPr>
              <w:pStyle w:val="TableBodyText"/>
            </w:pPr>
            <w:r>
              <w:t>http://schemas.microsoft.com/exchange/services/2006/messages</w:t>
            </w:r>
          </w:p>
        </w:tc>
        <w:tc>
          <w:tcPr>
            <w:tcW w:w="0" w:type="auto"/>
            <w:shd w:val="clear" w:color="auto" w:fill="auto"/>
          </w:tcPr>
          <w:p w:rsidR="000C3A90" w:rsidRDefault="000C3A90">
            <w:pPr>
              <w:pStyle w:val="TableBodyText"/>
            </w:pPr>
          </w:p>
        </w:tc>
      </w:tr>
    </w:tbl>
    <w:p w:rsidR="000C3A90" w:rsidRDefault="000C3A90"/>
    <w:p w:rsidR="000C3A90" w:rsidRDefault="006524BE">
      <w:pPr>
        <w:pStyle w:val="Heading3"/>
      </w:pPr>
      <w:bookmarkStart w:id="89" w:name="section_7b1869b9ac5b464b98fee2e4b23b5564"/>
      <w:bookmarkStart w:id="90" w:name="_Toc118867297"/>
      <w:r>
        <w:t>Messages</w:t>
      </w:r>
      <w:bookmarkEnd w:id="89"/>
      <w:bookmarkEnd w:id="90"/>
      <w:r>
        <w:fldChar w:fldCharType="begin"/>
      </w:r>
      <w:r>
        <w:instrText xml:space="preserve"> XE "</w:instrText>
      </w:r>
      <w:r>
        <w:instrText xml:space="preserve">Messages:enumerated" </w:instrText>
      </w:r>
      <w:r>
        <w:fldChar w:fldCharType="end"/>
      </w:r>
    </w:p>
    <w:p w:rsidR="000C3A90" w:rsidRDefault="006524BE">
      <w:r>
        <w:t>This specification does not define any common WSDL message definitions.</w:t>
      </w:r>
    </w:p>
    <w:p w:rsidR="000C3A90" w:rsidRDefault="006524BE">
      <w:pPr>
        <w:pStyle w:val="Heading3"/>
      </w:pPr>
      <w:bookmarkStart w:id="91" w:name="section_639f1261d20f41028e59008f28f954a0"/>
      <w:bookmarkStart w:id="92" w:name="_Toc118867298"/>
      <w:r>
        <w:t>Elements</w:t>
      </w:r>
      <w:bookmarkEnd w:id="91"/>
      <w:bookmarkEnd w:id="92"/>
    </w:p>
    <w:p w:rsidR="000C3A90" w:rsidRDefault="006524BE">
      <w:pPr>
        <w:pStyle w:val="Heading4"/>
      </w:pPr>
      <w:bookmarkStart w:id="93" w:name="section_c25bd561eb4c4df3a36f4c5d0ceb7161"/>
      <w:bookmarkStart w:id="94" w:name="_Toc118867299"/>
      <w:r>
        <w:t>t:DateTimePrecision Element</w:t>
      </w:r>
      <w:bookmarkEnd w:id="93"/>
      <w:bookmarkEnd w:id="94"/>
      <w:r>
        <w:fldChar w:fldCharType="begin"/>
      </w:r>
      <w:r>
        <w:instrText xml:space="preserve"> XE "Messages:t\:DateTimePrecision Element element" </w:instrText>
      </w:r>
      <w:r>
        <w:fldChar w:fldCharType="end"/>
      </w:r>
      <w:r>
        <w:fldChar w:fldCharType="begin"/>
      </w:r>
      <w:r>
        <w:instrText xml:space="preserve"> XE "Elements:t\:DateTimePrecision Element" </w:instrText>
      </w:r>
      <w:r>
        <w:fldChar w:fldCharType="end"/>
      </w:r>
      <w:r>
        <w:fldChar w:fldCharType="begin"/>
      </w:r>
      <w:r>
        <w:instrText xml:space="preserve"> XE "t\:DateTimePrecisio</w:instrText>
      </w:r>
      <w:r>
        <w:instrText xml:space="preserve">n Element element" </w:instrText>
      </w:r>
      <w:r>
        <w:fldChar w:fldCharType="end"/>
      </w:r>
    </w:p>
    <w:p w:rsidR="000C3A90" w:rsidRDefault="006524BE">
      <w:pPr>
        <w:rPr>
          <w:rStyle w:val="PlaceholderText"/>
        </w:rPr>
      </w:pPr>
      <w:r>
        <w:rPr>
          <w:rStyle w:val="PlaceholderText"/>
        </w:rPr>
        <w:t xml:space="preserve">The </w:t>
      </w:r>
      <w:r>
        <w:rPr>
          <w:rStyle w:val="PlaceholderText"/>
          <w:b/>
        </w:rPr>
        <w:t>DateTimePrecision</w:t>
      </w:r>
      <w:r>
        <w:rPr>
          <w:rStyle w:val="PlaceholderText"/>
        </w:rPr>
        <w:t xml:space="preserve"> element specifies precision of </w:t>
      </w:r>
      <w:r>
        <w:rPr>
          <w:rStyle w:val="PlaceholderText"/>
          <w:b/>
        </w:rPr>
        <w:t>DateTime</w:t>
      </w:r>
      <w:r>
        <w:rPr>
          <w:rStyle w:val="PlaceholderText"/>
        </w:rPr>
        <w:t xml:space="preserve"> values that are returned in responses.</w:t>
      </w:r>
      <w:bookmarkStart w:id="9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5"/>
      <w:r>
        <w:rPr>
          <w:rStyle w:val="PlaceholderText"/>
        </w:rPr>
        <w:t xml:space="preserve"> This element is optional. This element is type </w:t>
      </w:r>
      <w:r>
        <w:rPr>
          <w:rStyle w:val="PlaceholderText"/>
          <w:b/>
        </w:rPr>
        <w:t xml:space="preserve">t:DateTimePrecisionType </w:t>
      </w:r>
      <w:r>
        <w:rPr>
          <w:rStyle w:val="PlaceholderText"/>
        </w:rPr>
        <w:t xml:space="preserve">simple type, as specified by </w:t>
      </w:r>
      <w:r>
        <w:t xml:space="preserve">section </w:t>
      </w:r>
      <w:hyperlink w:anchor="Section_49cf950a83f242958ef978cfa5c02820" w:history="1">
        <w:r>
          <w:rPr>
            <w:rStyle w:val="Hyperlink"/>
          </w:rPr>
          <w:t>2.2.5.3</w:t>
        </w:r>
      </w:hyperlink>
      <w:r>
        <w:rPr>
          <w:rStyle w:val="PlaceholderText"/>
        </w:rPr>
        <w:t>.</w:t>
      </w:r>
    </w:p>
    <w:p w:rsidR="000C3A90" w:rsidRDefault="006524BE">
      <w:pPr>
        <w:rPr>
          <w:rStyle w:val="InlineCode"/>
        </w:rPr>
      </w:pPr>
      <w:r>
        <w:rPr>
          <w:rStyle w:val="InlineCode"/>
        </w:rPr>
        <w:t>&lt;xs:element name="DateTimePrecision" type="t:DateTimePrecisionType" /&gt;</w:t>
      </w:r>
    </w:p>
    <w:p w:rsidR="000C3A90" w:rsidRDefault="006524BE">
      <w:pPr>
        <w:pStyle w:val="Heading4"/>
      </w:pPr>
      <w:bookmarkStart w:id="96" w:name="section_fd9bd557ba35415bb5832e59a8f84829"/>
      <w:bookmarkStart w:id="97" w:name="_Toc118867300"/>
      <w:r>
        <w:lastRenderedPageBreak/>
        <w:t>t:ExceptionFieldURI Element</w:t>
      </w:r>
      <w:bookmarkEnd w:id="96"/>
      <w:bookmarkEnd w:id="97"/>
      <w:r>
        <w:fldChar w:fldCharType="begin"/>
      </w:r>
      <w:r>
        <w:instrText xml:space="preserve"> XE "Messages:t\:ExceptionFieldURI Element element" </w:instrText>
      </w:r>
      <w:r>
        <w:fldChar w:fldCharType="end"/>
      </w:r>
      <w:r>
        <w:fldChar w:fldCharType="begin"/>
      </w:r>
      <w:r>
        <w:instrText xml:space="preserve"> XE "Elements:t\:ExceptionFieldURI Element" </w:instrText>
      </w:r>
      <w:r>
        <w:fldChar w:fldCharType="end"/>
      </w:r>
      <w:r>
        <w:fldChar w:fldCharType="begin"/>
      </w:r>
      <w:r>
        <w:instrText xml:space="preserve"> XE "t\:ExceptionFieldURI Element element" </w:instrText>
      </w:r>
      <w:r>
        <w:fldChar w:fldCharType="end"/>
      </w:r>
    </w:p>
    <w:p w:rsidR="000C3A90" w:rsidRDefault="006524BE">
      <w:r>
        <w:t xml:space="preserve">The </w:t>
      </w:r>
      <w:r>
        <w:rPr>
          <w:b/>
        </w:rPr>
        <w:t>ExceptionFieldURI</w:t>
      </w:r>
      <w:r>
        <w:t xml:space="preserve"> element specifies particular errors in a request. The type of the </w:t>
      </w:r>
      <w:r>
        <w:rPr>
          <w:b/>
        </w:rPr>
        <w:t>ExceptionFieldURI</w:t>
      </w:r>
      <w:r>
        <w:t xml:space="preserve"> elem</w:t>
      </w:r>
      <w:r>
        <w:t xml:space="preserve">ent is </w:t>
      </w:r>
      <w:r>
        <w:rPr>
          <w:b/>
        </w:rPr>
        <w:t>t:PathToExceptionFieldType</w:t>
      </w:r>
      <w:r>
        <w:t xml:space="preserve">, as specified in section </w:t>
      </w:r>
      <w:hyperlink w:anchor="Section_73d086ee08cb452ba30f7066e4890074" w:history="1">
        <w:r>
          <w:rPr>
            <w:rStyle w:val="Hyperlink"/>
          </w:rPr>
          <w:t>2.2.4.53</w:t>
        </w:r>
      </w:hyperlink>
      <w:r>
        <w:t>.</w:t>
      </w:r>
    </w:p>
    <w:p w:rsidR="000C3A90" w:rsidRDefault="006524BE">
      <w:pPr>
        <w:pStyle w:val="Code"/>
      </w:pPr>
      <w:r>
        <w:t>&lt;xs:element name="t:ExceptionFieldURI"</w:t>
      </w:r>
    </w:p>
    <w:p w:rsidR="000C3A90" w:rsidRDefault="006524BE">
      <w:pPr>
        <w:pStyle w:val="Code"/>
      </w:pPr>
      <w:r>
        <w:t xml:space="preserve">  type="t:PathToExceptionFieldType"</w:t>
      </w:r>
    </w:p>
    <w:p w:rsidR="000C3A90" w:rsidRDefault="006524BE">
      <w:pPr>
        <w:pStyle w:val="Code"/>
      </w:pPr>
      <w:r>
        <w:t xml:space="preserve"> /&gt;</w:t>
      </w:r>
    </w:p>
    <w:p w:rsidR="000C3A90" w:rsidRDefault="000C3A90">
      <w:pPr>
        <w:pStyle w:val="Code"/>
      </w:pPr>
    </w:p>
    <w:p w:rsidR="000C3A90" w:rsidRDefault="006524BE">
      <w:pPr>
        <w:pStyle w:val="Heading4"/>
      </w:pPr>
      <w:bookmarkStart w:id="98" w:name="section_bd70ff2dd3514767918b03da3557cfe0"/>
      <w:bookmarkStart w:id="99" w:name="_Toc118867301"/>
      <w:r>
        <w:t>t:ExchangeImpersonation Element</w:t>
      </w:r>
      <w:bookmarkEnd w:id="98"/>
      <w:bookmarkEnd w:id="99"/>
      <w:r>
        <w:fldChar w:fldCharType="begin"/>
      </w:r>
      <w:r>
        <w:instrText xml:space="preserve"> XE "Messages:t\</w:instrText>
      </w:r>
      <w:r>
        <w:instrText xml:space="preserve">:ExchangeImpersonation Element element" </w:instrText>
      </w:r>
      <w:r>
        <w:fldChar w:fldCharType="end"/>
      </w:r>
      <w:r>
        <w:fldChar w:fldCharType="begin"/>
      </w:r>
      <w:r>
        <w:instrText xml:space="preserve"> XE "Elements:t\:ExchangeImpersonation Element" </w:instrText>
      </w:r>
      <w:r>
        <w:fldChar w:fldCharType="end"/>
      </w:r>
      <w:r>
        <w:fldChar w:fldCharType="begin"/>
      </w:r>
      <w:r>
        <w:instrText xml:space="preserve"> XE "t\:ExchangeImpersonation Element element" </w:instrText>
      </w:r>
      <w:r>
        <w:fldChar w:fldCharType="end"/>
      </w:r>
    </w:p>
    <w:p w:rsidR="000C3A90" w:rsidRDefault="006524BE">
      <w:r>
        <w:t xml:space="preserve">The </w:t>
      </w:r>
      <w:r>
        <w:rPr>
          <w:b/>
        </w:rPr>
        <w:t>ExchangeImpersonation</w:t>
      </w:r>
      <w:r>
        <w:t xml:space="preserve"> element is used in the </w:t>
      </w:r>
      <w:hyperlink w:anchor="gt_093a0af2-e71c-40fc-a484-d2f802da0277">
        <w:r>
          <w:rPr>
            <w:rStyle w:val="HyperlinkGreen"/>
            <w:b/>
          </w:rPr>
          <w:t>SOA</w:t>
        </w:r>
        <w:r>
          <w:rPr>
            <w:rStyle w:val="HyperlinkGreen"/>
            <w:b/>
          </w:rPr>
          <w:t>P header</w:t>
        </w:r>
      </w:hyperlink>
      <w:r>
        <w:t xml:space="preserve"> of a request. When the </w:t>
      </w:r>
      <w:r>
        <w:rPr>
          <w:b/>
        </w:rPr>
        <w:t>ExchangeImpersonation</w:t>
      </w:r>
      <w:r>
        <w:t xml:space="preserve"> element is present, the caller is trying to impersonate the account that is specified by the </w:t>
      </w:r>
      <w:r>
        <w:rPr>
          <w:b/>
        </w:rPr>
        <w:t>ConnectingSID</w:t>
      </w:r>
      <w:r>
        <w:t xml:space="preserve"> element in the </w:t>
      </w:r>
      <w:r>
        <w:rPr>
          <w:b/>
        </w:rPr>
        <w:t>t:ExchangeImpersonationType</w:t>
      </w:r>
      <w:r>
        <w:t xml:space="preserve"> complex type as specified in section </w:t>
      </w:r>
      <w:hyperlink w:anchor="Section_5b664c568f3341e38743c503fd95603a" w:history="1">
        <w:r>
          <w:rPr>
            <w:rStyle w:val="Hyperlink"/>
          </w:rPr>
          <w:t>2.2.4.33</w:t>
        </w:r>
      </w:hyperlink>
      <w:r>
        <w:t>.</w:t>
      </w:r>
    </w:p>
    <w:p w:rsidR="000C3A90" w:rsidRDefault="006524BE">
      <w:pPr>
        <w:pStyle w:val="Code"/>
      </w:pPr>
      <w:r>
        <w:t>&lt;xs:element name="t:ExchangeImpersonation"</w:t>
      </w:r>
    </w:p>
    <w:p w:rsidR="000C3A90" w:rsidRDefault="006524BE">
      <w:pPr>
        <w:pStyle w:val="Code"/>
      </w:pPr>
      <w:r>
        <w:t xml:space="preserve">  type="t:ExchangeImpersonationType"</w:t>
      </w:r>
    </w:p>
    <w:p w:rsidR="000C3A90" w:rsidRDefault="006524BE">
      <w:pPr>
        <w:pStyle w:val="Code"/>
      </w:pPr>
      <w:r>
        <w:t xml:space="preserve"> /&gt;</w:t>
      </w:r>
    </w:p>
    <w:p w:rsidR="000C3A90" w:rsidRDefault="000C3A90">
      <w:pPr>
        <w:pStyle w:val="Code"/>
      </w:pPr>
    </w:p>
    <w:p w:rsidR="000C3A90" w:rsidRDefault="006524BE">
      <w:pPr>
        <w:pStyle w:val="Heading4"/>
      </w:pPr>
      <w:bookmarkStart w:id="100" w:name="section_ba0e7497155b4f37b28833c4e8ea70cd"/>
      <w:bookmarkStart w:id="101" w:name="_Toc118867302"/>
      <w:r>
        <w:t>t:FieldURI Element</w:t>
      </w:r>
      <w:bookmarkEnd w:id="100"/>
      <w:bookmarkEnd w:id="101"/>
      <w:r>
        <w:fldChar w:fldCharType="begin"/>
      </w:r>
      <w:r>
        <w:instrText xml:space="preserve"> XE "Messages:t\:FieldURI Element element" </w:instrText>
      </w:r>
      <w:r>
        <w:fldChar w:fldCharType="end"/>
      </w:r>
      <w:r>
        <w:fldChar w:fldCharType="begin"/>
      </w:r>
      <w:r>
        <w:instrText xml:space="preserve"> XE "Elements:t\:FieldURI Element" </w:instrText>
      </w:r>
      <w:r>
        <w:fldChar w:fldCharType="end"/>
      </w:r>
      <w:r>
        <w:fldChar w:fldCharType="begin"/>
      </w:r>
      <w:r>
        <w:instrText xml:space="preserve"> XE "t\:FieldURI</w:instrText>
      </w:r>
      <w:r>
        <w:instrText xml:space="preserve"> Element element" </w:instrText>
      </w:r>
      <w:r>
        <w:fldChar w:fldCharType="end"/>
      </w:r>
    </w:p>
    <w:p w:rsidR="000C3A90" w:rsidRDefault="006524BE">
      <w:r>
        <w:t xml:space="preserve">The </w:t>
      </w:r>
      <w:r>
        <w:rPr>
          <w:b/>
        </w:rPr>
        <w:t>FieldURI</w:t>
      </w:r>
      <w:r>
        <w:t xml:space="preserve"> element specifies frequently referenced properties by URI. The type of the </w:t>
      </w:r>
      <w:r>
        <w:rPr>
          <w:b/>
        </w:rPr>
        <w:t>FieldURI</w:t>
      </w:r>
      <w:r>
        <w:t xml:space="preserve"> element is </w:t>
      </w:r>
      <w:r>
        <w:rPr>
          <w:b/>
        </w:rPr>
        <w:t>t:PathToUnindexedFieldType</w:t>
      </w:r>
      <w:r>
        <w:t xml:space="preserve">, as specified in section </w:t>
      </w:r>
      <w:hyperlink w:anchor="Section_21900f1c892c4b8f97e35819354ee5c4" w:history="1">
        <w:r>
          <w:rPr>
            <w:rStyle w:val="Hyperlink"/>
          </w:rPr>
          <w:t>2.2.4.55</w:t>
        </w:r>
      </w:hyperlink>
      <w:r>
        <w:t>.</w:t>
      </w:r>
    </w:p>
    <w:p w:rsidR="000C3A90" w:rsidRDefault="006524BE">
      <w:r>
        <w:t>The f</w:t>
      </w:r>
      <w:r>
        <w:t xml:space="preserve">ull syntax for this element is: </w:t>
      </w:r>
    </w:p>
    <w:p w:rsidR="000C3A90" w:rsidRDefault="006524BE">
      <w:pPr>
        <w:pStyle w:val="Code"/>
      </w:pPr>
      <w:r>
        <w:t>&lt;xs:element name="FieldURI" type="t:PathToUnindexedFieldType" substitutionGroup="t:Path"/&gt;</w:t>
      </w:r>
    </w:p>
    <w:p w:rsidR="000C3A90" w:rsidRDefault="006524BE">
      <w:pPr>
        <w:pStyle w:val="Heading4"/>
      </w:pPr>
      <w:bookmarkStart w:id="102" w:name="section_cff18cc78e90423ba1284902604b4500"/>
      <w:bookmarkStart w:id="103" w:name="_Toc118867303"/>
      <w:r>
        <w:t>t:IndexedFieldURI Element</w:t>
      </w:r>
      <w:bookmarkEnd w:id="102"/>
      <w:bookmarkEnd w:id="103"/>
      <w:r>
        <w:fldChar w:fldCharType="begin"/>
      </w:r>
      <w:r>
        <w:instrText xml:space="preserve"> XE "Messages:t\:IndexedFieldURI Element element" </w:instrText>
      </w:r>
      <w:r>
        <w:fldChar w:fldCharType="end"/>
      </w:r>
      <w:r>
        <w:fldChar w:fldCharType="begin"/>
      </w:r>
      <w:r>
        <w:instrText xml:space="preserve"> XE "Elements:t\:IndexedFieldURI Element" </w:instrText>
      </w:r>
      <w:r>
        <w:fldChar w:fldCharType="end"/>
      </w:r>
      <w:r>
        <w:fldChar w:fldCharType="begin"/>
      </w:r>
      <w:r>
        <w:instrText xml:space="preserve"> XE "t\:Ind</w:instrText>
      </w:r>
      <w:r>
        <w:instrText xml:space="preserve">exedFieldURI Element element" </w:instrText>
      </w:r>
      <w:r>
        <w:fldChar w:fldCharType="end"/>
      </w:r>
    </w:p>
    <w:p w:rsidR="000C3A90" w:rsidRDefault="006524BE">
      <w:r>
        <w:t xml:space="preserve">The </w:t>
      </w:r>
      <w:r>
        <w:rPr>
          <w:b/>
        </w:rPr>
        <w:t>IndexedFieldURI</w:t>
      </w:r>
      <w:r>
        <w:t xml:space="preserve"> element specifies individual members of a </w:t>
      </w:r>
      <w:hyperlink w:anchor="gt_0ac36b78-7745-41f5-9198-98bc46b00c9a">
        <w:r>
          <w:rPr>
            <w:rStyle w:val="HyperlinkGreen"/>
            <w:b/>
          </w:rPr>
          <w:t>dictionary</w:t>
        </w:r>
      </w:hyperlink>
      <w:r>
        <w:t xml:space="preserve">. The type of the </w:t>
      </w:r>
      <w:r>
        <w:rPr>
          <w:b/>
        </w:rPr>
        <w:t>IndexedFieldURI</w:t>
      </w:r>
      <w:r>
        <w:t xml:space="preserve"> element is </w:t>
      </w:r>
      <w:r>
        <w:rPr>
          <w:b/>
        </w:rPr>
        <w:t>t:PathToIndexedFieldType</w:t>
      </w:r>
      <w:r>
        <w:t xml:space="preserve">, as specified in section </w:t>
      </w:r>
      <w:hyperlink w:anchor="Section_5b8d84eebb7243a8817534b16f844f68" w:history="1">
        <w:r>
          <w:rPr>
            <w:rStyle w:val="Hyperlink"/>
          </w:rPr>
          <w:t>2.2.4.54</w:t>
        </w:r>
      </w:hyperlink>
      <w:r>
        <w:t>.</w:t>
      </w:r>
    </w:p>
    <w:p w:rsidR="000C3A90" w:rsidRDefault="006524BE">
      <w:r>
        <w:t>The full syntax for this element is:</w:t>
      </w:r>
    </w:p>
    <w:p w:rsidR="000C3A90" w:rsidRDefault="006524BE">
      <w:pPr>
        <w:pStyle w:val="Code"/>
      </w:pPr>
      <w:r>
        <w:t>&lt;xs:element name="IndexedFieldURI" type="t:PathToIndexedFieldType" substitutionGroup="t:Path" /&gt;.</w:t>
      </w:r>
    </w:p>
    <w:p w:rsidR="000C3A90" w:rsidRDefault="006524BE">
      <w:pPr>
        <w:pStyle w:val="Heading4"/>
      </w:pPr>
      <w:bookmarkStart w:id="104" w:name="section_998dbcc6262a49ad93715f3b70cf3ca2"/>
      <w:bookmarkStart w:id="105" w:name="_Toc118867304"/>
      <w:r>
        <w:t>t:MailboxCulture Element</w:t>
      </w:r>
      <w:bookmarkEnd w:id="104"/>
      <w:bookmarkEnd w:id="105"/>
      <w:r>
        <w:fldChar w:fldCharType="begin"/>
      </w:r>
      <w:r>
        <w:instrText xml:space="preserve"> </w:instrText>
      </w:r>
      <w:r>
        <w:instrText xml:space="preserve">XE "Messages:t\:MailboxCulture Element element" </w:instrText>
      </w:r>
      <w:r>
        <w:fldChar w:fldCharType="end"/>
      </w:r>
      <w:r>
        <w:fldChar w:fldCharType="begin"/>
      </w:r>
      <w:r>
        <w:instrText xml:space="preserve"> XE "Elements:t\:MailboxCulture Element" </w:instrText>
      </w:r>
      <w:r>
        <w:fldChar w:fldCharType="end"/>
      </w:r>
      <w:r>
        <w:fldChar w:fldCharType="begin"/>
      </w:r>
      <w:r>
        <w:instrText xml:space="preserve"> XE "t\:MailboxCulture Element element" </w:instrText>
      </w:r>
      <w:r>
        <w:fldChar w:fldCharType="end"/>
      </w:r>
    </w:p>
    <w:p w:rsidR="000C3A90" w:rsidRDefault="006524BE">
      <w:r>
        <w:t xml:space="preserve">The </w:t>
      </w:r>
      <w:r>
        <w:rPr>
          <w:b/>
        </w:rPr>
        <w:t>MailboxCulture</w:t>
      </w:r>
      <w:r>
        <w:t xml:space="preserve"> element specifies the culture to be used when opening a </w:t>
      </w:r>
      <w:hyperlink w:anchor="gt_d3ad0e15-adc9-4174-bacf-d929b57278b3">
        <w:r>
          <w:rPr>
            <w:rStyle w:val="HyperlinkGreen"/>
            <w:b/>
          </w:rPr>
          <w:t>mailbox</w:t>
        </w:r>
      </w:hyperlink>
      <w:r>
        <w:t xml:space="preserve">. The </w:t>
      </w:r>
      <w:r>
        <w:rPr>
          <w:b/>
        </w:rPr>
        <w:t>MailboxCulture</w:t>
      </w:r>
      <w:r>
        <w:t xml:space="preserve"> element occurs in the </w:t>
      </w:r>
      <w:hyperlink w:anchor="gt_093a0af2-e71c-40fc-a484-d2f802da0277">
        <w:r>
          <w:rPr>
            <w:rStyle w:val="HyperlinkGreen"/>
            <w:b/>
          </w:rPr>
          <w:t>SOAP header</w:t>
        </w:r>
      </w:hyperlink>
      <w:r>
        <w:t xml:space="preserve">. The type of the </w:t>
      </w:r>
      <w:r>
        <w:rPr>
          <w:b/>
        </w:rPr>
        <w:t>MailboxCulture</w:t>
      </w:r>
      <w:r>
        <w:t xml:space="preserve"> element is </w:t>
      </w:r>
      <w:r>
        <w:rPr>
          <w:b/>
        </w:rPr>
        <w:t>t:MailboxCultureType</w:t>
      </w:r>
      <w:r>
        <w:t xml:space="preserve">, as specified in section </w:t>
      </w:r>
      <w:hyperlink w:anchor="Section_23bf171c4bc547a8b166f06e5e2eed82" w:history="1">
        <w:r>
          <w:rPr>
            <w:rStyle w:val="Hyperlink"/>
          </w:rPr>
          <w:t>2.2.4.43</w:t>
        </w:r>
      </w:hyperlink>
      <w:r>
        <w:t>.</w:t>
      </w:r>
    </w:p>
    <w:p w:rsidR="000C3A90" w:rsidRDefault="006524BE">
      <w:pPr>
        <w:pStyle w:val="Code"/>
      </w:pPr>
      <w:r>
        <w:t>&lt;xs:element name="t:MailboxCulture"</w:t>
      </w:r>
    </w:p>
    <w:p w:rsidR="000C3A90" w:rsidRDefault="006524BE">
      <w:pPr>
        <w:pStyle w:val="Code"/>
      </w:pPr>
      <w:r>
        <w:t xml:space="preserve">  type="t:MailboxCultureType"</w:t>
      </w:r>
    </w:p>
    <w:p w:rsidR="000C3A90" w:rsidRDefault="006524BE">
      <w:pPr>
        <w:pStyle w:val="Code"/>
      </w:pPr>
      <w:r>
        <w:t xml:space="preserve"> /&gt;</w:t>
      </w:r>
    </w:p>
    <w:p w:rsidR="000C3A90" w:rsidRDefault="000C3A90">
      <w:pPr>
        <w:pStyle w:val="Code"/>
      </w:pPr>
    </w:p>
    <w:p w:rsidR="000C3A90" w:rsidRDefault="006524BE">
      <w:pPr>
        <w:pStyle w:val="Heading4"/>
      </w:pPr>
      <w:bookmarkStart w:id="106" w:name="section_baab597c4f354444a785ae2ecfb09b72"/>
      <w:bookmarkStart w:id="107" w:name="_Toc118867305"/>
      <w:r>
        <w:lastRenderedPageBreak/>
        <w:t>t:ManagementRole Element</w:t>
      </w:r>
      <w:bookmarkEnd w:id="106"/>
      <w:bookmarkEnd w:id="107"/>
      <w:r>
        <w:fldChar w:fldCharType="begin"/>
      </w:r>
      <w:r>
        <w:instrText xml:space="preserve"> XE "Messages:t\:ManagementRole Element element" </w:instrText>
      </w:r>
      <w:r>
        <w:fldChar w:fldCharType="end"/>
      </w:r>
      <w:r>
        <w:fldChar w:fldCharType="begin"/>
      </w:r>
      <w:r>
        <w:instrText xml:space="preserve"> XE "Elements:t\:ManagementRole Element" </w:instrText>
      </w:r>
      <w:r>
        <w:fldChar w:fldCharType="end"/>
      </w:r>
      <w:r>
        <w:fldChar w:fldCharType="begin"/>
      </w:r>
      <w:r>
        <w:instrText xml:space="preserve"> XE "t\:ManagementRole </w:instrText>
      </w:r>
      <w:r>
        <w:instrText xml:space="preserve">Element element" </w:instrText>
      </w:r>
      <w:r>
        <w:fldChar w:fldCharType="end"/>
      </w:r>
    </w:p>
    <w:p w:rsidR="000C3A90" w:rsidRDefault="006524BE">
      <w:pPr>
        <w:rPr>
          <w:rStyle w:val="PlaceholderText"/>
        </w:rPr>
      </w:pPr>
      <w:r>
        <w:rPr>
          <w:rStyle w:val="PlaceholderText"/>
        </w:rPr>
        <w:t xml:space="preserve">The </w:t>
      </w:r>
      <w:r>
        <w:rPr>
          <w:rStyle w:val="PlaceholderText"/>
          <w:b/>
        </w:rPr>
        <w:t>ManagementRole</w:t>
      </w:r>
      <w:r>
        <w:rPr>
          <w:rStyle w:val="PlaceholderText"/>
        </w:rPr>
        <w:t xml:space="preserve"> element specifies a </w:t>
      </w:r>
      <w:hyperlink w:anchor="gt_093a0af2-e71c-40fc-a484-d2f802da0277">
        <w:r>
          <w:rPr>
            <w:rStyle w:val="HyperlinkGreen"/>
            <w:b/>
          </w:rPr>
          <w:t>SOAP header</w:t>
        </w:r>
      </w:hyperlink>
      <w:r>
        <w:rPr>
          <w:rStyle w:val="PlaceholderText"/>
        </w:rPr>
        <w:t xml:space="preserve"> that contains roles used by the calling account.</w:t>
      </w:r>
      <w:bookmarkStart w:id="10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8"/>
      <w:r>
        <w:rPr>
          <w:rStyle w:val="PlaceholderText"/>
        </w:rPr>
        <w:t xml:space="preserve"> This element is type </w:t>
      </w:r>
      <w:r>
        <w:rPr>
          <w:rStyle w:val="PlaceholderText"/>
          <w:b/>
        </w:rPr>
        <w:t xml:space="preserve">t:ManagementRoleType </w:t>
      </w:r>
      <w:r>
        <w:rPr>
          <w:rStyle w:val="PlaceholderText"/>
        </w:rPr>
        <w:t xml:space="preserve">complex type, as specified by </w:t>
      </w:r>
      <w:r>
        <w:t xml:space="preserve">section </w:t>
      </w:r>
      <w:hyperlink w:anchor="Section_d34e0532917a4541b0fce01296d6bbb0" w:history="1">
        <w:r>
          <w:rPr>
            <w:rStyle w:val="Hyperlink"/>
          </w:rPr>
          <w:t>2.2.4.44</w:t>
        </w:r>
      </w:hyperlink>
      <w:r>
        <w:rPr>
          <w:rStyle w:val="PlaceholderText"/>
        </w:rPr>
        <w:t>.</w:t>
      </w:r>
    </w:p>
    <w:p w:rsidR="000C3A90" w:rsidRDefault="006524BE">
      <w:pPr>
        <w:pStyle w:val="Code"/>
        <w:rPr>
          <w:rStyle w:val="PlaceholderText"/>
        </w:rPr>
      </w:pPr>
      <w:r>
        <w:rPr>
          <w:rStyle w:val="PlaceholderText"/>
        </w:rPr>
        <w:t>&lt;xs:element name="ManagementRole" type="t:ManagementRoleType" /&gt;</w:t>
      </w:r>
    </w:p>
    <w:p w:rsidR="000C3A90" w:rsidRDefault="006524BE">
      <w:pPr>
        <w:pStyle w:val="Heading4"/>
      </w:pPr>
      <w:bookmarkStart w:id="109" w:name="section_215fca4d2c6748919918941643abfa3a"/>
      <w:bookmarkStart w:id="110" w:name="_Toc118867306"/>
      <w:r>
        <w:t>t:Path Element</w:t>
      </w:r>
      <w:bookmarkEnd w:id="109"/>
      <w:bookmarkEnd w:id="110"/>
      <w:r>
        <w:fldChar w:fldCharType="begin"/>
      </w:r>
      <w:r>
        <w:instrText xml:space="preserve"> XE "Messages:t\:Path Element element" </w:instrText>
      </w:r>
      <w:r>
        <w:fldChar w:fldCharType="end"/>
      </w:r>
      <w:r>
        <w:fldChar w:fldCharType="begin"/>
      </w:r>
      <w:r>
        <w:instrText xml:space="preserve"> XE "Elements:t\:Path Element" </w:instrText>
      </w:r>
      <w:r>
        <w:fldChar w:fldCharType="end"/>
      </w:r>
      <w:r>
        <w:fldChar w:fldCharType="begin"/>
      </w:r>
      <w:r>
        <w:instrText xml:space="preserve"> XE "t\:Path Element element" </w:instrText>
      </w:r>
      <w:r>
        <w:fldChar w:fldCharType="end"/>
      </w:r>
    </w:p>
    <w:p w:rsidR="000C3A90" w:rsidRDefault="006524BE">
      <w:r>
        <w:t xml:space="preserve">The </w:t>
      </w:r>
      <w:r>
        <w:rPr>
          <w:b/>
        </w:rPr>
        <w:t>Path</w:t>
      </w:r>
      <w:r>
        <w:t xml:space="preserve"> element specifies the base schema type for all property identifiers. This type is abstract and will never occur directly within instance doc</w:t>
      </w:r>
      <w:r>
        <w:t xml:space="preserve">uments. This type defines a substitution group. The type of the </w:t>
      </w:r>
      <w:r>
        <w:rPr>
          <w:b/>
        </w:rPr>
        <w:t>Path</w:t>
      </w:r>
      <w:r>
        <w:t xml:space="preserve"> element is </w:t>
      </w:r>
      <w:r>
        <w:rPr>
          <w:b/>
        </w:rPr>
        <w:t>t:BasePathToElementType</w:t>
      </w:r>
      <w:r>
        <w:t xml:space="preserve">, as specified in section </w:t>
      </w:r>
      <w:hyperlink w:anchor="Section_e3b29642fb66429a8d35d6a52b3afa61" w:history="1">
        <w:r>
          <w:rPr>
            <w:rStyle w:val="Hyperlink"/>
          </w:rPr>
          <w:t>2.2.4.16</w:t>
        </w:r>
      </w:hyperlink>
      <w:r>
        <w:t>.</w:t>
      </w:r>
    </w:p>
    <w:p w:rsidR="000C3A90" w:rsidRDefault="006524BE">
      <w:pPr>
        <w:pStyle w:val="Code"/>
      </w:pPr>
      <w:r>
        <w:t>&lt;xs:element name="t:Path"</w:t>
      </w:r>
    </w:p>
    <w:p w:rsidR="000C3A90" w:rsidRDefault="006524BE">
      <w:pPr>
        <w:pStyle w:val="Code"/>
      </w:pPr>
      <w:r>
        <w:t xml:space="preserve">  type="t:BasePathToElementType</w:t>
      </w:r>
      <w:r>
        <w:t>"</w:t>
      </w:r>
    </w:p>
    <w:p w:rsidR="000C3A90" w:rsidRDefault="006524BE">
      <w:pPr>
        <w:pStyle w:val="Code"/>
      </w:pPr>
      <w:r>
        <w:t xml:space="preserve">  abstract="true"</w:t>
      </w:r>
    </w:p>
    <w:p w:rsidR="000C3A90" w:rsidRDefault="006524BE">
      <w:pPr>
        <w:pStyle w:val="Code"/>
      </w:pPr>
      <w:r>
        <w:t xml:space="preserve"> /&gt;</w:t>
      </w:r>
    </w:p>
    <w:p w:rsidR="000C3A90" w:rsidRDefault="000C3A90">
      <w:pPr>
        <w:pStyle w:val="Code"/>
      </w:pPr>
    </w:p>
    <w:p w:rsidR="000C3A90" w:rsidRDefault="006524BE">
      <w:pPr>
        <w:pStyle w:val="Heading4"/>
      </w:pPr>
      <w:bookmarkStart w:id="111" w:name="section_39eabd7ae58848f9bab7c5b41e5e0b0b"/>
      <w:bookmarkStart w:id="112" w:name="_Toc118867307"/>
      <w:r>
        <w:t>t:RequestServerVersion Element</w:t>
      </w:r>
      <w:bookmarkEnd w:id="111"/>
      <w:bookmarkEnd w:id="112"/>
      <w:r>
        <w:fldChar w:fldCharType="begin"/>
      </w:r>
      <w:r>
        <w:instrText xml:space="preserve"> XE "Messages:t\:RequestServerVersion Element element" </w:instrText>
      </w:r>
      <w:r>
        <w:fldChar w:fldCharType="end"/>
      </w:r>
      <w:r>
        <w:fldChar w:fldCharType="begin"/>
      </w:r>
      <w:r>
        <w:instrText xml:space="preserve"> XE "Elements:t\:RequestServerVersion Element" </w:instrText>
      </w:r>
      <w:r>
        <w:fldChar w:fldCharType="end"/>
      </w:r>
      <w:r>
        <w:fldChar w:fldCharType="begin"/>
      </w:r>
      <w:r>
        <w:instrText xml:space="preserve"> XE "t\:RequestServerVersion Element element" </w:instrText>
      </w:r>
      <w:r>
        <w:fldChar w:fldCharType="end"/>
      </w:r>
    </w:p>
    <w:p w:rsidR="000C3A90" w:rsidRDefault="006524BE">
      <w:r>
        <w:t xml:space="preserve">The </w:t>
      </w:r>
      <w:r>
        <w:rPr>
          <w:b/>
        </w:rPr>
        <w:t>RequestServerVersion</w:t>
      </w:r>
      <w:r>
        <w:t xml:space="preserve"> element specifies the</w:t>
      </w:r>
      <w:r>
        <w:t xml:space="preserve"> versioning information that identifies the schema version to be targeted for a request.</w:t>
      </w:r>
      <w:bookmarkStart w:id="113" w:name="z35"/>
      <w:bookmarkStart w:id="114" w:name="Appendix_A_Target_3"/>
      <w:bookmarkEnd w:id="11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4"/>
    </w:p>
    <w:p w:rsidR="000C3A90" w:rsidRDefault="006524BE">
      <w:pPr>
        <w:pStyle w:val="Code"/>
      </w:pPr>
      <w:r>
        <w:t>&lt;xs:element name="t:RequestServerVersion"&gt;</w:t>
      </w:r>
    </w:p>
    <w:p w:rsidR="000C3A90" w:rsidRDefault="006524BE">
      <w:pPr>
        <w:pStyle w:val="Code"/>
      </w:pPr>
      <w:r>
        <w:t xml:space="preserve">  &lt;xs:complexType&gt;</w:t>
      </w:r>
    </w:p>
    <w:p w:rsidR="000C3A90" w:rsidRDefault="006524BE">
      <w:pPr>
        <w:pStyle w:val="Code"/>
      </w:pPr>
      <w:r>
        <w:t xml:space="preserve">    &lt;xs:attribute name="Version"</w:t>
      </w:r>
    </w:p>
    <w:p w:rsidR="000C3A90" w:rsidRDefault="006524BE">
      <w:pPr>
        <w:pStyle w:val="Code"/>
      </w:pPr>
      <w:r>
        <w:t xml:space="preserve">     </w:t>
      </w:r>
      <w:r>
        <w:t xml:space="preserve"> type="t:ExchangeVersionType"</w:t>
      </w:r>
    </w:p>
    <w:p w:rsidR="000C3A90" w:rsidRDefault="006524BE">
      <w:pPr>
        <w:pStyle w:val="Code"/>
      </w:pPr>
      <w:r>
        <w:t xml:space="preserve">      use="required"</w:t>
      </w:r>
    </w:p>
    <w:p w:rsidR="000C3A90" w:rsidRDefault="006524BE">
      <w:pPr>
        <w:pStyle w:val="Code"/>
      </w:pPr>
      <w:r>
        <w:t xml:space="preserve">      fixed="Exchange2016"</w:t>
      </w:r>
    </w:p>
    <w:p w:rsidR="000C3A90" w:rsidRDefault="006524BE">
      <w:pPr>
        <w:pStyle w:val="Code"/>
      </w:pPr>
      <w:r>
        <w:t xml:space="preserve">     /&gt;</w:t>
      </w:r>
    </w:p>
    <w:p w:rsidR="000C3A90" w:rsidRDefault="006524BE">
      <w:pPr>
        <w:pStyle w:val="Code"/>
      </w:pPr>
      <w:r>
        <w:t xml:space="preserve">    &lt;xs:anyAttribute</w:t>
      </w:r>
    </w:p>
    <w:p w:rsidR="000C3A90" w:rsidRDefault="006524BE">
      <w:pPr>
        <w:pStyle w:val="Code"/>
      </w:pPr>
      <w:r>
        <w:t xml:space="preserve">      namespace="http://schemas.xmlsoap.org/soap/envelope/"</w:t>
      </w:r>
    </w:p>
    <w:p w:rsidR="000C3A90" w:rsidRDefault="006524BE">
      <w:pPr>
        <w:pStyle w:val="Code"/>
      </w:pPr>
      <w:r>
        <w:t xml:space="preserve">     /&gt;</w:t>
      </w:r>
    </w:p>
    <w:p w:rsidR="000C3A90" w:rsidRDefault="006524BE">
      <w:pPr>
        <w:pStyle w:val="Code"/>
      </w:pPr>
      <w:r>
        <w:t xml:space="preserve">  &lt;/xs:complexType&gt;</w:t>
      </w:r>
    </w:p>
    <w:p w:rsidR="000C3A90" w:rsidRDefault="006524BE">
      <w:pPr>
        <w:pStyle w:val="Code"/>
      </w:pPr>
      <w:r>
        <w:t>&lt;/xs:element&gt;</w:t>
      </w:r>
    </w:p>
    <w:p w:rsidR="000C3A90" w:rsidRDefault="000C3A90">
      <w:pPr>
        <w:pStyle w:val="Code"/>
      </w:pPr>
    </w:p>
    <w:p w:rsidR="000C3A90" w:rsidRDefault="006524BE">
      <w:r>
        <w:t>The following table lists the attributes of th</w:t>
      </w:r>
      <w:r>
        <w:t xml:space="preserve">e </w:t>
      </w:r>
      <w:r>
        <w:rPr>
          <w:b/>
        </w:rPr>
        <w:t>RequestServerVersion</w:t>
      </w:r>
      <w:r>
        <w:t xml:space="preserve"> element.</w:t>
      </w:r>
    </w:p>
    <w:tbl>
      <w:tblPr>
        <w:tblStyle w:val="Table-ShadedHeader"/>
        <w:tblW w:w="0" w:type="auto"/>
        <w:tblLook w:val="04A0" w:firstRow="1" w:lastRow="0" w:firstColumn="1" w:lastColumn="0" w:noHBand="0" w:noVBand="1"/>
      </w:tblPr>
      <w:tblGrid>
        <w:gridCol w:w="1591"/>
        <w:gridCol w:w="2964"/>
        <w:gridCol w:w="319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Attribute name</w:t>
            </w:r>
          </w:p>
        </w:tc>
        <w:tc>
          <w:tcPr>
            <w:tcW w:w="2964" w:type="dxa"/>
          </w:tcPr>
          <w:p w:rsidR="000C3A90" w:rsidRDefault="006524BE">
            <w:pPr>
              <w:pStyle w:val="TableHeaderText"/>
            </w:pPr>
            <w:r>
              <w:t>Type</w:t>
            </w:r>
          </w:p>
        </w:tc>
        <w:tc>
          <w:tcPr>
            <w:tcW w:w="3195" w:type="dxa"/>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Version</w:t>
            </w:r>
          </w:p>
        </w:tc>
        <w:tc>
          <w:tcPr>
            <w:tcW w:w="2964" w:type="dxa"/>
          </w:tcPr>
          <w:p w:rsidR="000C3A90" w:rsidRDefault="006524BE">
            <w:pPr>
              <w:pStyle w:val="TableBodyText"/>
              <w:rPr>
                <w:b/>
              </w:rPr>
            </w:pPr>
            <w:r>
              <w:rPr>
                <w:b/>
              </w:rPr>
              <w:t>t:ExchangeVersionType</w:t>
            </w:r>
          </w:p>
        </w:tc>
        <w:tc>
          <w:tcPr>
            <w:tcW w:w="3195" w:type="dxa"/>
          </w:tcPr>
          <w:p w:rsidR="000C3A90" w:rsidRDefault="006524BE">
            <w:pPr>
              <w:pStyle w:val="TableBodyText"/>
            </w:pPr>
            <w:r>
              <w:t>Specifies the target schema version.</w:t>
            </w:r>
          </w:p>
        </w:tc>
      </w:tr>
    </w:tbl>
    <w:p w:rsidR="000C3A90" w:rsidRDefault="000C3A90"/>
    <w:p w:rsidR="000C3A90" w:rsidRDefault="006524BE">
      <w:pPr>
        <w:pStyle w:val="Heading4"/>
      </w:pPr>
      <w:bookmarkStart w:id="115" w:name="section_40a202458854494ab6cb567447291e64"/>
      <w:bookmarkStart w:id="116" w:name="_Toc118867308"/>
      <w:r>
        <w:t>t:ServerVersionInfo Element</w:t>
      </w:r>
      <w:bookmarkEnd w:id="115"/>
      <w:bookmarkEnd w:id="116"/>
      <w:r>
        <w:fldChar w:fldCharType="begin"/>
      </w:r>
      <w:r>
        <w:instrText xml:space="preserve"> XE "Messages:t\:ServerVersionInfo Element element" </w:instrText>
      </w:r>
      <w:r>
        <w:fldChar w:fldCharType="end"/>
      </w:r>
      <w:r>
        <w:fldChar w:fldCharType="begin"/>
      </w:r>
      <w:r>
        <w:instrText xml:space="preserve"> XE "Elements:t\:ServerVersionInfo Element" </w:instrText>
      </w:r>
      <w:r>
        <w:fldChar w:fldCharType="end"/>
      </w:r>
      <w:r>
        <w:fldChar w:fldCharType="begin"/>
      </w:r>
      <w:r>
        <w:instrText xml:space="preserve"> XE "t\:ServerVersionInfo Element element" </w:instrText>
      </w:r>
      <w:r>
        <w:fldChar w:fldCharType="end"/>
      </w:r>
    </w:p>
    <w:p w:rsidR="000C3A90" w:rsidRDefault="006524BE">
      <w:r>
        <w:t xml:space="preserve">The </w:t>
      </w:r>
      <w:r>
        <w:rPr>
          <w:b/>
        </w:rPr>
        <w:t>ServerVersionInfo</w:t>
      </w:r>
      <w:r>
        <w:t xml:space="preserve"> element specifies the version number of the server.</w:t>
      </w:r>
    </w:p>
    <w:p w:rsidR="000C3A90" w:rsidRDefault="006524BE">
      <w:pPr>
        <w:pStyle w:val="Code"/>
      </w:pPr>
      <w:r>
        <w:t>&lt;xs:element name="t:ServerVersionInfo"&gt;</w:t>
      </w:r>
    </w:p>
    <w:p w:rsidR="000C3A90" w:rsidRDefault="006524BE">
      <w:pPr>
        <w:pStyle w:val="Code"/>
      </w:pPr>
      <w:r>
        <w:t xml:space="preserve">  &lt;xs:complexType&gt;</w:t>
      </w:r>
    </w:p>
    <w:p w:rsidR="000C3A90" w:rsidRDefault="006524BE">
      <w:pPr>
        <w:pStyle w:val="Code"/>
      </w:pPr>
      <w:r>
        <w:t xml:space="preserve">    &lt;xs:attribute name="MajorVe</w:t>
      </w:r>
      <w:r>
        <w:t>rsion"</w:t>
      </w:r>
    </w:p>
    <w:p w:rsidR="000C3A90" w:rsidRDefault="006524BE">
      <w:pPr>
        <w:pStyle w:val="Code"/>
      </w:pPr>
      <w:r>
        <w:t xml:space="preserve">      type="xs:int"</w:t>
      </w:r>
    </w:p>
    <w:p w:rsidR="000C3A90" w:rsidRDefault="006524BE">
      <w:pPr>
        <w:pStyle w:val="Code"/>
      </w:pPr>
      <w:r>
        <w:t xml:space="preserve">      use="optional"</w:t>
      </w:r>
    </w:p>
    <w:p w:rsidR="000C3A90" w:rsidRDefault="006524BE">
      <w:pPr>
        <w:pStyle w:val="Code"/>
      </w:pPr>
      <w:r>
        <w:t xml:space="preserve">     /&gt;</w:t>
      </w:r>
    </w:p>
    <w:p w:rsidR="000C3A90" w:rsidRDefault="006524BE">
      <w:pPr>
        <w:pStyle w:val="Code"/>
      </w:pPr>
      <w:r>
        <w:lastRenderedPageBreak/>
        <w:t xml:space="preserve">    &lt;xs:attribute name="MinorVersion"</w:t>
      </w:r>
    </w:p>
    <w:p w:rsidR="000C3A90" w:rsidRDefault="006524BE">
      <w:pPr>
        <w:pStyle w:val="Code"/>
      </w:pPr>
      <w:r>
        <w:t xml:space="preserve">      type="xs:int"</w:t>
      </w:r>
    </w:p>
    <w:p w:rsidR="000C3A90" w:rsidRDefault="006524BE">
      <w:pPr>
        <w:pStyle w:val="Code"/>
      </w:pPr>
      <w:r>
        <w:t xml:space="preserve">      use="optional"</w:t>
      </w:r>
    </w:p>
    <w:p w:rsidR="000C3A90" w:rsidRDefault="006524BE">
      <w:pPr>
        <w:pStyle w:val="Code"/>
      </w:pPr>
      <w:r>
        <w:t xml:space="preserve">     /&gt;</w:t>
      </w:r>
    </w:p>
    <w:p w:rsidR="000C3A90" w:rsidRDefault="006524BE">
      <w:pPr>
        <w:pStyle w:val="Code"/>
      </w:pPr>
      <w:r>
        <w:t xml:space="preserve">    &lt;xs:attribute name="MajorBuildNumber"</w:t>
      </w:r>
    </w:p>
    <w:p w:rsidR="000C3A90" w:rsidRDefault="006524BE">
      <w:pPr>
        <w:pStyle w:val="Code"/>
      </w:pPr>
      <w:r>
        <w:t xml:space="preserve">      type="xs:int"</w:t>
      </w:r>
    </w:p>
    <w:p w:rsidR="000C3A90" w:rsidRDefault="006524BE">
      <w:pPr>
        <w:pStyle w:val="Code"/>
      </w:pPr>
      <w:r>
        <w:t xml:space="preserve">      use="optional"</w:t>
      </w:r>
    </w:p>
    <w:p w:rsidR="000C3A90" w:rsidRDefault="006524BE">
      <w:pPr>
        <w:pStyle w:val="Code"/>
      </w:pPr>
      <w:r>
        <w:t xml:space="preserve">     /&gt;</w:t>
      </w:r>
    </w:p>
    <w:p w:rsidR="000C3A90" w:rsidRDefault="006524BE">
      <w:pPr>
        <w:pStyle w:val="Code"/>
      </w:pPr>
      <w:r>
        <w:t xml:space="preserve">    &lt;</w:t>
      </w:r>
      <w:r>
        <w:t>xs:attribute name="MinorBuildNumber"</w:t>
      </w:r>
    </w:p>
    <w:p w:rsidR="000C3A90" w:rsidRDefault="006524BE">
      <w:pPr>
        <w:pStyle w:val="Code"/>
      </w:pPr>
      <w:r>
        <w:t xml:space="preserve">      type="xs:int"</w:t>
      </w:r>
    </w:p>
    <w:p w:rsidR="000C3A90" w:rsidRDefault="006524BE">
      <w:pPr>
        <w:pStyle w:val="Code"/>
      </w:pPr>
      <w:r>
        <w:t xml:space="preserve">      use="optional"</w:t>
      </w:r>
    </w:p>
    <w:p w:rsidR="000C3A90" w:rsidRDefault="006524BE">
      <w:pPr>
        <w:pStyle w:val="Code"/>
      </w:pPr>
      <w:r>
        <w:t xml:space="preserve">     /&gt;</w:t>
      </w:r>
    </w:p>
    <w:p w:rsidR="000C3A90" w:rsidRDefault="006524BE">
      <w:pPr>
        <w:pStyle w:val="Code"/>
      </w:pPr>
      <w:r>
        <w:t xml:space="preserve">    &lt;xs:attribute name="Version"</w:t>
      </w:r>
    </w:p>
    <w:p w:rsidR="000C3A90" w:rsidRDefault="006524BE">
      <w:pPr>
        <w:pStyle w:val="Code"/>
      </w:pPr>
      <w:r>
        <w:t xml:space="preserve">      type="xs:string"</w:t>
      </w:r>
    </w:p>
    <w:p w:rsidR="000C3A90" w:rsidRDefault="006524BE">
      <w:pPr>
        <w:pStyle w:val="Code"/>
      </w:pPr>
      <w:r>
        <w:t xml:space="preserve">      use="optional"</w:t>
      </w:r>
    </w:p>
    <w:p w:rsidR="000C3A90" w:rsidRDefault="006524BE">
      <w:pPr>
        <w:pStyle w:val="Code"/>
      </w:pPr>
      <w:r>
        <w:t xml:space="preserve">     /&gt;</w:t>
      </w:r>
    </w:p>
    <w:p w:rsidR="000C3A90" w:rsidRDefault="006524BE">
      <w:pPr>
        <w:pStyle w:val="Code"/>
      </w:pPr>
      <w:r>
        <w:t xml:space="preserve">  &lt;/xs:complexType&gt;</w:t>
      </w:r>
    </w:p>
    <w:p w:rsidR="000C3A90" w:rsidRDefault="006524BE">
      <w:pPr>
        <w:pStyle w:val="Code"/>
      </w:pPr>
      <w:r>
        <w:t>&lt;/xs:element&gt;</w:t>
      </w:r>
    </w:p>
    <w:p w:rsidR="000C3A90" w:rsidRDefault="000C3A90">
      <w:pPr>
        <w:pStyle w:val="Code"/>
      </w:pPr>
    </w:p>
    <w:p w:rsidR="000C3A90" w:rsidRDefault="006524BE">
      <w:r>
        <w:t>Attributes</w:t>
      </w:r>
    </w:p>
    <w:tbl>
      <w:tblPr>
        <w:tblStyle w:val="Table-ShadedHeader"/>
        <w:tblW w:w="0" w:type="auto"/>
        <w:tblLook w:val="04A0" w:firstRow="1" w:lastRow="0" w:firstColumn="1" w:lastColumn="0" w:noHBand="0" w:noVBand="1"/>
      </w:tblPr>
      <w:tblGrid>
        <w:gridCol w:w="1916"/>
        <w:gridCol w:w="3031"/>
        <w:gridCol w:w="2520"/>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Name</w:t>
            </w:r>
          </w:p>
        </w:tc>
        <w:tc>
          <w:tcPr>
            <w:tcW w:w="3031" w:type="dxa"/>
            <w:shd w:val="clear" w:color="auto" w:fill="E0E0E0"/>
          </w:tcPr>
          <w:p w:rsidR="000C3A90" w:rsidRDefault="006524BE">
            <w:pPr>
              <w:pStyle w:val="TableHeaderText"/>
            </w:pPr>
            <w:r>
              <w:t>Type</w:t>
            </w:r>
          </w:p>
        </w:tc>
        <w:tc>
          <w:tcPr>
            <w:tcW w:w="2520" w:type="dxa"/>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MajorVersion</w:t>
            </w:r>
          </w:p>
        </w:tc>
        <w:tc>
          <w:tcPr>
            <w:tcW w:w="3031" w:type="dxa"/>
            <w:shd w:val="clear" w:color="auto" w:fill="auto"/>
          </w:tcPr>
          <w:p w:rsidR="000C3A90" w:rsidRDefault="006524BE">
            <w:pPr>
              <w:pStyle w:val="TableBodyText"/>
            </w:pPr>
            <w:r>
              <w:rPr>
                <w:b/>
              </w:rPr>
              <w:t>xs:int</w:t>
            </w:r>
            <w:r>
              <w:t xml:space="preserve"> (</w:t>
            </w:r>
            <w:hyperlink r:id="rId81">
              <w:r>
                <w:rPr>
                  <w:rStyle w:val="Hyperlink"/>
                </w:rPr>
                <w:t>[XMLSCHEMA2]</w:t>
              </w:r>
            </w:hyperlink>
            <w:r>
              <w:t>)</w:t>
            </w:r>
          </w:p>
        </w:tc>
        <w:tc>
          <w:tcPr>
            <w:tcW w:w="2520" w:type="dxa"/>
          </w:tcPr>
          <w:p w:rsidR="000C3A90" w:rsidRDefault="006524BE">
            <w:pPr>
              <w:pStyle w:val="TableBodyText"/>
            </w:pPr>
            <w:r>
              <w:t>Specifies the server’s major version number.</w:t>
            </w:r>
          </w:p>
        </w:tc>
      </w:tr>
      <w:tr w:rsidR="000C3A90" w:rsidTr="000C3A90">
        <w:tc>
          <w:tcPr>
            <w:tcW w:w="0" w:type="auto"/>
            <w:shd w:val="clear" w:color="auto" w:fill="auto"/>
          </w:tcPr>
          <w:p w:rsidR="000C3A90" w:rsidRDefault="006524BE">
            <w:pPr>
              <w:pStyle w:val="TableBodyText"/>
              <w:rPr>
                <w:b/>
              </w:rPr>
            </w:pPr>
            <w:r>
              <w:rPr>
                <w:b/>
              </w:rPr>
              <w:t>MinorVersion</w:t>
            </w:r>
          </w:p>
        </w:tc>
        <w:tc>
          <w:tcPr>
            <w:tcW w:w="3031" w:type="dxa"/>
            <w:shd w:val="clear" w:color="auto" w:fill="auto"/>
          </w:tcPr>
          <w:p w:rsidR="000C3A90" w:rsidRDefault="006524BE">
            <w:pPr>
              <w:pStyle w:val="TableBodyText"/>
              <w:rPr>
                <w:b/>
              </w:rPr>
            </w:pPr>
            <w:r>
              <w:rPr>
                <w:b/>
              </w:rPr>
              <w:t>xs:int</w:t>
            </w:r>
          </w:p>
        </w:tc>
        <w:tc>
          <w:tcPr>
            <w:tcW w:w="2520" w:type="dxa"/>
          </w:tcPr>
          <w:p w:rsidR="000C3A90" w:rsidRDefault="006524BE">
            <w:pPr>
              <w:pStyle w:val="TableBodyText"/>
            </w:pPr>
            <w:r>
              <w:t>Specifies the server’s minor version number.</w:t>
            </w:r>
          </w:p>
        </w:tc>
      </w:tr>
      <w:tr w:rsidR="000C3A90" w:rsidTr="000C3A90">
        <w:tc>
          <w:tcPr>
            <w:tcW w:w="0" w:type="auto"/>
            <w:shd w:val="clear" w:color="auto" w:fill="auto"/>
          </w:tcPr>
          <w:p w:rsidR="000C3A90" w:rsidRDefault="006524BE">
            <w:pPr>
              <w:pStyle w:val="TableBodyText"/>
              <w:rPr>
                <w:b/>
              </w:rPr>
            </w:pPr>
            <w:r>
              <w:rPr>
                <w:b/>
              </w:rPr>
              <w:t>MajorBuildNumber</w:t>
            </w:r>
          </w:p>
        </w:tc>
        <w:tc>
          <w:tcPr>
            <w:tcW w:w="3031" w:type="dxa"/>
            <w:shd w:val="clear" w:color="auto" w:fill="auto"/>
          </w:tcPr>
          <w:p w:rsidR="000C3A90" w:rsidRDefault="006524BE">
            <w:pPr>
              <w:pStyle w:val="TableBodyText"/>
              <w:rPr>
                <w:b/>
              </w:rPr>
            </w:pPr>
            <w:r>
              <w:rPr>
                <w:b/>
              </w:rPr>
              <w:t>xs:int</w:t>
            </w:r>
          </w:p>
        </w:tc>
        <w:tc>
          <w:tcPr>
            <w:tcW w:w="2520" w:type="dxa"/>
          </w:tcPr>
          <w:p w:rsidR="000C3A90" w:rsidRDefault="006524BE">
            <w:pPr>
              <w:pStyle w:val="TableBodyText"/>
            </w:pPr>
            <w:r>
              <w:t>Specifies the server’s major buil</w:t>
            </w:r>
            <w:r>
              <w:t>d number.</w:t>
            </w:r>
          </w:p>
        </w:tc>
      </w:tr>
      <w:tr w:rsidR="000C3A90" w:rsidTr="000C3A90">
        <w:tc>
          <w:tcPr>
            <w:tcW w:w="0" w:type="auto"/>
            <w:shd w:val="clear" w:color="auto" w:fill="auto"/>
          </w:tcPr>
          <w:p w:rsidR="000C3A90" w:rsidRDefault="006524BE">
            <w:pPr>
              <w:pStyle w:val="TableBodyText"/>
              <w:rPr>
                <w:b/>
              </w:rPr>
            </w:pPr>
            <w:r>
              <w:rPr>
                <w:b/>
              </w:rPr>
              <w:t>MinorBuildNumber</w:t>
            </w:r>
          </w:p>
        </w:tc>
        <w:tc>
          <w:tcPr>
            <w:tcW w:w="3031" w:type="dxa"/>
            <w:shd w:val="clear" w:color="auto" w:fill="auto"/>
          </w:tcPr>
          <w:p w:rsidR="000C3A90" w:rsidRDefault="006524BE">
            <w:pPr>
              <w:pStyle w:val="TableBodyText"/>
              <w:rPr>
                <w:b/>
              </w:rPr>
            </w:pPr>
            <w:r>
              <w:rPr>
                <w:b/>
              </w:rPr>
              <w:t>xs:int</w:t>
            </w:r>
          </w:p>
        </w:tc>
        <w:tc>
          <w:tcPr>
            <w:tcW w:w="2520" w:type="dxa"/>
          </w:tcPr>
          <w:p w:rsidR="000C3A90" w:rsidRDefault="006524BE">
            <w:pPr>
              <w:pStyle w:val="TableBodyText"/>
            </w:pPr>
            <w:r>
              <w:t>Specifies the server’s minor build number.</w:t>
            </w:r>
          </w:p>
        </w:tc>
      </w:tr>
      <w:tr w:rsidR="000C3A90" w:rsidTr="000C3A90">
        <w:tc>
          <w:tcPr>
            <w:tcW w:w="0" w:type="auto"/>
            <w:shd w:val="clear" w:color="auto" w:fill="auto"/>
          </w:tcPr>
          <w:p w:rsidR="000C3A90" w:rsidRDefault="006524BE">
            <w:pPr>
              <w:pStyle w:val="TableBodyText"/>
              <w:rPr>
                <w:b/>
              </w:rPr>
            </w:pPr>
            <w:r>
              <w:rPr>
                <w:b/>
              </w:rPr>
              <w:t>Version</w:t>
            </w:r>
          </w:p>
        </w:tc>
        <w:tc>
          <w:tcPr>
            <w:tcW w:w="3031" w:type="dxa"/>
            <w:shd w:val="clear" w:color="auto" w:fill="auto"/>
          </w:tcPr>
          <w:p w:rsidR="000C3A90" w:rsidRDefault="006524BE">
            <w:pPr>
              <w:pStyle w:val="TableBodyText"/>
            </w:pPr>
            <w:r>
              <w:rPr>
                <w:b/>
              </w:rPr>
              <w:t>xs:string</w:t>
            </w:r>
            <w:r>
              <w:t xml:space="preserve"> ([XMLSCHEMA2])</w:t>
            </w:r>
          </w:p>
        </w:tc>
        <w:tc>
          <w:tcPr>
            <w:tcW w:w="2520" w:type="dxa"/>
          </w:tcPr>
          <w:p w:rsidR="000C3A90" w:rsidRDefault="006524BE">
            <w:pPr>
              <w:pStyle w:val="TableBodyText"/>
            </w:pPr>
            <w:r>
              <w:t xml:space="preserve">Specifies the server’s version number including the major version number, minor version number, major build number, and minor build number in </w:t>
            </w:r>
            <w:r>
              <w:t>that order.</w:t>
            </w:r>
          </w:p>
        </w:tc>
      </w:tr>
    </w:tbl>
    <w:p w:rsidR="000C3A90" w:rsidRDefault="000C3A90"/>
    <w:p w:rsidR="000C3A90" w:rsidRDefault="006524BE">
      <w:pPr>
        <w:pStyle w:val="Heading4"/>
      </w:pPr>
      <w:bookmarkStart w:id="117" w:name="section_1847522d708042adbbb3bd75f3b4e1bf"/>
      <w:bookmarkStart w:id="118" w:name="_Toc118867309"/>
      <w:r>
        <w:t>Value Element</w:t>
      </w:r>
      <w:bookmarkEnd w:id="117"/>
      <w:bookmarkEnd w:id="118"/>
      <w:r>
        <w:fldChar w:fldCharType="begin"/>
      </w:r>
      <w:r>
        <w:instrText xml:space="preserve"> XE "Messages:Value Element element" </w:instrText>
      </w:r>
      <w:r>
        <w:fldChar w:fldCharType="end"/>
      </w:r>
      <w:r>
        <w:fldChar w:fldCharType="begin"/>
      </w:r>
      <w:r>
        <w:instrText xml:space="preserve"> XE "Elements:Value Element" </w:instrText>
      </w:r>
      <w:r>
        <w:fldChar w:fldCharType="end"/>
      </w:r>
      <w:r>
        <w:fldChar w:fldCharType="begin"/>
      </w:r>
      <w:r>
        <w:instrText xml:space="preserve"> XE "Value Element element" </w:instrText>
      </w:r>
      <w:r>
        <w:fldChar w:fldCharType="end"/>
      </w:r>
    </w:p>
    <w:p w:rsidR="000C3A90" w:rsidRDefault="006524BE">
      <w:r>
        <w:t xml:space="preserve">The </w:t>
      </w:r>
      <w:r>
        <w:rPr>
          <w:b/>
        </w:rPr>
        <w:t>Value</w:t>
      </w:r>
      <w:r>
        <w:t xml:space="preserve"> element specifies the value of an extended property. The </w:t>
      </w:r>
      <w:r>
        <w:rPr>
          <w:b/>
        </w:rPr>
        <w:t>Value</w:t>
      </w:r>
      <w:r>
        <w:t xml:space="preserve"> element specifies the value of an extended property. Th</w:t>
      </w:r>
      <w:r>
        <w:t xml:space="preserve">e type of the </w:t>
      </w:r>
      <w:r>
        <w:rPr>
          <w:b/>
        </w:rPr>
        <w:t>Value</w:t>
      </w:r>
      <w:r>
        <w:t xml:space="preserve"> element is </w:t>
      </w:r>
      <w:r>
        <w:rPr>
          <w:b/>
        </w:rPr>
        <w:t>t:Value</w:t>
      </w:r>
      <w:r>
        <w:t xml:space="preserve">, as specified in section </w:t>
      </w:r>
      <w:hyperlink w:anchor="Section_75ae9cd65b3d48458d5c7b0a64a5f98f" w:history="1">
        <w:r>
          <w:rPr>
            <w:rStyle w:val="Hyperlink"/>
          </w:rPr>
          <w:t>2.2.4.74</w:t>
        </w:r>
      </w:hyperlink>
      <w:r>
        <w:t>.</w:t>
      </w:r>
    </w:p>
    <w:p w:rsidR="000C3A90" w:rsidRDefault="006524BE">
      <w:pPr>
        <w:pStyle w:val="Code"/>
      </w:pPr>
      <w:r>
        <w:t>&lt;xs:element name="Value"</w:t>
      </w:r>
    </w:p>
    <w:p w:rsidR="000C3A90" w:rsidRDefault="006524BE">
      <w:pPr>
        <w:pStyle w:val="Code"/>
      </w:pPr>
      <w:r>
        <w:t xml:space="preserve">  type="t:Value"</w:t>
      </w:r>
    </w:p>
    <w:p w:rsidR="000C3A90" w:rsidRDefault="006524BE">
      <w:pPr>
        <w:pStyle w:val="Code"/>
      </w:pPr>
      <w:r>
        <w:t xml:space="preserve"> /&gt;</w:t>
      </w:r>
    </w:p>
    <w:p w:rsidR="000C3A90" w:rsidRDefault="000C3A90">
      <w:pPr>
        <w:pStyle w:val="Code"/>
      </w:pPr>
    </w:p>
    <w:p w:rsidR="000C3A90" w:rsidRDefault="006524BE">
      <w:pPr>
        <w:pStyle w:val="Heading3"/>
      </w:pPr>
      <w:bookmarkStart w:id="119" w:name="section_288b1f46b3434f359bb11addd2eb5646"/>
      <w:bookmarkStart w:id="120" w:name="_Toc118867310"/>
      <w:r>
        <w:lastRenderedPageBreak/>
        <w:t>Complex Types</w:t>
      </w:r>
      <w:bookmarkEnd w:id="119"/>
      <w:bookmarkEnd w:id="120"/>
    </w:p>
    <w:p w:rsidR="000C3A90" w:rsidRDefault="006524BE">
      <w:pPr>
        <w:pStyle w:val="Heading4"/>
      </w:pPr>
      <w:bookmarkStart w:id="121" w:name="section_20d0a0b11eb64c05b764401771fd7769"/>
      <w:bookmarkStart w:id="122" w:name="_Toc118867311"/>
      <w:r>
        <w:t>t:AbsoluteMonthlyRecurrencePatternType Complex Type</w:t>
      </w:r>
      <w:bookmarkEnd w:id="121"/>
      <w:bookmarkEnd w:id="122"/>
      <w:r>
        <w:fldChar w:fldCharType="begin"/>
      </w:r>
      <w:r>
        <w:instrText xml:space="preserve"> XE "Messa</w:instrText>
      </w:r>
      <w:r>
        <w:instrText xml:space="preserve">ges:t\:AbsoluteMonthlyRecurrencePatternType Complex Type complex type" </w:instrText>
      </w:r>
      <w:r>
        <w:fldChar w:fldCharType="end"/>
      </w:r>
      <w:r>
        <w:fldChar w:fldCharType="begin"/>
      </w:r>
      <w:r>
        <w:instrText xml:space="preserve"> XE "Complex types:t\:AbsoluteMonthlyRecurrencePatternType Complex Type" </w:instrText>
      </w:r>
      <w:r>
        <w:fldChar w:fldCharType="end"/>
      </w:r>
      <w:r>
        <w:fldChar w:fldCharType="begin"/>
      </w:r>
      <w:r>
        <w:instrText xml:space="preserve"> XE "t\:AbsoluteMonthlyRecurrencePatternType Complex Type complex type" </w:instrText>
      </w:r>
      <w:r>
        <w:fldChar w:fldCharType="end"/>
      </w:r>
    </w:p>
    <w:p w:rsidR="000C3A90" w:rsidRDefault="006524BE">
      <w:r>
        <w:t xml:space="preserve">The </w:t>
      </w:r>
      <w:r>
        <w:rPr>
          <w:b/>
        </w:rPr>
        <w:t>AbsoluteMonthlyRecurrencePatt</w:t>
      </w:r>
      <w:r>
        <w:rPr>
          <w:b/>
        </w:rPr>
        <w:t>ernType</w:t>
      </w:r>
      <w:r>
        <w:t xml:space="preserve"> complex type specifies a monthly </w:t>
      </w:r>
      <w:hyperlink w:anchor="gt_4275047f-9935-46db-b9b8-8ca605d16649">
        <w:r>
          <w:rPr>
            <w:rStyle w:val="HyperlinkGreen"/>
            <w:b/>
          </w:rPr>
          <w:t>recurrence pattern</w:t>
        </w:r>
      </w:hyperlink>
      <w:r>
        <w:t xml:space="preserve">. The </w:t>
      </w:r>
      <w:r>
        <w:rPr>
          <w:b/>
        </w:rPr>
        <w:t>AbsoluteMonthlyRecurrencePatternType</w:t>
      </w:r>
      <w:r>
        <w:t xml:space="preserve"> complex type extends the </w:t>
      </w:r>
      <w:r>
        <w:rPr>
          <w:b/>
        </w:rPr>
        <w:t>IntervalRecurrencePatternBaseType</w:t>
      </w:r>
      <w:r>
        <w:t xml:space="preserve"> complex type, as specified in sec</w:t>
      </w:r>
      <w:r>
        <w:t xml:space="preserve">tion </w:t>
      </w:r>
      <w:hyperlink w:anchor="Section_d8f0eaadcddf403d9540d626d96b4c72" w:history="1">
        <w:r>
          <w:rPr>
            <w:rStyle w:val="Hyperlink"/>
          </w:rPr>
          <w:t>2.2.4.40</w:t>
        </w:r>
      </w:hyperlink>
      <w:r>
        <w:t>.</w:t>
      </w:r>
    </w:p>
    <w:p w:rsidR="000C3A90" w:rsidRDefault="006524BE">
      <w:pPr>
        <w:pStyle w:val="Code"/>
      </w:pPr>
      <w:r>
        <w:t>&lt;xs:complexType name="AbsoluteMonthlyRecurrencePatternType"&gt;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base="t:IntervalRecurrencePatternBaseType"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&lt;xs:element name="DayOfMonth"</w:t>
      </w:r>
    </w:p>
    <w:p w:rsidR="000C3A90" w:rsidRDefault="006524BE">
      <w:pPr>
        <w:pStyle w:val="Code"/>
      </w:pPr>
      <w:r>
        <w:t xml:space="preserve">          type="xs:int"</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AbsoluteMonthlyRecurrencePatternType</w:t>
      </w:r>
      <w:r>
        <w:t xml:space="preserve"> complex type.</w:t>
      </w:r>
    </w:p>
    <w:tbl>
      <w:tblPr>
        <w:tblStyle w:val="Table-ShadedHeader"/>
        <w:tblW w:w="0" w:type="auto"/>
        <w:tblLook w:val="04A0" w:firstRow="1" w:lastRow="0" w:firstColumn="1" w:lastColumn="0" w:noHBand="0" w:noVBand="1"/>
      </w:tblPr>
      <w:tblGrid>
        <w:gridCol w:w="1461"/>
        <w:gridCol w:w="2034"/>
        <w:gridCol w:w="5980"/>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rPr>
          <w:trHeight w:val="393"/>
        </w:trPr>
        <w:tc>
          <w:tcPr>
            <w:tcW w:w="0" w:type="auto"/>
            <w:shd w:val="clear" w:color="auto" w:fill="auto"/>
          </w:tcPr>
          <w:p w:rsidR="000C3A90" w:rsidRDefault="006524BE">
            <w:pPr>
              <w:pStyle w:val="TableBodyText"/>
              <w:rPr>
                <w:b/>
              </w:rPr>
            </w:pPr>
            <w:r>
              <w:rPr>
                <w:b/>
              </w:rPr>
              <w:t>DayOfMonth</w:t>
            </w:r>
          </w:p>
        </w:tc>
        <w:tc>
          <w:tcPr>
            <w:tcW w:w="0" w:type="auto"/>
            <w:shd w:val="clear" w:color="auto" w:fill="auto"/>
          </w:tcPr>
          <w:p w:rsidR="000C3A90" w:rsidRDefault="006524BE">
            <w:pPr>
              <w:pStyle w:val="TableBodyText"/>
            </w:pPr>
            <w:r>
              <w:rPr>
                <w:b/>
              </w:rPr>
              <w:t>xs:int</w:t>
            </w:r>
            <w:r>
              <w:t xml:space="preserve"> (</w:t>
            </w:r>
            <w:hyperlink r:id="rId82">
              <w:r>
                <w:rPr>
                  <w:rStyle w:val="Hyperlink"/>
                </w:rPr>
                <w:t>[XMLSCHEMA2]</w:t>
              </w:r>
            </w:hyperlink>
            <w:r>
              <w:t>)</w:t>
            </w:r>
          </w:p>
        </w:tc>
        <w:tc>
          <w:tcPr>
            <w:tcW w:w="0" w:type="auto"/>
            <w:shd w:val="clear" w:color="auto" w:fill="auto"/>
          </w:tcPr>
          <w:p w:rsidR="000C3A90" w:rsidRDefault="006524BE">
            <w:pPr>
              <w:pStyle w:val="TableBodyText"/>
            </w:pPr>
            <w:r>
              <w:t>Specifies the day of the month on which a recurring item occurs. This property MUST be present.</w:t>
            </w:r>
          </w:p>
        </w:tc>
      </w:tr>
    </w:tbl>
    <w:p w:rsidR="000C3A90" w:rsidRDefault="000C3A90"/>
    <w:p w:rsidR="000C3A90" w:rsidRDefault="006524BE">
      <w:pPr>
        <w:pStyle w:val="Heading4"/>
      </w:pPr>
      <w:bookmarkStart w:id="123" w:name="section_5d9a8e91bcea40f8a553ea5cb0c084c9"/>
      <w:bookmarkStart w:id="124" w:name="_Toc118867312"/>
      <w:r>
        <w:t>t:AbsoluteYearlyRecurrencePatternType Complex Type</w:t>
      </w:r>
      <w:bookmarkEnd w:id="123"/>
      <w:bookmarkEnd w:id="124"/>
      <w:r>
        <w:fldChar w:fldCharType="begin"/>
      </w:r>
      <w:r>
        <w:instrText xml:space="preserve"> XE "Messages:t\:AbsoluteYearlyRecurrencePatternType Complex Type complex type" </w:instrText>
      </w:r>
      <w:r>
        <w:fldChar w:fldCharType="end"/>
      </w:r>
      <w:r>
        <w:fldChar w:fldCharType="begin"/>
      </w:r>
      <w:r>
        <w:instrText xml:space="preserve"> XE "Complex types:t\:AbsoluteYearlyRecurrencePatternType Complex Type" </w:instrText>
      </w:r>
      <w:r>
        <w:fldChar w:fldCharType="end"/>
      </w:r>
      <w:r>
        <w:fldChar w:fldCharType="begin"/>
      </w:r>
      <w:r>
        <w:instrText xml:space="preserve"> XE "t\:AbsoluteYearlyRecurrencePatternType Comple</w:instrText>
      </w:r>
      <w:r>
        <w:instrText xml:space="preserve">x Type complex type" </w:instrText>
      </w:r>
      <w:r>
        <w:fldChar w:fldCharType="end"/>
      </w:r>
    </w:p>
    <w:p w:rsidR="000C3A90" w:rsidRDefault="006524BE">
      <w:r>
        <w:t xml:space="preserve">The </w:t>
      </w:r>
      <w:r>
        <w:rPr>
          <w:b/>
        </w:rPr>
        <w:t>AbsoluteYearlyRecurrencePatternType</w:t>
      </w:r>
      <w:r>
        <w:t xml:space="preserve"> complex type specifies a yearly </w:t>
      </w:r>
      <w:hyperlink w:anchor="gt_4275047f-9935-46db-b9b8-8ca605d16649">
        <w:r>
          <w:rPr>
            <w:rStyle w:val="HyperlinkGreen"/>
            <w:b/>
          </w:rPr>
          <w:t>recurrence pattern</w:t>
        </w:r>
      </w:hyperlink>
      <w:r>
        <w:t xml:space="preserve">. The </w:t>
      </w:r>
      <w:r>
        <w:rPr>
          <w:b/>
        </w:rPr>
        <w:t>AbsoluteYearlyRecurrencePatternType</w:t>
      </w:r>
      <w:r>
        <w:t xml:space="preserve"> complex type extends the </w:t>
      </w:r>
      <w:r>
        <w:rPr>
          <w:b/>
        </w:rPr>
        <w:t>RecurrencePat</w:t>
      </w:r>
      <w:r>
        <w:rPr>
          <w:b/>
        </w:rPr>
        <w:t>ternBaseType</w:t>
      </w:r>
      <w:r>
        <w:t xml:space="preserve"> complex type, as specified in section </w:t>
      </w:r>
      <w:hyperlink w:anchor="Section_dcbc0ff96264403184278f41a3d99dd3" w:history="1">
        <w:r>
          <w:rPr>
            <w:rStyle w:val="Hyperlink"/>
          </w:rPr>
          <w:t>2.2.4.58</w:t>
        </w:r>
      </w:hyperlink>
      <w:r>
        <w:t>.</w:t>
      </w:r>
    </w:p>
    <w:p w:rsidR="000C3A90" w:rsidRDefault="006524BE">
      <w:pPr>
        <w:pStyle w:val="Code"/>
      </w:pPr>
      <w:r>
        <w:t>&lt;xs:complexType name="AbsoluteYearlyRecurrencePatternType"&gt;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base="t:RecurrencePatternBase</w:t>
      </w:r>
      <w:r>
        <w:t>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&lt;xs:element name="DayOfMonth"</w:t>
      </w:r>
    </w:p>
    <w:p w:rsidR="000C3A90" w:rsidRDefault="006524BE">
      <w:pPr>
        <w:pStyle w:val="Code"/>
      </w:pPr>
      <w:r>
        <w:t xml:space="preserve">          type="xs:int"</w:t>
      </w:r>
    </w:p>
    <w:p w:rsidR="000C3A90" w:rsidRDefault="006524BE">
      <w:pPr>
        <w:pStyle w:val="Code"/>
      </w:pPr>
      <w:r>
        <w:t xml:space="preserve">         /&gt;</w:t>
      </w:r>
    </w:p>
    <w:p w:rsidR="000C3A90" w:rsidRDefault="006524BE">
      <w:pPr>
        <w:pStyle w:val="Code"/>
      </w:pPr>
      <w:r>
        <w:t xml:space="preserve">        &lt;xs:element name="Month"</w:t>
      </w:r>
    </w:p>
    <w:p w:rsidR="000C3A90" w:rsidRDefault="006524BE">
      <w:pPr>
        <w:pStyle w:val="Code"/>
      </w:pPr>
      <w:r>
        <w:t xml:space="preserve">          type="t:MonthNamesType"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w:t>
      </w:r>
      <w:r>
        <w:t>mplexType&gt;</w:t>
      </w:r>
    </w:p>
    <w:p w:rsidR="000C3A90" w:rsidRDefault="000C3A90">
      <w:pPr>
        <w:pStyle w:val="Code"/>
      </w:pPr>
    </w:p>
    <w:p w:rsidR="000C3A90" w:rsidRDefault="006524BE">
      <w:r>
        <w:t xml:space="preserve">The following table lists the child elements of the </w:t>
      </w:r>
      <w:r>
        <w:rPr>
          <w:b/>
        </w:rPr>
        <w:t>AbsoluteYearlyRecurrencePatternType</w:t>
      </w:r>
      <w:r>
        <w:t xml:space="preserve"> complex type.</w:t>
      </w:r>
    </w:p>
    <w:tbl>
      <w:tblPr>
        <w:tblStyle w:val="Table-ShadedHeader"/>
        <w:tblW w:w="0" w:type="auto"/>
        <w:tblLook w:val="04A0" w:firstRow="1" w:lastRow="0" w:firstColumn="1" w:lastColumn="0" w:noHBand="0" w:noVBand="1"/>
      </w:tblPr>
      <w:tblGrid>
        <w:gridCol w:w="1434"/>
        <w:gridCol w:w="2792"/>
        <w:gridCol w:w="5249"/>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lastRenderedPageBreak/>
              <w:t>Element name</w:t>
            </w:r>
          </w:p>
        </w:tc>
        <w:tc>
          <w:tcPr>
            <w:tcW w:w="0" w:type="auto"/>
          </w:tcPr>
          <w:p w:rsidR="000C3A90" w:rsidRDefault="006524BE">
            <w:pPr>
              <w:pStyle w:val="TableHeaderText"/>
            </w:pPr>
            <w:r>
              <w:t>Type</w:t>
            </w:r>
          </w:p>
        </w:tc>
        <w:tc>
          <w:tcPr>
            <w:tcW w:w="0" w:type="auto"/>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DayOfMonth</w:t>
            </w:r>
          </w:p>
        </w:tc>
        <w:tc>
          <w:tcPr>
            <w:tcW w:w="0" w:type="auto"/>
          </w:tcPr>
          <w:p w:rsidR="000C3A90" w:rsidRDefault="006524BE">
            <w:pPr>
              <w:pStyle w:val="TableBodyText"/>
            </w:pPr>
            <w:r>
              <w:rPr>
                <w:b/>
              </w:rPr>
              <w:t>xs:int</w:t>
            </w:r>
            <w:r>
              <w:t xml:space="preserve"> (</w:t>
            </w:r>
            <w:hyperlink r:id="rId83">
              <w:r>
                <w:rPr>
                  <w:rStyle w:val="Hyperlink"/>
                </w:rPr>
                <w:t>[XMLSCHEMA2]</w:t>
              </w:r>
            </w:hyperlink>
            <w:r>
              <w:t>)</w:t>
            </w:r>
          </w:p>
        </w:tc>
        <w:tc>
          <w:tcPr>
            <w:tcW w:w="0" w:type="auto"/>
          </w:tcPr>
          <w:p w:rsidR="000C3A90" w:rsidRDefault="006524BE">
            <w:pPr>
              <w:pStyle w:val="TableBodyText"/>
            </w:pPr>
            <w:r>
              <w:t>Specifies the</w:t>
            </w:r>
            <w:r>
              <w:t xml:space="preserve"> day of the month on which a yearly recurring item occurs. This property MUST be present.</w:t>
            </w:r>
          </w:p>
        </w:tc>
      </w:tr>
      <w:tr w:rsidR="000C3A90" w:rsidTr="000C3A90">
        <w:tc>
          <w:tcPr>
            <w:tcW w:w="0" w:type="auto"/>
          </w:tcPr>
          <w:p w:rsidR="000C3A90" w:rsidRDefault="006524BE">
            <w:pPr>
              <w:pStyle w:val="TableBodyText"/>
              <w:rPr>
                <w:b/>
              </w:rPr>
            </w:pPr>
            <w:r>
              <w:rPr>
                <w:b/>
              </w:rPr>
              <w:t>Month</w:t>
            </w:r>
          </w:p>
        </w:tc>
        <w:tc>
          <w:tcPr>
            <w:tcW w:w="0" w:type="auto"/>
          </w:tcPr>
          <w:p w:rsidR="000C3A90" w:rsidRDefault="006524BE">
            <w:pPr>
              <w:pStyle w:val="TableBodyText"/>
            </w:pPr>
            <w:r>
              <w:rPr>
                <w:b/>
              </w:rPr>
              <w:t>t:MonthNamesType</w:t>
            </w:r>
            <w:r>
              <w:t xml:space="preserve"> (section </w:t>
            </w:r>
            <w:hyperlink w:anchor="Section_c3db21bea77248a9a9a9d1451f8d6e99" w:history="1">
              <w:r>
                <w:rPr>
                  <w:rStyle w:val="Hyperlink"/>
                </w:rPr>
                <w:t>2.2.5.19</w:t>
              </w:r>
            </w:hyperlink>
            <w:r>
              <w:t>)</w:t>
            </w:r>
          </w:p>
        </w:tc>
        <w:tc>
          <w:tcPr>
            <w:tcW w:w="0" w:type="auto"/>
          </w:tcPr>
          <w:p w:rsidR="000C3A90" w:rsidRDefault="006524BE">
            <w:pPr>
              <w:pStyle w:val="TableBodyText"/>
            </w:pPr>
            <w:r>
              <w:t>Specifies the month in which a yearly recurring item occurs. Th</w:t>
            </w:r>
            <w:r>
              <w:t>is property MUST be present.</w:t>
            </w:r>
          </w:p>
        </w:tc>
      </w:tr>
    </w:tbl>
    <w:p w:rsidR="000C3A90" w:rsidRDefault="000C3A90"/>
    <w:p w:rsidR="000C3A90" w:rsidRDefault="006524BE">
      <w:pPr>
        <w:pStyle w:val="Heading4"/>
      </w:pPr>
      <w:bookmarkStart w:id="125" w:name="section_8593b320d7e6480b89b12006d576eefb"/>
      <w:bookmarkStart w:id="126" w:name="_Toc118867313"/>
      <w:r>
        <w:t>t:AcceptSharingInvitationType Complex Type</w:t>
      </w:r>
      <w:bookmarkEnd w:id="125"/>
      <w:bookmarkEnd w:id="126"/>
      <w:r>
        <w:fldChar w:fldCharType="begin"/>
      </w:r>
      <w:r>
        <w:instrText xml:space="preserve"> XE "Messages:t\:AcceptSharingInvitationType Complex Type complex type" </w:instrText>
      </w:r>
      <w:r>
        <w:fldChar w:fldCharType="end"/>
      </w:r>
      <w:r>
        <w:fldChar w:fldCharType="begin"/>
      </w:r>
      <w:r>
        <w:instrText xml:space="preserve"> XE "Complex types:t\:AcceptSharingInvitationType Complex Type" </w:instrText>
      </w:r>
      <w:r>
        <w:fldChar w:fldCharType="end"/>
      </w:r>
      <w:r>
        <w:fldChar w:fldCharType="begin"/>
      </w:r>
      <w:r>
        <w:instrText xml:space="preserve"> XE "t\:AcceptSharingInvitationType Complex</w:instrText>
      </w:r>
      <w:r>
        <w:instrText xml:space="preserve"> Type complex type" </w:instrText>
      </w:r>
      <w:r>
        <w:fldChar w:fldCharType="end"/>
      </w:r>
    </w:p>
    <w:p w:rsidR="000C3A90" w:rsidRDefault="006524BE">
      <w:r>
        <w:t xml:space="preserve">The </w:t>
      </w:r>
      <w:r>
        <w:rPr>
          <w:b/>
        </w:rPr>
        <w:t>AcceptSharingInvitationType</w:t>
      </w:r>
      <w:r>
        <w:t xml:space="preserve"> complex type specifies a response object that is used to respond to a sharing invitation request. The </w:t>
      </w:r>
      <w:r>
        <w:rPr>
          <w:b/>
        </w:rPr>
        <w:t>AcceptSharingInvitationType</w:t>
      </w:r>
      <w:r>
        <w:t xml:space="preserve"> complex type extends the </w:t>
      </w:r>
      <w:r>
        <w:rPr>
          <w:b/>
        </w:rPr>
        <w:t>ReferenceItemResponseType</w:t>
      </w:r>
      <w:r>
        <w:t xml:space="preserve"> complex type (</w:t>
      </w:r>
      <w:hyperlink r:id="rId84" w:anchor="Section_7a113138a0db4168a164bf8b05cc4e6d">
        <w:r>
          <w:rPr>
            <w:rStyle w:val="Hyperlink"/>
          </w:rPr>
          <w:t>[MS-OXWSCORE]</w:t>
        </w:r>
      </w:hyperlink>
      <w:r>
        <w:t xml:space="preserve"> section 2.2.4.41.</w:t>
      </w:r>
    </w:p>
    <w:p w:rsidR="000C3A90" w:rsidRDefault="006524BE">
      <w:pPr>
        <w:pStyle w:val="Code"/>
      </w:pPr>
      <w:r>
        <w:t>&lt;xs:complexType name="AcceptSharingInvitationType"&gt;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base="t:ReferenceItemResponseType"</w:t>
      </w:r>
    </w:p>
    <w:p w:rsidR="000C3A90" w:rsidRDefault="006524BE">
      <w:pPr>
        <w:pStyle w:val="Code"/>
      </w:pPr>
      <w:r>
        <w:t xml:space="preserve">     /&gt;</w:t>
      </w:r>
    </w:p>
    <w:p w:rsidR="000C3A90" w:rsidRDefault="006524BE">
      <w:pPr>
        <w:pStyle w:val="Code"/>
      </w:pPr>
      <w:r>
        <w:t xml:space="preserve">  &lt;</w:t>
      </w:r>
      <w:r>
        <w:t>/xs:complexContent&gt;</w:t>
      </w:r>
    </w:p>
    <w:p w:rsidR="000C3A90" w:rsidRDefault="006524BE">
      <w:pPr>
        <w:pStyle w:val="Code"/>
      </w:pPr>
      <w:r>
        <w:t>&lt;/xs:complexType&gt;</w:t>
      </w:r>
    </w:p>
    <w:p w:rsidR="000C3A90" w:rsidRDefault="000C3A90">
      <w:pPr>
        <w:pStyle w:val="Code"/>
      </w:pPr>
    </w:p>
    <w:p w:rsidR="000C3A90" w:rsidRDefault="006524BE">
      <w:pPr>
        <w:pStyle w:val="Heading4"/>
      </w:pPr>
      <w:bookmarkStart w:id="127" w:name="section_db6bf81f1cec450a89cfb882b8b76551"/>
      <w:bookmarkStart w:id="128" w:name="_Toc118867314"/>
      <w:r>
        <w:t>m:ApplyConversationActionResponseMessageType Complex Type</w:t>
      </w:r>
      <w:bookmarkEnd w:id="127"/>
      <w:bookmarkEnd w:id="128"/>
      <w:r>
        <w:fldChar w:fldCharType="begin"/>
      </w:r>
      <w:r>
        <w:instrText xml:space="preserve"> XE "Messages:m\:ApplyConversationActionResponseMessageType Complex Type complex type" </w:instrText>
      </w:r>
      <w:r>
        <w:fldChar w:fldCharType="end"/>
      </w:r>
      <w:r>
        <w:fldChar w:fldCharType="begin"/>
      </w:r>
      <w:r>
        <w:instrText xml:space="preserve"> XE "Complex types:m\:ApplyConversationActionResponseMessageType Comple</w:instrText>
      </w:r>
      <w:r>
        <w:instrText xml:space="preserve">x Type" </w:instrText>
      </w:r>
      <w:r>
        <w:fldChar w:fldCharType="end"/>
      </w:r>
      <w:r>
        <w:fldChar w:fldCharType="begin"/>
      </w:r>
      <w:r>
        <w:instrText xml:space="preserve"> XE "m\:ApplyConversationActionResponseMessageType Complex Type complex type" </w:instrText>
      </w:r>
      <w:r>
        <w:fldChar w:fldCharType="end"/>
      </w:r>
    </w:p>
    <w:p w:rsidR="000C3A90" w:rsidRDefault="006524BE">
      <w:r>
        <w:t xml:space="preserve">The </w:t>
      </w:r>
      <w:r>
        <w:rPr>
          <w:b/>
        </w:rPr>
        <w:t>ApplyConversationActionResponseMessageType</w:t>
      </w:r>
      <w:r>
        <w:t xml:space="preserve"> complex type specifies a response to an </w:t>
      </w:r>
      <w:r>
        <w:rPr>
          <w:b/>
        </w:rPr>
        <w:t>ApplyConversationAction</w:t>
      </w:r>
      <w:r>
        <w:t xml:space="preserve"> operation (</w:t>
      </w:r>
      <w:hyperlink r:id="rId85" w:anchor="Section_311bbe7e56d347318475a874c319d0f9">
        <w:r>
          <w:rPr>
            <w:rStyle w:val="Hyperlink"/>
          </w:rPr>
          <w:t>[MS-OXWSCONV]</w:t>
        </w:r>
      </w:hyperlink>
      <w:r>
        <w:t xml:space="preserve"> section 3.1.4.1). This type extends the </w:t>
      </w:r>
      <w:r>
        <w:rPr>
          <w:b/>
        </w:rPr>
        <w:t>ResponseMessageType</w:t>
      </w:r>
      <w:r>
        <w:t xml:space="preserve"> complex type (section </w:t>
      </w:r>
      <w:hyperlink w:anchor="Section_e43d4c217945482586c887ca371955cd" w:history="1">
        <w:r>
          <w:rPr>
            <w:rStyle w:val="Hyperlink"/>
          </w:rPr>
          <w:t>2.2.4.65</w:t>
        </w:r>
      </w:hyperlink>
      <w:r>
        <w:t>).</w:t>
      </w:r>
      <w:bookmarkStart w:id="129" w:name="Appendix_A_Target_4"/>
      <w:r>
        <w:rPr>
          <w:rStyle w:val="Hyperlink"/>
        </w:rPr>
        <w:fldChar w:fldCharType="begin"/>
      </w:r>
      <w:r>
        <w:rPr>
          <w:rStyle w:val="Hyperlink"/>
        </w:rPr>
        <w:instrText xml:space="preserve"> HYPERLINK \l "Appendix_A_4" \o "Product behavio</w:instrText>
      </w:r>
      <w:r>
        <w:rPr>
          <w:rStyle w:val="Hyperlink"/>
        </w:rPr>
        <w:instrText xml:space="preserve">r note 4" \h </w:instrText>
      </w:r>
      <w:r>
        <w:rPr>
          <w:rStyle w:val="Hyperlink"/>
        </w:rPr>
      </w:r>
      <w:r>
        <w:rPr>
          <w:rStyle w:val="Hyperlink"/>
        </w:rPr>
        <w:fldChar w:fldCharType="separate"/>
      </w:r>
      <w:r>
        <w:rPr>
          <w:rStyle w:val="Hyperlink"/>
        </w:rPr>
        <w:t>&lt;4&gt;</w:t>
      </w:r>
      <w:r>
        <w:rPr>
          <w:rStyle w:val="Hyperlink"/>
        </w:rPr>
        <w:fldChar w:fldCharType="end"/>
      </w:r>
      <w:bookmarkEnd w:id="129"/>
    </w:p>
    <w:p w:rsidR="000C3A90" w:rsidRDefault="006524BE">
      <w:pPr>
        <w:pStyle w:val="Code"/>
      </w:pPr>
      <w:r>
        <w:t>&lt;xs:complexType name="ApplyConversationActionResponseMessageType"&gt;</w:t>
      </w:r>
    </w:p>
    <w:p w:rsidR="000C3A90" w:rsidRDefault="006524BE">
      <w:pPr>
        <w:pStyle w:val="Code"/>
      </w:pPr>
      <w:r>
        <w:t xml:space="preserve">  &lt;xs:complexContent&gt;</w:t>
      </w:r>
    </w:p>
    <w:p w:rsidR="000C3A90" w:rsidRDefault="006524BE">
      <w:pPr>
        <w:pStyle w:val="Code"/>
      </w:pPr>
      <w:r>
        <w:t xml:space="preserve">    &lt;xs:extension base="m:ResponseMessageType"/&gt;</w:t>
      </w:r>
    </w:p>
    <w:p w:rsidR="000C3A90" w:rsidRDefault="006524BE">
      <w:pPr>
        <w:pStyle w:val="Code"/>
      </w:pPr>
      <w:r>
        <w:t xml:space="preserve">  &lt;/xs:complexContent&gt;</w:t>
      </w:r>
    </w:p>
    <w:p w:rsidR="000C3A90" w:rsidRDefault="006524BE">
      <w:pPr>
        <w:pStyle w:val="Code"/>
      </w:pPr>
      <w:r>
        <w:t>&lt;/xs:complexType&gt;</w:t>
      </w:r>
    </w:p>
    <w:p w:rsidR="000C3A90" w:rsidRDefault="006524BE">
      <w:pPr>
        <w:pStyle w:val="Heading4"/>
      </w:pPr>
      <w:bookmarkStart w:id="130" w:name="section_8018a55b4cd3496bb07dce38daac7fba"/>
      <w:bookmarkStart w:id="131" w:name="_Toc118867315"/>
      <w:r>
        <w:t>t:ArrayOfCalendarPermissionsType Complex Type</w:t>
      </w:r>
      <w:bookmarkEnd w:id="130"/>
      <w:bookmarkEnd w:id="131"/>
      <w:r>
        <w:fldChar w:fldCharType="begin"/>
      </w:r>
      <w:r>
        <w:instrText xml:space="preserve"> XE "Messages:t\:ArrayOfCalendarPermissionsType Complex Type complex type" </w:instrText>
      </w:r>
      <w:r>
        <w:fldChar w:fldCharType="end"/>
      </w:r>
      <w:r>
        <w:fldChar w:fldCharType="begin"/>
      </w:r>
      <w:r>
        <w:instrText xml:space="preserve"> XE "Complex types:t\:ArrayOfCalendarPermissionsType Complex Type" </w:instrText>
      </w:r>
      <w:r>
        <w:fldChar w:fldCharType="end"/>
      </w:r>
      <w:r>
        <w:fldChar w:fldCharType="begin"/>
      </w:r>
      <w:r>
        <w:instrText xml:space="preserve"> XE "t\:ArrayOfCalendarPermissionsType Complex Type complex type" </w:instrText>
      </w:r>
      <w:r>
        <w:fldChar w:fldCharType="end"/>
      </w:r>
    </w:p>
    <w:p w:rsidR="000C3A90" w:rsidRDefault="006524BE">
      <w:r>
        <w:t xml:space="preserve">The </w:t>
      </w:r>
      <w:r>
        <w:rPr>
          <w:b/>
        </w:rPr>
        <w:t>ArrayOfCalendarPermissionsType</w:t>
      </w:r>
      <w:r>
        <w:t xml:space="preserve"> comple</w:t>
      </w:r>
      <w:r>
        <w:t>x type specifies an array of calendar permissions for a folder.</w:t>
      </w:r>
    </w:p>
    <w:p w:rsidR="000C3A90" w:rsidRDefault="006524BE">
      <w:pPr>
        <w:pStyle w:val="Code"/>
      </w:pPr>
      <w:r>
        <w:t>&lt;xs:complexType name="ArrayOfCalendarPermissionsType"&gt;</w:t>
      </w:r>
    </w:p>
    <w:p w:rsidR="000C3A90" w:rsidRDefault="006524BE">
      <w:pPr>
        <w:pStyle w:val="Code"/>
      </w:pPr>
      <w:r>
        <w:t xml:space="preserve">  &lt;xs:choice</w:t>
      </w:r>
    </w:p>
    <w:p w:rsidR="000C3A90" w:rsidRDefault="006524BE">
      <w:pPr>
        <w:pStyle w:val="Code"/>
      </w:pPr>
      <w:r>
        <w:t xml:space="preserve">    maxOccurs="unbounded"</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name="CalendarPermission"</w:t>
      </w:r>
    </w:p>
    <w:p w:rsidR="000C3A90" w:rsidRDefault="006524BE">
      <w:pPr>
        <w:pStyle w:val="Code"/>
      </w:pPr>
      <w:r>
        <w:t xml:space="preserve">      type="t:CalendarPermissionTy</w:t>
      </w:r>
      <w:r>
        <w:t>pe"</w:t>
      </w:r>
    </w:p>
    <w:p w:rsidR="000C3A90" w:rsidRDefault="006524BE">
      <w:pPr>
        <w:pStyle w:val="Code"/>
      </w:pPr>
      <w:r>
        <w:t xml:space="preserve">     /&gt;</w:t>
      </w:r>
    </w:p>
    <w:p w:rsidR="000C3A90" w:rsidRDefault="006524BE">
      <w:pPr>
        <w:pStyle w:val="Code"/>
      </w:pPr>
      <w:r>
        <w:t xml:space="preserve">  &lt;/xs:choice&gt;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ArrayOfCalendarPermissionsType</w:t>
      </w:r>
      <w:r>
        <w:t xml:space="preserve"> complex type.</w:t>
      </w:r>
    </w:p>
    <w:tbl>
      <w:tblPr>
        <w:tblStyle w:val="Table-ShadedHeader"/>
        <w:tblW w:w="0" w:type="auto"/>
        <w:tblLook w:val="04A0" w:firstRow="1" w:lastRow="0" w:firstColumn="1" w:lastColumn="0" w:noHBand="0" w:noVBand="1"/>
      </w:tblPr>
      <w:tblGrid>
        <w:gridCol w:w="2022"/>
        <w:gridCol w:w="3356"/>
        <w:gridCol w:w="4097"/>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lastRenderedPageBreak/>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CalendarPermission</w:t>
            </w:r>
          </w:p>
        </w:tc>
        <w:tc>
          <w:tcPr>
            <w:tcW w:w="0" w:type="auto"/>
            <w:shd w:val="clear" w:color="auto" w:fill="auto"/>
          </w:tcPr>
          <w:p w:rsidR="000C3A90" w:rsidRDefault="006524BE">
            <w:pPr>
              <w:pStyle w:val="TableBodyText"/>
              <w:rPr>
                <w:b/>
              </w:rPr>
            </w:pPr>
            <w:r>
              <w:rPr>
                <w:b/>
              </w:rPr>
              <w:t xml:space="preserve">t:CalendarPermissionType </w:t>
            </w:r>
            <w:r>
              <w:t>(</w:t>
            </w:r>
            <w:hyperlink r:id="rId86" w:anchor="Section_ce045e3907ee41ed89b37b68983f1a95">
              <w:r>
                <w:rPr>
                  <w:rStyle w:val="Hyperlink"/>
                </w:rPr>
                <w:t>[MS-OXWSMTGS]</w:t>
              </w:r>
            </w:hyperlink>
            <w:r>
              <w:t xml:space="preserve"> section 2.2.4.8)</w:t>
            </w:r>
          </w:p>
        </w:tc>
        <w:tc>
          <w:tcPr>
            <w:tcW w:w="0" w:type="auto"/>
            <w:shd w:val="clear" w:color="auto" w:fill="auto"/>
          </w:tcPr>
          <w:p w:rsidR="000C3A90" w:rsidRDefault="006524BE">
            <w:pPr>
              <w:pStyle w:val="TableBodyText"/>
            </w:pPr>
            <w:r>
              <w:t xml:space="preserve">Specifies the access that a </w:t>
            </w:r>
            <w:hyperlink w:anchor="gt_eeac1cee-185f-47d9-ace5-555e3a2a6930">
              <w:r>
                <w:rPr>
                  <w:rStyle w:val="HyperlinkGreen"/>
                  <w:b/>
                </w:rPr>
                <w:t>delegate</w:t>
              </w:r>
            </w:hyperlink>
            <w:r>
              <w:t xml:space="preserve"> has to a calendar folder. This element MUST b</w:t>
            </w:r>
            <w:r>
              <w:t>e present if calendar permissions are set on a calendar folder.</w:t>
            </w:r>
          </w:p>
        </w:tc>
      </w:tr>
    </w:tbl>
    <w:p w:rsidR="000C3A90" w:rsidRDefault="000C3A90"/>
    <w:p w:rsidR="000C3A90" w:rsidRDefault="006524BE">
      <w:pPr>
        <w:pStyle w:val="Heading4"/>
      </w:pPr>
      <w:bookmarkStart w:id="132" w:name="section_b714f260cb77451987710453913130f5"/>
      <w:bookmarkStart w:id="133" w:name="_Toc118867316"/>
      <w:r>
        <w:t>t:ArrayofDistinguishedFolderIdType Complex Type</w:t>
      </w:r>
      <w:bookmarkEnd w:id="132"/>
      <w:bookmarkEnd w:id="133"/>
      <w:r>
        <w:fldChar w:fldCharType="begin"/>
      </w:r>
      <w:r>
        <w:instrText xml:space="preserve"> XE "Messages:t\:ArrayofDistinguishedFolderIdType Complex Type complex type" </w:instrText>
      </w:r>
      <w:r>
        <w:fldChar w:fldCharType="end"/>
      </w:r>
      <w:r>
        <w:fldChar w:fldCharType="begin"/>
      </w:r>
      <w:r>
        <w:instrText xml:space="preserve"> XE "Complex types:t\:ArrayofDistinguishedFolderIdType Complex T</w:instrText>
      </w:r>
      <w:r>
        <w:instrText xml:space="preserve">ype" </w:instrText>
      </w:r>
      <w:r>
        <w:fldChar w:fldCharType="end"/>
      </w:r>
      <w:r>
        <w:fldChar w:fldCharType="begin"/>
      </w:r>
      <w:r>
        <w:instrText xml:space="preserve"> XE "t\:ArrayofDistinguishedFolderIdType Complex Type complex type" </w:instrText>
      </w:r>
      <w:r>
        <w:fldChar w:fldCharType="end"/>
      </w:r>
    </w:p>
    <w:p w:rsidR="000C3A90" w:rsidRDefault="006524BE">
      <w:r>
        <w:t xml:space="preserve">The </w:t>
      </w:r>
      <w:r>
        <w:rPr>
          <w:b/>
        </w:rPr>
        <w:t>ArrayofDistinguishedFolderIdType</w:t>
      </w:r>
      <w:r>
        <w:t xml:space="preserve"> complex type specifies an array of </w:t>
      </w:r>
      <w:r>
        <w:rPr>
          <w:b/>
        </w:rPr>
        <w:t>DistinguishedFolderIdType</w:t>
      </w:r>
      <w:r>
        <w:t xml:space="preserve"> complex types (section </w:t>
      </w:r>
      <w:hyperlink w:anchor="Section_abffd038a5bd4d11b56dc9c7312d5597" w:history="1">
        <w:r>
          <w:rPr>
            <w:rStyle w:val="Hyperlink"/>
          </w:rPr>
          <w:t>2.2.4.27</w:t>
        </w:r>
      </w:hyperlink>
      <w:r>
        <w:t>).</w:t>
      </w:r>
      <w:bookmarkStart w:id="13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4"/>
    </w:p>
    <w:p w:rsidR="000C3A90" w:rsidRDefault="006524BE">
      <w:pPr>
        <w:pStyle w:val="Code"/>
      </w:pPr>
      <w:r>
        <w:t>&lt;xs:complexType name="ArrayOfDistinguishedFolderIdType"&gt;</w:t>
      </w:r>
    </w:p>
    <w:p w:rsidR="000C3A90" w:rsidRDefault="006524BE">
      <w:pPr>
        <w:pStyle w:val="Code"/>
      </w:pPr>
      <w:r>
        <w:t xml:space="preserve">  &lt;xs:choice minOccurs="0" maxOccurs="unbounded"&gt;</w:t>
      </w:r>
    </w:p>
    <w:p w:rsidR="000C3A90" w:rsidRDefault="006524BE">
      <w:pPr>
        <w:pStyle w:val="Code"/>
      </w:pPr>
      <w:r>
        <w:t xml:space="preserve">    &lt;</w:t>
      </w:r>
      <w:r>
        <w:t>xs:element name="DistinguishedFolderId" type="t:DistinguishedFolderIdType"/&gt;</w:t>
      </w:r>
    </w:p>
    <w:p w:rsidR="000C3A90" w:rsidRDefault="006524BE">
      <w:pPr>
        <w:pStyle w:val="Code"/>
      </w:pPr>
      <w:r>
        <w:t xml:space="preserve">  &lt;/xs:choice&gt;</w:t>
      </w:r>
    </w:p>
    <w:p w:rsidR="000C3A90" w:rsidRDefault="006524BE">
      <w:pPr>
        <w:pStyle w:val="Code"/>
      </w:pPr>
      <w:r>
        <w:t>&lt;/xs:complexType&gt;</w:t>
      </w:r>
    </w:p>
    <w:p w:rsidR="000C3A90" w:rsidRDefault="006524BE">
      <w:r>
        <w:t xml:space="preserve">The following table lists the child element of the </w:t>
      </w:r>
      <w:r>
        <w:rPr>
          <w:b/>
        </w:rPr>
        <w:t>ArrayofDistinguishedFolderIdType</w:t>
      </w:r>
      <w:r>
        <w:t xml:space="preserve"> complex type.</w:t>
      </w:r>
    </w:p>
    <w:tbl>
      <w:tblPr>
        <w:tblStyle w:val="Table-ShadedHeader"/>
        <w:tblW w:w="0" w:type="auto"/>
        <w:tblLook w:val="04A0" w:firstRow="1" w:lastRow="0" w:firstColumn="1" w:lastColumn="0" w:noHBand="0" w:noVBand="1"/>
      </w:tblPr>
      <w:tblGrid>
        <w:gridCol w:w="2228"/>
        <w:gridCol w:w="2796"/>
        <w:gridCol w:w="1290"/>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dxa"/>
          </w:tcPr>
          <w:p w:rsidR="000C3A90" w:rsidRDefault="006524BE">
            <w:pPr>
              <w:pStyle w:val="TableHeaderText"/>
            </w:pPr>
            <w:r>
              <w:t>Element name</w:t>
            </w:r>
          </w:p>
        </w:tc>
        <w:tc>
          <w:tcPr>
            <w:tcW w:w="0" w:type="dxa"/>
          </w:tcPr>
          <w:p w:rsidR="000C3A90" w:rsidRDefault="006524BE">
            <w:pPr>
              <w:pStyle w:val="TableHeaderText"/>
            </w:pPr>
            <w:r>
              <w:t>Type</w:t>
            </w:r>
          </w:p>
        </w:tc>
        <w:tc>
          <w:tcPr>
            <w:tcW w:w="0" w:type="dxa"/>
          </w:tcPr>
          <w:p w:rsidR="000C3A90" w:rsidRDefault="006524BE">
            <w:pPr>
              <w:pStyle w:val="TableHeaderText"/>
            </w:pPr>
            <w:r>
              <w:t>Description</w:t>
            </w:r>
          </w:p>
        </w:tc>
      </w:tr>
      <w:tr w:rsidR="000C3A90" w:rsidTr="000C3A90">
        <w:tc>
          <w:tcPr>
            <w:tcW w:w="0" w:type="dxa"/>
          </w:tcPr>
          <w:p w:rsidR="000C3A90" w:rsidRDefault="006524BE">
            <w:pPr>
              <w:pStyle w:val="TableBodyText"/>
            </w:pPr>
            <w:r>
              <w:rPr>
                <w:b/>
              </w:rPr>
              <w:t>DistinguishedFolderId</w:t>
            </w:r>
          </w:p>
        </w:tc>
        <w:tc>
          <w:tcPr>
            <w:tcW w:w="0" w:type="dxa"/>
          </w:tcPr>
          <w:p w:rsidR="000C3A90" w:rsidRDefault="006524BE">
            <w:pPr>
              <w:pStyle w:val="TableBodyText"/>
            </w:pPr>
            <w:r>
              <w:rPr>
                <w:b/>
              </w:rPr>
              <w:t>t:DistinguishedFolderIdType</w:t>
            </w:r>
            <w:r>
              <w:t xml:space="preserve"> (section 2.2.4.27)</w:t>
            </w:r>
          </w:p>
        </w:tc>
        <w:tc>
          <w:tcPr>
            <w:tcW w:w="0" w:type="dxa"/>
          </w:tcPr>
          <w:p w:rsidR="000C3A90" w:rsidRDefault="006524BE">
            <w:pPr>
              <w:pStyle w:val="TableBodyText"/>
            </w:pPr>
            <w:r>
              <w:t>Specifies a distinguished folder identified by name.</w:t>
            </w:r>
          </w:p>
        </w:tc>
      </w:tr>
    </w:tbl>
    <w:p w:rsidR="000C3A90" w:rsidRDefault="000C3A90"/>
    <w:p w:rsidR="000C3A90" w:rsidRDefault="006524BE">
      <w:pPr>
        <w:pStyle w:val="Heading4"/>
      </w:pPr>
      <w:bookmarkStart w:id="135" w:name="section_80e72f4d0d0542739bfce5f46e04cd2b"/>
      <w:bookmarkStart w:id="136" w:name="_Toc118867317"/>
      <w:r>
        <w:t>t:ArrayOfEmailAddressesType Complex Type</w:t>
      </w:r>
      <w:bookmarkEnd w:id="135"/>
      <w:bookmarkEnd w:id="136"/>
      <w:r>
        <w:fldChar w:fldCharType="begin"/>
      </w:r>
      <w:r>
        <w:instrText xml:space="preserve"> XE "Messages:t\:ArrayOfEmailAddressesType Complex Type complex type" </w:instrText>
      </w:r>
      <w:r>
        <w:fldChar w:fldCharType="end"/>
      </w:r>
      <w:r>
        <w:fldChar w:fldCharType="begin"/>
      </w:r>
      <w:r>
        <w:instrText xml:space="preserve"> XE "Complex types:t</w:instrText>
      </w:r>
      <w:r>
        <w:instrText xml:space="preserve">\:ArrayOfEmailAddressesType Complex Type" </w:instrText>
      </w:r>
      <w:r>
        <w:fldChar w:fldCharType="end"/>
      </w:r>
      <w:r>
        <w:fldChar w:fldCharType="begin"/>
      </w:r>
      <w:r>
        <w:instrText xml:space="preserve"> XE "t\:ArrayOfEmailAddressesType Complex Type complex type" </w:instrText>
      </w:r>
      <w:r>
        <w:fldChar w:fldCharType="end"/>
      </w:r>
    </w:p>
    <w:p w:rsidR="000C3A90" w:rsidRDefault="006524BE">
      <w:r>
        <w:t xml:space="preserve">The </w:t>
      </w:r>
      <w:r>
        <w:rPr>
          <w:b/>
        </w:rPr>
        <w:t>ArrayOfEmailAddressesType</w:t>
      </w:r>
      <w:r>
        <w:t xml:space="preserve"> complex type specifies a list of email addresses in the </w:t>
      </w:r>
      <w:r>
        <w:rPr>
          <w:b/>
        </w:rPr>
        <w:t>GetRoomLists</w:t>
      </w:r>
      <w:r>
        <w:t xml:space="preserve"> operation (as specified in </w:t>
      </w:r>
      <w:hyperlink r:id="rId87" w:anchor="Section_46852f678163456982f65c91c9cf2b72">
        <w:r>
          <w:rPr>
            <w:rStyle w:val="Hyperlink"/>
          </w:rPr>
          <w:t>[MS-OXWSGTRM]</w:t>
        </w:r>
      </w:hyperlink>
      <w:r>
        <w:t xml:space="preserve"> section 3.1.4.1) and </w:t>
      </w:r>
      <w:r>
        <w:rPr>
          <w:b/>
        </w:rPr>
        <w:t>GetMessageTrackingReport</w:t>
      </w:r>
      <w:r>
        <w:t xml:space="preserve"> operation (as specified in </w:t>
      </w:r>
      <w:hyperlink r:id="rId88" w:anchor="Section_bf53380f93bf46eea4526ab66185cc7f">
        <w:r>
          <w:rPr>
            <w:rStyle w:val="Hyperlink"/>
          </w:rPr>
          <w:t>[MS-OXWSMTRK]</w:t>
        </w:r>
      </w:hyperlink>
      <w:r>
        <w:t xml:space="preserve"> section 3.1</w:t>
      </w:r>
      <w:r>
        <w:t>.4.2) responses.</w:t>
      </w:r>
    </w:p>
    <w:p w:rsidR="000C3A90" w:rsidRDefault="006524BE">
      <w:pPr>
        <w:pStyle w:val="Code"/>
      </w:pPr>
      <w:r>
        <w:t>&lt;xs:complexType name="ArrayOfEmailAddressesType"&gt;</w:t>
      </w:r>
    </w:p>
    <w:p w:rsidR="000C3A90" w:rsidRDefault="006524BE">
      <w:pPr>
        <w:pStyle w:val="Code"/>
      </w:pPr>
      <w:r>
        <w:t xml:space="preserve">  &lt;xs:sequence&gt;</w:t>
      </w:r>
    </w:p>
    <w:p w:rsidR="000C3A90" w:rsidRDefault="006524BE">
      <w:pPr>
        <w:pStyle w:val="Code"/>
      </w:pPr>
      <w:r>
        <w:t xml:space="preserve">    &lt;xs:element name="Address"</w:t>
      </w:r>
    </w:p>
    <w:p w:rsidR="000C3A90" w:rsidRDefault="006524BE">
      <w:pPr>
        <w:pStyle w:val="Code"/>
      </w:pPr>
      <w:r>
        <w:t xml:space="preserve">      type="t:EmailAddressType"</w:t>
      </w:r>
    </w:p>
    <w:p w:rsidR="000C3A90" w:rsidRDefault="006524BE">
      <w:pPr>
        <w:pStyle w:val="Code"/>
      </w:pPr>
      <w:r>
        <w:t xml:space="preserve">      maxOccurs="unbounded"</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ArrayOfEmailAddressesType</w:t>
      </w:r>
      <w:r>
        <w:t xml:space="preserve"> complex type.</w:t>
      </w:r>
    </w:p>
    <w:tbl>
      <w:tblPr>
        <w:tblStyle w:val="Table-ShadedHeader"/>
        <w:tblW w:w="0" w:type="auto"/>
        <w:tblLook w:val="04A0" w:firstRow="1" w:lastRow="0" w:firstColumn="1" w:lastColumn="0" w:noHBand="0" w:noVBand="1"/>
      </w:tblPr>
      <w:tblGrid>
        <w:gridCol w:w="1514"/>
        <w:gridCol w:w="3524"/>
        <w:gridCol w:w="2848"/>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Address</w:t>
            </w:r>
          </w:p>
        </w:tc>
        <w:tc>
          <w:tcPr>
            <w:tcW w:w="0" w:type="auto"/>
            <w:shd w:val="clear" w:color="auto" w:fill="auto"/>
          </w:tcPr>
          <w:p w:rsidR="000C3A90" w:rsidRDefault="006524BE">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0C3A90" w:rsidRDefault="006524BE">
            <w:pPr>
              <w:pStyle w:val="TableBodyText"/>
            </w:pPr>
            <w:r>
              <w:t>Specifies a single email ad</w:t>
            </w:r>
            <w:r>
              <w:t>dress.</w:t>
            </w:r>
          </w:p>
        </w:tc>
      </w:tr>
    </w:tbl>
    <w:p w:rsidR="000C3A90" w:rsidRDefault="000C3A90"/>
    <w:p w:rsidR="000C3A90" w:rsidRDefault="006524BE">
      <w:pPr>
        <w:pStyle w:val="Heading4"/>
      </w:pPr>
      <w:bookmarkStart w:id="137" w:name="section_e281f365cac844f7af8da5f74be8baff"/>
      <w:bookmarkStart w:id="138" w:name="_Toc118867318"/>
      <w:r>
        <w:lastRenderedPageBreak/>
        <w:t>t:ArrayOfHighlightTermsType Complex Type</w:t>
      </w:r>
      <w:bookmarkEnd w:id="137"/>
      <w:bookmarkEnd w:id="138"/>
      <w:r>
        <w:fldChar w:fldCharType="begin"/>
      </w:r>
      <w:r>
        <w:instrText xml:space="preserve"> XE "Messages:t\:ArrayOfHighlightTermsType Complex Type complex type" </w:instrText>
      </w:r>
      <w:r>
        <w:fldChar w:fldCharType="end"/>
      </w:r>
      <w:r>
        <w:fldChar w:fldCharType="begin"/>
      </w:r>
      <w:r>
        <w:instrText xml:space="preserve"> XE "Complex types:t\:ArrayOfHighlightTermsType Complex Type" </w:instrText>
      </w:r>
      <w:r>
        <w:fldChar w:fldCharType="end"/>
      </w:r>
      <w:r>
        <w:fldChar w:fldCharType="begin"/>
      </w:r>
      <w:r>
        <w:instrText xml:space="preserve"> XE "t\:ArrayOfHighlightTermsType Complex Type complex type" </w:instrText>
      </w:r>
      <w:r>
        <w:fldChar w:fldCharType="end"/>
      </w:r>
    </w:p>
    <w:p w:rsidR="000C3A90" w:rsidRDefault="006524BE">
      <w:r>
        <w:t xml:space="preserve">The </w:t>
      </w:r>
      <w:r>
        <w:rPr>
          <w:b/>
        </w:rPr>
        <w:t>ArrayOfHighlightTermsType</w:t>
      </w:r>
      <w:r>
        <w:t xml:space="preserve"> complex type specifies an array of highlight terms.</w:t>
      </w:r>
      <w:bookmarkStart w:id="13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9"/>
    </w:p>
    <w:p w:rsidR="000C3A90" w:rsidRDefault="006524BE">
      <w:pPr>
        <w:pStyle w:val="Code"/>
      </w:pPr>
      <w:r>
        <w:t>&lt;xs:complexType name="ArrayOfHighlightTermsType"&gt;</w:t>
      </w:r>
    </w:p>
    <w:p w:rsidR="000C3A90" w:rsidRDefault="006524BE">
      <w:pPr>
        <w:pStyle w:val="Code"/>
      </w:pPr>
      <w:r>
        <w:t xml:space="preserve">    &lt;xs:sequence&gt;</w:t>
      </w:r>
    </w:p>
    <w:p w:rsidR="000C3A90" w:rsidRDefault="006524BE">
      <w:pPr>
        <w:pStyle w:val="Code"/>
      </w:pPr>
      <w:r>
        <w:t xml:space="preserve">        &lt;xs:element name="Term" type="t:Hig</w:t>
      </w:r>
      <w:r>
        <w:t>hlightTermType" minOccurs="0" maxOccurs="unbounded" /&gt;</w:t>
      </w:r>
    </w:p>
    <w:p w:rsidR="000C3A90" w:rsidRDefault="006524BE">
      <w:pPr>
        <w:pStyle w:val="Code"/>
      </w:pPr>
      <w:r>
        <w:t xml:space="preserve">    &lt;/xs:sequence&gt;</w:t>
      </w:r>
    </w:p>
    <w:p w:rsidR="000C3A90" w:rsidRDefault="006524BE">
      <w:pPr>
        <w:pStyle w:val="Code"/>
      </w:pPr>
      <w:r>
        <w:t>&lt;/xs:complexType&gt;</w:t>
      </w:r>
    </w:p>
    <w:p w:rsidR="000C3A90" w:rsidRDefault="006524BE">
      <w:r>
        <w:t xml:space="preserve">The following table lists the child element of the </w:t>
      </w:r>
      <w:r>
        <w:rPr>
          <w:b/>
        </w:rPr>
        <w:t>ArrayOfHighlightTermsType</w:t>
      </w:r>
      <w:r>
        <w:t xml:space="preserve"> complex type.</w:t>
      </w:r>
    </w:p>
    <w:tbl>
      <w:tblPr>
        <w:tblStyle w:val="Table-ShadedHeader"/>
        <w:tblW w:w="0" w:type="auto"/>
        <w:tblLook w:val="04A0" w:firstRow="1" w:lastRow="0" w:firstColumn="1" w:lastColumn="0" w:noHBand="0" w:noVBand="1"/>
      </w:tblPr>
      <w:tblGrid>
        <w:gridCol w:w="748"/>
        <w:gridCol w:w="3593"/>
        <w:gridCol w:w="306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Term</w:t>
            </w:r>
          </w:p>
        </w:tc>
        <w:tc>
          <w:tcPr>
            <w:tcW w:w="0" w:type="auto"/>
            <w:shd w:val="clear" w:color="auto" w:fill="auto"/>
          </w:tcPr>
          <w:p w:rsidR="000C3A90" w:rsidRDefault="006524BE">
            <w:pPr>
              <w:pStyle w:val="TableBodyText"/>
              <w:rPr>
                <w:b/>
              </w:rPr>
            </w:pPr>
            <w:r>
              <w:rPr>
                <w:b/>
              </w:rPr>
              <w:t xml:space="preserve">t:HighlightTermType </w:t>
            </w:r>
            <w:r>
              <w:t xml:space="preserve">(section </w:t>
            </w:r>
            <w:hyperlink w:anchor="Section_9a26cd5ad87e45b88daadb53a6fe6442" w:history="1">
              <w:r>
                <w:rPr>
                  <w:rStyle w:val="Hyperlink"/>
                </w:rPr>
                <w:t>2.2.4.38</w:t>
              </w:r>
            </w:hyperlink>
            <w:r>
              <w:t>)</w:t>
            </w:r>
          </w:p>
        </w:tc>
        <w:tc>
          <w:tcPr>
            <w:tcW w:w="0" w:type="auto"/>
            <w:shd w:val="clear" w:color="auto" w:fill="auto"/>
          </w:tcPr>
          <w:p w:rsidR="000C3A90" w:rsidRDefault="006524BE">
            <w:pPr>
              <w:pStyle w:val="TableBodyText"/>
            </w:pPr>
            <w:r>
              <w:t>Specifies a single highlighted term.</w:t>
            </w:r>
          </w:p>
        </w:tc>
      </w:tr>
    </w:tbl>
    <w:p w:rsidR="000C3A90" w:rsidRDefault="000C3A90"/>
    <w:p w:rsidR="000C3A90" w:rsidRDefault="006524BE">
      <w:pPr>
        <w:pStyle w:val="Heading4"/>
      </w:pPr>
      <w:bookmarkStart w:id="140" w:name="section_6663045fd30346e1a511220cc3586851"/>
      <w:bookmarkStart w:id="141" w:name="_Toc118867319"/>
      <w:r>
        <w:t>t:ArrayOfPermissionsType Complex Type</w:t>
      </w:r>
      <w:bookmarkEnd w:id="140"/>
      <w:bookmarkEnd w:id="141"/>
      <w:r>
        <w:fldChar w:fldCharType="begin"/>
      </w:r>
      <w:r>
        <w:instrText xml:space="preserve"> XE "Messages:t\:ArrayOfPermissionsType Complex Type complex type" </w:instrText>
      </w:r>
      <w:r>
        <w:fldChar w:fldCharType="end"/>
      </w:r>
      <w:r>
        <w:fldChar w:fldCharType="begin"/>
      </w:r>
      <w:r>
        <w:instrText xml:space="preserve"> XE "Complex types:t\:ArrayOfPermissionsTyp</w:instrText>
      </w:r>
      <w:r>
        <w:instrText xml:space="preserve">e Complex Type" </w:instrText>
      </w:r>
      <w:r>
        <w:fldChar w:fldCharType="end"/>
      </w:r>
      <w:r>
        <w:fldChar w:fldCharType="begin"/>
      </w:r>
      <w:r>
        <w:instrText xml:space="preserve"> XE "t\:ArrayOfPermissionsType Complex Type complex type" </w:instrText>
      </w:r>
      <w:r>
        <w:fldChar w:fldCharType="end"/>
      </w:r>
    </w:p>
    <w:p w:rsidR="000C3A90" w:rsidRDefault="006524BE">
      <w:r>
        <w:t xml:space="preserve">The </w:t>
      </w:r>
      <w:r>
        <w:rPr>
          <w:b/>
        </w:rPr>
        <w:t>ArrayOfPermissionsType</w:t>
      </w:r>
      <w:r>
        <w:t xml:space="preserve"> complex type specifies a collection of permissions for a folder.</w:t>
      </w:r>
    </w:p>
    <w:p w:rsidR="000C3A90" w:rsidRDefault="006524BE">
      <w:pPr>
        <w:pStyle w:val="Code"/>
      </w:pPr>
      <w:r>
        <w:t>&lt;xs:complexType name="ArrayOfPermissionsType"&gt;</w:t>
      </w:r>
    </w:p>
    <w:p w:rsidR="000C3A90" w:rsidRDefault="006524BE">
      <w:pPr>
        <w:pStyle w:val="Code"/>
      </w:pPr>
      <w:r>
        <w:t xml:space="preserve">    &lt;xs:choice</w:t>
      </w:r>
    </w:p>
    <w:p w:rsidR="000C3A90" w:rsidRDefault="006524BE">
      <w:pPr>
        <w:pStyle w:val="Code"/>
      </w:pPr>
      <w:r>
        <w:t xml:space="preserve">        minOccurs="0"</w:t>
      </w:r>
    </w:p>
    <w:p w:rsidR="000C3A90" w:rsidRDefault="006524BE">
      <w:pPr>
        <w:pStyle w:val="Code"/>
      </w:pPr>
      <w:r>
        <w:t xml:space="preserve"> </w:t>
      </w:r>
      <w:r>
        <w:t xml:space="preserve">       maxOccurs="unbounded"</w:t>
      </w:r>
    </w:p>
    <w:p w:rsidR="000C3A90" w:rsidRDefault="006524BE">
      <w:pPr>
        <w:pStyle w:val="Code"/>
      </w:pPr>
      <w:r>
        <w:t xml:space="preserve">    &gt;</w:t>
      </w:r>
    </w:p>
    <w:p w:rsidR="000C3A90" w:rsidRDefault="006524BE">
      <w:pPr>
        <w:pStyle w:val="Code"/>
      </w:pPr>
      <w:r>
        <w:t xml:space="preserve">        &lt;xs:element name="Permission"</w:t>
      </w:r>
    </w:p>
    <w:p w:rsidR="000C3A90" w:rsidRDefault="006524BE">
      <w:pPr>
        <w:pStyle w:val="Code"/>
      </w:pPr>
      <w:r>
        <w:t xml:space="preserve">            type="t:PermissionType"</w:t>
      </w:r>
    </w:p>
    <w:p w:rsidR="000C3A90" w:rsidRDefault="006524BE">
      <w:pPr>
        <w:pStyle w:val="Code"/>
      </w:pPr>
      <w:r>
        <w:t xml:space="preserve">         /&gt;</w:t>
      </w:r>
    </w:p>
    <w:p w:rsidR="000C3A90" w:rsidRDefault="006524BE">
      <w:pPr>
        <w:pStyle w:val="Code"/>
      </w:pPr>
      <w:r>
        <w:t xml:space="preserve">    &lt;/xs:choice&gt;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ArrayOfPermissionsType</w:t>
      </w:r>
      <w:r>
        <w:t xml:space="preserve"> complex type.</w:t>
      </w:r>
    </w:p>
    <w:tbl>
      <w:tblPr>
        <w:tblStyle w:val="Table-ShadedHeader"/>
        <w:tblW w:w="0" w:type="auto"/>
        <w:tblLook w:val="04A0" w:firstRow="1" w:lastRow="0" w:firstColumn="1" w:lastColumn="0" w:noHBand="0" w:noVBand="1"/>
      </w:tblPr>
      <w:tblGrid>
        <w:gridCol w:w="1358"/>
        <w:gridCol w:w="3152"/>
        <w:gridCol w:w="496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w:t>
            </w:r>
            <w:r>
              <w:t>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Permission</w:t>
            </w:r>
          </w:p>
        </w:tc>
        <w:tc>
          <w:tcPr>
            <w:tcW w:w="0" w:type="auto"/>
            <w:shd w:val="clear" w:color="auto" w:fill="auto"/>
          </w:tcPr>
          <w:p w:rsidR="000C3A90" w:rsidRDefault="006524BE">
            <w:pPr>
              <w:pStyle w:val="TableBodyText"/>
            </w:pPr>
            <w:r>
              <w:rPr>
                <w:b/>
              </w:rPr>
              <w:t xml:space="preserve">t:PermissionType </w:t>
            </w:r>
            <w:r>
              <w:t>(</w:t>
            </w:r>
            <w:hyperlink r:id="rId89" w:anchor="Section_a6f7e293183e47ed90c1dc80129229df">
              <w:r>
                <w:rPr>
                  <w:rStyle w:val="Hyperlink"/>
                </w:rPr>
                <w:t>[MS-OXWSFOLD]</w:t>
              </w:r>
            </w:hyperlink>
            <w:r>
              <w:t xml:space="preserve"> section 2.2.4.15)</w:t>
            </w:r>
          </w:p>
        </w:tc>
        <w:tc>
          <w:tcPr>
            <w:tcW w:w="0" w:type="auto"/>
            <w:shd w:val="clear" w:color="auto" w:fill="auto"/>
          </w:tcPr>
          <w:p w:rsidR="000C3A90" w:rsidRDefault="006524BE">
            <w:pPr>
              <w:pStyle w:val="TableBodyText"/>
            </w:pPr>
            <w:r>
              <w:t xml:space="preserve">Specifies a single access permission that a </w:t>
            </w:r>
            <w:hyperlink w:anchor="gt_eeac1cee-185f-47d9-ace5-555e3a2a6930">
              <w:r>
                <w:rPr>
                  <w:rStyle w:val="HyperlinkGreen"/>
                  <w:b/>
                </w:rPr>
                <w:t>delegate</w:t>
              </w:r>
            </w:hyperlink>
            <w:r>
              <w:t xml:space="preserve"> has to a folder. This element can occur zero or more times.</w:t>
            </w:r>
          </w:p>
        </w:tc>
      </w:tr>
    </w:tbl>
    <w:p w:rsidR="000C3A90" w:rsidRDefault="000C3A90"/>
    <w:p w:rsidR="000C3A90" w:rsidRDefault="006524BE">
      <w:pPr>
        <w:pStyle w:val="Heading4"/>
      </w:pPr>
      <w:bookmarkStart w:id="142" w:name="section_ce4d9d4661bf4fe78ee0eb489acfc6c9"/>
      <w:bookmarkStart w:id="143" w:name="_Toc118867320"/>
      <w:r>
        <w:t>t:ArrayOfRealItemsType Complex Type</w:t>
      </w:r>
      <w:bookmarkEnd w:id="142"/>
      <w:bookmarkEnd w:id="143"/>
      <w:r>
        <w:fldChar w:fldCharType="begin"/>
      </w:r>
      <w:r>
        <w:instrText xml:space="preserve"> XE "Messages:t\:ArrayOfRealItemsType Complex Type complex type" </w:instrText>
      </w:r>
      <w:r>
        <w:fldChar w:fldCharType="end"/>
      </w:r>
      <w:r>
        <w:fldChar w:fldCharType="begin"/>
      </w:r>
      <w:r>
        <w:instrText xml:space="preserve"> XE "Complex types:t\:A</w:instrText>
      </w:r>
      <w:r>
        <w:instrText xml:space="preserve">rrayOfRealItemsType Complex Type" </w:instrText>
      </w:r>
      <w:r>
        <w:fldChar w:fldCharType="end"/>
      </w:r>
      <w:r>
        <w:fldChar w:fldCharType="begin"/>
      </w:r>
      <w:r>
        <w:instrText xml:space="preserve"> XE "t\:ArrayOfRealItemsType Complex Type complex type" </w:instrText>
      </w:r>
      <w:r>
        <w:fldChar w:fldCharType="end"/>
      </w:r>
    </w:p>
    <w:p w:rsidR="000C3A90" w:rsidRDefault="006524BE">
      <w:r>
        <w:t xml:space="preserve">The </w:t>
      </w:r>
      <w:r>
        <w:rPr>
          <w:b/>
        </w:rPr>
        <w:t>ArrayOfRealItemsType</w:t>
      </w:r>
      <w:r>
        <w:t xml:space="preserve"> complex type specifies an array of items that are returned by search operations, as specified in </w:t>
      </w:r>
      <w:hyperlink r:id="rId90" w:anchor="Section_35f2a6fd080143ddb3a57a0bf60c0127">
        <w:r>
          <w:rPr>
            <w:rStyle w:val="Hyperlink"/>
          </w:rPr>
          <w:t>[MS-OXWSSRCH]</w:t>
        </w:r>
      </w:hyperlink>
      <w:r>
        <w:t xml:space="preserve">, and item operations, as specified in </w:t>
      </w:r>
      <w:hyperlink r:id="rId91" w:anchor="Section_7a113138a0db4168a164bf8b05cc4e6d">
        <w:r>
          <w:rPr>
            <w:rStyle w:val="Hyperlink"/>
          </w:rPr>
          <w:t>[MS-OXWSCORE]</w:t>
        </w:r>
      </w:hyperlink>
      <w:r>
        <w:t>. This complex type can contain zero or more elements that repre</w:t>
      </w:r>
      <w:r>
        <w:t>sent items.</w:t>
      </w:r>
    </w:p>
    <w:p w:rsidR="000C3A90" w:rsidRDefault="006524BE">
      <w:pPr>
        <w:pStyle w:val="Code"/>
      </w:pPr>
      <w:r>
        <w:t>&lt;xs:complexType name="ArrayOfRealItemsType"&gt;</w:t>
      </w:r>
    </w:p>
    <w:p w:rsidR="000C3A90" w:rsidRDefault="006524BE">
      <w:pPr>
        <w:pStyle w:val="Code"/>
      </w:pPr>
      <w:r>
        <w:t xml:space="preserve">  &lt;xs:sequence&gt;</w:t>
      </w:r>
    </w:p>
    <w:p w:rsidR="000C3A90" w:rsidRDefault="006524BE">
      <w:pPr>
        <w:pStyle w:val="Code"/>
      </w:pPr>
      <w:r>
        <w:t xml:space="preserve">    &lt;xs:choice</w:t>
      </w:r>
    </w:p>
    <w:p w:rsidR="000C3A90" w:rsidRDefault="006524BE">
      <w:pPr>
        <w:pStyle w:val="Code"/>
      </w:pPr>
      <w:r>
        <w:t xml:space="preserve">      minOccurs="0"</w:t>
      </w:r>
    </w:p>
    <w:p w:rsidR="000C3A90" w:rsidRDefault="006524BE">
      <w:pPr>
        <w:pStyle w:val="Code"/>
      </w:pPr>
      <w:r>
        <w:t xml:space="preserve">      maxOccurs="unbounded"</w:t>
      </w:r>
    </w:p>
    <w:p w:rsidR="000C3A90" w:rsidRDefault="006524BE">
      <w:pPr>
        <w:pStyle w:val="Code"/>
      </w:pPr>
      <w:r>
        <w:t xml:space="preserve">    &gt;</w:t>
      </w:r>
    </w:p>
    <w:p w:rsidR="000C3A90" w:rsidRDefault="006524BE">
      <w:pPr>
        <w:pStyle w:val="Code"/>
      </w:pPr>
      <w:r>
        <w:t xml:space="preserve">      &lt;xs:element name="Item"</w:t>
      </w:r>
    </w:p>
    <w:p w:rsidR="000C3A90" w:rsidRDefault="006524BE">
      <w:pPr>
        <w:pStyle w:val="Code"/>
      </w:pPr>
      <w:r>
        <w:lastRenderedPageBreak/>
        <w:t xml:space="preserve">        type="t:ItemType"</w:t>
      </w:r>
    </w:p>
    <w:p w:rsidR="000C3A90" w:rsidRDefault="006524BE">
      <w:pPr>
        <w:pStyle w:val="Code"/>
      </w:pPr>
      <w:r>
        <w:t xml:space="preserve">       /&gt;</w:t>
      </w:r>
    </w:p>
    <w:p w:rsidR="000C3A90" w:rsidRDefault="006524BE">
      <w:pPr>
        <w:pStyle w:val="Code"/>
      </w:pPr>
      <w:r>
        <w:t xml:space="preserve">      &lt;xs:element name="Message"</w:t>
      </w:r>
    </w:p>
    <w:p w:rsidR="000C3A90" w:rsidRDefault="006524BE">
      <w:pPr>
        <w:pStyle w:val="Code"/>
      </w:pPr>
      <w:r>
        <w:t xml:space="preserve">        type="t:MessageType"</w:t>
      </w:r>
    </w:p>
    <w:p w:rsidR="000C3A90" w:rsidRDefault="006524BE">
      <w:pPr>
        <w:pStyle w:val="Code"/>
      </w:pPr>
      <w:r>
        <w:t xml:space="preserve">       /&gt;</w:t>
      </w:r>
    </w:p>
    <w:p w:rsidR="000C3A90" w:rsidRDefault="006524BE">
      <w:pPr>
        <w:pStyle w:val="Code"/>
      </w:pPr>
      <w:r>
        <w:t xml:space="preserve">      &lt;xs:element name="CalendarItem"</w:t>
      </w:r>
    </w:p>
    <w:p w:rsidR="000C3A90" w:rsidRDefault="006524BE">
      <w:pPr>
        <w:pStyle w:val="Code"/>
      </w:pPr>
      <w:r>
        <w:t xml:space="preserve">        type="t:CalendarItemType"</w:t>
      </w:r>
    </w:p>
    <w:p w:rsidR="000C3A90" w:rsidRDefault="006524BE">
      <w:pPr>
        <w:pStyle w:val="Code"/>
      </w:pPr>
      <w:r>
        <w:t xml:space="preserve">       /&gt;</w:t>
      </w:r>
    </w:p>
    <w:p w:rsidR="000C3A90" w:rsidRDefault="006524BE">
      <w:pPr>
        <w:pStyle w:val="Code"/>
      </w:pPr>
      <w:r>
        <w:t xml:space="preserve">      &lt;xs:element name="Contact"</w:t>
      </w:r>
    </w:p>
    <w:p w:rsidR="000C3A90" w:rsidRDefault="006524BE">
      <w:pPr>
        <w:pStyle w:val="Code"/>
      </w:pPr>
      <w:r>
        <w:t xml:space="preserve">        type="t:ContactItemType"</w:t>
      </w:r>
    </w:p>
    <w:p w:rsidR="000C3A90" w:rsidRDefault="006524BE">
      <w:pPr>
        <w:pStyle w:val="Code"/>
      </w:pPr>
      <w:r>
        <w:t xml:space="preserve">       /&gt;</w:t>
      </w:r>
    </w:p>
    <w:p w:rsidR="000C3A90" w:rsidRDefault="006524BE">
      <w:pPr>
        <w:pStyle w:val="Code"/>
      </w:pPr>
      <w:r>
        <w:t xml:space="preserve">      &lt;xs:element name="DistributionList"</w:t>
      </w:r>
    </w:p>
    <w:p w:rsidR="000C3A90" w:rsidRDefault="006524BE">
      <w:pPr>
        <w:pStyle w:val="Code"/>
      </w:pPr>
      <w:r>
        <w:t xml:space="preserve">        type="t:D</w:t>
      </w:r>
      <w:r>
        <w:t>istributionListType"</w:t>
      </w:r>
    </w:p>
    <w:p w:rsidR="000C3A90" w:rsidRDefault="006524BE">
      <w:pPr>
        <w:pStyle w:val="Code"/>
      </w:pPr>
      <w:r>
        <w:t xml:space="preserve">       /&gt;</w:t>
      </w:r>
    </w:p>
    <w:p w:rsidR="000C3A90" w:rsidRDefault="006524BE">
      <w:pPr>
        <w:pStyle w:val="Code"/>
      </w:pPr>
      <w:r>
        <w:t xml:space="preserve">      &lt;xs:element name="MeetingMessage"</w:t>
      </w:r>
    </w:p>
    <w:p w:rsidR="000C3A90" w:rsidRDefault="006524BE">
      <w:pPr>
        <w:pStyle w:val="Code"/>
      </w:pPr>
      <w:r>
        <w:t xml:space="preserve">        type="t:MeetingMessageType"</w:t>
      </w:r>
    </w:p>
    <w:p w:rsidR="000C3A90" w:rsidRDefault="006524BE">
      <w:pPr>
        <w:pStyle w:val="Code"/>
      </w:pPr>
      <w:r>
        <w:t xml:space="preserve">       /&gt;</w:t>
      </w:r>
    </w:p>
    <w:p w:rsidR="000C3A90" w:rsidRDefault="006524BE">
      <w:pPr>
        <w:pStyle w:val="Code"/>
      </w:pPr>
      <w:r>
        <w:t xml:space="preserve">      &lt;xs:element name="MeetingRequest"</w:t>
      </w:r>
    </w:p>
    <w:p w:rsidR="000C3A90" w:rsidRDefault="006524BE">
      <w:pPr>
        <w:pStyle w:val="Code"/>
      </w:pPr>
      <w:r>
        <w:t xml:space="preserve">        type="t:MeetingRequestMessageType"</w:t>
      </w:r>
    </w:p>
    <w:p w:rsidR="000C3A90" w:rsidRDefault="006524BE">
      <w:pPr>
        <w:pStyle w:val="Code"/>
      </w:pPr>
      <w:r>
        <w:t xml:space="preserve">       /&gt;</w:t>
      </w:r>
    </w:p>
    <w:p w:rsidR="000C3A90" w:rsidRDefault="006524BE">
      <w:pPr>
        <w:pStyle w:val="Code"/>
      </w:pPr>
      <w:r>
        <w:t xml:space="preserve">      &lt;xs:element name="MeetingResponse"</w:t>
      </w:r>
    </w:p>
    <w:p w:rsidR="000C3A90" w:rsidRDefault="006524BE">
      <w:pPr>
        <w:pStyle w:val="Code"/>
      </w:pPr>
      <w:r>
        <w:t xml:space="preserve">     </w:t>
      </w:r>
      <w:r>
        <w:t xml:space="preserve">   type="t:MeetingResponseMessageType"</w:t>
      </w:r>
    </w:p>
    <w:p w:rsidR="000C3A90" w:rsidRDefault="006524BE">
      <w:pPr>
        <w:pStyle w:val="Code"/>
      </w:pPr>
      <w:r>
        <w:t xml:space="preserve">       /&gt;</w:t>
      </w:r>
    </w:p>
    <w:p w:rsidR="000C3A90" w:rsidRDefault="006524BE">
      <w:pPr>
        <w:pStyle w:val="Code"/>
      </w:pPr>
      <w:r>
        <w:t xml:space="preserve">      &lt;xs:element name="MeetingCancellation"</w:t>
      </w:r>
    </w:p>
    <w:p w:rsidR="000C3A90" w:rsidRDefault="006524BE">
      <w:pPr>
        <w:pStyle w:val="Code"/>
      </w:pPr>
      <w:r>
        <w:t xml:space="preserve">        type="t:MeetingCancellationMessageType"</w:t>
      </w:r>
    </w:p>
    <w:p w:rsidR="000C3A90" w:rsidRDefault="006524BE">
      <w:pPr>
        <w:pStyle w:val="Code"/>
      </w:pPr>
      <w:r>
        <w:t xml:space="preserve">       /&gt;</w:t>
      </w:r>
    </w:p>
    <w:p w:rsidR="000C3A90" w:rsidRDefault="006524BE">
      <w:pPr>
        <w:pStyle w:val="Code"/>
      </w:pPr>
      <w:r>
        <w:t xml:space="preserve">      &lt;xs:element name="Task"</w:t>
      </w:r>
    </w:p>
    <w:p w:rsidR="000C3A90" w:rsidRDefault="006524BE">
      <w:pPr>
        <w:pStyle w:val="Code"/>
      </w:pPr>
      <w:r>
        <w:t xml:space="preserve">        type="t:TaskType"</w:t>
      </w:r>
    </w:p>
    <w:p w:rsidR="000C3A90" w:rsidRDefault="006524BE">
      <w:pPr>
        <w:pStyle w:val="Code"/>
      </w:pPr>
      <w:r>
        <w:t xml:space="preserve">       /&gt;</w:t>
      </w:r>
    </w:p>
    <w:p w:rsidR="000C3A90" w:rsidRDefault="006524BE">
      <w:pPr>
        <w:pStyle w:val="Code"/>
      </w:pPr>
      <w:r>
        <w:t xml:space="preserve">      &lt;xs:element name="PostItem"</w:t>
      </w:r>
    </w:p>
    <w:p w:rsidR="000C3A90" w:rsidRDefault="006524BE">
      <w:pPr>
        <w:pStyle w:val="Code"/>
      </w:pPr>
      <w:r>
        <w:t xml:space="preserve">        type="t:PostItemType"</w:t>
      </w:r>
    </w:p>
    <w:p w:rsidR="000C3A90" w:rsidRDefault="006524BE">
      <w:pPr>
        <w:pStyle w:val="Code"/>
      </w:pPr>
      <w:r>
        <w:t xml:space="preserve">       /&gt;</w:t>
      </w:r>
    </w:p>
    <w:p w:rsidR="000C3A90" w:rsidRDefault="006524BE">
      <w:pPr>
        <w:pStyle w:val="Code"/>
      </w:pPr>
      <w:r>
        <w:t xml:space="preserve">      &lt;xs:element name="RoleMember" </w:t>
      </w:r>
    </w:p>
    <w:p w:rsidR="000C3A90" w:rsidRDefault="006524BE">
      <w:pPr>
        <w:pStyle w:val="Code"/>
      </w:pPr>
      <w:r>
        <w:t xml:space="preserve">        type="t:RoleMemberItemType"</w:t>
      </w:r>
    </w:p>
    <w:p w:rsidR="000C3A90" w:rsidRDefault="006524BE">
      <w:pPr>
        <w:pStyle w:val="Code"/>
      </w:pPr>
      <w:r>
        <w:t xml:space="preserve">       /&gt;</w:t>
      </w:r>
    </w:p>
    <w:p w:rsidR="000C3A90" w:rsidRDefault="006524BE">
      <w:pPr>
        <w:pStyle w:val="Code"/>
      </w:pPr>
      <w:r>
        <w:t xml:space="preserve">      &lt;xs:element name="Network" </w:t>
      </w:r>
    </w:p>
    <w:p w:rsidR="000C3A90" w:rsidRDefault="006524BE">
      <w:pPr>
        <w:pStyle w:val="Code"/>
      </w:pPr>
      <w:r>
        <w:t xml:space="preserve">        type="t:NetworkItemType"</w:t>
      </w:r>
    </w:p>
    <w:p w:rsidR="000C3A90" w:rsidRDefault="006524BE">
      <w:pPr>
        <w:pStyle w:val="Code"/>
      </w:pPr>
      <w:r>
        <w:t xml:space="preserve">       /&gt;</w:t>
      </w:r>
    </w:p>
    <w:p w:rsidR="000C3A90" w:rsidRDefault="006524BE">
      <w:pPr>
        <w:pStyle w:val="Code"/>
      </w:pPr>
      <w:r>
        <w:t xml:space="preserve">      &lt;xs:element name="Person" </w:t>
      </w:r>
    </w:p>
    <w:p w:rsidR="000C3A90" w:rsidRDefault="006524BE">
      <w:pPr>
        <w:pStyle w:val="Code"/>
      </w:pPr>
      <w:r>
        <w:t xml:space="preserve">        type="t:AbchPer</w:t>
      </w:r>
      <w:r>
        <w:t>sonItemType"</w:t>
      </w:r>
    </w:p>
    <w:p w:rsidR="000C3A90" w:rsidRDefault="006524BE">
      <w:pPr>
        <w:pStyle w:val="Code"/>
      </w:pPr>
      <w:r>
        <w:t xml:space="preserve">       /&gt;</w:t>
      </w:r>
    </w:p>
    <w:p w:rsidR="000C3A90" w:rsidRDefault="006524BE">
      <w:pPr>
        <w:pStyle w:val="Code"/>
      </w:pPr>
      <w:r>
        <w:t xml:space="preserve">      &lt;xs:element name="Booking" </w:t>
      </w:r>
    </w:p>
    <w:p w:rsidR="000C3A90" w:rsidRDefault="006524BE">
      <w:pPr>
        <w:pStyle w:val="Code"/>
      </w:pPr>
      <w:r>
        <w:t xml:space="preserve">        type="t:BookingItemType"</w:t>
      </w:r>
    </w:p>
    <w:p w:rsidR="000C3A90" w:rsidRDefault="006524BE">
      <w:pPr>
        <w:pStyle w:val="Code"/>
      </w:pPr>
      <w:r>
        <w:t xml:space="preserve">       /&gt;</w:t>
      </w:r>
    </w:p>
    <w:p w:rsidR="000C3A90" w:rsidRDefault="006524BE">
      <w:pPr>
        <w:pStyle w:val="Code"/>
      </w:pPr>
      <w:r>
        <w:t xml:space="preserve">      &lt;xs:element name="XrmOrganization" </w:t>
      </w:r>
    </w:p>
    <w:p w:rsidR="000C3A90" w:rsidRDefault="006524BE">
      <w:pPr>
        <w:pStyle w:val="Code"/>
      </w:pPr>
      <w:r>
        <w:t xml:space="preserve">        type="t:XrmOrganizationItemType"</w:t>
      </w:r>
    </w:p>
    <w:p w:rsidR="000C3A90" w:rsidRDefault="006524BE">
      <w:pPr>
        <w:pStyle w:val="Code"/>
      </w:pPr>
      <w:r>
        <w:t xml:space="preserve">       /&gt;</w:t>
      </w:r>
    </w:p>
    <w:p w:rsidR="000C3A90" w:rsidRDefault="006524BE">
      <w:pPr>
        <w:pStyle w:val="Code"/>
      </w:pPr>
      <w:r>
        <w:t xml:space="preserve">    &lt;/xs:choice&gt;</w:t>
      </w:r>
    </w:p>
    <w:p w:rsidR="000C3A90" w:rsidRDefault="006524BE">
      <w:pPr>
        <w:pStyle w:val="Code"/>
      </w:pPr>
      <w:r>
        <w:t xml:space="preserve">  &lt;/xs:sequence&gt;</w:t>
      </w:r>
    </w:p>
    <w:p w:rsidR="000C3A90" w:rsidRDefault="006524BE">
      <w:pPr>
        <w:pStyle w:val="Code"/>
      </w:pPr>
      <w:r>
        <w:t>&lt;/xs:complexType&gt;</w:t>
      </w:r>
    </w:p>
    <w:p w:rsidR="000C3A90" w:rsidRDefault="000C3A90">
      <w:pPr>
        <w:pStyle w:val="Code"/>
      </w:pPr>
    </w:p>
    <w:p w:rsidR="000C3A90" w:rsidRDefault="006524BE">
      <w:r>
        <w:t>The follow</w:t>
      </w:r>
      <w:r>
        <w:t xml:space="preserve">ing table lists the child elements of the </w:t>
      </w:r>
      <w:r>
        <w:rPr>
          <w:b/>
        </w:rPr>
        <w:t>ArrayOfRealItemsType</w:t>
      </w:r>
      <w:r>
        <w:t xml:space="preserve"> complex type.</w:t>
      </w:r>
    </w:p>
    <w:tbl>
      <w:tblPr>
        <w:tblStyle w:val="Table-ShadedHeader"/>
        <w:tblW w:w="0" w:type="auto"/>
        <w:tblLook w:val="04A0" w:firstRow="1" w:lastRow="0" w:firstColumn="1" w:lastColumn="0" w:noHBand="0" w:noVBand="1"/>
      </w:tblPr>
      <w:tblGrid>
        <w:gridCol w:w="2053"/>
        <w:gridCol w:w="3687"/>
        <w:gridCol w:w="373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Element name</w:t>
            </w:r>
          </w:p>
        </w:tc>
        <w:tc>
          <w:tcPr>
            <w:tcW w:w="0" w:type="auto"/>
          </w:tcPr>
          <w:p w:rsidR="000C3A90" w:rsidRDefault="006524BE">
            <w:pPr>
              <w:pStyle w:val="TableHeaderText"/>
            </w:pPr>
            <w:r>
              <w:t>Type</w:t>
            </w:r>
          </w:p>
        </w:tc>
        <w:tc>
          <w:tcPr>
            <w:tcW w:w="0" w:type="auto"/>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Item</w:t>
            </w:r>
          </w:p>
        </w:tc>
        <w:tc>
          <w:tcPr>
            <w:tcW w:w="0" w:type="auto"/>
          </w:tcPr>
          <w:p w:rsidR="000C3A90" w:rsidRDefault="006524BE">
            <w:pPr>
              <w:pStyle w:val="TableBodyText"/>
            </w:pPr>
            <w:r>
              <w:rPr>
                <w:b/>
              </w:rPr>
              <w:t xml:space="preserve">t:ItemType </w:t>
            </w:r>
            <w:r>
              <w:t>([MS-OXWSCORE] section 2.2.4.24)</w:t>
            </w:r>
          </w:p>
        </w:tc>
        <w:tc>
          <w:tcPr>
            <w:tcW w:w="0" w:type="auto"/>
          </w:tcPr>
          <w:p w:rsidR="000C3A90" w:rsidRDefault="006524BE">
            <w:pPr>
              <w:pStyle w:val="TableBodyText"/>
            </w:pPr>
            <w:r>
              <w:t xml:space="preserve">Represents a generic item in the server store. All items of type </w:t>
            </w:r>
            <w:r>
              <w:rPr>
                <w:b/>
              </w:rPr>
              <w:t>t:ItemType</w:t>
            </w:r>
            <w:r>
              <w:t xml:space="preserve"> SHOULD</w:t>
            </w:r>
            <w:bookmarkStart w:id="144"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44"/>
            <w:r>
              <w:t xml:space="preserve"> be returned as </w:t>
            </w:r>
            <w:r>
              <w:rPr>
                <w:b/>
              </w:rPr>
              <w:t>Message</w:t>
            </w:r>
            <w:r>
              <w:t xml:space="preserve"> of a</w:t>
            </w:r>
            <w:r>
              <w:rPr>
                <w:b/>
              </w:rPr>
              <w:t xml:space="preserve"> t:MessageType</w:t>
            </w:r>
            <w:r>
              <w:t xml:space="preserve"> type.</w:t>
            </w:r>
          </w:p>
        </w:tc>
      </w:tr>
      <w:tr w:rsidR="000C3A90" w:rsidTr="000C3A90">
        <w:tc>
          <w:tcPr>
            <w:tcW w:w="0" w:type="auto"/>
          </w:tcPr>
          <w:p w:rsidR="000C3A90" w:rsidRDefault="006524BE">
            <w:pPr>
              <w:pStyle w:val="TableBodyText"/>
              <w:rPr>
                <w:b/>
              </w:rPr>
            </w:pPr>
            <w:r>
              <w:rPr>
                <w:b/>
              </w:rPr>
              <w:t>Message</w:t>
            </w:r>
          </w:p>
        </w:tc>
        <w:tc>
          <w:tcPr>
            <w:tcW w:w="0" w:type="auto"/>
          </w:tcPr>
          <w:p w:rsidR="000C3A90" w:rsidRDefault="006524BE">
            <w:pPr>
              <w:pStyle w:val="TableBodyText"/>
            </w:pPr>
            <w:r>
              <w:rPr>
                <w:b/>
              </w:rPr>
              <w:t>t:MessageType</w:t>
            </w:r>
            <w:r>
              <w:t xml:space="preserve"> (</w:t>
            </w:r>
            <w:hyperlink r:id="rId92" w:anchor="Section_740513531b3f429895c0e3a54a8512ca">
              <w:r>
                <w:rPr>
                  <w:rStyle w:val="Hyperlink"/>
                </w:rPr>
                <w:t>[MS-OXWSMSG]</w:t>
              </w:r>
            </w:hyperlink>
            <w:r>
              <w:t xml:space="preserve"> section 2.2.4.3)</w:t>
            </w:r>
          </w:p>
        </w:tc>
        <w:tc>
          <w:tcPr>
            <w:tcW w:w="0" w:type="auto"/>
          </w:tcPr>
          <w:p w:rsidR="000C3A90" w:rsidRDefault="006524BE">
            <w:pPr>
              <w:pStyle w:val="TableBodyText"/>
            </w:pPr>
            <w:r>
              <w:t xml:space="preserve">Specifies a message item or other item that is not represented by the </w:t>
            </w:r>
            <w:r>
              <w:rPr>
                <w:b/>
              </w:rPr>
              <w:t>CalendarItem</w:t>
            </w:r>
            <w:r>
              <w:t xml:space="preserve">, </w:t>
            </w:r>
            <w:r>
              <w:rPr>
                <w:b/>
              </w:rPr>
              <w:t>Contact</w:t>
            </w:r>
            <w:r>
              <w:t xml:space="preserve">, </w:t>
            </w:r>
            <w:r>
              <w:rPr>
                <w:b/>
              </w:rPr>
              <w:t>DistributionList</w:t>
            </w:r>
            <w:r>
              <w:t xml:space="preserve">, </w:t>
            </w:r>
            <w:r>
              <w:rPr>
                <w:b/>
              </w:rPr>
              <w:t>MeetingMessage</w:t>
            </w:r>
            <w:r>
              <w:t xml:space="preserve">, </w:t>
            </w:r>
            <w:r>
              <w:rPr>
                <w:b/>
              </w:rPr>
              <w:t>MeetingRequest</w:t>
            </w:r>
            <w:r>
              <w:t xml:space="preserve">, </w:t>
            </w:r>
            <w:r>
              <w:rPr>
                <w:b/>
              </w:rPr>
              <w:t>MeetingResponse</w:t>
            </w:r>
            <w:r>
              <w:t xml:space="preserve">, </w:t>
            </w:r>
            <w:r>
              <w:rPr>
                <w:b/>
              </w:rPr>
              <w:lastRenderedPageBreak/>
              <w:t>MeetingCancellation</w:t>
            </w:r>
            <w:r>
              <w:t xml:space="preserve">, </w:t>
            </w:r>
            <w:r>
              <w:rPr>
                <w:b/>
              </w:rPr>
              <w:t>Task</w:t>
            </w:r>
            <w:r>
              <w:t xml:space="preserve">, or </w:t>
            </w:r>
            <w:r>
              <w:rPr>
                <w:b/>
              </w:rPr>
              <w:t>PostItem</w:t>
            </w:r>
            <w:r>
              <w:t xml:space="preserve"> element.</w:t>
            </w:r>
          </w:p>
        </w:tc>
      </w:tr>
      <w:tr w:rsidR="000C3A90" w:rsidTr="000C3A90">
        <w:tc>
          <w:tcPr>
            <w:tcW w:w="0" w:type="auto"/>
          </w:tcPr>
          <w:p w:rsidR="000C3A90" w:rsidRDefault="006524BE">
            <w:pPr>
              <w:pStyle w:val="TableBodyText"/>
              <w:rPr>
                <w:b/>
              </w:rPr>
            </w:pPr>
            <w:r>
              <w:rPr>
                <w:b/>
              </w:rPr>
              <w:lastRenderedPageBreak/>
              <w:t>CalendarItem</w:t>
            </w:r>
          </w:p>
        </w:tc>
        <w:tc>
          <w:tcPr>
            <w:tcW w:w="0" w:type="auto"/>
          </w:tcPr>
          <w:p w:rsidR="000C3A90" w:rsidRDefault="006524BE">
            <w:pPr>
              <w:pStyle w:val="TableBodyText"/>
            </w:pPr>
            <w:r>
              <w:rPr>
                <w:b/>
              </w:rPr>
              <w:t>t:CalendarItemType</w:t>
            </w:r>
            <w:r>
              <w:t xml:space="preserve"> (</w:t>
            </w:r>
            <w:hyperlink r:id="rId93" w:anchor="Section_ce045e3907ee41ed89b37b68983f1a95">
              <w:r>
                <w:rPr>
                  <w:rStyle w:val="Hyperlink"/>
                </w:rPr>
                <w:t>[MS-OXWSMTGS]</w:t>
              </w:r>
            </w:hyperlink>
            <w:r>
              <w:t xml:space="preserve"> section 2.2.4.6)</w:t>
            </w:r>
          </w:p>
        </w:tc>
        <w:tc>
          <w:tcPr>
            <w:tcW w:w="0" w:type="auto"/>
          </w:tcPr>
          <w:p w:rsidR="000C3A90" w:rsidRDefault="006524BE">
            <w:pPr>
              <w:pStyle w:val="TableBodyText"/>
            </w:pPr>
            <w:r>
              <w:t>Specifies a calendar item.</w:t>
            </w:r>
          </w:p>
        </w:tc>
      </w:tr>
      <w:tr w:rsidR="000C3A90" w:rsidTr="000C3A90">
        <w:tc>
          <w:tcPr>
            <w:tcW w:w="0" w:type="auto"/>
          </w:tcPr>
          <w:p w:rsidR="000C3A90" w:rsidRDefault="006524BE">
            <w:pPr>
              <w:pStyle w:val="TableBodyText"/>
              <w:rPr>
                <w:b/>
              </w:rPr>
            </w:pPr>
            <w:r>
              <w:rPr>
                <w:b/>
              </w:rPr>
              <w:t>Contact</w:t>
            </w:r>
          </w:p>
        </w:tc>
        <w:tc>
          <w:tcPr>
            <w:tcW w:w="0" w:type="auto"/>
          </w:tcPr>
          <w:p w:rsidR="000C3A90" w:rsidRDefault="006524BE">
            <w:pPr>
              <w:pStyle w:val="TableBodyText"/>
            </w:pPr>
            <w:r>
              <w:rPr>
                <w:b/>
              </w:rPr>
              <w:t>t:ContactItemType</w:t>
            </w:r>
            <w:r>
              <w:t xml:space="preserve"> (</w:t>
            </w:r>
            <w:hyperlink r:id="rId94" w:anchor="Section_2355866275c548d3a8f35d59ef5b3683">
              <w:r>
                <w:rPr>
                  <w:rStyle w:val="Hyperlink"/>
                </w:rPr>
                <w:t>[MS-OXWSCONT]</w:t>
              </w:r>
            </w:hyperlink>
            <w:r>
              <w:t xml:space="preserve"> sect</w:t>
            </w:r>
            <w:r>
              <w:t>ion 2.2.4.3)</w:t>
            </w:r>
          </w:p>
        </w:tc>
        <w:tc>
          <w:tcPr>
            <w:tcW w:w="0" w:type="auto"/>
          </w:tcPr>
          <w:p w:rsidR="000C3A90" w:rsidRDefault="006524BE">
            <w:pPr>
              <w:pStyle w:val="TableBodyText"/>
            </w:pPr>
            <w:r>
              <w:t>Specifies a contact item.</w:t>
            </w:r>
          </w:p>
        </w:tc>
      </w:tr>
      <w:tr w:rsidR="000C3A90" w:rsidTr="000C3A90">
        <w:tc>
          <w:tcPr>
            <w:tcW w:w="0" w:type="auto"/>
          </w:tcPr>
          <w:p w:rsidR="000C3A90" w:rsidRDefault="006524BE">
            <w:pPr>
              <w:pStyle w:val="TableBodyText"/>
              <w:rPr>
                <w:b/>
              </w:rPr>
            </w:pPr>
            <w:r>
              <w:rPr>
                <w:b/>
              </w:rPr>
              <w:t>DistributionList</w:t>
            </w:r>
          </w:p>
        </w:tc>
        <w:tc>
          <w:tcPr>
            <w:tcW w:w="0" w:type="auto"/>
          </w:tcPr>
          <w:p w:rsidR="000C3A90" w:rsidRDefault="006524BE">
            <w:pPr>
              <w:pStyle w:val="TableBodyText"/>
            </w:pPr>
            <w:r>
              <w:rPr>
                <w:b/>
              </w:rPr>
              <w:t>t:DistributionListType</w:t>
            </w:r>
            <w:r>
              <w:t xml:space="preserve"> (</w:t>
            </w:r>
            <w:hyperlink r:id="rId95" w:anchor="Section_ef5920aeccb84beeab85a950ec7b0009">
              <w:r>
                <w:rPr>
                  <w:rStyle w:val="Hyperlink"/>
                </w:rPr>
                <w:t>[MS-OXWSDLIST]</w:t>
              </w:r>
            </w:hyperlink>
            <w:r>
              <w:t xml:space="preserve"> section 2.2.4.1)</w:t>
            </w:r>
          </w:p>
        </w:tc>
        <w:tc>
          <w:tcPr>
            <w:tcW w:w="0" w:type="auto"/>
          </w:tcPr>
          <w:p w:rsidR="000C3A90" w:rsidRDefault="006524BE">
            <w:pPr>
              <w:pStyle w:val="TableBodyText"/>
            </w:pPr>
            <w:r>
              <w:t xml:space="preserve">Specifies a </w:t>
            </w:r>
            <w:hyperlink w:anchor="gt_ccbb0292-fefe-493f-80c3-11533e473591">
              <w:r>
                <w:rPr>
                  <w:rStyle w:val="HyperlinkGreen"/>
                  <w:b/>
                </w:rPr>
                <w:t>distribution list</w:t>
              </w:r>
            </w:hyperlink>
            <w:r>
              <w:t xml:space="preserve"> item.</w:t>
            </w:r>
          </w:p>
        </w:tc>
      </w:tr>
      <w:tr w:rsidR="000C3A90" w:rsidTr="000C3A90">
        <w:tc>
          <w:tcPr>
            <w:tcW w:w="0" w:type="auto"/>
          </w:tcPr>
          <w:p w:rsidR="000C3A90" w:rsidRDefault="006524BE">
            <w:pPr>
              <w:pStyle w:val="TableBodyText"/>
              <w:rPr>
                <w:b/>
              </w:rPr>
            </w:pPr>
            <w:r>
              <w:rPr>
                <w:b/>
              </w:rPr>
              <w:t>MeetingMessage</w:t>
            </w:r>
          </w:p>
        </w:tc>
        <w:tc>
          <w:tcPr>
            <w:tcW w:w="0" w:type="auto"/>
          </w:tcPr>
          <w:p w:rsidR="000C3A90" w:rsidRDefault="006524BE">
            <w:pPr>
              <w:pStyle w:val="TableBodyText"/>
            </w:pPr>
            <w:r>
              <w:rPr>
                <w:b/>
              </w:rPr>
              <w:t>t:MeetingMessageType</w:t>
            </w:r>
            <w:r>
              <w:t xml:space="preserve"> ([MS-OXWSMTGS] section 2.2.4.15)</w:t>
            </w:r>
          </w:p>
        </w:tc>
        <w:tc>
          <w:tcPr>
            <w:tcW w:w="0" w:type="auto"/>
          </w:tcPr>
          <w:p w:rsidR="000C3A90" w:rsidRDefault="006524BE">
            <w:pPr>
              <w:pStyle w:val="TableBodyText"/>
            </w:pPr>
            <w:r>
              <w:t>Specifies a meeting message item.</w:t>
            </w:r>
          </w:p>
        </w:tc>
      </w:tr>
      <w:tr w:rsidR="000C3A90" w:rsidTr="000C3A90">
        <w:tc>
          <w:tcPr>
            <w:tcW w:w="0" w:type="auto"/>
          </w:tcPr>
          <w:p w:rsidR="000C3A90" w:rsidRDefault="006524BE">
            <w:pPr>
              <w:pStyle w:val="TableBodyText"/>
              <w:rPr>
                <w:b/>
              </w:rPr>
            </w:pPr>
            <w:r>
              <w:rPr>
                <w:b/>
              </w:rPr>
              <w:t>MeetingRequest</w:t>
            </w:r>
          </w:p>
        </w:tc>
        <w:tc>
          <w:tcPr>
            <w:tcW w:w="0" w:type="auto"/>
          </w:tcPr>
          <w:p w:rsidR="000C3A90" w:rsidRDefault="006524BE">
            <w:pPr>
              <w:pStyle w:val="TableBodyText"/>
            </w:pPr>
            <w:r>
              <w:rPr>
                <w:b/>
              </w:rPr>
              <w:t>t:MeetingRequestMessageType</w:t>
            </w:r>
            <w:r>
              <w:t xml:space="preserve"> ([MS-OXWSMTGS] section 2</w:t>
            </w:r>
            <w:r>
              <w:t>.2.4.17)</w:t>
            </w:r>
          </w:p>
        </w:tc>
        <w:tc>
          <w:tcPr>
            <w:tcW w:w="0" w:type="auto"/>
          </w:tcPr>
          <w:p w:rsidR="000C3A90" w:rsidRDefault="006524BE">
            <w:pPr>
              <w:pStyle w:val="TableBodyText"/>
            </w:pPr>
            <w:r>
              <w:t>Specifies a meeting request message item.</w:t>
            </w:r>
          </w:p>
        </w:tc>
      </w:tr>
      <w:tr w:rsidR="000C3A90" w:rsidTr="000C3A90">
        <w:tc>
          <w:tcPr>
            <w:tcW w:w="0" w:type="auto"/>
          </w:tcPr>
          <w:p w:rsidR="000C3A90" w:rsidRDefault="006524BE">
            <w:pPr>
              <w:pStyle w:val="TableBodyText"/>
              <w:rPr>
                <w:b/>
              </w:rPr>
            </w:pPr>
            <w:r>
              <w:rPr>
                <w:b/>
              </w:rPr>
              <w:t>MeetingResponse</w:t>
            </w:r>
          </w:p>
        </w:tc>
        <w:tc>
          <w:tcPr>
            <w:tcW w:w="0" w:type="auto"/>
          </w:tcPr>
          <w:p w:rsidR="000C3A90" w:rsidRDefault="006524BE">
            <w:pPr>
              <w:pStyle w:val="TableBodyText"/>
            </w:pPr>
            <w:r>
              <w:rPr>
                <w:b/>
              </w:rPr>
              <w:t>t:MeetingResponseMessageType</w:t>
            </w:r>
            <w:r>
              <w:t xml:space="preserve"> ([MS-OXWSMTGS] section 2.2.4.18)</w:t>
            </w:r>
          </w:p>
        </w:tc>
        <w:tc>
          <w:tcPr>
            <w:tcW w:w="0" w:type="auto"/>
          </w:tcPr>
          <w:p w:rsidR="000C3A90" w:rsidRDefault="006524BE">
            <w:pPr>
              <w:pStyle w:val="TableBodyText"/>
            </w:pPr>
            <w:r>
              <w:t>Specifies a meeting response message item.</w:t>
            </w:r>
          </w:p>
        </w:tc>
      </w:tr>
      <w:tr w:rsidR="000C3A90" w:rsidTr="000C3A90">
        <w:tc>
          <w:tcPr>
            <w:tcW w:w="0" w:type="auto"/>
          </w:tcPr>
          <w:p w:rsidR="000C3A90" w:rsidRDefault="006524BE">
            <w:pPr>
              <w:pStyle w:val="TableBodyText"/>
              <w:rPr>
                <w:b/>
              </w:rPr>
            </w:pPr>
            <w:r>
              <w:rPr>
                <w:b/>
              </w:rPr>
              <w:t>MeetingCancellation</w:t>
            </w:r>
          </w:p>
        </w:tc>
        <w:tc>
          <w:tcPr>
            <w:tcW w:w="0" w:type="auto"/>
          </w:tcPr>
          <w:p w:rsidR="000C3A90" w:rsidRDefault="006524BE">
            <w:pPr>
              <w:pStyle w:val="TableBodyText"/>
            </w:pPr>
            <w:r>
              <w:rPr>
                <w:b/>
              </w:rPr>
              <w:t>t:MeetingCancellationMessageType</w:t>
            </w:r>
            <w:r>
              <w:t xml:space="preserve"> ([MS-OXWSMTGS] section </w:t>
            </w:r>
            <w:r>
              <w:t>2.2.4.14)</w:t>
            </w:r>
          </w:p>
        </w:tc>
        <w:tc>
          <w:tcPr>
            <w:tcW w:w="0" w:type="auto"/>
          </w:tcPr>
          <w:p w:rsidR="000C3A90" w:rsidRDefault="006524BE">
            <w:pPr>
              <w:pStyle w:val="TableBodyText"/>
            </w:pPr>
            <w:r>
              <w:t>Specifies a meeting cancellation message item.</w:t>
            </w:r>
          </w:p>
        </w:tc>
      </w:tr>
      <w:tr w:rsidR="000C3A90" w:rsidTr="000C3A90">
        <w:tc>
          <w:tcPr>
            <w:tcW w:w="0" w:type="auto"/>
          </w:tcPr>
          <w:p w:rsidR="000C3A90" w:rsidRDefault="006524BE">
            <w:pPr>
              <w:pStyle w:val="TableBodyText"/>
              <w:rPr>
                <w:b/>
              </w:rPr>
            </w:pPr>
            <w:r>
              <w:rPr>
                <w:b/>
              </w:rPr>
              <w:t>Task</w:t>
            </w:r>
          </w:p>
        </w:tc>
        <w:tc>
          <w:tcPr>
            <w:tcW w:w="0" w:type="auto"/>
          </w:tcPr>
          <w:p w:rsidR="000C3A90" w:rsidRDefault="006524BE">
            <w:pPr>
              <w:pStyle w:val="TableBodyText"/>
            </w:pPr>
            <w:r>
              <w:rPr>
                <w:b/>
              </w:rPr>
              <w:t>t:TaskType</w:t>
            </w:r>
            <w:r>
              <w:t xml:space="preserve"> (</w:t>
            </w:r>
            <w:hyperlink r:id="rId96" w:anchor="Section_0eddff3b30a64822b7940a8748b00ea6">
              <w:r>
                <w:rPr>
                  <w:rStyle w:val="Hyperlink"/>
                </w:rPr>
                <w:t>[MS-OXWSTASK]</w:t>
              </w:r>
            </w:hyperlink>
            <w:r>
              <w:t xml:space="preserve"> section 2.2.4.6)</w:t>
            </w:r>
          </w:p>
        </w:tc>
        <w:tc>
          <w:tcPr>
            <w:tcW w:w="0" w:type="auto"/>
          </w:tcPr>
          <w:p w:rsidR="000C3A90" w:rsidRDefault="006524BE">
            <w:pPr>
              <w:pStyle w:val="TableBodyText"/>
            </w:pPr>
            <w:r>
              <w:t>Specifies a task item.</w:t>
            </w:r>
          </w:p>
        </w:tc>
      </w:tr>
      <w:tr w:rsidR="000C3A90" w:rsidTr="000C3A90">
        <w:tc>
          <w:tcPr>
            <w:tcW w:w="0" w:type="auto"/>
          </w:tcPr>
          <w:p w:rsidR="000C3A90" w:rsidRDefault="006524BE">
            <w:pPr>
              <w:pStyle w:val="TableBodyText"/>
              <w:rPr>
                <w:b/>
              </w:rPr>
            </w:pPr>
            <w:r>
              <w:rPr>
                <w:b/>
              </w:rPr>
              <w:t>PostItem</w:t>
            </w:r>
          </w:p>
        </w:tc>
        <w:tc>
          <w:tcPr>
            <w:tcW w:w="0" w:type="auto"/>
          </w:tcPr>
          <w:p w:rsidR="000C3A90" w:rsidRDefault="006524BE">
            <w:pPr>
              <w:pStyle w:val="TableBodyText"/>
            </w:pPr>
            <w:r>
              <w:rPr>
                <w:b/>
              </w:rPr>
              <w:t>t:PostItemType</w:t>
            </w:r>
            <w:r>
              <w:t xml:space="preserve"> (</w:t>
            </w:r>
            <w:hyperlink r:id="rId97" w:anchor="Section_daddccba4de44d1687cf15bd07282acc">
              <w:r>
                <w:rPr>
                  <w:rStyle w:val="Hyperlink"/>
                </w:rPr>
                <w:t>[MS-OXWSPOST]</w:t>
              </w:r>
            </w:hyperlink>
            <w:r>
              <w:t xml:space="preserve"> section 2.2.4.1)</w:t>
            </w:r>
          </w:p>
        </w:tc>
        <w:tc>
          <w:tcPr>
            <w:tcW w:w="0" w:type="auto"/>
          </w:tcPr>
          <w:p w:rsidR="000C3A90" w:rsidRDefault="006524BE">
            <w:pPr>
              <w:pStyle w:val="TableBodyText"/>
            </w:pPr>
            <w:r>
              <w:t>Specifies a post item.</w:t>
            </w:r>
          </w:p>
        </w:tc>
      </w:tr>
      <w:tr w:rsidR="000C3A90" w:rsidTr="000C3A90">
        <w:tc>
          <w:tcPr>
            <w:tcW w:w="0" w:type="auto"/>
          </w:tcPr>
          <w:p w:rsidR="000C3A90" w:rsidRDefault="006524BE">
            <w:pPr>
              <w:pStyle w:val="TableText"/>
              <w:rPr>
                <w:b/>
              </w:rPr>
            </w:pPr>
            <w:r>
              <w:rPr>
                <w:b/>
              </w:rPr>
              <w:t>RoleMember</w:t>
            </w:r>
          </w:p>
        </w:tc>
        <w:tc>
          <w:tcPr>
            <w:tcW w:w="0" w:type="auto"/>
          </w:tcPr>
          <w:p w:rsidR="000C3A90" w:rsidRDefault="006524BE">
            <w:pPr>
              <w:pStyle w:val="TableText"/>
              <w:rPr>
                <w:b/>
              </w:rPr>
            </w:pPr>
            <w:r>
              <w:rPr>
                <w:b/>
              </w:rPr>
              <w:t>t:RoleMemberItemType (</w:t>
            </w:r>
            <w:r>
              <w:t>[MS-OXWSCORE] section 2.2.4.43</w:t>
            </w:r>
            <w:r>
              <w:rPr>
                <w:b/>
              </w:rPr>
              <w:t>)</w:t>
            </w:r>
          </w:p>
        </w:tc>
        <w:tc>
          <w:tcPr>
            <w:tcW w:w="0" w:type="auto"/>
          </w:tcPr>
          <w:p w:rsidR="000C3A90" w:rsidRDefault="006524BE">
            <w:pPr>
              <w:pStyle w:val="TableBodyText"/>
            </w:pPr>
            <w:r>
              <w:t>For internal use only.</w:t>
            </w:r>
            <w:bookmarkStart w:id="145" w:name="Appendix_A_Target_8"/>
            <w:r>
              <w:rPr>
                <w:rStyle w:val="Hyperlink"/>
              </w:rPr>
              <w:fldChar w:fldCharType="begin"/>
            </w:r>
            <w:r>
              <w:rPr>
                <w:rStyle w:val="Hyperlink"/>
                <w:szCs w:val="24"/>
              </w:rPr>
              <w:instrText xml:space="preserve"> HYPERLINK \l "Appendix_A_8" \o</w:instrText>
            </w:r>
            <w:r>
              <w:rPr>
                <w:rStyle w:val="Hyperlink"/>
                <w:szCs w:val="24"/>
              </w:rPr>
              <w:instrText xml:space="preserve">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45"/>
          </w:p>
        </w:tc>
      </w:tr>
      <w:tr w:rsidR="000C3A90" w:rsidTr="000C3A90">
        <w:tc>
          <w:tcPr>
            <w:tcW w:w="0" w:type="auto"/>
          </w:tcPr>
          <w:p w:rsidR="000C3A90" w:rsidRDefault="006524BE">
            <w:pPr>
              <w:pStyle w:val="TableText"/>
              <w:rPr>
                <w:b/>
              </w:rPr>
            </w:pPr>
            <w:r>
              <w:rPr>
                <w:b/>
              </w:rPr>
              <w:t>Network</w:t>
            </w:r>
          </w:p>
        </w:tc>
        <w:tc>
          <w:tcPr>
            <w:tcW w:w="0" w:type="auto"/>
          </w:tcPr>
          <w:p w:rsidR="000C3A90" w:rsidRDefault="006524BE">
            <w:pPr>
              <w:pStyle w:val="TableText"/>
              <w:rPr>
                <w:b/>
              </w:rPr>
            </w:pPr>
            <w:r>
              <w:rPr>
                <w:b/>
              </w:rPr>
              <w:t>t:NetworkItemType (</w:t>
            </w:r>
            <w:r>
              <w:t>[MS-OXWSCORE] section 2.2.4.30</w:t>
            </w:r>
            <w:r>
              <w:rPr>
                <w:b/>
              </w:rPr>
              <w:t>)</w:t>
            </w:r>
          </w:p>
        </w:tc>
        <w:tc>
          <w:tcPr>
            <w:tcW w:w="0" w:type="auto"/>
          </w:tcPr>
          <w:p w:rsidR="000C3A90" w:rsidRDefault="006524BE">
            <w:pPr>
              <w:pStyle w:val="TableBodyText"/>
            </w:pPr>
            <w:r>
              <w:t>For internal use only.</w:t>
            </w:r>
            <w:bookmarkStart w:id="146"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46"/>
          </w:p>
        </w:tc>
      </w:tr>
      <w:tr w:rsidR="000C3A90" w:rsidTr="000C3A90">
        <w:tc>
          <w:tcPr>
            <w:tcW w:w="0" w:type="auto"/>
          </w:tcPr>
          <w:p w:rsidR="000C3A90" w:rsidRDefault="006524BE">
            <w:pPr>
              <w:pStyle w:val="TableText"/>
              <w:rPr>
                <w:b/>
              </w:rPr>
            </w:pPr>
            <w:r>
              <w:rPr>
                <w:b/>
              </w:rPr>
              <w:t>Person</w:t>
            </w:r>
          </w:p>
        </w:tc>
        <w:tc>
          <w:tcPr>
            <w:tcW w:w="0" w:type="auto"/>
          </w:tcPr>
          <w:p w:rsidR="000C3A90" w:rsidRDefault="006524BE">
            <w:pPr>
              <w:pStyle w:val="TableText"/>
              <w:rPr>
                <w:b/>
              </w:rPr>
            </w:pPr>
            <w:r>
              <w:rPr>
                <w:b/>
              </w:rPr>
              <w:t>t:AbchPersonItemType (</w:t>
            </w:r>
            <w:r>
              <w:t>[MS-OXWSCONT] section 2.2.4.1</w:t>
            </w:r>
            <w:r>
              <w:rPr>
                <w:b/>
              </w:rPr>
              <w:t>)</w:t>
            </w:r>
          </w:p>
        </w:tc>
        <w:tc>
          <w:tcPr>
            <w:tcW w:w="0" w:type="auto"/>
          </w:tcPr>
          <w:p w:rsidR="000C3A90" w:rsidRDefault="006524BE">
            <w:pPr>
              <w:pStyle w:val="TableBodyText"/>
            </w:pPr>
            <w:r>
              <w:t xml:space="preserve">Specifies </w:t>
            </w:r>
            <w:r>
              <w:t>a person.</w:t>
            </w:r>
            <w:bookmarkStart w:id="147"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47"/>
          </w:p>
        </w:tc>
      </w:tr>
      <w:tr w:rsidR="000C3A90" w:rsidTr="000C3A90">
        <w:tc>
          <w:tcPr>
            <w:tcW w:w="0" w:type="auto"/>
          </w:tcPr>
          <w:p w:rsidR="000C3A90" w:rsidRDefault="006524BE">
            <w:pPr>
              <w:pStyle w:val="TableText"/>
              <w:rPr>
                <w:b/>
              </w:rPr>
            </w:pPr>
            <w:r>
              <w:rPr>
                <w:b/>
              </w:rPr>
              <w:t>Booking</w:t>
            </w:r>
          </w:p>
        </w:tc>
        <w:tc>
          <w:tcPr>
            <w:tcW w:w="0" w:type="auto"/>
          </w:tcPr>
          <w:p w:rsidR="000C3A90" w:rsidRDefault="006524BE">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0C3A90" w:rsidRDefault="006524BE">
            <w:pPr>
              <w:pStyle w:val="TableBodyText"/>
              <w:rPr>
                <w:rStyle w:val="FootnoteReference"/>
              </w:rPr>
            </w:pPr>
            <w:r>
              <w:t xml:space="preserve">For internal use only. </w:t>
            </w:r>
            <w:bookmarkStart w:id="148" w:name="Appendix_A_Target_11"/>
            <w:r>
              <w:rPr>
                <w:rStyle w:val="Hyperlink"/>
              </w:rPr>
              <w:fldChar w:fldCharType="begin"/>
            </w:r>
            <w:r>
              <w:rPr>
                <w:rStyle w:val="Hyperlink"/>
                <w:szCs w:val="24"/>
              </w:rPr>
              <w:instrText xml:space="preserve"> HYPERLINK \l "Appendix_A_11" \o "Product beh</w:instrText>
            </w:r>
            <w:r>
              <w:rPr>
                <w:rStyle w:val="Hyperlink"/>
                <w:szCs w:val="24"/>
              </w:rPr>
              <w:instrText xml:space="preserve">avior note 11" \h </w:instrText>
            </w:r>
            <w:r>
              <w:rPr>
                <w:rStyle w:val="Hyperlink"/>
              </w:rPr>
            </w:r>
            <w:r>
              <w:rPr>
                <w:rStyle w:val="Hyperlink"/>
                <w:szCs w:val="24"/>
              </w:rPr>
              <w:fldChar w:fldCharType="separate"/>
            </w:r>
            <w:r>
              <w:rPr>
                <w:rStyle w:val="Hyperlink"/>
              </w:rPr>
              <w:t>&lt;11&gt;</w:t>
            </w:r>
            <w:r>
              <w:rPr>
                <w:rStyle w:val="Hyperlink"/>
              </w:rPr>
              <w:fldChar w:fldCharType="end"/>
            </w:r>
            <w:bookmarkEnd w:id="148"/>
          </w:p>
        </w:tc>
      </w:tr>
      <w:tr w:rsidR="000C3A90" w:rsidTr="000C3A90">
        <w:tc>
          <w:tcPr>
            <w:tcW w:w="0" w:type="auto"/>
          </w:tcPr>
          <w:p w:rsidR="000C3A90" w:rsidRDefault="006524BE">
            <w:pPr>
              <w:pStyle w:val="TableText"/>
              <w:rPr>
                <w:b/>
              </w:rPr>
            </w:pPr>
            <w:r>
              <w:rPr>
                <w:b/>
              </w:rPr>
              <w:t>XrmOrganization</w:t>
            </w:r>
          </w:p>
        </w:tc>
        <w:tc>
          <w:tcPr>
            <w:tcW w:w="0" w:type="auto"/>
          </w:tcPr>
          <w:p w:rsidR="000C3A90" w:rsidRDefault="006524BE">
            <w:pPr>
              <w:pStyle w:val="TableText"/>
              <w:rPr>
                <w:b/>
              </w:rPr>
            </w:pPr>
            <w:r>
              <w:rPr>
                <w:b/>
              </w:rPr>
              <w:t>t:XrmOrganizationItemType (</w:t>
            </w:r>
            <w:r>
              <w:t xml:space="preserve">section </w:t>
            </w:r>
            <w:hyperlink w:anchor="Section_2bcf47c10014451594ebac3115e15f0a" w:history="1">
              <w:r>
                <w:rPr>
                  <w:rStyle w:val="Hyperlink"/>
                </w:rPr>
                <w:t>2.2.4.77</w:t>
              </w:r>
            </w:hyperlink>
            <w:r>
              <w:rPr>
                <w:b/>
              </w:rPr>
              <w:t>)</w:t>
            </w:r>
          </w:p>
        </w:tc>
        <w:tc>
          <w:tcPr>
            <w:tcW w:w="0" w:type="auto"/>
          </w:tcPr>
          <w:p w:rsidR="000C3A90" w:rsidRDefault="006524BE">
            <w:pPr>
              <w:pStyle w:val="TableBodyText"/>
              <w:rPr>
                <w:rStyle w:val="FootnoteReference"/>
              </w:rPr>
            </w:pPr>
            <w:r>
              <w:t xml:space="preserve">For internal use only. </w:t>
            </w:r>
            <w:bookmarkStart w:id="149"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49"/>
          </w:p>
        </w:tc>
      </w:tr>
    </w:tbl>
    <w:p w:rsidR="000C3A90" w:rsidRDefault="000C3A90"/>
    <w:p w:rsidR="000C3A90" w:rsidRDefault="006524BE">
      <w:pPr>
        <w:pStyle w:val="Heading4"/>
      </w:pPr>
      <w:bookmarkStart w:id="150" w:name="section_8469e7ecd86641428e117e326b1c317f"/>
      <w:bookmarkStart w:id="151" w:name="_Toc118867321"/>
      <w:r>
        <w:t>t:ArrayOfRecipientsType Complex Type</w:t>
      </w:r>
      <w:bookmarkEnd w:id="150"/>
      <w:bookmarkEnd w:id="151"/>
      <w:r>
        <w:fldChar w:fldCharType="begin"/>
      </w:r>
      <w:r>
        <w:instrText xml:space="preserve"> XE "Messages:t\:ArrayOfRecipientsType Complex Type complex type" </w:instrText>
      </w:r>
      <w:r>
        <w:fldChar w:fldCharType="end"/>
      </w:r>
      <w:r>
        <w:fldChar w:fldCharType="begin"/>
      </w:r>
      <w:r>
        <w:instrText xml:space="preserve"> XE "Complex types:t\:ArrayOfRecipientsType Complex Type" </w:instrText>
      </w:r>
      <w:r>
        <w:fldChar w:fldCharType="end"/>
      </w:r>
      <w:r>
        <w:fldChar w:fldCharType="begin"/>
      </w:r>
      <w:r>
        <w:instrText xml:space="preserve"> XE "t\:ArrayOfRecipientsType Complex Type complex type" </w:instrText>
      </w:r>
      <w:r>
        <w:fldChar w:fldCharType="end"/>
      </w:r>
    </w:p>
    <w:p w:rsidR="000C3A90" w:rsidRDefault="006524BE">
      <w:r>
        <w:t xml:space="preserve">The </w:t>
      </w:r>
      <w:r>
        <w:rPr>
          <w:b/>
        </w:rPr>
        <w:t>ArrayOfRecipientsType</w:t>
      </w:r>
      <w:r>
        <w:t xml:space="preserve"> comple</w:t>
      </w:r>
      <w:r>
        <w:t>x type specifies an array of recipients of an item.</w:t>
      </w:r>
    </w:p>
    <w:p w:rsidR="000C3A90" w:rsidRDefault="006524BE">
      <w:pPr>
        <w:pStyle w:val="Code"/>
      </w:pPr>
      <w:r>
        <w:t>&lt;xs:complexType name="ArrayOfRecipientsType"&gt;</w:t>
      </w:r>
    </w:p>
    <w:p w:rsidR="000C3A90" w:rsidRDefault="006524BE">
      <w:pPr>
        <w:pStyle w:val="Code"/>
      </w:pPr>
      <w:r>
        <w:t xml:space="preserve">  &lt;xs:choice</w:t>
      </w:r>
    </w:p>
    <w:p w:rsidR="000C3A90" w:rsidRDefault="006524BE">
      <w:pPr>
        <w:pStyle w:val="Code"/>
      </w:pPr>
      <w:r>
        <w:t xml:space="preserve">    maxOccurs="unbounded"</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name="Mailbox"</w:t>
      </w:r>
    </w:p>
    <w:p w:rsidR="000C3A90" w:rsidRDefault="006524BE">
      <w:pPr>
        <w:pStyle w:val="Code"/>
      </w:pPr>
      <w:r>
        <w:t xml:space="preserve">      type="t:EmailAddressType"</w:t>
      </w:r>
    </w:p>
    <w:p w:rsidR="000C3A90" w:rsidRDefault="006524BE">
      <w:pPr>
        <w:pStyle w:val="Code"/>
      </w:pPr>
      <w:r>
        <w:t xml:space="preserve">     /&gt;</w:t>
      </w:r>
    </w:p>
    <w:p w:rsidR="000C3A90" w:rsidRDefault="006524BE">
      <w:pPr>
        <w:pStyle w:val="Code"/>
      </w:pPr>
      <w:r>
        <w:t xml:space="preserve">  &lt;/xs:choice&gt;</w:t>
      </w:r>
    </w:p>
    <w:p w:rsidR="000C3A90" w:rsidRDefault="006524BE">
      <w:pPr>
        <w:pStyle w:val="Code"/>
      </w:pPr>
      <w:r>
        <w:t>&lt;/xs:comple</w:t>
      </w:r>
      <w:r>
        <w:t>xType&gt;</w:t>
      </w:r>
    </w:p>
    <w:p w:rsidR="000C3A90" w:rsidRDefault="000C3A90">
      <w:pPr>
        <w:pStyle w:val="Code"/>
      </w:pPr>
    </w:p>
    <w:p w:rsidR="000C3A90" w:rsidRDefault="006524BE">
      <w:r>
        <w:lastRenderedPageBreak/>
        <w:t xml:space="preserve">The following table lists the child elements of the </w:t>
      </w:r>
      <w:r>
        <w:rPr>
          <w:b/>
        </w:rPr>
        <w:t>ArrayOfRecipientsType</w:t>
      </w:r>
      <w:r>
        <w:t xml:space="preserve"> complex type.</w:t>
      </w:r>
    </w:p>
    <w:tbl>
      <w:tblPr>
        <w:tblStyle w:val="Table-ShadedHeader"/>
        <w:tblW w:w="0" w:type="auto"/>
        <w:tblLook w:val="04A0" w:firstRow="1" w:lastRow="0" w:firstColumn="1" w:lastColumn="0" w:noHBand="0" w:noVBand="1"/>
      </w:tblPr>
      <w:tblGrid>
        <w:gridCol w:w="1514"/>
        <w:gridCol w:w="3526"/>
        <w:gridCol w:w="4336"/>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Mailbox</w:t>
            </w:r>
          </w:p>
        </w:tc>
        <w:tc>
          <w:tcPr>
            <w:tcW w:w="0" w:type="auto"/>
            <w:shd w:val="clear" w:color="auto" w:fill="auto"/>
          </w:tcPr>
          <w:p w:rsidR="000C3A90" w:rsidRDefault="006524BE">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0C3A90" w:rsidRDefault="006524BE">
            <w:pPr>
              <w:pStyle w:val="TableBodyText"/>
            </w:pPr>
            <w:r>
              <w:t>Specifies a single item</w:t>
            </w:r>
            <w:r>
              <w:t xml:space="preserve"> recipient by e-mail address.</w:t>
            </w:r>
          </w:p>
        </w:tc>
      </w:tr>
    </w:tbl>
    <w:p w:rsidR="000C3A90" w:rsidRDefault="000C3A90"/>
    <w:p w:rsidR="000C3A90" w:rsidRDefault="006524BE">
      <w:pPr>
        <w:pStyle w:val="Heading4"/>
      </w:pPr>
      <w:bookmarkStart w:id="152" w:name="section_8749f20a916b415595f57bcf4aab2a41"/>
      <w:bookmarkStart w:id="153" w:name="_Toc118867322"/>
      <w:r>
        <w:t>m:ArrayOfResponseMessagesType Complex Type</w:t>
      </w:r>
      <w:bookmarkEnd w:id="152"/>
      <w:bookmarkEnd w:id="153"/>
      <w:r>
        <w:fldChar w:fldCharType="begin"/>
      </w:r>
      <w:r>
        <w:instrText xml:space="preserve"> XE "Messages:m\:ArrayOfResponseMessagesType Complex Type complex type" </w:instrText>
      </w:r>
      <w:r>
        <w:fldChar w:fldCharType="end"/>
      </w:r>
      <w:r>
        <w:fldChar w:fldCharType="begin"/>
      </w:r>
      <w:r>
        <w:instrText xml:space="preserve"> XE "Complex types:m\:ArrayOfResponseMessagesType Complex Type" </w:instrText>
      </w:r>
      <w:r>
        <w:fldChar w:fldCharType="end"/>
      </w:r>
      <w:r>
        <w:fldChar w:fldCharType="begin"/>
      </w:r>
      <w:r>
        <w:instrText xml:space="preserve"> XE "m\:ArrayOfResponseMessagesType Comple</w:instrText>
      </w:r>
      <w:r>
        <w:instrText xml:space="preserve">x Type complex type" </w:instrText>
      </w:r>
      <w:r>
        <w:fldChar w:fldCharType="end"/>
      </w:r>
    </w:p>
    <w:p w:rsidR="000C3A90" w:rsidRDefault="006524BE">
      <w:r>
        <w:t xml:space="preserve">The </w:t>
      </w:r>
      <w:r>
        <w:rPr>
          <w:b/>
        </w:rPr>
        <w:t>ArrayOfResponseMessagesType</w:t>
      </w:r>
      <w:r>
        <w:t xml:space="preserve"> complex type specifies an array of response messages.</w:t>
      </w:r>
    </w:p>
    <w:p w:rsidR="000C3A90" w:rsidRDefault="006524BE">
      <w:pPr>
        <w:pStyle w:val="Code"/>
      </w:pPr>
      <w:r>
        <w:t>&lt;xs:complexType name="ArrayOfResponseMessagesType"&gt;</w:t>
      </w:r>
    </w:p>
    <w:p w:rsidR="000C3A90" w:rsidRDefault="006524BE">
      <w:pPr>
        <w:pStyle w:val="Code"/>
      </w:pPr>
      <w:r>
        <w:t xml:space="preserve">  &lt;xs:choice</w:t>
      </w:r>
    </w:p>
    <w:p w:rsidR="000C3A90" w:rsidRDefault="006524BE">
      <w:pPr>
        <w:pStyle w:val="Code"/>
      </w:pPr>
      <w:r>
        <w:t xml:space="preserve">    maxOccurs="unbounded"</w:t>
      </w:r>
    </w:p>
    <w:p w:rsidR="000C3A90" w:rsidRDefault="006524BE">
      <w:pPr>
        <w:pStyle w:val="Code"/>
      </w:pPr>
      <w:r>
        <w:t xml:space="preserve">  &gt;</w:t>
      </w:r>
    </w:p>
    <w:p w:rsidR="000C3A90" w:rsidRDefault="006524BE">
      <w:pPr>
        <w:pStyle w:val="Code"/>
      </w:pPr>
      <w:r>
        <w:t xml:space="preserve">    &lt;xs:element name="CreateItemResponseMessage"</w:t>
      </w:r>
    </w:p>
    <w:p w:rsidR="000C3A90" w:rsidRDefault="006524BE">
      <w:pPr>
        <w:pStyle w:val="Code"/>
      </w:pPr>
      <w:r>
        <w:t xml:space="preserve">      type="m:ItemInfoResponseMessageType"</w:t>
      </w:r>
    </w:p>
    <w:p w:rsidR="000C3A90" w:rsidRDefault="006524BE">
      <w:pPr>
        <w:pStyle w:val="Code"/>
      </w:pPr>
      <w:r>
        <w:t xml:space="preserve">     /&gt;</w:t>
      </w:r>
    </w:p>
    <w:p w:rsidR="000C3A90" w:rsidRDefault="006524BE">
      <w:pPr>
        <w:pStyle w:val="Code"/>
      </w:pPr>
      <w:r>
        <w:t xml:space="preserve">    &lt;xs:element name="DeleteItemResponseMessage"</w:t>
      </w:r>
    </w:p>
    <w:p w:rsidR="000C3A90" w:rsidRDefault="006524BE">
      <w:pPr>
        <w:pStyle w:val="Code"/>
      </w:pPr>
      <w:r>
        <w:t xml:space="preserve">      type=" m:DeleteItemResponseMessageType "</w:t>
      </w:r>
    </w:p>
    <w:p w:rsidR="000C3A90" w:rsidRDefault="006524BE">
      <w:pPr>
        <w:pStyle w:val="Code"/>
      </w:pPr>
      <w:r>
        <w:t xml:space="preserve">     /&gt;</w:t>
      </w:r>
    </w:p>
    <w:p w:rsidR="000C3A90" w:rsidRDefault="006524BE">
      <w:pPr>
        <w:pStyle w:val="Code"/>
      </w:pPr>
      <w:r>
        <w:t xml:space="preserve">    &lt;xs:element name="GetItemResponseMessage"</w:t>
      </w:r>
    </w:p>
    <w:p w:rsidR="000C3A90" w:rsidRDefault="006524BE">
      <w:pPr>
        <w:pStyle w:val="Code"/>
      </w:pPr>
      <w:r>
        <w:t xml:space="preserve">      type="m:ItemInfoResponseMessageType"</w:t>
      </w:r>
    </w:p>
    <w:p w:rsidR="000C3A90" w:rsidRDefault="006524BE">
      <w:pPr>
        <w:pStyle w:val="Code"/>
      </w:pPr>
      <w:r>
        <w:t xml:space="preserve">     /&gt;</w:t>
      </w:r>
    </w:p>
    <w:p w:rsidR="000C3A90" w:rsidRDefault="006524BE">
      <w:pPr>
        <w:pStyle w:val="Code"/>
      </w:pPr>
      <w:r>
        <w:t xml:space="preserve">    </w:t>
      </w:r>
      <w:r>
        <w:t>&lt;xs:element name="UpdateItemResponseMessage"</w:t>
      </w:r>
    </w:p>
    <w:p w:rsidR="000C3A90" w:rsidRDefault="006524BE">
      <w:pPr>
        <w:pStyle w:val="Code"/>
      </w:pPr>
      <w:r>
        <w:t xml:space="preserve">      type="m:UpdateItemResponseMessageType"</w:t>
      </w:r>
    </w:p>
    <w:p w:rsidR="000C3A90" w:rsidRDefault="006524BE">
      <w:pPr>
        <w:pStyle w:val="Code"/>
      </w:pPr>
      <w:r>
        <w:t xml:space="preserve">     /&gt;</w:t>
      </w:r>
    </w:p>
    <w:p w:rsidR="000C3A90" w:rsidRDefault="006524BE">
      <w:pPr>
        <w:pStyle w:val="Code"/>
      </w:pPr>
      <w:r>
        <w:t xml:space="preserve">    &lt;xs:element name="UpdateItemInRecoverableItemsResponseMessage" </w:t>
      </w:r>
    </w:p>
    <w:p w:rsidR="000C3A90" w:rsidRDefault="006524BE">
      <w:pPr>
        <w:pStyle w:val="Code"/>
      </w:pPr>
      <w:r>
        <w:t xml:space="preserve">     type="m:UpdateItemInRecoverableItemsResponseMessageType"/&gt;</w:t>
      </w:r>
    </w:p>
    <w:p w:rsidR="000C3A90" w:rsidRDefault="006524BE">
      <w:pPr>
        <w:pStyle w:val="Code"/>
      </w:pPr>
      <w:r>
        <w:t xml:space="preserve">    &lt;xs:element name="Send</w:t>
      </w:r>
      <w:r>
        <w:t>ItemResponseMessage"</w:t>
      </w:r>
    </w:p>
    <w:p w:rsidR="000C3A90" w:rsidRDefault="006524BE">
      <w:pPr>
        <w:pStyle w:val="Code"/>
      </w:pPr>
      <w:r>
        <w:t xml:space="preserve">      type="m:ResponseMessageType"</w:t>
      </w:r>
    </w:p>
    <w:p w:rsidR="000C3A90" w:rsidRDefault="006524BE">
      <w:pPr>
        <w:pStyle w:val="Code"/>
      </w:pPr>
      <w:r>
        <w:t xml:space="preserve">     /&gt;</w:t>
      </w:r>
    </w:p>
    <w:p w:rsidR="000C3A90" w:rsidRDefault="006524BE">
      <w:pPr>
        <w:pStyle w:val="Code"/>
      </w:pPr>
      <w:r>
        <w:t xml:space="preserve">    &lt;xs:element name="DeleteFolderResponseMessage"</w:t>
      </w:r>
    </w:p>
    <w:p w:rsidR="000C3A90" w:rsidRDefault="006524BE">
      <w:pPr>
        <w:pStyle w:val="Code"/>
      </w:pPr>
      <w:r>
        <w:t xml:space="preserve">      type="m:ResponseMessageType"</w:t>
      </w:r>
    </w:p>
    <w:p w:rsidR="000C3A90" w:rsidRDefault="006524BE">
      <w:pPr>
        <w:pStyle w:val="Code"/>
      </w:pPr>
      <w:r>
        <w:t xml:space="preserve">     /&gt;</w:t>
      </w:r>
    </w:p>
    <w:p w:rsidR="000C3A90" w:rsidRDefault="006524BE">
      <w:pPr>
        <w:pStyle w:val="Code"/>
      </w:pPr>
      <w:r>
        <w:t xml:space="preserve">    &lt;xs:element name="EmptyFolderResponseMessage"</w:t>
      </w:r>
    </w:p>
    <w:p w:rsidR="000C3A90" w:rsidRDefault="006524BE">
      <w:pPr>
        <w:pStyle w:val="Code"/>
      </w:pPr>
      <w:r>
        <w:t xml:space="preserve">      type="m:ResponseMessageType"</w:t>
      </w:r>
    </w:p>
    <w:p w:rsidR="000C3A90" w:rsidRDefault="006524BE">
      <w:pPr>
        <w:pStyle w:val="Code"/>
      </w:pPr>
      <w:r>
        <w:t xml:space="preserve">     /&gt;</w:t>
      </w:r>
    </w:p>
    <w:p w:rsidR="000C3A90" w:rsidRDefault="006524BE">
      <w:pPr>
        <w:pStyle w:val="Code"/>
      </w:pPr>
      <w:r>
        <w:t xml:space="preserve">    &lt;</w:t>
      </w:r>
      <w:r>
        <w:t>xs:element name="CreateFolderResponseMessage"</w:t>
      </w:r>
    </w:p>
    <w:p w:rsidR="000C3A90" w:rsidRDefault="006524BE">
      <w:pPr>
        <w:pStyle w:val="Code"/>
      </w:pPr>
      <w:r>
        <w:t xml:space="preserve">      type="m:FolderInfoResponseMessageType"</w:t>
      </w:r>
    </w:p>
    <w:p w:rsidR="000C3A90" w:rsidRDefault="006524BE">
      <w:pPr>
        <w:pStyle w:val="Code"/>
      </w:pPr>
      <w:r>
        <w:t xml:space="preserve">     /&gt;</w:t>
      </w:r>
    </w:p>
    <w:p w:rsidR="000C3A90" w:rsidRDefault="006524BE">
      <w:pPr>
        <w:pStyle w:val="Code"/>
      </w:pPr>
      <w:r>
        <w:t xml:space="preserve">    &lt;xs:element name="GetFolderResponseMessage"</w:t>
      </w:r>
    </w:p>
    <w:p w:rsidR="000C3A90" w:rsidRDefault="006524BE">
      <w:pPr>
        <w:pStyle w:val="Code"/>
      </w:pPr>
      <w:r>
        <w:t xml:space="preserve">      type="m:FolderInfoResponseMessageType"</w:t>
      </w:r>
    </w:p>
    <w:p w:rsidR="000C3A90" w:rsidRDefault="006524BE">
      <w:pPr>
        <w:pStyle w:val="Code"/>
      </w:pPr>
      <w:r>
        <w:t xml:space="preserve">     /&gt;</w:t>
      </w:r>
    </w:p>
    <w:p w:rsidR="000C3A90" w:rsidRDefault="006524BE">
      <w:pPr>
        <w:pStyle w:val="Code"/>
      </w:pPr>
      <w:r>
        <w:t xml:space="preserve">    &lt;xs:element name="FindFolderResponseMessage"</w:t>
      </w:r>
    </w:p>
    <w:p w:rsidR="000C3A90" w:rsidRDefault="006524BE">
      <w:pPr>
        <w:pStyle w:val="Code"/>
      </w:pPr>
      <w:r>
        <w:t xml:space="preserve">      t</w:t>
      </w:r>
      <w:r>
        <w:t>ype="m:FindFolderResponseMessageType"</w:t>
      </w:r>
    </w:p>
    <w:p w:rsidR="000C3A90" w:rsidRDefault="006524BE">
      <w:pPr>
        <w:pStyle w:val="Code"/>
      </w:pPr>
      <w:r>
        <w:t xml:space="preserve">     /&gt;</w:t>
      </w:r>
    </w:p>
    <w:p w:rsidR="000C3A90" w:rsidRDefault="006524BE">
      <w:pPr>
        <w:pStyle w:val="Code"/>
      </w:pPr>
      <w:r>
        <w:t xml:space="preserve">    &lt;xs:element name="UpdateFolderResponseMessage"</w:t>
      </w:r>
    </w:p>
    <w:p w:rsidR="000C3A90" w:rsidRDefault="006524BE">
      <w:pPr>
        <w:pStyle w:val="Code"/>
      </w:pPr>
      <w:r>
        <w:t xml:space="preserve">      type="m:FolderInfoResponseMessageType"</w:t>
      </w:r>
    </w:p>
    <w:p w:rsidR="000C3A90" w:rsidRDefault="006524BE">
      <w:pPr>
        <w:pStyle w:val="Code"/>
      </w:pPr>
      <w:r>
        <w:t xml:space="preserve">     /&gt;</w:t>
      </w:r>
    </w:p>
    <w:p w:rsidR="000C3A90" w:rsidRDefault="006524BE">
      <w:pPr>
        <w:pStyle w:val="Code"/>
      </w:pPr>
      <w:r>
        <w:t xml:space="preserve">    &lt;xs:element name="MoveFolderResponseMessage"</w:t>
      </w:r>
    </w:p>
    <w:p w:rsidR="000C3A90" w:rsidRDefault="006524BE">
      <w:pPr>
        <w:pStyle w:val="Code"/>
      </w:pPr>
      <w:r>
        <w:t xml:space="preserve">      type="m:FolderInfoResponseMessageType"</w:t>
      </w:r>
    </w:p>
    <w:p w:rsidR="000C3A90" w:rsidRDefault="006524BE">
      <w:pPr>
        <w:pStyle w:val="Code"/>
      </w:pPr>
      <w:r>
        <w:t xml:space="preserve">     /&gt;</w:t>
      </w:r>
    </w:p>
    <w:p w:rsidR="000C3A90" w:rsidRDefault="006524BE">
      <w:pPr>
        <w:pStyle w:val="Code"/>
      </w:pPr>
      <w:r>
        <w:t xml:space="preserve">    </w:t>
      </w:r>
      <w:r>
        <w:t>&lt;xs:element name="CopyFolderResponseMessage"</w:t>
      </w:r>
    </w:p>
    <w:p w:rsidR="000C3A90" w:rsidRDefault="006524BE">
      <w:pPr>
        <w:pStyle w:val="Code"/>
      </w:pPr>
      <w:r>
        <w:t xml:space="preserve">      type="m:FolderInfoResponseMessageType"</w:t>
      </w:r>
    </w:p>
    <w:p w:rsidR="000C3A90" w:rsidRDefault="006524BE">
      <w:pPr>
        <w:pStyle w:val="Code"/>
      </w:pPr>
      <w:r>
        <w:t xml:space="preserve">     /&gt;</w:t>
      </w:r>
    </w:p>
    <w:p w:rsidR="000C3A90" w:rsidRDefault="006524BE">
      <w:pPr>
        <w:pStyle w:val="Code"/>
      </w:pPr>
      <w:r>
        <w:t xml:space="preserve">    &lt;xs:element name="CreateFolderPathResponseMessage" </w:t>
      </w:r>
    </w:p>
    <w:p w:rsidR="000C3A90" w:rsidRDefault="006524BE">
      <w:pPr>
        <w:pStyle w:val="Code"/>
      </w:pPr>
      <w:r>
        <w:t xml:space="preserve">     type="m:FolderInfoResponseMessageType"</w:t>
      </w:r>
    </w:p>
    <w:p w:rsidR="000C3A90" w:rsidRDefault="006524BE">
      <w:pPr>
        <w:pStyle w:val="Code"/>
      </w:pPr>
      <w:r>
        <w:t xml:space="preserve">    /&gt;</w:t>
      </w:r>
    </w:p>
    <w:p w:rsidR="000C3A90" w:rsidRDefault="006524BE">
      <w:pPr>
        <w:pStyle w:val="Code"/>
      </w:pPr>
      <w:r>
        <w:t xml:space="preserve">    &lt;xs:element name="CreateAttachmentResponseMessa</w:t>
      </w:r>
      <w:r>
        <w:t>ge"</w:t>
      </w:r>
    </w:p>
    <w:p w:rsidR="000C3A90" w:rsidRDefault="006524BE">
      <w:pPr>
        <w:pStyle w:val="Code"/>
      </w:pPr>
      <w:r>
        <w:t xml:space="preserve">      type="m:AttachmentInfoResponseMessageType"</w:t>
      </w:r>
    </w:p>
    <w:p w:rsidR="000C3A90" w:rsidRDefault="006524BE">
      <w:pPr>
        <w:pStyle w:val="Code"/>
      </w:pPr>
      <w:r>
        <w:t xml:space="preserve">     /&gt;</w:t>
      </w:r>
    </w:p>
    <w:p w:rsidR="000C3A90" w:rsidRDefault="006524BE">
      <w:pPr>
        <w:pStyle w:val="Code"/>
      </w:pPr>
      <w:r>
        <w:t xml:space="preserve">    &lt;xs:element name="DeleteAttachmentResponseMessage"</w:t>
      </w:r>
    </w:p>
    <w:p w:rsidR="000C3A90" w:rsidRDefault="006524BE">
      <w:pPr>
        <w:pStyle w:val="Code"/>
      </w:pPr>
      <w:r>
        <w:t xml:space="preserve">      type="m:DeleteAttachmentResponseMessageType"</w:t>
      </w:r>
    </w:p>
    <w:p w:rsidR="000C3A90" w:rsidRDefault="006524BE">
      <w:pPr>
        <w:pStyle w:val="Code"/>
      </w:pPr>
      <w:r>
        <w:t xml:space="preserve">     /&gt;</w:t>
      </w:r>
    </w:p>
    <w:p w:rsidR="000C3A90" w:rsidRDefault="006524BE">
      <w:pPr>
        <w:pStyle w:val="Code"/>
      </w:pPr>
      <w:r>
        <w:lastRenderedPageBreak/>
        <w:t xml:space="preserve">    &lt;xs:element name="GetAttachmentResponseMessage"</w:t>
      </w:r>
    </w:p>
    <w:p w:rsidR="000C3A90" w:rsidRDefault="006524BE">
      <w:pPr>
        <w:pStyle w:val="Code"/>
      </w:pPr>
      <w:r>
        <w:t xml:space="preserve">      type="m:AttachmentInfoResponseMessageType"</w:t>
      </w:r>
    </w:p>
    <w:p w:rsidR="000C3A90" w:rsidRDefault="006524BE">
      <w:pPr>
        <w:pStyle w:val="Code"/>
      </w:pPr>
      <w:r>
        <w:t xml:space="preserve">     /&gt;</w:t>
      </w:r>
    </w:p>
    <w:p w:rsidR="000C3A90" w:rsidRDefault="006524BE">
      <w:pPr>
        <w:pStyle w:val="Code"/>
      </w:pPr>
      <w:r>
        <w:t xml:space="preserve">    &lt;xs:element name="UploadItemsResponseMessage"</w:t>
      </w:r>
    </w:p>
    <w:p w:rsidR="000C3A90" w:rsidRDefault="006524BE">
      <w:pPr>
        <w:pStyle w:val="Code"/>
      </w:pPr>
      <w:r>
        <w:t xml:space="preserve">      type="m:UploadItemsResponseMessageType"</w:t>
      </w:r>
    </w:p>
    <w:p w:rsidR="000C3A90" w:rsidRDefault="006524BE">
      <w:pPr>
        <w:pStyle w:val="Code"/>
      </w:pPr>
      <w:r>
        <w:t xml:space="preserve">     /&gt;</w:t>
      </w:r>
    </w:p>
    <w:p w:rsidR="000C3A90" w:rsidRDefault="006524BE">
      <w:pPr>
        <w:pStyle w:val="Code"/>
      </w:pPr>
      <w:r>
        <w:t xml:space="preserve">    &lt;xs:element name="ExportItemsResponseMessage"</w:t>
      </w:r>
    </w:p>
    <w:p w:rsidR="000C3A90" w:rsidRDefault="006524BE">
      <w:pPr>
        <w:pStyle w:val="Code"/>
      </w:pPr>
      <w:r>
        <w:t xml:space="preserve">      type="m:ExportItemsResponseMessageType"</w:t>
      </w:r>
    </w:p>
    <w:p w:rsidR="000C3A90" w:rsidRDefault="006524BE">
      <w:pPr>
        <w:pStyle w:val="Code"/>
      </w:pPr>
      <w:r>
        <w:t xml:space="preserve">     /&gt;</w:t>
      </w:r>
    </w:p>
    <w:p w:rsidR="000C3A90" w:rsidRDefault="006524BE">
      <w:pPr>
        <w:pStyle w:val="Code"/>
      </w:pPr>
      <w:r>
        <w:t xml:space="preserve">    &lt;xs:element name="MarkAllItemsAsReadResponseMessage" </w:t>
      </w:r>
    </w:p>
    <w:p w:rsidR="000C3A90" w:rsidRDefault="006524BE">
      <w:pPr>
        <w:pStyle w:val="Code"/>
      </w:pPr>
      <w:r>
        <w:t xml:space="preserve">       type="m:ResponseMessageType"/&gt;</w:t>
      </w:r>
    </w:p>
    <w:p w:rsidR="000C3A90" w:rsidRDefault="006524BE">
      <w:pPr>
        <w:pStyle w:val="Code"/>
      </w:pPr>
      <w:r>
        <w:t xml:space="preserve">    &lt;xs:element name="GetClientAccessTokenResponseMessage" </w:t>
      </w:r>
    </w:p>
    <w:p w:rsidR="000C3A90" w:rsidRDefault="006524BE">
      <w:pPr>
        <w:pStyle w:val="Code"/>
      </w:pPr>
      <w:r>
        <w:t xml:space="preserve">       type="m:GetClientAccessTokenResponseMessageType"/&gt;</w:t>
      </w:r>
    </w:p>
    <w:p w:rsidR="000C3A90" w:rsidRDefault="006524BE">
      <w:pPr>
        <w:pStyle w:val="Code"/>
      </w:pPr>
      <w:r>
        <w:t xml:space="preserve">    &lt;</w:t>
      </w:r>
      <w:r>
        <w:t>xs:element name="GetAppManifestsResponseMessage" type="m:ResponseMessageType"/&gt;</w:t>
      </w:r>
    </w:p>
    <w:p w:rsidR="000C3A90" w:rsidRDefault="006524BE">
      <w:pPr>
        <w:pStyle w:val="Code"/>
      </w:pPr>
      <w:r>
        <w:t xml:space="preserve">    &lt;xs:element name="GetClientExtensionResponseMessage" </w:t>
      </w:r>
    </w:p>
    <w:p w:rsidR="000C3A90" w:rsidRDefault="006524BE">
      <w:pPr>
        <w:pStyle w:val="Code"/>
      </w:pPr>
      <w:r>
        <w:t xml:space="preserve">       type="m:ResponseMessageType"/&gt;</w:t>
      </w:r>
    </w:p>
    <w:p w:rsidR="000C3A90" w:rsidRDefault="006524BE">
      <w:pPr>
        <w:pStyle w:val="Code"/>
      </w:pPr>
      <w:r>
        <w:t xml:space="preserve">    &lt;xs:element name="SetClientExtensionResponseMessage" </w:t>
      </w:r>
    </w:p>
    <w:p w:rsidR="000C3A90" w:rsidRDefault="006524BE">
      <w:pPr>
        <w:pStyle w:val="Code"/>
      </w:pPr>
      <w:r>
        <w:t xml:space="preserve">       type="m:Respons</w:t>
      </w:r>
      <w:r>
        <w:t>eMessageType"/&gt;</w:t>
      </w:r>
    </w:p>
    <w:p w:rsidR="000C3A90" w:rsidRDefault="006524BE">
      <w:pPr>
        <w:pStyle w:val="Code"/>
      </w:pPr>
      <w:r>
        <w:t xml:space="preserve">    &lt;xs:element name="GetOMEConfigurationResponseMessage" type="m:ResponseMessageType"/&gt;</w:t>
      </w:r>
    </w:p>
    <w:p w:rsidR="000C3A90" w:rsidRDefault="006524BE">
      <w:pPr>
        <w:pStyle w:val="Code"/>
      </w:pPr>
      <w:r>
        <w:tab/>
        <w:t>&lt;xs:element name="SetOMEConfigurationResponseMessage" type="m:ResponseMessageType"/&gt;</w:t>
      </w:r>
    </w:p>
    <w:p w:rsidR="000C3A90" w:rsidRDefault="006524BE">
      <w:pPr>
        <w:pStyle w:val="Code"/>
      </w:pPr>
      <w:r>
        <w:t xml:space="preserve">    &lt;xs:element name="FindItemResponseMessage"</w:t>
      </w:r>
    </w:p>
    <w:p w:rsidR="000C3A90" w:rsidRDefault="006524BE">
      <w:pPr>
        <w:pStyle w:val="Code"/>
      </w:pPr>
      <w:r>
        <w:t xml:space="preserve">      type="m:Find</w:t>
      </w:r>
      <w:r>
        <w:t>ItemResponseMessageType"</w:t>
      </w:r>
    </w:p>
    <w:p w:rsidR="000C3A90" w:rsidRDefault="006524BE">
      <w:pPr>
        <w:pStyle w:val="Code"/>
      </w:pPr>
      <w:r>
        <w:t xml:space="preserve">     /&gt;</w:t>
      </w:r>
    </w:p>
    <w:p w:rsidR="000C3A90" w:rsidRDefault="006524BE">
      <w:pPr>
        <w:pStyle w:val="Code"/>
      </w:pPr>
      <w:r>
        <w:t xml:space="preserve">    &lt;xs:element name="MoveItemResponseMessage"</w:t>
      </w:r>
    </w:p>
    <w:p w:rsidR="000C3A90" w:rsidRDefault="006524BE">
      <w:pPr>
        <w:pStyle w:val="Code"/>
      </w:pPr>
      <w:r>
        <w:t xml:space="preserve">      type="m:ItemInfoResponseMessageType"</w:t>
      </w:r>
    </w:p>
    <w:p w:rsidR="000C3A90" w:rsidRDefault="006524BE">
      <w:pPr>
        <w:pStyle w:val="Code"/>
      </w:pPr>
      <w:r>
        <w:t xml:space="preserve">     /&gt;</w:t>
      </w:r>
    </w:p>
    <w:p w:rsidR="000C3A90" w:rsidRDefault="006524BE">
      <w:pPr>
        <w:pStyle w:val="Code"/>
      </w:pPr>
      <w:r>
        <w:t xml:space="preserve">    &lt;xs:element name="ArchiveItemResponseMessage" type="m:ItemInfoResponseMessageType"/&gt;</w:t>
      </w:r>
    </w:p>
    <w:p w:rsidR="000C3A90" w:rsidRDefault="006524BE">
      <w:pPr>
        <w:pStyle w:val="Code"/>
      </w:pPr>
      <w:r>
        <w:t xml:space="preserve">    &lt;xs:element name="CopyItemRespon</w:t>
      </w:r>
      <w:r>
        <w:t>seMessage"</w:t>
      </w:r>
    </w:p>
    <w:p w:rsidR="000C3A90" w:rsidRDefault="006524BE">
      <w:pPr>
        <w:pStyle w:val="Code"/>
      </w:pPr>
      <w:r>
        <w:t xml:space="preserve">      type="m:ItemInfoResponseMessageType"</w:t>
      </w:r>
    </w:p>
    <w:p w:rsidR="000C3A90" w:rsidRDefault="006524BE">
      <w:pPr>
        <w:pStyle w:val="Code"/>
      </w:pPr>
      <w:r>
        <w:t xml:space="preserve">     /&gt;</w:t>
      </w:r>
    </w:p>
    <w:p w:rsidR="000C3A90" w:rsidRDefault="006524BE">
      <w:pPr>
        <w:pStyle w:val="Code"/>
      </w:pPr>
      <w:r>
        <w:t xml:space="preserve">    &lt;xs:element name="ResolveNamesResponseMessage"</w:t>
      </w:r>
    </w:p>
    <w:p w:rsidR="000C3A90" w:rsidRDefault="006524BE">
      <w:pPr>
        <w:pStyle w:val="Code"/>
      </w:pPr>
      <w:r>
        <w:t xml:space="preserve">      type="m:ResolveNamesResponseMessageType"</w:t>
      </w:r>
    </w:p>
    <w:p w:rsidR="000C3A90" w:rsidRDefault="006524BE">
      <w:pPr>
        <w:pStyle w:val="Code"/>
      </w:pPr>
      <w:r>
        <w:t xml:space="preserve">     /&gt;</w:t>
      </w:r>
    </w:p>
    <w:p w:rsidR="000C3A90" w:rsidRDefault="006524BE">
      <w:pPr>
        <w:pStyle w:val="Code"/>
      </w:pPr>
      <w:r>
        <w:t xml:space="preserve">    &lt;xs:element name="ExpandDLResponseMessage"</w:t>
      </w:r>
    </w:p>
    <w:p w:rsidR="000C3A90" w:rsidRDefault="006524BE">
      <w:pPr>
        <w:pStyle w:val="Code"/>
      </w:pPr>
      <w:r>
        <w:t xml:space="preserve">      type="m:ExpandDLResponseMessageType</w:t>
      </w:r>
      <w:r>
        <w:t>"</w:t>
      </w:r>
    </w:p>
    <w:p w:rsidR="000C3A90" w:rsidRDefault="006524BE">
      <w:pPr>
        <w:pStyle w:val="Code"/>
      </w:pPr>
      <w:r>
        <w:t xml:space="preserve">     /&gt;</w:t>
      </w:r>
    </w:p>
    <w:p w:rsidR="000C3A90" w:rsidRDefault="006524BE">
      <w:pPr>
        <w:pStyle w:val="Code"/>
      </w:pPr>
      <w:r>
        <w:t xml:space="preserve">    &lt;xs:element name="GetServerTimeZonesResponseMessage"</w:t>
      </w:r>
    </w:p>
    <w:p w:rsidR="000C3A90" w:rsidRDefault="006524BE">
      <w:pPr>
        <w:pStyle w:val="Code"/>
      </w:pPr>
      <w:r>
        <w:t xml:space="preserve">      type="m:GetServerTimeZonesResponseMessageType"</w:t>
      </w:r>
    </w:p>
    <w:p w:rsidR="000C3A90" w:rsidRDefault="006524BE">
      <w:pPr>
        <w:pStyle w:val="Code"/>
      </w:pPr>
      <w:r>
        <w:t xml:space="preserve">     /&gt;</w:t>
      </w:r>
    </w:p>
    <w:p w:rsidR="000C3A90" w:rsidRDefault="006524BE">
      <w:pPr>
        <w:pStyle w:val="Code"/>
      </w:pPr>
      <w:r>
        <w:t xml:space="preserve">    &lt;xs:element name="GetEventsResponseMessage"</w:t>
      </w:r>
    </w:p>
    <w:p w:rsidR="000C3A90" w:rsidRDefault="006524BE">
      <w:pPr>
        <w:pStyle w:val="Code"/>
      </w:pPr>
      <w:r>
        <w:t xml:space="preserve">      type="m:GetEventsResponseMessageType"</w:t>
      </w:r>
    </w:p>
    <w:p w:rsidR="000C3A90" w:rsidRDefault="006524BE">
      <w:pPr>
        <w:pStyle w:val="Code"/>
      </w:pPr>
      <w:r>
        <w:t xml:space="preserve">     /&gt;</w:t>
      </w:r>
    </w:p>
    <w:p w:rsidR="000C3A90" w:rsidRDefault="006524BE">
      <w:pPr>
        <w:pStyle w:val="Code"/>
      </w:pPr>
      <w:r>
        <w:t xml:space="preserve">    &lt;</w:t>
      </w:r>
      <w:r>
        <w:t>xs:element name="GetStreamingEventsResponseMessage"</w:t>
      </w:r>
    </w:p>
    <w:p w:rsidR="000C3A90" w:rsidRDefault="006524BE">
      <w:pPr>
        <w:pStyle w:val="Code"/>
      </w:pPr>
      <w:r>
        <w:t xml:space="preserve">      type="m:GetStreamingEventsResponseMessageType"</w:t>
      </w:r>
    </w:p>
    <w:p w:rsidR="000C3A90" w:rsidRDefault="006524BE">
      <w:pPr>
        <w:pStyle w:val="Code"/>
      </w:pPr>
      <w:r>
        <w:t xml:space="preserve">     /&gt;</w:t>
      </w:r>
    </w:p>
    <w:p w:rsidR="000C3A90" w:rsidRDefault="006524BE">
      <w:pPr>
        <w:pStyle w:val="Code"/>
      </w:pPr>
      <w:r>
        <w:t xml:space="preserve">    &lt;xs:element name="SubscribeResponseMessage"</w:t>
      </w:r>
    </w:p>
    <w:p w:rsidR="000C3A90" w:rsidRDefault="006524BE">
      <w:pPr>
        <w:pStyle w:val="Code"/>
      </w:pPr>
      <w:r>
        <w:t xml:space="preserve">      type="m:SubscribeResponseMessageType"</w:t>
      </w:r>
    </w:p>
    <w:p w:rsidR="000C3A90" w:rsidRDefault="006524BE">
      <w:pPr>
        <w:pStyle w:val="Code"/>
      </w:pPr>
      <w:r>
        <w:t xml:space="preserve">     /&gt;</w:t>
      </w:r>
    </w:p>
    <w:p w:rsidR="000C3A90" w:rsidRDefault="006524BE">
      <w:pPr>
        <w:pStyle w:val="Code"/>
      </w:pPr>
      <w:r>
        <w:t xml:space="preserve">    &lt;xs:element name="UnsubscribeResponseMe</w:t>
      </w:r>
      <w:r>
        <w:t>ssage"</w:t>
      </w:r>
    </w:p>
    <w:p w:rsidR="000C3A90" w:rsidRDefault="006524BE">
      <w:pPr>
        <w:pStyle w:val="Code"/>
      </w:pPr>
      <w:r>
        <w:t xml:space="preserve">      type="m:ResponseMessageType"</w:t>
      </w:r>
    </w:p>
    <w:p w:rsidR="000C3A90" w:rsidRDefault="006524BE">
      <w:pPr>
        <w:pStyle w:val="Code"/>
      </w:pPr>
      <w:r>
        <w:t xml:space="preserve">     /&gt;</w:t>
      </w:r>
    </w:p>
    <w:p w:rsidR="000C3A90" w:rsidRDefault="006524BE">
      <w:pPr>
        <w:pStyle w:val="Code"/>
      </w:pPr>
      <w:r>
        <w:t xml:space="preserve">    &lt;xs:element name="GetChannelEventsResponseMessage"</w:t>
      </w:r>
    </w:p>
    <w:p w:rsidR="000C3A90" w:rsidRDefault="006524BE">
      <w:pPr>
        <w:pStyle w:val="Code"/>
      </w:pPr>
      <w:r>
        <w:t xml:space="preserve">      type="m:GetChannelEventsResponseMessageType"</w:t>
      </w:r>
    </w:p>
    <w:p w:rsidR="000C3A90" w:rsidRDefault="006524BE">
      <w:pPr>
        <w:pStyle w:val="Code"/>
      </w:pPr>
      <w:r>
        <w:t xml:space="preserve">     /&gt;</w:t>
      </w:r>
    </w:p>
    <w:p w:rsidR="000C3A90" w:rsidRDefault="006524BE">
      <w:pPr>
        <w:pStyle w:val="Code"/>
      </w:pPr>
      <w:r>
        <w:t xml:space="preserve">    &lt;xs:element name="ChannelSubscribeResponseMessage" </w:t>
      </w:r>
    </w:p>
    <w:p w:rsidR="000C3A90" w:rsidRDefault="006524BE">
      <w:pPr>
        <w:pStyle w:val="Code"/>
      </w:pPr>
      <w:r>
        <w:t xml:space="preserve">      type="m:ChannelSubscribeResponseMessageType"</w:t>
      </w:r>
    </w:p>
    <w:p w:rsidR="000C3A90" w:rsidRDefault="006524BE">
      <w:pPr>
        <w:pStyle w:val="Code"/>
      </w:pPr>
      <w:r>
        <w:t xml:space="preserve">     /&gt;</w:t>
      </w:r>
    </w:p>
    <w:p w:rsidR="000C3A90" w:rsidRDefault="006524BE">
      <w:pPr>
        <w:pStyle w:val="Code"/>
      </w:pPr>
      <w:r>
        <w:t xml:space="preserve">    &lt;xs:element name="ChannelUnsubscribeResponseMessage" </w:t>
      </w:r>
    </w:p>
    <w:p w:rsidR="000C3A90" w:rsidRDefault="006524BE">
      <w:pPr>
        <w:pStyle w:val="Code"/>
      </w:pPr>
      <w:r>
        <w:t xml:space="preserve">      type="m:ResponseMessageType"</w:t>
      </w:r>
    </w:p>
    <w:p w:rsidR="000C3A90" w:rsidRDefault="006524BE">
      <w:pPr>
        <w:pStyle w:val="Code"/>
      </w:pPr>
      <w:r>
        <w:t xml:space="preserve">     /&gt;</w:t>
      </w:r>
    </w:p>
    <w:p w:rsidR="000C3A90" w:rsidRDefault="006524BE">
      <w:pPr>
        <w:pStyle w:val="Code"/>
      </w:pPr>
      <w:r>
        <w:t xml:space="preserve">    &lt;xs:element name="SendNotificationResponseMessage"</w:t>
      </w:r>
    </w:p>
    <w:p w:rsidR="000C3A90" w:rsidRDefault="006524BE">
      <w:pPr>
        <w:pStyle w:val="Code"/>
      </w:pPr>
      <w:r>
        <w:t xml:space="preserve">      type="m:SendNotificationResponseMes</w:t>
      </w:r>
      <w:r>
        <w:t>sageType"</w:t>
      </w:r>
    </w:p>
    <w:p w:rsidR="000C3A90" w:rsidRDefault="006524BE">
      <w:pPr>
        <w:pStyle w:val="Code"/>
      </w:pPr>
      <w:r>
        <w:t xml:space="preserve">     /&gt;</w:t>
      </w:r>
    </w:p>
    <w:p w:rsidR="000C3A90" w:rsidRDefault="006524BE">
      <w:pPr>
        <w:pStyle w:val="Code"/>
      </w:pPr>
      <w:r>
        <w:t xml:space="preserve">    &lt;xs:element name="SyncFolderHierarchyResponseMessage"</w:t>
      </w:r>
    </w:p>
    <w:p w:rsidR="000C3A90" w:rsidRDefault="006524BE">
      <w:pPr>
        <w:pStyle w:val="Code"/>
      </w:pPr>
      <w:r>
        <w:t xml:space="preserve">      type="m:SyncFolderHierarchyResponseMessageType"</w:t>
      </w:r>
    </w:p>
    <w:p w:rsidR="000C3A90" w:rsidRDefault="006524BE">
      <w:pPr>
        <w:pStyle w:val="Code"/>
      </w:pPr>
      <w:r>
        <w:t xml:space="preserve">     /&gt;</w:t>
      </w:r>
    </w:p>
    <w:p w:rsidR="000C3A90" w:rsidRDefault="006524BE">
      <w:pPr>
        <w:pStyle w:val="Code"/>
      </w:pPr>
      <w:r>
        <w:t xml:space="preserve">    &lt;xs:element name="SyncFolderItemsResponseMessage"</w:t>
      </w:r>
    </w:p>
    <w:p w:rsidR="000C3A90" w:rsidRDefault="006524BE">
      <w:pPr>
        <w:pStyle w:val="Code"/>
      </w:pPr>
      <w:r>
        <w:t xml:space="preserve">      type="m:SyncFolderItemsResponseMessageType"</w:t>
      </w:r>
    </w:p>
    <w:p w:rsidR="000C3A90" w:rsidRDefault="006524BE">
      <w:pPr>
        <w:pStyle w:val="Code"/>
      </w:pPr>
      <w:r>
        <w:t xml:space="preserve">     /&gt;</w:t>
      </w:r>
    </w:p>
    <w:p w:rsidR="000C3A90" w:rsidRDefault="006524BE">
      <w:pPr>
        <w:pStyle w:val="Code"/>
      </w:pPr>
      <w:r>
        <w:lastRenderedPageBreak/>
        <w:t xml:space="preserve">    &lt;</w:t>
      </w:r>
      <w:r>
        <w:t>xs:element name="CreateManagedFolderResponseMessage"</w:t>
      </w:r>
    </w:p>
    <w:p w:rsidR="000C3A90" w:rsidRDefault="006524BE">
      <w:pPr>
        <w:pStyle w:val="Code"/>
      </w:pPr>
      <w:r>
        <w:t xml:space="preserve">      type="m:FolderInfoResponseMessageType"</w:t>
      </w:r>
    </w:p>
    <w:p w:rsidR="000C3A90" w:rsidRDefault="006524BE">
      <w:pPr>
        <w:pStyle w:val="Code"/>
      </w:pPr>
      <w:r>
        <w:t xml:space="preserve">     /&gt;</w:t>
      </w:r>
    </w:p>
    <w:p w:rsidR="000C3A90" w:rsidRDefault="006524BE">
      <w:pPr>
        <w:pStyle w:val="Code"/>
      </w:pPr>
      <w:r>
        <w:t xml:space="preserve">    &lt;xs:element name="ConvertIdResponseMessage"</w:t>
      </w:r>
    </w:p>
    <w:p w:rsidR="000C3A90" w:rsidRDefault="006524BE">
      <w:pPr>
        <w:pStyle w:val="Code"/>
      </w:pPr>
      <w:r>
        <w:t xml:space="preserve">      type="m:ConvertIdResponseMessageType"</w:t>
      </w:r>
    </w:p>
    <w:p w:rsidR="000C3A90" w:rsidRDefault="006524BE">
      <w:pPr>
        <w:pStyle w:val="Code"/>
      </w:pPr>
      <w:r>
        <w:t xml:space="preserve">     /&gt;</w:t>
      </w:r>
    </w:p>
    <w:p w:rsidR="000C3A90" w:rsidRDefault="006524BE">
      <w:pPr>
        <w:pStyle w:val="Code"/>
      </w:pPr>
      <w:r>
        <w:t xml:space="preserve">    &lt;xs:element name="GetSharingMetadataResponseMe</w:t>
      </w:r>
      <w:r>
        <w:t>ssage"</w:t>
      </w:r>
    </w:p>
    <w:p w:rsidR="000C3A90" w:rsidRDefault="006524BE">
      <w:pPr>
        <w:pStyle w:val="Code"/>
      </w:pPr>
      <w:r>
        <w:t xml:space="preserve">      type="m:GetSharingMetadataResponseMessageType"</w:t>
      </w:r>
    </w:p>
    <w:p w:rsidR="000C3A90" w:rsidRDefault="006524BE">
      <w:pPr>
        <w:pStyle w:val="Code"/>
      </w:pPr>
      <w:r>
        <w:t xml:space="preserve">     /&gt;</w:t>
      </w:r>
    </w:p>
    <w:p w:rsidR="000C3A90" w:rsidRDefault="006524BE">
      <w:pPr>
        <w:pStyle w:val="Code"/>
      </w:pPr>
      <w:r>
        <w:t xml:space="preserve">    &lt;xs:element name="RefreshSharingFolderResponseMessage"</w:t>
      </w:r>
    </w:p>
    <w:p w:rsidR="000C3A90" w:rsidRDefault="006524BE">
      <w:pPr>
        <w:pStyle w:val="Code"/>
      </w:pPr>
      <w:r>
        <w:t xml:space="preserve">      type="m:RefreshSharingFolderResponseMessageType"</w:t>
      </w:r>
    </w:p>
    <w:p w:rsidR="000C3A90" w:rsidRDefault="006524BE">
      <w:pPr>
        <w:pStyle w:val="Code"/>
      </w:pPr>
      <w:r>
        <w:t xml:space="preserve">     /&gt;</w:t>
      </w:r>
    </w:p>
    <w:p w:rsidR="000C3A90" w:rsidRDefault="006524BE">
      <w:pPr>
        <w:pStyle w:val="Code"/>
      </w:pPr>
      <w:r>
        <w:t xml:space="preserve">    &lt;xs:element name="GetSharingFolderResponseMessage"</w:t>
      </w:r>
    </w:p>
    <w:p w:rsidR="000C3A90" w:rsidRDefault="006524BE">
      <w:pPr>
        <w:pStyle w:val="Code"/>
      </w:pPr>
      <w:r>
        <w:t xml:space="preserve">      type=</w:t>
      </w:r>
      <w:r>
        <w:t>"m:GetSharingFolderResponseMessageType"</w:t>
      </w:r>
    </w:p>
    <w:p w:rsidR="000C3A90" w:rsidRDefault="006524BE">
      <w:pPr>
        <w:pStyle w:val="Code"/>
      </w:pPr>
      <w:r>
        <w:t xml:space="preserve">     /&gt;</w:t>
      </w:r>
    </w:p>
    <w:p w:rsidR="000C3A90" w:rsidRDefault="006524BE">
      <w:pPr>
        <w:pStyle w:val="Code"/>
      </w:pPr>
      <w:r>
        <w:t xml:space="preserve">    &lt;xs:element name="CreateUserConfigurationResponseMessage"</w:t>
      </w:r>
    </w:p>
    <w:p w:rsidR="000C3A90" w:rsidRDefault="006524BE">
      <w:pPr>
        <w:pStyle w:val="Code"/>
      </w:pPr>
      <w:r>
        <w:t xml:space="preserve">      type="m:ResponseMessageType"</w:t>
      </w:r>
    </w:p>
    <w:p w:rsidR="000C3A90" w:rsidRDefault="006524BE">
      <w:pPr>
        <w:pStyle w:val="Code"/>
      </w:pPr>
      <w:r>
        <w:t xml:space="preserve">     /&gt;</w:t>
      </w:r>
    </w:p>
    <w:p w:rsidR="000C3A90" w:rsidRDefault="006524BE">
      <w:pPr>
        <w:pStyle w:val="Code"/>
      </w:pPr>
      <w:r>
        <w:t xml:space="preserve">    &lt;xs:element name="DeleteUserConfigurationResponseMessage"</w:t>
      </w:r>
    </w:p>
    <w:p w:rsidR="000C3A90" w:rsidRDefault="006524BE">
      <w:pPr>
        <w:pStyle w:val="Code"/>
      </w:pPr>
      <w:r>
        <w:t xml:space="preserve">      type="m:ResponseMessageType"</w:t>
      </w:r>
    </w:p>
    <w:p w:rsidR="000C3A90" w:rsidRDefault="006524BE">
      <w:pPr>
        <w:pStyle w:val="Code"/>
      </w:pPr>
      <w:r>
        <w:t xml:space="preserve">     /</w:t>
      </w:r>
      <w:r>
        <w:t>&gt;</w:t>
      </w:r>
    </w:p>
    <w:p w:rsidR="000C3A90" w:rsidRDefault="006524BE">
      <w:pPr>
        <w:pStyle w:val="Code"/>
      </w:pPr>
      <w:r>
        <w:t xml:space="preserve">    &lt;xs:element name="GetUserConfigurationResponseMessage"</w:t>
      </w:r>
    </w:p>
    <w:p w:rsidR="000C3A90" w:rsidRDefault="006524BE">
      <w:pPr>
        <w:pStyle w:val="Code"/>
      </w:pPr>
      <w:r>
        <w:t xml:space="preserve">      type="m:GetUserConfigurationResponseMessageType"</w:t>
      </w:r>
    </w:p>
    <w:p w:rsidR="000C3A90" w:rsidRDefault="006524BE">
      <w:pPr>
        <w:pStyle w:val="Code"/>
      </w:pPr>
      <w:r>
        <w:t xml:space="preserve">     /&gt;</w:t>
      </w:r>
    </w:p>
    <w:p w:rsidR="000C3A90" w:rsidRDefault="006524BE">
      <w:pPr>
        <w:pStyle w:val="Code"/>
      </w:pPr>
      <w:r>
        <w:t xml:space="preserve">    &lt;xs:element name="UpdateUserConfigurationResponseMessage"</w:t>
      </w:r>
    </w:p>
    <w:p w:rsidR="000C3A90" w:rsidRDefault="006524BE">
      <w:pPr>
        <w:pStyle w:val="Code"/>
      </w:pPr>
      <w:r>
        <w:t xml:space="preserve">      type="m:ResponseMessageType"</w:t>
      </w:r>
    </w:p>
    <w:p w:rsidR="000C3A90" w:rsidRDefault="006524BE">
      <w:pPr>
        <w:pStyle w:val="Code"/>
      </w:pPr>
      <w:r>
        <w:t xml:space="preserve">     /&gt;</w:t>
      </w:r>
    </w:p>
    <w:p w:rsidR="000C3A90" w:rsidRDefault="006524BE">
      <w:pPr>
        <w:pStyle w:val="Code"/>
      </w:pPr>
      <w:r>
        <w:t xml:space="preserve">    &lt;xs:element name="GetRo</w:t>
      </w:r>
      <w:r>
        <w:t>omListsResponse"</w:t>
      </w:r>
    </w:p>
    <w:p w:rsidR="000C3A90" w:rsidRDefault="006524BE">
      <w:pPr>
        <w:pStyle w:val="Code"/>
      </w:pPr>
      <w:r>
        <w:t xml:space="preserve">      type="m:GetRoomListsResponseMessageType"</w:t>
      </w:r>
    </w:p>
    <w:p w:rsidR="000C3A90" w:rsidRDefault="006524BE">
      <w:pPr>
        <w:pStyle w:val="Code"/>
      </w:pPr>
      <w:r>
        <w:t xml:space="preserve">     /&gt;</w:t>
      </w:r>
    </w:p>
    <w:p w:rsidR="000C3A90" w:rsidRDefault="006524BE">
      <w:pPr>
        <w:pStyle w:val="Code"/>
      </w:pPr>
      <w:r>
        <w:t xml:space="preserve">    &lt;xs:element name="GetRoomsResponse"</w:t>
      </w:r>
    </w:p>
    <w:p w:rsidR="000C3A90" w:rsidRDefault="006524BE">
      <w:pPr>
        <w:pStyle w:val="Code"/>
      </w:pPr>
      <w:r>
        <w:t xml:space="preserve">      type="m:GetRoomsResponseMessageType"   </w:t>
      </w:r>
    </w:p>
    <w:p w:rsidR="000C3A90" w:rsidRDefault="006524BE">
      <w:pPr>
        <w:pStyle w:val="Code"/>
      </w:pPr>
      <w:r>
        <w:t xml:space="preserve">     /&gt;</w:t>
      </w:r>
    </w:p>
    <w:p w:rsidR="000C3A90" w:rsidRDefault="006524BE">
      <w:pPr>
        <w:pStyle w:val="Code"/>
      </w:pPr>
      <w:r>
        <w:t xml:space="preserve">    &lt;xs:element name="GetRemindersResponse" </w:t>
      </w:r>
    </w:p>
    <w:p w:rsidR="000C3A90" w:rsidRDefault="006524BE">
      <w:pPr>
        <w:pStyle w:val="Code"/>
      </w:pPr>
      <w:r>
        <w:t xml:space="preserve">       type="m:GetRemindersResponseMessageType"</w:t>
      </w:r>
    </w:p>
    <w:p w:rsidR="000C3A90" w:rsidRDefault="006524BE">
      <w:pPr>
        <w:pStyle w:val="Code"/>
      </w:pPr>
      <w:r>
        <w:t xml:space="preserve">     /&gt;</w:t>
      </w:r>
    </w:p>
    <w:p w:rsidR="000C3A90" w:rsidRDefault="006524BE">
      <w:pPr>
        <w:pStyle w:val="Code"/>
      </w:pPr>
      <w:r>
        <w:t xml:space="preserve">    &lt;xs:element name="PerformReminderActionResponse" </w:t>
      </w:r>
    </w:p>
    <w:p w:rsidR="000C3A90" w:rsidRDefault="006524BE">
      <w:pPr>
        <w:pStyle w:val="Code"/>
      </w:pPr>
      <w:r>
        <w:t xml:space="preserve">       type="m:PerformReminderActionResponseMessageType"</w:t>
      </w:r>
    </w:p>
    <w:p w:rsidR="000C3A90" w:rsidRDefault="006524BE">
      <w:pPr>
        <w:pStyle w:val="Code"/>
      </w:pPr>
      <w:r>
        <w:t xml:space="preserve">     /&gt;</w:t>
      </w:r>
    </w:p>
    <w:p w:rsidR="000C3A90" w:rsidRDefault="006524BE">
      <w:pPr>
        <w:pStyle w:val="Code"/>
      </w:pPr>
      <w:r>
        <w:t xml:space="preserve">    &lt;xs:element name="ApplyConversationActionResponseMessage"</w:t>
      </w:r>
    </w:p>
    <w:p w:rsidR="000C3A90" w:rsidRDefault="006524BE">
      <w:pPr>
        <w:pStyle w:val="Code"/>
      </w:pPr>
      <w:r>
        <w:t xml:space="preserve">      type="m:Apply</w:t>
      </w:r>
      <w:r>
        <w:t>ConversationActionResponseMessageType"/&gt;</w:t>
      </w:r>
    </w:p>
    <w:p w:rsidR="000C3A90" w:rsidRDefault="006524BE">
      <w:pPr>
        <w:pStyle w:val="Code"/>
      </w:pPr>
      <w:r>
        <w:t xml:space="preserve">    &lt;xs:element name="GetSearchableMailboxesResponseMessage" type="m:GetSearchableMailboxesResponseMessageType"/&gt;</w:t>
      </w:r>
    </w:p>
    <w:p w:rsidR="000C3A90" w:rsidRDefault="006524BE">
      <w:pPr>
        <w:pStyle w:val="Code"/>
      </w:pPr>
      <w:r>
        <w:t xml:space="preserve">    &lt;xs:element name="SearchMailboxesResponseMessage" type="m:SearchMailboxesResponseMessageType"/&gt;</w:t>
      </w:r>
    </w:p>
    <w:p w:rsidR="000C3A90" w:rsidRDefault="006524BE">
      <w:pPr>
        <w:pStyle w:val="Code"/>
      </w:pPr>
      <w:r>
        <w:t xml:space="preserve"> </w:t>
      </w:r>
      <w:r>
        <w:t xml:space="preserve">   &lt;xs:element name="GetDiscoverySearchConfigurationResponseMessage" type="m:GetDiscoverySearchConfigurationResponseMessageType"/&gt;</w:t>
      </w:r>
    </w:p>
    <w:p w:rsidR="000C3A90" w:rsidRDefault="006524BE">
      <w:pPr>
        <w:pStyle w:val="Code"/>
      </w:pPr>
      <w:r>
        <w:t xml:space="preserve">    &lt;xs:element name="GetHoldOnMailboxesResponseMessage" type="m:GetHoldOnMailboxesResponseMessageType"/&gt;</w:t>
      </w:r>
    </w:p>
    <w:p w:rsidR="000C3A90" w:rsidRDefault="006524BE">
      <w:pPr>
        <w:pStyle w:val="Code"/>
      </w:pPr>
      <w:r>
        <w:t xml:space="preserve">    &lt;xs:element nam</w:t>
      </w:r>
      <w:r>
        <w:t>e="SetHoldOnMailboxesResponseMessage" type="m:SetHoldOnMailboxesResponseMessageType"/&gt;</w:t>
      </w:r>
    </w:p>
    <w:p w:rsidR="000C3A90" w:rsidRDefault="006524BE">
      <w:pPr>
        <w:pStyle w:val="Code"/>
      </w:pPr>
      <w:r>
        <w:t xml:space="preserve">      &lt;xs:element name="GetNonIndexableItemStatisticsResponseMessage" type="m:GetNonIndexableItemStatisticsResponseMessageType"/&gt;</w:t>
      </w:r>
    </w:p>
    <w:p w:rsidR="000C3A90" w:rsidRDefault="006524BE">
      <w:pPr>
        <w:pStyle w:val="Code"/>
      </w:pPr>
      <w:r>
        <w:t xml:space="preserve">      &lt;!-- GetNonIndexableItemDetails r</w:t>
      </w:r>
      <w:r>
        <w:t>esponse --&gt;</w:t>
      </w:r>
    </w:p>
    <w:p w:rsidR="000C3A90" w:rsidRDefault="006524BE">
      <w:pPr>
        <w:pStyle w:val="Code"/>
      </w:pPr>
      <w:r>
        <w:t xml:space="preserve">      &lt;xs:element name="GetNonIndexableItemDetailsResponseMessage" type="m:GetNonIndexableItemDetailsResponseMessageType"/&gt;</w:t>
      </w:r>
    </w:p>
    <w:p w:rsidR="000C3A90" w:rsidRDefault="006524BE">
      <w:pPr>
        <w:pStyle w:val="Code"/>
      </w:pPr>
      <w:r>
        <w:t xml:space="preserve">    &lt;xs:element name="FindPeopleResponseMessage" type="m:FindPeopleResponseMessageType"/&gt;</w:t>
      </w:r>
    </w:p>
    <w:p w:rsidR="000C3A90" w:rsidRDefault="000C3A90">
      <w:pPr>
        <w:pStyle w:val="Code"/>
      </w:pPr>
    </w:p>
    <w:p w:rsidR="000C3A90" w:rsidRDefault="006524BE">
      <w:pPr>
        <w:pStyle w:val="Code"/>
      </w:pPr>
      <w:r>
        <w:t xml:space="preserve">    &lt;xs:element name="GetPass</w:t>
      </w:r>
      <w:r>
        <w:t>wordExpirationDateResponse" type="m:GetPasswordExpirationDateResponseMessageType"</w:t>
      </w:r>
    </w:p>
    <w:p w:rsidR="000C3A90" w:rsidRDefault="006524BE">
      <w:pPr>
        <w:pStyle w:val="Code"/>
      </w:pPr>
      <w:r>
        <w:t xml:space="preserve">    /&gt;</w:t>
      </w:r>
    </w:p>
    <w:p w:rsidR="000C3A90" w:rsidRDefault="006524BE">
      <w:pPr>
        <w:pStyle w:val="Code"/>
      </w:pPr>
      <w:r>
        <w:t xml:space="preserve">      &lt;xs:element name="GetPersonaResponseMessage" type="m:GetPersonaResponseMessageType"/&gt;</w:t>
      </w:r>
    </w:p>
    <w:p w:rsidR="000C3A90" w:rsidRDefault="006524BE">
      <w:pPr>
        <w:pStyle w:val="Code"/>
      </w:pPr>
      <w:r>
        <w:t xml:space="preserve">      &lt;xs:element name="GetConversationItemsResponseMessage" type="m:GetCon</w:t>
      </w:r>
      <w:r>
        <w:t>versationItemsResponseMessageType"/&gt;</w:t>
      </w:r>
    </w:p>
    <w:p w:rsidR="000C3A90" w:rsidRDefault="006524BE">
      <w:pPr>
        <w:pStyle w:val="Code"/>
      </w:pPr>
      <w:r>
        <w:t xml:space="preserve">      &lt;xs:element name="GetUserRetentionPolicyTagsResponseMessage" type="m:GetUserRetentionPolicyTagsResponseMessageType"/&gt;</w:t>
      </w:r>
    </w:p>
    <w:p w:rsidR="000C3A90" w:rsidRDefault="006524BE">
      <w:pPr>
        <w:pStyle w:val="Code"/>
      </w:pPr>
      <w:r>
        <w:t xml:space="preserve">      &lt;xs:element name="GetUserPhotoResponseMessage" type="m:GetUserPhotoResponseMessageType"/&gt;</w:t>
      </w:r>
    </w:p>
    <w:p w:rsidR="000C3A90" w:rsidRDefault="006524BE">
      <w:pPr>
        <w:pStyle w:val="Code"/>
      </w:pPr>
      <w:r>
        <w:t xml:space="preserve">      &lt;xs:element name="MarkAsJunkResponseMessage" type="m:MarkAsJunkResponseMessageType"/&gt;</w:t>
      </w:r>
    </w:p>
    <w:p w:rsidR="000C3A90" w:rsidRDefault="006524BE">
      <w:pPr>
        <w:pStyle w:val="Code"/>
      </w:pPr>
      <w:r>
        <w:lastRenderedPageBreak/>
        <w:t xml:space="preserve">      &lt;xs:element name="UpdateMailboxAssociationResponseMessage" type="m:ResponseMessageType"/&gt;</w:t>
      </w:r>
    </w:p>
    <w:p w:rsidR="000C3A90" w:rsidRDefault="006524BE">
      <w:pPr>
        <w:pStyle w:val="Code"/>
      </w:pPr>
      <w:r>
        <w:t xml:space="preserve">      &lt;</w:t>
      </w:r>
      <w:r>
        <w:t>xs:element name="UpdateGroupMailboxResponseMessage" type="m:ResponseMessageType"/&gt;</w:t>
      </w:r>
    </w:p>
    <w:p w:rsidR="000C3A90" w:rsidRDefault="006524BE">
      <w:pPr>
        <w:pStyle w:val="Code"/>
      </w:pPr>
      <w:r>
        <w:t xml:space="preserve">      &lt;xs:element name="PostModernGroupItemResponseMessage" type="m:ResponseMessageType"/&gt;</w:t>
      </w:r>
    </w:p>
    <w:p w:rsidR="000C3A90" w:rsidRDefault="006524BE">
      <w:pPr>
        <w:pStyle w:val="Code"/>
      </w:pPr>
      <w:r>
        <w:t xml:space="preserve">      &lt;xs:element name="LikeItemResponseMessage" type="m:ResponseMessageType"/&gt;   </w:t>
      </w:r>
      <w:r>
        <w:t xml:space="preserve">   </w:t>
      </w:r>
    </w:p>
    <w:p w:rsidR="000C3A90" w:rsidRDefault="006524BE">
      <w:pPr>
        <w:pStyle w:val="Code"/>
      </w:pPr>
      <w:r>
        <w:t xml:space="preserve">  &lt;/xs:choice&gt;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 xml:space="preserve">ArrayOfResponseMessagesType </w:t>
      </w:r>
      <w:r>
        <w:t>complex type.</w:t>
      </w:r>
    </w:p>
    <w:tbl>
      <w:tblPr>
        <w:tblStyle w:val="Table-ShadedHeader"/>
        <w:tblW w:w="0" w:type="auto"/>
        <w:tblLook w:val="04A0" w:firstRow="1" w:lastRow="0" w:firstColumn="1" w:lastColumn="0" w:noHBand="0" w:noVBand="1"/>
      </w:tblPr>
      <w:tblGrid>
        <w:gridCol w:w="3377"/>
        <w:gridCol w:w="3825"/>
        <w:gridCol w:w="227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Element name</w:t>
            </w:r>
          </w:p>
        </w:tc>
        <w:tc>
          <w:tcPr>
            <w:tcW w:w="0" w:type="auto"/>
          </w:tcPr>
          <w:p w:rsidR="000C3A90" w:rsidRDefault="006524BE">
            <w:pPr>
              <w:pStyle w:val="TableHeaderText"/>
            </w:pPr>
            <w:r>
              <w:t>Type</w:t>
            </w:r>
          </w:p>
        </w:tc>
        <w:tc>
          <w:tcPr>
            <w:tcW w:w="0" w:type="auto"/>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CreateItemResponseMessage</w:t>
            </w:r>
          </w:p>
        </w:tc>
        <w:tc>
          <w:tcPr>
            <w:tcW w:w="0" w:type="auto"/>
          </w:tcPr>
          <w:p w:rsidR="000C3A90" w:rsidRDefault="006524BE">
            <w:pPr>
              <w:pStyle w:val="TableBodyText"/>
            </w:pPr>
            <w:r>
              <w:rPr>
                <w:b/>
              </w:rPr>
              <w:t xml:space="preserve">m:ItemInfoResponseMessageType </w:t>
            </w:r>
            <w:r>
              <w:t xml:space="preserve">(section </w:t>
            </w:r>
            <w:hyperlink w:anchor="Section_18b972276ee94bd081737438900f88b6" w:history="1">
              <w:r>
                <w:rPr>
                  <w:rStyle w:val="Hyperlink"/>
                </w:rPr>
                <w:t>2.2.4.41</w:t>
              </w:r>
            </w:hyperlink>
            <w:r>
              <w:t>)</w:t>
            </w:r>
          </w:p>
        </w:tc>
        <w:tc>
          <w:tcPr>
            <w:tcW w:w="0" w:type="auto"/>
          </w:tcPr>
          <w:p w:rsidR="000C3A90" w:rsidRDefault="006524BE">
            <w:pPr>
              <w:pStyle w:val="TableBodyText"/>
            </w:pPr>
            <w:r>
              <w:t xml:space="preserve">Specifies the response message for the </w:t>
            </w:r>
            <w:r>
              <w:rPr>
                <w:b/>
              </w:rPr>
              <w:t>CreateItem</w:t>
            </w:r>
            <w:r>
              <w:t xml:space="preserve"> operation (</w:t>
            </w:r>
            <w:hyperlink r:id="rId98" w:anchor="Section_7a113138a0db4168a164bf8b05cc4e6d">
              <w:r>
                <w:rPr>
                  <w:rStyle w:val="Hyperlink"/>
                </w:rPr>
                <w:t>[MS-OXWSCORE]</w:t>
              </w:r>
            </w:hyperlink>
            <w:r>
              <w:t xml:space="preserve"> section 3.1.4.2).</w:t>
            </w:r>
          </w:p>
        </w:tc>
      </w:tr>
      <w:tr w:rsidR="000C3A90" w:rsidTr="000C3A90">
        <w:tc>
          <w:tcPr>
            <w:tcW w:w="0" w:type="auto"/>
          </w:tcPr>
          <w:p w:rsidR="000C3A90" w:rsidRDefault="006524BE">
            <w:pPr>
              <w:pStyle w:val="TableBodyText"/>
              <w:rPr>
                <w:b/>
              </w:rPr>
            </w:pPr>
            <w:r>
              <w:rPr>
                <w:b/>
              </w:rPr>
              <w:t>DeleteItemResponseMessage</w:t>
            </w:r>
          </w:p>
        </w:tc>
        <w:tc>
          <w:tcPr>
            <w:tcW w:w="0" w:type="auto"/>
          </w:tcPr>
          <w:p w:rsidR="000C3A90" w:rsidRDefault="006524BE">
            <w:pPr>
              <w:pStyle w:val="TableBodyText"/>
              <w:rPr>
                <w:b/>
              </w:rPr>
            </w:pPr>
            <w:r>
              <w:rPr>
                <w:b/>
              </w:rPr>
              <w:t xml:space="preserve">m:DeleteItemResponseMessageType </w:t>
            </w:r>
            <w:r>
              <w:t xml:space="preserve">(section </w:t>
            </w:r>
            <w:hyperlink w:anchor="Section_f74800ac398c4ba092d9e3917c027ae4" w:history="1">
              <w:r>
                <w:rPr>
                  <w:rStyle w:val="Hyperlink"/>
                </w:rPr>
                <w:t>2.2.4.26</w:t>
              </w:r>
            </w:hyperlink>
            <w:r>
              <w:t>)</w:t>
            </w:r>
          </w:p>
        </w:tc>
        <w:tc>
          <w:tcPr>
            <w:tcW w:w="0" w:type="auto"/>
          </w:tcPr>
          <w:p w:rsidR="000C3A90" w:rsidRDefault="006524BE">
            <w:pPr>
              <w:pStyle w:val="TableBodyText"/>
            </w:pPr>
            <w:r>
              <w:t xml:space="preserve">Specifies the response message for the </w:t>
            </w:r>
            <w:r>
              <w:rPr>
                <w:b/>
              </w:rPr>
              <w:t>DeleteItem</w:t>
            </w:r>
            <w:r>
              <w:t xml:space="preserve"> operation ([MS-OXWSCORE] section 3.1.4.3).</w:t>
            </w:r>
          </w:p>
        </w:tc>
      </w:tr>
      <w:tr w:rsidR="000C3A90" w:rsidTr="000C3A90">
        <w:tc>
          <w:tcPr>
            <w:tcW w:w="0" w:type="auto"/>
          </w:tcPr>
          <w:p w:rsidR="000C3A90" w:rsidRDefault="006524BE">
            <w:pPr>
              <w:pStyle w:val="TableBodyText"/>
              <w:rPr>
                <w:b/>
              </w:rPr>
            </w:pPr>
            <w:r>
              <w:rPr>
                <w:b/>
              </w:rPr>
              <w:t>GetItemResponseMessage</w:t>
            </w:r>
          </w:p>
        </w:tc>
        <w:tc>
          <w:tcPr>
            <w:tcW w:w="0" w:type="auto"/>
          </w:tcPr>
          <w:p w:rsidR="000C3A90" w:rsidRDefault="006524BE">
            <w:pPr>
              <w:pStyle w:val="TableBodyText"/>
            </w:pPr>
            <w:r>
              <w:rPr>
                <w:b/>
              </w:rPr>
              <w:t>m:ItemInfoResponseMessageTyp</w:t>
            </w:r>
            <w:r>
              <w:rPr>
                <w:b/>
              </w:rPr>
              <w:t xml:space="preserve">e </w:t>
            </w:r>
            <w:r>
              <w:t>(section 2.2.4.41)</w:t>
            </w:r>
          </w:p>
        </w:tc>
        <w:tc>
          <w:tcPr>
            <w:tcW w:w="0" w:type="auto"/>
          </w:tcPr>
          <w:p w:rsidR="000C3A90" w:rsidRDefault="006524BE">
            <w:pPr>
              <w:pStyle w:val="TableBodyText"/>
            </w:pPr>
            <w:r>
              <w:t xml:space="preserve">Specifies the response message for the </w:t>
            </w:r>
            <w:r>
              <w:rPr>
                <w:b/>
              </w:rPr>
              <w:t>GetItem</w:t>
            </w:r>
            <w:r>
              <w:t xml:space="preserve"> operation ([MS-OXWSCORE] section 3.1.4.4).</w:t>
            </w:r>
          </w:p>
        </w:tc>
      </w:tr>
      <w:tr w:rsidR="000C3A90" w:rsidTr="000C3A90">
        <w:tc>
          <w:tcPr>
            <w:tcW w:w="0" w:type="auto"/>
          </w:tcPr>
          <w:p w:rsidR="000C3A90" w:rsidRDefault="006524BE">
            <w:pPr>
              <w:pStyle w:val="TableBodyText"/>
              <w:rPr>
                <w:b/>
              </w:rPr>
            </w:pPr>
            <w:r>
              <w:rPr>
                <w:b/>
              </w:rPr>
              <w:t>UpdateItemResponseMessage</w:t>
            </w:r>
          </w:p>
        </w:tc>
        <w:tc>
          <w:tcPr>
            <w:tcW w:w="0" w:type="auto"/>
          </w:tcPr>
          <w:p w:rsidR="000C3A90" w:rsidRDefault="006524BE">
            <w:pPr>
              <w:pStyle w:val="TableBodyText"/>
              <w:ind w:left="6"/>
              <w:rPr>
                <w:b/>
              </w:rPr>
            </w:pPr>
            <w:r>
              <w:rPr>
                <w:b/>
              </w:rPr>
              <w:t xml:space="preserve">m:UpdateItemResponseMessageType </w:t>
            </w:r>
            <w:r>
              <w:t>([MS-OXWSCORE] section 2.2.4.4)</w:t>
            </w:r>
          </w:p>
        </w:tc>
        <w:tc>
          <w:tcPr>
            <w:tcW w:w="0" w:type="auto"/>
          </w:tcPr>
          <w:p w:rsidR="000C3A90" w:rsidRDefault="006524BE">
            <w:pPr>
              <w:pStyle w:val="TableBodyText"/>
            </w:pPr>
            <w:r>
              <w:t xml:space="preserve">Specifies the response message for the </w:t>
            </w:r>
            <w:r>
              <w:rPr>
                <w:b/>
              </w:rPr>
              <w:t>UpdateItem</w:t>
            </w:r>
            <w:r>
              <w:t xml:space="preserve"> oper</w:t>
            </w:r>
            <w:r>
              <w:t>ation ([MS-OXWSCORE] section 3.1.4.9).</w:t>
            </w:r>
          </w:p>
        </w:tc>
      </w:tr>
      <w:tr w:rsidR="000C3A90" w:rsidTr="000C3A90">
        <w:tc>
          <w:tcPr>
            <w:tcW w:w="0" w:type="auto"/>
          </w:tcPr>
          <w:p w:rsidR="000C3A90" w:rsidRDefault="006524BE">
            <w:pPr>
              <w:pStyle w:val="TableBodyText"/>
              <w:rPr>
                <w:b/>
              </w:rPr>
            </w:pPr>
            <w:r>
              <w:rPr>
                <w:b/>
              </w:rPr>
              <w:t>UpdateItemInRecoverableItemsResponseMessage</w:t>
            </w:r>
          </w:p>
        </w:tc>
        <w:tc>
          <w:tcPr>
            <w:tcW w:w="0" w:type="auto"/>
          </w:tcPr>
          <w:p w:rsidR="000C3A90" w:rsidRDefault="006524BE">
            <w:pPr>
              <w:pStyle w:val="TableBodyText"/>
              <w:rPr>
                <w:b/>
              </w:rPr>
            </w:pPr>
            <w:r>
              <w:rPr>
                <w:b/>
              </w:rPr>
              <w:t xml:space="preserve">m:UpdateItemInRecoverableItemsResponseMessageType </w:t>
            </w:r>
            <w:r>
              <w:t>([MS-OXWSCORE] section 3.1.4.10.3.3)</w:t>
            </w:r>
          </w:p>
        </w:tc>
        <w:tc>
          <w:tcPr>
            <w:tcW w:w="0" w:type="auto"/>
          </w:tcPr>
          <w:p w:rsidR="000C3A90" w:rsidRDefault="006524BE">
            <w:pPr>
              <w:pStyle w:val="TableBodyText"/>
            </w:pPr>
            <w:r>
              <w:t xml:space="preserve">Specifies the response message for the </w:t>
            </w:r>
            <w:r>
              <w:rPr>
                <w:b/>
              </w:rPr>
              <w:t>UpdateItemInRecoverableItems</w:t>
            </w:r>
            <w:r>
              <w:t xml:space="preserve"> ([MS-OXWSCORE] se</w:t>
            </w:r>
            <w:r>
              <w:t>ction 3.1.4.10) operation.</w:t>
            </w:r>
            <w:bookmarkStart w:id="154"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54"/>
          </w:p>
        </w:tc>
      </w:tr>
      <w:tr w:rsidR="000C3A90" w:rsidTr="000C3A90">
        <w:tc>
          <w:tcPr>
            <w:tcW w:w="0" w:type="auto"/>
          </w:tcPr>
          <w:p w:rsidR="000C3A90" w:rsidRDefault="006524BE">
            <w:pPr>
              <w:pStyle w:val="TableBodyText"/>
              <w:rPr>
                <w:b/>
              </w:rPr>
            </w:pPr>
            <w:r>
              <w:rPr>
                <w:b/>
              </w:rPr>
              <w:t>SendItemResponseMessage</w:t>
            </w:r>
          </w:p>
        </w:tc>
        <w:tc>
          <w:tcPr>
            <w:tcW w:w="0" w:type="auto"/>
          </w:tcPr>
          <w:p w:rsidR="000C3A90" w:rsidRDefault="006524BE">
            <w:pPr>
              <w:pStyle w:val="TableBodyText"/>
            </w:pPr>
            <w:r>
              <w:rPr>
                <w:b/>
              </w:rPr>
              <w:t xml:space="preserve">m:ResponseMessageType </w:t>
            </w:r>
            <w:r>
              <w:t xml:space="preserve">(section </w:t>
            </w:r>
            <w:hyperlink w:anchor="Section_e43d4c217945482586c887ca371955cd" w:history="1">
              <w:r>
                <w:rPr>
                  <w:rStyle w:val="Hyperlink"/>
                </w:rPr>
                <w:t>2.2.4.65</w:t>
              </w:r>
            </w:hyperlink>
            <w:r>
              <w:t>)</w:t>
            </w:r>
          </w:p>
        </w:tc>
        <w:tc>
          <w:tcPr>
            <w:tcW w:w="0" w:type="auto"/>
          </w:tcPr>
          <w:p w:rsidR="000C3A90" w:rsidRDefault="006524BE">
            <w:pPr>
              <w:pStyle w:val="TableBodyText"/>
            </w:pPr>
            <w:r>
              <w:t>Specifies the response message fo</w:t>
            </w:r>
            <w:r>
              <w:t xml:space="preserve">r the </w:t>
            </w:r>
            <w:r>
              <w:rPr>
                <w:b/>
              </w:rPr>
              <w:t>SendItem</w:t>
            </w:r>
            <w:r>
              <w:t xml:space="preserve"> operation ([MS-OXWSCORE] section 3.1.4.8).</w:t>
            </w:r>
          </w:p>
        </w:tc>
      </w:tr>
      <w:tr w:rsidR="000C3A90" w:rsidTr="000C3A90">
        <w:tc>
          <w:tcPr>
            <w:tcW w:w="0" w:type="auto"/>
          </w:tcPr>
          <w:p w:rsidR="000C3A90" w:rsidRDefault="006524BE">
            <w:pPr>
              <w:pStyle w:val="TableBodyText"/>
              <w:rPr>
                <w:b/>
              </w:rPr>
            </w:pPr>
            <w:r>
              <w:rPr>
                <w:b/>
              </w:rPr>
              <w:t>DeleteFolderResponseMessage</w:t>
            </w:r>
          </w:p>
        </w:tc>
        <w:tc>
          <w:tcPr>
            <w:tcW w:w="0" w:type="auto"/>
          </w:tcPr>
          <w:p w:rsidR="000C3A90" w:rsidRDefault="006524BE">
            <w:pPr>
              <w:pStyle w:val="TableBodyText"/>
              <w:rPr>
                <w:b/>
              </w:rPr>
            </w:pPr>
            <w:r>
              <w:rPr>
                <w:b/>
              </w:rPr>
              <w:t xml:space="preserve">m:ResponseMessageType </w:t>
            </w:r>
            <w:r>
              <w:t>(section 2.2.4.65)</w:t>
            </w:r>
          </w:p>
        </w:tc>
        <w:tc>
          <w:tcPr>
            <w:tcW w:w="0" w:type="auto"/>
          </w:tcPr>
          <w:p w:rsidR="000C3A90" w:rsidRDefault="006524BE">
            <w:pPr>
              <w:pStyle w:val="TableBodyText"/>
            </w:pPr>
            <w:r>
              <w:t xml:space="preserve">Specifies the response message for the </w:t>
            </w:r>
            <w:r>
              <w:rPr>
                <w:b/>
              </w:rPr>
              <w:t>DeleteFolder</w:t>
            </w:r>
            <w:r>
              <w:t xml:space="preserve"> operation (</w:t>
            </w:r>
            <w:hyperlink r:id="rId99" w:anchor="Section_a6f7e293183e47ed90c1dc80129229df">
              <w:r>
                <w:rPr>
                  <w:rStyle w:val="Hyperlink"/>
                </w:rPr>
                <w:t>[MS-OXWSFOLD]</w:t>
              </w:r>
            </w:hyperlink>
            <w:r>
              <w:t xml:space="preserve"> section 3.1.4.4).</w:t>
            </w:r>
          </w:p>
        </w:tc>
      </w:tr>
      <w:tr w:rsidR="000C3A90" w:rsidTr="000C3A90">
        <w:trPr>
          <w:trHeight w:val="996"/>
        </w:trPr>
        <w:tc>
          <w:tcPr>
            <w:tcW w:w="0" w:type="auto"/>
          </w:tcPr>
          <w:p w:rsidR="000C3A90" w:rsidRDefault="006524BE">
            <w:pPr>
              <w:pStyle w:val="TableBodyText"/>
              <w:rPr>
                <w:b/>
              </w:rPr>
            </w:pPr>
            <w:r>
              <w:rPr>
                <w:b/>
              </w:rPr>
              <w:t>EmptyFolderResponseMessage</w:t>
            </w:r>
          </w:p>
        </w:tc>
        <w:tc>
          <w:tcPr>
            <w:tcW w:w="0" w:type="auto"/>
          </w:tcPr>
          <w:p w:rsidR="000C3A90" w:rsidRDefault="006524BE">
            <w:pPr>
              <w:pStyle w:val="TableBodyText"/>
              <w:rPr>
                <w:b/>
              </w:rPr>
            </w:pPr>
            <w:r>
              <w:rPr>
                <w:b/>
              </w:rPr>
              <w:t xml:space="preserve">m:ResponseMessageType </w:t>
            </w:r>
            <w:r>
              <w:t>(section 2.2.4.65)</w:t>
            </w:r>
          </w:p>
        </w:tc>
        <w:tc>
          <w:tcPr>
            <w:tcW w:w="0" w:type="auto"/>
          </w:tcPr>
          <w:p w:rsidR="000C3A90" w:rsidRDefault="006524BE">
            <w:pPr>
              <w:pStyle w:val="TableBodyText"/>
            </w:pPr>
            <w:r>
              <w:t xml:space="preserve">Specifies the response message for the </w:t>
            </w:r>
            <w:r>
              <w:rPr>
                <w:b/>
              </w:rPr>
              <w:t>EmptyFolder</w:t>
            </w:r>
            <w:r>
              <w:t xml:space="preserve"> ([MS-OXWSFOLD] section 3.1.4.5) operation.</w:t>
            </w:r>
            <w:bookmarkStart w:id="155" w:name="z19"/>
            <w:bookmarkStart w:id="156" w:name="Appendix_A_Target_14"/>
            <w:bookmarkEnd w:id="155"/>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56"/>
          </w:p>
        </w:tc>
      </w:tr>
      <w:tr w:rsidR="000C3A90" w:rsidTr="000C3A90">
        <w:tc>
          <w:tcPr>
            <w:tcW w:w="0" w:type="auto"/>
          </w:tcPr>
          <w:p w:rsidR="000C3A90" w:rsidRDefault="006524BE">
            <w:pPr>
              <w:pStyle w:val="TableBodyText"/>
              <w:rPr>
                <w:b/>
              </w:rPr>
            </w:pPr>
            <w:r>
              <w:rPr>
                <w:b/>
              </w:rPr>
              <w:lastRenderedPageBreak/>
              <w:t>CreateFolderResponseMessage</w:t>
            </w:r>
          </w:p>
        </w:tc>
        <w:tc>
          <w:tcPr>
            <w:tcW w:w="0" w:type="auto"/>
          </w:tcPr>
          <w:p w:rsidR="000C3A90" w:rsidRDefault="006524BE">
            <w:pPr>
              <w:pStyle w:val="TableBodyText"/>
            </w:pPr>
            <w:r>
              <w:rPr>
                <w:b/>
              </w:rPr>
              <w:t xml:space="preserve">m:FolderInfoResponseMessageType </w:t>
            </w:r>
            <w:r>
              <w:t>([MS-OXWSFOLD] section 2.2.4.11)</w:t>
            </w:r>
          </w:p>
        </w:tc>
        <w:tc>
          <w:tcPr>
            <w:tcW w:w="0" w:type="auto"/>
          </w:tcPr>
          <w:p w:rsidR="000C3A90" w:rsidRDefault="006524BE">
            <w:pPr>
              <w:pStyle w:val="TableBodyText"/>
            </w:pPr>
            <w:r>
              <w:t xml:space="preserve">Specifies the response message for the </w:t>
            </w:r>
            <w:r>
              <w:rPr>
                <w:b/>
              </w:rPr>
              <w:t>CreateFolder</w:t>
            </w:r>
            <w:r>
              <w:t xml:space="preserve"> operation ([MS-OXWSFOLD] section 3.1.4.2</w:t>
            </w:r>
            <w:r>
              <w:t>).</w:t>
            </w:r>
          </w:p>
        </w:tc>
      </w:tr>
      <w:tr w:rsidR="000C3A90" w:rsidTr="000C3A90">
        <w:tc>
          <w:tcPr>
            <w:tcW w:w="0" w:type="auto"/>
          </w:tcPr>
          <w:p w:rsidR="000C3A90" w:rsidRDefault="006524BE">
            <w:pPr>
              <w:pStyle w:val="TableBodyText"/>
              <w:rPr>
                <w:b/>
              </w:rPr>
            </w:pPr>
            <w:r>
              <w:rPr>
                <w:b/>
              </w:rPr>
              <w:t>GetFolderResponseMessage</w:t>
            </w:r>
          </w:p>
        </w:tc>
        <w:tc>
          <w:tcPr>
            <w:tcW w:w="0" w:type="auto"/>
          </w:tcPr>
          <w:p w:rsidR="000C3A90" w:rsidRDefault="006524BE">
            <w:pPr>
              <w:pStyle w:val="TableBodyText"/>
              <w:rPr>
                <w:b/>
              </w:rPr>
            </w:pPr>
            <w:r>
              <w:rPr>
                <w:b/>
              </w:rPr>
              <w:t xml:space="preserve">m:FolderInfoResponseMessageType </w:t>
            </w:r>
          </w:p>
        </w:tc>
        <w:tc>
          <w:tcPr>
            <w:tcW w:w="0" w:type="auto"/>
          </w:tcPr>
          <w:p w:rsidR="000C3A90" w:rsidRDefault="006524BE">
            <w:pPr>
              <w:pStyle w:val="TableBodyText"/>
            </w:pPr>
            <w:r>
              <w:t xml:space="preserve">Specifies the response message for the </w:t>
            </w:r>
            <w:r>
              <w:rPr>
                <w:b/>
              </w:rPr>
              <w:t>GetFolder</w:t>
            </w:r>
            <w:r>
              <w:t xml:space="preserve"> operation ([MS-OXWSFOLD] section 3.1.4.6).</w:t>
            </w:r>
          </w:p>
        </w:tc>
      </w:tr>
      <w:tr w:rsidR="000C3A90" w:rsidTr="000C3A90">
        <w:tc>
          <w:tcPr>
            <w:tcW w:w="0" w:type="auto"/>
          </w:tcPr>
          <w:p w:rsidR="000C3A90" w:rsidRDefault="006524BE">
            <w:pPr>
              <w:pStyle w:val="TableBodyText"/>
              <w:rPr>
                <w:b/>
              </w:rPr>
            </w:pPr>
            <w:r>
              <w:rPr>
                <w:b/>
              </w:rPr>
              <w:t>FindFolderResponseMessage</w:t>
            </w:r>
          </w:p>
        </w:tc>
        <w:tc>
          <w:tcPr>
            <w:tcW w:w="0" w:type="auto"/>
          </w:tcPr>
          <w:p w:rsidR="000C3A90" w:rsidRDefault="006524BE">
            <w:pPr>
              <w:pStyle w:val="TableBodyText"/>
              <w:rPr>
                <w:b/>
              </w:rPr>
            </w:pPr>
            <w:r>
              <w:rPr>
                <w:b/>
              </w:rPr>
              <w:t xml:space="preserve">m:FindFolderResponseMessageType </w:t>
            </w:r>
            <w:r>
              <w:t>(</w:t>
            </w:r>
            <w:hyperlink r:id="rId100" w:anchor="Section_35f2a6fd080143ddb3a57a0bf60c0127">
              <w:r>
                <w:rPr>
                  <w:rStyle w:val="Hyperlink"/>
                </w:rPr>
                <w:t>[MS-OXWSSRCH]</w:t>
              </w:r>
            </w:hyperlink>
            <w:r>
              <w:t xml:space="preserve"> section 2.2.4.11)</w:t>
            </w:r>
          </w:p>
        </w:tc>
        <w:tc>
          <w:tcPr>
            <w:tcW w:w="0" w:type="auto"/>
          </w:tcPr>
          <w:p w:rsidR="000C3A90" w:rsidRDefault="006524BE">
            <w:pPr>
              <w:pStyle w:val="TableBodyText"/>
            </w:pPr>
            <w:r>
              <w:t xml:space="preserve">Specifies the response message for the </w:t>
            </w:r>
            <w:r>
              <w:rPr>
                <w:b/>
              </w:rPr>
              <w:t>FindFolder</w:t>
            </w:r>
            <w:r>
              <w:t xml:space="preserve"> operation ([MS-OXWSSRCH] section 3.1.4.1).</w:t>
            </w:r>
          </w:p>
        </w:tc>
      </w:tr>
      <w:tr w:rsidR="000C3A90" w:rsidTr="000C3A90">
        <w:tc>
          <w:tcPr>
            <w:tcW w:w="0" w:type="auto"/>
          </w:tcPr>
          <w:p w:rsidR="000C3A90" w:rsidRDefault="006524BE">
            <w:pPr>
              <w:pStyle w:val="TableBodyText"/>
              <w:rPr>
                <w:b/>
              </w:rPr>
            </w:pPr>
            <w:r>
              <w:rPr>
                <w:b/>
              </w:rPr>
              <w:t>UpdateFolderResponseMessage</w:t>
            </w:r>
          </w:p>
        </w:tc>
        <w:tc>
          <w:tcPr>
            <w:tcW w:w="0" w:type="auto"/>
          </w:tcPr>
          <w:p w:rsidR="000C3A90" w:rsidRDefault="006524BE">
            <w:pPr>
              <w:pStyle w:val="TableBodyText"/>
              <w:rPr>
                <w:b/>
              </w:rPr>
            </w:pPr>
            <w:r>
              <w:rPr>
                <w:b/>
              </w:rPr>
              <w:t>m:FolderInfoResponseMessageType</w:t>
            </w:r>
          </w:p>
        </w:tc>
        <w:tc>
          <w:tcPr>
            <w:tcW w:w="0" w:type="auto"/>
          </w:tcPr>
          <w:p w:rsidR="000C3A90" w:rsidRDefault="006524BE">
            <w:pPr>
              <w:pStyle w:val="TableBodyText"/>
            </w:pPr>
            <w:r>
              <w:t xml:space="preserve">Specifies the response message for the </w:t>
            </w:r>
            <w:r>
              <w:rPr>
                <w:b/>
              </w:rPr>
              <w:t>UpdateFolder</w:t>
            </w:r>
            <w:r>
              <w:t xml:space="preserve"> operation ([MS-OXWSFOLD] section 3.1.4.8).</w:t>
            </w:r>
          </w:p>
        </w:tc>
      </w:tr>
      <w:tr w:rsidR="000C3A90" w:rsidTr="000C3A90">
        <w:tc>
          <w:tcPr>
            <w:tcW w:w="0" w:type="auto"/>
          </w:tcPr>
          <w:p w:rsidR="000C3A90" w:rsidRDefault="006524BE">
            <w:pPr>
              <w:pStyle w:val="TableBodyText"/>
              <w:rPr>
                <w:b/>
              </w:rPr>
            </w:pPr>
            <w:r>
              <w:rPr>
                <w:b/>
              </w:rPr>
              <w:t>MoveFolderResponseMessage</w:t>
            </w:r>
          </w:p>
        </w:tc>
        <w:tc>
          <w:tcPr>
            <w:tcW w:w="0" w:type="auto"/>
          </w:tcPr>
          <w:p w:rsidR="000C3A90" w:rsidRDefault="006524BE">
            <w:pPr>
              <w:pStyle w:val="TableBodyText"/>
              <w:rPr>
                <w:b/>
              </w:rPr>
            </w:pPr>
            <w:r>
              <w:rPr>
                <w:b/>
              </w:rPr>
              <w:t>m:FolderInfoResponseMessageType</w:t>
            </w:r>
          </w:p>
        </w:tc>
        <w:tc>
          <w:tcPr>
            <w:tcW w:w="0" w:type="auto"/>
          </w:tcPr>
          <w:p w:rsidR="000C3A90" w:rsidRDefault="006524BE">
            <w:pPr>
              <w:pStyle w:val="TableBodyText"/>
            </w:pPr>
            <w:r>
              <w:t xml:space="preserve">Specifies the response message for the </w:t>
            </w:r>
            <w:r>
              <w:rPr>
                <w:b/>
              </w:rPr>
              <w:t>MoveFolder</w:t>
            </w:r>
            <w:r>
              <w:t xml:space="preserve"> operation ([MS-OXWSFOLD] section 3.1.4.7).</w:t>
            </w:r>
          </w:p>
        </w:tc>
      </w:tr>
      <w:tr w:rsidR="000C3A90" w:rsidTr="000C3A90">
        <w:tc>
          <w:tcPr>
            <w:tcW w:w="0" w:type="auto"/>
          </w:tcPr>
          <w:p w:rsidR="000C3A90" w:rsidRDefault="006524BE">
            <w:pPr>
              <w:pStyle w:val="TableBodyText"/>
              <w:rPr>
                <w:b/>
              </w:rPr>
            </w:pPr>
            <w:r>
              <w:rPr>
                <w:b/>
              </w:rPr>
              <w:t>CopyFold</w:t>
            </w:r>
            <w:r>
              <w:rPr>
                <w:b/>
              </w:rPr>
              <w:t>erResponseMessage</w:t>
            </w:r>
          </w:p>
        </w:tc>
        <w:tc>
          <w:tcPr>
            <w:tcW w:w="0" w:type="auto"/>
          </w:tcPr>
          <w:p w:rsidR="000C3A90" w:rsidRDefault="006524BE">
            <w:pPr>
              <w:pStyle w:val="TableBodyText"/>
              <w:rPr>
                <w:b/>
              </w:rPr>
            </w:pPr>
            <w:r>
              <w:rPr>
                <w:b/>
              </w:rPr>
              <w:t>m:FolderInfoResponseMessageType</w:t>
            </w:r>
          </w:p>
        </w:tc>
        <w:tc>
          <w:tcPr>
            <w:tcW w:w="0" w:type="auto"/>
          </w:tcPr>
          <w:p w:rsidR="000C3A90" w:rsidRDefault="006524BE">
            <w:pPr>
              <w:pStyle w:val="TableBodyText"/>
            </w:pPr>
            <w:r>
              <w:t xml:space="preserve">Specifies the response message for the </w:t>
            </w:r>
            <w:r>
              <w:rPr>
                <w:b/>
              </w:rPr>
              <w:t>CopyFolder</w:t>
            </w:r>
            <w:r>
              <w:t xml:space="preserve"> operation ([MS-OXWSFOLD] section 3.1.4.1).</w:t>
            </w:r>
          </w:p>
        </w:tc>
      </w:tr>
      <w:tr w:rsidR="000C3A90" w:rsidTr="000C3A90">
        <w:tc>
          <w:tcPr>
            <w:tcW w:w="0" w:type="auto"/>
          </w:tcPr>
          <w:p w:rsidR="000C3A90" w:rsidRDefault="006524BE">
            <w:pPr>
              <w:pStyle w:val="TableBodyText"/>
              <w:rPr>
                <w:b/>
              </w:rPr>
            </w:pPr>
            <w:r>
              <w:rPr>
                <w:b/>
              </w:rPr>
              <w:t>CreateFolderPathResponseMessage</w:t>
            </w:r>
          </w:p>
        </w:tc>
        <w:tc>
          <w:tcPr>
            <w:tcW w:w="0" w:type="auto"/>
          </w:tcPr>
          <w:p w:rsidR="000C3A90" w:rsidRDefault="006524BE">
            <w:pPr>
              <w:pStyle w:val="TableBodyText"/>
              <w:rPr>
                <w:b/>
              </w:rPr>
            </w:pPr>
            <w:r>
              <w:rPr>
                <w:b/>
              </w:rPr>
              <w:t>m:FolderInfoResponseMessageType</w:t>
            </w:r>
          </w:p>
        </w:tc>
        <w:tc>
          <w:tcPr>
            <w:tcW w:w="0" w:type="auto"/>
          </w:tcPr>
          <w:p w:rsidR="000C3A90" w:rsidRDefault="006524BE">
            <w:pPr>
              <w:pStyle w:val="TableBodyText"/>
            </w:pPr>
            <w:r>
              <w:t xml:space="preserve">Specifies the response message for the </w:t>
            </w:r>
            <w:r>
              <w:rPr>
                <w:b/>
              </w:rPr>
              <w:t>CreateFol</w:t>
            </w:r>
            <w:r>
              <w:rPr>
                <w:b/>
              </w:rPr>
              <w:t>derPath</w:t>
            </w:r>
            <w:r>
              <w:t xml:space="preserve"> (</w:t>
            </w:r>
            <w:hyperlink r:id="rId101" w:anchor="Section_9beb7687e2e64a0f86c5fb0dc4658206">
              <w:r>
                <w:rPr>
                  <w:rStyle w:val="Hyperlink"/>
                </w:rPr>
                <w:t>[MS-OXWSARCH]</w:t>
              </w:r>
            </w:hyperlink>
            <w:r>
              <w:t xml:space="preserve"> section 3.1.4.2) operation.</w:t>
            </w:r>
            <w:bookmarkStart w:id="15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57"/>
          </w:p>
        </w:tc>
      </w:tr>
      <w:tr w:rsidR="000C3A90" w:rsidTr="000C3A90">
        <w:tc>
          <w:tcPr>
            <w:tcW w:w="0" w:type="auto"/>
          </w:tcPr>
          <w:p w:rsidR="000C3A90" w:rsidRDefault="006524BE">
            <w:pPr>
              <w:pStyle w:val="TableBodyText"/>
              <w:rPr>
                <w:b/>
              </w:rPr>
            </w:pPr>
            <w:r>
              <w:rPr>
                <w:b/>
              </w:rPr>
              <w:t>CreateAttachmentResponseMessage</w:t>
            </w:r>
          </w:p>
        </w:tc>
        <w:tc>
          <w:tcPr>
            <w:tcW w:w="0" w:type="auto"/>
          </w:tcPr>
          <w:p w:rsidR="000C3A90" w:rsidRDefault="006524BE">
            <w:pPr>
              <w:pStyle w:val="TableBodyText"/>
            </w:pPr>
            <w:r>
              <w:rPr>
                <w:b/>
              </w:rPr>
              <w:t>m:AttachmentInfoRes</w:t>
            </w:r>
            <w:r>
              <w:rPr>
                <w:b/>
              </w:rPr>
              <w:t xml:space="preserve">ponseMessageType </w:t>
            </w:r>
            <w:r>
              <w:t>(</w:t>
            </w:r>
            <w:hyperlink r:id="rId102" w:anchor="Section_cda9147bdac244118b01eb02e61c9e24">
              <w:r>
                <w:rPr>
                  <w:rStyle w:val="Hyperlink"/>
                </w:rPr>
                <w:t>[MS-OXWSATT]</w:t>
              </w:r>
            </w:hyperlink>
            <w:r>
              <w:t xml:space="preserve"> section 2.2.4.3)</w:t>
            </w:r>
          </w:p>
        </w:tc>
        <w:tc>
          <w:tcPr>
            <w:tcW w:w="0" w:type="auto"/>
          </w:tcPr>
          <w:p w:rsidR="000C3A90" w:rsidRDefault="006524BE">
            <w:pPr>
              <w:pStyle w:val="TableBodyText"/>
            </w:pPr>
            <w:r>
              <w:t xml:space="preserve">Specifies the response message for the </w:t>
            </w:r>
            <w:r>
              <w:rPr>
                <w:b/>
              </w:rPr>
              <w:t>CreateAttachment</w:t>
            </w:r>
            <w:r>
              <w:t xml:space="preserve"> operation ([MS-OXWSATT] section 3.1.4.1).</w:t>
            </w:r>
          </w:p>
        </w:tc>
      </w:tr>
      <w:tr w:rsidR="000C3A90" w:rsidTr="000C3A90">
        <w:tc>
          <w:tcPr>
            <w:tcW w:w="0" w:type="auto"/>
          </w:tcPr>
          <w:p w:rsidR="000C3A90" w:rsidRDefault="006524BE">
            <w:pPr>
              <w:pStyle w:val="TableBodyText"/>
              <w:rPr>
                <w:b/>
              </w:rPr>
            </w:pPr>
            <w:r>
              <w:rPr>
                <w:b/>
              </w:rPr>
              <w:t>DeleteAttachmentResponseMessage</w:t>
            </w:r>
          </w:p>
        </w:tc>
        <w:tc>
          <w:tcPr>
            <w:tcW w:w="0" w:type="auto"/>
          </w:tcPr>
          <w:p w:rsidR="000C3A90" w:rsidRDefault="006524BE">
            <w:pPr>
              <w:pStyle w:val="TableBodyText"/>
            </w:pPr>
            <w:r>
              <w:rPr>
                <w:b/>
              </w:rPr>
              <w:t xml:space="preserve">m:DeleteAttachmentResponseMessageType </w:t>
            </w:r>
            <w:r>
              <w:t>([MS-OXWSATT] section 3.1.4.2.3.1)</w:t>
            </w:r>
          </w:p>
        </w:tc>
        <w:tc>
          <w:tcPr>
            <w:tcW w:w="0" w:type="auto"/>
          </w:tcPr>
          <w:p w:rsidR="000C3A90" w:rsidRDefault="006524BE">
            <w:pPr>
              <w:pStyle w:val="TableBodyText"/>
            </w:pPr>
            <w:r>
              <w:t xml:space="preserve">Specifies the response message for the </w:t>
            </w:r>
            <w:r>
              <w:rPr>
                <w:b/>
              </w:rPr>
              <w:t>DeleteAttachment</w:t>
            </w:r>
            <w:r>
              <w:t xml:space="preserve"> operation ([MS-OXWSATT] section 3.1.4.2).</w:t>
            </w:r>
          </w:p>
        </w:tc>
      </w:tr>
      <w:tr w:rsidR="000C3A90" w:rsidTr="000C3A90">
        <w:tc>
          <w:tcPr>
            <w:tcW w:w="0" w:type="auto"/>
          </w:tcPr>
          <w:p w:rsidR="000C3A90" w:rsidRDefault="006524BE">
            <w:pPr>
              <w:pStyle w:val="TableBodyText"/>
              <w:rPr>
                <w:b/>
              </w:rPr>
            </w:pPr>
            <w:r>
              <w:rPr>
                <w:b/>
              </w:rPr>
              <w:t>GetAttachmentResponseMessage</w:t>
            </w:r>
          </w:p>
        </w:tc>
        <w:tc>
          <w:tcPr>
            <w:tcW w:w="0" w:type="auto"/>
          </w:tcPr>
          <w:p w:rsidR="000C3A90" w:rsidRDefault="006524BE">
            <w:pPr>
              <w:pStyle w:val="TableBodyText"/>
              <w:rPr>
                <w:b/>
              </w:rPr>
            </w:pPr>
            <w:r>
              <w:rPr>
                <w:b/>
              </w:rPr>
              <w:t>m:AttachmentInfoRespons</w:t>
            </w:r>
            <w:r>
              <w:rPr>
                <w:b/>
              </w:rPr>
              <w:t>eMessageType</w:t>
            </w:r>
          </w:p>
        </w:tc>
        <w:tc>
          <w:tcPr>
            <w:tcW w:w="0" w:type="auto"/>
          </w:tcPr>
          <w:p w:rsidR="000C3A90" w:rsidRDefault="006524BE">
            <w:pPr>
              <w:pStyle w:val="TableBodyText"/>
            </w:pPr>
            <w:r>
              <w:t xml:space="preserve">Specifies the response message for the </w:t>
            </w:r>
            <w:r>
              <w:rPr>
                <w:b/>
              </w:rPr>
              <w:t>GetAttachment</w:t>
            </w:r>
            <w:r>
              <w:t xml:space="preserve"> operation ([MS-OXWSATT] section </w:t>
            </w:r>
            <w:r>
              <w:lastRenderedPageBreak/>
              <w:t>3.1.4.3).</w:t>
            </w:r>
          </w:p>
        </w:tc>
      </w:tr>
      <w:tr w:rsidR="000C3A90" w:rsidTr="000C3A90">
        <w:tc>
          <w:tcPr>
            <w:tcW w:w="0" w:type="auto"/>
          </w:tcPr>
          <w:p w:rsidR="000C3A90" w:rsidRDefault="006524BE">
            <w:pPr>
              <w:pStyle w:val="TableBodyText"/>
              <w:rPr>
                <w:b/>
              </w:rPr>
            </w:pPr>
            <w:r>
              <w:rPr>
                <w:b/>
              </w:rPr>
              <w:lastRenderedPageBreak/>
              <w:t>UploadItemsResponseMessage</w:t>
            </w:r>
          </w:p>
        </w:tc>
        <w:tc>
          <w:tcPr>
            <w:tcW w:w="0" w:type="auto"/>
          </w:tcPr>
          <w:p w:rsidR="000C3A90" w:rsidRDefault="006524BE">
            <w:pPr>
              <w:pStyle w:val="TableBodyText"/>
            </w:pPr>
            <w:r>
              <w:rPr>
                <w:b/>
              </w:rPr>
              <w:t xml:space="preserve">m:UploadItemsResponseMessageType </w:t>
            </w:r>
            <w:r>
              <w:t>(</w:t>
            </w:r>
            <w:hyperlink r:id="rId103" w:anchor="Section_516f059349214f3e9c24fa642b7d0873">
              <w:r>
                <w:rPr>
                  <w:rStyle w:val="Hyperlink"/>
                </w:rPr>
                <w:t>[MS-OXWSBTRF]</w:t>
              </w:r>
            </w:hyperlink>
            <w:r>
              <w:t xml:space="preserve"> section 3.1.4.2.3.2)</w:t>
            </w:r>
          </w:p>
        </w:tc>
        <w:tc>
          <w:tcPr>
            <w:tcW w:w="0" w:type="auto"/>
          </w:tcPr>
          <w:p w:rsidR="000C3A90" w:rsidRDefault="006524BE">
            <w:pPr>
              <w:pStyle w:val="TableBodyText"/>
            </w:pPr>
            <w:r>
              <w:t xml:space="preserve">Specifies the response message for the </w:t>
            </w:r>
            <w:r>
              <w:rPr>
                <w:b/>
              </w:rPr>
              <w:t>UploadItems</w:t>
            </w:r>
            <w:r>
              <w:t xml:space="preserve"> operation ([MS-OXWSBTRF] section 3.1.4.2).</w:t>
            </w:r>
            <w:bookmarkStart w:id="158" w:name="z21"/>
            <w:bookmarkStart w:id="159" w:name="Appendix_A_Target_16"/>
            <w:bookmarkEnd w:id="158"/>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59"/>
          </w:p>
        </w:tc>
      </w:tr>
      <w:tr w:rsidR="000C3A90" w:rsidTr="000C3A90">
        <w:tc>
          <w:tcPr>
            <w:tcW w:w="0" w:type="auto"/>
          </w:tcPr>
          <w:p w:rsidR="000C3A90" w:rsidRDefault="006524BE">
            <w:pPr>
              <w:pStyle w:val="TableBodyText"/>
              <w:rPr>
                <w:b/>
              </w:rPr>
            </w:pPr>
            <w:r>
              <w:rPr>
                <w:b/>
              </w:rPr>
              <w:t>ExportItemsResponseMessage</w:t>
            </w:r>
          </w:p>
        </w:tc>
        <w:tc>
          <w:tcPr>
            <w:tcW w:w="0" w:type="auto"/>
          </w:tcPr>
          <w:p w:rsidR="000C3A90" w:rsidRDefault="006524BE">
            <w:pPr>
              <w:pStyle w:val="TableBodyText"/>
            </w:pPr>
            <w:r>
              <w:rPr>
                <w:b/>
              </w:rPr>
              <w:t>m:ExportItemsResponseMessageT</w:t>
            </w:r>
            <w:r>
              <w:rPr>
                <w:b/>
              </w:rPr>
              <w:t xml:space="preserve">ype </w:t>
            </w:r>
            <w:r>
              <w:t>([MS-OXWSBTRF] section 3.1.4.1.3.1)</w:t>
            </w:r>
          </w:p>
        </w:tc>
        <w:tc>
          <w:tcPr>
            <w:tcW w:w="0" w:type="auto"/>
          </w:tcPr>
          <w:p w:rsidR="000C3A90" w:rsidRDefault="006524BE">
            <w:pPr>
              <w:pStyle w:val="TableBodyText"/>
            </w:pPr>
            <w:r>
              <w:t xml:space="preserve">Specifies the response message for the </w:t>
            </w:r>
            <w:r>
              <w:rPr>
                <w:b/>
              </w:rPr>
              <w:t>ExportItems</w:t>
            </w:r>
            <w:r>
              <w:t xml:space="preserve"> operation ([MS-OXWSBTRF] section 3.1.4.1).</w:t>
            </w:r>
            <w:bookmarkStart w:id="160" w:name="z23"/>
            <w:bookmarkStart w:id="161" w:name="Appendix_A_Target_17"/>
            <w:bookmarkEnd w:id="160"/>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61"/>
          </w:p>
        </w:tc>
      </w:tr>
      <w:tr w:rsidR="000C3A90" w:rsidTr="000C3A90">
        <w:tc>
          <w:tcPr>
            <w:tcW w:w="0" w:type="auto"/>
          </w:tcPr>
          <w:p w:rsidR="000C3A90" w:rsidRDefault="006524BE">
            <w:pPr>
              <w:pStyle w:val="TableBodyText"/>
              <w:rPr>
                <w:b/>
              </w:rPr>
            </w:pPr>
            <w:r>
              <w:rPr>
                <w:b/>
              </w:rPr>
              <w:t>MarkAllItemsAsReadResponseMessage</w:t>
            </w:r>
          </w:p>
        </w:tc>
        <w:tc>
          <w:tcPr>
            <w:tcW w:w="0" w:type="auto"/>
          </w:tcPr>
          <w:p w:rsidR="000C3A90" w:rsidRDefault="006524BE">
            <w:pPr>
              <w:pStyle w:val="TableBodyText"/>
            </w:pPr>
            <w:r>
              <w:rPr>
                <w:b/>
              </w:rPr>
              <w:t>m:ResponseMessage</w:t>
            </w:r>
            <w:r>
              <w:rPr>
                <w:b/>
              </w:rPr>
              <w:t>Type</w:t>
            </w:r>
          </w:p>
        </w:tc>
        <w:tc>
          <w:tcPr>
            <w:tcW w:w="0" w:type="auto"/>
          </w:tcPr>
          <w:p w:rsidR="000C3A90" w:rsidRDefault="006524BE">
            <w:pPr>
              <w:pStyle w:val="TableBodyText"/>
            </w:pPr>
            <w:r>
              <w:t xml:space="preserve">Specifies the response message for the </w:t>
            </w:r>
            <w:r>
              <w:rPr>
                <w:b/>
              </w:rPr>
              <w:t>MarkAllItemsAsRead</w:t>
            </w:r>
            <w:r>
              <w:t xml:space="preserve"> operation ([MS-OXWSCORE] section 3.1.4.5.1).</w:t>
            </w:r>
            <w:bookmarkStart w:id="162"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62"/>
          </w:p>
        </w:tc>
      </w:tr>
      <w:tr w:rsidR="000C3A90" w:rsidTr="000C3A90">
        <w:tc>
          <w:tcPr>
            <w:tcW w:w="0" w:type="auto"/>
          </w:tcPr>
          <w:p w:rsidR="000C3A90" w:rsidRDefault="006524BE">
            <w:pPr>
              <w:pStyle w:val="TableBodyText"/>
              <w:rPr>
                <w:b/>
              </w:rPr>
            </w:pPr>
            <w:r>
              <w:rPr>
                <w:b/>
              </w:rPr>
              <w:t>GetClientAccessTokenResponseMessage</w:t>
            </w:r>
          </w:p>
        </w:tc>
        <w:tc>
          <w:tcPr>
            <w:tcW w:w="0" w:type="auto"/>
          </w:tcPr>
          <w:p w:rsidR="000C3A90" w:rsidRDefault="006524BE">
            <w:pPr>
              <w:pStyle w:val="TableBodyText"/>
              <w:rPr>
                <w:b/>
              </w:rPr>
            </w:pPr>
            <w:r>
              <w:rPr>
                <w:b/>
              </w:rPr>
              <w:t>m:GetClientAccessTokenResponseMessageType</w:t>
            </w:r>
            <w:r>
              <w:rPr>
                <w:b/>
              </w:rPr>
              <w:t xml:space="preserve"> </w:t>
            </w:r>
            <w:r>
              <w:t>(</w:t>
            </w:r>
            <w:hyperlink r:id="rId104" w:anchor="Section_e846bad5044b41c98ac06c52da2d156a">
              <w:r>
                <w:rPr>
                  <w:rStyle w:val="Hyperlink"/>
                </w:rPr>
                <w:t>[MS-OXWSCEXT]</w:t>
              </w:r>
            </w:hyperlink>
            <w:r>
              <w:t xml:space="preserve"> section 3.1.4.4.3.4)</w:t>
            </w:r>
          </w:p>
        </w:tc>
        <w:tc>
          <w:tcPr>
            <w:tcW w:w="0" w:type="auto"/>
          </w:tcPr>
          <w:p w:rsidR="000C3A90" w:rsidRDefault="006524BE">
            <w:pPr>
              <w:pStyle w:val="TableBodyText"/>
            </w:pPr>
            <w:r>
              <w:t xml:space="preserve">Specifies the response message for the </w:t>
            </w:r>
            <w:r>
              <w:rPr>
                <w:b/>
              </w:rPr>
              <w:t>GetClientAccessToken</w:t>
            </w:r>
            <w:r>
              <w:t xml:space="preserve"> ([MS-OXWSCEXT] section 3.1.4.4) operation.</w:t>
            </w:r>
            <w:bookmarkStart w:id="163" w:name="Appendix_A_Target_19"/>
            <w:r>
              <w:rPr>
                <w:rStyle w:val="Hyperlink"/>
              </w:rPr>
              <w:fldChar w:fldCharType="begin"/>
            </w:r>
            <w:r>
              <w:rPr>
                <w:rStyle w:val="Hyperlink"/>
                <w:szCs w:val="24"/>
              </w:rPr>
              <w:instrText xml:space="preserve"> HYPERLINK \l "Appendix_A_19" \o</w:instrText>
            </w:r>
            <w:r>
              <w:rPr>
                <w:rStyle w:val="Hyperlink"/>
                <w:szCs w:val="24"/>
              </w:rPr>
              <w:instrText xml:space="preserve">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63"/>
          </w:p>
        </w:tc>
      </w:tr>
      <w:tr w:rsidR="000C3A90" w:rsidTr="000C3A90">
        <w:tc>
          <w:tcPr>
            <w:tcW w:w="0" w:type="auto"/>
          </w:tcPr>
          <w:p w:rsidR="000C3A90" w:rsidRDefault="006524BE">
            <w:pPr>
              <w:pStyle w:val="TableBodyText"/>
              <w:rPr>
                <w:b/>
              </w:rPr>
            </w:pPr>
            <w:r>
              <w:rPr>
                <w:b/>
              </w:rPr>
              <w:t>GetAppManifestsResponseMessage</w:t>
            </w:r>
          </w:p>
        </w:tc>
        <w:tc>
          <w:tcPr>
            <w:tcW w:w="0" w:type="auto"/>
          </w:tcPr>
          <w:p w:rsidR="000C3A90" w:rsidRDefault="006524BE">
            <w:pPr>
              <w:pStyle w:val="TableBodyText"/>
              <w:rPr>
                <w:b/>
              </w:rPr>
            </w:pPr>
            <w:r>
              <w:rPr>
                <w:b/>
              </w:rPr>
              <w:t xml:space="preserve">m:ResponseMessageType </w:t>
            </w:r>
            <w:r>
              <w:t>(section 2.2.4.65)</w:t>
            </w:r>
          </w:p>
        </w:tc>
        <w:tc>
          <w:tcPr>
            <w:tcW w:w="0" w:type="auto"/>
          </w:tcPr>
          <w:p w:rsidR="000C3A90" w:rsidRDefault="006524BE">
            <w:pPr>
              <w:pStyle w:val="TableBodyText"/>
            </w:pPr>
            <w:r>
              <w:t xml:space="preserve">Specifies the response message for the </w:t>
            </w:r>
            <w:r>
              <w:rPr>
                <w:b/>
              </w:rPr>
              <w:t>GetAppManifests</w:t>
            </w:r>
            <w:r>
              <w:t xml:space="preserve"> operation ([MS-OXWSCEXT] section 3.1.4.2)</w:t>
            </w:r>
          </w:p>
        </w:tc>
      </w:tr>
      <w:tr w:rsidR="000C3A90" w:rsidTr="000C3A90">
        <w:tc>
          <w:tcPr>
            <w:tcW w:w="0" w:type="auto"/>
          </w:tcPr>
          <w:p w:rsidR="000C3A90" w:rsidRDefault="006524BE">
            <w:pPr>
              <w:pStyle w:val="TableBodyText"/>
              <w:rPr>
                <w:b/>
              </w:rPr>
            </w:pPr>
            <w:r>
              <w:rPr>
                <w:b/>
              </w:rPr>
              <w:t>GetClientExtensionResponseMessage</w:t>
            </w:r>
          </w:p>
        </w:tc>
        <w:tc>
          <w:tcPr>
            <w:tcW w:w="0" w:type="auto"/>
          </w:tcPr>
          <w:p w:rsidR="000C3A90" w:rsidRDefault="006524BE">
            <w:pPr>
              <w:pStyle w:val="TableBodyText"/>
              <w:rPr>
                <w:b/>
              </w:rPr>
            </w:pPr>
            <w:r>
              <w:rPr>
                <w:b/>
              </w:rPr>
              <w:t>m:ResponseMessageType</w:t>
            </w:r>
          </w:p>
        </w:tc>
        <w:tc>
          <w:tcPr>
            <w:tcW w:w="0" w:type="auto"/>
          </w:tcPr>
          <w:p w:rsidR="000C3A90" w:rsidRDefault="006524BE">
            <w:pPr>
              <w:pStyle w:val="TableBodyText"/>
            </w:pPr>
            <w:r>
              <w:t xml:space="preserve">Specifies the response message for the </w:t>
            </w:r>
            <w:r>
              <w:rPr>
                <w:b/>
              </w:rPr>
              <w:t>GetClientExtension</w:t>
            </w:r>
            <w:r>
              <w:t xml:space="preserve"> request.</w:t>
            </w:r>
            <w:bookmarkStart w:id="164"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64"/>
          </w:p>
        </w:tc>
      </w:tr>
      <w:tr w:rsidR="000C3A90" w:rsidTr="000C3A90">
        <w:tc>
          <w:tcPr>
            <w:tcW w:w="0" w:type="auto"/>
          </w:tcPr>
          <w:p w:rsidR="000C3A90" w:rsidRDefault="006524BE">
            <w:pPr>
              <w:pStyle w:val="TableBodyText"/>
              <w:rPr>
                <w:b/>
              </w:rPr>
            </w:pPr>
            <w:r>
              <w:rPr>
                <w:b/>
              </w:rPr>
              <w:t>SetClientExtensionResponseMessage</w:t>
            </w:r>
          </w:p>
        </w:tc>
        <w:tc>
          <w:tcPr>
            <w:tcW w:w="0" w:type="auto"/>
          </w:tcPr>
          <w:p w:rsidR="000C3A90" w:rsidRDefault="006524BE">
            <w:pPr>
              <w:pStyle w:val="TableBodyText"/>
              <w:rPr>
                <w:b/>
              </w:rPr>
            </w:pPr>
            <w:r>
              <w:rPr>
                <w:b/>
              </w:rPr>
              <w:t>m:ResponseMessageType</w:t>
            </w:r>
          </w:p>
        </w:tc>
        <w:tc>
          <w:tcPr>
            <w:tcW w:w="0" w:type="auto"/>
          </w:tcPr>
          <w:p w:rsidR="000C3A90" w:rsidRDefault="006524BE">
            <w:pPr>
              <w:pStyle w:val="TableBodyText"/>
            </w:pPr>
            <w:r>
              <w:t>Intended for internal use only.</w:t>
            </w:r>
            <w:bookmarkStart w:id="165"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65"/>
          </w:p>
        </w:tc>
      </w:tr>
      <w:tr w:rsidR="000C3A90" w:rsidTr="000C3A90">
        <w:tc>
          <w:tcPr>
            <w:tcW w:w="0" w:type="auto"/>
          </w:tcPr>
          <w:p w:rsidR="000C3A90" w:rsidRDefault="006524BE">
            <w:pPr>
              <w:pStyle w:val="TableBodyText"/>
              <w:rPr>
                <w:b/>
              </w:rPr>
            </w:pPr>
            <w:r>
              <w:rPr>
                <w:b/>
              </w:rPr>
              <w:t>GetOMEConfigurationResponseMessage</w:t>
            </w:r>
          </w:p>
        </w:tc>
        <w:tc>
          <w:tcPr>
            <w:tcW w:w="0" w:type="auto"/>
          </w:tcPr>
          <w:p w:rsidR="000C3A90" w:rsidRDefault="006524BE">
            <w:pPr>
              <w:pStyle w:val="TableBodyText"/>
              <w:rPr>
                <w:b/>
              </w:rPr>
            </w:pPr>
            <w:r>
              <w:rPr>
                <w:b/>
              </w:rPr>
              <w:t>m:ResponseMessageType</w:t>
            </w:r>
          </w:p>
        </w:tc>
        <w:tc>
          <w:tcPr>
            <w:tcW w:w="0" w:type="auto"/>
          </w:tcPr>
          <w:p w:rsidR="000C3A90" w:rsidRDefault="006524BE">
            <w:pPr>
              <w:pStyle w:val="TableBodyText"/>
            </w:pPr>
            <w:r>
              <w:t>Intended for internal use only.</w:t>
            </w:r>
            <w:bookmarkStart w:id="166"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66"/>
          </w:p>
        </w:tc>
      </w:tr>
      <w:tr w:rsidR="000C3A90" w:rsidTr="000C3A90">
        <w:tc>
          <w:tcPr>
            <w:tcW w:w="0" w:type="auto"/>
          </w:tcPr>
          <w:p w:rsidR="000C3A90" w:rsidRDefault="006524BE">
            <w:pPr>
              <w:pStyle w:val="TableBodyText"/>
              <w:rPr>
                <w:b/>
              </w:rPr>
            </w:pPr>
            <w:r>
              <w:rPr>
                <w:b/>
              </w:rPr>
              <w:t>SetOMEConfigurationRespons</w:t>
            </w:r>
            <w:r>
              <w:rPr>
                <w:b/>
              </w:rPr>
              <w:t>eMessage</w:t>
            </w:r>
          </w:p>
        </w:tc>
        <w:tc>
          <w:tcPr>
            <w:tcW w:w="0" w:type="auto"/>
          </w:tcPr>
          <w:p w:rsidR="000C3A90" w:rsidRDefault="006524BE">
            <w:pPr>
              <w:pStyle w:val="TableBodyText"/>
              <w:rPr>
                <w:b/>
              </w:rPr>
            </w:pPr>
            <w:r>
              <w:rPr>
                <w:b/>
              </w:rPr>
              <w:t>m:ResponseMessageType</w:t>
            </w:r>
          </w:p>
        </w:tc>
        <w:tc>
          <w:tcPr>
            <w:tcW w:w="0" w:type="auto"/>
          </w:tcPr>
          <w:p w:rsidR="000C3A90" w:rsidRDefault="006524BE">
            <w:pPr>
              <w:pStyle w:val="TableBodyText"/>
            </w:pPr>
            <w:r>
              <w:t>Intended for internal use only.</w:t>
            </w:r>
            <w:bookmarkStart w:id="167"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67"/>
          </w:p>
        </w:tc>
      </w:tr>
      <w:tr w:rsidR="000C3A90" w:rsidTr="000C3A90">
        <w:tc>
          <w:tcPr>
            <w:tcW w:w="0" w:type="auto"/>
          </w:tcPr>
          <w:p w:rsidR="000C3A90" w:rsidRDefault="006524BE">
            <w:pPr>
              <w:pStyle w:val="TableBodyText"/>
              <w:rPr>
                <w:b/>
              </w:rPr>
            </w:pPr>
            <w:r>
              <w:rPr>
                <w:b/>
              </w:rPr>
              <w:t>FindItemResponseMessage</w:t>
            </w:r>
          </w:p>
        </w:tc>
        <w:tc>
          <w:tcPr>
            <w:tcW w:w="0" w:type="auto"/>
          </w:tcPr>
          <w:p w:rsidR="000C3A90" w:rsidRDefault="006524BE">
            <w:pPr>
              <w:pStyle w:val="TableBodyText"/>
            </w:pPr>
            <w:r>
              <w:rPr>
                <w:b/>
              </w:rPr>
              <w:t xml:space="preserve">m:FindItemResponseMessageType </w:t>
            </w:r>
            <w:r>
              <w:t>([MS-OXWSSRCH] section 2.2.4.13)</w:t>
            </w:r>
          </w:p>
        </w:tc>
        <w:tc>
          <w:tcPr>
            <w:tcW w:w="0" w:type="auto"/>
          </w:tcPr>
          <w:p w:rsidR="000C3A90" w:rsidRDefault="006524BE">
            <w:pPr>
              <w:pStyle w:val="TableBodyText"/>
            </w:pPr>
            <w:r>
              <w:t xml:space="preserve">Specifies the response message for </w:t>
            </w:r>
            <w:r>
              <w:t xml:space="preserve">the </w:t>
            </w:r>
            <w:r>
              <w:rPr>
                <w:b/>
              </w:rPr>
              <w:t>FindItem</w:t>
            </w:r>
            <w:r>
              <w:t xml:space="preserve"> operation ([MS-OXWSSRCH] section 3.1.4.2).</w:t>
            </w:r>
          </w:p>
        </w:tc>
      </w:tr>
      <w:tr w:rsidR="000C3A90" w:rsidTr="000C3A90">
        <w:tc>
          <w:tcPr>
            <w:tcW w:w="0" w:type="auto"/>
          </w:tcPr>
          <w:p w:rsidR="000C3A90" w:rsidRDefault="006524BE">
            <w:pPr>
              <w:pStyle w:val="TableBodyText"/>
              <w:rPr>
                <w:b/>
              </w:rPr>
            </w:pPr>
            <w:r>
              <w:rPr>
                <w:b/>
              </w:rPr>
              <w:t>MoveItemResponseMessage</w:t>
            </w:r>
          </w:p>
        </w:tc>
        <w:tc>
          <w:tcPr>
            <w:tcW w:w="0" w:type="auto"/>
          </w:tcPr>
          <w:p w:rsidR="000C3A90" w:rsidRDefault="006524BE">
            <w:pPr>
              <w:pStyle w:val="TableBodyText"/>
            </w:pPr>
            <w:r>
              <w:rPr>
                <w:b/>
              </w:rPr>
              <w:t xml:space="preserve">m:ItemInfoResponseMessageType </w:t>
            </w:r>
            <w:r>
              <w:t>(section 2.2.4.41)</w:t>
            </w:r>
          </w:p>
        </w:tc>
        <w:tc>
          <w:tcPr>
            <w:tcW w:w="0" w:type="auto"/>
          </w:tcPr>
          <w:p w:rsidR="000C3A90" w:rsidRDefault="006524BE">
            <w:pPr>
              <w:pStyle w:val="TableBodyText"/>
            </w:pPr>
            <w:r>
              <w:t xml:space="preserve">Specifies the response message for the </w:t>
            </w:r>
            <w:r>
              <w:rPr>
                <w:b/>
              </w:rPr>
              <w:t>MoveItem</w:t>
            </w:r>
            <w:r>
              <w:t xml:space="preserve"> operation ([MS-OXWSCORE] section 3.1.4.7).</w:t>
            </w:r>
          </w:p>
        </w:tc>
      </w:tr>
      <w:tr w:rsidR="000C3A90" w:rsidTr="000C3A90">
        <w:tc>
          <w:tcPr>
            <w:tcW w:w="0" w:type="auto"/>
          </w:tcPr>
          <w:p w:rsidR="000C3A90" w:rsidRDefault="006524BE">
            <w:pPr>
              <w:pStyle w:val="TableBodyText"/>
              <w:rPr>
                <w:b/>
              </w:rPr>
            </w:pPr>
            <w:r>
              <w:rPr>
                <w:b/>
              </w:rPr>
              <w:t>ArchiveItemResponseMessage</w:t>
            </w:r>
          </w:p>
        </w:tc>
        <w:tc>
          <w:tcPr>
            <w:tcW w:w="0" w:type="auto"/>
          </w:tcPr>
          <w:p w:rsidR="000C3A90" w:rsidRDefault="006524BE">
            <w:pPr>
              <w:pStyle w:val="TableBodyText"/>
              <w:rPr>
                <w:b/>
              </w:rPr>
            </w:pPr>
            <w:r>
              <w:rPr>
                <w:b/>
              </w:rPr>
              <w:t>m:ItemI</w:t>
            </w:r>
            <w:r>
              <w:rPr>
                <w:b/>
              </w:rPr>
              <w:t>nfoResponseMessageType</w:t>
            </w:r>
          </w:p>
        </w:tc>
        <w:tc>
          <w:tcPr>
            <w:tcW w:w="0" w:type="auto"/>
          </w:tcPr>
          <w:p w:rsidR="000C3A90" w:rsidRDefault="006524BE">
            <w:pPr>
              <w:pStyle w:val="TableBodyText"/>
            </w:pPr>
            <w:r>
              <w:t xml:space="preserve">Specifies the response message for the </w:t>
            </w:r>
            <w:r>
              <w:rPr>
                <w:b/>
              </w:rPr>
              <w:lastRenderedPageBreak/>
              <w:t xml:space="preserve">ArchiveItem </w:t>
            </w:r>
            <w:r>
              <w:t>([MS-OXWSARCH] section 3.1.4.1) operation.</w:t>
            </w:r>
            <w:bookmarkStart w:id="168"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168"/>
          </w:p>
        </w:tc>
      </w:tr>
      <w:tr w:rsidR="000C3A90" w:rsidTr="000C3A90">
        <w:tc>
          <w:tcPr>
            <w:tcW w:w="0" w:type="auto"/>
          </w:tcPr>
          <w:p w:rsidR="000C3A90" w:rsidRDefault="006524BE">
            <w:pPr>
              <w:pStyle w:val="TableBodyText"/>
              <w:rPr>
                <w:b/>
              </w:rPr>
            </w:pPr>
            <w:r>
              <w:rPr>
                <w:b/>
              </w:rPr>
              <w:lastRenderedPageBreak/>
              <w:t>CopyItemResponseMessage</w:t>
            </w:r>
          </w:p>
        </w:tc>
        <w:tc>
          <w:tcPr>
            <w:tcW w:w="0" w:type="auto"/>
          </w:tcPr>
          <w:p w:rsidR="000C3A90" w:rsidRDefault="006524BE">
            <w:pPr>
              <w:pStyle w:val="TableBodyText"/>
            </w:pPr>
            <w:r>
              <w:rPr>
                <w:b/>
              </w:rPr>
              <w:t>m:ItemInfoResponseMessageType</w:t>
            </w:r>
          </w:p>
        </w:tc>
        <w:tc>
          <w:tcPr>
            <w:tcW w:w="0" w:type="auto"/>
          </w:tcPr>
          <w:p w:rsidR="000C3A90" w:rsidRDefault="006524BE">
            <w:pPr>
              <w:pStyle w:val="TableBodyText"/>
            </w:pPr>
            <w:r>
              <w:t xml:space="preserve">Specifies the response message for the </w:t>
            </w:r>
            <w:r>
              <w:rPr>
                <w:b/>
              </w:rPr>
              <w:t>CopyItem</w:t>
            </w:r>
            <w:r>
              <w:t xml:space="preserve"> operation ([MS-OXWSCORE] section 3.1.4.1).</w:t>
            </w:r>
          </w:p>
        </w:tc>
      </w:tr>
      <w:tr w:rsidR="000C3A90" w:rsidTr="000C3A90">
        <w:tc>
          <w:tcPr>
            <w:tcW w:w="0" w:type="auto"/>
          </w:tcPr>
          <w:p w:rsidR="000C3A90" w:rsidRDefault="006524BE">
            <w:pPr>
              <w:pStyle w:val="TableBodyText"/>
              <w:rPr>
                <w:b/>
              </w:rPr>
            </w:pPr>
            <w:r>
              <w:rPr>
                <w:b/>
              </w:rPr>
              <w:t>ResolveNamesResponseMessage</w:t>
            </w:r>
          </w:p>
        </w:tc>
        <w:tc>
          <w:tcPr>
            <w:tcW w:w="0" w:type="auto"/>
          </w:tcPr>
          <w:p w:rsidR="000C3A90" w:rsidRDefault="006524BE">
            <w:pPr>
              <w:pStyle w:val="TableBodyText"/>
            </w:pPr>
            <w:r>
              <w:rPr>
                <w:b/>
              </w:rPr>
              <w:t xml:space="preserve">m:ResolveNamesResponseMessageType </w:t>
            </w:r>
            <w:r>
              <w:t>(</w:t>
            </w:r>
            <w:hyperlink r:id="rId105" w:anchor="Section_0665e7dc7b6848d783ff7aa94edbe362">
              <w:r>
                <w:rPr>
                  <w:rStyle w:val="Hyperlink"/>
                </w:rPr>
                <w:t>[MS-OXWSRSLNM]</w:t>
              </w:r>
            </w:hyperlink>
            <w:r>
              <w:t xml:space="preserve"> section 3.1.4.1.3.3)</w:t>
            </w:r>
          </w:p>
        </w:tc>
        <w:tc>
          <w:tcPr>
            <w:tcW w:w="0" w:type="auto"/>
          </w:tcPr>
          <w:p w:rsidR="000C3A90" w:rsidRDefault="006524BE">
            <w:pPr>
              <w:pStyle w:val="TableBodyText"/>
            </w:pPr>
            <w:r>
              <w:t xml:space="preserve">Specifies the response message for the </w:t>
            </w:r>
            <w:r>
              <w:rPr>
                <w:b/>
              </w:rPr>
              <w:t>ResolveNames</w:t>
            </w:r>
            <w:r>
              <w:t xml:space="preserve"> operation ([MS-OXWSRSLNM] section 3.1.4.1).</w:t>
            </w:r>
          </w:p>
        </w:tc>
      </w:tr>
      <w:tr w:rsidR="000C3A90" w:rsidTr="000C3A90">
        <w:tc>
          <w:tcPr>
            <w:tcW w:w="0" w:type="auto"/>
          </w:tcPr>
          <w:p w:rsidR="000C3A90" w:rsidRDefault="006524BE">
            <w:pPr>
              <w:pStyle w:val="TableBodyText"/>
              <w:rPr>
                <w:b/>
              </w:rPr>
            </w:pPr>
            <w:r>
              <w:rPr>
                <w:b/>
              </w:rPr>
              <w:t>ExpandDLResponseMessage</w:t>
            </w:r>
          </w:p>
        </w:tc>
        <w:tc>
          <w:tcPr>
            <w:tcW w:w="0" w:type="auto"/>
          </w:tcPr>
          <w:p w:rsidR="000C3A90" w:rsidRDefault="006524BE">
            <w:pPr>
              <w:pStyle w:val="TableBodyText"/>
            </w:pPr>
            <w:r>
              <w:rPr>
                <w:b/>
              </w:rPr>
              <w:t>m:ExpandDLResponseMessageType</w:t>
            </w:r>
            <w:r>
              <w:t xml:space="preserve"> (</w:t>
            </w:r>
            <w:hyperlink r:id="rId106" w:anchor="Section_ef5920aeccb84beeab85a950ec7b0009">
              <w:r>
                <w:rPr>
                  <w:rStyle w:val="Hyperlink"/>
                </w:rPr>
                <w:t>[MS-OXWSDLIST]</w:t>
              </w:r>
            </w:hyperlink>
            <w:r>
              <w:t xml:space="preserve"> section 3.1.4.1.1.1)</w:t>
            </w:r>
          </w:p>
        </w:tc>
        <w:tc>
          <w:tcPr>
            <w:tcW w:w="0" w:type="auto"/>
          </w:tcPr>
          <w:p w:rsidR="000C3A90" w:rsidRDefault="006524BE">
            <w:pPr>
              <w:pStyle w:val="TableBodyText"/>
            </w:pPr>
            <w:r>
              <w:t xml:space="preserve">Specifies the response message for the </w:t>
            </w:r>
            <w:r>
              <w:rPr>
                <w:b/>
              </w:rPr>
              <w:t>ExpandDL</w:t>
            </w:r>
            <w:r>
              <w:t xml:space="preserve"> operation ([MS-OXWSDLIST] section 3.1.4.1).</w:t>
            </w:r>
          </w:p>
        </w:tc>
      </w:tr>
      <w:tr w:rsidR="000C3A90" w:rsidTr="000C3A90">
        <w:tc>
          <w:tcPr>
            <w:tcW w:w="0" w:type="auto"/>
          </w:tcPr>
          <w:p w:rsidR="000C3A90" w:rsidRDefault="006524BE">
            <w:pPr>
              <w:pStyle w:val="TableBodyText"/>
              <w:rPr>
                <w:b/>
              </w:rPr>
            </w:pPr>
            <w:r>
              <w:rPr>
                <w:b/>
              </w:rPr>
              <w:t>GetServerTimeZonesResponseMessage</w:t>
            </w:r>
          </w:p>
        </w:tc>
        <w:tc>
          <w:tcPr>
            <w:tcW w:w="0" w:type="auto"/>
          </w:tcPr>
          <w:p w:rsidR="000C3A90" w:rsidRDefault="006524BE">
            <w:pPr>
              <w:pStyle w:val="TableBodyText"/>
            </w:pPr>
            <w:r>
              <w:rPr>
                <w:b/>
              </w:rPr>
              <w:t>m:GetServerTimeZonesResponseMessageType</w:t>
            </w:r>
            <w:r>
              <w:t xml:space="preserve"> (</w:t>
            </w:r>
            <w:hyperlink r:id="rId107" w:anchor="Section_acc1f70974744f9080883e93caa189e3">
              <w:r>
                <w:rPr>
                  <w:rStyle w:val="Hyperlink"/>
                </w:rPr>
                <w:t>[MS-OXWSGTZ]</w:t>
              </w:r>
            </w:hyperlink>
            <w:r>
              <w:t xml:space="preserve"> section 3.1.4.1.3.1)</w:t>
            </w:r>
          </w:p>
        </w:tc>
        <w:tc>
          <w:tcPr>
            <w:tcW w:w="0" w:type="auto"/>
          </w:tcPr>
          <w:p w:rsidR="000C3A90" w:rsidRDefault="006524BE">
            <w:pPr>
              <w:pStyle w:val="TableBodyText"/>
            </w:pPr>
            <w:r>
              <w:t xml:space="preserve">Specifies the response message for the </w:t>
            </w:r>
            <w:r>
              <w:rPr>
                <w:b/>
              </w:rPr>
              <w:t>GetServerTimeZones</w:t>
            </w:r>
            <w:r>
              <w:t xml:space="preserve"> operation ([MS-OXWSGTZ] section 3.1.4.1).</w:t>
            </w:r>
          </w:p>
        </w:tc>
      </w:tr>
      <w:tr w:rsidR="000C3A90" w:rsidTr="000C3A90">
        <w:tc>
          <w:tcPr>
            <w:tcW w:w="0" w:type="auto"/>
          </w:tcPr>
          <w:p w:rsidR="000C3A90" w:rsidRDefault="006524BE">
            <w:pPr>
              <w:pStyle w:val="TableBodyText"/>
              <w:rPr>
                <w:b/>
              </w:rPr>
            </w:pPr>
            <w:r>
              <w:rPr>
                <w:b/>
              </w:rPr>
              <w:t>GetEventsResponseMessage</w:t>
            </w:r>
          </w:p>
        </w:tc>
        <w:tc>
          <w:tcPr>
            <w:tcW w:w="0" w:type="auto"/>
          </w:tcPr>
          <w:p w:rsidR="000C3A90" w:rsidRDefault="006524BE">
            <w:pPr>
              <w:pStyle w:val="TableBodyText"/>
            </w:pPr>
            <w:r>
              <w:rPr>
                <w:b/>
              </w:rPr>
              <w:t xml:space="preserve">m:GetEventsResponseMessageType </w:t>
            </w:r>
            <w:r>
              <w:t>(</w:t>
            </w:r>
            <w:hyperlink r:id="rId108" w:anchor="Section_fcc4a799daf04fdfbe8fae0aa39ae6a9">
              <w:r>
                <w:rPr>
                  <w:rStyle w:val="Hyperlink"/>
                </w:rPr>
                <w:t>[MS-OXWSNTIF]</w:t>
              </w:r>
            </w:hyperlink>
            <w:r>
              <w:t xml:space="preserve"> section 2.2.4.1)</w:t>
            </w:r>
          </w:p>
        </w:tc>
        <w:tc>
          <w:tcPr>
            <w:tcW w:w="0" w:type="auto"/>
          </w:tcPr>
          <w:p w:rsidR="000C3A90" w:rsidRDefault="006524BE">
            <w:pPr>
              <w:pStyle w:val="TableBodyText"/>
            </w:pPr>
            <w:r>
              <w:t xml:space="preserve">Specifies the response message for the </w:t>
            </w:r>
            <w:r>
              <w:rPr>
                <w:b/>
              </w:rPr>
              <w:t>GetEvents</w:t>
            </w:r>
            <w:r>
              <w:t xml:space="preserve"> operation ([MS-OXWSNTIF] section 3.1.4.1).</w:t>
            </w:r>
          </w:p>
        </w:tc>
      </w:tr>
      <w:tr w:rsidR="000C3A90" w:rsidTr="000C3A90">
        <w:tc>
          <w:tcPr>
            <w:tcW w:w="0" w:type="auto"/>
          </w:tcPr>
          <w:p w:rsidR="000C3A90" w:rsidRDefault="006524BE">
            <w:pPr>
              <w:pStyle w:val="TableBodyText"/>
              <w:rPr>
                <w:b/>
              </w:rPr>
            </w:pPr>
            <w:r>
              <w:rPr>
                <w:b/>
              </w:rPr>
              <w:t>GetStreamingEventsResponseMessage</w:t>
            </w:r>
          </w:p>
        </w:tc>
        <w:tc>
          <w:tcPr>
            <w:tcW w:w="0" w:type="auto"/>
          </w:tcPr>
          <w:p w:rsidR="000C3A90" w:rsidRDefault="006524BE">
            <w:pPr>
              <w:pStyle w:val="TableBodyText"/>
            </w:pPr>
            <w:r>
              <w:rPr>
                <w:b/>
              </w:rPr>
              <w:t xml:space="preserve">m:GetStreamingEventsResponseMessageType </w:t>
            </w:r>
            <w:r>
              <w:t>([MS-OX</w:t>
            </w:r>
            <w:r>
              <w:t>WSNTIF] section 2.2.4.2)</w:t>
            </w:r>
          </w:p>
        </w:tc>
        <w:tc>
          <w:tcPr>
            <w:tcW w:w="0" w:type="auto"/>
          </w:tcPr>
          <w:p w:rsidR="000C3A90" w:rsidRDefault="006524BE">
            <w:pPr>
              <w:pStyle w:val="TableBodyText"/>
            </w:pPr>
            <w:r>
              <w:t xml:space="preserve">Specifies the response message for the </w:t>
            </w:r>
            <w:r>
              <w:rPr>
                <w:b/>
              </w:rPr>
              <w:t>GetStreamingEvents</w:t>
            </w:r>
            <w:r>
              <w:t xml:space="preserve"> operation ([MS-OXWSNTIF] section 3.1.4.2).</w:t>
            </w:r>
            <w:bookmarkStart w:id="169" w:name="z25"/>
            <w:bookmarkStart w:id="170" w:name="Appendix_A_Target_25"/>
            <w:bookmarkEnd w:id="169"/>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170"/>
          </w:p>
        </w:tc>
      </w:tr>
      <w:tr w:rsidR="000C3A90" w:rsidTr="000C3A90">
        <w:tc>
          <w:tcPr>
            <w:tcW w:w="0" w:type="auto"/>
          </w:tcPr>
          <w:p w:rsidR="000C3A90" w:rsidRDefault="006524BE">
            <w:pPr>
              <w:pStyle w:val="TableBodyText"/>
              <w:rPr>
                <w:b/>
              </w:rPr>
            </w:pPr>
            <w:r>
              <w:rPr>
                <w:b/>
              </w:rPr>
              <w:t>SubscribeResponseMessage</w:t>
            </w:r>
          </w:p>
        </w:tc>
        <w:tc>
          <w:tcPr>
            <w:tcW w:w="0" w:type="auto"/>
          </w:tcPr>
          <w:p w:rsidR="000C3A90" w:rsidRDefault="006524BE">
            <w:pPr>
              <w:pStyle w:val="TableBodyText"/>
            </w:pPr>
            <w:r>
              <w:rPr>
                <w:b/>
              </w:rPr>
              <w:t xml:space="preserve">m:SubscribeResponseMessageType </w:t>
            </w:r>
            <w:r>
              <w:t>(</w:t>
            </w:r>
            <w:r>
              <w:t>[MS-OXWSNTIF] section 2.2.4.3)</w:t>
            </w:r>
          </w:p>
        </w:tc>
        <w:tc>
          <w:tcPr>
            <w:tcW w:w="0" w:type="auto"/>
          </w:tcPr>
          <w:p w:rsidR="000C3A90" w:rsidRDefault="006524BE">
            <w:pPr>
              <w:pStyle w:val="TableBodyText"/>
            </w:pPr>
            <w:r>
              <w:t xml:space="preserve">Specifies the response message for the </w:t>
            </w:r>
            <w:r>
              <w:rPr>
                <w:b/>
              </w:rPr>
              <w:t>Subscribe</w:t>
            </w:r>
            <w:r>
              <w:t xml:space="preserve"> operation ([MS-OXWSNTIF] section 3.1.4.3).</w:t>
            </w:r>
          </w:p>
        </w:tc>
      </w:tr>
      <w:tr w:rsidR="000C3A90" w:rsidTr="000C3A90">
        <w:tc>
          <w:tcPr>
            <w:tcW w:w="0" w:type="auto"/>
          </w:tcPr>
          <w:p w:rsidR="000C3A90" w:rsidRDefault="006524BE">
            <w:pPr>
              <w:pStyle w:val="TableBodyText"/>
              <w:rPr>
                <w:b/>
              </w:rPr>
            </w:pPr>
            <w:r>
              <w:rPr>
                <w:b/>
              </w:rPr>
              <w:t>UnsubscribeResponseMessage</w:t>
            </w:r>
          </w:p>
        </w:tc>
        <w:tc>
          <w:tcPr>
            <w:tcW w:w="0" w:type="auto"/>
          </w:tcPr>
          <w:p w:rsidR="000C3A90" w:rsidRDefault="006524BE">
            <w:pPr>
              <w:pStyle w:val="TableBodyText"/>
            </w:pPr>
            <w:r>
              <w:rPr>
                <w:b/>
              </w:rPr>
              <w:t>m:ResponseMessageType</w:t>
            </w:r>
          </w:p>
        </w:tc>
        <w:tc>
          <w:tcPr>
            <w:tcW w:w="0" w:type="auto"/>
          </w:tcPr>
          <w:p w:rsidR="000C3A90" w:rsidRDefault="006524BE">
            <w:pPr>
              <w:pStyle w:val="TableBodyText"/>
            </w:pPr>
            <w:r>
              <w:t xml:space="preserve">Specifies the response message for the </w:t>
            </w:r>
            <w:r>
              <w:rPr>
                <w:b/>
              </w:rPr>
              <w:t>Unsubscribe</w:t>
            </w:r>
            <w:r>
              <w:t xml:space="preserve"> operation ([MS-OXWSNTIF]</w:t>
            </w:r>
            <w:r>
              <w:t xml:space="preserve"> section 3.1.4.4.</w:t>
            </w:r>
          </w:p>
        </w:tc>
      </w:tr>
      <w:tr w:rsidR="000C3A90" w:rsidTr="000C3A90">
        <w:tc>
          <w:tcPr>
            <w:tcW w:w="0" w:type="auto"/>
          </w:tcPr>
          <w:p w:rsidR="000C3A90" w:rsidRDefault="006524BE">
            <w:pPr>
              <w:pStyle w:val="TableBodyText"/>
              <w:rPr>
                <w:b/>
              </w:rPr>
            </w:pPr>
            <w:r>
              <w:rPr>
                <w:b/>
              </w:rPr>
              <w:t>SendNotificationResponseMessage</w:t>
            </w:r>
          </w:p>
        </w:tc>
        <w:tc>
          <w:tcPr>
            <w:tcW w:w="0" w:type="auto"/>
          </w:tcPr>
          <w:p w:rsidR="000C3A90" w:rsidRDefault="006524BE">
            <w:pPr>
              <w:pStyle w:val="TableBodyText"/>
            </w:pPr>
            <w:r>
              <w:rPr>
                <w:b/>
              </w:rPr>
              <w:t xml:space="preserve">m:SendNotificationResponseMessageType </w:t>
            </w:r>
            <w:r>
              <w:t>(</w:t>
            </w:r>
            <w:hyperlink r:id="rId109" w:anchor="Section_dbc436f29eca4dd8b509025543cf843f">
              <w:r>
                <w:rPr>
                  <w:rStyle w:val="Hyperlink"/>
                </w:rPr>
                <w:t>[MS-OXWSPSNTIF]</w:t>
              </w:r>
            </w:hyperlink>
            <w:r>
              <w:t xml:space="preserve"> section 3.1.4.1.3.1)</w:t>
            </w:r>
          </w:p>
        </w:tc>
        <w:tc>
          <w:tcPr>
            <w:tcW w:w="0" w:type="auto"/>
          </w:tcPr>
          <w:p w:rsidR="000C3A90" w:rsidRDefault="006524BE">
            <w:pPr>
              <w:pStyle w:val="TableBodyText"/>
            </w:pPr>
            <w:r>
              <w:t xml:space="preserve">Specifies the response message for the </w:t>
            </w:r>
            <w:r>
              <w:rPr>
                <w:b/>
              </w:rPr>
              <w:t>SendN</w:t>
            </w:r>
            <w:r>
              <w:rPr>
                <w:b/>
              </w:rPr>
              <w:t>otification</w:t>
            </w:r>
            <w:r>
              <w:t xml:space="preserve"> operation ([MS-OXWSPSNTIF] section 3.1.4.1).</w:t>
            </w:r>
          </w:p>
        </w:tc>
      </w:tr>
      <w:tr w:rsidR="000C3A90" w:rsidTr="000C3A90">
        <w:tc>
          <w:tcPr>
            <w:tcW w:w="0" w:type="auto"/>
          </w:tcPr>
          <w:p w:rsidR="000C3A90" w:rsidRDefault="006524BE">
            <w:pPr>
              <w:pStyle w:val="TableBodyText"/>
              <w:rPr>
                <w:b/>
              </w:rPr>
            </w:pPr>
            <w:r>
              <w:rPr>
                <w:b/>
              </w:rPr>
              <w:t>SyncFolderHierarchyResponseMes</w:t>
            </w:r>
            <w:r>
              <w:rPr>
                <w:b/>
              </w:rPr>
              <w:lastRenderedPageBreak/>
              <w:t>sage</w:t>
            </w:r>
          </w:p>
        </w:tc>
        <w:tc>
          <w:tcPr>
            <w:tcW w:w="0" w:type="auto"/>
          </w:tcPr>
          <w:p w:rsidR="000C3A90" w:rsidRDefault="006524BE">
            <w:pPr>
              <w:pStyle w:val="TableBodyText"/>
            </w:pPr>
            <w:r>
              <w:rPr>
                <w:b/>
              </w:rPr>
              <w:lastRenderedPageBreak/>
              <w:t>m:SyncFolderHierarchyResponseMessa</w:t>
            </w:r>
            <w:r>
              <w:rPr>
                <w:b/>
              </w:rPr>
              <w:lastRenderedPageBreak/>
              <w:t xml:space="preserve">geType </w:t>
            </w:r>
            <w:r>
              <w:t>(</w:t>
            </w:r>
            <w:hyperlink r:id="rId110" w:anchor="Section_9ac26095b7fc430e94cf0dc34b9a09a0">
              <w:r>
                <w:rPr>
                  <w:rStyle w:val="Hyperlink"/>
                </w:rPr>
                <w:t>[MS-OXWSSYNC]</w:t>
              </w:r>
            </w:hyperlink>
            <w:r>
              <w:t xml:space="preserve"> section 3.1.4.1.3.4)</w:t>
            </w:r>
          </w:p>
        </w:tc>
        <w:tc>
          <w:tcPr>
            <w:tcW w:w="0" w:type="auto"/>
          </w:tcPr>
          <w:p w:rsidR="000C3A90" w:rsidRDefault="006524BE">
            <w:pPr>
              <w:pStyle w:val="TableBodyText"/>
            </w:pPr>
            <w:r>
              <w:lastRenderedPageBreak/>
              <w:t>Spe</w:t>
            </w:r>
            <w:r>
              <w:t xml:space="preserve">cifies the response </w:t>
            </w:r>
            <w:r>
              <w:lastRenderedPageBreak/>
              <w:t xml:space="preserve">message for the </w:t>
            </w:r>
            <w:r>
              <w:rPr>
                <w:b/>
              </w:rPr>
              <w:t>SyncFolderHierarchy</w:t>
            </w:r>
            <w:r>
              <w:t xml:space="preserve"> operation ([MS-OXWSSYNC] section 3.1.4.1).</w:t>
            </w:r>
          </w:p>
        </w:tc>
      </w:tr>
      <w:tr w:rsidR="000C3A90" w:rsidTr="000C3A90">
        <w:tc>
          <w:tcPr>
            <w:tcW w:w="0" w:type="auto"/>
          </w:tcPr>
          <w:p w:rsidR="000C3A90" w:rsidRDefault="006524BE">
            <w:pPr>
              <w:pStyle w:val="TableBodyText"/>
              <w:rPr>
                <w:b/>
              </w:rPr>
            </w:pPr>
            <w:r>
              <w:rPr>
                <w:b/>
              </w:rPr>
              <w:lastRenderedPageBreak/>
              <w:t>SyncFolderItemsResponseMessage</w:t>
            </w:r>
          </w:p>
        </w:tc>
        <w:tc>
          <w:tcPr>
            <w:tcW w:w="0" w:type="auto"/>
          </w:tcPr>
          <w:p w:rsidR="000C3A90" w:rsidRDefault="006524BE">
            <w:pPr>
              <w:pStyle w:val="TableBodyText"/>
            </w:pPr>
            <w:r>
              <w:rPr>
                <w:b/>
              </w:rPr>
              <w:t xml:space="preserve">m:SyncFolderItemsResponseMessageType </w:t>
            </w:r>
            <w:r>
              <w:t>([MS-OXWSSYNC] section 3.1.4.2.3.6)</w:t>
            </w:r>
          </w:p>
        </w:tc>
        <w:tc>
          <w:tcPr>
            <w:tcW w:w="0" w:type="auto"/>
          </w:tcPr>
          <w:p w:rsidR="000C3A90" w:rsidRDefault="006524BE">
            <w:pPr>
              <w:pStyle w:val="TableBodyText"/>
            </w:pPr>
            <w:r>
              <w:t xml:space="preserve">Specifies the response message for the </w:t>
            </w:r>
            <w:r>
              <w:rPr>
                <w:b/>
              </w:rPr>
              <w:t>SyncFolderIte</w:t>
            </w:r>
            <w:r>
              <w:rPr>
                <w:b/>
              </w:rPr>
              <w:t>ms</w:t>
            </w:r>
            <w:r>
              <w:t xml:space="preserve"> operation ([MS-OXWSSYNC] section 3.1.4.2).</w:t>
            </w:r>
          </w:p>
        </w:tc>
      </w:tr>
      <w:tr w:rsidR="000C3A90" w:rsidTr="000C3A90">
        <w:tc>
          <w:tcPr>
            <w:tcW w:w="0" w:type="auto"/>
          </w:tcPr>
          <w:p w:rsidR="000C3A90" w:rsidRDefault="006524BE">
            <w:pPr>
              <w:pStyle w:val="TableBodyText"/>
              <w:rPr>
                <w:b/>
              </w:rPr>
            </w:pPr>
            <w:r>
              <w:rPr>
                <w:b/>
              </w:rPr>
              <w:t>CreateManagedFolderResponseMessage</w:t>
            </w:r>
          </w:p>
        </w:tc>
        <w:tc>
          <w:tcPr>
            <w:tcW w:w="0" w:type="auto"/>
          </w:tcPr>
          <w:p w:rsidR="000C3A90" w:rsidRDefault="006524BE">
            <w:pPr>
              <w:pStyle w:val="TableBodyText"/>
              <w:rPr>
                <w:b/>
              </w:rPr>
            </w:pPr>
            <w:r>
              <w:rPr>
                <w:b/>
              </w:rPr>
              <w:t>m:FolderInfoResponseMessageType</w:t>
            </w:r>
          </w:p>
        </w:tc>
        <w:tc>
          <w:tcPr>
            <w:tcW w:w="0" w:type="auto"/>
          </w:tcPr>
          <w:p w:rsidR="000C3A90" w:rsidRDefault="006524BE">
            <w:pPr>
              <w:pStyle w:val="TableBodyText"/>
            </w:pPr>
            <w:r>
              <w:t xml:space="preserve">Specifies the response message for the </w:t>
            </w:r>
            <w:r>
              <w:rPr>
                <w:b/>
              </w:rPr>
              <w:t>CreateManagedFolder</w:t>
            </w:r>
            <w:r>
              <w:t xml:space="preserve"> operation ([MS-OXWSFOLD] section 3.1.4.3).</w:t>
            </w:r>
          </w:p>
        </w:tc>
      </w:tr>
      <w:tr w:rsidR="000C3A90" w:rsidTr="000C3A90">
        <w:tc>
          <w:tcPr>
            <w:tcW w:w="0" w:type="auto"/>
          </w:tcPr>
          <w:p w:rsidR="000C3A90" w:rsidRDefault="006524BE">
            <w:pPr>
              <w:pStyle w:val="TableBodyText"/>
              <w:rPr>
                <w:b/>
              </w:rPr>
            </w:pPr>
            <w:r>
              <w:rPr>
                <w:b/>
              </w:rPr>
              <w:t>ConvertIdResponseMessage</w:t>
            </w:r>
          </w:p>
        </w:tc>
        <w:tc>
          <w:tcPr>
            <w:tcW w:w="0" w:type="auto"/>
          </w:tcPr>
          <w:p w:rsidR="000C3A90" w:rsidRDefault="006524BE">
            <w:pPr>
              <w:pStyle w:val="TableBodyText"/>
            </w:pPr>
            <w:r>
              <w:rPr>
                <w:b/>
              </w:rPr>
              <w:t xml:space="preserve">m:ConvertIdResponseMessageType </w:t>
            </w:r>
            <w:r>
              <w:t>(</w:t>
            </w:r>
            <w:hyperlink r:id="rId111" w:anchor="Section_7e7465ed30bd416792c41f1a82d90224">
              <w:r>
                <w:rPr>
                  <w:rStyle w:val="Hyperlink"/>
                </w:rPr>
                <w:t>[MS-OXWSCVTID]</w:t>
              </w:r>
            </w:hyperlink>
            <w:r>
              <w:t xml:space="preserve"> section 3.1.4.1.3.1)</w:t>
            </w:r>
          </w:p>
        </w:tc>
        <w:tc>
          <w:tcPr>
            <w:tcW w:w="0" w:type="auto"/>
          </w:tcPr>
          <w:p w:rsidR="000C3A90" w:rsidRDefault="006524BE">
            <w:pPr>
              <w:pStyle w:val="TableBodyText"/>
            </w:pPr>
            <w:r>
              <w:t xml:space="preserve">Specifies the response message for the </w:t>
            </w:r>
            <w:r>
              <w:rPr>
                <w:b/>
              </w:rPr>
              <w:t>ConvertId</w:t>
            </w:r>
            <w:r>
              <w:t xml:space="preserve"> operation ([MS-OXWSCVTID] section 3.1.4.1).</w:t>
            </w:r>
          </w:p>
        </w:tc>
      </w:tr>
      <w:tr w:rsidR="000C3A90" w:rsidTr="000C3A90">
        <w:tc>
          <w:tcPr>
            <w:tcW w:w="0" w:type="auto"/>
          </w:tcPr>
          <w:p w:rsidR="000C3A90" w:rsidRDefault="006524BE">
            <w:pPr>
              <w:pStyle w:val="TableBodyText"/>
              <w:rPr>
                <w:b/>
              </w:rPr>
            </w:pPr>
            <w:r>
              <w:rPr>
                <w:b/>
              </w:rPr>
              <w:t>GetSharing</w:t>
            </w:r>
            <w:r>
              <w:rPr>
                <w:b/>
              </w:rPr>
              <w:t>MetadataResponseMessage</w:t>
            </w:r>
          </w:p>
        </w:tc>
        <w:tc>
          <w:tcPr>
            <w:tcW w:w="0" w:type="auto"/>
          </w:tcPr>
          <w:p w:rsidR="000C3A90" w:rsidRDefault="006524BE">
            <w:pPr>
              <w:pStyle w:val="TableBodyText"/>
            </w:pPr>
            <w:r>
              <w:rPr>
                <w:b/>
              </w:rPr>
              <w:t xml:space="preserve">m:GetSharingMetadataResponseMessageType </w:t>
            </w:r>
            <w:r>
              <w:t>(</w:t>
            </w:r>
            <w:hyperlink r:id="rId112" w:anchor="Section_f4a422c45ad44b089751e1b5838213d8">
              <w:r>
                <w:rPr>
                  <w:rStyle w:val="Hyperlink"/>
                </w:rPr>
                <w:t>[MS-OXWSMSHR]</w:t>
              </w:r>
            </w:hyperlink>
            <w:r>
              <w:t xml:space="preserve"> section 2.2.4.2)</w:t>
            </w:r>
          </w:p>
        </w:tc>
        <w:tc>
          <w:tcPr>
            <w:tcW w:w="0" w:type="auto"/>
          </w:tcPr>
          <w:p w:rsidR="000C3A90" w:rsidRDefault="006524BE">
            <w:pPr>
              <w:pStyle w:val="TableBodyText"/>
            </w:pPr>
            <w:r>
              <w:t xml:space="preserve">Specifies the response message for the </w:t>
            </w:r>
            <w:r>
              <w:rPr>
                <w:b/>
              </w:rPr>
              <w:t>GetSharingMetadata</w:t>
            </w:r>
            <w:r>
              <w:t xml:space="preserve"> operation ([MS-OXWS</w:t>
            </w:r>
            <w:r>
              <w:t>MSHR] section 3.1.4.4).</w:t>
            </w:r>
          </w:p>
        </w:tc>
      </w:tr>
      <w:tr w:rsidR="000C3A90" w:rsidTr="000C3A90">
        <w:tc>
          <w:tcPr>
            <w:tcW w:w="0" w:type="auto"/>
          </w:tcPr>
          <w:p w:rsidR="000C3A90" w:rsidRDefault="006524BE">
            <w:pPr>
              <w:pStyle w:val="TableBodyText"/>
              <w:rPr>
                <w:b/>
              </w:rPr>
            </w:pPr>
            <w:r>
              <w:rPr>
                <w:b/>
              </w:rPr>
              <w:t>RefreshSharingFolderResponseMessage</w:t>
            </w:r>
          </w:p>
        </w:tc>
        <w:tc>
          <w:tcPr>
            <w:tcW w:w="0" w:type="auto"/>
          </w:tcPr>
          <w:p w:rsidR="000C3A90" w:rsidRDefault="006524BE">
            <w:pPr>
              <w:pStyle w:val="TableBodyText"/>
            </w:pPr>
            <w:r>
              <w:rPr>
                <w:b/>
              </w:rPr>
              <w:t xml:space="preserve">m:RefreshSharingFolderResponseMessageType </w:t>
            </w:r>
            <w:r>
              <w:t>([MS-OXWSMSHR] section 2.2.4.3)</w:t>
            </w:r>
          </w:p>
        </w:tc>
        <w:tc>
          <w:tcPr>
            <w:tcW w:w="0" w:type="auto"/>
          </w:tcPr>
          <w:p w:rsidR="000C3A90" w:rsidRDefault="006524BE">
            <w:pPr>
              <w:pStyle w:val="TableBodyText"/>
            </w:pPr>
            <w:r>
              <w:t xml:space="preserve">Specifies the response message for the </w:t>
            </w:r>
            <w:r>
              <w:rPr>
                <w:b/>
              </w:rPr>
              <w:t>RefreshSharingFolder</w:t>
            </w:r>
            <w:r>
              <w:t xml:space="preserve"> operation ([MS-OXWSMSHR] section 3.1.4.5).</w:t>
            </w:r>
          </w:p>
        </w:tc>
      </w:tr>
      <w:tr w:rsidR="000C3A90" w:rsidTr="000C3A90">
        <w:tc>
          <w:tcPr>
            <w:tcW w:w="0" w:type="auto"/>
          </w:tcPr>
          <w:p w:rsidR="000C3A90" w:rsidRDefault="006524BE">
            <w:pPr>
              <w:pStyle w:val="TableBodyText"/>
              <w:rPr>
                <w:b/>
              </w:rPr>
            </w:pPr>
            <w:r>
              <w:rPr>
                <w:b/>
              </w:rPr>
              <w:t>GetSharingFolderResponseMessage</w:t>
            </w:r>
          </w:p>
        </w:tc>
        <w:tc>
          <w:tcPr>
            <w:tcW w:w="0" w:type="auto"/>
          </w:tcPr>
          <w:p w:rsidR="000C3A90" w:rsidRDefault="006524BE">
            <w:pPr>
              <w:pStyle w:val="TableBodyText"/>
            </w:pPr>
            <w:r>
              <w:rPr>
                <w:b/>
              </w:rPr>
              <w:t xml:space="preserve">m:GetSharingFolderResponseMessageType </w:t>
            </w:r>
            <w:r>
              <w:t>([MS-OXWSMSHR] section 2.2.4.1)</w:t>
            </w:r>
          </w:p>
        </w:tc>
        <w:tc>
          <w:tcPr>
            <w:tcW w:w="0" w:type="auto"/>
          </w:tcPr>
          <w:p w:rsidR="000C3A90" w:rsidRDefault="006524BE">
            <w:pPr>
              <w:pStyle w:val="TableBodyText"/>
            </w:pPr>
            <w:r>
              <w:t xml:space="preserve">Specifies the response message for the </w:t>
            </w:r>
            <w:r>
              <w:rPr>
                <w:b/>
              </w:rPr>
              <w:t>GetSharingFolder</w:t>
            </w:r>
            <w:r>
              <w:t xml:space="preserve"> operation ([MS-OXWSMSHR] section 3.1.4.3).</w:t>
            </w:r>
          </w:p>
        </w:tc>
      </w:tr>
      <w:tr w:rsidR="000C3A90" w:rsidTr="000C3A90">
        <w:tc>
          <w:tcPr>
            <w:tcW w:w="0" w:type="auto"/>
          </w:tcPr>
          <w:p w:rsidR="000C3A90" w:rsidRDefault="006524BE">
            <w:pPr>
              <w:pStyle w:val="TableBodyText"/>
              <w:rPr>
                <w:b/>
              </w:rPr>
            </w:pPr>
            <w:r>
              <w:rPr>
                <w:b/>
              </w:rPr>
              <w:t>CreateUserConfigurationResponseMessage</w:t>
            </w:r>
          </w:p>
        </w:tc>
        <w:tc>
          <w:tcPr>
            <w:tcW w:w="0" w:type="auto"/>
          </w:tcPr>
          <w:p w:rsidR="000C3A90" w:rsidRDefault="006524BE">
            <w:pPr>
              <w:pStyle w:val="TableBodyText"/>
            </w:pPr>
            <w:r>
              <w:rPr>
                <w:b/>
              </w:rPr>
              <w:t>m:ResponseMessa</w:t>
            </w:r>
            <w:r>
              <w:rPr>
                <w:b/>
              </w:rPr>
              <w:t>geType</w:t>
            </w:r>
          </w:p>
        </w:tc>
        <w:tc>
          <w:tcPr>
            <w:tcW w:w="0" w:type="auto"/>
          </w:tcPr>
          <w:p w:rsidR="000C3A90" w:rsidRDefault="006524BE">
            <w:pPr>
              <w:pStyle w:val="TableBodyText"/>
            </w:pPr>
            <w:r>
              <w:t xml:space="preserve">Specifies the response message for the </w:t>
            </w:r>
            <w:r>
              <w:rPr>
                <w:b/>
              </w:rPr>
              <w:t>CreateUserConfiguration</w:t>
            </w:r>
            <w:r>
              <w:t xml:space="preserve"> operation (</w:t>
            </w:r>
            <w:hyperlink r:id="rId113" w:anchor="Section_7b24dd132db54f21936d753e9ab72c61">
              <w:r>
                <w:rPr>
                  <w:rStyle w:val="Hyperlink"/>
                </w:rPr>
                <w:t>[MS-OXWSUSRCFG]</w:t>
              </w:r>
            </w:hyperlink>
            <w:r>
              <w:t xml:space="preserve"> section 3.1.4.1).</w:t>
            </w:r>
          </w:p>
        </w:tc>
      </w:tr>
      <w:tr w:rsidR="000C3A90" w:rsidTr="000C3A90">
        <w:tc>
          <w:tcPr>
            <w:tcW w:w="0" w:type="auto"/>
          </w:tcPr>
          <w:p w:rsidR="000C3A90" w:rsidRDefault="006524BE">
            <w:pPr>
              <w:pStyle w:val="TableBodyText"/>
            </w:pPr>
            <w:r>
              <w:rPr>
                <w:b/>
              </w:rPr>
              <w:t>DeleteUserConfigurationResponseMessage</w:t>
            </w:r>
          </w:p>
        </w:tc>
        <w:tc>
          <w:tcPr>
            <w:tcW w:w="0" w:type="auto"/>
          </w:tcPr>
          <w:p w:rsidR="000C3A90" w:rsidRDefault="006524BE">
            <w:pPr>
              <w:pStyle w:val="TableBodyText"/>
              <w:rPr>
                <w:b/>
              </w:rPr>
            </w:pPr>
            <w:r>
              <w:rPr>
                <w:b/>
              </w:rPr>
              <w:t>m:ResponseMessag</w:t>
            </w:r>
            <w:r>
              <w:rPr>
                <w:b/>
              </w:rPr>
              <w:t>eType</w:t>
            </w:r>
          </w:p>
        </w:tc>
        <w:tc>
          <w:tcPr>
            <w:tcW w:w="0" w:type="auto"/>
          </w:tcPr>
          <w:p w:rsidR="000C3A90" w:rsidRDefault="006524BE">
            <w:pPr>
              <w:pStyle w:val="TableBodyText"/>
            </w:pPr>
            <w:r>
              <w:t xml:space="preserve">Specifies the response message for the </w:t>
            </w:r>
            <w:r>
              <w:rPr>
                <w:b/>
              </w:rPr>
              <w:t>DeleteUserConfiguration</w:t>
            </w:r>
            <w:r>
              <w:t xml:space="preserve"> operation ([MS-OXWSUSRCFG] section 3.1.4.2).</w:t>
            </w:r>
          </w:p>
        </w:tc>
      </w:tr>
      <w:tr w:rsidR="000C3A90" w:rsidTr="000C3A90">
        <w:tc>
          <w:tcPr>
            <w:tcW w:w="0" w:type="auto"/>
          </w:tcPr>
          <w:p w:rsidR="000C3A90" w:rsidRDefault="006524BE">
            <w:pPr>
              <w:pStyle w:val="TableBodyText"/>
              <w:rPr>
                <w:b/>
              </w:rPr>
            </w:pPr>
            <w:r>
              <w:rPr>
                <w:b/>
              </w:rPr>
              <w:t>GetUserConfigurationResponseMessage</w:t>
            </w:r>
          </w:p>
        </w:tc>
        <w:tc>
          <w:tcPr>
            <w:tcW w:w="0" w:type="auto"/>
          </w:tcPr>
          <w:p w:rsidR="000C3A90" w:rsidRDefault="006524BE">
            <w:pPr>
              <w:pStyle w:val="TableBodyText"/>
            </w:pPr>
            <w:r>
              <w:rPr>
                <w:b/>
              </w:rPr>
              <w:t xml:space="preserve">m:GetUserConfigurationResponseMessageType </w:t>
            </w:r>
            <w:r>
              <w:t xml:space="preserve">([MS-OXWSUSRCFG] section </w:t>
            </w:r>
            <w:r>
              <w:lastRenderedPageBreak/>
              <w:t>3.1.4.3.3.1)</w:t>
            </w:r>
          </w:p>
        </w:tc>
        <w:tc>
          <w:tcPr>
            <w:tcW w:w="0" w:type="auto"/>
          </w:tcPr>
          <w:p w:rsidR="000C3A90" w:rsidRDefault="006524BE">
            <w:pPr>
              <w:pStyle w:val="TableBodyText"/>
            </w:pPr>
            <w:r>
              <w:lastRenderedPageBreak/>
              <w:t xml:space="preserve">Specifies the response message for the </w:t>
            </w:r>
            <w:r>
              <w:rPr>
                <w:b/>
              </w:rPr>
              <w:lastRenderedPageBreak/>
              <w:t>GetUserConfiguration</w:t>
            </w:r>
            <w:r>
              <w:t xml:space="preserve"> operation ([MS-OXWSUSRCFG] section 3.1.4.3).</w:t>
            </w:r>
          </w:p>
        </w:tc>
      </w:tr>
      <w:tr w:rsidR="000C3A90" w:rsidTr="000C3A90">
        <w:tc>
          <w:tcPr>
            <w:tcW w:w="0" w:type="auto"/>
          </w:tcPr>
          <w:p w:rsidR="000C3A90" w:rsidRDefault="006524BE">
            <w:pPr>
              <w:pStyle w:val="TableBodyText"/>
              <w:rPr>
                <w:b/>
              </w:rPr>
            </w:pPr>
            <w:r>
              <w:rPr>
                <w:b/>
              </w:rPr>
              <w:lastRenderedPageBreak/>
              <w:t>UpdateUserConfigurationResponseMessage</w:t>
            </w:r>
          </w:p>
        </w:tc>
        <w:tc>
          <w:tcPr>
            <w:tcW w:w="0" w:type="auto"/>
          </w:tcPr>
          <w:p w:rsidR="000C3A90" w:rsidRDefault="006524BE">
            <w:pPr>
              <w:pStyle w:val="TableBodyText"/>
              <w:rPr>
                <w:b/>
              </w:rPr>
            </w:pPr>
            <w:r>
              <w:rPr>
                <w:b/>
              </w:rPr>
              <w:t>m:ResponseMessageType</w:t>
            </w:r>
          </w:p>
        </w:tc>
        <w:tc>
          <w:tcPr>
            <w:tcW w:w="0" w:type="auto"/>
          </w:tcPr>
          <w:p w:rsidR="000C3A90" w:rsidRDefault="006524BE">
            <w:pPr>
              <w:pStyle w:val="TableBodyText"/>
            </w:pPr>
            <w:r>
              <w:t xml:space="preserve">Specifies the response message for the </w:t>
            </w:r>
            <w:r>
              <w:rPr>
                <w:b/>
              </w:rPr>
              <w:t>UpdateUserConfiguration</w:t>
            </w:r>
            <w:r>
              <w:t xml:space="preserve"> operation ([MS-OXWSUSRCFG]</w:t>
            </w:r>
            <w:r>
              <w:t xml:space="preserve"> section 3.1.4.4).</w:t>
            </w:r>
          </w:p>
        </w:tc>
      </w:tr>
      <w:tr w:rsidR="000C3A90" w:rsidTr="000C3A90">
        <w:tc>
          <w:tcPr>
            <w:tcW w:w="0" w:type="auto"/>
          </w:tcPr>
          <w:p w:rsidR="000C3A90" w:rsidRDefault="006524BE">
            <w:pPr>
              <w:pStyle w:val="TableBodyText"/>
              <w:rPr>
                <w:b/>
              </w:rPr>
            </w:pPr>
            <w:r>
              <w:rPr>
                <w:b/>
              </w:rPr>
              <w:t>GetRoomListsResponse</w:t>
            </w:r>
          </w:p>
        </w:tc>
        <w:tc>
          <w:tcPr>
            <w:tcW w:w="0" w:type="auto"/>
          </w:tcPr>
          <w:p w:rsidR="000C3A90" w:rsidRDefault="006524BE">
            <w:pPr>
              <w:pStyle w:val="TableBodyText"/>
            </w:pPr>
            <w:r>
              <w:rPr>
                <w:b/>
              </w:rPr>
              <w:t xml:space="preserve">m:GetRoomListsResponseMessageType </w:t>
            </w:r>
            <w:r>
              <w:t>(</w:t>
            </w:r>
            <w:hyperlink r:id="rId114" w:anchor="Section_46852f678163456982f65c91c9cf2b72">
              <w:r>
                <w:rPr>
                  <w:rStyle w:val="Hyperlink"/>
                </w:rPr>
                <w:t>[MS-OXWSGTRM]</w:t>
              </w:r>
            </w:hyperlink>
            <w:r>
              <w:t xml:space="preserve"> section 3.1.4.1.3.1)</w:t>
            </w:r>
          </w:p>
        </w:tc>
        <w:tc>
          <w:tcPr>
            <w:tcW w:w="0" w:type="auto"/>
          </w:tcPr>
          <w:p w:rsidR="000C3A90" w:rsidRDefault="006524BE">
            <w:pPr>
              <w:pStyle w:val="TableBodyText"/>
            </w:pPr>
            <w:r>
              <w:t xml:space="preserve">Specifies the response message for the </w:t>
            </w:r>
            <w:r>
              <w:rPr>
                <w:b/>
              </w:rPr>
              <w:t>GetRoomLists</w:t>
            </w:r>
            <w:r>
              <w:t xml:space="preserve"> operation </w:t>
            </w:r>
            <w:r>
              <w:t>([MS-OXWSGTRM] section 3.1.4.1).</w:t>
            </w:r>
          </w:p>
        </w:tc>
      </w:tr>
      <w:tr w:rsidR="000C3A90" w:rsidTr="000C3A90">
        <w:tc>
          <w:tcPr>
            <w:tcW w:w="0" w:type="auto"/>
          </w:tcPr>
          <w:p w:rsidR="000C3A90" w:rsidRDefault="006524BE">
            <w:pPr>
              <w:pStyle w:val="TableBodyText"/>
              <w:rPr>
                <w:b/>
              </w:rPr>
            </w:pPr>
            <w:r>
              <w:rPr>
                <w:b/>
              </w:rPr>
              <w:t>GetRoomsResponse</w:t>
            </w:r>
          </w:p>
        </w:tc>
        <w:tc>
          <w:tcPr>
            <w:tcW w:w="0" w:type="auto"/>
          </w:tcPr>
          <w:p w:rsidR="000C3A90" w:rsidRDefault="006524BE">
            <w:pPr>
              <w:pStyle w:val="TableBodyText"/>
            </w:pPr>
            <w:r>
              <w:rPr>
                <w:b/>
              </w:rPr>
              <w:t xml:space="preserve">m:GetRoomsResponseMessageType </w:t>
            </w:r>
            <w:r>
              <w:t>([MS-OXWSGTRM] section 3.1.4.2.3.1)</w:t>
            </w:r>
          </w:p>
        </w:tc>
        <w:tc>
          <w:tcPr>
            <w:tcW w:w="0" w:type="auto"/>
          </w:tcPr>
          <w:p w:rsidR="000C3A90" w:rsidRDefault="006524BE">
            <w:pPr>
              <w:pStyle w:val="TableBodyText"/>
            </w:pPr>
            <w:r>
              <w:t xml:space="preserve">Specifies the response message for the </w:t>
            </w:r>
            <w:r>
              <w:rPr>
                <w:b/>
              </w:rPr>
              <w:t>GetRooms</w:t>
            </w:r>
            <w:r>
              <w:t xml:space="preserve"> operation ([MS-OXWSGTRM] section 3.1.4.2).</w:t>
            </w:r>
          </w:p>
        </w:tc>
      </w:tr>
      <w:tr w:rsidR="000C3A90" w:rsidTr="000C3A90">
        <w:tc>
          <w:tcPr>
            <w:tcW w:w="0" w:type="auto"/>
          </w:tcPr>
          <w:p w:rsidR="000C3A90" w:rsidRDefault="006524BE">
            <w:pPr>
              <w:pStyle w:val="TableBodyText"/>
              <w:rPr>
                <w:b/>
              </w:rPr>
            </w:pPr>
            <w:r>
              <w:rPr>
                <w:b/>
              </w:rPr>
              <w:t>GetRemindersResponse</w:t>
            </w:r>
          </w:p>
        </w:tc>
        <w:tc>
          <w:tcPr>
            <w:tcW w:w="0" w:type="auto"/>
          </w:tcPr>
          <w:p w:rsidR="000C3A90" w:rsidRDefault="006524BE">
            <w:pPr>
              <w:pStyle w:val="TableBodyText"/>
              <w:rPr>
                <w:b/>
              </w:rPr>
            </w:pPr>
            <w:r>
              <w:rPr>
                <w:b/>
              </w:rPr>
              <w:t>m:GetRemindersResponseMess</w:t>
            </w:r>
            <w:r>
              <w:rPr>
                <w:b/>
              </w:rPr>
              <w:t>ageType (</w:t>
            </w:r>
            <w:hyperlink r:id="rId115" w:anchor="Section_ce045e3907ee41ed89b37b68983f1a95">
              <w:r>
                <w:rPr>
                  <w:rStyle w:val="Hyperlink"/>
                </w:rPr>
                <w:t>[MS-OXWSMTGS]</w:t>
              </w:r>
            </w:hyperlink>
            <w:r>
              <w:t xml:space="preserve"> section 3.1.4.5.3.1</w:t>
            </w:r>
            <w:r>
              <w:rPr>
                <w:b/>
              </w:rPr>
              <w:t>)</w:t>
            </w:r>
          </w:p>
        </w:tc>
        <w:tc>
          <w:tcPr>
            <w:tcW w:w="0" w:type="auto"/>
          </w:tcPr>
          <w:p w:rsidR="000C3A90" w:rsidRDefault="006524BE">
            <w:pPr>
              <w:pStyle w:val="TableBodyText"/>
            </w:pPr>
            <w:r>
              <w:t xml:space="preserve">Specifies the response message for the </w:t>
            </w:r>
            <w:r>
              <w:rPr>
                <w:b/>
              </w:rPr>
              <w:t xml:space="preserve">GetReminders </w:t>
            </w:r>
            <w:r>
              <w:t>operation.</w:t>
            </w:r>
            <w:bookmarkStart w:id="171"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w:t>
            </w:r>
            <w:r>
              <w:rPr>
                <w:rStyle w:val="Hyperlink"/>
              </w:rPr>
              <w:t>26&gt;</w:t>
            </w:r>
            <w:r>
              <w:rPr>
                <w:rStyle w:val="Hyperlink"/>
              </w:rPr>
              <w:fldChar w:fldCharType="end"/>
            </w:r>
            <w:bookmarkEnd w:id="171"/>
          </w:p>
        </w:tc>
      </w:tr>
      <w:tr w:rsidR="000C3A90" w:rsidTr="000C3A90">
        <w:tc>
          <w:tcPr>
            <w:tcW w:w="0" w:type="auto"/>
          </w:tcPr>
          <w:p w:rsidR="000C3A90" w:rsidRDefault="006524BE">
            <w:pPr>
              <w:pStyle w:val="TableBodyText"/>
              <w:rPr>
                <w:b/>
              </w:rPr>
            </w:pPr>
            <w:r>
              <w:rPr>
                <w:b/>
              </w:rPr>
              <w:t>PerformReminderActionResponse</w:t>
            </w:r>
          </w:p>
        </w:tc>
        <w:tc>
          <w:tcPr>
            <w:tcW w:w="0" w:type="auto"/>
          </w:tcPr>
          <w:p w:rsidR="000C3A90" w:rsidRDefault="006524BE">
            <w:pPr>
              <w:pStyle w:val="TableBodyText"/>
              <w:rPr>
                <w:b/>
              </w:rPr>
            </w:pPr>
            <w:r>
              <w:rPr>
                <w:b/>
              </w:rPr>
              <w:t>m:PerformReminderActionResponseMessageType (</w:t>
            </w:r>
            <w:r>
              <w:t>[MS-OXWSMTGS] section 3.1.4.7.3.1</w:t>
            </w:r>
            <w:r>
              <w:rPr>
                <w:b/>
              </w:rPr>
              <w:t>)</w:t>
            </w:r>
          </w:p>
        </w:tc>
        <w:tc>
          <w:tcPr>
            <w:tcW w:w="0" w:type="auto"/>
          </w:tcPr>
          <w:p w:rsidR="000C3A90" w:rsidRDefault="006524BE">
            <w:pPr>
              <w:pStyle w:val="TableBodyText"/>
            </w:pPr>
            <w:r>
              <w:t xml:space="preserve">Specifies the response message for the </w:t>
            </w:r>
            <w:r>
              <w:rPr>
                <w:b/>
              </w:rPr>
              <w:t xml:space="preserve">PerformReminderAction </w:t>
            </w:r>
            <w:r>
              <w:t>operation.</w:t>
            </w:r>
            <w:bookmarkStart w:id="172"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72"/>
          </w:p>
        </w:tc>
      </w:tr>
      <w:tr w:rsidR="000C3A90" w:rsidTr="000C3A90">
        <w:tc>
          <w:tcPr>
            <w:tcW w:w="0" w:type="auto"/>
          </w:tcPr>
          <w:p w:rsidR="000C3A90" w:rsidRDefault="006524BE">
            <w:pPr>
              <w:pStyle w:val="TableBodyText"/>
              <w:rPr>
                <w:b/>
              </w:rPr>
            </w:pPr>
            <w:r>
              <w:rPr>
                <w:b/>
              </w:rPr>
              <w:t>ApplyConversationActionResponseMessage</w:t>
            </w:r>
          </w:p>
        </w:tc>
        <w:tc>
          <w:tcPr>
            <w:tcW w:w="0" w:type="auto"/>
          </w:tcPr>
          <w:p w:rsidR="000C3A90" w:rsidRDefault="006524BE">
            <w:pPr>
              <w:pStyle w:val="TableBodyText"/>
              <w:rPr>
                <w:b/>
              </w:rPr>
            </w:pPr>
            <w:r>
              <w:rPr>
                <w:b/>
              </w:rPr>
              <w:t>m:</w:t>
            </w:r>
            <w:r>
              <w:t xml:space="preserve"> A</w:t>
            </w:r>
            <w:r>
              <w:rPr>
                <w:b/>
              </w:rPr>
              <w:t>pplyConversationActionResponseMessageType (</w:t>
            </w:r>
            <w:r>
              <w:t xml:space="preserve">section </w:t>
            </w:r>
            <w:hyperlink w:anchor="Section_db6bf81f1cec450a89cfb882b8b76551" w:history="1">
              <w:r>
                <w:rPr>
                  <w:rStyle w:val="Hyperlink"/>
                </w:rPr>
                <w:t>2.2.4.4</w:t>
              </w:r>
            </w:hyperlink>
            <w:r>
              <w:rPr>
                <w:b/>
              </w:rPr>
              <w:t>)</w:t>
            </w:r>
          </w:p>
        </w:tc>
        <w:tc>
          <w:tcPr>
            <w:tcW w:w="0" w:type="auto"/>
          </w:tcPr>
          <w:p w:rsidR="000C3A90" w:rsidRDefault="006524BE">
            <w:pPr>
              <w:pStyle w:val="TableBodyText"/>
            </w:pPr>
            <w:r>
              <w:t xml:space="preserve">Specifies the response message for the </w:t>
            </w:r>
            <w:r>
              <w:rPr>
                <w:b/>
              </w:rPr>
              <w:t>ApplyConversationAction</w:t>
            </w:r>
            <w:r>
              <w:t xml:space="preserve"> operation (</w:t>
            </w:r>
            <w:hyperlink r:id="rId116" w:anchor="Section_311bbe7e56d347318475a874c319d0f9">
              <w:r>
                <w:rPr>
                  <w:rStyle w:val="Hyperlink"/>
                </w:rPr>
                <w:t>[MS-OXWSCONV]</w:t>
              </w:r>
            </w:hyperlink>
            <w:r>
              <w:t xml:space="preserve"> section 3.1.4.1).</w:t>
            </w:r>
            <w:bookmarkStart w:id="173" w:name="z27"/>
            <w:bookmarkStart w:id="174" w:name="Appendix_A_Target_28"/>
            <w:bookmarkEnd w:id="173"/>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74"/>
          </w:p>
        </w:tc>
      </w:tr>
      <w:tr w:rsidR="000C3A90" w:rsidTr="000C3A90">
        <w:tc>
          <w:tcPr>
            <w:tcW w:w="0" w:type="auto"/>
          </w:tcPr>
          <w:p w:rsidR="000C3A90" w:rsidRDefault="006524BE">
            <w:pPr>
              <w:pStyle w:val="TableBodyText"/>
              <w:rPr>
                <w:b/>
              </w:rPr>
            </w:pPr>
            <w:r>
              <w:rPr>
                <w:b/>
              </w:rPr>
              <w:t>GetSearchableMailboxesResponseMessage</w:t>
            </w:r>
          </w:p>
        </w:tc>
        <w:tc>
          <w:tcPr>
            <w:tcW w:w="0" w:type="auto"/>
          </w:tcPr>
          <w:p w:rsidR="000C3A90" w:rsidRDefault="006524BE">
            <w:pPr>
              <w:pStyle w:val="TableBodyText"/>
              <w:rPr>
                <w:b/>
              </w:rPr>
            </w:pPr>
            <w:r>
              <w:rPr>
                <w:b/>
              </w:rPr>
              <w:t xml:space="preserve">m:GetSearchableMailboxesResponseMessageType </w:t>
            </w:r>
            <w:r>
              <w:t>(</w:t>
            </w:r>
            <w:hyperlink r:id="rId117" w:anchor="Section_93d038a91ae2490d920176a50fef4280">
              <w:r>
                <w:rPr>
                  <w:rStyle w:val="Hyperlink"/>
                </w:rPr>
                <w:t>[MS-OXWSEDISC]</w:t>
              </w:r>
            </w:hyperlink>
            <w:r>
              <w:t xml:space="preserve"> section 3.1.4.3.3.2)</w:t>
            </w:r>
          </w:p>
        </w:tc>
        <w:tc>
          <w:tcPr>
            <w:tcW w:w="0" w:type="auto"/>
          </w:tcPr>
          <w:p w:rsidR="000C3A90" w:rsidRDefault="006524BE">
            <w:pPr>
              <w:pStyle w:val="TableBodyText"/>
            </w:pPr>
            <w:r>
              <w:t xml:space="preserve">Specifies the response message for the </w:t>
            </w:r>
            <w:r>
              <w:rPr>
                <w:b/>
              </w:rPr>
              <w:t xml:space="preserve">GetSearchableMailboxes </w:t>
            </w:r>
            <w:r>
              <w:t>operation ([MS-OXWSEDISC] section 3.1.4.3).</w:t>
            </w:r>
            <w:bookmarkStart w:id="175" w:name="Appendix_A_Target_29"/>
            <w:r>
              <w:rPr>
                <w:rStyle w:val="Hyperlink"/>
              </w:rPr>
              <w:fldChar w:fldCharType="begin"/>
            </w:r>
            <w:r>
              <w:rPr>
                <w:rStyle w:val="Hyperlink"/>
                <w:szCs w:val="24"/>
              </w:rPr>
              <w:instrText xml:space="preserve"> HYPERLINK \l "Appendix_A_29" \o "</w:instrText>
            </w:r>
            <w:r>
              <w:rPr>
                <w:rStyle w:val="Hyperlink"/>
                <w:szCs w:val="24"/>
              </w:rPr>
              <w:instrText xml:space="preserve">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75"/>
          </w:p>
        </w:tc>
      </w:tr>
      <w:tr w:rsidR="000C3A90" w:rsidTr="000C3A90">
        <w:tc>
          <w:tcPr>
            <w:tcW w:w="0" w:type="auto"/>
          </w:tcPr>
          <w:p w:rsidR="000C3A90" w:rsidRDefault="006524BE">
            <w:pPr>
              <w:pStyle w:val="TableBodyText"/>
              <w:rPr>
                <w:b/>
              </w:rPr>
            </w:pPr>
            <w:r>
              <w:rPr>
                <w:b/>
              </w:rPr>
              <w:t>SearchMailboxesResponseMessage</w:t>
            </w:r>
          </w:p>
        </w:tc>
        <w:tc>
          <w:tcPr>
            <w:tcW w:w="0" w:type="auto"/>
          </w:tcPr>
          <w:p w:rsidR="000C3A90" w:rsidRDefault="006524BE">
            <w:pPr>
              <w:pStyle w:val="TableBodyText"/>
              <w:rPr>
                <w:b/>
              </w:rPr>
            </w:pPr>
            <w:r>
              <w:rPr>
                <w:b/>
              </w:rPr>
              <w:t xml:space="preserve">m:SearchMailboxesResponseMessageType </w:t>
            </w:r>
            <w:r>
              <w:t>([MS-OXWSEDISC] section 3.1.4.4.3.9)</w:t>
            </w:r>
          </w:p>
        </w:tc>
        <w:tc>
          <w:tcPr>
            <w:tcW w:w="0" w:type="auto"/>
          </w:tcPr>
          <w:p w:rsidR="000C3A90" w:rsidRDefault="006524BE">
            <w:pPr>
              <w:pStyle w:val="TableBodyText"/>
            </w:pPr>
            <w:r>
              <w:t xml:space="preserve">Specifies the response message for the </w:t>
            </w:r>
            <w:r>
              <w:rPr>
                <w:b/>
              </w:rPr>
              <w:t xml:space="preserve">SearchMailboxes </w:t>
            </w:r>
            <w:r>
              <w:t>operation ([MS-OXWSEDISC] section 3.1.4.4).</w:t>
            </w:r>
            <w:bookmarkStart w:id="176" w:name="Appendix_A_Target_30"/>
            <w:r>
              <w:rPr>
                <w:rStyle w:val="Hyperlink"/>
              </w:rPr>
              <w:fldChar w:fldCharType="begin"/>
            </w:r>
            <w:r>
              <w:rPr>
                <w:rStyle w:val="Hyperlink"/>
                <w:szCs w:val="24"/>
              </w:rPr>
              <w:instrText xml:space="preserve"> HYPERLINK \l "</w:instrText>
            </w:r>
            <w:r>
              <w:rPr>
                <w:rStyle w:val="Hyperlink"/>
                <w:szCs w:val="24"/>
              </w:rPr>
              <w:instrText xml:space="preserve">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76"/>
          </w:p>
        </w:tc>
      </w:tr>
      <w:tr w:rsidR="000C3A90" w:rsidTr="000C3A90">
        <w:tc>
          <w:tcPr>
            <w:tcW w:w="0" w:type="auto"/>
          </w:tcPr>
          <w:p w:rsidR="000C3A90" w:rsidRDefault="006524BE">
            <w:pPr>
              <w:pStyle w:val="TableBodyText"/>
              <w:rPr>
                <w:b/>
              </w:rPr>
            </w:pPr>
            <w:r>
              <w:rPr>
                <w:b/>
              </w:rPr>
              <w:t>GetDiscoverySearchConfigurationResponseMessage</w:t>
            </w:r>
          </w:p>
        </w:tc>
        <w:tc>
          <w:tcPr>
            <w:tcW w:w="0" w:type="auto"/>
          </w:tcPr>
          <w:p w:rsidR="000C3A90" w:rsidRDefault="006524BE">
            <w:pPr>
              <w:pStyle w:val="TableBodyText"/>
              <w:rPr>
                <w:b/>
              </w:rPr>
            </w:pPr>
            <w:r>
              <w:rPr>
                <w:b/>
              </w:rPr>
              <w:t xml:space="preserve">m:GetDiscoverySearchConfigurationResponseMessageType </w:t>
            </w:r>
            <w:r>
              <w:t>([MS-OXWSEDISC] section 3.1.4.1.3.2)</w:t>
            </w:r>
          </w:p>
        </w:tc>
        <w:tc>
          <w:tcPr>
            <w:tcW w:w="0" w:type="auto"/>
          </w:tcPr>
          <w:p w:rsidR="000C3A90" w:rsidRDefault="006524BE">
            <w:pPr>
              <w:pStyle w:val="TableBodyText"/>
            </w:pPr>
            <w:r>
              <w:t xml:space="preserve">Specifies the response message for the </w:t>
            </w:r>
            <w:r>
              <w:rPr>
                <w:b/>
              </w:rPr>
              <w:t>GetDiscoverySearchConfigu</w:t>
            </w:r>
            <w:r>
              <w:rPr>
                <w:b/>
              </w:rPr>
              <w:t>ration</w:t>
            </w:r>
            <w:r>
              <w:t xml:space="preserve"> operation ([MS-OXWSEDISC] section 3.1.4.1.2.1).</w:t>
            </w:r>
            <w:bookmarkStart w:id="177"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77"/>
          </w:p>
        </w:tc>
      </w:tr>
      <w:tr w:rsidR="000C3A90" w:rsidTr="000C3A90">
        <w:tc>
          <w:tcPr>
            <w:tcW w:w="0" w:type="auto"/>
          </w:tcPr>
          <w:p w:rsidR="000C3A90" w:rsidRDefault="006524BE">
            <w:pPr>
              <w:pStyle w:val="TableBodyText"/>
              <w:rPr>
                <w:b/>
              </w:rPr>
            </w:pPr>
            <w:r>
              <w:rPr>
                <w:b/>
              </w:rPr>
              <w:lastRenderedPageBreak/>
              <w:t>GetHoldOnMailboxesResponseMessage</w:t>
            </w:r>
          </w:p>
        </w:tc>
        <w:tc>
          <w:tcPr>
            <w:tcW w:w="0" w:type="auto"/>
          </w:tcPr>
          <w:p w:rsidR="000C3A90" w:rsidRDefault="006524BE">
            <w:pPr>
              <w:pStyle w:val="TableBodyText"/>
              <w:rPr>
                <w:b/>
              </w:rPr>
            </w:pPr>
            <w:r>
              <w:rPr>
                <w:b/>
              </w:rPr>
              <w:t xml:space="preserve">m:GetHoldOnMailboxesResponseMessageType </w:t>
            </w:r>
            <w:r>
              <w:t>([MS-OXWSEDISC] section 3.1.4.2.3.2)</w:t>
            </w:r>
          </w:p>
        </w:tc>
        <w:tc>
          <w:tcPr>
            <w:tcW w:w="0" w:type="auto"/>
          </w:tcPr>
          <w:p w:rsidR="000C3A90" w:rsidRDefault="006524BE">
            <w:pPr>
              <w:pStyle w:val="TableBodyText"/>
            </w:pPr>
            <w:r>
              <w:t xml:space="preserve">Specifies the response message for the </w:t>
            </w:r>
            <w:r>
              <w:rPr>
                <w:b/>
              </w:rPr>
              <w:t xml:space="preserve">PerformReminderAction </w:t>
            </w:r>
            <w:r>
              <w:t>operation.</w:t>
            </w:r>
            <w:bookmarkStart w:id="178"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78"/>
          </w:p>
        </w:tc>
      </w:tr>
      <w:tr w:rsidR="000C3A90" w:rsidTr="000C3A90">
        <w:tc>
          <w:tcPr>
            <w:tcW w:w="0" w:type="auto"/>
          </w:tcPr>
          <w:p w:rsidR="000C3A90" w:rsidRDefault="006524BE">
            <w:pPr>
              <w:pStyle w:val="TableBodyText"/>
              <w:rPr>
                <w:b/>
              </w:rPr>
            </w:pPr>
            <w:r>
              <w:rPr>
                <w:b/>
              </w:rPr>
              <w:t>SetHoldOnMailboxesResponseMessage</w:t>
            </w:r>
          </w:p>
        </w:tc>
        <w:tc>
          <w:tcPr>
            <w:tcW w:w="0" w:type="auto"/>
          </w:tcPr>
          <w:p w:rsidR="000C3A90" w:rsidRDefault="006524BE">
            <w:pPr>
              <w:pStyle w:val="TableBodyText"/>
              <w:rPr>
                <w:b/>
              </w:rPr>
            </w:pPr>
            <w:r>
              <w:rPr>
                <w:b/>
              </w:rPr>
              <w:t xml:space="preserve">m:SetHoldOnMailboxesResponseMessageType </w:t>
            </w:r>
            <w:r>
              <w:t>([MS-OXWSEDISC] section 3.1.4.5.3.2)</w:t>
            </w:r>
          </w:p>
        </w:tc>
        <w:tc>
          <w:tcPr>
            <w:tcW w:w="0" w:type="auto"/>
          </w:tcPr>
          <w:p w:rsidR="000C3A90" w:rsidRDefault="006524BE">
            <w:pPr>
              <w:pStyle w:val="TableBodyText"/>
            </w:pPr>
            <w:r>
              <w:t xml:space="preserve">Specifies the response message for the </w:t>
            </w:r>
            <w:r>
              <w:rPr>
                <w:b/>
              </w:rPr>
              <w:t xml:space="preserve">PerformReminderAction </w:t>
            </w:r>
            <w:r>
              <w:t>operation.</w:t>
            </w:r>
            <w:bookmarkStart w:id="179"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79"/>
          </w:p>
        </w:tc>
      </w:tr>
      <w:tr w:rsidR="000C3A90" w:rsidTr="000C3A90">
        <w:tc>
          <w:tcPr>
            <w:tcW w:w="0" w:type="auto"/>
          </w:tcPr>
          <w:p w:rsidR="000C3A90" w:rsidRDefault="006524BE">
            <w:pPr>
              <w:pStyle w:val="TableBodyText"/>
              <w:rPr>
                <w:b/>
              </w:rPr>
            </w:pPr>
            <w:r>
              <w:rPr>
                <w:b/>
              </w:rPr>
              <w:t>GetNonIndexableItemStatisticsResponseMessage</w:t>
            </w:r>
          </w:p>
        </w:tc>
        <w:tc>
          <w:tcPr>
            <w:tcW w:w="0" w:type="auto"/>
          </w:tcPr>
          <w:p w:rsidR="000C3A90" w:rsidRDefault="006524BE">
            <w:pPr>
              <w:pStyle w:val="TableBodyText"/>
              <w:rPr>
                <w:b/>
              </w:rPr>
            </w:pPr>
            <w:r>
              <w:rPr>
                <w:b/>
              </w:rPr>
              <w:t xml:space="preserve">m:GetNonIndexableItemStatisticsResponseMessageType </w:t>
            </w:r>
            <w:r>
              <w:t>(</w:t>
            </w:r>
            <w:hyperlink r:id="rId118" w:anchor="Section_c3137eb83a6843099c9f570bb576bc79">
              <w:r>
                <w:rPr>
                  <w:rStyle w:val="Hyperlink"/>
                </w:rPr>
                <w:t>[MS-OXWSGNI]</w:t>
              </w:r>
            </w:hyperlink>
            <w:r>
              <w:t xml:space="preserve"> section 3.1.4.2.3.2)</w:t>
            </w:r>
          </w:p>
        </w:tc>
        <w:tc>
          <w:tcPr>
            <w:tcW w:w="0" w:type="auto"/>
          </w:tcPr>
          <w:p w:rsidR="000C3A90" w:rsidRDefault="006524BE">
            <w:pPr>
              <w:pStyle w:val="TableBodyText"/>
            </w:pPr>
            <w:r>
              <w:t xml:space="preserve">Specifies the response message for the </w:t>
            </w:r>
            <w:r>
              <w:rPr>
                <w:b/>
              </w:rPr>
              <w:t xml:space="preserve">GetNonIndexableItemStatistics </w:t>
            </w:r>
            <w:r>
              <w:t xml:space="preserve">operation ([MS-OXWSGNI] section 3.1.4.2). </w:t>
            </w:r>
            <w:bookmarkStart w:id="180" w:name="Appendix_A_Target_34"/>
            <w:r>
              <w:rPr>
                <w:rStyle w:val="Hyperlink"/>
              </w:rPr>
              <w:fldChar w:fldCharType="begin"/>
            </w:r>
            <w:r>
              <w:rPr>
                <w:rStyle w:val="Hyperlink"/>
                <w:szCs w:val="24"/>
              </w:rPr>
              <w:instrText xml:space="preserve"> HYPERLINK \l "Appendix_A_34" \o "Product b</w:instrText>
            </w:r>
            <w:r>
              <w:rPr>
                <w:rStyle w:val="Hyperlink"/>
                <w:szCs w:val="24"/>
              </w:rPr>
              <w:instrText xml:space="preserve">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80"/>
          </w:p>
        </w:tc>
      </w:tr>
      <w:tr w:rsidR="000C3A90" w:rsidTr="000C3A90">
        <w:tc>
          <w:tcPr>
            <w:tcW w:w="0" w:type="auto"/>
          </w:tcPr>
          <w:p w:rsidR="000C3A90" w:rsidRDefault="006524BE">
            <w:pPr>
              <w:pStyle w:val="TableBodyText"/>
              <w:rPr>
                <w:b/>
              </w:rPr>
            </w:pPr>
            <w:r>
              <w:rPr>
                <w:b/>
              </w:rPr>
              <w:t>GetNonIndexableItemDetailsResponseMessage</w:t>
            </w:r>
          </w:p>
        </w:tc>
        <w:tc>
          <w:tcPr>
            <w:tcW w:w="0" w:type="auto"/>
          </w:tcPr>
          <w:p w:rsidR="000C3A90" w:rsidRDefault="006524BE">
            <w:pPr>
              <w:pStyle w:val="TableBodyText"/>
              <w:rPr>
                <w:b/>
              </w:rPr>
            </w:pPr>
            <w:r>
              <w:rPr>
                <w:b/>
              </w:rPr>
              <w:t xml:space="preserve">m:GetNonIndexableItemDetailsResponseMessageType </w:t>
            </w:r>
            <w:r>
              <w:t>([MS-OXWSGNI] section 3.1.4.1.3.2)</w:t>
            </w:r>
          </w:p>
        </w:tc>
        <w:tc>
          <w:tcPr>
            <w:tcW w:w="0" w:type="auto"/>
          </w:tcPr>
          <w:p w:rsidR="000C3A90" w:rsidRDefault="006524BE">
            <w:pPr>
              <w:pStyle w:val="TableBodyText"/>
            </w:pPr>
            <w:r>
              <w:t xml:space="preserve">Specifies the response message for the </w:t>
            </w:r>
            <w:r>
              <w:rPr>
                <w:b/>
              </w:rPr>
              <w:t xml:space="preserve">GetNonIndexableItemDetails </w:t>
            </w:r>
            <w:r>
              <w:t>operation ([MS-OXWSGNI] section 3.1.4.</w:t>
            </w:r>
            <w:r>
              <w:t>1.2.1).</w:t>
            </w:r>
            <w:bookmarkStart w:id="181"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81"/>
          </w:p>
        </w:tc>
      </w:tr>
      <w:tr w:rsidR="000C3A90" w:rsidTr="000C3A90">
        <w:tc>
          <w:tcPr>
            <w:tcW w:w="0" w:type="auto"/>
          </w:tcPr>
          <w:p w:rsidR="000C3A90" w:rsidRDefault="006524BE">
            <w:pPr>
              <w:pStyle w:val="TableBodyText"/>
              <w:rPr>
                <w:b/>
              </w:rPr>
            </w:pPr>
            <w:r>
              <w:rPr>
                <w:b/>
              </w:rPr>
              <w:t>FindPeopleResponseMessage</w:t>
            </w:r>
          </w:p>
        </w:tc>
        <w:tc>
          <w:tcPr>
            <w:tcW w:w="0" w:type="auto"/>
          </w:tcPr>
          <w:p w:rsidR="000C3A90" w:rsidRDefault="006524BE">
            <w:pPr>
              <w:pStyle w:val="TableBodyText"/>
              <w:rPr>
                <w:b/>
              </w:rPr>
            </w:pPr>
            <w:r>
              <w:rPr>
                <w:b/>
              </w:rPr>
              <w:t xml:space="preserve">m:FindPeopleResponseMessageType </w:t>
            </w:r>
            <w:r>
              <w:t>(</w:t>
            </w:r>
            <w:hyperlink r:id="rId119" w:anchor="Section_58a9eadc6db44099baa4da6d7ec9392b">
              <w:r>
                <w:rPr>
                  <w:rStyle w:val="Hyperlink"/>
                </w:rPr>
                <w:t>[MS-OXWSPERS]</w:t>
              </w:r>
            </w:hyperlink>
            <w:r>
              <w:t xml:space="preserve"> section 3.1.4.1.3.3)</w:t>
            </w:r>
          </w:p>
        </w:tc>
        <w:tc>
          <w:tcPr>
            <w:tcW w:w="0" w:type="auto"/>
          </w:tcPr>
          <w:p w:rsidR="000C3A90" w:rsidRDefault="006524BE">
            <w:pPr>
              <w:pStyle w:val="TableBodyText"/>
            </w:pPr>
            <w:r>
              <w:t xml:space="preserve">Specifies the response message for the </w:t>
            </w:r>
            <w:r>
              <w:rPr>
                <w:b/>
              </w:rPr>
              <w:t xml:space="preserve">PerformReminderAction </w:t>
            </w:r>
            <w:r>
              <w:t>operation.</w:t>
            </w:r>
            <w:bookmarkStart w:id="182"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82"/>
          </w:p>
        </w:tc>
      </w:tr>
      <w:tr w:rsidR="000C3A90" w:rsidTr="000C3A90">
        <w:tc>
          <w:tcPr>
            <w:tcW w:w="0" w:type="auto"/>
          </w:tcPr>
          <w:p w:rsidR="000C3A90" w:rsidRDefault="006524BE">
            <w:pPr>
              <w:pStyle w:val="TableBodyText"/>
              <w:rPr>
                <w:b/>
              </w:rPr>
            </w:pPr>
            <w:r>
              <w:rPr>
                <w:b/>
              </w:rPr>
              <w:t>GetPasswordExpirationDateResponse</w:t>
            </w:r>
          </w:p>
        </w:tc>
        <w:tc>
          <w:tcPr>
            <w:tcW w:w="0" w:type="auto"/>
          </w:tcPr>
          <w:p w:rsidR="000C3A90" w:rsidRDefault="006524BE">
            <w:pPr>
              <w:pStyle w:val="TableBodyText"/>
              <w:rPr>
                <w:b/>
              </w:rPr>
            </w:pPr>
            <w:r>
              <w:rPr>
                <w:b/>
              </w:rPr>
              <w:t>m:GetPasswordExpirationDateResponseMessageType</w:t>
            </w:r>
            <w:r>
              <w:t xml:space="preserve"> (</w:t>
            </w:r>
            <w:hyperlink r:id="rId120" w:anchor="Section_e832564666a94aeabac44a68e5d6fef8">
              <w:r>
                <w:rPr>
                  <w:rStyle w:val="Hyperlink"/>
                </w:rPr>
                <w:t>[MS-OXWSPED]</w:t>
              </w:r>
            </w:hyperlink>
            <w:r>
              <w:t xml:space="preserve"> section 3.1.4.1.3.2)</w:t>
            </w:r>
          </w:p>
        </w:tc>
        <w:tc>
          <w:tcPr>
            <w:tcW w:w="0" w:type="auto"/>
          </w:tcPr>
          <w:p w:rsidR="000C3A90" w:rsidRDefault="006524BE">
            <w:pPr>
              <w:pStyle w:val="TableBodyText"/>
            </w:pPr>
            <w:r>
              <w:t xml:space="preserve">Specifies the response message for the </w:t>
            </w:r>
            <w:r>
              <w:rPr>
                <w:b/>
              </w:rPr>
              <w:t>GetPasswordExpirationDate</w:t>
            </w:r>
            <w:r>
              <w:t xml:space="preserve"> operation ([MS-OXWSPED] section 3.1.4.1).</w:t>
            </w:r>
            <w:bookmarkStart w:id="183"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83"/>
          </w:p>
        </w:tc>
      </w:tr>
      <w:tr w:rsidR="000C3A90" w:rsidTr="000C3A90">
        <w:tc>
          <w:tcPr>
            <w:tcW w:w="0" w:type="auto"/>
          </w:tcPr>
          <w:p w:rsidR="000C3A90" w:rsidRDefault="006524BE">
            <w:pPr>
              <w:pStyle w:val="TableBodyText"/>
              <w:autoSpaceDE w:val="0"/>
              <w:autoSpaceDN w:val="0"/>
              <w:adjustRightInd w:val="0"/>
              <w:spacing w:before="0" w:after="0"/>
              <w:rPr>
                <w:b/>
              </w:rPr>
            </w:pPr>
            <w:r>
              <w:rPr>
                <w:b/>
              </w:rPr>
              <w:t>GetPersonaResponseMessage</w:t>
            </w:r>
          </w:p>
        </w:tc>
        <w:tc>
          <w:tcPr>
            <w:tcW w:w="0" w:type="auto"/>
          </w:tcPr>
          <w:p w:rsidR="000C3A90" w:rsidRDefault="006524BE">
            <w:pPr>
              <w:pStyle w:val="TableBodyText"/>
              <w:rPr>
                <w:b/>
              </w:rPr>
            </w:pPr>
            <w:r>
              <w:rPr>
                <w:b/>
              </w:rPr>
              <w:t xml:space="preserve">m:GetPersonaResponseMessageType </w:t>
            </w:r>
            <w:r>
              <w:t>([MS-OXWSPERS] section 3.1.4.2.3.2)</w:t>
            </w:r>
          </w:p>
        </w:tc>
        <w:tc>
          <w:tcPr>
            <w:tcW w:w="0" w:type="auto"/>
          </w:tcPr>
          <w:p w:rsidR="000C3A90" w:rsidRDefault="006524BE">
            <w:pPr>
              <w:pStyle w:val="TableBodyText"/>
            </w:pPr>
            <w:r>
              <w:t xml:space="preserve">Specifies the response message for the </w:t>
            </w:r>
            <w:r>
              <w:rPr>
                <w:b/>
              </w:rPr>
              <w:t>GetPersona</w:t>
            </w:r>
            <w:r>
              <w:t xml:space="preserve"> operation ([MS-OXWSPERS] section 3.1.4.2).</w:t>
            </w:r>
            <w:bookmarkStart w:id="184" w:name="Appendix_A_Target_38"/>
            <w:r>
              <w:rPr>
                <w:rStyle w:val="Hyperlink"/>
              </w:rPr>
              <w:fldChar w:fldCharType="begin"/>
            </w:r>
            <w:r>
              <w:rPr>
                <w:rStyle w:val="Hyperlink"/>
                <w:szCs w:val="24"/>
              </w:rPr>
              <w:instrText xml:space="preserve"> HYPERLINK \l "Appendix_A_38" \o "Product behavior note 38" \</w:instrText>
            </w:r>
            <w:r>
              <w:rPr>
                <w:rStyle w:val="Hyperlink"/>
                <w:szCs w:val="24"/>
              </w:rPr>
              <w:instrText xml:space="preserve">h </w:instrText>
            </w:r>
            <w:r>
              <w:rPr>
                <w:rStyle w:val="Hyperlink"/>
              </w:rPr>
            </w:r>
            <w:r>
              <w:rPr>
                <w:rStyle w:val="Hyperlink"/>
                <w:szCs w:val="24"/>
              </w:rPr>
              <w:fldChar w:fldCharType="separate"/>
            </w:r>
            <w:r>
              <w:rPr>
                <w:rStyle w:val="Hyperlink"/>
              </w:rPr>
              <w:t>&lt;38&gt;</w:t>
            </w:r>
            <w:r>
              <w:rPr>
                <w:rStyle w:val="Hyperlink"/>
              </w:rPr>
              <w:fldChar w:fldCharType="end"/>
            </w:r>
            <w:bookmarkEnd w:id="184"/>
          </w:p>
        </w:tc>
      </w:tr>
      <w:tr w:rsidR="000C3A90" w:rsidTr="000C3A90">
        <w:tc>
          <w:tcPr>
            <w:tcW w:w="0" w:type="auto"/>
          </w:tcPr>
          <w:p w:rsidR="000C3A90" w:rsidRDefault="006524BE">
            <w:pPr>
              <w:pStyle w:val="TableBodyText"/>
              <w:rPr>
                <w:b/>
              </w:rPr>
            </w:pPr>
            <w:r>
              <w:rPr>
                <w:b/>
              </w:rPr>
              <w:t>GetConversationItemsResponseMessage</w:t>
            </w:r>
          </w:p>
        </w:tc>
        <w:tc>
          <w:tcPr>
            <w:tcW w:w="0" w:type="auto"/>
          </w:tcPr>
          <w:p w:rsidR="000C3A90" w:rsidRDefault="006524BE">
            <w:pPr>
              <w:pStyle w:val="TableBodyText"/>
            </w:pPr>
            <w:r>
              <w:rPr>
                <w:b/>
              </w:rPr>
              <w:t xml:space="preserve">m:GetConversationItemsResponseMessageType </w:t>
            </w:r>
            <w:r>
              <w:t>([MS-OXWSCONV] section 3.1.4.3.3.6)</w:t>
            </w:r>
          </w:p>
        </w:tc>
        <w:tc>
          <w:tcPr>
            <w:tcW w:w="0" w:type="auto"/>
          </w:tcPr>
          <w:p w:rsidR="000C3A90" w:rsidRDefault="006524BE">
            <w:pPr>
              <w:pStyle w:val="TableBodyText"/>
            </w:pPr>
            <w:r>
              <w:t xml:space="preserve">Specifies the response message for the </w:t>
            </w:r>
            <w:r>
              <w:rPr>
                <w:b/>
              </w:rPr>
              <w:t>GetConversationItems</w:t>
            </w:r>
            <w:r>
              <w:t xml:space="preserve"> operation ([MS-OXWSCONV] section 3.1.4.3).</w:t>
            </w:r>
            <w:bookmarkStart w:id="185"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85"/>
          </w:p>
        </w:tc>
      </w:tr>
      <w:tr w:rsidR="000C3A90" w:rsidTr="000C3A90">
        <w:tc>
          <w:tcPr>
            <w:tcW w:w="0" w:type="auto"/>
          </w:tcPr>
          <w:p w:rsidR="000C3A90" w:rsidRDefault="006524BE">
            <w:pPr>
              <w:pStyle w:val="TableBodyText"/>
              <w:rPr>
                <w:b/>
              </w:rPr>
            </w:pPr>
            <w:r>
              <w:rPr>
                <w:b/>
              </w:rPr>
              <w:t>GetUserRetentionPolicyTagsResponseMessage</w:t>
            </w:r>
          </w:p>
        </w:tc>
        <w:tc>
          <w:tcPr>
            <w:tcW w:w="0" w:type="auto"/>
          </w:tcPr>
          <w:p w:rsidR="000C3A90" w:rsidRDefault="006524BE">
            <w:pPr>
              <w:pStyle w:val="TableBodyText"/>
              <w:rPr>
                <w:b/>
              </w:rPr>
            </w:pPr>
            <w:r>
              <w:rPr>
                <w:b/>
              </w:rPr>
              <w:t xml:space="preserve">m:GetUserRetentionPolicyTagsResponseMessageType </w:t>
            </w:r>
            <w:r>
              <w:t>(</w:t>
            </w:r>
            <w:hyperlink r:id="rId121" w:anchor="Section_e20af1084705442a91d5006d07e332c3">
              <w:r>
                <w:rPr>
                  <w:rStyle w:val="Hyperlink"/>
                </w:rPr>
                <w:t>[MS-OXWSURPT</w:t>
              </w:r>
              <w:r>
                <w:rPr>
                  <w:rStyle w:val="Hyperlink"/>
                </w:rPr>
                <w:t>]</w:t>
              </w:r>
            </w:hyperlink>
            <w:r>
              <w:t xml:space="preserve"> section 3.1.4.1.3.2)</w:t>
            </w:r>
            <w:r>
              <w:rPr>
                <w:b/>
              </w:rPr>
              <w:t xml:space="preserve"> </w:t>
            </w:r>
          </w:p>
        </w:tc>
        <w:tc>
          <w:tcPr>
            <w:tcW w:w="0" w:type="auto"/>
          </w:tcPr>
          <w:p w:rsidR="000C3A90" w:rsidRDefault="006524BE">
            <w:pPr>
              <w:pStyle w:val="TableBodyText"/>
            </w:pPr>
            <w:r>
              <w:t xml:space="preserve">Specifies the response message for the </w:t>
            </w:r>
            <w:r>
              <w:rPr>
                <w:b/>
              </w:rPr>
              <w:t>GetUserRetentionPolicyTags</w:t>
            </w:r>
            <w:r>
              <w:t xml:space="preserve"> operation ([MS-OXWSURPT] section 3.1.4.1).</w:t>
            </w:r>
            <w:bookmarkStart w:id="186"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86"/>
          </w:p>
        </w:tc>
      </w:tr>
      <w:tr w:rsidR="000C3A90" w:rsidTr="000C3A90">
        <w:tc>
          <w:tcPr>
            <w:tcW w:w="0" w:type="auto"/>
          </w:tcPr>
          <w:p w:rsidR="000C3A90" w:rsidRDefault="006524BE">
            <w:pPr>
              <w:pStyle w:val="TableBodyText"/>
              <w:rPr>
                <w:b/>
              </w:rPr>
            </w:pPr>
            <w:r>
              <w:rPr>
                <w:b/>
              </w:rPr>
              <w:t>GetUserPhotoResponseMessage</w:t>
            </w:r>
          </w:p>
        </w:tc>
        <w:tc>
          <w:tcPr>
            <w:tcW w:w="0" w:type="auto"/>
          </w:tcPr>
          <w:p w:rsidR="000C3A90" w:rsidRDefault="006524BE">
            <w:pPr>
              <w:pStyle w:val="TableBodyText"/>
              <w:rPr>
                <w:b/>
              </w:rPr>
            </w:pPr>
            <w:r>
              <w:rPr>
                <w:b/>
              </w:rPr>
              <w:t>m:GetUserPhotoResponseMe</w:t>
            </w:r>
            <w:r>
              <w:rPr>
                <w:b/>
              </w:rPr>
              <w:t xml:space="preserve">ssageType </w:t>
            </w:r>
            <w:r>
              <w:t>(</w:t>
            </w:r>
            <w:hyperlink r:id="rId122" w:anchor="Section_2355866275c548d3a8f35d59ef5b3683">
              <w:r>
                <w:rPr>
                  <w:rStyle w:val="Hyperlink"/>
                </w:rPr>
                <w:t>[MS-OXWSCONT]</w:t>
              </w:r>
            </w:hyperlink>
            <w:r>
              <w:t xml:space="preserve"> section 3.1.4.7.3.2)</w:t>
            </w:r>
          </w:p>
        </w:tc>
        <w:tc>
          <w:tcPr>
            <w:tcW w:w="0" w:type="auto"/>
          </w:tcPr>
          <w:p w:rsidR="000C3A90" w:rsidRDefault="006524BE">
            <w:pPr>
              <w:pStyle w:val="TableBodyText"/>
            </w:pPr>
            <w:r>
              <w:t xml:space="preserve">Specifies the response message for the </w:t>
            </w:r>
            <w:r>
              <w:rPr>
                <w:b/>
              </w:rPr>
              <w:t>GetUserPhoto</w:t>
            </w:r>
            <w:r>
              <w:t xml:space="preserve"> operation (</w:t>
            </w:r>
            <w:hyperlink r:id="rId123" w:anchor="Section_be1c63e1cfeb4b67b5242dc34fbfe962">
              <w:r>
                <w:rPr>
                  <w:rStyle w:val="Hyperlink"/>
                </w:rPr>
                <w:t>[MS-OXWSPHOTO]</w:t>
              </w:r>
            </w:hyperlink>
            <w:r>
              <w:t xml:space="preserve"> section 3.2.5.1).</w:t>
            </w:r>
            <w:bookmarkStart w:id="187"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87"/>
          </w:p>
        </w:tc>
      </w:tr>
      <w:tr w:rsidR="000C3A90" w:rsidTr="000C3A90">
        <w:tc>
          <w:tcPr>
            <w:tcW w:w="0" w:type="auto"/>
          </w:tcPr>
          <w:p w:rsidR="000C3A90" w:rsidRDefault="006524BE">
            <w:pPr>
              <w:pStyle w:val="TableBodyText"/>
              <w:rPr>
                <w:b/>
              </w:rPr>
            </w:pPr>
            <w:r>
              <w:rPr>
                <w:b/>
              </w:rPr>
              <w:lastRenderedPageBreak/>
              <w:t>MarkAsJunkResponseMessage</w:t>
            </w:r>
          </w:p>
        </w:tc>
        <w:tc>
          <w:tcPr>
            <w:tcW w:w="0" w:type="auto"/>
          </w:tcPr>
          <w:p w:rsidR="000C3A90" w:rsidRDefault="006524BE">
            <w:pPr>
              <w:pStyle w:val="TableBodyText"/>
            </w:pPr>
            <w:r>
              <w:rPr>
                <w:b/>
              </w:rPr>
              <w:t>m:MarkAsJunkResponseMessageType</w:t>
            </w:r>
            <w:r>
              <w:t xml:space="preserve"> ([MS-OXWSCORE] section 3.1.4.6.3.3)</w:t>
            </w:r>
          </w:p>
        </w:tc>
        <w:tc>
          <w:tcPr>
            <w:tcW w:w="0" w:type="auto"/>
          </w:tcPr>
          <w:p w:rsidR="000C3A90" w:rsidRDefault="006524BE">
            <w:pPr>
              <w:pStyle w:val="TableBodyText"/>
            </w:pPr>
            <w:r>
              <w:t>Specifies the response message for the</w:t>
            </w:r>
            <w:r>
              <w:t xml:space="preserve"> </w:t>
            </w:r>
            <w:r>
              <w:rPr>
                <w:b/>
              </w:rPr>
              <w:t>MarkAsJunk</w:t>
            </w:r>
            <w:r>
              <w:t xml:space="preserve"> operation ([MS-OXWSCORE] section 3.1.4.6).</w:t>
            </w:r>
          </w:p>
        </w:tc>
      </w:tr>
      <w:tr w:rsidR="000C3A90" w:rsidTr="000C3A90">
        <w:tc>
          <w:tcPr>
            <w:tcW w:w="0" w:type="auto"/>
          </w:tcPr>
          <w:p w:rsidR="000C3A90" w:rsidRDefault="006524BE">
            <w:pPr>
              <w:pStyle w:val="TableBodyText"/>
              <w:rPr>
                <w:b/>
              </w:rPr>
            </w:pPr>
            <w:r>
              <w:rPr>
                <w:b/>
              </w:rPr>
              <w:t>UpdateMailboxAssociationResponseMessage</w:t>
            </w:r>
          </w:p>
        </w:tc>
        <w:tc>
          <w:tcPr>
            <w:tcW w:w="0" w:type="auto"/>
          </w:tcPr>
          <w:p w:rsidR="000C3A90" w:rsidRDefault="006524BE">
            <w:pPr>
              <w:pStyle w:val="TableBodyText"/>
              <w:rPr>
                <w:b/>
              </w:rPr>
            </w:pPr>
            <w:r>
              <w:rPr>
                <w:b/>
              </w:rPr>
              <w:t>m:ResponseMessageType</w:t>
            </w:r>
          </w:p>
        </w:tc>
        <w:tc>
          <w:tcPr>
            <w:tcW w:w="0" w:type="auto"/>
          </w:tcPr>
          <w:p w:rsidR="000C3A90" w:rsidRDefault="006524BE">
            <w:pPr>
              <w:pStyle w:val="TableBodyText"/>
            </w:pPr>
            <w:r>
              <w:t>Intended for internal use only.</w:t>
            </w:r>
            <w:bookmarkStart w:id="188"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88"/>
          </w:p>
        </w:tc>
      </w:tr>
      <w:tr w:rsidR="000C3A90" w:rsidTr="000C3A90">
        <w:tc>
          <w:tcPr>
            <w:tcW w:w="0" w:type="auto"/>
          </w:tcPr>
          <w:p w:rsidR="000C3A90" w:rsidRDefault="006524BE">
            <w:pPr>
              <w:pStyle w:val="TableBodyText"/>
              <w:rPr>
                <w:b/>
              </w:rPr>
            </w:pPr>
            <w:r>
              <w:rPr>
                <w:b/>
              </w:rPr>
              <w:t>UpdateGroupMailboxResponseMessage</w:t>
            </w:r>
          </w:p>
        </w:tc>
        <w:tc>
          <w:tcPr>
            <w:tcW w:w="0" w:type="auto"/>
          </w:tcPr>
          <w:p w:rsidR="000C3A90" w:rsidRDefault="006524BE">
            <w:pPr>
              <w:pStyle w:val="TableBodyText"/>
              <w:rPr>
                <w:b/>
              </w:rPr>
            </w:pPr>
            <w:r>
              <w:rPr>
                <w:b/>
              </w:rPr>
              <w:t>m:ResponseMessageType</w:t>
            </w:r>
          </w:p>
        </w:tc>
        <w:tc>
          <w:tcPr>
            <w:tcW w:w="0" w:type="auto"/>
          </w:tcPr>
          <w:p w:rsidR="000C3A90" w:rsidRDefault="006524BE">
            <w:pPr>
              <w:pStyle w:val="TableBodyText"/>
            </w:pPr>
            <w:r>
              <w:t>Intended for internal use only.</w:t>
            </w:r>
            <w:bookmarkStart w:id="189"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89"/>
          </w:p>
        </w:tc>
      </w:tr>
      <w:tr w:rsidR="000C3A90" w:rsidTr="000C3A90">
        <w:tc>
          <w:tcPr>
            <w:tcW w:w="0" w:type="auto"/>
          </w:tcPr>
          <w:p w:rsidR="000C3A90" w:rsidRDefault="006524BE">
            <w:pPr>
              <w:pStyle w:val="TableBodyText"/>
              <w:rPr>
                <w:b/>
              </w:rPr>
            </w:pPr>
            <w:r>
              <w:rPr>
                <w:b/>
              </w:rPr>
              <w:t>PostModernGroupItemResponseMessage</w:t>
            </w:r>
          </w:p>
        </w:tc>
        <w:tc>
          <w:tcPr>
            <w:tcW w:w="0" w:type="auto"/>
          </w:tcPr>
          <w:p w:rsidR="000C3A90" w:rsidRDefault="006524BE">
            <w:pPr>
              <w:pStyle w:val="TableBodyText"/>
              <w:rPr>
                <w:b/>
              </w:rPr>
            </w:pPr>
            <w:r>
              <w:rPr>
                <w:b/>
              </w:rPr>
              <w:t>m:ResponseMessageType</w:t>
            </w:r>
          </w:p>
        </w:tc>
        <w:tc>
          <w:tcPr>
            <w:tcW w:w="0" w:type="auto"/>
          </w:tcPr>
          <w:p w:rsidR="000C3A90" w:rsidRDefault="006524BE">
            <w:pPr>
              <w:pStyle w:val="TableBodyText"/>
            </w:pPr>
            <w:r>
              <w:t>Intended for internal use only.</w:t>
            </w:r>
            <w:bookmarkStart w:id="190"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90"/>
          </w:p>
        </w:tc>
      </w:tr>
      <w:tr w:rsidR="000C3A90" w:rsidTr="000C3A90">
        <w:tc>
          <w:tcPr>
            <w:tcW w:w="0" w:type="auto"/>
          </w:tcPr>
          <w:p w:rsidR="000C3A90" w:rsidRDefault="006524BE">
            <w:pPr>
              <w:pStyle w:val="TableBodyText"/>
              <w:rPr>
                <w:b/>
              </w:rPr>
            </w:pPr>
            <w:r>
              <w:rPr>
                <w:b/>
              </w:rPr>
              <w:t>LikeItemResponseMessage</w:t>
            </w:r>
          </w:p>
        </w:tc>
        <w:tc>
          <w:tcPr>
            <w:tcW w:w="0" w:type="auto"/>
          </w:tcPr>
          <w:p w:rsidR="000C3A90" w:rsidRDefault="006524BE">
            <w:pPr>
              <w:pStyle w:val="TableBodyText"/>
              <w:rPr>
                <w:b/>
              </w:rPr>
            </w:pPr>
            <w:r>
              <w:rPr>
                <w:b/>
              </w:rPr>
              <w:t>m:ResponseMessageType</w:t>
            </w:r>
          </w:p>
        </w:tc>
        <w:tc>
          <w:tcPr>
            <w:tcW w:w="0" w:type="auto"/>
          </w:tcPr>
          <w:p w:rsidR="000C3A90" w:rsidRDefault="006524BE">
            <w:pPr>
              <w:pStyle w:val="TableBodyText"/>
            </w:pPr>
            <w:r>
              <w:t>Intended for internal use only.</w:t>
            </w:r>
            <w:bookmarkStart w:id="191"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91"/>
          </w:p>
        </w:tc>
      </w:tr>
    </w:tbl>
    <w:p w:rsidR="000C3A90" w:rsidRDefault="000C3A90"/>
    <w:p w:rsidR="000C3A90" w:rsidRDefault="006524BE">
      <w:pPr>
        <w:pStyle w:val="Heading4"/>
      </w:pPr>
      <w:bookmarkStart w:id="192" w:name="section_e4809367676f42b08f06cba173c1c192"/>
      <w:bookmarkStart w:id="193" w:name="_Toc118867323"/>
      <w:r>
        <w:t>t:ArrayOfStringsType Complex Type</w:t>
      </w:r>
      <w:bookmarkEnd w:id="192"/>
      <w:bookmarkEnd w:id="193"/>
      <w:r>
        <w:fldChar w:fldCharType="begin"/>
      </w:r>
      <w:r>
        <w:instrText xml:space="preserve"> XE</w:instrText>
      </w:r>
      <w:r>
        <w:instrText xml:space="preserve"> "Messages:t\:ArrayOfStringsType Complex Type complex type" </w:instrText>
      </w:r>
      <w:r>
        <w:fldChar w:fldCharType="end"/>
      </w:r>
      <w:r>
        <w:fldChar w:fldCharType="begin"/>
      </w:r>
      <w:r>
        <w:instrText xml:space="preserve"> XE "Complex types:t\:ArrayOfStringsType Complex Type" </w:instrText>
      </w:r>
      <w:r>
        <w:fldChar w:fldCharType="end"/>
      </w:r>
      <w:r>
        <w:fldChar w:fldCharType="begin"/>
      </w:r>
      <w:r>
        <w:instrText xml:space="preserve"> XE "t\:ArrayOfStringsType Complex Type complex type" </w:instrText>
      </w:r>
      <w:r>
        <w:fldChar w:fldCharType="end"/>
      </w:r>
    </w:p>
    <w:p w:rsidR="000C3A90" w:rsidRDefault="006524BE">
      <w:r>
        <w:t xml:space="preserve">The </w:t>
      </w:r>
      <w:r>
        <w:rPr>
          <w:b/>
        </w:rPr>
        <w:t>ArrayOfStringsType</w:t>
      </w:r>
      <w:r>
        <w:t xml:space="preserve"> complex type specifies a data structure that can contain </w:t>
      </w:r>
      <w:r>
        <w:t>zero or more strings.</w:t>
      </w:r>
    </w:p>
    <w:p w:rsidR="000C3A90" w:rsidRDefault="006524BE">
      <w:pPr>
        <w:pStyle w:val="Code"/>
      </w:pPr>
      <w:r>
        <w:t>&lt;xs:complexType name="ArrayOfStringsType"&gt;</w:t>
      </w:r>
    </w:p>
    <w:p w:rsidR="000C3A90" w:rsidRDefault="006524BE">
      <w:pPr>
        <w:pStyle w:val="Code"/>
      </w:pPr>
      <w:r>
        <w:t xml:space="preserve">  &lt;xs:sequence&gt;</w:t>
      </w:r>
    </w:p>
    <w:p w:rsidR="000C3A90" w:rsidRDefault="006524BE">
      <w:pPr>
        <w:pStyle w:val="Code"/>
      </w:pPr>
      <w:r>
        <w:t xml:space="preserve">    &lt;xs:element name="String"</w:t>
      </w:r>
    </w:p>
    <w:p w:rsidR="000C3A90" w:rsidRDefault="006524BE">
      <w:pPr>
        <w:pStyle w:val="Code"/>
      </w:pPr>
      <w:r>
        <w:t xml:space="preserve">      type="xs:string"</w:t>
      </w:r>
    </w:p>
    <w:p w:rsidR="000C3A90" w:rsidRDefault="006524BE">
      <w:pPr>
        <w:pStyle w:val="Code"/>
      </w:pPr>
      <w:r>
        <w:t xml:space="preserve">      minOccurs="0"</w:t>
      </w:r>
    </w:p>
    <w:p w:rsidR="000C3A90" w:rsidRDefault="006524BE">
      <w:pPr>
        <w:pStyle w:val="Code"/>
      </w:pPr>
      <w:r>
        <w:t xml:space="preserve">      maxOccurs="unbounded"</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&lt;/xs:complexType&gt;</w:t>
      </w:r>
    </w:p>
    <w:p w:rsidR="000C3A90" w:rsidRDefault="000C3A90">
      <w:pPr>
        <w:pStyle w:val="Code"/>
      </w:pPr>
    </w:p>
    <w:p w:rsidR="000C3A90" w:rsidRDefault="006524BE">
      <w:r>
        <w:t xml:space="preserve">The following table lists the </w:t>
      </w:r>
      <w:r>
        <w:t xml:space="preserve">child elements of the </w:t>
      </w:r>
      <w:r>
        <w:rPr>
          <w:b/>
        </w:rPr>
        <w:t>ArrayOfStringsType</w:t>
      </w:r>
      <w:r>
        <w:t xml:space="preserve"> complex type.</w:t>
      </w:r>
    </w:p>
    <w:tbl>
      <w:tblPr>
        <w:tblStyle w:val="Table-ShadedHeader"/>
        <w:tblW w:w="0" w:type="auto"/>
        <w:tblLook w:val="04A0" w:firstRow="1" w:lastRow="0" w:firstColumn="1" w:lastColumn="0" w:noHBand="0" w:noVBand="1"/>
      </w:tblPr>
      <w:tblGrid>
        <w:gridCol w:w="1514"/>
        <w:gridCol w:w="2494"/>
        <w:gridCol w:w="2812"/>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String</w:t>
            </w:r>
          </w:p>
        </w:tc>
        <w:tc>
          <w:tcPr>
            <w:tcW w:w="0" w:type="auto"/>
            <w:shd w:val="clear" w:color="auto" w:fill="auto"/>
          </w:tcPr>
          <w:p w:rsidR="000C3A90" w:rsidRDefault="006524BE">
            <w:pPr>
              <w:pStyle w:val="TableBodyText"/>
            </w:pPr>
            <w:r>
              <w:rPr>
                <w:b/>
              </w:rPr>
              <w:t>xs:string</w:t>
            </w:r>
            <w:r>
              <w:t xml:space="preserve"> (</w:t>
            </w:r>
            <w:hyperlink r:id="rId124">
              <w:r>
                <w:rPr>
                  <w:rStyle w:val="Hyperlink"/>
                </w:rPr>
                <w:t>[XMLSCHEMA2]</w:t>
              </w:r>
            </w:hyperlink>
            <w:r>
              <w:t>)</w:t>
            </w:r>
          </w:p>
        </w:tc>
        <w:tc>
          <w:tcPr>
            <w:tcW w:w="0" w:type="auto"/>
            <w:shd w:val="clear" w:color="auto" w:fill="auto"/>
          </w:tcPr>
          <w:p w:rsidR="000C3A90" w:rsidRDefault="006524BE">
            <w:pPr>
              <w:pStyle w:val="TableBodyText"/>
            </w:pPr>
            <w:r>
              <w:t>Specifies a single string of data.</w:t>
            </w:r>
          </w:p>
        </w:tc>
      </w:tr>
    </w:tbl>
    <w:p w:rsidR="000C3A90" w:rsidRDefault="000C3A90"/>
    <w:p w:rsidR="000C3A90" w:rsidRDefault="006524BE">
      <w:pPr>
        <w:pStyle w:val="Heading4"/>
      </w:pPr>
      <w:bookmarkStart w:id="194" w:name="section_19f82fe9fabc43e2987c94a891873d7f"/>
      <w:bookmarkStart w:id="195" w:name="_Toc118867324"/>
      <w:r>
        <w:t>t:BaseEmailAddressType Complex Type</w:t>
      </w:r>
      <w:bookmarkEnd w:id="194"/>
      <w:bookmarkEnd w:id="195"/>
      <w:r>
        <w:fldChar w:fldCharType="begin"/>
      </w:r>
      <w:r>
        <w:instrText xml:space="preserve"> XE "Messages:t\:BaseEmailAddressType Complex Type complex type" </w:instrText>
      </w:r>
      <w:r>
        <w:fldChar w:fldCharType="end"/>
      </w:r>
      <w:r>
        <w:fldChar w:fldCharType="begin"/>
      </w:r>
      <w:r>
        <w:instrText xml:space="preserve"> XE "Complex types:t\:BaseEmailAddressType Complex Type" </w:instrText>
      </w:r>
      <w:r>
        <w:fldChar w:fldCharType="end"/>
      </w:r>
      <w:r>
        <w:fldChar w:fldCharType="begin"/>
      </w:r>
      <w:r>
        <w:instrText xml:space="preserve"> XE "t\:BaseEmailAddressType Complex Type complex type" </w:instrText>
      </w:r>
      <w:r>
        <w:fldChar w:fldCharType="end"/>
      </w:r>
    </w:p>
    <w:p w:rsidR="000C3A90" w:rsidRDefault="006524BE">
      <w:r>
        <w:t xml:space="preserve">The </w:t>
      </w:r>
      <w:r>
        <w:rPr>
          <w:b/>
        </w:rPr>
        <w:t>BaseEmailAddressType</w:t>
      </w:r>
      <w:r>
        <w:t xml:space="preserve"> complex type specifies the base type for the </w:t>
      </w:r>
      <w:r>
        <w:rPr>
          <w:b/>
        </w:rPr>
        <w:t>t</w:t>
      </w:r>
      <w:r>
        <w:rPr>
          <w:b/>
        </w:rPr>
        <w:t>:EmailAddressType</w:t>
      </w:r>
      <w:r>
        <w:t xml:space="preserve"> type (section </w:t>
      </w:r>
      <w:hyperlink w:anchor="Section_846e7c1e11a8482f94a73a5e95e9a6b0" w:history="1">
        <w:r>
          <w:rPr>
            <w:rStyle w:val="Hyperlink"/>
          </w:rPr>
          <w:t>2.2.4.31</w:t>
        </w:r>
      </w:hyperlink>
      <w:r>
        <w:t>).</w:t>
      </w:r>
    </w:p>
    <w:p w:rsidR="000C3A90" w:rsidRDefault="006524BE">
      <w:pPr>
        <w:pStyle w:val="Code"/>
      </w:pPr>
      <w:r>
        <w:t>&lt;xs:complexType name="BaseEmailAddressType" /&gt;</w:t>
      </w:r>
    </w:p>
    <w:p w:rsidR="000C3A90" w:rsidRDefault="000C3A90">
      <w:pPr>
        <w:pStyle w:val="Code"/>
      </w:pPr>
    </w:p>
    <w:p w:rsidR="000C3A90" w:rsidRDefault="006524BE">
      <w:pPr>
        <w:pStyle w:val="Heading4"/>
      </w:pPr>
      <w:bookmarkStart w:id="196" w:name="section_1cf482ae9fb4486eb14c52e566265b2b"/>
      <w:bookmarkStart w:id="197" w:name="_Toc118867325"/>
      <w:r>
        <w:lastRenderedPageBreak/>
        <w:t>t:BaseItemIdType Complex Type</w:t>
      </w:r>
      <w:bookmarkEnd w:id="196"/>
      <w:bookmarkEnd w:id="197"/>
      <w:r>
        <w:fldChar w:fldCharType="begin"/>
      </w:r>
      <w:r>
        <w:instrText xml:space="preserve"> XE "Messages:t\:BaseItemIdType Complex Type complex type" </w:instrText>
      </w:r>
      <w:r>
        <w:fldChar w:fldCharType="end"/>
      </w:r>
      <w:r>
        <w:fldChar w:fldCharType="begin"/>
      </w:r>
      <w:r>
        <w:instrText xml:space="preserve"> XE "Complex ty</w:instrText>
      </w:r>
      <w:r>
        <w:instrText xml:space="preserve">pes:t\:BaseItemIdType Complex Type" </w:instrText>
      </w:r>
      <w:r>
        <w:fldChar w:fldCharType="end"/>
      </w:r>
      <w:r>
        <w:fldChar w:fldCharType="begin"/>
      </w:r>
      <w:r>
        <w:instrText xml:space="preserve"> XE "t\:BaseItemIdType Complex Type complex type" </w:instrText>
      </w:r>
      <w:r>
        <w:fldChar w:fldCharType="end"/>
      </w:r>
    </w:p>
    <w:p w:rsidR="000C3A90" w:rsidRDefault="006524BE">
      <w:r>
        <w:t xml:space="preserve">The </w:t>
      </w:r>
      <w:r>
        <w:rPr>
          <w:b/>
        </w:rPr>
        <w:t>BaseItemIdType</w:t>
      </w:r>
      <w:r>
        <w:t xml:space="preserve"> complex type specifies the base type for identifiers that represent items in a </w:t>
      </w:r>
      <w:hyperlink w:anchor="gt_d3ad0e15-adc9-4174-bacf-d929b57278b3">
        <w:r>
          <w:rPr>
            <w:rStyle w:val="HyperlinkGreen"/>
            <w:b/>
          </w:rPr>
          <w:t>mailbox</w:t>
        </w:r>
      </w:hyperlink>
      <w:r>
        <w:t xml:space="preserve">. The </w:t>
      </w:r>
      <w:r>
        <w:rPr>
          <w:b/>
        </w:rPr>
        <w:t>BaseItemIdType</w:t>
      </w:r>
      <w:r>
        <w:t xml:space="preserve"> type MUST NOT be sent in a </w:t>
      </w:r>
      <w:hyperlink w:anchor="gt_96185df3-4677-478c-b239-f72fcf514c59">
        <w:r>
          <w:rPr>
            <w:rStyle w:val="HyperlinkGreen"/>
            <w:b/>
          </w:rPr>
          <w:t>SOAP message</w:t>
        </w:r>
      </w:hyperlink>
      <w:r>
        <w:t xml:space="preserve"> because it is an abstract type.</w:t>
      </w:r>
    </w:p>
    <w:p w:rsidR="000C3A90" w:rsidRDefault="006524BE">
      <w:pPr>
        <w:pStyle w:val="Code"/>
      </w:pPr>
      <w:r>
        <w:t>&lt;xs:complexType name="BaseItemIdType"</w:t>
      </w:r>
    </w:p>
    <w:p w:rsidR="000C3A90" w:rsidRDefault="006524BE">
      <w:pPr>
        <w:pStyle w:val="Code"/>
      </w:pPr>
      <w:r>
        <w:t xml:space="preserve">  abstract="true"</w:t>
      </w:r>
    </w:p>
    <w:p w:rsidR="000C3A90" w:rsidRDefault="006524BE">
      <w:pPr>
        <w:pStyle w:val="Code"/>
      </w:pPr>
      <w:r>
        <w:t xml:space="preserve"> /&gt;</w:t>
      </w:r>
    </w:p>
    <w:p w:rsidR="000C3A90" w:rsidRDefault="000C3A90">
      <w:pPr>
        <w:pStyle w:val="Code"/>
      </w:pPr>
    </w:p>
    <w:p w:rsidR="000C3A90" w:rsidRDefault="006524BE">
      <w:pPr>
        <w:pStyle w:val="Heading4"/>
      </w:pPr>
      <w:bookmarkStart w:id="198" w:name="section_e3b29642fb66429a8d35d6a52b3afa61"/>
      <w:bookmarkStart w:id="199" w:name="_Toc118867326"/>
      <w:r>
        <w:t>t:BasePathToElementType Complex T</w:t>
      </w:r>
      <w:r>
        <w:t>ype</w:t>
      </w:r>
      <w:bookmarkEnd w:id="198"/>
      <w:bookmarkEnd w:id="199"/>
      <w:r>
        <w:fldChar w:fldCharType="begin"/>
      </w:r>
      <w:r>
        <w:instrText xml:space="preserve"> XE "Messages:t\:BasePathToElementType Complex Type complex type" </w:instrText>
      </w:r>
      <w:r>
        <w:fldChar w:fldCharType="end"/>
      </w:r>
      <w:r>
        <w:fldChar w:fldCharType="begin"/>
      </w:r>
      <w:r>
        <w:instrText xml:space="preserve"> XE "Complex types:t\:BasePathToElementType Complex Type" </w:instrText>
      </w:r>
      <w:r>
        <w:fldChar w:fldCharType="end"/>
      </w:r>
      <w:r>
        <w:fldChar w:fldCharType="begin"/>
      </w:r>
      <w:r>
        <w:instrText xml:space="preserve"> XE "t\:BasePathToElementType Complex Type complex type" </w:instrText>
      </w:r>
      <w:r>
        <w:fldChar w:fldCharType="end"/>
      </w:r>
    </w:p>
    <w:p w:rsidR="000C3A90" w:rsidRDefault="006524BE">
      <w:r>
        <w:t xml:space="preserve">The </w:t>
      </w:r>
      <w:r>
        <w:rPr>
          <w:b/>
        </w:rPr>
        <w:t>BasePathToElementType</w:t>
      </w:r>
      <w:r>
        <w:t xml:space="preserve"> complex type specifies the base type to</w:t>
      </w:r>
      <w:r>
        <w:t xml:space="preserve"> types that specify additional properties. The </w:t>
      </w:r>
      <w:r>
        <w:rPr>
          <w:b/>
        </w:rPr>
        <w:t>BasePathToElementType</w:t>
      </w:r>
      <w:r>
        <w:t xml:space="preserve"> type MUST NOT be sent in a </w:t>
      </w:r>
      <w:hyperlink w:anchor="gt_96185df3-4677-478c-b239-f72fcf514c59">
        <w:r>
          <w:rPr>
            <w:rStyle w:val="HyperlinkGreen"/>
            <w:b/>
          </w:rPr>
          <w:t>SOAP message</w:t>
        </w:r>
      </w:hyperlink>
      <w:r>
        <w:t xml:space="preserve"> because it is an abstract type.</w:t>
      </w:r>
    </w:p>
    <w:p w:rsidR="000C3A90" w:rsidRDefault="006524BE">
      <w:pPr>
        <w:pStyle w:val="Code"/>
      </w:pPr>
      <w:r>
        <w:t>&lt;xs:complexType name="BasePathToElementType"</w:t>
      </w:r>
    </w:p>
    <w:p w:rsidR="000C3A90" w:rsidRDefault="006524BE">
      <w:pPr>
        <w:pStyle w:val="Code"/>
      </w:pPr>
      <w:r>
        <w:t xml:space="preserve">  abstra</w:t>
      </w:r>
      <w:r>
        <w:t>ct="true"</w:t>
      </w:r>
    </w:p>
    <w:p w:rsidR="000C3A90" w:rsidRDefault="006524BE">
      <w:pPr>
        <w:pStyle w:val="Code"/>
      </w:pPr>
      <w:r>
        <w:t xml:space="preserve"> /&gt;</w:t>
      </w:r>
    </w:p>
    <w:p w:rsidR="000C3A90" w:rsidRDefault="000C3A90">
      <w:pPr>
        <w:pStyle w:val="Code"/>
      </w:pPr>
    </w:p>
    <w:p w:rsidR="000C3A90" w:rsidRDefault="006524BE">
      <w:pPr>
        <w:pStyle w:val="Heading4"/>
      </w:pPr>
      <w:bookmarkStart w:id="200" w:name="section_e465ed66ac224be3a3d83ddf572018d2"/>
      <w:bookmarkStart w:id="201" w:name="_Toc118867327"/>
      <w:r>
        <w:t>m:BaseRequestType Complex Type</w:t>
      </w:r>
      <w:bookmarkEnd w:id="200"/>
      <w:bookmarkEnd w:id="201"/>
      <w:r>
        <w:fldChar w:fldCharType="begin"/>
      </w:r>
      <w:r>
        <w:instrText xml:space="preserve"> XE "Messages:m\:BaseRequestType Complex Type complex type" </w:instrText>
      </w:r>
      <w:r>
        <w:fldChar w:fldCharType="end"/>
      </w:r>
      <w:r>
        <w:fldChar w:fldCharType="begin"/>
      </w:r>
      <w:r>
        <w:instrText xml:space="preserve"> XE "Complex types:m\:BaseRequestType Complex Type" </w:instrText>
      </w:r>
      <w:r>
        <w:fldChar w:fldCharType="end"/>
      </w:r>
      <w:r>
        <w:fldChar w:fldCharType="begin"/>
      </w:r>
      <w:r>
        <w:instrText xml:space="preserve"> XE "m\:BaseRequestType Complex Type complex type" </w:instrText>
      </w:r>
      <w:r>
        <w:fldChar w:fldCharType="end"/>
      </w:r>
    </w:p>
    <w:p w:rsidR="000C3A90" w:rsidRDefault="006524BE">
      <w:r>
        <w:t xml:space="preserve">The </w:t>
      </w:r>
      <w:r>
        <w:rPr>
          <w:b/>
        </w:rPr>
        <w:t>BaseRequestType</w:t>
      </w:r>
      <w:r>
        <w:t xml:space="preserve"> complex type specifie</w:t>
      </w:r>
      <w:r>
        <w:t xml:space="preserve">s the base type for requests. The </w:t>
      </w:r>
      <w:r>
        <w:rPr>
          <w:b/>
        </w:rPr>
        <w:t>BaseRequestType</w:t>
      </w:r>
      <w:r>
        <w:t xml:space="preserve"> type MUST NOT be sent in a </w:t>
      </w:r>
      <w:hyperlink w:anchor="gt_96185df3-4677-478c-b239-f72fcf514c59">
        <w:r>
          <w:rPr>
            <w:rStyle w:val="HyperlinkGreen"/>
            <w:b/>
          </w:rPr>
          <w:t>SOAP message</w:t>
        </w:r>
      </w:hyperlink>
      <w:r>
        <w:t xml:space="preserve"> because it is an abstract type.</w:t>
      </w:r>
    </w:p>
    <w:p w:rsidR="000C3A90" w:rsidRDefault="006524BE">
      <w:pPr>
        <w:pStyle w:val="Code"/>
      </w:pPr>
      <w:r>
        <w:t>&lt;xs:complexType name="BaseRequestType"</w:t>
      </w:r>
    </w:p>
    <w:p w:rsidR="000C3A90" w:rsidRDefault="006524BE">
      <w:pPr>
        <w:pStyle w:val="Code"/>
      </w:pPr>
      <w:r>
        <w:t xml:space="preserve">  abstract="true"</w:t>
      </w:r>
    </w:p>
    <w:p w:rsidR="000C3A90" w:rsidRDefault="006524BE">
      <w:pPr>
        <w:pStyle w:val="Code"/>
      </w:pPr>
      <w:r>
        <w:t xml:space="preserve"> /&gt;</w:t>
      </w:r>
    </w:p>
    <w:p w:rsidR="000C3A90" w:rsidRDefault="000C3A90">
      <w:pPr>
        <w:pStyle w:val="Code"/>
      </w:pPr>
    </w:p>
    <w:p w:rsidR="000C3A90" w:rsidRDefault="006524BE">
      <w:pPr>
        <w:pStyle w:val="Heading4"/>
      </w:pPr>
      <w:bookmarkStart w:id="202" w:name="section_d5ecadc1b1024920add13814e0ecc8aa"/>
      <w:bookmarkStart w:id="203" w:name="_Toc118867328"/>
      <w:r>
        <w:t>m:BaseResponseMessageType Complex Type</w:t>
      </w:r>
      <w:bookmarkEnd w:id="202"/>
      <w:bookmarkEnd w:id="203"/>
      <w:r>
        <w:fldChar w:fldCharType="begin"/>
      </w:r>
      <w:r>
        <w:instrText xml:space="preserve"> XE "Messages:m\:BaseResponseMessageType Complex Type complex type" </w:instrText>
      </w:r>
      <w:r>
        <w:fldChar w:fldCharType="end"/>
      </w:r>
      <w:r>
        <w:fldChar w:fldCharType="begin"/>
      </w:r>
      <w:r>
        <w:instrText xml:space="preserve"> XE "Complex types:m\:BaseResponseMessageType Complex Type" </w:instrText>
      </w:r>
      <w:r>
        <w:fldChar w:fldCharType="end"/>
      </w:r>
      <w:r>
        <w:fldChar w:fldCharType="begin"/>
      </w:r>
      <w:r>
        <w:instrText xml:space="preserve"> XE "m\:BaseResponseMessageType Complex Type complex type" </w:instrText>
      </w:r>
      <w:r>
        <w:fldChar w:fldCharType="end"/>
      </w:r>
    </w:p>
    <w:p w:rsidR="000C3A90" w:rsidRDefault="006524BE">
      <w:r>
        <w:t xml:space="preserve">The </w:t>
      </w:r>
      <w:r>
        <w:rPr>
          <w:b/>
        </w:rPr>
        <w:t>BaseResponseMessageT</w:t>
      </w:r>
      <w:r>
        <w:rPr>
          <w:b/>
        </w:rPr>
        <w:t>ype</w:t>
      </w:r>
      <w:r>
        <w:t xml:space="preserve"> complex type specifies the base response message for responses.</w:t>
      </w:r>
    </w:p>
    <w:p w:rsidR="000C3A90" w:rsidRDefault="006524BE">
      <w:pPr>
        <w:pStyle w:val="Code"/>
      </w:pPr>
      <w:r>
        <w:t>&lt;xs:complexType name="BaseResponseMessageType"&gt;</w:t>
      </w:r>
    </w:p>
    <w:p w:rsidR="000C3A90" w:rsidRDefault="006524BE">
      <w:pPr>
        <w:pStyle w:val="Code"/>
      </w:pPr>
      <w:r>
        <w:t xml:space="preserve">  &lt;xs:sequence&gt;</w:t>
      </w:r>
    </w:p>
    <w:p w:rsidR="000C3A90" w:rsidRDefault="006524BE">
      <w:pPr>
        <w:pStyle w:val="Code"/>
      </w:pPr>
      <w:r>
        <w:t xml:space="preserve">    &lt;xs:element name="ResponseMessages"</w:t>
      </w:r>
    </w:p>
    <w:p w:rsidR="000C3A90" w:rsidRDefault="006524BE">
      <w:pPr>
        <w:pStyle w:val="Code"/>
      </w:pPr>
      <w:r>
        <w:t xml:space="preserve">      type="m:ArrayOfResponseMessagesType"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&lt;/xs:complexType</w:t>
      </w:r>
      <w:r>
        <w:t>&gt;</w:t>
      </w:r>
    </w:p>
    <w:p w:rsidR="000C3A90" w:rsidRDefault="000C3A90">
      <w:pPr>
        <w:pStyle w:val="Code"/>
      </w:pPr>
    </w:p>
    <w:p w:rsidR="000C3A90" w:rsidRDefault="006524BE">
      <w:r>
        <w:t xml:space="preserve">The following table lists the child elements of the </w:t>
      </w:r>
      <w:r>
        <w:rPr>
          <w:b/>
        </w:rPr>
        <w:t>BaseResponseMessageType</w:t>
      </w:r>
      <w:r>
        <w:t xml:space="preserve"> complex type.</w:t>
      </w:r>
    </w:p>
    <w:tbl>
      <w:tblPr>
        <w:tblStyle w:val="Table-ShadedHeader"/>
        <w:tblW w:w="0" w:type="auto"/>
        <w:tblLook w:val="04A0" w:firstRow="1" w:lastRow="0" w:firstColumn="1" w:lastColumn="0" w:noHBand="0" w:noVBand="1"/>
      </w:tblPr>
      <w:tblGrid>
        <w:gridCol w:w="1961"/>
        <w:gridCol w:w="3705"/>
        <w:gridCol w:w="3809"/>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ResponseMessages</w:t>
            </w:r>
          </w:p>
        </w:tc>
        <w:tc>
          <w:tcPr>
            <w:tcW w:w="0" w:type="auto"/>
            <w:shd w:val="clear" w:color="auto" w:fill="auto"/>
          </w:tcPr>
          <w:p w:rsidR="000C3A90" w:rsidRDefault="006524BE">
            <w:pPr>
              <w:pStyle w:val="TableBodyText"/>
            </w:pPr>
            <w:r>
              <w:rPr>
                <w:b/>
              </w:rPr>
              <w:t xml:space="preserve">m:ArrayOfResponseMessagesType </w:t>
            </w:r>
            <w:r>
              <w:t xml:space="preserve">(section </w:t>
            </w:r>
            <w:hyperlink w:anchor="Section_8749f20a916b415595f57bcf4aab2a41" w:history="1">
              <w:r>
                <w:rPr>
                  <w:rStyle w:val="Hyperlink"/>
                </w:rPr>
                <w:t>2.2.4.12</w:t>
              </w:r>
            </w:hyperlink>
            <w:r>
              <w:t>)</w:t>
            </w:r>
          </w:p>
        </w:tc>
        <w:tc>
          <w:tcPr>
            <w:tcW w:w="0" w:type="auto"/>
            <w:shd w:val="clear" w:color="auto" w:fill="auto"/>
          </w:tcPr>
          <w:p w:rsidR="000C3A90" w:rsidRDefault="006524BE">
            <w:pPr>
              <w:pStyle w:val="TableBodyText"/>
            </w:pPr>
            <w:r>
              <w:t xml:space="preserve">Specifies an array of response messages. There MUST be only one </w:t>
            </w:r>
            <w:r>
              <w:rPr>
                <w:b/>
              </w:rPr>
              <w:t>ResponseMessages</w:t>
            </w:r>
            <w:r>
              <w:t xml:space="preserve"> element in a response.</w:t>
            </w:r>
          </w:p>
        </w:tc>
      </w:tr>
    </w:tbl>
    <w:p w:rsidR="000C3A90" w:rsidRDefault="000C3A90"/>
    <w:p w:rsidR="000C3A90" w:rsidRDefault="006524BE">
      <w:pPr>
        <w:pStyle w:val="Heading4"/>
      </w:pPr>
      <w:bookmarkStart w:id="204" w:name="section_0e280f52974142f6a3936dbee70f897c"/>
      <w:bookmarkStart w:id="205" w:name="_Toc118867329"/>
      <w:r>
        <w:lastRenderedPageBreak/>
        <w:t>t:BodyType Complex Type</w:t>
      </w:r>
      <w:bookmarkEnd w:id="204"/>
      <w:bookmarkEnd w:id="205"/>
      <w:r>
        <w:fldChar w:fldCharType="begin"/>
      </w:r>
      <w:r>
        <w:instrText xml:space="preserve"> XE "Messages:t\:BodyType Complex Type complex type" </w:instrText>
      </w:r>
      <w:r>
        <w:fldChar w:fldCharType="end"/>
      </w:r>
      <w:r>
        <w:fldChar w:fldCharType="begin"/>
      </w:r>
      <w:r>
        <w:instrText xml:space="preserve"> XE "Complex types:t\:BodyType Complex Type" </w:instrText>
      </w:r>
      <w:r>
        <w:fldChar w:fldCharType="end"/>
      </w:r>
      <w:r>
        <w:fldChar w:fldCharType="begin"/>
      </w:r>
      <w:r>
        <w:instrText xml:space="preserve"> XE "t\:BodyType Complex </w:instrText>
      </w:r>
      <w:r>
        <w:instrText xml:space="preserve">Type complex type" </w:instrText>
      </w:r>
      <w:r>
        <w:fldChar w:fldCharType="end"/>
      </w:r>
    </w:p>
    <w:p w:rsidR="000C3A90" w:rsidRDefault="006524BE">
      <w:r>
        <w:t xml:space="preserve">The </w:t>
      </w:r>
      <w:r>
        <w:rPr>
          <w:b/>
        </w:rPr>
        <w:t>BodyType</w:t>
      </w:r>
      <w:r>
        <w:t xml:space="preserve"> complex type specifies the body of an item. The </w:t>
      </w:r>
      <w:r>
        <w:rPr>
          <w:b/>
        </w:rPr>
        <w:t>BodyType</w:t>
      </w:r>
      <w:r>
        <w:t xml:space="preserve"> simple type extends the xs:string data type (</w:t>
      </w:r>
      <w:hyperlink r:id="rId125">
        <w:r>
          <w:rPr>
            <w:rStyle w:val="Hyperlink"/>
          </w:rPr>
          <w:t>[XMLSCHEMA2]</w:t>
        </w:r>
      </w:hyperlink>
      <w:r>
        <w:t xml:space="preserve"> section 3.2.1).</w:t>
      </w:r>
    </w:p>
    <w:p w:rsidR="000C3A90" w:rsidRDefault="006524BE">
      <w:pPr>
        <w:pStyle w:val="Code"/>
      </w:pPr>
      <w:r>
        <w:t>&lt;xs:complexType name="Bod</w:t>
      </w:r>
      <w:r>
        <w:t>yType"&gt;</w:t>
      </w:r>
    </w:p>
    <w:p w:rsidR="000C3A90" w:rsidRDefault="006524BE">
      <w:pPr>
        <w:pStyle w:val="Code"/>
      </w:pPr>
      <w:r>
        <w:t xml:space="preserve">  &lt;xs:simpleContent&gt;</w:t>
      </w:r>
    </w:p>
    <w:p w:rsidR="000C3A90" w:rsidRDefault="006524BE">
      <w:pPr>
        <w:pStyle w:val="Code"/>
      </w:pPr>
      <w:r>
        <w:t xml:space="preserve">    &lt;xs:extension base="xs:string"&gt;</w:t>
      </w:r>
    </w:p>
    <w:p w:rsidR="000C3A90" w:rsidRDefault="006524BE">
      <w:pPr>
        <w:pStyle w:val="Code"/>
      </w:pPr>
      <w:r>
        <w:t xml:space="preserve">      &lt;xs:attribute name="BodyType" type="t:BodyTypeType" use="required"/&gt;</w:t>
      </w:r>
    </w:p>
    <w:p w:rsidR="000C3A90" w:rsidRDefault="006524BE">
      <w:pPr>
        <w:pStyle w:val="Code"/>
      </w:pPr>
      <w:r>
        <w:t xml:space="preserve">      &lt;xs:attribute name="IsTruncated" type="xs:boolean" use="optional"/&gt;</w:t>
      </w:r>
    </w:p>
    <w:p w:rsidR="000C3A90" w:rsidRDefault="006524BE">
      <w:pPr>
        <w:pStyle w:val="Code"/>
      </w:pPr>
      <w:r>
        <w:t xml:space="preserve">    &lt;/xs:extension&gt;</w:t>
      </w:r>
    </w:p>
    <w:p w:rsidR="000C3A90" w:rsidRDefault="006524BE">
      <w:pPr>
        <w:pStyle w:val="Code"/>
      </w:pPr>
      <w:r>
        <w:t xml:space="preserve">  &lt;/xs:simpleContent&gt;</w:t>
      </w:r>
    </w:p>
    <w:p w:rsidR="000C3A90" w:rsidRDefault="006524BE">
      <w:pPr>
        <w:pStyle w:val="Code"/>
      </w:pPr>
      <w:r>
        <w:t>&lt;/xs:complexType&gt;</w:t>
      </w:r>
    </w:p>
    <w:p w:rsidR="000C3A90" w:rsidRDefault="000C3A90">
      <w:pPr>
        <w:pStyle w:val="Code"/>
      </w:pPr>
    </w:p>
    <w:p w:rsidR="000C3A90" w:rsidRDefault="006524BE">
      <w:r>
        <w:t>Attributes</w:t>
      </w:r>
    </w:p>
    <w:tbl>
      <w:tblPr>
        <w:tblStyle w:val="Table-ShadedHeader"/>
        <w:tblW w:w="0" w:type="auto"/>
        <w:tblLook w:val="04A0" w:firstRow="1" w:lastRow="0" w:firstColumn="1" w:lastColumn="0" w:noHBand="0" w:noVBand="1"/>
      </w:tblPr>
      <w:tblGrid>
        <w:gridCol w:w="1321"/>
        <w:gridCol w:w="3085"/>
        <w:gridCol w:w="3950"/>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BodyType</w:t>
            </w:r>
          </w:p>
        </w:tc>
        <w:tc>
          <w:tcPr>
            <w:tcW w:w="0" w:type="auto"/>
            <w:shd w:val="clear" w:color="auto" w:fill="auto"/>
          </w:tcPr>
          <w:p w:rsidR="000C3A90" w:rsidRDefault="006524BE">
            <w:pPr>
              <w:pStyle w:val="TableBodyText"/>
            </w:pPr>
            <w:r>
              <w:rPr>
                <w:b/>
              </w:rPr>
              <w:t>t:BodyTypeType</w:t>
            </w:r>
            <w:r>
              <w:t xml:space="preserve"> (section </w:t>
            </w:r>
            <w:hyperlink w:anchor="Section_be2905baae9b41b084759eb602713a21" w:history="1">
              <w:r>
                <w:rPr>
                  <w:rStyle w:val="Hyperlink"/>
                </w:rPr>
                <w:t>2.2.5.2</w:t>
              </w:r>
            </w:hyperlink>
            <w:r>
              <w:t>)</w:t>
            </w:r>
          </w:p>
        </w:tc>
        <w:tc>
          <w:tcPr>
            <w:tcW w:w="0" w:type="auto"/>
            <w:shd w:val="clear" w:color="auto" w:fill="auto"/>
          </w:tcPr>
          <w:p w:rsidR="000C3A90" w:rsidRDefault="006524BE">
            <w:pPr>
              <w:pStyle w:val="TableBodyText"/>
            </w:pPr>
            <w:r>
              <w:t>Specifies the format of the body.</w:t>
            </w:r>
          </w:p>
        </w:tc>
      </w:tr>
      <w:tr w:rsidR="000C3A90" w:rsidTr="000C3A90">
        <w:tc>
          <w:tcPr>
            <w:tcW w:w="0" w:type="auto"/>
            <w:shd w:val="clear" w:color="auto" w:fill="auto"/>
          </w:tcPr>
          <w:p w:rsidR="000C3A90" w:rsidRDefault="006524BE">
            <w:pPr>
              <w:pStyle w:val="TableBodyText"/>
              <w:rPr>
                <w:b/>
              </w:rPr>
            </w:pPr>
            <w:r>
              <w:rPr>
                <w:b/>
              </w:rPr>
              <w:t xml:space="preserve">IsTruncated </w:t>
            </w:r>
          </w:p>
        </w:tc>
        <w:tc>
          <w:tcPr>
            <w:tcW w:w="0" w:type="auto"/>
            <w:shd w:val="clear" w:color="auto" w:fill="auto"/>
          </w:tcPr>
          <w:p w:rsidR="000C3A90" w:rsidRDefault="006524BE">
            <w:pPr>
              <w:pStyle w:val="TableBodyText"/>
              <w:rPr>
                <w:b/>
              </w:rPr>
            </w:pPr>
            <w:r>
              <w:rPr>
                <w:b/>
              </w:rPr>
              <w:t>xs:boolean (</w:t>
            </w:r>
            <w:r>
              <w:t>[XMLSCHEMA2]</w:t>
            </w:r>
            <w:r>
              <w:rPr>
                <w:b/>
              </w:rPr>
              <w:t>)</w:t>
            </w:r>
          </w:p>
        </w:tc>
        <w:tc>
          <w:tcPr>
            <w:tcW w:w="0" w:type="auto"/>
            <w:shd w:val="clear" w:color="auto" w:fill="auto"/>
          </w:tcPr>
          <w:p w:rsidR="000C3A90" w:rsidRDefault="006524BE">
            <w:pPr>
              <w:pStyle w:val="TableBodyText"/>
            </w:pPr>
            <w:r>
              <w:t xml:space="preserve">Specifies whether the body </w:t>
            </w:r>
            <w:r>
              <w:t>is truncated.</w:t>
            </w:r>
            <w:bookmarkStart w:id="206"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206"/>
          </w:p>
        </w:tc>
      </w:tr>
    </w:tbl>
    <w:p w:rsidR="000C3A90" w:rsidRDefault="000C3A90"/>
    <w:p w:rsidR="000C3A90" w:rsidRDefault="006524BE">
      <w:pPr>
        <w:pStyle w:val="Heading4"/>
      </w:pPr>
      <w:bookmarkStart w:id="207" w:name="section_ee6d87ca8d2f41f783924a7135c338c1"/>
      <w:bookmarkStart w:id="208" w:name="_Toc118867330"/>
      <w:r>
        <w:t>t:BookingItemType Complex Type</w:t>
      </w:r>
      <w:bookmarkEnd w:id="207"/>
      <w:bookmarkEnd w:id="208"/>
      <w:r>
        <w:fldChar w:fldCharType="begin"/>
      </w:r>
      <w:r>
        <w:instrText xml:space="preserve"> XE "Messages:t\:BookingItemType Complex Type complex type" </w:instrText>
      </w:r>
      <w:r>
        <w:fldChar w:fldCharType="end"/>
      </w:r>
      <w:r>
        <w:fldChar w:fldCharType="begin"/>
      </w:r>
      <w:r>
        <w:instrText xml:space="preserve"> XE "Complex types:t\:BookingItemType Complex Type" </w:instrText>
      </w:r>
      <w:r>
        <w:fldChar w:fldCharType="end"/>
      </w:r>
      <w:r>
        <w:fldChar w:fldCharType="begin"/>
      </w:r>
      <w:r>
        <w:instrText xml:space="preserve"> XE "t\:BookingItemType </w:instrText>
      </w:r>
      <w:r>
        <w:instrText xml:space="preserve">Complex Type complex type" </w:instrText>
      </w:r>
      <w:r>
        <w:fldChar w:fldCharType="end"/>
      </w:r>
    </w:p>
    <w:p w:rsidR="000C3A90" w:rsidRDefault="006524BE">
      <w:r>
        <w:t xml:space="preserve">The </w:t>
      </w:r>
      <w:r>
        <w:rPr>
          <w:b/>
        </w:rPr>
        <w:t>BookingItemType</w:t>
      </w:r>
      <w:r>
        <w:t xml:space="preserve"> complex type is intended for internal use only.</w:t>
      </w:r>
      <w:bookmarkStart w:id="209"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09"/>
    </w:p>
    <w:p w:rsidR="000C3A90" w:rsidRDefault="006524BE">
      <w:pPr>
        <w:pStyle w:val="Code"/>
      </w:pPr>
      <w:r>
        <w:t>&lt;xs:complexType name="BookingItemType"&gt;</w:t>
      </w:r>
    </w:p>
    <w:p w:rsidR="000C3A90" w:rsidRDefault="006524BE">
      <w:pPr>
        <w:pStyle w:val="Code"/>
      </w:pPr>
      <w:r>
        <w:t xml:space="preserve">  &lt;xs:complexContent&gt;</w:t>
      </w:r>
    </w:p>
    <w:p w:rsidR="000C3A90" w:rsidRDefault="006524BE">
      <w:pPr>
        <w:pStyle w:val="Code"/>
      </w:pPr>
      <w:r>
        <w:t xml:space="preserve">    &lt;xs:extension base="t:</w:t>
      </w:r>
      <w:r>
        <w:t>CalendarItemType"&gt;</w:t>
      </w:r>
    </w:p>
    <w:p w:rsidR="000C3A90" w:rsidRDefault="006524BE">
      <w:pPr>
        <w:pStyle w:val="Code"/>
      </w:pPr>
      <w:r>
        <w:t xml:space="preserve">      &lt;xs:sequence&gt;</w:t>
      </w:r>
    </w:p>
    <w:p w:rsidR="000C3A90" w:rsidRDefault="006524BE">
      <w:pPr>
        <w:pStyle w:val="Code"/>
      </w:pPr>
      <w:r>
        <w:t xml:space="preserve">        &lt;xs:element name="ServiceId" type="t:GuidType" minOccurs="0"/&gt;</w:t>
      </w:r>
    </w:p>
    <w:p w:rsidR="000C3A90" w:rsidRDefault="006524BE">
      <w:pPr>
        <w:pStyle w:val="Code"/>
      </w:pPr>
      <w:r>
        <w:t xml:space="preserve">        &lt;xs:element name="StaffIds" type="t:ArrayOfItemIdsType" minOccurs="0"/&gt;</w:t>
      </w:r>
    </w:p>
    <w:p w:rsidR="000C3A90" w:rsidRDefault="006524BE">
      <w:pPr>
        <w:pStyle w:val="Code"/>
      </w:pPr>
      <w:r>
        <w:t xml:space="preserve">        &lt;xs:element name="CustomerId" type="t:ItemIdType" minOccur</w:t>
      </w:r>
      <w:r>
        <w:t>s="0"/&gt;</w:t>
      </w:r>
    </w:p>
    <w:p w:rsidR="000C3A90" w:rsidRDefault="006524BE">
      <w:pPr>
        <w:pStyle w:val="Code"/>
      </w:pPr>
      <w:r>
        <w:t xml:space="preserve">        &lt;xs:element name="CustomerName" type="xs:string" minOccurs="0"/&gt;</w:t>
      </w:r>
    </w:p>
    <w:p w:rsidR="000C3A90" w:rsidRDefault="006524BE">
      <w:pPr>
        <w:pStyle w:val="Code"/>
      </w:pPr>
      <w:r>
        <w:t xml:space="preserve">        &lt;xs:element name="CustomerEmail" type="xs:string" minOccurs="0"/&gt;</w:t>
      </w:r>
    </w:p>
    <w:p w:rsidR="000C3A90" w:rsidRDefault="006524BE">
      <w:pPr>
        <w:pStyle w:val="Code"/>
      </w:pPr>
      <w:r>
        <w:t xml:space="preserve">        &lt;xs:element name="CustomerPhone" type="xs:string" minOccurs="0"/&gt;</w:t>
      </w:r>
    </w:p>
    <w:p w:rsidR="000C3A90" w:rsidRDefault="006524BE">
      <w:pPr>
        <w:pStyle w:val="Code"/>
      </w:pPr>
      <w:r>
        <w:t xml:space="preserve">      &lt;/xs:sequence&gt;</w:t>
      </w:r>
    </w:p>
    <w:p w:rsidR="000C3A90" w:rsidRDefault="006524BE">
      <w:pPr>
        <w:pStyle w:val="Code"/>
      </w:pPr>
      <w:r>
        <w:t xml:space="preserve">    &lt;/</w:t>
      </w:r>
      <w:r>
        <w:t>xs:extension&gt;</w:t>
      </w:r>
    </w:p>
    <w:p w:rsidR="000C3A90" w:rsidRDefault="006524BE">
      <w:pPr>
        <w:pStyle w:val="Code"/>
      </w:pPr>
      <w:r>
        <w:t xml:space="preserve">  &lt;/xs:complexContent&gt;</w:t>
      </w:r>
    </w:p>
    <w:p w:rsidR="000C3A90" w:rsidRDefault="006524BE">
      <w:pPr>
        <w:pStyle w:val="Code"/>
      </w:pPr>
      <w:r>
        <w:t>&lt;/xs:complexType&gt;</w:t>
      </w:r>
    </w:p>
    <w:p w:rsidR="000C3A90" w:rsidRDefault="006524BE">
      <w:r>
        <w:t xml:space="preserve">The following table lists the child elements of the </w:t>
      </w:r>
      <w:r>
        <w:rPr>
          <w:b/>
        </w:rPr>
        <w:t>BookingItemType</w:t>
      </w:r>
      <w:r>
        <w:t xml:space="preserve"> complex type.</w:t>
      </w:r>
    </w:p>
    <w:tbl>
      <w:tblPr>
        <w:tblStyle w:val="Table-ShadedHeaderIndented"/>
        <w:tblW w:w="0" w:type="auto"/>
        <w:tblLook w:val="04A0" w:firstRow="1" w:lastRow="0" w:firstColumn="1" w:lastColumn="0" w:noHBand="0" w:noVBand="1"/>
      </w:tblPr>
      <w:tblGrid>
        <w:gridCol w:w="3032"/>
        <w:gridCol w:w="3092"/>
        <w:gridCol w:w="2991"/>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3192" w:type="dxa"/>
          </w:tcPr>
          <w:p w:rsidR="000C3A90" w:rsidRDefault="006524BE">
            <w:pPr>
              <w:pStyle w:val="TableHeaderText"/>
            </w:pPr>
            <w:r>
              <w:t>Element name</w:t>
            </w:r>
          </w:p>
        </w:tc>
        <w:tc>
          <w:tcPr>
            <w:tcW w:w="3192" w:type="dxa"/>
          </w:tcPr>
          <w:p w:rsidR="000C3A90" w:rsidRDefault="006524BE">
            <w:pPr>
              <w:pStyle w:val="TableHeaderText"/>
            </w:pPr>
            <w:r>
              <w:t>Type</w:t>
            </w:r>
          </w:p>
        </w:tc>
        <w:tc>
          <w:tcPr>
            <w:tcW w:w="3192" w:type="dxa"/>
          </w:tcPr>
          <w:p w:rsidR="000C3A90" w:rsidRDefault="006524BE">
            <w:pPr>
              <w:pStyle w:val="TableHeaderText"/>
            </w:pPr>
            <w:r>
              <w:t>Description</w:t>
            </w:r>
          </w:p>
        </w:tc>
      </w:tr>
      <w:tr w:rsidR="000C3A90" w:rsidTr="000C3A90">
        <w:tc>
          <w:tcPr>
            <w:tcW w:w="3192" w:type="dxa"/>
          </w:tcPr>
          <w:p w:rsidR="000C3A90" w:rsidRDefault="006524BE">
            <w:pPr>
              <w:pStyle w:val="TableBodyText"/>
              <w:rPr>
                <w:b/>
              </w:rPr>
            </w:pPr>
            <w:r>
              <w:rPr>
                <w:b/>
              </w:rPr>
              <w:t>ServiceId</w:t>
            </w:r>
          </w:p>
        </w:tc>
        <w:tc>
          <w:tcPr>
            <w:tcW w:w="3192" w:type="dxa"/>
          </w:tcPr>
          <w:p w:rsidR="000C3A90" w:rsidRDefault="006524BE">
            <w:pPr>
              <w:pStyle w:val="TableBodyText"/>
            </w:pPr>
            <w:r>
              <w:rPr>
                <w:b/>
              </w:rPr>
              <w:t>t:GuidType</w:t>
            </w:r>
            <w:r>
              <w:t xml:space="preserve"> (</w:t>
            </w:r>
            <w:hyperlink r:id="rId126" w:anchor="Section_1e0ae5e6c5164ad1ad12c19fee04860a">
              <w:r>
                <w:rPr>
                  <w:rStyle w:val="Hyperlink"/>
                </w:rPr>
                <w:t>[MS-OXWSXPROP]</w:t>
              </w:r>
            </w:hyperlink>
            <w:r>
              <w:t xml:space="preserve"> section 2.1.7)</w:t>
            </w:r>
          </w:p>
        </w:tc>
        <w:tc>
          <w:tcPr>
            <w:tcW w:w="3192" w:type="dxa"/>
          </w:tcPr>
          <w:p w:rsidR="000C3A90" w:rsidRDefault="006524BE">
            <w:pPr>
              <w:pStyle w:val="TableBodyText"/>
            </w:pPr>
            <w:r>
              <w:t>For internal use only.</w:t>
            </w:r>
          </w:p>
        </w:tc>
      </w:tr>
      <w:tr w:rsidR="000C3A90" w:rsidTr="000C3A90">
        <w:tc>
          <w:tcPr>
            <w:tcW w:w="3192" w:type="dxa"/>
          </w:tcPr>
          <w:p w:rsidR="000C3A90" w:rsidRDefault="006524BE">
            <w:pPr>
              <w:pStyle w:val="TableBodyText"/>
              <w:rPr>
                <w:b/>
              </w:rPr>
            </w:pPr>
            <w:r>
              <w:rPr>
                <w:b/>
              </w:rPr>
              <w:t>StaffIds</w:t>
            </w:r>
          </w:p>
        </w:tc>
        <w:tc>
          <w:tcPr>
            <w:tcW w:w="3192" w:type="dxa"/>
          </w:tcPr>
          <w:p w:rsidR="000C3A90" w:rsidRDefault="006524BE">
            <w:pPr>
              <w:pStyle w:val="TableBodyText"/>
            </w:pPr>
            <w:r>
              <w:rPr>
                <w:b/>
              </w:rPr>
              <w:t>t:ArrayOfItemIdsType</w:t>
            </w:r>
            <w:r>
              <w:t xml:space="preserve"> (</w:t>
            </w:r>
            <w:hyperlink r:id="rId127" w:anchor="Section_7a113138a0db4168a164bf8b05cc4e6d">
              <w:r>
                <w:rPr>
                  <w:rStyle w:val="Hyperlink"/>
                </w:rPr>
                <w:t>[MS-OXWSCORE]</w:t>
              </w:r>
            </w:hyperlink>
            <w:r>
              <w:t xml:space="preserve"> section 2.2.4.8)</w:t>
            </w:r>
          </w:p>
        </w:tc>
        <w:tc>
          <w:tcPr>
            <w:tcW w:w="3192" w:type="dxa"/>
          </w:tcPr>
          <w:p w:rsidR="000C3A90" w:rsidRDefault="006524BE">
            <w:pPr>
              <w:pStyle w:val="TableBodyText"/>
            </w:pPr>
            <w:r>
              <w:t>For internal use only</w:t>
            </w:r>
          </w:p>
        </w:tc>
      </w:tr>
      <w:tr w:rsidR="000C3A90" w:rsidTr="000C3A90">
        <w:tc>
          <w:tcPr>
            <w:tcW w:w="3192" w:type="dxa"/>
          </w:tcPr>
          <w:p w:rsidR="000C3A90" w:rsidRDefault="006524BE">
            <w:pPr>
              <w:pStyle w:val="TableBodyText"/>
              <w:rPr>
                <w:b/>
              </w:rPr>
            </w:pPr>
            <w:r>
              <w:rPr>
                <w:b/>
              </w:rPr>
              <w:t>CustomerId</w:t>
            </w:r>
          </w:p>
        </w:tc>
        <w:tc>
          <w:tcPr>
            <w:tcW w:w="3192" w:type="dxa"/>
          </w:tcPr>
          <w:p w:rsidR="000C3A90" w:rsidRDefault="006524BE">
            <w:pPr>
              <w:pStyle w:val="TableBodyText"/>
            </w:pPr>
            <w:r>
              <w:rPr>
                <w:b/>
              </w:rPr>
              <w:t>t:ItemIdType</w:t>
            </w:r>
            <w:r>
              <w:t xml:space="preserve"> ([MS-OXWSCORE] section 2.2.4.25)</w:t>
            </w:r>
          </w:p>
        </w:tc>
        <w:tc>
          <w:tcPr>
            <w:tcW w:w="3192" w:type="dxa"/>
          </w:tcPr>
          <w:p w:rsidR="000C3A90" w:rsidRDefault="006524BE">
            <w:pPr>
              <w:pStyle w:val="TableBodyText"/>
            </w:pPr>
            <w:r>
              <w:t>For internal use only</w:t>
            </w:r>
          </w:p>
        </w:tc>
      </w:tr>
      <w:tr w:rsidR="000C3A90" w:rsidTr="000C3A90">
        <w:tc>
          <w:tcPr>
            <w:tcW w:w="3192" w:type="dxa"/>
          </w:tcPr>
          <w:p w:rsidR="000C3A90" w:rsidRDefault="006524BE">
            <w:pPr>
              <w:pStyle w:val="TableBodyText"/>
              <w:rPr>
                <w:b/>
              </w:rPr>
            </w:pPr>
            <w:r>
              <w:rPr>
                <w:b/>
              </w:rPr>
              <w:t>CustomerName</w:t>
            </w:r>
          </w:p>
        </w:tc>
        <w:tc>
          <w:tcPr>
            <w:tcW w:w="3192" w:type="dxa"/>
          </w:tcPr>
          <w:p w:rsidR="000C3A90" w:rsidRDefault="006524BE">
            <w:pPr>
              <w:pStyle w:val="TableBodyText"/>
            </w:pPr>
            <w:r>
              <w:rPr>
                <w:b/>
              </w:rPr>
              <w:t>xs:string</w:t>
            </w:r>
            <w:r>
              <w:t xml:space="preserve"> (</w:t>
            </w:r>
            <w:hyperlink r:id="rId128">
              <w:r>
                <w:rPr>
                  <w:rStyle w:val="Hyperlink"/>
                </w:rPr>
                <w:t>[XMLSCHEMA2]</w:t>
              </w:r>
            </w:hyperlink>
            <w:r>
              <w:t xml:space="preserve"> )</w:t>
            </w:r>
          </w:p>
        </w:tc>
        <w:tc>
          <w:tcPr>
            <w:tcW w:w="3192" w:type="dxa"/>
          </w:tcPr>
          <w:p w:rsidR="000C3A90" w:rsidRDefault="006524BE">
            <w:pPr>
              <w:pStyle w:val="TableBodyText"/>
            </w:pPr>
            <w:r>
              <w:t xml:space="preserve">For internal use </w:t>
            </w:r>
            <w:r>
              <w:t>only</w:t>
            </w:r>
          </w:p>
        </w:tc>
      </w:tr>
      <w:tr w:rsidR="000C3A90" w:rsidTr="000C3A90">
        <w:tc>
          <w:tcPr>
            <w:tcW w:w="3192" w:type="dxa"/>
          </w:tcPr>
          <w:p w:rsidR="000C3A90" w:rsidRDefault="006524BE">
            <w:pPr>
              <w:pStyle w:val="TableBodyText"/>
              <w:rPr>
                <w:b/>
              </w:rPr>
            </w:pPr>
            <w:r>
              <w:rPr>
                <w:b/>
              </w:rPr>
              <w:t>CustomerEmai</w:t>
            </w:r>
            <w:r>
              <w:t>l</w:t>
            </w:r>
          </w:p>
        </w:tc>
        <w:tc>
          <w:tcPr>
            <w:tcW w:w="3192" w:type="dxa"/>
          </w:tcPr>
          <w:p w:rsidR="000C3A90" w:rsidRDefault="006524BE">
            <w:pPr>
              <w:pStyle w:val="TableBodyText"/>
            </w:pPr>
            <w:r>
              <w:rPr>
                <w:b/>
              </w:rPr>
              <w:t>xs:string</w:t>
            </w:r>
          </w:p>
        </w:tc>
        <w:tc>
          <w:tcPr>
            <w:tcW w:w="3192" w:type="dxa"/>
          </w:tcPr>
          <w:p w:rsidR="000C3A90" w:rsidRDefault="006524BE">
            <w:pPr>
              <w:pStyle w:val="TableBodyText"/>
            </w:pPr>
            <w:r>
              <w:t>For internal use only</w:t>
            </w:r>
          </w:p>
        </w:tc>
      </w:tr>
      <w:tr w:rsidR="000C3A90" w:rsidTr="000C3A90">
        <w:tc>
          <w:tcPr>
            <w:tcW w:w="3192" w:type="dxa"/>
          </w:tcPr>
          <w:p w:rsidR="000C3A90" w:rsidRDefault="006524BE">
            <w:pPr>
              <w:pStyle w:val="TableBodyText"/>
              <w:rPr>
                <w:b/>
              </w:rPr>
            </w:pPr>
            <w:r>
              <w:rPr>
                <w:b/>
              </w:rPr>
              <w:lastRenderedPageBreak/>
              <w:t>CustomerPhone</w:t>
            </w:r>
          </w:p>
        </w:tc>
        <w:tc>
          <w:tcPr>
            <w:tcW w:w="3192" w:type="dxa"/>
          </w:tcPr>
          <w:p w:rsidR="000C3A90" w:rsidRDefault="006524BE">
            <w:pPr>
              <w:pStyle w:val="TableBodyText"/>
            </w:pPr>
            <w:r>
              <w:rPr>
                <w:b/>
              </w:rPr>
              <w:t>xs:string</w:t>
            </w:r>
          </w:p>
        </w:tc>
        <w:tc>
          <w:tcPr>
            <w:tcW w:w="3192" w:type="dxa"/>
          </w:tcPr>
          <w:p w:rsidR="000C3A90" w:rsidRDefault="006524BE">
            <w:pPr>
              <w:pStyle w:val="TableBodyText"/>
            </w:pPr>
            <w:r>
              <w:t>For internal use only</w:t>
            </w:r>
          </w:p>
        </w:tc>
      </w:tr>
    </w:tbl>
    <w:p w:rsidR="000C3A90" w:rsidRDefault="000C3A90"/>
    <w:p w:rsidR="000C3A90" w:rsidRDefault="006524BE">
      <w:pPr>
        <w:pStyle w:val="Heading4"/>
      </w:pPr>
      <w:bookmarkStart w:id="210" w:name="section_6c9b2352a7f8432bb7d811e56e4bd7bd"/>
      <w:bookmarkStart w:id="211" w:name="_Toc118867331"/>
      <w:r>
        <w:t>t:ChangeHighlightsType Complex Type</w:t>
      </w:r>
      <w:bookmarkEnd w:id="210"/>
      <w:bookmarkEnd w:id="211"/>
      <w:r>
        <w:fldChar w:fldCharType="begin"/>
      </w:r>
      <w:r>
        <w:instrText xml:space="preserve"> XE "Messages:t\:ChangeHighlightsType Complex Type complex type" </w:instrText>
      </w:r>
      <w:r>
        <w:fldChar w:fldCharType="end"/>
      </w:r>
      <w:r>
        <w:fldChar w:fldCharType="begin"/>
      </w:r>
      <w:r>
        <w:instrText xml:space="preserve"> XE "Complex types:t\:ChangeHighlightsType Complex Ty</w:instrText>
      </w:r>
      <w:r>
        <w:instrText xml:space="preserve">pe" </w:instrText>
      </w:r>
      <w:r>
        <w:fldChar w:fldCharType="end"/>
      </w:r>
      <w:r>
        <w:fldChar w:fldCharType="begin"/>
      </w:r>
      <w:r>
        <w:instrText xml:space="preserve"> XE "t\:ChangeHighlightsType Complex Type complex type" </w:instrText>
      </w:r>
      <w:r>
        <w:fldChar w:fldCharType="end"/>
      </w:r>
    </w:p>
    <w:p w:rsidR="000C3A90" w:rsidRDefault="006524BE">
      <w:r>
        <w:t xml:space="preserve">The </w:t>
      </w:r>
      <w:r>
        <w:rPr>
          <w:b/>
        </w:rPr>
        <w:t>ChangeHighlightsType</w:t>
      </w:r>
      <w:r>
        <w:t xml:space="preserve"> complex type specifies the changes made to a meeting when a meeting update occurs.</w:t>
      </w:r>
      <w:bookmarkStart w:id="212"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12"/>
    </w:p>
    <w:p w:rsidR="000C3A90" w:rsidRDefault="006524BE">
      <w:pPr>
        <w:pStyle w:val="Code"/>
      </w:pPr>
      <w:r>
        <w:t xml:space="preserve">  &lt;xs:complex</w:t>
      </w:r>
      <w:r>
        <w:t>Type name="ChangeHighlightsType"&gt;</w:t>
      </w:r>
    </w:p>
    <w:p w:rsidR="000C3A90" w:rsidRDefault="006524BE">
      <w:pPr>
        <w:pStyle w:val="Code"/>
      </w:pPr>
      <w:r>
        <w:t xml:space="preserve">    &lt;xs:sequence&gt;</w:t>
      </w:r>
    </w:p>
    <w:p w:rsidR="000C3A90" w:rsidRDefault="006524BE">
      <w:pPr>
        <w:pStyle w:val="Code"/>
      </w:pPr>
      <w:r>
        <w:t xml:space="preserve">      &lt;xs:element name="HasLocationChanged" type="xs:boolean" minOccurs="0" /&gt;</w:t>
      </w:r>
    </w:p>
    <w:p w:rsidR="000C3A90" w:rsidRDefault="006524BE">
      <w:pPr>
        <w:pStyle w:val="Code"/>
      </w:pPr>
      <w:r>
        <w:t xml:space="preserve">      &lt;xs:element name="Location" type="xs:string" minOccurs="0" /&gt;</w:t>
      </w:r>
    </w:p>
    <w:p w:rsidR="000C3A90" w:rsidRDefault="006524BE">
      <w:pPr>
        <w:pStyle w:val="Code"/>
      </w:pPr>
      <w:r>
        <w:t xml:space="preserve">      &lt;xs:element name="HasStartTimeChanged" type="xs:boo</w:t>
      </w:r>
      <w:r>
        <w:t>lean" minOccurs="0" /&gt;</w:t>
      </w:r>
    </w:p>
    <w:p w:rsidR="000C3A90" w:rsidRDefault="006524BE">
      <w:pPr>
        <w:pStyle w:val="Code"/>
      </w:pPr>
      <w:r>
        <w:t xml:space="preserve">      &lt;xs:element name="Start" type="xs:dateTime" minOccurs="0" /&gt;</w:t>
      </w:r>
    </w:p>
    <w:p w:rsidR="000C3A90" w:rsidRDefault="006524BE">
      <w:pPr>
        <w:pStyle w:val="Code"/>
      </w:pPr>
      <w:r>
        <w:t xml:space="preserve">      &lt;xs:element name="HasEndTimeChanged" type="xs:boolean" minOccurs="0" /&gt;</w:t>
      </w:r>
    </w:p>
    <w:p w:rsidR="000C3A90" w:rsidRDefault="006524BE">
      <w:pPr>
        <w:pStyle w:val="Code"/>
      </w:pPr>
      <w:r>
        <w:t xml:space="preserve">      &lt;xs:element name="End" type="xs:dateTime" minOccurs="0" /&gt;</w:t>
      </w:r>
    </w:p>
    <w:p w:rsidR="000C3A90" w:rsidRDefault="006524BE">
      <w:pPr>
        <w:pStyle w:val="Code"/>
      </w:pPr>
      <w:r>
        <w:t xml:space="preserve">    &lt;/xs:sequence&gt;</w:t>
      </w:r>
    </w:p>
    <w:p w:rsidR="000C3A90" w:rsidRDefault="006524BE">
      <w:pPr>
        <w:pStyle w:val="Code"/>
      </w:pPr>
      <w:r>
        <w:t xml:space="preserve">  &lt;</w:t>
      </w:r>
      <w:r>
        <w:t>/xs:complexType&gt;</w:t>
      </w:r>
    </w:p>
    <w:p w:rsidR="000C3A90" w:rsidRDefault="006524BE">
      <w:r>
        <w:t xml:space="preserve">The following table lists the child elements of the </w:t>
      </w:r>
      <w:r>
        <w:rPr>
          <w:b/>
        </w:rPr>
        <w:t>ChangeHighlightsType</w:t>
      </w:r>
      <w:r>
        <w:t xml:space="preserve"> complex type.</w:t>
      </w:r>
    </w:p>
    <w:tbl>
      <w:tblPr>
        <w:tblStyle w:val="Table-ShadedHeader"/>
        <w:tblW w:w="0" w:type="auto"/>
        <w:tblLook w:val="04A0" w:firstRow="1" w:lastRow="0" w:firstColumn="1" w:lastColumn="0" w:noHBand="0" w:noVBand="1"/>
      </w:tblPr>
      <w:tblGrid>
        <w:gridCol w:w="2232"/>
        <w:gridCol w:w="2777"/>
        <w:gridCol w:w="4466"/>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vAlign w:val="center"/>
          </w:tcPr>
          <w:p w:rsidR="000C3A90" w:rsidRDefault="006524BE">
            <w:pPr>
              <w:pStyle w:val="TableBodyText"/>
              <w:rPr>
                <w:b/>
              </w:rPr>
            </w:pPr>
            <w:r>
              <w:rPr>
                <w:b/>
              </w:rPr>
              <w:t>HasLocationChanged</w:t>
            </w:r>
          </w:p>
        </w:tc>
        <w:tc>
          <w:tcPr>
            <w:tcW w:w="0" w:type="auto"/>
            <w:shd w:val="clear" w:color="auto" w:fill="auto"/>
            <w:vAlign w:val="center"/>
          </w:tcPr>
          <w:p w:rsidR="000C3A90" w:rsidRDefault="006524BE">
            <w:pPr>
              <w:pStyle w:val="TableBodyText"/>
              <w:ind w:left="39"/>
            </w:pPr>
            <w:r>
              <w:rPr>
                <w:b/>
              </w:rPr>
              <w:t xml:space="preserve">xs:boolean </w:t>
            </w:r>
            <w:r>
              <w:t>(</w:t>
            </w:r>
            <w:hyperlink r:id="rId129">
              <w:r>
                <w:rPr>
                  <w:rStyle w:val="Hyperlink"/>
                </w:rPr>
                <w:t>[XMLSCHEMA2]</w:t>
              </w:r>
            </w:hyperlink>
            <w:r>
              <w:t>)</w:t>
            </w:r>
          </w:p>
        </w:tc>
        <w:tc>
          <w:tcPr>
            <w:tcW w:w="0" w:type="auto"/>
            <w:shd w:val="clear" w:color="auto" w:fill="auto"/>
            <w:vAlign w:val="center"/>
          </w:tcPr>
          <w:p w:rsidR="000C3A90" w:rsidRDefault="006524BE">
            <w:pPr>
              <w:pStyle w:val="TableBodyText"/>
            </w:pPr>
            <w:r>
              <w:t xml:space="preserve">Specifies </w:t>
            </w:r>
            <w:r>
              <w:t>whether the meeting location has changed.</w:t>
            </w:r>
          </w:p>
        </w:tc>
      </w:tr>
      <w:tr w:rsidR="000C3A90" w:rsidTr="000C3A90">
        <w:tc>
          <w:tcPr>
            <w:tcW w:w="0" w:type="auto"/>
            <w:shd w:val="clear" w:color="auto" w:fill="auto"/>
            <w:vAlign w:val="center"/>
          </w:tcPr>
          <w:p w:rsidR="000C3A90" w:rsidRDefault="006524BE">
            <w:pPr>
              <w:pStyle w:val="TableBodyText"/>
              <w:rPr>
                <w:b/>
              </w:rPr>
            </w:pPr>
            <w:r>
              <w:rPr>
                <w:b/>
              </w:rPr>
              <w:t>Location</w:t>
            </w:r>
          </w:p>
        </w:tc>
        <w:tc>
          <w:tcPr>
            <w:tcW w:w="0" w:type="auto"/>
            <w:shd w:val="clear" w:color="auto" w:fill="auto"/>
            <w:vAlign w:val="center"/>
          </w:tcPr>
          <w:p w:rsidR="000C3A90" w:rsidRDefault="006524BE">
            <w:pPr>
              <w:pStyle w:val="TableBodyText"/>
              <w:ind w:left="39"/>
              <w:rPr>
                <w:b/>
              </w:rPr>
            </w:pPr>
            <w:r>
              <w:rPr>
                <w:b/>
              </w:rPr>
              <w:t xml:space="preserve">xs:string </w:t>
            </w:r>
            <w:r>
              <w:t>([XMLSCHEMA2])</w:t>
            </w:r>
          </w:p>
        </w:tc>
        <w:tc>
          <w:tcPr>
            <w:tcW w:w="0" w:type="auto"/>
            <w:shd w:val="clear" w:color="auto" w:fill="auto"/>
            <w:vAlign w:val="center"/>
          </w:tcPr>
          <w:p w:rsidR="000C3A90" w:rsidRDefault="006524BE">
            <w:pPr>
              <w:pStyle w:val="TableBodyText"/>
            </w:pPr>
            <w:r>
              <w:t>Specifies the meeting location.</w:t>
            </w:r>
          </w:p>
        </w:tc>
      </w:tr>
      <w:tr w:rsidR="000C3A90" w:rsidTr="000C3A90">
        <w:tc>
          <w:tcPr>
            <w:tcW w:w="0" w:type="auto"/>
            <w:shd w:val="clear" w:color="auto" w:fill="auto"/>
            <w:vAlign w:val="center"/>
          </w:tcPr>
          <w:p w:rsidR="000C3A90" w:rsidRDefault="006524BE">
            <w:pPr>
              <w:pStyle w:val="TableBodyText"/>
              <w:rPr>
                <w:b/>
              </w:rPr>
            </w:pPr>
            <w:r>
              <w:rPr>
                <w:b/>
              </w:rPr>
              <w:t>HasStartTimeChanged</w:t>
            </w:r>
          </w:p>
        </w:tc>
        <w:tc>
          <w:tcPr>
            <w:tcW w:w="0" w:type="auto"/>
            <w:shd w:val="clear" w:color="auto" w:fill="auto"/>
            <w:vAlign w:val="center"/>
          </w:tcPr>
          <w:p w:rsidR="000C3A90" w:rsidRDefault="006524BE">
            <w:pPr>
              <w:pStyle w:val="TableBodyText"/>
              <w:ind w:left="39"/>
              <w:rPr>
                <w:b/>
              </w:rPr>
            </w:pPr>
            <w:r>
              <w:rPr>
                <w:b/>
              </w:rPr>
              <w:t>xs:boolean</w:t>
            </w:r>
          </w:p>
        </w:tc>
        <w:tc>
          <w:tcPr>
            <w:tcW w:w="0" w:type="auto"/>
            <w:shd w:val="clear" w:color="auto" w:fill="auto"/>
            <w:vAlign w:val="center"/>
          </w:tcPr>
          <w:p w:rsidR="000C3A90" w:rsidRDefault="006524BE">
            <w:pPr>
              <w:pStyle w:val="TableBodyText"/>
            </w:pPr>
            <w:r>
              <w:t>Specifies whether the meeting start time has changed.</w:t>
            </w:r>
          </w:p>
        </w:tc>
      </w:tr>
      <w:tr w:rsidR="000C3A90" w:rsidTr="000C3A90">
        <w:tc>
          <w:tcPr>
            <w:tcW w:w="0" w:type="auto"/>
            <w:shd w:val="clear" w:color="auto" w:fill="auto"/>
            <w:vAlign w:val="center"/>
          </w:tcPr>
          <w:p w:rsidR="000C3A90" w:rsidRDefault="006524BE">
            <w:pPr>
              <w:pStyle w:val="TableBodyText"/>
              <w:rPr>
                <w:b/>
              </w:rPr>
            </w:pPr>
            <w:r>
              <w:rPr>
                <w:b/>
              </w:rPr>
              <w:t>Start</w:t>
            </w:r>
          </w:p>
        </w:tc>
        <w:tc>
          <w:tcPr>
            <w:tcW w:w="0" w:type="auto"/>
            <w:shd w:val="clear" w:color="auto" w:fill="auto"/>
            <w:vAlign w:val="center"/>
          </w:tcPr>
          <w:p w:rsidR="000C3A90" w:rsidRDefault="006524BE">
            <w:pPr>
              <w:pStyle w:val="TableBodyText"/>
              <w:ind w:left="39"/>
              <w:rPr>
                <w:b/>
              </w:rPr>
            </w:pPr>
            <w:r>
              <w:rPr>
                <w:b/>
              </w:rPr>
              <w:t xml:space="preserve">xs:dateTime </w:t>
            </w:r>
            <w:r>
              <w:t>([XMLSCHEMA2])</w:t>
            </w:r>
          </w:p>
        </w:tc>
        <w:tc>
          <w:tcPr>
            <w:tcW w:w="0" w:type="auto"/>
            <w:shd w:val="clear" w:color="auto" w:fill="auto"/>
            <w:vAlign w:val="center"/>
          </w:tcPr>
          <w:p w:rsidR="000C3A90" w:rsidRDefault="006524BE">
            <w:pPr>
              <w:pStyle w:val="TableBodyText"/>
            </w:pPr>
            <w:r>
              <w:t>Specifies the meeting start</w:t>
            </w:r>
            <w:r>
              <w:t xml:space="preserve"> time.</w:t>
            </w:r>
          </w:p>
        </w:tc>
      </w:tr>
      <w:tr w:rsidR="000C3A90" w:rsidTr="000C3A90">
        <w:tc>
          <w:tcPr>
            <w:tcW w:w="0" w:type="auto"/>
            <w:shd w:val="clear" w:color="auto" w:fill="auto"/>
            <w:vAlign w:val="center"/>
          </w:tcPr>
          <w:p w:rsidR="000C3A90" w:rsidRDefault="006524BE">
            <w:pPr>
              <w:pStyle w:val="TableBodyText"/>
              <w:rPr>
                <w:b/>
              </w:rPr>
            </w:pPr>
            <w:r>
              <w:rPr>
                <w:b/>
              </w:rPr>
              <w:t>HasEndTimeChanged</w:t>
            </w:r>
          </w:p>
        </w:tc>
        <w:tc>
          <w:tcPr>
            <w:tcW w:w="0" w:type="auto"/>
            <w:shd w:val="clear" w:color="auto" w:fill="auto"/>
            <w:vAlign w:val="center"/>
          </w:tcPr>
          <w:p w:rsidR="000C3A90" w:rsidRDefault="006524BE">
            <w:pPr>
              <w:pStyle w:val="TableBodyText"/>
              <w:ind w:left="39"/>
              <w:rPr>
                <w:b/>
              </w:rPr>
            </w:pPr>
            <w:r>
              <w:rPr>
                <w:b/>
              </w:rPr>
              <w:t>xs:boolean</w:t>
            </w:r>
          </w:p>
        </w:tc>
        <w:tc>
          <w:tcPr>
            <w:tcW w:w="0" w:type="auto"/>
            <w:shd w:val="clear" w:color="auto" w:fill="auto"/>
            <w:vAlign w:val="center"/>
          </w:tcPr>
          <w:p w:rsidR="000C3A90" w:rsidRDefault="006524BE">
            <w:pPr>
              <w:pStyle w:val="TableBodyText"/>
            </w:pPr>
            <w:r>
              <w:t>Specifies whether the meeting end time has changed.</w:t>
            </w:r>
          </w:p>
        </w:tc>
      </w:tr>
      <w:tr w:rsidR="000C3A90" w:rsidTr="000C3A90">
        <w:tc>
          <w:tcPr>
            <w:tcW w:w="0" w:type="auto"/>
            <w:shd w:val="clear" w:color="auto" w:fill="auto"/>
            <w:vAlign w:val="center"/>
          </w:tcPr>
          <w:p w:rsidR="000C3A90" w:rsidRDefault="006524BE">
            <w:pPr>
              <w:pStyle w:val="TableBodyText"/>
              <w:rPr>
                <w:b/>
              </w:rPr>
            </w:pPr>
            <w:r>
              <w:rPr>
                <w:b/>
              </w:rPr>
              <w:t>End</w:t>
            </w:r>
          </w:p>
        </w:tc>
        <w:tc>
          <w:tcPr>
            <w:tcW w:w="0" w:type="auto"/>
            <w:shd w:val="clear" w:color="auto" w:fill="auto"/>
            <w:vAlign w:val="center"/>
          </w:tcPr>
          <w:p w:rsidR="000C3A90" w:rsidRDefault="006524BE">
            <w:pPr>
              <w:pStyle w:val="TableBodyText"/>
              <w:ind w:left="39"/>
              <w:rPr>
                <w:b/>
              </w:rPr>
            </w:pPr>
            <w:r>
              <w:rPr>
                <w:b/>
              </w:rPr>
              <w:t>xs:dateTime</w:t>
            </w:r>
          </w:p>
        </w:tc>
        <w:tc>
          <w:tcPr>
            <w:tcW w:w="0" w:type="auto"/>
            <w:shd w:val="clear" w:color="auto" w:fill="auto"/>
            <w:vAlign w:val="center"/>
          </w:tcPr>
          <w:p w:rsidR="000C3A90" w:rsidRDefault="006524BE">
            <w:pPr>
              <w:pStyle w:val="TableBodyText"/>
            </w:pPr>
            <w:r>
              <w:t>Specifies the meeting end time.</w:t>
            </w:r>
          </w:p>
        </w:tc>
      </w:tr>
    </w:tbl>
    <w:p w:rsidR="000C3A90" w:rsidRDefault="000C3A90"/>
    <w:p w:rsidR="000C3A90" w:rsidRDefault="006524BE">
      <w:pPr>
        <w:pStyle w:val="Heading4"/>
      </w:pPr>
      <w:bookmarkStart w:id="213" w:name="section_d38d05108baa423a9ac733d6153b4bc6"/>
      <w:bookmarkStart w:id="214" w:name="_Toc118867332"/>
      <w:r>
        <w:t>t:ConnectingSIDType Complex Type</w:t>
      </w:r>
      <w:bookmarkEnd w:id="213"/>
      <w:bookmarkEnd w:id="214"/>
      <w:r>
        <w:fldChar w:fldCharType="begin"/>
      </w:r>
      <w:r>
        <w:instrText xml:space="preserve"> XE "Messages:t\:ConnectingSIDType Complex Type complex type" </w:instrText>
      </w:r>
      <w:r>
        <w:fldChar w:fldCharType="end"/>
      </w:r>
      <w:r>
        <w:fldChar w:fldCharType="begin"/>
      </w:r>
      <w:r>
        <w:instrText xml:space="preserve"> XE "Complex types:t\:ConnectingSIDType Complex Type" </w:instrText>
      </w:r>
      <w:r>
        <w:fldChar w:fldCharType="end"/>
      </w:r>
      <w:r>
        <w:fldChar w:fldCharType="begin"/>
      </w:r>
      <w:r>
        <w:instrText xml:space="preserve"> XE "t\:ConnectingSIDType Complex Type complex type" </w:instrText>
      </w:r>
      <w:r>
        <w:fldChar w:fldCharType="end"/>
      </w:r>
    </w:p>
    <w:p w:rsidR="000C3A90" w:rsidRDefault="006524BE">
      <w:r>
        <w:t xml:space="preserve">The </w:t>
      </w:r>
      <w:r>
        <w:rPr>
          <w:b/>
        </w:rPr>
        <w:t>ConnectingSIDType</w:t>
      </w:r>
      <w:r>
        <w:t xml:space="preserve"> complex type specifies the account to use for impersonation.</w:t>
      </w:r>
    </w:p>
    <w:p w:rsidR="000C3A90" w:rsidRDefault="006524BE">
      <w:pPr>
        <w:pStyle w:val="Code"/>
      </w:pPr>
      <w:r>
        <w:t>&lt;xs:complexType name="ConnectingSIDType"&gt;</w:t>
      </w:r>
    </w:p>
    <w:p w:rsidR="000C3A90" w:rsidRDefault="006524BE">
      <w:pPr>
        <w:pStyle w:val="Code"/>
      </w:pPr>
      <w:r>
        <w:t xml:space="preserve">  &lt;xs:choice&gt;</w:t>
      </w:r>
    </w:p>
    <w:p w:rsidR="000C3A90" w:rsidRDefault="006524BE">
      <w:pPr>
        <w:pStyle w:val="Code"/>
      </w:pPr>
      <w:r>
        <w:t xml:space="preserve">    &lt;</w:t>
      </w:r>
      <w:r>
        <w:t>xs:element name="PrincipalName"</w:t>
      </w:r>
    </w:p>
    <w:p w:rsidR="000C3A90" w:rsidRDefault="006524BE">
      <w:pPr>
        <w:pStyle w:val="Code"/>
      </w:pPr>
      <w:r>
        <w:t xml:space="preserve">      type="t:PrincipalNameType"</w:t>
      </w:r>
    </w:p>
    <w:p w:rsidR="000C3A90" w:rsidRDefault="006524BE">
      <w:pPr>
        <w:pStyle w:val="Code"/>
      </w:pPr>
      <w:r>
        <w:t xml:space="preserve">     /&gt;</w:t>
      </w:r>
    </w:p>
    <w:p w:rsidR="000C3A90" w:rsidRDefault="006524BE">
      <w:pPr>
        <w:pStyle w:val="Code"/>
      </w:pPr>
      <w:r>
        <w:t xml:space="preserve">    &lt;xs:element name="SID"</w:t>
      </w:r>
    </w:p>
    <w:p w:rsidR="000C3A90" w:rsidRDefault="006524BE">
      <w:pPr>
        <w:pStyle w:val="Code"/>
      </w:pPr>
      <w:r>
        <w:t xml:space="preserve">      type="t:SIDType"</w:t>
      </w:r>
    </w:p>
    <w:p w:rsidR="000C3A90" w:rsidRDefault="006524BE">
      <w:pPr>
        <w:pStyle w:val="Code"/>
      </w:pPr>
      <w:r>
        <w:t xml:space="preserve">     /&gt;</w:t>
      </w:r>
    </w:p>
    <w:p w:rsidR="000C3A90" w:rsidRDefault="006524BE">
      <w:pPr>
        <w:pStyle w:val="Code"/>
      </w:pPr>
      <w:r>
        <w:t xml:space="preserve">    &lt;xs:element name="PrimarySmtpAddress"</w:t>
      </w:r>
    </w:p>
    <w:p w:rsidR="000C3A90" w:rsidRDefault="006524BE">
      <w:pPr>
        <w:pStyle w:val="Code"/>
      </w:pPr>
      <w:r>
        <w:t xml:space="preserve">      type="t:PrimarySmtpAddressType"</w:t>
      </w:r>
    </w:p>
    <w:p w:rsidR="000C3A90" w:rsidRDefault="006524BE">
      <w:pPr>
        <w:pStyle w:val="Code"/>
      </w:pPr>
      <w:r>
        <w:t xml:space="preserve">     /&gt;</w:t>
      </w:r>
    </w:p>
    <w:p w:rsidR="000C3A90" w:rsidRDefault="006524BE">
      <w:pPr>
        <w:pStyle w:val="Code"/>
      </w:pPr>
      <w:r>
        <w:t xml:space="preserve">    &lt;xs:element name="SmtpAddress"</w:t>
      </w:r>
    </w:p>
    <w:p w:rsidR="000C3A90" w:rsidRDefault="006524BE">
      <w:pPr>
        <w:pStyle w:val="Code"/>
      </w:pPr>
      <w:r>
        <w:lastRenderedPageBreak/>
        <w:t xml:space="preserve">  </w:t>
      </w:r>
      <w:r>
        <w:t xml:space="preserve">    type="t:SmtpAddressType"</w:t>
      </w:r>
    </w:p>
    <w:p w:rsidR="000C3A90" w:rsidRDefault="006524BE">
      <w:pPr>
        <w:pStyle w:val="Code"/>
      </w:pPr>
      <w:r>
        <w:t xml:space="preserve">     /&gt;</w:t>
      </w:r>
    </w:p>
    <w:p w:rsidR="000C3A90" w:rsidRDefault="006524BE">
      <w:pPr>
        <w:pStyle w:val="Code"/>
      </w:pPr>
      <w:r>
        <w:t xml:space="preserve">  &lt;/xs:choice&gt;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ConnectingSIDType</w:t>
      </w:r>
      <w:r>
        <w:t xml:space="preserve"> complex type.</w:t>
      </w:r>
    </w:p>
    <w:tbl>
      <w:tblPr>
        <w:tblStyle w:val="Table-ShadedHeader"/>
        <w:tblW w:w="0" w:type="auto"/>
        <w:tblLook w:val="04A0" w:firstRow="1" w:lastRow="0" w:firstColumn="1" w:lastColumn="0" w:noHBand="0" w:noVBand="1"/>
      </w:tblPr>
      <w:tblGrid>
        <w:gridCol w:w="2133"/>
        <w:gridCol w:w="3104"/>
        <w:gridCol w:w="4238"/>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Element name</w:t>
            </w:r>
          </w:p>
        </w:tc>
        <w:tc>
          <w:tcPr>
            <w:tcW w:w="0" w:type="auto"/>
          </w:tcPr>
          <w:p w:rsidR="000C3A90" w:rsidRDefault="006524BE">
            <w:pPr>
              <w:pStyle w:val="TableHeaderText"/>
            </w:pPr>
            <w:r>
              <w:t>Type</w:t>
            </w:r>
          </w:p>
        </w:tc>
        <w:tc>
          <w:tcPr>
            <w:tcW w:w="0" w:type="auto"/>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PrincipalName</w:t>
            </w:r>
          </w:p>
        </w:tc>
        <w:tc>
          <w:tcPr>
            <w:tcW w:w="0" w:type="auto"/>
          </w:tcPr>
          <w:p w:rsidR="000C3A90" w:rsidRDefault="006524BE">
            <w:pPr>
              <w:pStyle w:val="TableBodyText"/>
            </w:pPr>
            <w:r>
              <w:rPr>
                <w:b/>
              </w:rPr>
              <w:t>t:PrincipalNameType</w:t>
            </w:r>
            <w:r>
              <w:t xml:space="preserve"> (section </w:t>
            </w:r>
            <w:hyperlink w:anchor="Section_5d63e8f8e1974dad8aa20ae9194d3d90" w:history="1">
              <w:r>
                <w:rPr>
                  <w:rStyle w:val="Hyperlink"/>
                </w:rPr>
                <w:t>2.2.4.57</w:t>
              </w:r>
            </w:hyperlink>
            <w:r>
              <w:t>)</w:t>
            </w:r>
          </w:p>
        </w:tc>
        <w:tc>
          <w:tcPr>
            <w:tcW w:w="0" w:type="auto"/>
          </w:tcPr>
          <w:p w:rsidR="000C3A90" w:rsidRDefault="006524BE">
            <w:pPr>
              <w:pStyle w:val="TableBodyText"/>
            </w:pPr>
            <w:r>
              <w:t xml:space="preserve">Specifies the </w:t>
            </w:r>
            <w:hyperlink w:anchor="gt_9d606f55-b798-4def-bf96-97b878bb92c6">
              <w:r>
                <w:rPr>
                  <w:rStyle w:val="HyperlinkGreen"/>
                  <w:b/>
                </w:rPr>
                <w:t>user principal name (UPN)</w:t>
              </w:r>
            </w:hyperlink>
            <w:r>
              <w:t xml:space="preserve"> for the account to use for impersonation.</w:t>
            </w:r>
          </w:p>
        </w:tc>
      </w:tr>
      <w:tr w:rsidR="000C3A90" w:rsidTr="000C3A90">
        <w:tc>
          <w:tcPr>
            <w:tcW w:w="0" w:type="auto"/>
          </w:tcPr>
          <w:p w:rsidR="000C3A90" w:rsidRDefault="006524BE">
            <w:pPr>
              <w:pStyle w:val="TableBodyText"/>
              <w:rPr>
                <w:b/>
              </w:rPr>
            </w:pPr>
            <w:r>
              <w:rPr>
                <w:b/>
              </w:rPr>
              <w:t>SID</w:t>
            </w:r>
          </w:p>
        </w:tc>
        <w:tc>
          <w:tcPr>
            <w:tcW w:w="0" w:type="auto"/>
          </w:tcPr>
          <w:p w:rsidR="000C3A90" w:rsidRDefault="006524BE">
            <w:pPr>
              <w:pStyle w:val="TableBodyText"/>
              <w:rPr>
                <w:b/>
              </w:rPr>
            </w:pPr>
            <w:r>
              <w:rPr>
                <w:b/>
              </w:rPr>
              <w:t>t:SIDType</w:t>
            </w:r>
            <w:r>
              <w:t xml:space="preserve"> (section </w:t>
            </w:r>
            <w:hyperlink w:anchor="Section_c2725c52cbef4178b4c4928188300f93" w:history="1">
              <w:r>
                <w:rPr>
                  <w:rStyle w:val="Hyperlink"/>
                </w:rPr>
                <w:t>2.2.4.68</w:t>
              </w:r>
            </w:hyperlink>
            <w:r>
              <w:t>)</w:t>
            </w:r>
          </w:p>
        </w:tc>
        <w:tc>
          <w:tcPr>
            <w:tcW w:w="0" w:type="auto"/>
          </w:tcPr>
          <w:p w:rsidR="000C3A90" w:rsidRDefault="006524BE">
            <w:pPr>
              <w:pStyle w:val="TableBodyText"/>
            </w:pPr>
            <w:r>
              <w:t xml:space="preserve">Specifies the security descriptor definition language (SDDL) form of the </w:t>
            </w:r>
            <w:hyperlink w:anchor="gt_83f2020d-0804-4840-a5ac-e06439d50f8d">
              <w:r>
                <w:rPr>
                  <w:rStyle w:val="HyperlinkGreen"/>
                  <w:b/>
                </w:rPr>
                <w:t>security identifier (SID)</w:t>
              </w:r>
            </w:hyperlink>
            <w:r>
              <w:t xml:space="preserve"> for the account to be used for impersonation.</w:t>
            </w:r>
          </w:p>
        </w:tc>
      </w:tr>
      <w:tr w:rsidR="000C3A90" w:rsidTr="000C3A90">
        <w:tc>
          <w:tcPr>
            <w:tcW w:w="0" w:type="auto"/>
          </w:tcPr>
          <w:p w:rsidR="000C3A90" w:rsidRDefault="006524BE">
            <w:pPr>
              <w:pStyle w:val="TableBodyText"/>
              <w:rPr>
                <w:b/>
              </w:rPr>
            </w:pPr>
            <w:r>
              <w:rPr>
                <w:b/>
              </w:rPr>
              <w:t>PrimarySmtpAddress</w:t>
            </w:r>
          </w:p>
        </w:tc>
        <w:tc>
          <w:tcPr>
            <w:tcW w:w="0" w:type="auto"/>
          </w:tcPr>
          <w:p w:rsidR="000C3A90" w:rsidRDefault="006524BE">
            <w:pPr>
              <w:pStyle w:val="TableBodyText"/>
              <w:rPr>
                <w:b/>
              </w:rPr>
            </w:pPr>
            <w:r>
              <w:rPr>
                <w:b/>
              </w:rPr>
              <w:t>t:PrimarySmtpAddressType</w:t>
            </w:r>
            <w:r>
              <w:t xml:space="preserve"> (section </w:t>
            </w:r>
            <w:hyperlink w:anchor="Section_e2fc020eaf4d4964b7dbbf96370b8c25" w:history="1">
              <w:r>
                <w:rPr>
                  <w:rStyle w:val="Hyperlink"/>
                </w:rPr>
                <w:t>2.2.4.56</w:t>
              </w:r>
            </w:hyperlink>
            <w:r>
              <w:t>)</w:t>
            </w:r>
          </w:p>
        </w:tc>
        <w:tc>
          <w:tcPr>
            <w:tcW w:w="0" w:type="auto"/>
          </w:tcPr>
          <w:p w:rsidR="000C3A90" w:rsidRDefault="006524BE">
            <w:pPr>
              <w:pStyle w:val="TableBodyText"/>
            </w:pPr>
            <w:r>
              <w:t xml:space="preserve">Specifies the primary </w:t>
            </w:r>
            <w:hyperlink w:anchor="gt_0678be67-e739-4e33-97fe-2b03b903a379">
              <w:r>
                <w:rPr>
                  <w:rStyle w:val="HyperlinkGreen"/>
                  <w:b/>
                </w:rPr>
                <w:t>SMTP</w:t>
              </w:r>
            </w:hyperlink>
            <w:r>
              <w:t xml:space="preserve"> address of the account to be used for impe</w:t>
            </w:r>
            <w:r>
              <w:t>rsonation.</w:t>
            </w:r>
          </w:p>
        </w:tc>
      </w:tr>
      <w:tr w:rsidR="000C3A90" w:rsidTr="000C3A90">
        <w:tc>
          <w:tcPr>
            <w:tcW w:w="0" w:type="auto"/>
          </w:tcPr>
          <w:p w:rsidR="000C3A90" w:rsidRDefault="006524BE">
            <w:pPr>
              <w:pStyle w:val="TableBodyText"/>
              <w:rPr>
                <w:b/>
              </w:rPr>
            </w:pPr>
            <w:r>
              <w:rPr>
                <w:b/>
              </w:rPr>
              <w:t>SmtpAddress</w:t>
            </w:r>
          </w:p>
        </w:tc>
        <w:tc>
          <w:tcPr>
            <w:tcW w:w="0" w:type="auto"/>
          </w:tcPr>
          <w:p w:rsidR="000C3A90" w:rsidRDefault="006524BE">
            <w:pPr>
              <w:pStyle w:val="TableBodyText"/>
              <w:rPr>
                <w:b/>
              </w:rPr>
            </w:pPr>
            <w:r>
              <w:rPr>
                <w:b/>
              </w:rPr>
              <w:t>t:SmtpAddressType</w:t>
            </w:r>
            <w:r>
              <w:t xml:space="preserve"> (section </w:t>
            </w:r>
            <w:hyperlink w:anchor="Section_04d4bdc7491a4b30a2bf92de56d42d6e" w:history="1">
              <w:r>
                <w:rPr>
                  <w:rStyle w:val="Hyperlink"/>
                </w:rPr>
                <w:t>2.2.4.70</w:t>
              </w:r>
            </w:hyperlink>
            <w:r>
              <w:t>)</w:t>
            </w:r>
          </w:p>
        </w:tc>
        <w:tc>
          <w:tcPr>
            <w:tcW w:w="0" w:type="auto"/>
          </w:tcPr>
          <w:p w:rsidR="000C3A90" w:rsidRDefault="006524BE">
            <w:pPr>
              <w:pStyle w:val="TableBodyText"/>
            </w:pPr>
            <w:r>
              <w:t>Specifies an SMTP address of the account to be used for impersonation.</w:t>
            </w:r>
          </w:p>
        </w:tc>
      </w:tr>
    </w:tbl>
    <w:p w:rsidR="000C3A90" w:rsidRDefault="006524BE">
      <w:r>
        <w:t xml:space="preserve">Only one of the elements specified in the </w:t>
      </w:r>
      <w:r>
        <w:rPr>
          <w:b/>
        </w:rPr>
        <w:t>ConnectingSIDType</w:t>
      </w:r>
      <w:r>
        <w:t xml:space="preserve"> com</w:t>
      </w:r>
      <w:r>
        <w:t>plex type MUST be present in an impersonation request.</w:t>
      </w:r>
    </w:p>
    <w:p w:rsidR="000C3A90" w:rsidRDefault="006524BE">
      <w:pPr>
        <w:pStyle w:val="Heading4"/>
      </w:pPr>
      <w:bookmarkStart w:id="215" w:name="section_e1c00c8911294f08977c713bc74d9bf9"/>
      <w:bookmarkStart w:id="216" w:name="_Toc118867333"/>
      <w:r>
        <w:t>t:ConstantValueType Complex Type</w:t>
      </w:r>
      <w:bookmarkEnd w:id="215"/>
      <w:bookmarkEnd w:id="216"/>
      <w:r>
        <w:fldChar w:fldCharType="begin"/>
      </w:r>
      <w:r>
        <w:instrText xml:space="preserve"> XE "Messages:t\:ConstantValueType Complex Type complex type" </w:instrText>
      </w:r>
      <w:r>
        <w:fldChar w:fldCharType="end"/>
      </w:r>
      <w:r>
        <w:fldChar w:fldCharType="begin"/>
      </w:r>
      <w:r>
        <w:instrText xml:space="preserve"> XE "Complex types:t\:ConstantValueType Complex Type" </w:instrText>
      </w:r>
      <w:r>
        <w:fldChar w:fldCharType="end"/>
      </w:r>
      <w:r>
        <w:fldChar w:fldCharType="begin"/>
      </w:r>
      <w:r>
        <w:instrText xml:space="preserve"> XE "t\:ConstantValueType Complex Type complex ty</w:instrText>
      </w:r>
      <w:r>
        <w:instrText xml:space="preserve">pe" </w:instrText>
      </w:r>
      <w:r>
        <w:fldChar w:fldCharType="end"/>
      </w:r>
    </w:p>
    <w:p w:rsidR="000C3A90" w:rsidRDefault="006524BE">
      <w:r>
        <w:t xml:space="preserve">The </w:t>
      </w:r>
      <w:r>
        <w:rPr>
          <w:b/>
        </w:rPr>
        <w:t>ConstantValueType</w:t>
      </w:r>
      <w:r>
        <w:t xml:space="preserve"> complex type specifies a constant value for a search restriction.</w:t>
      </w:r>
    </w:p>
    <w:p w:rsidR="000C3A90" w:rsidRDefault="006524BE">
      <w:pPr>
        <w:pStyle w:val="Code"/>
      </w:pPr>
      <w:r>
        <w:t>&lt;xs:complexType name="ConstantValueType"&gt;</w:t>
      </w:r>
    </w:p>
    <w:p w:rsidR="000C3A90" w:rsidRDefault="006524BE">
      <w:pPr>
        <w:pStyle w:val="Code"/>
      </w:pPr>
      <w:r>
        <w:t xml:space="preserve">  &lt;xs:attribute name="Value"</w:t>
      </w:r>
    </w:p>
    <w:p w:rsidR="000C3A90" w:rsidRDefault="006524BE">
      <w:pPr>
        <w:pStyle w:val="Code"/>
      </w:pPr>
      <w:r>
        <w:t xml:space="preserve">    type="xs:string"</w:t>
      </w:r>
    </w:p>
    <w:p w:rsidR="000C3A90" w:rsidRDefault="006524BE">
      <w:pPr>
        <w:pStyle w:val="Code"/>
      </w:pPr>
      <w:r>
        <w:t xml:space="preserve">    use="required"</w:t>
      </w:r>
    </w:p>
    <w:p w:rsidR="000C3A90" w:rsidRDefault="006524BE">
      <w:pPr>
        <w:pStyle w:val="Code"/>
      </w:pPr>
      <w:r>
        <w:t xml:space="preserve">   /&gt;</w:t>
      </w:r>
    </w:p>
    <w:p w:rsidR="000C3A90" w:rsidRDefault="006524BE">
      <w:pPr>
        <w:pStyle w:val="Code"/>
      </w:pPr>
      <w:r>
        <w:t>&lt;/xs:complexType&gt;</w:t>
      </w:r>
    </w:p>
    <w:p w:rsidR="000C3A90" w:rsidRDefault="000C3A90">
      <w:pPr>
        <w:pStyle w:val="Code"/>
      </w:pPr>
    </w:p>
    <w:p w:rsidR="000C3A90" w:rsidRDefault="006524BE">
      <w:r>
        <w:t>Attributes</w:t>
      </w:r>
    </w:p>
    <w:tbl>
      <w:tblPr>
        <w:tblStyle w:val="Table-ShadedHeader"/>
        <w:tblW w:w="0" w:type="auto"/>
        <w:tblLook w:val="04A0" w:firstRow="1" w:lastRow="0" w:firstColumn="1" w:lastColumn="0" w:noHBand="0" w:noVBand="1"/>
      </w:tblPr>
      <w:tblGrid>
        <w:gridCol w:w="748"/>
        <w:gridCol w:w="2494"/>
        <w:gridCol w:w="4342"/>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pPr>
            <w:r>
              <w:t>Value</w:t>
            </w:r>
          </w:p>
        </w:tc>
        <w:tc>
          <w:tcPr>
            <w:tcW w:w="0" w:type="auto"/>
            <w:shd w:val="clear" w:color="auto" w:fill="auto"/>
          </w:tcPr>
          <w:p w:rsidR="000C3A90" w:rsidRDefault="006524BE">
            <w:pPr>
              <w:pStyle w:val="TableBodyText"/>
            </w:pPr>
            <w:r>
              <w:rPr>
                <w:b/>
              </w:rPr>
              <w:t>xs:string</w:t>
            </w:r>
            <w:r>
              <w:t xml:space="preserve"> (</w:t>
            </w:r>
            <w:hyperlink r:id="rId130">
              <w:r>
                <w:rPr>
                  <w:rStyle w:val="Hyperlink"/>
                </w:rPr>
                <w:t>[XMLSCHEMA2]</w:t>
              </w:r>
            </w:hyperlink>
            <w:r>
              <w:t>)</w:t>
            </w:r>
          </w:p>
        </w:tc>
        <w:tc>
          <w:tcPr>
            <w:tcW w:w="0" w:type="auto"/>
            <w:shd w:val="clear" w:color="auto" w:fill="auto"/>
          </w:tcPr>
          <w:p w:rsidR="000C3A90" w:rsidRDefault="006524BE">
            <w:pPr>
              <w:pStyle w:val="TableBodyText"/>
            </w:pPr>
            <w:r>
              <w:t>Specifies the value to be compared in a restriction.</w:t>
            </w:r>
          </w:p>
        </w:tc>
      </w:tr>
    </w:tbl>
    <w:p w:rsidR="000C3A90" w:rsidRDefault="000C3A90"/>
    <w:p w:rsidR="000C3A90" w:rsidRDefault="006524BE">
      <w:pPr>
        <w:pStyle w:val="Heading4"/>
      </w:pPr>
      <w:bookmarkStart w:id="217" w:name="section_e83ba903d90a4bed9f619d3e994a9b8c"/>
      <w:bookmarkStart w:id="218" w:name="_Toc118867334"/>
      <w:r>
        <w:t>t:DailyRecurrencePatternType Complex Type</w:t>
      </w:r>
      <w:bookmarkEnd w:id="217"/>
      <w:bookmarkEnd w:id="218"/>
      <w:r>
        <w:fldChar w:fldCharType="begin"/>
      </w:r>
      <w:r>
        <w:instrText xml:space="preserve"> XE "Messages:t\:DailyRecurrencePatternType Complex Type complex type" </w:instrText>
      </w:r>
      <w:r>
        <w:fldChar w:fldCharType="end"/>
      </w:r>
      <w:r>
        <w:fldChar w:fldCharType="begin"/>
      </w:r>
      <w:r>
        <w:instrText xml:space="preserve"> XE "Complex types:t\:DailyRecurrencePatternType Complex Type" </w:instrText>
      </w:r>
      <w:r>
        <w:fldChar w:fldCharType="end"/>
      </w:r>
      <w:r>
        <w:fldChar w:fldCharType="begin"/>
      </w:r>
      <w:r>
        <w:instrText xml:space="preserve"> XE "t\:DailyRecurrencePatternType Complex Type complex type" </w:instrText>
      </w:r>
      <w:r>
        <w:fldChar w:fldCharType="end"/>
      </w:r>
    </w:p>
    <w:p w:rsidR="000C3A90" w:rsidRDefault="006524BE">
      <w:r>
        <w:t xml:space="preserve">The </w:t>
      </w:r>
      <w:r>
        <w:rPr>
          <w:b/>
        </w:rPr>
        <w:t>DailyRecurrencePatternType</w:t>
      </w:r>
      <w:r>
        <w:t xml:space="preserve"> complex type specifies</w:t>
      </w:r>
      <w:r>
        <w:t xml:space="preserve"> the interval, in days, at which a calendar item or a task recurs. The </w:t>
      </w:r>
      <w:r>
        <w:rPr>
          <w:b/>
        </w:rPr>
        <w:t>DailyRecurrencePatternType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w:t>
        </w:r>
        <w:r>
          <w:rPr>
            <w:rStyle w:val="Hyperlink"/>
          </w:rPr>
          <w:t>.2.4.40</w:t>
        </w:r>
      </w:hyperlink>
      <w:r>
        <w:t>.</w:t>
      </w:r>
    </w:p>
    <w:p w:rsidR="000C3A90" w:rsidRDefault="006524BE">
      <w:pPr>
        <w:pStyle w:val="Code"/>
      </w:pPr>
      <w:r>
        <w:t>&lt;xs:complexType name="DailyRecurrencePatternType"&gt;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base="t:IntervalRecurrencePatternBaseType"</w:t>
      </w:r>
    </w:p>
    <w:p w:rsidR="000C3A90" w:rsidRDefault="006524BE">
      <w:pPr>
        <w:pStyle w:val="Code"/>
      </w:pPr>
      <w:r>
        <w:t xml:space="preserve">     /&gt;</w:t>
      </w:r>
    </w:p>
    <w:p w:rsidR="000C3A90" w:rsidRDefault="006524BE">
      <w:pPr>
        <w:pStyle w:val="Code"/>
      </w:pPr>
      <w:r>
        <w:lastRenderedPageBreak/>
        <w:t xml:space="preserve">  &lt;/xs:complexContent&gt;</w:t>
      </w:r>
    </w:p>
    <w:p w:rsidR="000C3A90" w:rsidRDefault="006524BE">
      <w:pPr>
        <w:pStyle w:val="Code"/>
      </w:pPr>
      <w:r>
        <w:t>&lt;/xs:complexType&gt;</w:t>
      </w:r>
    </w:p>
    <w:p w:rsidR="000C3A90" w:rsidRDefault="000C3A90">
      <w:pPr>
        <w:pStyle w:val="Code"/>
      </w:pPr>
    </w:p>
    <w:p w:rsidR="000C3A90" w:rsidRDefault="006524BE">
      <w:pPr>
        <w:pStyle w:val="Heading4"/>
      </w:pPr>
      <w:bookmarkStart w:id="219" w:name="section_5d48308c30d44c02ac4657e3a238f86b"/>
      <w:bookmarkStart w:id="220" w:name="_Toc118867335"/>
      <w:r>
        <w:t>t:DeletedOccurrenceInfoType Complex Type</w:t>
      </w:r>
      <w:bookmarkEnd w:id="219"/>
      <w:bookmarkEnd w:id="220"/>
      <w:r>
        <w:fldChar w:fldCharType="begin"/>
      </w:r>
      <w:r>
        <w:instrText xml:space="preserve"> XE "Messages:t\:</w:instrText>
      </w:r>
      <w:r>
        <w:instrText xml:space="preserve">DeletedOccurrenceInfoType Complex Type complex type" </w:instrText>
      </w:r>
      <w:r>
        <w:fldChar w:fldCharType="end"/>
      </w:r>
      <w:r>
        <w:fldChar w:fldCharType="begin"/>
      </w:r>
      <w:r>
        <w:instrText xml:space="preserve"> XE "Complex types:t\:DeletedOccurrenceInfoType Complex Type" </w:instrText>
      </w:r>
      <w:r>
        <w:fldChar w:fldCharType="end"/>
      </w:r>
      <w:r>
        <w:fldChar w:fldCharType="begin"/>
      </w:r>
      <w:r>
        <w:instrText xml:space="preserve"> XE "t\:DeletedOccurrenceInfoType Complex Type complex type" </w:instrText>
      </w:r>
      <w:r>
        <w:fldChar w:fldCharType="end"/>
      </w:r>
    </w:p>
    <w:p w:rsidR="000C3A90" w:rsidRDefault="006524BE">
      <w:r>
        <w:t xml:space="preserve">The </w:t>
      </w:r>
      <w:r>
        <w:rPr>
          <w:b/>
        </w:rPr>
        <w:t>DeletedOccurrenceInfoType</w:t>
      </w:r>
      <w:r>
        <w:t xml:space="preserve"> complex type specifies a deleted occurrence</w:t>
      </w:r>
      <w:r>
        <w:t xml:space="preserve"> of a recurring calendar item.</w:t>
      </w:r>
    </w:p>
    <w:p w:rsidR="000C3A90" w:rsidRDefault="006524BE">
      <w:pPr>
        <w:pStyle w:val="Code"/>
      </w:pPr>
      <w:r>
        <w:t>&lt;xs:complexType name="DeletedOccurrenceInfoType"&gt;</w:t>
      </w:r>
    </w:p>
    <w:p w:rsidR="000C3A90" w:rsidRDefault="006524BE">
      <w:pPr>
        <w:pStyle w:val="Code"/>
      </w:pPr>
      <w:r>
        <w:t xml:space="preserve">  &lt;xs:sequence&gt;</w:t>
      </w:r>
    </w:p>
    <w:p w:rsidR="000C3A90" w:rsidRDefault="006524BE">
      <w:pPr>
        <w:pStyle w:val="Code"/>
      </w:pPr>
      <w:r>
        <w:t xml:space="preserve">    &lt;xs:element name="Start"</w:t>
      </w:r>
    </w:p>
    <w:p w:rsidR="000C3A90" w:rsidRDefault="006524BE">
      <w:pPr>
        <w:pStyle w:val="Code"/>
      </w:pPr>
      <w:r>
        <w:t xml:space="preserve">      type="xs:dateTime"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DeletedOccurrenceInfoType</w:t>
      </w:r>
      <w:r>
        <w:t xml:space="preserve"> complex type.</w:t>
      </w:r>
    </w:p>
    <w:tbl>
      <w:tblPr>
        <w:tblStyle w:val="Table-ShadedHeader"/>
        <w:tblW w:w="0" w:type="auto"/>
        <w:tblLook w:val="04A0" w:firstRow="1" w:lastRow="0" w:firstColumn="1" w:lastColumn="0" w:noHBand="0" w:noVBand="1"/>
      </w:tblPr>
      <w:tblGrid>
        <w:gridCol w:w="1414"/>
        <w:gridCol w:w="2591"/>
        <w:gridCol w:w="5470"/>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Start</w:t>
            </w:r>
          </w:p>
        </w:tc>
        <w:tc>
          <w:tcPr>
            <w:tcW w:w="0" w:type="auto"/>
            <w:shd w:val="clear" w:color="auto" w:fill="auto"/>
          </w:tcPr>
          <w:p w:rsidR="000C3A90" w:rsidRDefault="006524BE">
            <w:pPr>
              <w:pStyle w:val="TableBodyText"/>
              <w:rPr>
                <w:b/>
              </w:rPr>
            </w:pPr>
            <w:r>
              <w:rPr>
                <w:b/>
              </w:rPr>
              <w:t xml:space="preserve">xs:dateTime </w:t>
            </w:r>
            <w:r>
              <w:t>(</w:t>
            </w:r>
            <w:hyperlink r:id="rId131">
              <w:r>
                <w:rPr>
                  <w:rStyle w:val="Hyperlink"/>
                </w:rPr>
                <w:t>[XMLSCHEMA2]</w:t>
              </w:r>
            </w:hyperlink>
            <w:r>
              <w:t>)</w:t>
            </w:r>
          </w:p>
        </w:tc>
        <w:tc>
          <w:tcPr>
            <w:tcW w:w="0" w:type="auto"/>
            <w:shd w:val="clear" w:color="auto" w:fill="auto"/>
          </w:tcPr>
          <w:p w:rsidR="000C3A90" w:rsidRDefault="006524BE">
            <w:pPr>
              <w:pStyle w:val="TableBodyText"/>
            </w:pPr>
            <w:r>
              <w:t>Specifies the start time of a deleted occurrence of a recurring calendar item.</w:t>
            </w:r>
          </w:p>
        </w:tc>
      </w:tr>
    </w:tbl>
    <w:p w:rsidR="000C3A90" w:rsidRDefault="000C3A90"/>
    <w:p w:rsidR="000C3A90" w:rsidRDefault="006524BE">
      <w:pPr>
        <w:pStyle w:val="Heading4"/>
      </w:pPr>
      <w:bookmarkStart w:id="221" w:name="section_f74800ac398c4ba092d9e3917c027ae4"/>
      <w:bookmarkStart w:id="222" w:name="_Toc118867336"/>
      <w:r>
        <w:t>m:DeleteItemResponseMessageType Complex Type</w:t>
      </w:r>
      <w:bookmarkEnd w:id="221"/>
      <w:bookmarkEnd w:id="222"/>
      <w:r>
        <w:fldChar w:fldCharType="begin"/>
      </w:r>
      <w:r>
        <w:instrText xml:space="preserve"> XE "Messages:m\:DeleteItemResponseMessageType Complex Type complex type" </w:instrText>
      </w:r>
      <w:r>
        <w:fldChar w:fldCharType="end"/>
      </w:r>
      <w:r>
        <w:fldChar w:fldCharType="begin"/>
      </w:r>
      <w:r>
        <w:instrText xml:space="preserve"> XE "Complex types:m\:DeleteItemResponseMessageType Complex Type" </w:instrText>
      </w:r>
      <w:r>
        <w:fldChar w:fldCharType="end"/>
      </w:r>
      <w:r>
        <w:fldChar w:fldCharType="begin"/>
      </w:r>
      <w:r>
        <w:instrText xml:space="preserve"> XE "m\:DeleteItemResponseMessageType Complex Type complex type" </w:instrText>
      </w:r>
      <w:r>
        <w:fldChar w:fldCharType="end"/>
      </w:r>
    </w:p>
    <w:p w:rsidR="000C3A90" w:rsidRDefault="006524BE">
      <w:r>
        <w:t xml:space="preserve">The </w:t>
      </w:r>
      <w:r>
        <w:rPr>
          <w:b/>
        </w:rPr>
        <w:t>DeleteItemResponseMessageType</w:t>
      </w:r>
      <w:r>
        <w:t xml:space="preserve"> complex type specifies a response to a </w:t>
      </w:r>
      <w:r>
        <w:rPr>
          <w:b/>
        </w:rPr>
        <w:t>DeleteItem</w:t>
      </w:r>
      <w:r>
        <w:t xml:space="preserve"> operation (</w:t>
      </w:r>
      <w:hyperlink r:id="rId132" w:anchor="Section_7a113138a0db4168a164bf8b05cc4e6d">
        <w:r>
          <w:rPr>
            <w:rStyle w:val="Hyperlink"/>
          </w:rPr>
          <w:t>[MS-OXWSCORE]</w:t>
        </w:r>
      </w:hyperlink>
      <w:r>
        <w:t xml:space="preserve"> section 3.1.4.3). </w:t>
      </w:r>
      <w:bookmarkStart w:id="223" w:name="Appendix_A_Target_49"/>
      <w:r>
        <w:rPr>
          <w:rStyle w:val="Hyperlink"/>
        </w:rPr>
        <w:fldChar w:fldCharType="begin"/>
      </w:r>
      <w:r>
        <w:rPr>
          <w:rStyle w:val="Hyperlink"/>
        </w:rPr>
        <w:instrText xml:space="preserve"> HYPERLINK \l "Appendix_A_49" \o "Product be</w:instrText>
      </w:r>
      <w:r>
        <w:rPr>
          <w:rStyle w:val="Hyperlink"/>
        </w:rPr>
        <w:instrText xml:space="preserve">havior note 49" \h </w:instrText>
      </w:r>
      <w:r>
        <w:rPr>
          <w:rStyle w:val="Hyperlink"/>
        </w:rPr>
      </w:r>
      <w:r>
        <w:rPr>
          <w:rStyle w:val="Hyperlink"/>
        </w:rPr>
        <w:fldChar w:fldCharType="separate"/>
      </w:r>
      <w:r>
        <w:rPr>
          <w:rStyle w:val="Hyperlink"/>
        </w:rPr>
        <w:t>&lt;49&gt;</w:t>
      </w:r>
      <w:r>
        <w:rPr>
          <w:rStyle w:val="Hyperlink"/>
        </w:rPr>
        <w:fldChar w:fldCharType="end"/>
      </w:r>
      <w:bookmarkEnd w:id="223"/>
      <w:r>
        <w:t xml:space="preserve">This type extends the </w:t>
      </w:r>
      <w:r>
        <w:rPr>
          <w:b/>
        </w:rPr>
        <w:t>ResponseMessageTyp</w:t>
      </w:r>
      <w:r>
        <w:t xml:space="preserve">e complex type (section </w:t>
      </w:r>
      <w:hyperlink w:anchor="Section_e43d4c217945482586c887ca371955cd" w:history="1">
        <w:r>
          <w:rPr>
            <w:rStyle w:val="Hyperlink"/>
          </w:rPr>
          <w:t>2.2.4.65</w:t>
        </w:r>
      </w:hyperlink>
      <w:r>
        <w:t>).</w:t>
      </w:r>
    </w:p>
    <w:p w:rsidR="000C3A90" w:rsidRDefault="006524BE">
      <w:pPr>
        <w:pStyle w:val="Code"/>
      </w:pPr>
      <w:r>
        <w:t>&lt;xs:complexType name="DeleteItemResponseMessageType"&gt;</w:t>
      </w:r>
    </w:p>
    <w:p w:rsidR="000C3A90" w:rsidRDefault="006524BE">
      <w:pPr>
        <w:pStyle w:val="Code"/>
      </w:pPr>
      <w:r>
        <w:t xml:space="preserve">  &lt;xs:complexContent&gt;</w:t>
      </w:r>
    </w:p>
    <w:p w:rsidR="000C3A90" w:rsidRDefault="006524BE">
      <w:pPr>
        <w:pStyle w:val="Code"/>
      </w:pPr>
      <w:r>
        <w:t xml:space="preserve">  &lt;xs:extension base=</w:t>
      </w:r>
      <w:r>
        <w:t>"m:ResponseMessageType"/&gt;</w:t>
      </w:r>
    </w:p>
    <w:p w:rsidR="000C3A90" w:rsidRDefault="006524BE">
      <w:pPr>
        <w:pStyle w:val="Code"/>
      </w:pPr>
      <w:r>
        <w:t xml:space="preserve">  &lt;/xs:complexContent&gt;</w:t>
      </w:r>
    </w:p>
    <w:p w:rsidR="000C3A90" w:rsidRDefault="006524BE">
      <w:pPr>
        <w:pStyle w:val="Code"/>
      </w:pPr>
      <w:r>
        <w:t>&lt;/xs:complexType&gt;</w:t>
      </w:r>
    </w:p>
    <w:p w:rsidR="000C3A90" w:rsidRDefault="006524BE">
      <w:pPr>
        <w:pStyle w:val="Heading4"/>
      </w:pPr>
      <w:bookmarkStart w:id="224" w:name="section_abffd038a5bd4d11b56dc9c7312d5597"/>
      <w:bookmarkStart w:id="225" w:name="_Toc118867337"/>
      <w:r>
        <w:t>t:DistinguishedFolderIdType Complex Type</w:t>
      </w:r>
      <w:bookmarkEnd w:id="224"/>
      <w:bookmarkEnd w:id="225"/>
      <w:r>
        <w:fldChar w:fldCharType="begin"/>
      </w:r>
      <w:r>
        <w:instrText xml:space="preserve"> XE "Messages:t\:DistinguishedFolderIdType Complex Type complex type" </w:instrText>
      </w:r>
      <w:r>
        <w:fldChar w:fldCharType="end"/>
      </w:r>
      <w:r>
        <w:fldChar w:fldCharType="begin"/>
      </w:r>
      <w:r>
        <w:instrText xml:space="preserve"> XE "Complex types:t\:DistinguishedFolderIdType Complex Type" </w:instrText>
      </w:r>
      <w:r>
        <w:fldChar w:fldCharType="end"/>
      </w:r>
      <w:r>
        <w:fldChar w:fldCharType="begin"/>
      </w:r>
      <w:r>
        <w:instrText xml:space="preserve"> XE "t\:DistinguishedFolderIdType Complex Type complex type" </w:instrText>
      </w:r>
      <w:r>
        <w:fldChar w:fldCharType="end"/>
      </w:r>
    </w:p>
    <w:p w:rsidR="000C3A90" w:rsidRDefault="006524BE">
      <w:r>
        <w:t xml:space="preserve">The </w:t>
      </w:r>
      <w:r>
        <w:rPr>
          <w:b/>
        </w:rPr>
        <w:t>DistinguishedFolderIdType</w:t>
      </w:r>
      <w:r>
        <w:t xml:space="preserve"> complex type specifies a distinguished folder identified by name. The </w:t>
      </w:r>
      <w:r>
        <w:rPr>
          <w:b/>
        </w:rPr>
        <w:t>DistinguishedFolderIdType</w:t>
      </w:r>
      <w:r>
        <w:t xml:space="preserve"> complex type extends the </w:t>
      </w:r>
      <w:r>
        <w:rPr>
          <w:b/>
        </w:rPr>
        <w:t>BaseFolderIdType</w:t>
      </w:r>
      <w:r>
        <w:t xml:space="preserve"> complex type (</w:t>
      </w:r>
      <w:hyperlink r:id="rId133" w:anchor="Section_a6f7e293183e47ed90c1dc80129229df">
        <w:r>
          <w:rPr>
            <w:rStyle w:val="Hyperlink"/>
          </w:rPr>
          <w:t>[MS-OXWSFOLD]</w:t>
        </w:r>
      </w:hyperlink>
      <w:r>
        <w:t xml:space="preserve"> section 2.2.4.4).</w:t>
      </w:r>
    </w:p>
    <w:p w:rsidR="000C3A90" w:rsidRDefault="006524BE">
      <w:pPr>
        <w:pStyle w:val="Code"/>
      </w:pPr>
      <w:r>
        <w:t>&lt;xs:complexType name="DistinguishedFolderIdType"&gt;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base="t:BaseFolderIdType"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&lt;xs:element name="Mailbox"</w:t>
      </w:r>
    </w:p>
    <w:p w:rsidR="000C3A90" w:rsidRDefault="006524BE">
      <w:pPr>
        <w:pStyle w:val="Code"/>
      </w:pPr>
      <w:r>
        <w:t xml:space="preserve">          type="t:EmailAddressType"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lastRenderedPageBreak/>
        <w:t xml:space="preserve">      &lt;xs:attribute name="Id"</w:t>
      </w:r>
    </w:p>
    <w:p w:rsidR="000C3A90" w:rsidRDefault="006524BE">
      <w:pPr>
        <w:pStyle w:val="Code"/>
      </w:pPr>
      <w:r>
        <w:t xml:space="preserve">        type="t:DistinguishedFolderIdNameType"</w:t>
      </w:r>
    </w:p>
    <w:p w:rsidR="000C3A90" w:rsidRDefault="006524BE">
      <w:pPr>
        <w:pStyle w:val="Code"/>
      </w:pPr>
      <w:r>
        <w:t xml:space="preserve">        use="required"</w:t>
      </w:r>
    </w:p>
    <w:p w:rsidR="000C3A90" w:rsidRDefault="006524BE">
      <w:pPr>
        <w:pStyle w:val="Code"/>
      </w:pPr>
      <w:r>
        <w:t xml:space="preserve">       /&gt;</w:t>
      </w:r>
    </w:p>
    <w:p w:rsidR="000C3A90" w:rsidRDefault="006524BE">
      <w:pPr>
        <w:pStyle w:val="Code"/>
      </w:pPr>
      <w:r>
        <w:t xml:space="preserve">      &lt;xs:attribut</w:t>
      </w:r>
      <w:r>
        <w:t>e name="ChangeKey"</w:t>
      </w:r>
    </w:p>
    <w:p w:rsidR="000C3A90" w:rsidRDefault="006524BE">
      <w:pPr>
        <w:pStyle w:val="Code"/>
      </w:pPr>
      <w:r>
        <w:t xml:space="preserve">        type="xs:string"</w:t>
      </w:r>
    </w:p>
    <w:p w:rsidR="000C3A90" w:rsidRDefault="006524BE">
      <w:pPr>
        <w:pStyle w:val="Code"/>
      </w:pPr>
      <w:r>
        <w:t xml:space="preserve">        use="optional"</w:t>
      </w:r>
    </w:p>
    <w:p w:rsidR="000C3A90" w:rsidRDefault="006524BE">
      <w:pPr>
        <w:pStyle w:val="Code"/>
      </w:pPr>
      <w:r>
        <w:t xml:space="preserve">       /&gt;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DistinguishedFolderIdType</w:t>
      </w:r>
      <w:r>
        <w:t xml:space="preserve"> complex type.</w:t>
      </w:r>
    </w:p>
    <w:tbl>
      <w:tblPr>
        <w:tblStyle w:val="Table-ShadedHeader"/>
        <w:tblW w:w="0" w:type="auto"/>
        <w:tblLook w:val="04A0" w:firstRow="1" w:lastRow="0" w:firstColumn="1" w:lastColumn="0" w:noHBand="0" w:noVBand="1"/>
      </w:tblPr>
      <w:tblGrid>
        <w:gridCol w:w="1196"/>
        <w:gridCol w:w="2656"/>
        <w:gridCol w:w="562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Mailbox</w:t>
            </w:r>
          </w:p>
        </w:tc>
        <w:tc>
          <w:tcPr>
            <w:tcW w:w="0" w:type="auto"/>
            <w:shd w:val="clear" w:color="auto" w:fill="auto"/>
          </w:tcPr>
          <w:p w:rsidR="000C3A90" w:rsidRDefault="006524BE">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0C3A90" w:rsidRDefault="006524BE">
            <w:pPr>
              <w:pStyle w:val="TableBodyText"/>
            </w:pPr>
            <w:r>
              <w:t xml:space="preserve">Specifies the primary SMTP address of a principal for a </w:t>
            </w:r>
            <w:hyperlink w:anchor="gt_eeac1cee-185f-47d9-ace5-555e3a2a6930">
              <w:r>
                <w:rPr>
                  <w:rStyle w:val="HyperlinkGreen"/>
                  <w:b/>
                </w:rPr>
                <w:t>delegate</w:t>
              </w:r>
            </w:hyperlink>
            <w:r>
              <w:t xml:space="preserve"> access sce</w:t>
            </w:r>
            <w:r>
              <w:t>nario. This element MUST be present to initiate delegate access.</w:t>
            </w:r>
          </w:p>
        </w:tc>
      </w:tr>
    </w:tbl>
    <w:p w:rsidR="000C3A90" w:rsidRDefault="006524BE">
      <w:r>
        <w:t>Attributes</w:t>
      </w:r>
    </w:p>
    <w:tbl>
      <w:tblPr>
        <w:tblStyle w:val="Table-ShadedHeader"/>
        <w:tblW w:w="0" w:type="auto"/>
        <w:tblLook w:val="04A0" w:firstRow="1" w:lastRow="0" w:firstColumn="1" w:lastColumn="0" w:noHBand="0" w:noVBand="1"/>
      </w:tblPr>
      <w:tblGrid>
        <w:gridCol w:w="1137"/>
        <w:gridCol w:w="3859"/>
        <w:gridCol w:w="4479"/>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pPr>
            <w:r>
              <w:t>Id</w:t>
            </w:r>
          </w:p>
        </w:tc>
        <w:tc>
          <w:tcPr>
            <w:tcW w:w="0" w:type="auto"/>
            <w:shd w:val="clear" w:color="auto" w:fill="auto"/>
          </w:tcPr>
          <w:p w:rsidR="000C3A90" w:rsidRDefault="006524BE">
            <w:pPr>
              <w:pStyle w:val="TableBodyText"/>
            </w:pPr>
            <w:r>
              <w:rPr>
                <w:b/>
              </w:rPr>
              <w:t xml:space="preserve">t:DistinguishedFolderIdNameType </w:t>
            </w:r>
            <w:r>
              <w:t xml:space="preserve">(section </w:t>
            </w:r>
            <w:hyperlink w:anchor="Section_5630a51ebec743c3a7d8d422c171b37b" w:history="1">
              <w:r>
                <w:rPr>
                  <w:rStyle w:val="Hyperlink"/>
                </w:rPr>
                <w:t>2.2.5.10</w:t>
              </w:r>
            </w:hyperlink>
            <w:r>
              <w:t xml:space="preserve"> )</w:t>
            </w:r>
          </w:p>
        </w:tc>
        <w:tc>
          <w:tcPr>
            <w:tcW w:w="0" w:type="auto"/>
            <w:shd w:val="clear" w:color="auto" w:fill="auto"/>
          </w:tcPr>
          <w:p w:rsidR="000C3A90" w:rsidRDefault="006524BE">
            <w:pPr>
              <w:pStyle w:val="TableBodyText"/>
            </w:pPr>
            <w:r>
              <w:t xml:space="preserve">Specifies the identifier of a </w:t>
            </w:r>
            <w:r>
              <w:t>distinguished folder. This attribute MUST be present.</w:t>
            </w:r>
          </w:p>
        </w:tc>
      </w:tr>
      <w:tr w:rsidR="000C3A90" w:rsidTr="000C3A90">
        <w:tc>
          <w:tcPr>
            <w:tcW w:w="0" w:type="auto"/>
            <w:shd w:val="clear" w:color="auto" w:fill="auto"/>
          </w:tcPr>
          <w:p w:rsidR="000C3A90" w:rsidRDefault="006524BE">
            <w:pPr>
              <w:pStyle w:val="TableBodyText"/>
            </w:pPr>
            <w:r>
              <w:t>ChangeKey</w:t>
            </w:r>
          </w:p>
        </w:tc>
        <w:tc>
          <w:tcPr>
            <w:tcW w:w="0" w:type="auto"/>
            <w:shd w:val="clear" w:color="auto" w:fill="auto"/>
          </w:tcPr>
          <w:p w:rsidR="000C3A90" w:rsidRDefault="006524BE">
            <w:pPr>
              <w:pStyle w:val="TableBodyText"/>
            </w:pPr>
            <w:r>
              <w:rPr>
                <w:b/>
              </w:rPr>
              <w:t>xs:string</w:t>
            </w:r>
            <w:r>
              <w:t xml:space="preserve"> (</w:t>
            </w:r>
            <w:hyperlink r:id="rId134">
              <w:r>
                <w:rPr>
                  <w:rStyle w:val="Hyperlink"/>
                </w:rPr>
                <w:t>[XMLSCHEMA2]</w:t>
              </w:r>
            </w:hyperlink>
            <w:r>
              <w:t>)</w:t>
            </w:r>
          </w:p>
        </w:tc>
        <w:tc>
          <w:tcPr>
            <w:tcW w:w="0" w:type="auto"/>
            <w:shd w:val="clear" w:color="auto" w:fill="auto"/>
          </w:tcPr>
          <w:p w:rsidR="000C3A90" w:rsidRDefault="006524BE">
            <w:pPr>
              <w:pStyle w:val="TableBodyText"/>
            </w:pPr>
            <w:r>
              <w:t xml:space="preserve">Specifies the change key of a distinguished folder. The maximum length for this attribute is 512 bytes after </w:t>
            </w:r>
            <w:hyperlink w:anchor="gt_179b9392-9019-45a3-880b-26f6890522b7">
              <w:r>
                <w:rPr>
                  <w:rStyle w:val="HyperlinkGreen"/>
                  <w:b/>
                </w:rPr>
                <w:t>base64</w:t>
              </w:r>
            </w:hyperlink>
            <w:r>
              <w:t xml:space="preserve"> decoding.</w:t>
            </w:r>
          </w:p>
        </w:tc>
      </w:tr>
    </w:tbl>
    <w:p w:rsidR="000C3A90" w:rsidRDefault="000C3A90"/>
    <w:p w:rsidR="000C3A90" w:rsidRDefault="006524BE">
      <w:pPr>
        <w:pStyle w:val="Heading4"/>
      </w:pPr>
      <w:bookmarkStart w:id="226" w:name="section_8d537c1a827b4392a516ef9178a6ff72"/>
      <w:bookmarkStart w:id="227" w:name="_Toc118867338"/>
      <w:r>
        <w:t>t:Duration Complex Type</w:t>
      </w:r>
      <w:bookmarkEnd w:id="226"/>
      <w:bookmarkEnd w:id="227"/>
      <w:r>
        <w:fldChar w:fldCharType="begin"/>
      </w:r>
      <w:r>
        <w:instrText xml:space="preserve"> XE "Messages:t\:Duration Complex Type comp</w:instrText>
      </w:r>
      <w:r>
        <w:instrText xml:space="preserve">lex type" </w:instrText>
      </w:r>
      <w:r>
        <w:fldChar w:fldCharType="end"/>
      </w:r>
      <w:r>
        <w:fldChar w:fldCharType="begin"/>
      </w:r>
      <w:r>
        <w:instrText xml:space="preserve"> XE "Complex types:t\:Duration Complex Type" </w:instrText>
      </w:r>
      <w:r>
        <w:fldChar w:fldCharType="end"/>
      </w:r>
      <w:r>
        <w:fldChar w:fldCharType="begin"/>
      </w:r>
      <w:r>
        <w:instrText xml:space="preserve"> XE "t\:Duration Complex Type complex type" </w:instrText>
      </w:r>
      <w:r>
        <w:fldChar w:fldCharType="end"/>
      </w:r>
    </w:p>
    <w:p w:rsidR="000C3A90" w:rsidRDefault="006524BE">
      <w:r>
        <w:t xml:space="preserve">The </w:t>
      </w:r>
      <w:r>
        <w:rPr>
          <w:b/>
        </w:rPr>
        <w:t>Duration</w:t>
      </w:r>
      <w:r>
        <w:t xml:space="preserve"> complex type specifies a time interval.</w:t>
      </w:r>
    </w:p>
    <w:p w:rsidR="000C3A90" w:rsidRDefault="006524BE">
      <w:pPr>
        <w:pStyle w:val="Code"/>
      </w:pPr>
      <w:r>
        <w:t>&lt;xs:complexType name="Duration"&gt;</w:t>
      </w:r>
    </w:p>
    <w:p w:rsidR="000C3A90" w:rsidRDefault="006524BE">
      <w:pPr>
        <w:pStyle w:val="Code"/>
      </w:pPr>
      <w:r>
        <w:t xml:space="preserve">  &lt;xs:sequence&gt;</w:t>
      </w:r>
    </w:p>
    <w:p w:rsidR="000C3A90" w:rsidRDefault="006524BE">
      <w:pPr>
        <w:pStyle w:val="Code"/>
      </w:pPr>
      <w:r>
        <w:t xml:space="preserve">    &lt;xs:element name="StartTime"</w:t>
      </w:r>
    </w:p>
    <w:p w:rsidR="000C3A90" w:rsidRDefault="006524BE">
      <w:pPr>
        <w:pStyle w:val="Code"/>
      </w:pPr>
      <w:r>
        <w:t xml:space="preserve">      type="xs:dateTime"</w:t>
      </w:r>
    </w:p>
    <w:p w:rsidR="000C3A90" w:rsidRDefault="006524BE">
      <w:pPr>
        <w:pStyle w:val="Code"/>
      </w:pPr>
      <w:r>
        <w:t xml:space="preserve">      maxOccurs="1"</w:t>
      </w:r>
    </w:p>
    <w:p w:rsidR="000C3A90" w:rsidRDefault="006524BE">
      <w:pPr>
        <w:pStyle w:val="Code"/>
      </w:pPr>
      <w:r>
        <w:t xml:space="preserve">      minOccurs="1"</w:t>
      </w:r>
    </w:p>
    <w:p w:rsidR="000C3A90" w:rsidRDefault="006524BE">
      <w:pPr>
        <w:pStyle w:val="Code"/>
      </w:pPr>
      <w:r>
        <w:t xml:space="preserve">     /&gt;</w:t>
      </w:r>
    </w:p>
    <w:p w:rsidR="000C3A90" w:rsidRDefault="006524BE">
      <w:pPr>
        <w:pStyle w:val="Code"/>
      </w:pPr>
      <w:r>
        <w:t xml:space="preserve">    &lt;xs:element name="EndTime"</w:t>
      </w:r>
    </w:p>
    <w:p w:rsidR="000C3A90" w:rsidRDefault="006524BE">
      <w:pPr>
        <w:pStyle w:val="Code"/>
      </w:pPr>
      <w:r>
        <w:t xml:space="preserve">      type="xs:dateTime"</w:t>
      </w:r>
    </w:p>
    <w:p w:rsidR="000C3A90" w:rsidRDefault="006524BE">
      <w:pPr>
        <w:pStyle w:val="Code"/>
      </w:pPr>
      <w:r>
        <w:t xml:space="preserve">      maxOccurs="1"</w:t>
      </w:r>
    </w:p>
    <w:p w:rsidR="000C3A90" w:rsidRDefault="006524BE">
      <w:pPr>
        <w:pStyle w:val="Code"/>
      </w:pPr>
      <w:r>
        <w:t xml:space="preserve">      minOccurs="1"</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&lt;/xs:complexType&gt;</w:t>
      </w:r>
    </w:p>
    <w:p w:rsidR="000C3A90" w:rsidRDefault="000C3A90">
      <w:pPr>
        <w:pStyle w:val="Code"/>
      </w:pPr>
    </w:p>
    <w:p w:rsidR="000C3A90" w:rsidRDefault="006524BE">
      <w:r>
        <w:t>The following table lists the child element</w:t>
      </w:r>
      <w:r>
        <w:t xml:space="preserve">s of the </w:t>
      </w:r>
      <w:r>
        <w:rPr>
          <w:b/>
        </w:rPr>
        <w:t>Duration</w:t>
      </w:r>
      <w:r>
        <w:t xml:space="preserve"> complex type.</w:t>
      </w:r>
    </w:p>
    <w:tbl>
      <w:tblPr>
        <w:tblStyle w:val="Table-ShadedHeader"/>
        <w:tblW w:w="0" w:type="auto"/>
        <w:tblLook w:val="04A0" w:firstRow="1" w:lastRow="0" w:firstColumn="1" w:lastColumn="0" w:noHBand="0" w:noVBand="1"/>
      </w:tblPr>
      <w:tblGrid>
        <w:gridCol w:w="1480"/>
        <w:gridCol w:w="2706"/>
        <w:gridCol w:w="5289"/>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lastRenderedPageBreak/>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StartTime</w:t>
            </w:r>
          </w:p>
        </w:tc>
        <w:tc>
          <w:tcPr>
            <w:tcW w:w="0" w:type="auto"/>
            <w:shd w:val="clear" w:color="auto" w:fill="auto"/>
          </w:tcPr>
          <w:p w:rsidR="000C3A90" w:rsidRDefault="006524BE">
            <w:pPr>
              <w:pStyle w:val="TableBodyText"/>
            </w:pPr>
            <w:r>
              <w:rPr>
                <w:b/>
              </w:rPr>
              <w:t>xs:dateTime</w:t>
            </w:r>
            <w:r>
              <w:t xml:space="preserve"> (</w:t>
            </w:r>
            <w:hyperlink r:id="rId135">
              <w:r>
                <w:rPr>
                  <w:rStyle w:val="Hyperlink"/>
                </w:rPr>
                <w:t>[XMLSCHEMA2]</w:t>
              </w:r>
            </w:hyperlink>
            <w:r>
              <w:t>)</w:t>
            </w:r>
          </w:p>
        </w:tc>
        <w:tc>
          <w:tcPr>
            <w:tcW w:w="0" w:type="auto"/>
            <w:shd w:val="clear" w:color="auto" w:fill="auto"/>
          </w:tcPr>
          <w:p w:rsidR="000C3A90" w:rsidRDefault="006524BE">
            <w:pPr>
              <w:pStyle w:val="TableBodyText"/>
            </w:pPr>
            <w:r>
              <w:t>Specifies the start of a time period. This element MUST be present.</w:t>
            </w:r>
          </w:p>
        </w:tc>
      </w:tr>
      <w:tr w:rsidR="000C3A90" w:rsidTr="000C3A90">
        <w:tc>
          <w:tcPr>
            <w:tcW w:w="0" w:type="auto"/>
            <w:shd w:val="clear" w:color="auto" w:fill="auto"/>
          </w:tcPr>
          <w:p w:rsidR="000C3A90" w:rsidRDefault="006524BE">
            <w:pPr>
              <w:pStyle w:val="TableBodyText"/>
              <w:rPr>
                <w:b/>
              </w:rPr>
            </w:pPr>
            <w:r>
              <w:rPr>
                <w:b/>
              </w:rPr>
              <w:t>EndTime</w:t>
            </w:r>
          </w:p>
        </w:tc>
        <w:tc>
          <w:tcPr>
            <w:tcW w:w="0" w:type="auto"/>
            <w:shd w:val="clear" w:color="auto" w:fill="auto"/>
          </w:tcPr>
          <w:p w:rsidR="000C3A90" w:rsidRDefault="006524BE">
            <w:pPr>
              <w:pStyle w:val="TableBodyText"/>
              <w:rPr>
                <w:b/>
              </w:rPr>
            </w:pPr>
            <w:r>
              <w:rPr>
                <w:b/>
              </w:rPr>
              <w:t>xs:dateTime</w:t>
            </w:r>
          </w:p>
        </w:tc>
        <w:tc>
          <w:tcPr>
            <w:tcW w:w="0" w:type="auto"/>
            <w:shd w:val="clear" w:color="auto" w:fill="auto"/>
          </w:tcPr>
          <w:p w:rsidR="000C3A90" w:rsidRDefault="006524BE">
            <w:pPr>
              <w:pStyle w:val="TableBodyText"/>
            </w:pPr>
            <w:r>
              <w:t>Specifies the end of a time period. This element MUST be present.</w:t>
            </w:r>
          </w:p>
        </w:tc>
      </w:tr>
    </w:tbl>
    <w:p w:rsidR="000C3A90" w:rsidRDefault="006524BE">
      <w:r>
        <w:t xml:space="preserve">Restriction: The value of the </w:t>
      </w:r>
      <w:r>
        <w:rPr>
          <w:b/>
        </w:rPr>
        <w:t>EndTime</w:t>
      </w:r>
      <w:r>
        <w:t xml:space="preserve"> element MUST be greater than the value of the </w:t>
      </w:r>
      <w:r>
        <w:rPr>
          <w:b/>
        </w:rPr>
        <w:t>StartTime</w:t>
      </w:r>
      <w:r>
        <w:t xml:space="preserve"> element. Also, the specified times MUST be in </w:t>
      </w:r>
      <w:hyperlink w:anchor="gt_f2369991-a884-4843-a8fa-1505b6d5ece7">
        <w:r>
          <w:rPr>
            <w:rStyle w:val="HyperlinkGreen"/>
            <w:b/>
          </w:rPr>
          <w:t>Coordinated Universal Time (UTC)</w:t>
        </w:r>
      </w:hyperlink>
      <w:r>
        <w:t>.</w:t>
      </w:r>
    </w:p>
    <w:p w:rsidR="000C3A90" w:rsidRDefault="006524BE">
      <w:pPr>
        <w:pStyle w:val="Heading4"/>
      </w:pPr>
      <w:bookmarkStart w:id="228" w:name="section_9be94c46e5024c63af1805ae95e3a453"/>
      <w:bookmarkStart w:id="229" w:name="_Toc118867339"/>
      <w:r>
        <w:t>t:EffectiveRightsType Complex Type</w:t>
      </w:r>
      <w:bookmarkEnd w:id="228"/>
      <w:bookmarkEnd w:id="229"/>
      <w:r>
        <w:fldChar w:fldCharType="begin"/>
      </w:r>
      <w:r>
        <w:instrText xml:space="preserve"> XE "Messages:t\:EffectiveRightsType Complex Type complex type" </w:instrText>
      </w:r>
      <w:r>
        <w:fldChar w:fldCharType="end"/>
      </w:r>
      <w:r>
        <w:fldChar w:fldCharType="begin"/>
      </w:r>
      <w:r>
        <w:instrText xml:space="preserve"> XE "Complex types:t\:EffectiveRightsType Complex Type" </w:instrText>
      </w:r>
      <w:r>
        <w:fldChar w:fldCharType="end"/>
      </w:r>
      <w:r>
        <w:fldChar w:fldCharType="begin"/>
      </w:r>
      <w:r>
        <w:instrText xml:space="preserve"> XE "t\:EffectiveRightsType Complex Type complex type" </w:instrText>
      </w:r>
      <w:r>
        <w:fldChar w:fldCharType="end"/>
      </w:r>
    </w:p>
    <w:p w:rsidR="000C3A90" w:rsidRDefault="006524BE">
      <w:r>
        <w:t xml:space="preserve">The </w:t>
      </w:r>
      <w:r>
        <w:rPr>
          <w:b/>
        </w:rPr>
        <w:t>EffectiveRightsType</w:t>
      </w:r>
      <w:r>
        <w:t xml:space="preserve"> complex type specifies client rights based on the permission settings for an item or folder.</w:t>
      </w:r>
    </w:p>
    <w:p w:rsidR="000C3A90" w:rsidRDefault="006524BE">
      <w:pPr>
        <w:pStyle w:val="Code"/>
      </w:pPr>
      <w:r>
        <w:t>&lt;xs:complexType name="EffectiveRightsType"&gt;</w:t>
      </w:r>
    </w:p>
    <w:p w:rsidR="000C3A90" w:rsidRDefault="006524BE">
      <w:pPr>
        <w:pStyle w:val="Code"/>
      </w:pPr>
      <w:r>
        <w:t xml:space="preserve">  &lt;xs:sequence&gt;</w:t>
      </w:r>
    </w:p>
    <w:p w:rsidR="000C3A90" w:rsidRDefault="006524BE">
      <w:pPr>
        <w:pStyle w:val="Code"/>
      </w:pPr>
      <w:r>
        <w:t xml:space="preserve">    &lt;xs:element name=</w:t>
      </w:r>
      <w:r>
        <w:t>"CreateAssociated"</w:t>
      </w:r>
    </w:p>
    <w:p w:rsidR="000C3A90" w:rsidRDefault="006524BE">
      <w:pPr>
        <w:pStyle w:val="Code"/>
      </w:pPr>
      <w:r>
        <w:t xml:space="preserve">      type="xs:boolean"</w:t>
      </w:r>
    </w:p>
    <w:p w:rsidR="000C3A90" w:rsidRDefault="006524BE">
      <w:pPr>
        <w:pStyle w:val="Code"/>
      </w:pPr>
      <w:r>
        <w:t xml:space="preserve">     /&gt;</w:t>
      </w:r>
    </w:p>
    <w:p w:rsidR="000C3A90" w:rsidRDefault="006524BE">
      <w:pPr>
        <w:pStyle w:val="Code"/>
      </w:pPr>
      <w:r>
        <w:t xml:space="preserve">    &lt;xs:element name="CreateContents"</w:t>
      </w:r>
    </w:p>
    <w:p w:rsidR="000C3A90" w:rsidRDefault="006524BE">
      <w:pPr>
        <w:pStyle w:val="Code"/>
      </w:pPr>
      <w:r>
        <w:t xml:space="preserve">      type="xs:boolean"</w:t>
      </w:r>
    </w:p>
    <w:p w:rsidR="000C3A90" w:rsidRDefault="006524BE">
      <w:pPr>
        <w:pStyle w:val="Code"/>
      </w:pPr>
      <w:r>
        <w:t xml:space="preserve">     /&gt;</w:t>
      </w:r>
    </w:p>
    <w:p w:rsidR="000C3A90" w:rsidRDefault="006524BE">
      <w:pPr>
        <w:pStyle w:val="Code"/>
      </w:pPr>
      <w:r>
        <w:t xml:space="preserve">    &lt;xs:element name="CreateHierarchy"</w:t>
      </w:r>
    </w:p>
    <w:p w:rsidR="000C3A90" w:rsidRDefault="006524BE">
      <w:pPr>
        <w:pStyle w:val="Code"/>
      </w:pPr>
      <w:r>
        <w:t xml:space="preserve">      type="xs:boolean"</w:t>
      </w:r>
    </w:p>
    <w:p w:rsidR="000C3A90" w:rsidRDefault="006524BE">
      <w:pPr>
        <w:pStyle w:val="Code"/>
      </w:pPr>
      <w:r>
        <w:t xml:space="preserve">     /&gt;</w:t>
      </w:r>
    </w:p>
    <w:p w:rsidR="000C3A90" w:rsidRDefault="006524BE">
      <w:pPr>
        <w:pStyle w:val="Code"/>
      </w:pPr>
      <w:r>
        <w:t xml:space="preserve">    &lt;xs:element name="Delete"</w:t>
      </w:r>
    </w:p>
    <w:p w:rsidR="000C3A90" w:rsidRDefault="006524BE">
      <w:pPr>
        <w:pStyle w:val="Code"/>
      </w:pPr>
      <w:r>
        <w:t xml:space="preserve">      type="xs:boolean"</w:t>
      </w:r>
    </w:p>
    <w:p w:rsidR="000C3A90" w:rsidRDefault="006524BE">
      <w:pPr>
        <w:pStyle w:val="Code"/>
      </w:pPr>
      <w:r>
        <w:t xml:space="preserve">     /&gt;</w:t>
      </w:r>
    </w:p>
    <w:p w:rsidR="000C3A90" w:rsidRDefault="006524BE">
      <w:pPr>
        <w:pStyle w:val="Code"/>
      </w:pPr>
      <w:r>
        <w:t xml:space="preserve">    &lt;xs:element name="Modify"</w:t>
      </w:r>
    </w:p>
    <w:p w:rsidR="000C3A90" w:rsidRDefault="006524BE">
      <w:pPr>
        <w:pStyle w:val="Code"/>
      </w:pPr>
      <w:r>
        <w:t xml:space="preserve">      type="xs:boolean"</w:t>
      </w:r>
    </w:p>
    <w:p w:rsidR="000C3A90" w:rsidRDefault="006524BE">
      <w:pPr>
        <w:pStyle w:val="Code"/>
      </w:pPr>
      <w:r>
        <w:t xml:space="preserve">     /&gt;</w:t>
      </w:r>
    </w:p>
    <w:p w:rsidR="000C3A90" w:rsidRDefault="006524BE">
      <w:pPr>
        <w:pStyle w:val="Code"/>
      </w:pPr>
      <w:r>
        <w:t xml:space="preserve">    &lt;xs:element name="Read"</w:t>
      </w:r>
    </w:p>
    <w:p w:rsidR="000C3A90" w:rsidRDefault="006524BE">
      <w:pPr>
        <w:pStyle w:val="Code"/>
      </w:pPr>
      <w:r>
        <w:t xml:space="preserve">      type="xs:boolean"</w:t>
      </w:r>
    </w:p>
    <w:p w:rsidR="000C3A90" w:rsidRDefault="006524BE">
      <w:pPr>
        <w:pStyle w:val="Code"/>
      </w:pPr>
      <w:r>
        <w:t xml:space="preserve">     /&gt;</w:t>
      </w:r>
    </w:p>
    <w:p w:rsidR="000C3A90" w:rsidRDefault="006524BE">
      <w:pPr>
        <w:pStyle w:val="Code"/>
      </w:pPr>
      <w:r>
        <w:t xml:space="preserve">    &lt;xs:element name="ViewPrivateItems"</w:t>
      </w:r>
    </w:p>
    <w:p w:rsidR="000C3A90" w:rsidRDefault="006524BE">
      <w:pPr>
        <w:pStyle w:val="Code"/>
      </w:pPr>
      <w:r>
        <w:t xml:space="preserve">      type="xs:boolean" minOccurs="0" maxOccurs="1"</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EffectiveRightsType</w:t>
      </w:r>
      <w:r>
        <w:t xml:space="preserve"> complex type.</w:t>
      </w:r>
    </w:p>
    <w:tbl>
      <w:tblPr>
        <w:tblStyle w:val="Table-ShadedHeader"/>
        <w:tblW w:w="0" w:type="auto"/>
        <w:tblLook w:val="04A0" w:firstRow="1" w:lastRow="0" w:firstColumn="1" w:lastColumn="0" w:noHBand="0" w:noVBand="1"/>
      </w:tblPr>
      <w:tblGrid>
        <w:gridCol w:w="1843"/>
        <w:gridCol w:w="2554"/>
        <w:gridCol w:w="5078"/>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CreateAssociated</w:t>
            </w:r>
          </w:p>
        </w:tc>
        <w:tc>
          <w:tcPr>
            <w:tcW w:w="0" w:type="auto"/>
            <w:shd w:val="clear" w:color="auto" w:fill="auto"/>
          </w:tcPr>
          <w:p w:rsidR="000C3A90" w:rsidRDefault="006524BE">
            <w:pPr>
              <w:pStyle w:val="TableBodyText"/>
              <w:rPr>
                <w:b/>
              </w:rPr>
            </w:pPr>
            <w:r>
              <w:rPr>
                <w:b/>
              </w:rPr>
              <w:t xml:space="preserve">xs:boolean </w:t>
            </w:r>
            <w:r>
              <w:t>(</w:t>
            </w:r>
            <w:hyperlink r:id="rId136">
              <w:r>
                <w:rPr>
                  <w:rStyle w:val="Hyperlink"/>
                </w:rPr>
                <w:t>[XMLSCHEMA2]</w:t>
              </w:r>
            </w:hyperlink>
            <w:r>
              <w:t>)</w:t>
            </w:r>
          </w:p>
        </w:tc>
        <w:tc>
          <w:tcPr>
            <w:tcW w:w="0" w:type="auto"/>
            <w:shd w:val="clear" w:color="auto" w:fill="auto"/>
          </w:tcPr>
          <w:p w:rsidR="000C3A90" w:rsidRDefault="006524BE">
            <w:pPr>
              <w:pStyle w:val="TableBodyText"/>
            </w:pPr>
            <w:r>
              <w:t xml:space="preserve">Specifies whether a client can create an associated contents table. </w:t>
            </w:r>
          </w:p>
        </w:tc>
      </w:tr>
      <w:tr w:rsidR="000C3A90" w:rsidTr="000C3A90">
        <w:tc>
          <w:tcPr>
            <w:tcW w:w="0" w:type="auto"/>
            <w:shd w:val="clear" w:color="auto" w:fill="auto"/>
          </w:tcPr>
          <w:p w:rsidR="000C3A90" w:rsidRDefault="006524BE">
            <w:pPr>
              <w:pStyle w:val="TableBodyText"/>
              <w:rPr>
                <w:b/>
              </w:rPr>
            </w:pPr>
            <w:r>
              <w:rPr>
                <w:b/>
              </w:rPr>
              <w:t>CreateContents</w:t>
            </w:r>
          </w:p>
        </w:tc>
        <w:tc>
          <w:tcPr>
            <w:tcW w:w="0" w:type="auto"/>
            <w:shd w:val="clear" w:color="auto" w:fill="auto"/>
          </w:tcPr>
          <w:p w:rsidR="000C3A90" w:rsidRDefault="006524BE">
            <w:pPr>
              <w:pStyle w:val="TableBodyText"/>
              <w:rPr>
                <w:b/>
              </w:rPr>
            </w:pPr>
            <w:r>
              <w:rPr>
                <w:b/>
              </w:rPr>
              <w:t>xs:boolean</w:t>
            </w:r>
          </w:p>
        </w:tc>
        <w:tc>
          <w:tcPr>
            <w:tcW w:w="0" w:type="auto"/>
            <w:shd w:val="clear" w:color="auto" w:fill="auto"/>
          </w:tcPr>
          <w:p w:rsidR="000C3A90" w:rsidRDefault="006524BE">
            <w:pPr>
              <w:pStyle w:val="TableBodyText"/>
            </w:pPr>
            <w:r>
              <w:t>Specifies whether a client can create a contents table.</w:t>
            </w:r>
          </w:p>
        </w:tc>
      </w:tr>
      <w:tr w:rsidR="000C3A90" w:rsidTr="000C3A90">
        <w:tc>
          <w:tcPr>
            <w:tcW w:w="0" w:type="auto"/>
            <w:shd w:val="clear" w:color="auto" w:fill="auto"/>
          </w:tcPr>
          <w:p w:rsidR="000C3A90" w:rsidRDefault="006524BE">
            <w:pPr>
              <w:pStyle w:val="TableBodyText"/>
              <w:rPr>
                <w:b/>
              </w:rPr>
            </w:pPr>
            <w:r>
              <w:rPr>
                <w:b/>
              </w:rPr>
              <w:t>CreateHierarchy</w:t>
            </w:r>
          </w:p>
        </w:tc>
        <w:tc>
          <w:tcPr>
            <w:tcW w:w="0" w:type="auto"/>
            <w:shd w:val="clear" w:color="auto" w:fill="auto"/>
          </w:tcPr>
          <w:p w:rsidR="000C3A90" w:rsidRDefault="006524BE">
            <w:pPr>
              <w:pStyle w:val="TableBodyText"/>
              <w:rPr>
                <w:b/>
              </w:rPr>
            </w:pPr>
            <w:r>
              <w:rPr>
                <w:b/>
              </w:rPr>
              <w:t>xs:boolean</w:t>
            </w:r>
          </w:p>
        </w:tc>
        <w:tc>
          <w:tcPr>
            <w:tcW w:w="0" w:type="auto"/>
            <w:shd w:val="clear" w:color="auto" w:fill="auto"/>
          </w:tcPr>
          <w:p w:rsidR="000C3A90" w:rsidRDefault="006524BE">
            <w:pPr>
              <w:pStyle w:val="TableBodyText"/>
            </w:pPr>
            <w:r>
              <w:t>Specifies whether a client can create a hierarchy table.</w:t>
            </w:r>
          </w:p>
        </w:tc>
      </w:tr>
      <w:tr w:rsidR="000C3A90" w:rsidTr="000C3A90">
        <w:tc>
          <w:tcPr>
            <w:tcW w:w="0" w:type="auto"/>
            <w:shd w:val="clear" w:color="auto" w:fill="auto"/>
          </w:tcPr>
          <w:p w:rsidR="000C3A90" w:rsidRDefault="006524BE">
            <w:pPr>
              <w:pStyle w:val="TableBodyText"/>
              <w:rPr>
                <w:b/>
              </w:rPr>
            </w:pPr>
            <w:r>
              <w:rPr>
                <w:b/>
              </w:rPr>
              <w:t>Delete</w:t>
            </w:r>
          </w:p>
        </w:tc>
        <w:tc>
          <w:tcPr>
            <w:tcW w:w="0" w:type="auto"/>
            <w:shd w:val="clear" w:color="auto" w:fill="auto"/>
          </w:tcPr>
          <w:p w:rsidR="000C3A90" w:rsidRDefault="006524BE">
            <w:pPr>
              <w:pStyle w:val="TableBodyText"/>
              <w:rPr>
                <w:b/>
              </w:rPr>
            </w:pPr>
            <w:r>
              <w:rPr>
                <w:b/>
              </w:rPr>
              <w:t>xs:boolean</w:t>
            </w:r>
          </w:p>
        </w:tc>
        <w:tc>
          <w:tcPr>
            <w:tcW w:w="0" w:type="auto"/>
            <w:shd w:val="clear" w:color="auto" w:fill="auto"/>
          </w:tcPr>
          <w:p w:rsidR="000C3A90" w:rsidRDefault="006524BE">
            <w:pPr>
              <w:pStyle w:val="TableBodyText"/>
            </w:pPr>
            <w:r>
              <w:t>Specifies whether a client can delete a folder or item.</w:t>
            </w:r>
          </w:p>
        </w:tc>
      </w:tr>
      <w:tr w:rsidR="000C3A90" w:rsidTr="000C3A90">
        <w:tc>
          <w:tcPr>
            <w:tcW w:w="0" w:type="auto"/>
            <w:shd w:val="clear" w:color="auto" w:fill="auto"/>
          </w:tcPr>
          <w:p w:rsidR="000C3A90" w:rsidRDefault="006524BE">
            <w:pPr>
              <w:pStyle w:val="TableBodyText"/>
              <w:rPr>
                <w:b/>
              </w:rPr>
            </w:pPr>
            <w:r>
              <w:rPr>
                <w:b/>
              </w:rPr>
              <w:t>Modify</w:t>
            </w:r>
          </w:p>
        </w:tc>
        <w:tc>
          <w:tcPr>
            <w:tcW w:w="0" w:type="auto"/>
            <w:shd w:val="clear" w:color="auto" w:fill="auto"/>
          </w:tcPr>
          <w:p w:rsidR="000C3A90" w:rsidRDefault="006524BE">
            <w:pPr>
              <w:pStyle w:val="TableBodyText"/>
              <w:rPr>
                <w:b/>
              </w:rPr>
            </w:pPr>
            <w:r>
              <w:rPr>
                <w:b/>
              </w:rPr>
              <w:t>xs:boolean</w:t>
            </w:r>
          </w:p>
        </w:tc>
        <w:tc>
          <w:tcPr>
            <w:tcW w:w="0" w:type="auto"/>
            <w:shd w:val="clear" w:color="auto" w:fill="auto"/>
          </w:tcPr>
          <w:p w:rsidR="000C3A90" w:rsidRDefault="006524BE">
            <w:pPr>
              <w:pStyle w:val="TableBodyText"/>
            </w:pPr>
            <w:r>
              <w:t>Specifies whether a client can modify a folder or item.</w:t>
            </w:r>
          </w:p>
        </w:tc>
      </w:tr>
      <w:tr w:rsidR="000C3A90" w:rsidTr="000C3A90">
        <w:tc>
          <w:tcPr>
            <w:tcW w:w="0" w:type="auto"/>
            <w:shd w:val="clear" w:color="auto" w:fill="auto"/>
          </w:tcPr>
          <w:p w:rsidR="000C3A90" w:rsidRDefault="006524BE">
            <w:pPr>
              <w:pStyle w:val="TableBodyText"/>
              <w:rPr>
                <w:b/>
              </w:rPr>
            </w:pPr>
            <w:r>
              <w:rPr>
                <w:b/>
              </w:rPr>
              <w:t>Read</w:t>
            </w:r>
          </w:p>
        </w:tc>
        <w:tc>
          <w:tcPr>
            <w:tcW w:w="0" w:type="auto"/>
            <w:shd w:val="clear" w:color="auto" w:fill="auto"/>
          </w:tcPr>
          <w:p w:rsidR="000C3A90" w:rsidRDefault="006524BE">
            <w:pPr>
              <w:pStyle w:val="TableBodyText"/>
              <w:rPr>
                <w:b/>
              </w:rPr>
            </w:pPr>
            <w:r>
              <w:rPr>
                <w:b/>
              </w:rPr>
              <w:t>xs:boolean</w:t>
            </w:r>
          </w:p>
        </w:tc>
        <w:tc>
          <w:tcPr>
            <w:tcW w:w="0" w:type="auto"/>
            <w:shd w:val="clear" w:color="auto" w:fill="auto"/>
          </w:tcPr>
          <w:p w:rsidR="000C3A90" w:rsidRDefault="006524BE">
            <w:pPr>
              <w:pStyle w:val="TableBodyText"/>
            </w:pPr>
            <w:r>
              <w:t>Specifies whether a client can read an item.</w:t>
            </w:r>
          </w:p>
        </w:tc>
      </w:tr>
      <w:tr w:rsidR="000C3A90" w:rsidTr="000C3A90">
        <w:tc>
          <w:tcPr>
            <w:tcW w:w="0" w:type="auto"/>
            <w:shd w:val="clear" w:color="auto" w:fill="auto"/>
          </w:tcPr>
          <w:p w:rsidR="000C3A90" w:rsidRDefault="006524BE">
            <w:pPr>
              <w:pStyle w:val="TableBodyText"/>
              <w:rPr>
                <w:b/>
              </w:rPr>
            </w:pPr>
            <w:r>
              <w:rPr>
                <w:b/>
              </w:rPr>
              <w:t>ViewPrivateItems</w:t>
            </w:r>
          </w:p>
        </w:tc>
        <w:tc>
          <w:tcPr>
            <w:tcW w:w="0" w:type="auto"/>
            <w:shd w:val="clear" w:color="auto" w:fill="auto"/>
          </w:tcPr>
          <w:p w:rsidR="000C3A90" w:rsidRDefault="006524BE">
            <w:pPr>
              <w:pStyle w:val="TableBodyText"/>
              <w:rPr>
                <w:b/>
              </w:rPr>
            </w:pPr>
            <w:r>
              <w:rPr>
                <w:b/>
              </w:rPr>
              <w:t>xs:boolean</w:t>
            </w:r>
          </w:p>
        </w:tc>
        <w:tc>
          <w:tcPr>
            <w:tcW w:w="0" w:type="auto"/>
            <w:shd w:val="clear" w:color="auto" w:fill="auto"/>
          </w:tcPr>
          <w:p w:rsidR="000C3A90" w:rsidRDefault="006524BE">
            <w:pPr>
              <w:pStyle w:val="TableBodyText"/>
            </w:pPr>
            <w:r>
              <w:t xml:space="preserve">Specifies whether a client can </w:t>
            </w:r>
            <w:r>
              <w:t>read private items.</w:t>
            </w:r>
            <w:bookmarkStart w:id="230" w:name="z29"/>
            <w:bookmarkStart w:id="231" w:name="Appendix_A_Target_50"/>
            <w:bookmarkEnd w:id="23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231"/>
          </w:p>
        </w:tc>
      </w:tr>
    </w:tbl>
    <w:p w:rsidR="000C3A90" w:rsidRDefault="000C3A90"/>
    <w:p w:rsidR="000C3A90" w:rsidRDefault="006524BE">
      <w:pPr>
        <w:pStyle w:val="Heading4"/>
      </w:pPr>
      <w:bookmarkStart w:id="232" w:name="section_dc116cef39404b898f8a77aac94a3ff5"/>
      <w:bookmarkStart w:id="233" w:name="_Toc118867340"/>
      <w:r>
        <w:t>t:EmailAddress Complex Type</w:t>
      </w:r>
      <w:bookmarkEnd w:id="232"/>
      <w:bookmarkEnd w:id="233"/>
      <w:r>
        <w:fldChar w:fldCharType="begin"/>
      </w:r>
      <w:r>
        <w:instrText xml:space="preserve"> XE "Messages:t\:EmailAddress Complex Type complex type" </w:instrText>
      </w:r>
      <w:r>
        <w:fldChar w:fldCharType="end"/>
      </w:r>
      <w:r>
        <w:fldChar w:fldCharType="begin"/>
      </w:r>
      <w:r>
        <w:instrText xml:space="preserve"> XE "Complex types:t\:EmailAddress Complex Type" </w:instrText>
      </w:r>
      <w:r>
        <w:fldChar w:fldCharType="end"/>
      </w:r>
      <w:r>
        <w:fldChar w:fldCharType="begin"/>
      </w:r>
      <w:r>
        <w:instrText xml:space="preserve"> XE "t\:EmailAddress Comple</w:instrText>
      </w:r>
      <w:r>
        <w:instrText xml:space="preserve">x Type complex type" </w:instrText>
      </w:r>
      <w:r>
        <w:fldChar w:fldCharType="end"/>
      </w:r>
    </w:p>
    <w:p w:rsidR="000C3A90" w:rsidRDefault="006524BE">
      <w:r>
        <w:t xml:space="preserve">The </w:t>
      </w:r>
      <w:r>
        <w:rPr>
          <w:b/>
        </w:rPr>
        <w:t>EmailAddress</w:t>
      </w:r>
      <w:r>
        <w:t xml:space="preserve"> complex type specifies the name and address of the user.</w:t>
      </w:r>
    </w:p>
    <w:p w:rsidR="000C3A90" w:rsidRDefault="006524BE">
      <w:pPr>
        <w:pStyle w:val="Code"/>
      </w:pPr>
      <w:r>
        <w:t>&lt;xs:complexType name="EmailAddress"&gt;</w:t>
      </w:r>
    </w:p>
    <w:p w:rsidR="000C3A90" w:rsidRDefault="006524BE">
      <w:pPr>
        <w:pStyle w:val="Code"/>
      </w:pPr>
      <w:r>
        <w:t>&lt;xs:sequence&gt;</w:t>
      </w:r>
    </w:p>
    <w:p w:rsidR="000C3A90" w:rsidRDefault="006524BE">
      <w:pPr>
        <w:pStyle w:val="Code"/>
      </w:pPr>
      <w:r>
        <w:t xml:space="preserve">      &lt;xs:element minOccurs="0" maxOccurs="1" name="Name" type="xs:string" /&gt;</w:t>
      </w:r>
    </w:p>
    <w:p w:rsidR="000C3A90" w:rsidRDefault="006524BE">
      <w:pPr>
        <w:pStyle w:val="Code"/>
      </w:pPr>
      <w:r>
        <w:t xml:space="preserve">      &lt;xs:element minOccurs="</w:t>
      </w:r>
      <w:r>
        <w:t>1" maxOccurs="1" name="Address" type="xs:string" /&gt;</w:t>
      </w:r>
    </w:p>
    <w:p w:rsidR="000C3A90" w:rsidRDefault="006524BE">
      <w:pPr>
        <w:pStyle w:val="Code"/>
      </w:pPr>
      <w:r>
        <w:t xml:space="preserve">      &lt;xs:element minOccurs="0" maxOccurs="1" name="RoutingType" type="xs:string" /&gt;</w:t>
      </w:r>
    </w:p>
    <w:p w:rsidR="000C3A90" w:rsidRDefault="006524BE">
      <w:pPr>
        <w:pStyle w:val="Code"/>
      </w:pPr>
      <w:r>
        <w:t xml:space="preserve">    &lt;/xs:sequence&gt;</w:t>
      </w:r>
    </w:p>
    <w:p w:rsidR="000C3A90" w:rsidRDefault="006524BE">
      <w:pPr>
        <w:pStyle w:val="Code"/>
      </w:pPr>
      <w:r>
        <w:t>&lt;/xs:complexType&gt;</w:t>
      </w:r>
    </w:p>
    <w:p w:rsidR="000C3A90" w:rsidRDefault="006524BE">
      <w:r>
        <w:t xml:space="preserve">The following table lists the child elements of the </w:t>
      </w:r>
      <w:r>
        <w:rPr>
          <w:b/>
        </w:rPr>
        <w:t>EmailAddress</w:t>
      </w:r>
      <w:r>
        <w:t xml:space="preserve"> complex type.</w:t>
      </w:r>
    </w:p>
    <w:tbl>
      <w:tblPr>
        <w:tblStyle w:val="Table-ShadedHeader"/>
        <w:tblW w:w="0" w:type="auto"/>
        <w:tblLook w:val="04A0" w:firstRow="1" w:lastRow="0" w:firstColumn="1" w:lastColumn="0" w:noHBand="0" w:noVBand="1"/>
      </w:tblPr>
      <w:tblGrid>
        <w:gridCol w:w="1364"/>
        <w:gridCol w:w="2220"/>
        <w:gridCol w:w="5891"/>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w:t>
            </w:r>
            <w:r>
              <w:t>ment</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Definition</w:t>
            </w:r>
          </w:p>
        </w:tc>
      </w:tr>
      <w:tr w:rsidR="000C3A90" w:rsidTr="000C3A90">
        <w:tc>
          <w:tcPr>
            <w:tcW w:w="0" w:type="auto"/>
            <w:shd w:val="clear" w:color="auto" w:fill="auto"/>
          </w:tcPr>
          <w:p w:rsidR="000C3A90" w:rsidRDefault="006524BE">
            <w:pPr>
              <w:pStyle w:val="TableBodyText"/>
              <w:rPr>
                <w:b/>
              </w:rPr>
            </w:pPr>
            <w:r>
              <w:rPr>
                <w:b/>
              </w:rPr>
              <w:t xml:space="preserve">Name </w:t>
            </w:r>
          </w:p>
        </w:tc>
        <w:tc>
          <w:tcPr>
            <w:tcW w:w="0" w:type="auto"/>
            <w:shd w:val="clear" w:color="auto" w:fill="auto"/>
          </w:tcPr>
          <w:p w:rsidR="000C3A90" w:rsidRDefault="006524BE">
            <w:pPr>
              <w:pStyle w:val="TableBodyText"/>
              <w:rPr>
                <w:b/>
              </w:rPr>
            </w:pPr>
            <w:r>
              <w:rPr>
                <w:b/>
              </w:rPr>
              <w:t xml:space="preserve">xs:string </w:t>
            </w:r>
            <w:r>
              <w:t>(</w:t>
            </w:r>
            <w:hyperlink r:id="rId137">
              <w:r>
                <w:rPr>
                  <w:rStyle w:val="Hyperlink"/>
                </w:rPr>
                <w:t>[XMLSCHEMA2]</w:t>
              </w:r>
            </w:hyperlink>
            <w:r>
              <w:t>)</w:t>
            </w:r>
          </w:p>
        </w:tc>
        <w:tc>
          <w:tcPr>
            <w:tcW w:w="0" w:type="auto"/>
            <w:shd w:val="clear" w:color="auto" w:fill="auto"/>
          </w:tcPr>
          <w:p w:rsidR="000C3A90" w:rsidRDefault="006524BE">
            <w:pPr>
              <w:pStyle w:val="TableBodyText"/>
            </w:pPr>
            <w:r>
              <w:t>Represents the name of the attendee.</w:t>
            </w:r>
          </w:p>
          <w:p w:rsidR="000C3A90" w:rsidRDefault="006524BE">
            <w:pPr>
              <w:pStyle w:val="TableBodyText"/>
            </w:pPr>
            <w:r>
              <w:t>This element is optional.</w:t>
            </w:r>
          </w:p>
        </w:tc>
      </w:tr>
      <w:tr w:rsidR="000C3A90" w:rsidTr="000C3A90">
        <w:tc>
          <w:tcPr>
            <w:tcW w:w="0" w:type="auto"/>
            <w:shd w:val="clear" w:color="auto" w:fill="auto"/>
          </w:tcPr>
          <w:p w:rsidR="000C3A90" w:rsidRDefault="006524BE">
            <w:pPr>
              <w:pStyle w:val="TableBodyText"/>
              <w:rPr>
                <w:b/>
              </w:rPr>
            </w:pPr>
            <w:r>
              <w:rPr>
                <w:b/>
              </w:rPr>
              <w:t xml:space="preserve">Address </w:t>
            </w:r>
          </w:p>
        </w:tc>
        <w:tc>
          <w:tcPr>
            <w:tcW w:w="0" w:type="auto"/>
            <w:shd w:val="clear" w:color="auto" w:fill="auto"/>
          </w:tcPr>
          <w:p w:rsidR="000C3A90" w:rsidRDefault="006524BE">
            <w:pPr>
              <w:pStyle w:val="TableBodyText"/>
              <w:rPr>
                <w:b/>
              </w:rPr>
            </w:pPr>
            <w:r>
              <w:rPr>
                <w:b/>
              </w:rPr>
              <w:t>xs:string</w:t>
            </w:r>
          </w:p>
        </w:tc>
        <w:tc>
          <w:tcPr>
            <w:tcW w:w="0" w:type="auto"/>
            <w:shd w:val="clear" w:color="auto" w:fill="auto"/>
          </w:tcPr>
          <w:p w:rsidR="000C3A90" w:rsidRDefault="006524BE">
            <w:pPr>
              <w:pStyle w:val="TableBodyText"/>
            </w:pPr>
            <w:r>
              <w:t>Represents the e-mail address of the attendee.</w:t>
            </w:r>
          </w:p>
          <w:p w:rsidR="000C3A90" w:rsidRDefault="006524BE">
            <w:pPr>
              <w:pStyle w:val="TableBodyText"/>
            </w:pPr>
            <w:r>
              <w:t xml:space="preserve">This element MUST be present and MUST be a </w:t>
            </w:r>
            <w:hyperlink w:anchor="gt_0678be67-e739-4e33-97fe-2b03b903a379">
              <w:r>
                <w:rPr>
                  <w:rStyle w:val="HyperlinkGreen"/>
                  <w:b/>
                </w:rPr>
                <w:t>Simple Mail Transfer Protocol (SMTP)</w:t>
              </w:r>
            </w:hyperlink>
            <w:r>
              <w:t xml:space="preserve"> address.</w:t>
            </w:r>
          </w:p>
        </w:tc>
      </w:tr>
      <w:tr w:rsidR="000C3A90" w:rsidTr="000C3A90">
        <w:tc>
          <w:tcPr>
            <w:tcW w:w="0" w:type="auto"/>
            <w:shd w:val="clear" w:color="auto" w:fill="auto"/>
          </w:tcPr>
          <w:p w:rsidR="000C3A90" w:rsidRDefault="006524BE">
            <w:pPr>
              <w:pStyle w:val="TableBodyText"/>
              <w:rPr>
                <w:b/>
              </w:rPr>
            </w:pPr>
            <w:r>
              <w:rPr>
                <w:b/>
              </w:rPr>
              <w:t xml:space="preserve">RoutingType </w:t>
            </w:r>
          </w:p>
        </w:tc>
        <w:tc>
          <w:tcPr>
            <w:tcW w:w="0" w:type="auto"/>
            <w:shd w:val="clear" w:color="auto" w:fill="auto"/>
          </w:tcPr>
          <w:p w:rsidR="000C3A90" w:rsidRDefault="006524BE">
            <w:pPr>
              <w:pStyle w:val="TableBodyText"/>
              <w:rPr>
                <w:b/>
              </w:rPr>
            </w:pPr>
            <w:r>
              <w:rPr>
                <w:b/>
              </w:rPr>
              <w:t>xs:string</w:t>
            </w:r>
          </w:p>
        </w:tc>
        <w:tc>
          <w:tcPr>
            <w:tcW w:w="0" w:type="auto"/>
            <w:shd w:val="clear" w:color="auto" w:fill="auto"/>
          </w:tcPr>
          <w:p w:rsidR="000C3A90" w:rsidRDefault="006524BE">
            <w:pPr>
              <w:pStyle w:val="TableBodyText"/>
            </w:pPr>
            <w:r>
              <w:t>Represents the routing protocol for the e-mail address.</w:t>
            </w:r>
          </w:p>
          <w:p w:rsidR="000C3A90" w:rsidRDefault="006524BE">
            <w:pPr>
              <w:pStyle w:val="TableBodyText"/>
            </w:pPr>
            <w:r>
              <w:t>This element is optional.</w:t>
            </w:r>
          </w:p>
        </w:tc>
      </w:tr>
    </w:tbl>
    <w:p w:rsidR="000C3A90" w:rsidRDefault="000C3A90"/>
    <w:p w:rsidR="000C3A90" w:rsidRDefault="006524BE">
      <w:pPr>
        <w:pStyle w:val="Heading4"/>
      </w:pPr>
      <w:bookmarkStart w:id="234" w:name="section_846e7c1e11a8482f94a73a5e95e9a6b0"/>
      <w:bookmarkStart w:id="235" w:name="_Toc118867341"/>
      <w:r>
        <w:t>t:EmailAddessType Complex Type</w:t>
      </w:r>
      <w:bookmarkEnd w:id="234"/>
      <w:bookmarkEnd w:id="235"/>
      <w:r>
        <w:fldChar w:fldCharType="begin"/>
      </w:r>
      <w:r>
        <w:instrText xml:space="preserve"> XE "Messages:t\:EmailAddessType Complex Type complex type" </w:instrText>
      </w:r>
      <w:r>
        <w:fldChar w:fldCharType="end"/>
      </w:r>
      <w:r>
        <w:fldChar w:fldCharType="begin"/>
      </w:r>
      <w:r>
        <w:instrText xml:space="preserve"> XE "Complex types:t\:EmailAddessType Complex Type" </w:instrText>
      </w:r>
      <w:r>
        <w:fldChar w:fldCharType="end"/>
      </w:r>
      <w:r>
        <w:fldChar w:fldCharType="begin"/>
      </w:r>
      <w:r>
        <w:instrText xml:space="preserve"> XE "t\:EmailAddessType Complex Type complex type" </w:instrText>
      </w:r>
      <w:r>
        <w:fldChar w:fldCharType="end"/>
      </w:r>
    </w:p>
    <w:p w:rsidR="000C3A90" w:rsidRDefault="006524BE">
      <w:r>
        <w:t xml:space="preserve">The </w:t>
      </w:r>
      <w:r>
        <w:rPr>
          <w:b/>
        </w:rPr>
        <w:t>EmailAddressType</w:t>
      </w:r>
      <w:r>
        <w:t xml:space="preserve"> complex type specifies an email address. The </w:t>
      </w:r>
      <w:r>
        <w:rPr>
          <w:b/>
        </w:rPr>
        <w:t>EmailAddressType</w:t>
      </w:r>
      <w:r>
        <w:t xml:space="preserve"> complex type extends the </w:t>
      </w:r>
      <w:r>
        <w:rPr>
          <w:b/>
        </w:rPr>
        <w:t>BaseEmailAddressType</w:t>
      </w:r>
      <w:r>
        <w:t xml:space="preserve"> complex type, as specified in section </w:t>
      </w:r>
      <w:hyperlink w:anchor="Section_19f82fe9fabc43e2987c94a891873d7f" w:history="1">
        <w:r>
          <w:rPr>
            <w:rStyle w:val="Hyperlink"/>
          </w:rPr>
          <w:t>2.2.4.14</w:t>
        </w:r>
      </w:hyperlink>
      <w:r>
        <w:t>.</w:t>
      </w:r>
    </w:p>
    <w:p w:rsidR="000C3A90" w:rsidRDefault="006524BE">
      <w:pPr>
        <w:pStyle w:val="Code"/>
      </w:pPr>
      <w:r>
        <w:t>&lt;xs:complexType name="EmailAddressType"</w:t>
      </w:r>
      <w:r>
        <w:t>&gt;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base="t:BaseEmailAddressType"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&lt;xs:element name="Name"</w:t>
      </w:r>
    </w:p>
    <w:p w:rsidR="000C3A90" w:rsidRDefault="006524BE">
      <w:pPr>
        <w:pStyle w:val="Code"/>
      </w:pPr>
      <w:r>
        <w:t xml:space="preserve">          type="xs:string"</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name="EmailAddress"</w:t>
      </w:r>
    </w:p>
    <w:p w:rsidR="000C3A90" w:rsidRDefault="006524BE">
      <w:pPr>
        <w:pStyle w:val="Code"/>
      </w:pPr>
      <w:r>
        <w:t xml:space="preserve">          type="t</w:t>
      </w:r>
      <w:r>
        <w:t>:NonEmptyStringType"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name="RoutingType"</w:t>
      </w:r>
    </w:p>
    <w:p w:rsidR="000C3A90" w:rsidRDefault="006524BE">
      <w:pPr>
        <w:pStyle w:val="Code"/>
      </w:pPr>
      <w:r>
        <w:t xml:space="preserve">          type="t:NonEmptyStringType"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name="MailboxType"</w:t>
      </w:r>
    </w:p>
    <w:p w:rsidR="000C3A90" w:rsidRDefault="006524BE">
      <w:pPr>
        <w:pStyle w:val="Code"/>
      </w:pPr>
      <w:r>
        <w:t xml:space="preserve">          type="t:MailboxTypeType"</w:t>
      </w:r>
    </w:p>
    <w:p w:rsidR="000C3A90" w:rsidRDefault="006524BE">
      <w:pPr>
        <w:pStyle w:val="Code"/>
      </w:pPr>
      <w:r>
        <w:t xml:space="preserve">          mi</w:t>
      </w:r>
      <w:r>
        <w:t>nOccurs="0"</w:t>
      </w:r>
    </w:p>
    <w:p w:rsidR="000C3A90" w:rsidRDefault="006524BE">
      <w:pPr>
        <w:pStyle w:val="Code"/>
      </w:pPr>
      <w:r>
        <w:t xml:space="preserve">         /&gt;</w:t>
      </w:r>
    </w:p>
    <w:p w:rsidR="000C3A90" w:rsidRDefault="006524BE">
      <w:pPr>
        <w:pStyle w:val="Code"/>
      </w:pPr>
      <w:r>
        <w:t xml:space="preserve">        &lt;xs:element name="ItemId"</w:t>
      </w:r>
    </w:p>
    <w:p w:rsidR="000C3A90" w:rsidRDefault="006524BE">
      <w:pPr>
        <w:pStyle w:val="Code"/>
      </w:pPr>
      <w:r>
        <w:t xml:space="preserve">          type="t:ItemIdType"</w:t>
      </w:r>
    </w:p>
    <w:p w:rsidR="000C3A90" w:rsidRDefault="006524BE">
      <w:pPr>
        <w:pStyle w:val="Code"/>
      </w:pPr>
      <w:r>
        <w:t xml:space="preserve">          minOccurs="0"</w:t>
      </w:r>
    </w:p>
    <w:p w:rsidR="000C3A90" w:rsidRDefault="006524BE">
      <w:pPr>
        <w:pStyle w:val="Code"/>
      </w:pPr>
      <w:r>
        <w:lastRenderedPageBreak/>
        <w:t xml:space="preserve">         /&gt;</w:t>
      </w:r>
    </w:p>
    <w:p w:rsidR="000C3A90" w:rsidRDefault="006524BE">
      <w:pPr>
        <w:pStyle w:val="Code"/>
      </w:pPr>
      <w:r>
        <w:t xml:space="preserve">        &lt;xs:element name="OriginalDisplayName" </w:t>
      </w:r>
    </w:p>
    <w:p w:rsidR="000C3A90" w:rsidRDefault="006524BE">
      <w:pPr>
        <w:pStyle w:val="Code"/>
      </w:pPr>
      <w:r>
        <w:t xml:space="preserve">          type="xs:string" </w:t>
      </w:r>
    </w:p>
    <w:p w:rsidR="000C3A90" w:rsidRDefault="006524BE">
      <w:pPr>
        <w:pStyle w:val="Code"/>
      </w:pPr>
      <w:r>
        <w:t xml:space="preserve">          minOccurs="0"/&gt;</w:t>
      </w:r>
    </w:p>
    <w:p w:rsidR="000C3A90" w:rsidRDefault="006524BE">
      <w:pPr>
        <w:pStyle w:val="Code"/>
      </w:pPr>
      <w:r>
        <w:t xml:space="preserve">      &lt;/xs:sequence&gt;</w:t>
      </w:r>
    </w:p>
    <w:p w:rsidR="000C3A90" w:rsidRDefault="006524BE">
      <w:pPr>
        <w:pStyle w:val="Code"/>
      </w:pPr>
      <w:r>
        <w:t xml:space="preserve">    &lt;</w:t>
      </w:r>
      <w:r>
        <w: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EmailAddressType</w:t>
      </w:r>
      <w:r>
        <w:t xml:space="preserve"> complex type.</w:t>
      </w:r>
    </w:p>
    <w:tbl>
      <w:tblPr>
        <w:tblStyle w:val="Table-ShadedHeader"/>
        <w:tblW w:w="0" w:type="auto"/>
        <w:tblLook w:val="04A0" w:firstRow="1" w:lastRow="0" w:firstColumn="1" w:lastColumn="0" w:noHBand="0" w:noVBand="1"/>
      </w:tblPr>
      <w:tblGrid>
        <w:gridCol w:w="2121"/>
        <w:gridCol w:w="2919"/>
        <w:gridCol w:w="443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Element name</w:t>
            </w:r>
          </w:p>
        </w:tc>
        <w:tc>
          <w:tcPr>
            <w:tcW w:w="0" w:type="auto"/>
          </w:tcPr>
          <w:p w:rsidR="000C3A90" w:rsidRDefault="006524BE">
            <w:pPr>
              <w:pStyle w:val="TableHeaderText"/>
            </w:pPr>
            <w:r>
              <w:t>Type</w:t>
            </w:r>
          </w:p>
        </w:tc>
        <w:tc>
          <w:tcPr>
            <w:tcW w:w="0" w:type="auto"/>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Name</w:t>
            </w:r>
          </w:p>
        </w:tc>
        <w:tc>
          <w:tcPr>
            <w:tcW w:w="0" w:type="auto"/>
          </w:tcPr>
          <w:p w:rsidR="000C3A90" w:rsidRDefault="006524BE">
            <w:pPr>
              <w:pStyle w:val="TableBodyText"/>
            </w:pPr>
            <w:r>
              <w:rPr>
                <w:b/>
              </w:rPr>
              <w:t>xs:string</w:t>
            </w:r>
            <w:r>
              <w:t xml:space="preserve"> (</w:t>
            </w:r>
            <w:hyperlink r:id="rId138">
              <w:r>
                <w:rPr>
                  <w:rStyle w:val="Hyperlink"/>
                </w:rPr>
                <w:t>[XML</w:t>
              </w:r>
              <w:r>
                <w:rPr>
                  <w:rStyle w:val="Hyperlink"/>
                </w:rPr>
                <w:t>SCHEMA2]</w:t>
              </w:r>
            </w:hyperlink>
            <w:r>
              <w:t>)</w:t>
            </w:r>
          </w:p>
        </w:tc>
        <w:tc>
          <w:tcPr>
            <w:tcW w:w="0" w:type="auto"/>
          </w:tcPr>
          <w:p w:rsidR="000C3A90" w:rsidRDefault="006524BE">
            <w:pPr>
              <w:pStyle w:val="TableBodyText"/>
            </w:pPr>
            <w:r>
              <w:t xml:space="preserve">Specifies the name of the </w:t>
            </w:r>
            <w:hyperlink w:anchor="gt_d3ad0e15-adc9-4174-bacf-d929b57278b3">
              <w:r>
                <w:rPr>
                  <w:rStyle w:val="HyperlinkGreen"/>
                  <w:b/>
                </w:rPr>
                <w:t>mailbox</w:t>
              </w:r>
            </w:hyperlink>
            <w:r>
              <w:t xml:space="preserve"> that is associated with the e-mail address that is specified in the </w:t>
            </w:r>
            <w:r>
              <w:rPr>
                <w:b/>
              </w:rPr>
              <w:t>EmailAddress</w:t>
            </w:r>
            <w:r>
              <w:t xml:space="preserve"> element.</w:t>
            </w:r>
          </w:p>
        </w:tc>
      </w:tr>
      <w:tr w:rsidR="000C3A90" w:rsidTr="000C3A90">
        <w:tc>
          <w:tcPr>
            <w:tcW w:w="0" w:type="auto"/>
          </w:tcPr>
          <w:p w:rsidR="000C3A90" w:rsidRDefault="006524BE">
            <w:pPr>
              <w:pStyle w:val="TableBodyText"/>
              <w:rPr>
                <w:b/>
              </w:rPr>
            </w:pPr>
            <w:r>
              <w:rPr>
                <w:b/>
              </w:rPr>
              <w:t>EmailAddress</w:t>
            </w:r>
          </w:p>
        </w:tc>
        <w:tc>
          <w:tcPr>
            <w:tcW w:w="0" w:type="auto"/>
          </w:tcPr>
          <w:p w:rsidR="000C3A90" w:rsidRDefault="006524BE">
            <w:pPr>
              <w:pStyle w:val="TableBodyText"/>
            </w:pPr>
            <w:r>
              <w:rPr>
                <w:b/>
              </w:rPr>
              <w:t>t:NonEmptyStringType</w:t>
            </w:r>
            <w:r>
              <w:t xml:space="preserve"> (section </w:t>
            </w:r>
            <w:hyperlink w:anchor="Section_9739dfc1711a48ba94cb0b45f3d41c32" w:history="1">
              <w:r>
                <w:rPr>
                  <w:rStyle w:val="Hyperlink"/>
                </w:rPr>
                <w:t>2.2.5.20</w:t>
              </w:r>
            </w:hyperlink>
            <w:r>
              <w:t>)</w:t>
            </w:r>
          </w:p>
        </w:tc>
        <w:tc>
          <w:tcPr>
            <w:tcW w:w="0" w:type="auto"/>
          </w:tcPr>
          <w:p w:rsidR="000C3A90" w:rsidRDefault="006524BE">
            <w:pPr>
              <w:pStyle w:val="TableBodyText"/>
            </w:pPr>
            <w:r>
              <w:t>Specifies an e-mail address.</w:t>
            </w:r>
          </w:p>
        </w:tc>
      </w:tr>
      <w:tr w:rsidR="000C3A90" w:rsidTr="000C3A90">
        <w:tc>
          <w:tcPr>
            <w:tcW w:w="0" w:type="auto"/>
          </w:tcPr>
          <w:p w:rsidR="000C3A90" w:rsidRDefault="006524BE">
            <w:pPr>
              <w:pStyle w:val="TableBodyText"/>
              <w:rPr>
                <w:b/>
              </w:rPr>
            </w:pPr>
            <w:r>
              <w:rPr>
                <w:b/>
              </w:rPr>
              <w:t>RoutingType</w:t>
            </w:r>
          </w:p>
        </w:tc>
        <w:tc>
          <w:tcPr>
            <w:tcW w:w="0" w:type="auto"/>
          </w:tcPr>
          <w:p w:rsidR="000C3A90" w:rsidRDefault="006524BE">
            <w:pPr>
              <w:pStyle w:val="TableBodyText"/>
              <w:rPr>
                <w:b/>
              </w:rPr>
            </w:pPr>
            <w:r>
              <w:rPr>
                <w:b/>
              </w:rPr>
              <w:t>t:NonEmptyStringType</w:t>
            </w:r>
          </w:p>
        </w:tc>
        <w:tc>
          <w:tcPr>
            <w:tcW w:w="0" w:type="auto"/>
          </w:tcPr>
          <w:p w:rsidR="000C3A90" w:rsidRDefault="006524BE">
            <w:pPr>
              <w:pStyle w:val="TableBodyText"/>
            </w:pPr>
            <w:r>
              <w:t xml:space="preserve">Specifies the type of routing for the e-mail address that is specified in the </w:t>
            </w:r>
            <w:r>
              <w:rPr>
                <w:b/>
              </w:rPr>
              <w:t>EmailAddress</w:t>
            </w:r>
            <w:r>
              <w:t xml:space="preserve"> element.</w:t>
            </w:r>
          </w:p>
        </w:tc>
      </w:tr>
      <w:tr w:rsidR="000C3A90" w:rsidTr="000C3A90">
        <w:tc>
          <w:tcPr>
            <w:tcW w:w="0" w:type="auto"/>
          </w:tcPr>
          <w:p w:rsidR="000C3A90" w:rsidRDefault="006524BE">
            <w:pPr>
              <w:pStyle w:val="TableBodyText"/>
              <w:rPr>
                <w:b/>
              </w:rPr>
            </w:pPr>
            <w:r>
              <w:rPr>
                <w:b/>
              </w:rPr>
              <w:t>MailboxType</w:t>
            </w:r>
          </w:p>
        </w:tc>
        <w:tc>
          <w:tcPr>
            <w:tcW w:w="0" w:type="auto"/>
          </w:tcPr>
          <w:p w:rsidR="000C3A90" w:rsidRDefault="006524BE">
            <w:pPr>
              <w:pStyle w:val="TableBodyText"/>
            </w:pPr>
            <w:r>
              <w:rPr>
                <w:b/>
              </w:rPr>
              <w:t>t:MailboxTyp</w:t>
            </w:r>
            <w:r>
              <w:rPr>
                <w:b/>
              </w:rPr>
              <w:t>eType</w:t>
            </w:r>
            <w:r>
              <w:t xml:space="preserve"> (section </w:t>
            </w:r>
            <w:hyperlink w:anchor="Section_8a88f48b52e24cf68f4bee30ba066892" w:history="1">
              <w:r>
                <w:rPr>
                  <w:rStyle w:val="Hyperlink"/>
                </w:rPr>
                <w:t>2.2.5.18</w:t>
              </w:r>
            </w:hyperlink>
            <w:r>
              <w:t>)</w:t>
            </w:r>
          </w:p>
        </w:tc>
        <w:tc>
          <w:tcPr>
            <w:tcW w:w="0" w:type="auto"/>
          </w:tcPr>
          <w:p w:rsidR="000C3A90" w:rsidRDefault="006524BE">
            <w:pPr>
              <w:pStyle w:val="TableBodyText"/>
            </w:pPr>
            <w:r>
              <w:t xml:space="preserve">Specifies the type of mailbox that is represented by the </w:t>
            </w:r>
            <w:r>
              <w:rPr>
                <w:b/>
              </w:rPr>
              <w:t>EmailAddressType</w:t>
            </w:r>
            <w:r>
              <w:t xml:space="preserve"> complex type (section 2.2.4.31).</w:t>
            </w:r>
            <w:bookmarkStart w:id="236"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236"/>
          </w:p>
        </w:tc>
      </w:tr>
      <w:tr w:rsidR="000C3A90" w:rsidTr="000C3A90">
        <w:tc>
          <w:tcPr>
            <w:tcW w:w="0" w:type="auto"/>
          </w:tcPr>
          <w:p w:rsidR="000C3A90" w:rsidRDefault="006524BE">
            <w:pPr>
              <w:pStyle w:val="TableBodyText"/>
              <w:rPr>
                <w:b/>
              </w:rPr>
            </w:pPr>
            <w:r>
              <w:rPr>
                <w:b/>
              </w:rPr>
              <w:t>ItemId</w:t>
            </w:r>
          </w:p>
        </w:tc>
        <w:tc>
          <w:tcPr>
            <w:tcW w:w="0" w:type="auto"/>
          </w:tcPr>
          <w:p w:rsidR="000C3A90" w:rsidRDefault="006524BE">
            <w:pPr>
              <w:pStyle w:val="TableBodyText"/>
            </w:pPr>
            <w:r>
              <w:rPr>
                <w:b/>
              </w:rPr>
              <w:t xml:space="preserve">t:ItemIdType </w:t>
            </w:r>
            <w:r>
              <w:t>(</w:t>
            </w:r>
            <w:hyperlink r:id="rId139" w:anchor="Section_7a113138a0db4168a164bf8b05cc4e6d">
              <w:r>
                <w:rPr>
                  <w:rStyle w:val="Hyperlink"/>
                </w:rPr>
                <w:t>[MS-OXWSCORE]</w:t>
              </w:r>
            </w:hyperlink>
            <w:r>
              <w:t xml:space="preserve"> section 2.2.4.25)</w:t>
            </w:r>
          </w:p>
        </w:tc>
        <w:tc>
          <w:tcPr>
            <w:tcW w:w="0" w:type="auto"/>
          </w:tcPr>
          <w:p w:rsidR="000C3A90" w:rsidRDefault="006524BE">
            <w:pPr>
              <w:pStyle w:val="TableBodyText"/>
            </w:pPr>
            <w:r>
              <w:t xml:space="preserve">Specifies the item identifier for the e-mail address that is represented by the </w:t>
            </w:r>
            <w:r>
              <w:rPr>
                <w:b/>
              </w:rPr>
              <w:t>EmailAddressType</w:t>
            </w:r>
            <w:r>
              <w:t xml:space="preserve"> complex type.</w:t>
            </w:r>
          </w:p>
        </w:tc>
      </w:tr>
      <w:tr w:rsidR="000C3A90" w:rsidTr="000C3A90">
        <w:tc>
          <w:tcPr>
            <w:tcW w:w="0" w:type="auto"/>
          </w:tcPr>
          <w:p w:rsidR="000C3A90" w:rsidRDefault="006524BE">
            <w:pPr>
              <w:pStyle w:val="TableBodyText"/>
              <w:rPr>
                <w:b/>
              </w:rPr>
            </w:pPr>
            <w:r>
              <w:rPr>
                <w:b/>
              </w:rPr>
              <w:t>OriginalDisplayName</w:t>
            </w:r>
          </w:p>
        </w:tc>
        <w:tc>
          <w:tcPr>
            <w:tcW w:w="0" w:type="auto"/>
          </w:tcPr>
          <w:p w:rsidR="000C3A90" w:rsidRDefault="006524BE">
            <w:pPr>
              <w:pStyle w:val="TableBodyText"/>
              <w:rPr>
                <w:b/>
              </w:rPr>
            </w:pPr>
            <w:r>
              <w:rPr>
                <w:b/>
              </w:rPr>
              <w:t xml:space="preserve">xs:string </w:t>
            </w:r>
          </w:p>
        </w:tc>
        <w:tc>
          <w:tcPr>
            <w:tcW w:w="0" w:type="auto"/>
          </w:tcPr>
          <w:p w:rsidR="000C3A90" w:rsidRDefault="006524BE">
            <w:pPr>
              <w:pStyle w:val="TableBodyText"/>
            </w:pPr>
            <w:r>
              <w:t>Specifies the original display name for this address.</w:t>
            </w:r>
          </w:p>
        </w:tc>
      </w:tr>
    </w:tbl>
    <w:p w:rsidR="000C3A90" w:rsidRDefault="000C3A90"/>
    <w:p w:rsidR="000C3A90" w:rsidRDefault="006524BE">
      <w:pPr>
        <w:pStyle w:val="Heading4"/>
      </w:pPr>
      <w:bookmarkStart w:id="237" w:name="section_6ddcca7009614f8487a456a37dfeb3c2"/>
      <w:bookmarkStart w:id="238" w:name="_Toc118867342"/>
      <w:r>
        <w:t>t:EndDateRecurrenceRangeType Complex Type</w:t>
      </w:r>
      <w:bookmarkEnd w:id="237"/>
      <w:bookmarkEnd w:id="238"/>
      <w:r>
        <w:fldChar w:fldCharType="begin"/>
      </w:r>
      <w:r>
        <w:instrText xml:space="preserve"> XE "Messages:t\:EndDateRecurrenceRangeType Complex Type complex type" </w:instrText>
      </w:r>
      <w:r>
        <w:fldChar w:fldCharType="end"/>
      </w:r>
      <w:r>
        <w:fldChar w:fldCharType="begin"/>
      </w:r>
      <w:r>
        <w:instrText xml:space="preserve"> XE "Complex types:t\:EndDateRecurrenceRangeType Comple</w:instrText>
      </w:r>
      <w:r>
        <w:instrText xml:space="preserve">x Type" </w:instrText>
      </w:r>
      <w:r>
        <w:fldChar w:fldCharType="end"/>
      </w:r>
      <w:r>
        <w:fldChar w:fldCharType="begin"/>
      </w:r>
      <w:r>
        <w:instrText xml:space="preserve"> XE "t\:EndDateRecurrenceRangeType Complex Type complex type" </w:instrText>
      </w:r>
      <w:r>
        <w:fldChar w:fldCharType="end"/>
      </w:r>
    </w:p>
    <w:p w:rsidR="000C3A90" w:rsidRDefault="006524BE">
      <w:r>
        <w:t xml:space="preserve">The </w:t>
      </w:r>
      <w:r>
        <w:rPr>
          <w:b/>
        </w:rPr>
        <w:t>EndDateRecurrenceRangeType</w:t>
      </w:r>
      <w:r>
        <w:t xml:space="preserve"> complex type specifies the start date and end date of an item </w:t>
      </w:r>
      <w:hyperlink w:anchor="gt_4275047f-9935-46db-b9b8-8ca605d16649">
        <w:r>
          <w:rPr>
            <w:rStyle w:val="HyperlinkGreen"/>
            <w:b/>
          </w:rPr>
          <w:t>recurrence pattern</w:t>
        </w:r>
      </w:hyperlink>
      <w:r>
        <w:t xml:space="preserve">. The </w:t>
      </w:r>
      <w:r>
        <w:rPr>
          <w:b/>
        </w:rPr>
        <w:t>En</w:t>
      </w:r>
      <w:r>
        <w:rPr>
          <w:b/>
        </w:rPr>
        <w:t>dDateRecurrenceRangeType</w:t>
      </w:r>
      <w:r>
        <w:t xml:space="preserve"> complex type extends the </w:t>
      </w:r>
      <w:r>
        <w:rPr>
          <w:b/>
        </w:rPr>
        <w:t>RecurrenceRangeBaseType</w:t>
      </w:r>
      <w:r>
        <w:t xml:space="preserve"> complex type, as specified in section </w:t>
      </w:r>
      <w:hyperlink w:anchor="Section_85faff28d9dc41eebbe6b89cf8efcbef" w:history="1">
        <w:r>
          <w:rPr>
            <w:rStyle w:val="Hyperlink"/>
          </w:rPr>
          <w:t>2.2.4.59</w:t>
        </w:r>
      </w:hyperlink>
      <w:r>
        <w:t>.</w:t>
      </w:r>
    </w:p>
    <w:p w:rsidR="000C3A90" w:rsidRDefault="006524BE">
      <w:pPr>
        <w:pStyle w:val="Code"/>
      </w:pPr>
      <w:r>
        <w:t>&lt;xs:complexType name="EndDateRecurrenceRangeType"&gt;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base="t:RecurrenceRangeBaseType"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&lt;xs:element name="EndDate"</w:t>
      </w:r>
    </w:p>
    <w:p w:rsidR="000C3A90" w:rsidRDefault="006524BE">
      <w:pPr>
        <w:pStyle w:val="Code"/>
      </w:pPr>
      <w:r>
        <w:t xml:space="preserve">          type="xs:date"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t>The following tabl</w:t>
      </w:r>
      <w:r>
        <w:t xml:space="preserve">e lists the child elements of the </w:t>
      </w:r>
      <w:r>
        <w:rPr>
          <w:b/>
        </w:rPr>
        <w:t>EndDateRecurrenceRangeType</w:t>
      </w:r>
      <w:r>
        <w:t xml:space="preserve">  complex type.</w:t>
      </w:r>
    </w:p>
    <w:tbl>
      <w:tblPr>
        <w:tblStyle w:val="Table-ShadedHeader"/>
        <w:tblW w:w="0" w:type="auto"/>
        <w:tblLook w:val="04A0" w:firstRow="1" w:lastRow="0" w:firstColumn="1" w:lastColumn="0" w:noHBand="0" w:noVBand="1"/>
      </w:tblPr>
      <w:tblGrid>
        <w:gridCol w:w="1514"/>
        <w:gridCol w:w="2362"/>
        <w:gridCol w:w="3999"/>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lastRenderedPageBreak/>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EndDate</w:t>
            </w:r>
          </w:p>
        </w:tc>
        <w:tc>
          <w:tcPr>
            <w:tcW w:w="0" w:type="auto"/>
            <w:shd w:val="clear" w:color="auto" w:fill="auto"/>
          </w:tcPr>
          <w:p w:rsidR="000C3A90" w:rsidRDefault="006524BE">
            <w:pPr>
              <w:pStyle w:val="TableBodyText"/>
            </w:pPr>
            <w:r>
              <w:rPr>
                <w:b/>
              </w:rPr>
              <w:t xml:space="preserve">xs:date </w:t>
            </w:r>
            <w:r>
              <w:t>(</w:t>
            </w:r>
            <w:hyperlink r:id="rId140">
              <w:r>
                <w:rPr>
                  <w:rStyle w:val="Hyperlink"/>
                </w:rPr>
                <w:t>[XMLSCHEMA2]</w:t>
              </w:r>
            </w:hyperlink>
            <w:r>
              <w:t>)</w:t>
            </w:r>
          </w:p>
        </w:tc>
        <w:tc>
          <w:tcPr>
            <w:tcW w:w="0" w:type="auto"/>
            <w:shd w:val="clear" w:color="auto" w:fill="auto"/>
          </w:tcPr>
          <w:p w:rsidR="000C3A90" w:rsidRDefault="006524BE">
            <w:pPr>
              <w:pStyle w:val="TableBodyText"/>
            </w:pPr>
            <w:r>
              <w:t>Specifies the end date of a recurrence pattern.</w:t>
            </w:r>
          </w:p>
        </w:tc>
      </w:tr>
    </w:tbl>
    <w:p w:rsidR="000C3A90" w:rsidRDefault="000C3A90"/>
    <w:p w:rsidR="000C3A90" w:rsidRDefault="006524BE">
      <w:pPr>
        <w:pStyle w:val="Heading4"/>
      </w:pPr>
      <w:bookmarkStart w:id="239" w:name="section_5b664c568f3341e38743c503fd95603a"/>
      <w:bookmarkStart w:id="240" w:name="_Toc118867343"/>
      <w:r>
        <w:t>t:ExchangeImpersonationType Complex Type</w:t>
      </w:r>
      <w:bookmarkEnd w:id="239"/>
      <w:bookmarkEnd w:id="240"/>
      <w:r>
        <w:fldChar w:fldCharType="begin"/>
      </w:r>
      <w:r>
        <w:instrText xml:space="preserve"> XE "Messages:t\:ExchangeImpersonationType Complex Type complex type" </w:instrText>
      </w:r>
      <w:r>
        <w:fldChar w:fldCharType="end"/>
      </w:r>
      <w:r>
        <w:fldChar w:fldCharType="begin"/>
      </w:r>
      <w:r>
        <w:instrText xml:space="preserve"> XE "Complex types:t\:ExchangeImpersonationType Complex Type" </w:instrText>
      </w:r>
      <w:r>
        <w:fldChar w:fldCharType="end"/>
      </w:r>
      <w:r>
        <w:fldChar w:fldCharType="begin"/>
      </w:r>
      <w:r>
        <w:instrText xml:space="preserve"> XE "t\:ExchangeImpersonationType Complex Type complex type" </w:instrText>
      </w:r>
      <w:r>
        <w:fldChar w:fldCharType="end"/>
      </w:r>
    </w:p>
    <w:p w:rsidR="000C3A90" w:rsidRDefault="006524BE">
      <w:r>
        <w:t xml:space="preserve">The </w:t>
      </w:r>
      <w:r>
        <w:rPr>
          <w:b/>
        </w:rPr>
        <w:t>ExchangeImpersonationType</w:t>
      </w:r>
      <w:r>
        <w:t xml:space="preserve"> complex type specifies the user to be impersonated.</w:t>
      </w:r>
    </w:p>
    <w:p w:rsidR="000C3A90" w:rsidRDefault="006524BE">
      <w:pPr>
        <w:pStyle w:val="Code"/>
      </w:pPr>
      <w:r>
        <w:t>&lt;xs:complexType name="ExchangeImpersonationType"&gt;</w:t>
      </w:r>
    </w:p>
    <w:p w:rsidR="000C3A90" w:rsidRDefault="006524BE">
      <w:pPr>
        <w:pStyle w:val="Code"/>
      </w:pPr>
      <w:r>
        <w:t xml:space="preserve">  &lt;xs:sequence&gt;</w:t>
      </w:r>
    </w:p>
    <w:p w:rsidR="000C3A90" w:rsidRDefault="006524BE">
      <w:pPr>
        <w:pStyle w:val="Code"/>
      </w:pPr>
      <w:r>
        <w:t xml:space="preserve">    &lt;xs:element name="ConnectingSID"</w:t>
      </w:r>
    </w:p>
    <w:p w:rsidR="000C3A90" w:rsidRDefault="006524BE">
      <w:pPr>
        <w:pStyle w:val="Code"/>
      </w:pPr>
      <w:r>
        <w:t xml:space="preserve">      type="t:ConnectingSIDType"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&lt;xs:anyAttribut</w:t>
      </w:r>
      <w:r>
        <w:t>e</w:t>
      </w:r>
    </w:p>
    <w:p w:rsidR="000C3A90" w:rsidRDefault="006524BE">
      <w:pPr>
        <w:pStyle w:val="Code"/>
      </w:pPr>
      <w:r>
        <w:t xml:space="preserve">    namespace="http://schemas.xmlsoap.org/soap/envelope/"</w:t>
      </w:r>
    </w:p>
    <w:p w:rsidR="000C3A90" w:rsidRDefault="006524BE">
      <w:pPr>
        <w:pStyle w:val="Code"/>
      </w:pPr>
      <w:r>
        <w:t xml:space="preserve">   /&gt;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ExchangeImpersonationType</w:t>
      </w:r>
      <w:r>
        <w:t xml:space="preserve">  complex type.</w:t>
      </w:r>
    </w:p>
    <w:tbl>
      <w:tblPr>
        <w:tblStyle w:val="Table-ShadedHeader"/>
        <w:tblW w:w="0" w:type="auto"/>
        <w:tblLook w:val="04A0" w:firstRow="1" w:lastRow="0" w:firstColumn="1" w:lastColumn="0" w:noHBand="0" w:noVBand="1"/>
      </w:tblPr>
      <w:tblGrid>
        <w:gridCol w:w="1572"/>
        <w:gridCol w:w="2983"/>
        <w:gridCol w:w="4920"/>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ConnectingSID</w:t>
            </w:r>
          </w:p>
        </w:tc>
        <w:tc>
          <w:tcPr>
            <w:tcW w:w="0" w:type="auto"/>
            <w:shd w:val="clear" w:color="auto" w:fill="auto"/>
          </w:tcPr>
          <w:p w:rsidR="000C3A90" w:rsidRDefault="006524BE">
            <w:pPr>
              <w:pStyle w:val="TableBodyText"/>
            </w:pPr>
            <w:r>
              <w:rPr>
                <w:b/>
              </w:rPr>
              <w:t>t:ConnectingSIDType</w:t>
            </w:r>
            <w:r>
              <w:t xml:space="preserve"> (section </w:t>
            </w:r>
            <w:hyperlink w:anchor="Section_d38d05108baa423a9ac733d6153b4bc6" w:history="1">
              <w:r>
                <w:rPr>
                  <w:rStyle w:val="Hyperlink"/>
                </w:rPr>
                <w:t>2.2.4.22</w:t>
              </w:r>
            </w:hyperlink>
            <w:r>
              <w:t>)</w:t>
            </w:r>
          </w:p>
        </w:tc>
        <w:tc>
          <w:tcPr>
            <w:tcW w:w="0" w:type="auto"/>
            <w:shd w:val="clear" w:color="auto" w:fill="auto"/>
          </w:tcPr>
          <w:p w:rsidR="000C3A90" w:rsidRDefault="006524BE">
            <w:pPr>
              <w:pStyle w:val="TableBodyText"/>
            </w:pPr>
            <w:r>
              <w:t>Specifies the account to be impersonated. This element MUST be present for impersonation.</w:t>
            </w:r>
          </w:p>
        </w:tc>
      </w:tr>
    </w:tbl>
    <w:p w:rsidR="000C3A90" w:rsidRDefault="000C3A90"/>
    <w:p w:rsidR="000C3A90" w:rsidRDefault="006524BE">
      <w:pPr>
        <w:pStyle w:val="Heading4"/>
      </w:pPr>
      <w:bookmarkStart w:id="241" w:name="section_3792b38476e94f4894eefcc838b7b8ed"/>
      <w:bookmarkStart w:id="242" w:name="_Toc118867344"/>
      <w:r>
        <w:t>t:FieldURIOrConstantType Complex Type</w:t>
      </w:r>
      <w:bookmarkEnd w:id="241"/>
      <w:bookmarkEnd w:id="242"/>
      <w:r>
        <w:fldChar w:fldCharType="begin"/>
      </w:r>
      <w:r>
        <w:instrText xml:space="preserve"> XE "Messages:t\:FieldURIOrConstantType Complex Type comple</w:instrText>
      </w:r>
      <w:r>
        <w:instrText xml:space="preserve">x type" </w:instrText>
      </w:r>
      <w:r>
        <w:fldChar w:fldCharType="end"/>
      </w:r>
      <w:r>
        <w:fldChar w:fldCharType="begin"/>
      </w:r>
      <w:r>
        <w:instrText xml:space="preserve"> XE "Complex types:t\:FieldURIOrConstantType Complex Type" </w:instrText>
      </w:r>
      <w:r>
        <w:fldChar w:fldCharType="end"/>
      </w:r>
      <w:r>
        <w:fldChar w:fldCharType="begin"/>
      </w:r>
      <w:r>
        <w:instrText xml:space="preserve"> XE "t\:FieldURIOrConstantType Complex Type complex type" </w:instrText>
      </w:r>
      <w:r>
        <w:fldChar w:fldCharType="end"/>
      </w:r>
    </w:p>
    <w:p w:rsidR="000C3A90" w:rsidRDefault="006524BE">
      <w:r>
        <w:t xml:space="preserve">The </w:t>
      </w:r>
      <w:r>
        <w:rPr>
          <w:b/>
        </w:rPr>
        <w:t>FieldURIOrConstantType</w:t>
      </w:r>
      <w:r>
        <w:t xml:space="preserve"> complex type specifies either a property or a constant value to be compared with another property</w:t>
      </w:r>
      <w:r>
        <w:t>.</w:t>
      </w:r>
    </w:p>
    <w:p w:rsidR="000C3A90" w:rsidRDefault="006524BE">
      <w:pPr>
        <w:pStyle w:val="Code"/>
      </w:pPr>
      <w:r>
        <w:t>&lt;xs:complexType name="FieldURIOrConstantType"&gt;</w:t>
      </w:r>
    </w:p>
    <w:p w:rsidR="000C3A90" w:rsidRDefault="006524BE">
      <w:pPr>
        <w:pStyle w:val="Code"/>
      </w:pPr>
      <w:r>
        <w:t xml:space="preserve">  &lt;xs:choice&gt;</w:t>
      </w:r>
    </w:p>
    <w:p w:rsidR="000C3A90" w:rsidRDefault="006524BE">
      <w:pPr>
        <w:pStyle w:val="Code"/>
      </w:pPr>
      <w:r>
        <w:t xml:space="preserve">    &lt;xs:element</w:t>
      </w:r>
    </w:p>
    <w:p w:rsidR="000C3A90" w:rsidRDefault="006524BE">
      <w:pPr>
        <w:pStyle w:val="Code"/>
      </w:pPr>
      <w:r>
        <w:t xml:space="preserve">      ref="t:Path"</w:t>
      </w:r>
    </w:p>
    <w:p w:rsidR="000C3A90" w:rsidRDefault="006524BE">
      <w:pPr>
        <w:pStyle w:val="Code"/>
      </w:pPr>
      <w:r>
        <w:t xml:space="preserve">     /&gt;</w:t>
      </w:r>
    </w:p>
    <w:p w:rsidR="000C3A90" w:rsidRDefault="006524BE">
      <w:pPr>
        <w:pStyle w:val="Code"/>
      </w:pPr>
      <w:r>
        <w:t xml:space="preserve">    &lt;xs:element name="Constant"</w:t>
      </w:r>
    </w:p>
    <w:p w:rsidR="000C3A90" w:rsidRDefault="006524BE">
      <w:pPr>
        <w:pStyle w:val="Code"/>
      </w:pPr>
      <w:r>
        <w:t xml:space="preserve">      type="t:ConstantValueType"</w:t>
      </w:r>
    </w:p>
    <w:p w:rsidR="000C3A90" w:rsidRDefault="006524BE">
      <w:pPr>
        <w:pStyle w:val="Code"/>
      </w:pPr>
      <w:r>
        <w:t xml:space="preserve">     /&gt;</w:t>
      </w:r>
    </w:p>
    <w:p w:rsidR="000C3A90" w:rsidRDefault="006524BE">
      <w:pPr>
        <w:pStyle w:val="Code"/>
      </w:pPr>
      <w:r>
        <w:t xml:space="preserve">  &lt;/xs:choice&gt;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FieldURIOrConstantType</w:t>
      </w:r>
      <w:r>
        <w:t xml:space="preserve"> complex type.</w:t>
      </w:r>
    </w:p>
    <w:tbl>
      <w:tblPr>
        <w:tblStyle w:val="Table-ShadedHeader"/>
        <w:tblW w:w="0" w:type="auto"/>
        <w:tblLook w:val="04A0" w:firstRow="1" w:lastRow="0" w:firstColumn="1" w:lastColumn="0" w:noHBand="0" w:noVBand="1"/>
      </w:tblPr>
      <w:tblGrid>
        <w:gridCol w:w="1112"/>
        <w:gridCol w:w="2844"/>
        <w:gridCol w:w="5519"/>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Element name</w:t>
            </w:r>
          </w:p>
        </w:tc>
        <w:tc>
          <w:tcPr>
            <w:tcW w:w="0" w:type="auto"/>
          </w:tcPr>
          <w:p w:rsidR="000C3A90" w:rsidRDefault="006524BE">
            <w:pPr>
              <w:pStyle w:val="TableHeaderText"/>
            </w:pPr>
            <w:r>
              <w:t>Type</w:t>
            </w:r>
          </w:p>
        </w:tc>
        <w:tc>
          <w:tcPr>
            <w:tcW w:w="0" w:type="auto"/>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t:Path</w:t>
            </w:r>
          </w:p>
        </w:tc>
        <w:tc>
          <w:tcPr>
            <w:tcW w:w="0" w:type="auto"/>
          </w:tcPr>
          <w:p w:rsidR="000C3A90" w:rsidRDefault="006524BE">
            <w:pPr>
              <w:pStyle w:val="TableBodyText"/>
            </w:pPr>
            <w:r>
              <w:rPr>
                <w:b/>
              </w:rPr>
              <w:t>t:BasePathToElementType</w:t>
            </w:r>
            <w:r>
              <w:t xml:space="preserve"> (section </w:t>
            </w:r>
            <w:hyperlink w:anchor="Section_e3b29642fb66429a8d35d6a52b3afa61" w:history="1">
              <w:r>
                <w:rPr>
                  <w:rStyle w:val="Hyperlink"/>
                </w:rPr>
                <w:t>2.2.4.16</w:t>
              </w:r>
            </w:hyperlink>
            <w:r>
              <w:t>)</w:t>
            </w:r>
          </w:p>
        </w:tc>
        <w:tc>
          <w:tcPr>
            <w:tcW w:w="0" w:type="auto"/>
          </w:tcPr>
          <w:p w:rsidR="000C3A90" w:rsidRDefault="006524BE">
            <w:pPr>
              <w:pStyle w:val="TableBodyText"/>
            </w:pPr>
            <w:r>
              <w:t xml:space="preserve">Specifies the property to be used in a two-operand search expression. The </w:t>
            </w:r>
            <w:r>
              <w:rPr>
                <w:b/>
              </w:rPr>
              <w:t>t:Path</w:t>
            </w:r>
            <w:r>
              <w:t xml:space="preserve"> element (section </w:t>
            </w:r>
            <w:hyperlink w:anchor="Section_215fca4d2c6748919918941643abfa3a" w:history="1">
              <w:r>
                <w:rPr>
                  <w:rStyle w:val="Hyperlink"/>
                </w:rPr>
                <w:t>2.2.3.8</w:t>
              </w:r>
            </w:hyperlink>
            <w:r>
              <w:t xml:space="preserve">) specifies a </w:t>
            </w:r>
            <w:r>
              <w:rPr>
                <w:b/>
              </w:rPr>
              <w:t>substitutionGroup</w:t>
            </w:r>
            <w:r>
              <w:t xml:space="preserve"> attribute, as specified in </w:t>
            </w:r>
            <w:hyperlink r:id="rId141">
              <w:r>
                <w:rPr>
                  <w:rStyle w:val="Hyperlink"/>
                </w:rPr>
                <w:t>[XMLSCHEMA0]</w:t>
              </w:r>
            </w:hyperlink>
            <w:r>
              <w:t xml:space="preserve">. An element that is represented by the </w:t>
            </w:r>
            <w:r>
              <w:rPr>
                <w:b/>
              </w:rPr>
              <w:t>substitutionGroup</w:t>
            </w:r>
            <w:r>
              <w:t xml:space="preserve"> attribute of the </w:t>
            </w:r>
            <w:r>
              <w:rPr>
                <w:b/>
              </w:rPr>
              <w:t>t:Path</w:t>
            </w:r>
            <w:r>
              <w:t xml:space="preserve"> element MUST be present.</w:t>
            </w:r>
          </w:p>
        </w:tc>
      </w:tr>
      <w:tr w:rsidR="000C3A90" w:rsidTr="000C3A90">
        <w:tc>
          <w:tcPr>
            <w:tcW w:w="0" w:type="auto"/>
          </w:tcPr>
          <w:p w:rsidR="000C3A90" w:rsidRDefault="006524BE">
            <w:pPr>
              <w:pStyle w:val="TableBodyText"/>
              <w:rPr>
                <w:b/>
              </w:rPr>
            </w:pPr>
            <w:r>
              <w:rPr>
                <w:b/>
              </w:rPr>
              <w:lastRenderedPageBreak/>
              <w:t>Constant</w:t>
            </w:r>
          </w:p>
        </w:tc>
        <w:tc>
          <w:tcPr>
            <w:tcW w:w="0" w:type="auto"/>
          </w:tcPr>
          <w:p w:rsidR="000C3A90" w:rsidRDefault="006524BE">
            <w:pPr>
              <w:pStyle w:val="TableBodyText"/>
            </w:pPr>
            <w:r>
              <w:rPr>
                <w:b/>
              </w:rPr>
              <w:t xml:space="preserve">t:ConstantValueType </w:t>
            </w:r>
            <w:r>
              <w:t xml:space="preserve">(section </w:t>
            </w:r>
            <w:hyperlink w:anchor="Section_e1c00c8911294f08977c713bc74d9bf9" w:history="1">
              <w:r>
                <w:rPr>
                  <w:rStyle w:val="Hyperlink"/>
                </w:rPr>
                <w:t>2.2.4</w:t>
              </w:r>
              <w:r>
                <w:rPr>
                  <w:rStyle w:val="Hyperlink"/>
                </w:rPr>
                <w:t>.23</w:t>
              </w:r>
            </w:hyperlink>
            <w:r>
              <w:t>)</w:t>
            </w:r>
          </w:p>
        </w:tc>
        <w:tc>
          <w:tcPr>
            <w:tcW w:w="0" w:type="auto"/>
          </w:tcPr>
          <w:p w:rsidR="000C3A90" w:rsidRDefault="006524BE">
            <w:pPr>
              <w:pStyle w:val="TableBodyText"/>
            </w:pPr>
            <w:r>
              <w:t>Specifies a constant to be used in a two-operand search expression.</w:t>
            </w:r>
          </w:p>
        </w:tc>
      </w:tr>
    </w:tbl>
    <w:p w:rsidR="000C3A90" w:rsidRDefault="000C3A90"/>
    <w:p w:rsidR="000C3A90" w:rsidRDefault="006524BE">
      <w:pPr>
        <w:pStyle w:val="Heading4"/>
      </w:pPr>
      <w:bookmarkStart w:id="243" w:name="section_a7787c0bdcea4681ba42c9bae8d74670"/>
      <w:bookmarkStart w:id="244" w:name="_Toc118867345"/>
      <w:r>
        <w:t>t:FolderIdType Complex Type</w:t>
      </w:r>
      <w:bookmarkEnd w:id="243"/>
      <w:bookmarkEnd w:id="244"/>
      <w:r>
        <w:fldChar w:fldCharType="begin"/>
      </w:r>
      <w:r>
        <w:instrText xml:space="preserve"> XE "Messages:t\:FolderIdType Complex Type complex type" </w:instrText>
      </w:r>
      <w:r>
        <w:fldChar w:fldCharType="end"/>
      </w:r>
      <w:r>
        <w:fldChar w:fldCharType="begin"/>
      </w:r>
      <w:r>
        <w:instrText xml:space="preserve"> XE "Complex types:t\:FolderIdType Complex Type" </w:instrText>
      </w:r>
      <w:r>
        <w:fldChar w:fldCharType="end"/>
      </w:r>
      <w:r>
        <w:fldChar w:fldCharType="begin"/>
      </w:r>
      <w:r>
        <w:instrText xml:space="preserve"> XE "t\:FolderIdType Complex Type complex type" </w:instrText>
      </w:r>
      <w:r>
        <w:fldChar w:fldCharType="end"/>
      </w:r>
    </w:p>
    <w:p w:rsidR="000C3A90" w:rsidRDefault="006524BE">
      <w:r>
        <w:t xml:space="preserve">The </w:t>
      </w:r>
      <w:r>
        <w:rPr>
          <w:b/>
        </w:rPr>
        <w:t>FolderIdType</w:t>
      </w:r>
      <w:r>
        <w:t xml:space="preserve"> complex type specifies a folder identifier. The </w:t>
      </w:r>
      <w:r>
        <w:rPr>
          <w:b/>
        </w:rPr>
        <w:t>DistinguishedFolderIdType</w:t>
      </w:r>
      <w:r>
        <w:t xml:space="preserve"> complex type extends the </w:t>
      </w:r>
      <w:r>
        <w:rPr>
          <w:b/>
        </w:rPr>
        <w:t>BaseFolderIdType</w:t>
      </w:r>
      <w:r>
        <w:t xml:space="preserve"> complex type (</w:t>
      </w:r>
      <w:hyperlink r:id="rId142" w:anchor="Section_a6f7e293183e47ed90c1dc80129229df">
        <w:r>
          <w:rPr>
            <w:rStyle w:val="Hyperlink"/>
          </w:rPr>
          <w:t>[MS-OXWSFOLD]</w:t>
        </w:r>
      </w:hyperlink>
      <w:r>
        <w:t xml:space="preserve"> section 2.2.4.4).</w:t>
      </w:r>
    </w:p>
    <w:p w:rsidR="000C3A90" w:rsidRDefault="006524BE">
      <w:pPr>
        <w:pStyle w:val="Code"/>
      </w:pPr>
      <w:r>
        <w:t>&lt;xs:complexType name="FolderIdType"&gt;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base="t:BaseFolderIdType"</w:t>
      </w:r>
    </w:p>
    <w:p w:rsidR="000C3A90" w:rsidRDefault="006524BE">
      <w:pPr>
        <w:pStyle w:val="Code"/>
      </w:pPr>
      <w:r>
        <w:t xml:space="preserve">    &gt;</w:t>
      </w:r>
    </w:p>
    <w:p w:rsidR="000C3A90" w:rsidRDefault="006524BE">
      <w:pPr>
        <w:pStyle w:val="Code"/>
      </w:pPr>
      <w:r>
        <w:t xml:space="preserve">      &lt;xs:attribute name="Id"</w:t>
      </w:r>
    </w:p>
    <w:p w:rsidR="000C3A90" w:rsidRDefault="006524BE">
      <w:pPr>
        <w:pStyle w:val="Code"/>
      </w:pPr>
      <w:r>
        <w:t xml:space="preserve">        type="xs:string"</w:t>
      </w:r>
    </w:p>
    <w:p w:rsidR="000C3A90" w:rsidRDefault="006524BE">
      <w:pPr>
        <w:pStyle w:val="Code"/>
      </w:pPr>
      <w:r>
        <w:t xml:space="preserve">        use="required"</w:t>
      </w:r>
    </w:p>
    <w:p w:rsidR="000C3A90" w:rsidRDefault="006524BE">
      <w:pPr>
        <w:pStyle w:val="Code"/>
      </w:pPr>
      <w:r>
        <w:t xml:space="preserve">      </w:t>
      </w:r>
      <w:r>
        <w:t xml:space="preserve"> /&gt;</w:t>
      </w:r>
    </w:p>
    <w:p w:rsidR="000C3A90" w:rsidRDefault="006524BE">
      <w:pPr>
        <w:pStyle w:val="Code"/>
      </w:pPr>
      <w:r>
        <w:t xml:space="preserve">      &lt;xs:attribute name="ChangeKey"</w:t>
      </w:r>
    </w:p>
    <w:p w:rsidR="000C3A90" w:rsidRDefault="006524BE">
      <w:pPr>
        <w:pStyle w:val="Code"/>
      </w:pPr>
      <w:r>
        <w:t xml:space="preserve">        type="xs:string"</w:t>
      </w:r>
    </w:p>
    <w:p w:rsidR="000C3A90" w:rsidRDefault="006524BE">
      <w:pPr>
        <w:pStyle w:val="Code"/>
      </w:pPr>
      <w:r>
        <w:t xml:space="preserve">        use="optional"</w:t>
      </w:r>
    </w:p>
    <w:p w:rsidR="000C3A90" w:rsidRDefault="006524BE">
      <w:pPr>
        <w:pStyle w:val="Code"/>
      </w:pPr>
      <w:r>
        <w:t xml:space="preserve">       /&gt;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t>Attributes</w:t>
      </w:r>
    </w:p>
    <w:tbl>
      <w:tblPr>
        <w:tblStyle w:val="Table-ShadedHeader"/>
        <w:tblW w:w="0" w:type="auto"/>
        <w:tblLook w:val="04A0" w:firstRow="1" w:lastRow="0" w:firstColumn="1" w:lastColumn="0" w:noHBand="0" w:noVBand="1"/>
      </w:tblPr>
      <w:tblGrid>
        <w:gridCol w:w="1233"/>
        <w:gridCol w:w="2197"/>
        <w:gridCol w:w="604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Id</w:t>
            </w:r>
          </w:p>
        </w:tc>
        <w:tc>
          <w:tcPr>
            <w:tcW w:w="0" w:type="auto"/>
            <w:shd w:val="clear" w:color="auto" w:fill="auto"/>
          </w:tcPr>
          <w:p w:rsidR="000C3A90" w:rsidRDefault="006524BE">
            <w:pPr>
              <w:pStyle w:val="TableBodyText"/>
            </w:pPr>
            <w:r>
              <w:rPr>
                <w:b/>
              </w:rPr>
              <w:t xml:space="preserve">xs:string </w:t>
            </w:r>
            <w:r>
              <w:t>(</w:t>
            </w:r>
            <w:hyperlink r:id="rId143">
              <w:r>
                <w:rPr>
                  <w:rStyle w:val="Hyperlink"/>
                </w:rPr>
                <w:t>[XMLSCHEMA2]</w:t>
              </w:r>
            </w:hyperlink>
            <w:r>
              <w:t>)</w:t>
            </w:r>
          </w:p>
        </w:tc>
        <w:tc>
          <w:tcPr>
            <w:tcW w:w="0" w:type="auto"/>
            <w:shd w:val="clear" w:color="auto" w:fill="auto"/>
          </w:tcPr>
          <w:p w:rsidR="000C3A90" w:rsidRDefault="006524BE">
            <w:pPr>
              <w:pStyle w:val="TableBodyText"/>
            </w:pPr>
            <w:r>
              <w:t xml:space="preserve">Specifies a folder identifier. The maximum length for this attribute is 512 bytes after </w:t>
            </w:r>
            <w:hyperlink w:anchor="gt_179b9392-9019-45a3-880b-26f6890522b7">
              <w:r>
                <w:rPr>
                  <w:rStyle w:val="HyperlinkGreen"/>
                  <w:b/>
                </w:rPr>
                <w:t>base64</w:t>
              </w:r>
            </w:hyperlink>
            <w:r>
              <w:t xml:space="preserve"> decoding.</w:t>
            </w:r>
          </w:p>
        </w:tc>
      </w:tr>
      <w:tr w:rsidR="000C3A90" w:rsidTr="000C3A90">
        <w:tc>
          <w:tcPr>
            <w:tcW w:w="0" w:type="auto"/>
            <w:shd w:val="clear" w:color="auto" w:fill="auto"/>
          </w:tcPr>
          <w:p w:rsidR="000C3A90" w:rsidRDefault="006524BE">
            <w:pPr>
              <w:pStyle w:val="TableBodyText"/>
              <w:rPr>
                <w:b/>
              </w:rPr>
            </w:pPr>
            <w:r>
              <w:rPr>
                <w:b/>
              </w:rPr>
              <w:t>ChangeKey</w:t>
            </w:r>
          </w:p>
        </w:tc>
        <w:tc>
          <w:tcPr>
            <w:tcW w:w="0" w:type="auto"/>
            <w:shd w:val="clear" w:color="auto" w:fill="auto"/>
          </w:tcPr>
          <w:p w:rsidR="000C3A90" w:rsidRDefault="006524BE">
            <w:pPr>
              <w:pStyle w:val="TableBodyText"/>
              <w:rPr>
                <w:b/>
              </w:rPr>
            </w:pPr>
            <w:r>
              <w:rPr>
                <w:b/>
              </w:rPr>
              <w:t>x</w:t>
            </w:r>
            <w:r>
              <w:rPr>
                <w:b/>
              </w:rPr>
              <w:t>s:string</w:t>
            </w:r>
          </w:p>
        </w:tc>
        <w:tc>
          <w:tcPr>
            <w:tcW w:w="0" w:type="auto"/>
            <w:shd w:val="clear" w:color="auto" w:fill="auto"/>
          </w:tcPr>
          <w:p w:rsidR="000C3A90" w:rsidRDefault="006524BE">
            <w:pPr>
              <w:pStyle w:val="TableBodyText"/>
            </w:pPr>
            <w:r>
              <w:t>Specifies a change key. The maximum length for this attribute is 512 bytes after base64 decoding.</w:t>
            </w:r>
          </w:p>
        </w:tc>
      </w:tr>
    </w:tbl>
    <w:p w:rsidR="000C3A90" w:rsidRDefault="000C3A90"/>
    <w:p w:rsidR="000C3A90" w:rsidRDefault="006524BE">
      <w:pPr>
        <w:pStyle w:val="Heading4"/>
      </w:pPr>
      <w:bookmarkStart w:id="245" w:name="section_009100c5d3274b90a060f49f7e615921"/>
      <w:bookmarkStart w:id="246" w:name="_Toc118867346"/>
      <w:r>
        <w:t>t:FolderResponseShapeType Complex Type</w:t>
      </w:r>
      <w:bookmarkEnd w:id="245"/>
      <w:bookmarkEnd w:id="246"/>
      <w:r>
        <w:fldChar w:fldCharType="begin"/>
      </w:r>
      <w:r>
        <w:instrText xml:space="preserve"> XE "Messages:t\:FolderResponseShapeType Complex Type complex type" </w:instrText>
      </w:r>
      <w:r>
        <w:fldChar w:fldCharType="end"/>
      </w:r>
      <w:r>
        <w:fldChar w:fldCharType="begin"/>
      </w:r>
      <w:r>
        <w:instrText xml:space="preserve"> XE "Complex types:t\:FolderResponseSha</w:instrText>
      </w:r>
      <w:r>
        <w:instrText xml:space="preserve">peType Complex Type" </w:instrText>
      </w:r>
      <w:r>
        <w:fldChar w:fldCharType="end"/>
      </w:r>
      <w:r>
        <w:fldChar w:fldCharType="begin"/>
      </w:r>
      <w:r>
        <w:instrText xml:space="preserve"> XE "t\:FolderResponseShapeType Complex Type complex type" </w:instrText>
      </w:r>
      <w:r>
        <w:fldChar w:fldCharType="end"/>
      </w:r>
    </w:p>
    <w:p w:rsidR="000C3A90" w:rsidRDefault="006524BE">
      <w:r>
        <w:t xml:space="preserve">The </w:t>
      </w:r>
      <w:r>
        <w:rPr>
          <w:b/>
        </w:rPr>
        <w:t>FolderResponseShapeType</w:t>
      </w:r>
      <w:r>
        <w:t xml:space="preserve"> complex type specifies the properties that are returned in a response in a </w:t>
      </w:r>
      <w:r>
        <w:rPr>
          <w:b/>
        </w:rPr>
        <w:t>SyncFolderHierarchy</w:t>
      </w:r>
      <w:r>
        <w:t xml:space="preserve"> operation, as specified in </w:t>
      </w:r>
      <w:hyperlink r:id="rId144" w:anchor="Section_9ac26095b7fc430e94cf0dc34b9a09a0">
        <w:r>
          <w:rPr>
            <w:rStyle w:val="Hyperlink"/>
          </w:rPr>
          <w:t>[MS-OXWSSYNC]</w:t>
        </w:r>
      </w:hyperlink>
      <w:r>
        <w:t xml:space="preserve"> section 3.1.4.1, </w:t>
      </w:r>
      <w:r>
        <w:rPr>
          <w:b/>
        </w:rPr>
        <w:t>GetFolder</w:t>
      </w:r>
      <w:r>
        <w:t xml:space="preserve"> operation, as specified in </w:t>
      </w:r>
      <w:hyperlink r:id="rId145" w:anchor="Section_a6f7e293183e47ed90c1dc80129229df">
        <w:r>
          <w:rPr>
            <w:rStyle w:val="Hyperlink"/>
          </w:rPr>
          <w:t>[MS-OXWSFOLD]</w:t>
        </w:r>
      </w:hyperlink>
      <w:r>
        <w:t xml:space="preserve"> section 3.</w:t>
      </w:r>
      <w:r>
        <w:t xml:space="preserve">1.4.6, or </w:t>
      </w:r>
      <w:r>
        <w:rPr>
          <w:b/>
        </w:rPr>
        <w:t>FindFolder</w:t>
      </w:r>
      <w:r>
        <w:t xml:space="preserve"> operation as specified in </w:t>
      </w:r>
      <w:hyperlink r:id="rId146" w:anchor="Section_35f2a6fd080143ddb3a57a0bf60c0127">
        <w:r>
          <w:rPr>
            <w:rStyle w:val="Hyperlink"/>
          </w:rPr>
          <w:t>[MS-OXWSSRCH]</w:t>
        </w:r>
      </w:hyperlink>
      <w:r>
        <w:t xml:space="preserve"> section 3.1.4.1.</w:t>
      </w:r>
    </w:p>
    <w:p w:rsidR="000C3A90" w:rsidRDefault="006524BE">
      <w:pPr>
        <w:pStyle w:val="Code"/>
      </w:pPr>
      <w:r>
        <w:t>&lt;xs:complexType name="FolderResponseShapeType"&gt;</w:t>
      </w:r>
    </w:p>
    <w:p w:rsidR="000C3A90" w:rsidRDefault="006524BE">
      <w:pPr>
        <w:pStyle w:val="Code"/>
      </w:pPr>
      <w:r>
        <w:t xml:space="preserve">  &lt;xs:sequence&gt;</w:t>
      </w:r>
    </w:p>
    <w:p w:rsidR="000C3A90" w:rsidRDefault="006524BE">
      <w:pPr>
        <w:pStyle w:val="Code"/>
      </w:pPr>
      <w:r>
        <w:t xml:space="preserve">    &lt;xs:element name="BaseShape</w:t>
      </w:r>
      <w:r>
        <w:t>"</w:t>
      </w:r>
    </w:p>
    <w:p w:rsidR="000C3A90" w:rsidRDefault="006524BE">
      <w:pPr>
        <w:pStyle w:val="Code"/>
      </w:pPr>
      <w:r>
        <w:t xml:space="preserve">      type="t:DefaultShapeNamesType"</w:t>
      </w:r>
    </w:p>
    <w:p w:rsidR="000C3A90" w:rsidRDefault="006524BE">
      <w:pPr>
        <w:pStyle w:val="Code"/>
      </w:pPr>
      <w:r>
        <w:t xml:space="preserve">     /&gt;</w:t>
      </w:r>
    </w:p>
    <w:p w:rsidR="000C3A90" w:rsidRDefault="006524BE">
      <w:pPr>
        <w:pStyle w:val="Code"/>
      </w:pPr>
      <w:r>
        <w:t xml:space="preserve">    &lt;xs:element name="AdditionalProperties"</w:t>
      </w:r>
    </w:p>
    <w:p w:rsidR="000C3A90" w:rsidRDefault="006524BE">
      <w:pPr>
        <w:pStyle w:val="Code"/>
      </w:pPr>
      <w:r>
        <w:t xml:space="preserve">      type="t:NonEmptyArrayOfPathsToElementType" minOccurs="0"</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lastRenderedPageBreak/>
        <w:t>&lt;/xs:complexType&gt;</w:t>
      </w:r>
    </w:p>
    <w:p w:rsidR="000C3A90" w:rsidRDefault="000C3A90">
      <w:pPr>
        <w:pStyle w:val="Code"/>
      </w:pPr>
    </w:p>
    <w:p w:rsidR="000C3A90" w:rsidRDefault="006524BE">
      <w:r>
        <w:t xml:space="preserve">The following table lists the child elements of the </w:t>
      </w:r>
      <w:r>
        <w:rPr>
          <w:b/>
        </w:rPr>
        <w:t>Folder</w:t>
      </w:r>
      <w:r>
        <w:rPr>
          <w:b/>
        </w:rPr>
        <w:t>ResponseShapeType</w:t>
      </w:r>
      <w:r>
        <w:t xml:space="preserve"> complex type.</w:t>
      </w:r>
    </w:p>
    <w:tbl>
      <w:tblPr>
        <w:tblStyle w:val="Table-ShadedHeader"/>
        <w:tblW w:w="0" w:type="auto"/>
        <w:tblLook w:val="04A0" w:firstRow="1" w:lastRow="0" w:firstColumn="1" w:lastColumn="0" w:noHBand="0" w:noVBand="1"/>
      </w:tblPr>
      <w:tblGrid>
        <w:gridCol w:w="2079"/>
        <w:gridCol w:w="4396"/>
        <w:gridCol w:w="3000"/>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BaseShape</w:t>
            </w:r>
          </w:p>
        </w:tc>
        <w:tc>
          <w:tcPr>
            <w:tcW w:w="0" w:type="auto"/>
            <w:shd w:val="clear" w:color="auto" w:fill="auto"/>
          </w:tcPr>
          <w:p w:rsidR="000C3A90" w:rsidRDefault="006524BE">
            <w:pPr>
              <w:pStyle w:val="TableBodyText"/>
            </w:pPr>
            <w:r>
              <w:rPr>
                <w:b/>
              </w:rPr>
              <w:t>t:DefaultShapeNamesType</w:t>
            </w:r>
            <w:r>
              <w:t xml:space="preserve"> (section </w:t>
            </w:r>
            <w:hyperlink w:anchor="Section_dba5590a2a5641b1930f3b16afca4260" w:history="1">
              <w:r>
                <w:rPr>
                  <w:rStyle w:val="Hyperlink"/>
                </w:rPr>
                <w:t>2.2.5.7</w:t>
              </w:r>
            </w:hyperlink>
            <w:r>
              <w:t>)</w:t>
            </w:r>
          </w:p>
        </w:tc>
        <w:tc>
          <w:tcPr>
            <w:tcW w:w="0" w:type="auto"/>
            <w:shd w:val="clear" w:color="auto" w:fill="auto"/>
          </w:tcPr>
          <w:p w:rsidR="000C3A90" w:rsidRDefault="006524BE">
            <w:pPr>
              <w:pStyle w:val="TableBodyText"/>
            </w:pPr>
            <w:r>
              <w:t>Specifies the basic configuration of properties to be returned in a response.</w:t>
            </w:r>
          </w:p>
        </w:tc>
      </w:tr>
      <w:tr w:rsidR="000C3A90" w:rsidTr="000C3A90">
        <w:tc>
          <w:tcPr>
            <w:tcW w:w="0" w:type="auto"/>
            <w:shd w:val="clear" w:color="auto" w:fill="auto"/>
          </w:tcPr>
          <w:p w:rsidR="000C3A90" w:rsidRDefault="006524BE">
            <w:pPr>
              <w:pStyle w:val="TableBodyText"/>
              <w:rPr>
                <w:b/>
              </w:rPr>
            </w:pPr>
            <w:r>
              <w:rPr>
                <w:b/>
              </w:rPr>
              <w:t>AdditionalProperties</w:t>
            </w:r>
          </w:p>
        </w:tc>
        <w:tc>
          <w:tcPr>
            <w:tcW w:w="0" w:type="auto"/>
            <w:shd w:val="clear" w:color="auto" w:fill="auto"/>
          </w:tcPr>
          <w:p w:rsidR="000C3A90" w:rsidRDefault="006524BE">
            <w:pPr>
              <w:pStyle w:val="TableBodyText"/>
            </w:pPr>
            <w:r>
              <w:rPr>
                <w:b/>
              </w:rPr>
              <w:t>t:NonEmptyArrayOfPathsToElementType</w:t>
            </w:r>
            <w:r>
              <w:t xml:space="preserve"> (section </w:t>
            </w:r>
            <w:hyperlink w:anchor="Section_806a0d3413c945dd9322b5e2ca797649" w:history="1">
              <w:r>
                <w:rPr>
                  <w:rStyle w:val="Hyperlink"/>
                </w:rPr>
                <w:t>2.2.4.48</w:t>
              </w:r>
            </w:hyperlink>
            <w:r>
              <w:t>)</w:t>
            </w:r>
          </w:p>
        </w:tc>
        <w:tc>
          <w:tcPr>
            <w:tcW w:w="0" w:type="auto"/>
            <w:shd w:val="clear" w:color="auto" w:fill="auto"/>
          </w:tcPr>
          <w:p w:rsidR="000C3A90" w:rsidRDefault="006524BE">
            <w:pPr>
              <w:pStyle w:val="TableBodyText"/>
            </w:pPr>
            <w:r>
              <w:t>Specifies the identity of additional properties to be returned in a response.</w:t>
            </w:r>
          </w:p>
        </w:tc>
      </w:tr>
    </w:tbl>
    <w:p w:rsidR="000C3A90" w:rsidRDefault="000C3A90"/>
    <w:p w:rsidR="000C3A90" w:rsidRDefault="006524BE">
      <w:pPr>
        <w:pStyle w:val="Heading4"/>
      </w:pPr>
      <w:bookmarkStart w:id="247" w:name="section_5a5fe89b0f4c4cf987620ea0a1059079"/>
      <w:bookmarkStart w:id="248" w:name="_Toc118867347"/>
      <w:r>
        <w:t>t:ForwardItemType Complex Type</w:t>
      </w:r>
      <w:bookmarkEnd w:id="247"/>
      <w:bookmarkEnd w:id="248"/>
      <w:r>
        <w:fldChar w:fldCharType="begin"/>
      </w:r>
      <w:r>
        <w:instrText xml:space="preserve"> XE "Messa</w:instrText>
      </w:r>
      <w:r>
        <w:instrText xml:space="preserve">ges:t\:ForwardItemType Complex Type complex type" </w:instrText>
      </w:r>
      <w:r>
        <w:fldChar w:fldCharType="end"/>
      </w:r>
      <w:r>
        <w:fldChar w:fldCharType="begin"/>
      </w:r>
      <w:r>
        <w:instrText xml:space="preserve"> XE "Complex types:t\:ForwardItemType Complex Type" </w:instrText>
      </w:r>
      <w:r>
        <w:fldChar w:fldCharType="end"/>
      </w:r>
      <w:r>
        <w:fldChar w:fldCharType="begin"/>
      </w:r>
      <w:r>
        <w:instrText xml:space="preserve"> XE "t\:ForwardItemType Complex Type complex type" </w:instrText>
      </w:r>
      <w:r>
        <w:fldChar w:fldCharType="end"/>
      </w:r>
    </w:p>
    <w:p w:rsidR="000C3A90" w:rsidRDefault="006524BE">
      <w:r>
        <w:t xml:space="preserve">The </w:t>
      </w:r>
      <w:r>
        <w:rPr>
          <w:b/>
        </w:rPr>
        <w:t>ForwardItemType</w:t>
      </w:r>
      <w:r>
        <w:t xml:space="preserve"> complex type specifies a response object for forwarding messages and meeting</w:t>
      </w:r>
      <w:r>
        <w:t xml:space="preserve"> messages to other recipients. The </w:t>
      </w:r>
      <w:r>
        <w:rPr>
          <w:b/>
        </w:rPr>
        <w:t>ForwardItemType</w:t>
      </w:r>
      <w:r>
        <w:t xml:space="preserve"> complex type extends the </w:t>
      </w:r>
      <w:r>
        <w:rPr>
          <w:b/>
        </w:rPr>
        <w:t>SmartResponseType</w:t>
      </w:r>
      <w:r>
        <w:t xml:space="preserve"> complex type (</w:t>
      </w:r>
      <w:hyperlink r:id="rId147" w:anchor="Section_7a113138a0db4168a164bf8b05cc4e6d">
        <w:r>
          <w:rPr>
            <w:rStyle w:val="Hyperlink"/>
          </w:rPr>
          <w:t>[MS-OXWSCORE]</w:t>
        </w:r>
      </w:hyperlink>
      <w:r>
        <w:t xml:space="preserve"> section 2.2.4.18).</w:t>
      </w:r>
    </w:p>
    <w:p w:rsidR="000C3A90" w:rsidRDefault="006524BE">
      <w:pPr>
        <w:pStyle w:val="Code"/>
      </w:pPr>
      <w:r>
        <w:t>&lt;xs:complexType name="ForwardIte</w:t>
      </w:r>
      <w:r>
        <w:t>mType"&gt;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base="t:SmartResponseType"</w:t>
      </w:r>
    </w:p>
    <w:p w:rsidR="000C3A90" w:rsidRDefault="006524BE">
      <w:pPr>
        <w:pStyle w:val="Code"/>
      </w:pPr>
      <w:r>
        <w:t xml:space="preserve">     /&gt;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pPr>
        <w:pStyle w:val="Heading4"/>
      </w:pPr>
      <w:bookmarkStart w:id="249" w:name="section_9a26cd5ad87e45b88daadb53a6fe6442"/>
      <w:bookmarkStart w:id="250" w:name="_Toc118867348"/>
      <w:r>
        <w:t>t:HighlightTermType Complex Type</w:t>
      </w:r>
      <w:bookmarkEnd w:id="249"/>
      <w:bookmarkEnd w:id="250"/>
      <w:r>
        <w:fldChar w:fldCharType="begin"/>
      </w:r>
      <w:r>
        <w:instrText xml:space="preserve"> XE "Messages:t\:HighlightTermType Complex Type complex type" </w:instrText>
      </w:r>
      <w:r>
        <w:fldChar w:fldCharType="end"/>
      </w:r>
      <w:r>
        <w:fldChar w:fldCharType="begin"/>
      </w:r>
      <w:r>
        <w:instrText xml:space="preserve"> XE "Complex types:t\:Highlig</w:instrText>
      </w:r>
      <w:r>
        <w:instrText xml:space="preserve">htTermType Complex Type" </w:instrText>
      </w:r>
      <w:r>
        <w:fldChar w:fldCharType="end"/>
      </w:r>
      <w:r>
        <w:fldChar w:fldCharType="begin"/>
      </w:r>
      <w:r>
        <w:instrText xml:space="preserve"> XE "t\:HighlightTermType Complex Type complex type" </w:instrText>
      </w:r>
      <w:r>
        <w:fldChar w:fldCharType="end"/>
      </w:r>
    </w:p>
    <w:p w:rsidR="000C3A90" w:rsidRDefault="006524BE">
      <w:r>
        <w:t xml:space="preserve">The </w:t>
      </w:r>
      <w:r>
        <w:rPr>
          <w:b/>
        </w:rPr>
        <w:t>HighlightTermType</w:t>
      </w:r>
      <w:r>
        <w:t xml:space="preserve"> complex type specifies the terms that are highlighted when using AQS.</w:t>
      </w:r>
      <w:bookmarkStart w:id="251"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51"/>
      <w:r>
        <w:t xml:space="preserve"> The Advance</w:t>
      </w:r>
      <w:r>
        <w:t>d Query Syntax (AQS) is used to help users and programmers better define and narrow their searches.</w:t>
      </w:r>
    </w:p>
    <w:p w:rsidR="000C3A90" w:rsidRDefault="006524BE">
      <w:pPr>
        <w:pStyle w:val="Code"/>
      </w:pPr>
      <w:r>
        <w:t xml:space="preserve">  &lt;xs:complexType name="HighlightTermType"&gt;</w:t>
      </w:r>
    </w:p>
    <w:p w:rsidR="000C3A90" w:rsidRDefault="006524BE">
      <w:pPr>
        <w:pStyle w:val="Code"/>
      </w:pPr>
      <w:r>
        <w:t xml:space="preserve">    &lt;xs:sequence&gt;</w:t>
      </w:r>
    </w:p>
    <w:p w:rsidR="000C3A90" w:rsidRDefault="006524BE">
      <w:pPr>
        <w:pStyle w:val="Code"/>
      </w:pPr>
      <w:r>
        <w:t xml:space="preserve">      &lt;xs:element name="Scope" type="xs:string" minOccurs="1" maxOccurs="1" /&gt;</w:t>
      </w:r>
    </w:p>
    <w:p w:rsidR="000C3A90" w:rsidRDefault="006524BE">
      <w:pPr>
        <w:pStyle w:val="Code"/>
      </w:pPr>
      <w:r>
        <w:t xml:space="preserve">      &lt;</w:t>
      </w:r>
      <w:r>
        <w:t>xs:element name="Value" type="xs:string" minOccurs="1" maxOccurs="1"/&gt;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r>
        <w:t xml:space="preserve">The following table lists the child element of the </w:t>
      </w:r>
      <w:r>
        <w:rPr>
          <w:b/>
        </w:rPr>
        <w:t>HighlightTermType</w:t>
      </w:r>
      <w:r>
        <w:t xml:space="preserve"> complex type.</w:t>
      </w:r>
    </w:p>
    <w:tbl>
      <w:tblPr>
        <w:tblStyle w:val="Table-ShadedHeader"/>
        <w:tblW w:w="0" w:type="auto"/>
        <w:tblLook w:val="04A0" w:firstRow="1" w:lastRow="0" w:firstColumn="1" w:lastColumn="0" w:noHBand="0" w:noVBand="1"/>
      </w:tblPr>
      <w:tblGrid>
        <w:gridCol w:w="1514"/>
        <w:gridCol w:w="2492"/>
        <w:gridCol w:w="331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Scope</w:t>
            </w:r>
          </w:p>
        </w:tc>
        <w:tc>
          <w:tcPr>
            <w:tcW w:w="0" w:type="auto"/>
            <w:shd w:val="clear" w:color="auto" w:fill="auto"/>
          </w:tcPr>
          <w:p w:rsidR="000C3A90" w:rsidRDefault="006524BE">
            <w:pPr>
              <w:pStyle w:val="TableBodyText"/>
            </w:pPr>
            <w:r>
              <w:rPr>
                <w:b/>
              </w:rPr>
              <w:t xml:space="preserve">xs:string </w:t>
            </w:r>
            <w:r>
              <w:t>(</w:t>
            </w:r>
            <w:hyperlink r:id="rId148">
              <w:r>
                <w:rPr>
                  <w:rStyle w:val="Hyperlink"/>
                </w:rPr>
                <w:t>[XMLSCHEMA2]</w:t>
              </w:r>
            </w:hyperlink>
            <w:r>
              <w:t>)</w:t>
            </w:r>
          </w:p>
        </w:tc>
        <w:tc>
          <w:tcPr>
            <w:tcW w:w="0" w:type="auto"/>
            <w:shd w:val="clear" w:color="auto" w:fill="auto"/>
          </w:tcPr>
          <w:p w:rsidR="000C3A90" w:rsidRDefault="006524BE">
            <w:pPr>
              <w:pStyle w:val="TableBodyText"/>
            </w:pPr>
            <w:r>
              <w:t>Specifies the querystring token scope.</w:t>
            </w:r>
          </w:p>
        </w:tc>
      </w:tr>
      <w:tr w:rsidR="000C3A90" w:rsidTr="000C3A90">
        <w:tc>
          <w:tcPr>
            <w:tcW w:w="0" w:type="auto"/>
            <w:shd w:val="clear" w:color="auto" w:fill="auto"/>
          </w:tcPr>
          <w:p w:rsidR="000C3A90" w:rsidRDefault="006524BE">
            <w:pPr>
              <w:pStyle w:val="TableBodyText"/>
              <w:rPr>
                <w:b/>
              </w:rPr>
            </w:pPr>
            <w:r>
              <w:rPr>
                <w:b/>
              </w:rPr>
              <w:t>Value</w:t>
            </w:r>
          </w:p>
        </w:tc>
        <w:tc>
          <w:tcPr>
            <w:tcW w:w="0" w:type="auto"/>
            <w:shd w:val="clear" w:color="auto" w:fill="auto"/>
          </w:tcPr>
          <w:p w:rsidR="000C3A90" w:rsidRDefault="006524BE">
            <w:pPr>
              <w:pStyle w:val="TableBodyText"/>
              <w:rPr>
                <w:b/>
              </w:rPr>
            </w:pPr>
            <w:r>
              <w:rPr>
                <w:b/>
              </w:rPr>
              <w:t>xs:string</w:t>
            </w:r>
          </w:p>
        </w:tc>
        <w:tc>
          <w:tcPr>
            <w:tcW w:w="0" w:type="auto"/>
            <w:shd w:val="clear" w:color="auto" w:fill="auto"/>
          </w:tcPr>
          <w:p w:rsidR="000C3A90" w:rsidRDefault="006524BE">
            <w:pPr>
              <w:pStyle w:val="TableBodyText"/>
            </w:pPr>
            <w:r>
              <w:t>Specifies the querystring token value.</w:t>
            </w:r>
          </w:p>
        </w:tc>
      </w:tr>
    </w:tbl>
    <w:p w:rsidR="000C3A90" w:rsidRDefault="000C3A90"/>
    <w:p w:rsidR="000C3A90" w:rsidRDefault="006524BE">
      <w:pPr>
        <w:pStyle w:val="Heading4"/>
      </w:pPr>
      <w:bookmarkStart w:id="252" w:name="section_b7a9988df4e14ecf9973180333097b0a"/>
      <w:bookmarkStart w:id="253" w:name="_Toc118867349"/>
      <w:r>
        <w:lastRenderedPageBreak/>
        <w:t>t:InternetHeaderType Complex Type</w:t>
      </w:r>
      <w:bookmarkEnd w:id="252"/>
      <w:bookmarkEnd w:id="253"/>
      <w:r>
        <w:fldChar w:fldCharType="begin"/>
      </w:r>
      <w:r>
        <w:instrText xml:space="preserve"> XE "Messages:t\:InternetHeaderType Complex Type complex type" </w:instrText>
      </w:r>
      <w:r>
        <w:fldChar w:fldCharType="end"/>
      </w:r>
      <w:r>
        <w:fldChar w:fldCharType="begin"/>
      </w:r>
      <w:r>
        <w:instrText xml:space="preserve"> XE "Complex types:t\:InternetHeaderType Complex Type" </w:instrText>
      </w:r>
      <w:r>
        <w:fldChar w:fldCharType="end"/>
      </w:r>
      <w:r>
        <w:fldChar w:fldCharType="begin"/>
      </w:r>
      <w:r>
        <w:instrText xml:space="preserve"> XE "t\:InternetHeaderType Complex Type complex type" </w:instrText>
      </w:r>
      <w:r>
        <w:fldChar w:fldCharType="end"/>
      </w:r>
    </w:p>
    <w:p w:rsidR="000C3A90" w:rsidRDefault="006524BE">
      <w:r>
        <w:t xml:space="preserve">The </w:t>
      </w:r>
      <w:r>
        <w:rPr>
          <w:b/>
        </w:rPr>
        <w:t>InternetHeaderType</w:t>
      </w:r>
      <w:r>
        <w:t xml:space="preserve"> complex type specifies the Internet message header for</w:t>
      </w:r>
      <w:r>
        <w:t xml:space="preserve"> a specified header within the headers collection. The </w:t>
      </w:r>
      <w:r>
        <w:rPr>
          <w:b/>
        </w:rPr>
        <w:t>InternetHeaderType</w:t>
      </w:r>
      <w:r>
        <w:t xml:space="preserve"> simple type extends the xs:string data type (</w:t>
      </w:r>
      <w:hyperlink r:id="rId149">
        <w:r>
          <w:rPr>
            <w:rStyle w:val="Hyperlink"/>
          </w:rPr>
          <w:t>[XMLSCHEMA2]</w:t>
        </w:r>
      </w:hyperlink>
      <w:r>
        <w:t xml:space="preserve"> section 3.2.1).</w:t>
      </w:r>
    </w:p>
    <w:p w:rsidR="000C3A90" w:rsidRDefault="006524BE">
      <w:pPr>
        <w:pStyle w:val="Code"/>
      </w:pPr>
      <w:r>
        <w:t>&lt;xs:complexType name="InternetHeaderType"&gt;</w:t>
      </w:r>
    </w:p>
    <w:p w:rsidR="000C3A90" w:rsidRDefault="006524BE">
      <w:pPr>
        <w:pStyle w:val="Code"/>
      </w:pPr>
      <w:r>
        <w:t xml:space="preserve">  &lt;xs:simpleContent&gt;</w:t>
      </w:r>
    </w:p>
    <w:p w:rsidR="000C3A90" w:rsidRDefault="006524BE">
      <w:pPr>
        <w:pStyle w:val="Code"/>
      </w:pPr>
      <w:r>
        <w:t xml:space="preserve">    &lt;xs:extension</w:t>
      </w:r>
    </w:p>
    <w:p w:rsidR="000C3A90" w:rsidRDefault="006524BE">
      <w:pPr>
        <w:pStyle w:val="Code"/>
      </w:pPr>
      <w:r>
        <w:t xml:space="preserve">      base="xs:string"</w:t>
      </w:r>
    </w:p>
    <w:p w:rsidR="000C3A90" w:rsidRDefault="006524BE">
      <w:pPr>
        <w:pStyle w:val="Code"/>
      </w:pPr>
      <w:r>
        <w:t xml:space="preserve">    &gt;</w:t>
      </w:r>
    </w:p>
    <w:p w:rsidR="000C3A90" w:rsidRDefault="006524BE">
      <w:pPr>
        <w:pStyle w:val="Code"/>
      </w:pPr>
      <w:r>
        <w:t xml:space="preserve">      &lt;xs:attribute name="HeaderName"</w:t>
      </w:r>
    </w:p>
    <w:p w:rsidR="000C3A90" w:rsidRDefault="006524BE">
      <w:pPr>
        <w:pStyle w:val="Code"/>
      </w:pPr>
      <w:r>
        <w:t xml:space="preserve">        type="xs:string"</w:t>
      </w:r>
    </w:p>
    <w:p w:rsidR="000C3A90" w:rsidRDefault="006524BE">
      <w:pPr>
        <w:pStyle w:val="Code"/>
      </w:pPr>
      <w:r>
        <w:t xml:space="preserve">        use="required"</w:t>
      </w:r>
    </w:p>
    <w:p w:rsidR="000C3A90" w:rsidRDefault="006524BE">
      <w:pPr>
        <w:pStyle w:val="Code"/>
      </w:pPr>
      <w:r>
        <w:t xml:space="preserve">       /&gt;</w:t>
      </w:r>
    </w:p>
    <w:p w:rsidR="000C3A90" w:rsidRDefault="006524BE">
      <w:pPr>
        <w:pStyle w:val="Code"/>
      </w:pPr>
      <w:r>
        <w:t xml:space="preserve">    &lt;/xs:extension&gt;</w:t>
      </w:r>
    </w:p>
    <w:p w:rsidR="000C3A90" w:rsidRDefault="006524BE">
      <w:pPr>
        <w:pStyle w:val="Code"/>
      </w:pPr>
      <w:r>
        <w:t xml:space="preserve">  &lt;/xs:simpleContent&gt;</w:t>
      </w:r>
    </w:p>
    <w:p w:rsidR="000C3A90" w:rsidRDefault="006524BE">
      <w:pPr>
        <w:pStyle w:val="Code"/>
      </w:pPr>
      <w:r>
        <w:t>&lt;/xs:complexType&gt;</w:t>
      </w:r>
    </w:p>
    <w:p w:rsidR="000C3A90" w:rsidRDefault="000C3A90">
      <w:pPr>
        <w:pStyle w:val="Code"/>
      </w:pPr>
    </w:p>
    <w:tbl>
      <w:tblPr>
        <w:tblStyle w:val="Table-ShadedHeader"/>
        <w:tblW w:w="0" w:type="auto"/>
        <w:tblLook w:val="04A0" w:firstRow="1" w:lastRow="0" w:firstColumn="1" w:lastColumn="0" w:noHBand="0" w:noVBand="1"/>
      </w:tblPr>
      <w:tblGrid>
        <w:gridCol w:w="1591"/>
        <w:gridCol w:w="2494"/>
        <w:gridCol w:w="2957"/>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Attribute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HeaderName</w:t>
            </w:r>
          </w:p>
        </w:tc>
        <w:tc>
          <w:tcPr>
            <w:tcW w:w="0" w:type="auto"/>
            <w:shd w:val="clear" w:color="auto" w:fill="auto"/>
          </w:tcPr>
          <w:p w:rsidR="000C3A90" w:rsidRDefault="006524BE">
            <w:pPr>
              <w:pStyle w:val="TableBodyText"/>
            </w:pPr>
            <w:r>
              <w:rPr>
                <w:b/>
              </w:rPr>
              <w:t>xs:string</w:t>
            </w:r>
            <w:r>
              <w:t xml:space="preserve"> ([XMLSCHEMA2])</w:t>
            </w:r>
          </w:p>
        </w:tc>
        <w:tc>
          <w:tcPr>
            <w:tcW w:w="0" w:type="auto"/>
            <w:shd w:val="clear" w:color="auto" w:fill="auto"/>
          </w:tcPr>
          <w:p w:rsidR="000C3A90" w:rsidRDefault="006524BE">
            <w:pPr>
              <w:pStyle w:val="TableBodyText"/>
            </w:pPr>
            <w:r>
              <w:t>Specifies the name of the header.</w:t>
            </w:r>
          </w:p>
        </w:tc>
      </w:tr>
    </w:tbl>
    <w:p w:rsidR="000C3A90" w:rsidRDefault="000C3A90"/>
    <w:p w:rsidR="000C3A90" w:rsidRDefault="006524BE">
      <w:pPr>
        <w:pStyle w:val="Heading4"/>
      </w:pPr>
      <w:bookmarkStart w:id="254" w:name="section_d8f0eaadcddf403d9540d626d96b4c72"/>
      <w:bookmarkStart w:id="255" w:name="_Toc118867350"/>
      <w:r>
        <w:t>t:IntervalRecurrencePatternBaseType Complex Type</w:t>
      </w:r>
      <w:bookmarkEnd w:id="254"/>
      <w:bookmarkEnd w:id="255"/>
      <w:r>
        <w:fldChar w:fldCharType="begin"/>
      </w:r>
      <w:r>
        <w:instrText xml:space="preserve"> XE "Messages:t\:IntervalRecurrencePatternBaseType Complex Type complex type" </w:instrText>
      </w:r>
      <w:r>
        <w:fldChar w:fldCharType="end"/>
      </w:r>
      <w:r>
        <w:fldChar w:fldCharType="begin"/>
      </w:r>
      <w:r>
        <w:instrText xml:space="preserve"> XE "Complex types:t\:IntervalRecurrencePatternBaseTyp</w:instrText>
      </w:r>
      <w:r>
        <w:instrText xml:space="preserve">e Complex Type" </w:instrText>
      </w:r>
      <w:r>
        <w:fldChar w:fldCharType="end"/>
      </w:r>
      <w:r>
        <w:fldChar w:fldCharType="begin"/>
      </w:r>
      <w:r>
        <w:instrText xml:space="preserve"> XE "t\:IntervalRecurrencePatternBaseType Complex Type complex type" </w:instrText>
      </w:r>
      <w:r>
        <w:fldChar w:fldCharType="end"/>
      </w:r>
    </w:p>
    <w:p w:rsidR="000C3A90" w:rsidRDefault="006524BE">
      <w:r>
        <w:t xml:space="preserve">The </w:t>
      </w:r>
      <w:r>
        <w:rPr>
          <w:b/>
        </w:rPr>
        <w:t>IntervalRecurrencePatternBaseType</w:t>
      </w:r>
      <w:r>
        <w:t xml:space="preserve"> complex type specifies the base type for non-yearly </w:t>
      </w:r>
      <w:hyperlink w:anchor="gt_4275047f-9935-46db-b9b8-8ca605d16649">
        <w:r>
          <w:rPr>
            <w:rStyle w:val="HyperlinkGreen"/>
            <w:b/>
          </w:rPr>
          <w:t>recurrence patterns</w:t>
        </w:r>
      </w:hyperlink>
      <w:r>
        <w:t xml:space="preserve">. The </w:t>
      </w:r>
      <w:r>
        <w:rPr>
          <w:b/>
        </w:rPr>
        <w:t>IntervalRecurrencePatternBaseType</w:t>
      </w:r>
      <w:r>
        <w:t xml:space="preserve"> complex type extends the </w:t>
      </w:r>
      <w:r>
        <w:rPr>
          <w:b/>
        </w:rPr>
        <w:t>RecurrencePatternBaseType</w:t>
      </w:r>
      <w:r>
        <w:t xml:space="preserve"> complex type, as specified in section </w:t>
      </w:r>
      <w:hyperlink w:anchor="Section_dcbc0ff96264403184278f41a3d99dd3" w:history="1">
        <w:r>
          <w:rPr>
            <w:rStyle w:val="Hyperlink"/>
          </w:rPr>
          <w:t>2.2.4.58</w:t>
        </w:r>
      </w:hyperlink>
      <w:r>
        <w:t xml:space="preserve">. The </w:t>
      </w:r>
      <w:r>
        <w:rPr>
          <w:b/>
        </w:rPr>
        <w:t>IntervalRecurrencePatternBaseType</w:t>
      </w:r>
      <w:r>
        <w:t xml:space="preserve"> </w:t>
      </w:r>
      <w:r>
        <w:t xml:space="preserve">type MUST NOT be sent in a </w:t>
      </w:r>
      <w:hyperlink w:anchor="gt_96185df3-4677-478c-b239-f72fcf514c59">
        <w:r>
          <w:rPr>
            <w:rStyle w:val="HyperlinkGreen"/>
            <w:b/>
          </w:rPr>
          <w:t>SOAP message</w:t>
        </w:r>
      </w:hyperlink>
      <w:r>
        <w:t xml:space="preserve"> because it is an abstract type.</w:t>
      </w:r>
    </w:p>
    <w:p w:rsidR="000C3A90" w:rsidRDefault="006524BE">
      <w:pPr>
        <w:pStyle w:val="Code"/>
      </w:pPr>
      <w:r>
        <w:t>&lt;xs:complexType name="IntervalRecurrencePatternBaseType"</w:t>
      </w:r>
    </w:p>
    <w:p w:rsidR="000C3A90" w:rsidRDefault="006524BE">
      <w:pPr>
        <w:pStyle w:val="Code"/>
      </w:pPr>
      <w:r>
        <w:t xml:space="preserve">  abstract="true"</w:t>
      </w:r>
    </w:p>
    <w:p w:rsidR="000C3A90" w:rsidRDefault="006524BE">
      <w:pPr>
        <w:pStyle w:val="Code"/>
      </w:pPr>
      <w:r>
        <w:t>&gt;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base="t:RecurrencePatternBaseType"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&lt;xs:element name="Interval"</w:t>
      </w:r>
    </w:p>
    <w:p w:rsidR="000C3A90" w:rsidRDefault="006524BE">
      <w:pPr>
        <w:pStyle w:val="Code"/>
      </w:pPr>
      <w:r>
        <w:t xml:space="preserve">          type="xs:int"</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t>The following table lists the chil</w:t>
      </w:r>
      <w:r>
        <w:t xml:space="preserve">d elements of the </w:t>
      </w:r>
      <w:r>
        <w:rPr>
          <w:b/>
        </w:rPr>
        <w:t>IntervalRecurrencePatternBaseType</w:t>
      </w:r>
      <w:r>
        <w:t xml:space="preserve"> complex type.</w:t>
      </w:r>
    </w:p>
    <w:tbl>
      <w:tblPr>
        <w:tblStyle w:val="Table-ShadedHeader"/>
        <w:tblW w:w="0" w:type="auto"/>
        <w:tblLook w:val="04A0" w:firstRow="1" w:lastRow="0" w:firstColumn="1" w:lastColumn="0" w:noHBand="0" w:noVBand="1"/>
      </w:tblPr>
      <w:tblGrid>
        <w:gridCol w:w="1514"/>
        <w:gridCol w:w="2207"/>
        <w:gridCol w:w="5344"/>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Element name</w:t>
            </w:r>
          </w:p>
        </w:tc>
        <w:tc>
          <w:tcPr>
            <w:tcW w:w="0" w:type="auto"/>
          </w:tcPr>
          <w:p w:rsidR="000C3A90" w:rsidRDefault="006524BE">
            <w:pPr>
              <w:pStyle w:val="TableHeaderText"/>
            </w:pPr>
            <w:r>
              <w:t>Type</w:t>
            </w:r>
          </w:p>
        </w:tc>
        <w:tc>
          <w:tcPr>
            <w:tcW w:w="0" w:type="auto"/>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Interval</w:t>
            </w:r>
          </w:p>
        </w:tc>
        <w:tc>
          <w:tcPr>
            <w:tcW w:w="0" w:type="auto"/>
          </w:tcPr>
          <w:p w:rsidR="000C3A90" w:rsidRDefault="006524BE">
            <w:pPr>
              <w:pStyle w:val="TableBodyText"/>
            </w:pPr>
            <w:r>
              <w:rPr>
                <w:b/>
              </w:rPr>
              <w:t>xs:int</w:t>
            </w:r>
            <w:r>
              <w:t xml:space="preserve"> (</w:t>
            </w:r>
            <w:hyperlink r:id="rId150">
              <w:r>
                <w:rPr>
                  <w:rStyle w:val="Hyperlink"/>
                </w:rPr>
                <w:t>[XMLSCHEMA2]</w:t>
              </w:r>
            </w:hyperlink>
            <w:r>
              <w:t>)</w:t>
            </w:r>
          </w:p>
        </w:tc>
        <w:tc>
          <w:tcPr>
            <w:tcW w:w="0" w:type="auto"/>
          </w:tcPr>
          <w:p w:rsidR="000C3A90" w:rsidRDefault="006524BE">
            <w:pPr>
              <w:pStyle w:val="TableBodyText"/>
            </w:pPr>
            <w:r>
              <w:t>Specifies the interval between two consecutive recurring items.</w:t>
            </w:r>
          </w:p>
        </w:tc>
      </w:tr>
    </w:tbl>
    <w:p w:rsidR="000C3A90" w:rsidRDefault="000C3A90"/>
    <w:p w:rsidR="000C3A90" w:rsidRDefault="006524BE">
      <w:pPr>
        <w:pStyle w:val="Heading4"/>
      </w:pPr>
      <w:bookmarkStart w:id="256" w:name="section_18b972276ee94bd081737438900f88b6"/>
      <w:bookmarkStart w:id="257" w:name="_Toc118867351"/>
      <w:r>
        <w:lastRenderedPageBreak/>
        <w:t>m:ItemInfoResponseMessageType Complex Type</w:t>
      </w:r>
      <w:bookmarkEnd w:id="256"/>
      <w:bookmarkEnd w:id="257"/>
      <w:r>
        <w:fldChar w:fldCharType="begin"/>
      </w:r>
      <w:r>
        <w:instrText xml:space="preserve"> XE "Messages:m\:ItemInfoResponseMessageType Complex Type complex type" </w:instrText>
      </w:r>
      <w:r>
        <w:fldChar w:fldCharType="end"/>
      </w:r>
      <w:r>
        <w:fldChar w:fldCharType="begin"/>
      </w:r>
      <w:r>
        <w:instrText xml:space="preserve"> XE "Complex types:m\:ItemInfoResponseMessageType Complex Type" </w:instrText>
      </w:r>
      <w:r>
        <w:fldChar w:fldCharType="end"/>
      </w:r>
      <w:r>
        <w:fldChar w:fldCharType="begin"/>
      </w:r>
      <w:r>
        <w:instrText xml:space="preserve"> XE "m\:ItemInfoResponseMessageType Complex Type complex type" </w:instrText>
      </w:r>
      <w:r>
        <w:fldChar w:fldCharType="end"/>
      </w:r>
    </w:p>
    <w:p w:rsidR="000C3A90" w:rsidRDefault="006524BE">
      <w:r>
        <w:t xml:space="preserve">The </w:t>
      </w:r>
      <w:r>
        <w:rPr>
          <w:b/>
        </w:rPr>
        <w:t xml:space="preserve">ItemInfoResponseMessageType </w:t>
      </w:r>
      <w:r>
        <w:t xml:space="preserve">complex type specifies the response message for operations that create, update, or delete items. The </w:t>
      </w:r>
      <w:r>
        <w:rPr>
          <w:b/>
        </w:rPr>
        <w:t>ItemInfoResponseMessageType</w:t>
      </w:r>
      <w:r>
        <w:t xml:space="preserve"> complex type extends the </w:t>
      </w:r>
      <w:r>
        <w:rPr>
          <w:b/>
        </w:rPr>
        <w:t>RecurrencePatternBaseType</w:t>
      </w:r>
      <w:r>
        <w:t xml:space="preserve"> complex type, as specified in section </w:t>
      </w:r>
      <w:hyperlink w:anchor="Section_dcbc0ff96264403184278f41a3d99dd3" w:history="1">
        <w:r>
          <w:rPr>
            <w:rStyle w:val="Hyperlink"/>
          </w:rPr>
          <w:t>2.2.4.58</w:t>
        </w:r>
      </w:hyperlink>
      <w:r>
        <w:t>.</w:t>
      </w:r>
    </w:p>
    <w:p w:rsidR="000C3A90" w:rsidRDefault="006524BE">
      <w:pPr>
        <w:pStyle w:val="Code"/>
      </w:pPr>
      <w:r>
        <w:t>&lt;xs:complexType name="ItemInfoResponseMessageType"&gt;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base="m:ResponseMessageType"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&lt;xs:element name="Items"</w:t>
      </w:r>
    </w:p>
    <w:p w:rsidR="000C3A90" w:rsidRDefault="006524BE">
      <w:pPr>
        <w:pStyle w:val="Code"/>
      </w:pPr>
      <w:r>
        <w:t xml:space="preserve">          type="t:ArrayOfRealItemsType"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ItemInfoResponseMessageType</w:t>
      </w:r>
      <w:r>
        <w:t xml:space="preserve"> complex type.</w:t>
      </w:r>
    </w:p>
    <w:tbl>
      <w:tblPr>
        <w:tblStyle w:val="Table-ShadedHeader"/>
        <w:tblW w:w="0" w:type="auto"/>
        <w:tblLook w:val="04A0" w:firstRow="1" w:lastRow="0" w:firstColumn="1" w:lastColumn="0" w:noHBand="0" w:noVBand="1"/>
      </w:tblPr>
      <w:tblGrid>
        <w:gridCol w:w="1514"/>
        <w:gridCol w:w="3929"/>
        <w:gridCol w:w="2898"/>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w:t>
            </w:r>
            <w:r>
              <w:t>on</w:t>
            </w:r>
          </w:p>
        </w:tc>
      </w:tr>
      <w:tr w:rsidR="000C3A90" w:rsidTr="000C3A90">
        <w:tc>
          <w:tcPr>
            <w:tcW w:w="0" w:type="auto"/>
            <w:shd w:val="clear" w:color="auto" w:fill="auto"/>
          </w:tcPr>
          <w:p w:rsidR="000C3A90" w:rsidRDefault="006524BE">
            <w:pPr>
              <w:pStyle w:val="TableBodyText"/>
              <w:rPr>
                <w:b/>
              </w:rPr>
            </w:pPr>
            <w:r>
              <w:rPr>
                <w:b/>
              </w:rPr>
              <w:t>Items</w:t>
            </w:r>
          </w:p>
        </w:tc>
        <w:tc>
          <w:tcPr>
            <w:tcW w:w="0" w:type="auto"/>
            <w:shd w:val="clear" w:color="auto" w:fill="auto"/>
          </w:tcPr>
          <w:p w:rsidR="000C3A90" w:rsidRDefault="006524BE">
            <w:pPr>
              <w:pStyle w:val="TableBodyText"/>
            </w:pPr>
            <w:r>
              <w:rPr>
                <w:b/>
              </w:rPr>
              <w:t>t:ArrayOfRealItemsType</w:t>
            </w:r>
            <w:r>
              <w:t xml:space="preserve"> (section </w:t>
            </w:r>
            <w:hyperlink w:anchor="Section_ce4d9d4661bf4fe78ee0eb489acfc6c9" w:history="1">
              <w:r>
                <w:rPr>
                  <w:rStyle w:val="Hyperlink"/>
                </w:rPr>
                <w:t>2.2.4.10</w:t>
              </w:r>
            </w:hyperlink>
            <w:r>
              <w:t>)</w:t>
            </w:r>
          </w:p>
        </w:tc>
        <w:tc>
          <w:tcPr>
            <w:tcW w:w="0" w:type="auto"/>
            <w:shd w:val="clear" w:color="auto" w:fill="auto"/>
          </w:tcPr>
          <w:p w:rsidR="000C3A90" w:rsidRDefault="006524BE">
            <w:pPr>
              <w:pStyle w:val="TableBodyText"/>
            </w:pPr>
            <w:r>
              <w:t xml:space="preserve">Specifies an array of </w:t>
            </w:r>
            <w:hyperlink w:anchor="gt_bc32610b-3a26-44e3-b8b4-5b66a29b2e33">
              <w:r>
                <w:rPr>
                  <w:rStyle w:val="HyperlinkGreen"/>
                  <w:b/>
                </w:rPr>
                <w:t>real items</w:t>
              </w:r>
            </w:hyperlink>
            <w:r>
              <w:t>.</w:t>
            </w:r>
          </w:p>
        </w:tc>
      </w:tr>
    </w:tbl>
    <w:p w:rsidR="000C3A90" w:rsidRDefault="000C3A90"/>
    <w:p w:rsidR="000C3A90" w:rsidRDefault="006524BE">
      <w:pPr>
        <w:pStyle w:val="Heading4"/>
      </w:pPr>
      <w:bookmarkStart w:id="258" w:name="section_dc0b60cffc6f4e4d9e98b9c369f536d6"/>
      <w:bookmarkStart w:id="259" w:name="_Toc118867352"/>
      <w:r>
        <w:t>t:ItemResponseShapeType Complex Type</w:t>
      </w:r>
      <w:bookmarkEnd w:id="258"/>
      <w:bookmarkEnd w:id="259"/>
      <w:r>
        <w:fldChar w:fldCharType="begin"/>
      </w:r>
      <w:r>
        <w:instrText xml:space="preserve"> XE "Messages:t\:ItemResponseShapeType Complex Type complex type" </w:instrText>
      </w:r>
      <w:r>
        <w:fldChar w:fldCharType="end"/>
      </w:r>
      <w:r>
        <w:fldChar w:fldCharType="begin"/>
      </w:r>
      <w:r>
        <w:instrText xml:space="preserve"> XE "Complex types:t\:ItemResponseShapeType Complex Type" </w:instrText>
      </w:r>
      <w:r>
        <w:fldChar w:fldCharType="end"/>
      </w:r>
      <w:r>
        <w:fldChar w:fldCharType="begin"/>
      </w:r>
      <w:r>
        <w:instrText xml:space="preserve"> XE "t\:ItemResponseShapeType Complex Type complex type" </w:instrText>
      </w:r>
      <w:r>
        <w:fldChar w:fldCharType="end"/>
      </w:r>
    </w:p>
    <w:p w:rsidR="000C3A90" w:rsidRDefault="006524BE">
      <w:r>
        <w:t xml:space="preserve">The </w:t>
      </w:r>
      <w:r>
        <w:rPr>
          <w:b/>
        </w:rPr>
        <w:t>ItemResponseShapeType</w:t>
      </w:r>
      <w:r>
        <w:t xml:space="preserve"> complex type specifies a set of properties</w:t>
      </w:r>
      <w:r>
        <w:t xml:space="preserve"> to return in a </w:t>
      </w:r>
      <w:r>
        <w:rPr>
          <w:b/>
        </w:rPr>
        <w:t>GetItem</w:t>
      </w:r>
      <w:r>
        <w:t xml:space="preserve"> operation, as specified in </w:t>
      </w:r>
      <w:hyperlink r:id="rId151" w:anchor="Section_7a113138a0db4168a164bf8b05cc4e6d">
        <w:r>
          <w:rPr>
            <w:rStyle w:val="Hyperlink"/>
          </w:rPr>
          <w:t>[MS-OXWSCORE]</w:t>
        </w:r>
      </w:hyperlink>
      <w:r>
        <w:t xml:space="preserve"> section 3.1.4.4, </w:t>
      </w:r>
      <w:r>
        <w:rPr>
          <w:b/>
        </w:rPr>
        <w:t>FindItem</w:t>
      </w:r>
      <w:r>
        <w:t xml:space="preserve"> operation, as specified in </w:t>
      </w:r>
      <w:hyperlink r:id="rId152" w:anchor="Section_35f2a6fd080143ddb3a57a0bf60c0127">
        <w:r>
          <w:rPr>
            <w:rStyle w:val="Hyperlink"/>
          </w:rPr>
          <w:t>[MS-OXWSSRCH]</w:t>
        </w:r>
      </w:hyperlink>
      <w:r>
        <w:t xml:space="preserve"> section 3.1.4.2, or </w:t>
      </w:r>
      <w:r>
        <w:rPr>
          <w:b/>
        </w:rPr>
        <w:t>SyncFolderItems</w:t>
      </w:r>
      <w:r>
        <w:t xml:space="preserve"> operation, as specified in </w:t>
      </w:r>
      <w:hyperlink r:id="rId153" w:anchor="Section_9ac26095b7fc430e94cf0dc34b9a09a0">
        <w:r>
          <w:rPr>
            <w:rStyle w:val="Hyperlink"/>
          </w:rPr>
          <w:t>[MS-OXWSSYNC]</w:t>
        </w:r>
      </w:hyperlink>
      <w:r>
        <w:t xml:space="preserve"> section 3.1.4.2, response.</w:t>
      </w:r>
    </w:p>
    <w:p w:rsidR="000C3A90" w:rsidRDefault="006524BE">
      <w:pPr>
        <w:pStyle w:val="Code"/>
      </w:pPr>
      <w:r>
        <w:t>&lt;xs:complexType name="ItemR</w:t>
      </w:r>
      <w:r>
        <w:t>esponseShapeType"&gt;</w:t>
      </w:r>
    </w:p>
    <w:p w:rsidR="000C3A90" w:rsidRDefault="006524BE">
      <w:pPr>
        <w:pStyle w:val="Code"/>
      </w:pPr>
      <w:r>
        <w:t xml:space="preserve">    &lt;xs:sequence&gt;</w:t>
      </w:r>
    </w:p>
    <w:p w:rsidR="000C3A90" w:rsidRDefault="006524BE">
      <w:pPr>
        <w:pStyle w:val="Code"/>
      </w:pPr>
      <w:r>
        <w:t xml:space="preserve">        &lt;xs:element name="BaseShape" type="t:DefaultShapeNamesType"/&gt;</w:t>
      </w:r>
    </w:p>
    <w:p w:rsidR="000C3A90" w:rsidRDefault="006524BE">
      <w:pPr>
        <w:pStyle w:val="Code"/>
      </w:pPr>
      <w:r>
        <w:t xml:space="preserve">        &lt;xs:element name="IncludeMimeContent" type="xs:boolean" minOccurs="0"/&gt;</w:t>
      </w:r>
    </w:p>
    <w:p w:rsidR="000C3A90" w:rsidRDefault="006524BE">
      <w:pPr>
        <w:pStyle w:val="Code"/>
      </w:pPr>
      <w:r>
        <w:t xml:space="preserve">        &lt;</w:t>
      </w:r>
      <w:r>
        <w:t>xs:element name="BodyType" type="t:BodyTypeResponseType" minOccurs="0"/&gt;</w:t>
      </w:r>
    </w:p>
    <w:p w:rsidR="000C3A90" w:rsidRDefault="006524BE">
      <w:pPr>
        <w:pStyle w:val="Code"/>
      </w:pPr>
      <w:r>
        <w:t xml:space="preserve">        &lt;xs:element name="UniqueBodyType" type="t:BodyTypeResponseType" minOccurs="0"/&gt;</w:t>
      </w:r>
    </w:p>
    <w:p w:rsidR="000C3A90" w:rsidRDefault="006524BE">
      <w:pPr>
        <w:pStyle w:val="Code"/>
      </w:pPr>
      <w:r>
        <w:t xml:space="preserve">        &lt;xs:element name="NormalizedBodyType" type="t:BodyTypeResponseType" minOccurs="0"/&gt;</w:t>
      </w:r>
    </w:p>
    <w:p w:rsidR="000C3A90" w:rsidRDefault="006524BE">
      <w:pPr>
        <w:pStyle w:val="Code"/>
      </w:pPr>
      <w:r>
        <w:t xml:space="preserve">        &lt;xs:element name="FilterHtmlContent" type="xs:boolean" minOccurs="0"/&gt;</w:t>
      </w:r>
    </w:p>
    <w:p w:rsidR="000C3A90" w:rsidRDefault="006524BE">
      <w:pPr>
        <w:pStyle w:val="Code"/>
      </w:pPr>
      <w:r>
        <w:t xml:space="preserve">        &lt;xs:element name="ConvertHtmlCodePageToUTF8" type="xs:boolean" minOccurs="0" maxOccurs="1"/&gt;</w:t>
      </w:r>
    </w:p>
    <w:p w:rsidR="000C3A90" w:rsidRDefault="006524BE">
      <w:pPr>
        <w:pStyle w:val="Code"/>
      </w:pPr>
      <w:r>
        <w:t xml:space="preserve">        &lt;xs:element name="InlineImageUrlTemplate" type="xs:string" minOccurs</w:t>
      </w:r>
      <w:r>
        <w:t>="0" maxOccurs="1"/&gt;</w:t>
      </w:r>
    </w:p>
    <w:p w:rsidR="000C3A90" w:rsidRDefault="006524BE">
      <w:pPr>
        <w:pStyle w:val="Code"/>
      </w:pPr>
      <w:r>
        <w:t xml:space="preserve">        &lt;xs:element name="BlockExternalImages" type="xs:boolean" minOccurs="0" maxOccurs="1"/&gt;</w:t>
      </w:r>
    </w:p>
    <w:p w:rsidR="000C3A90" w:rsidRDefault="006524BE">
      <w:pPr>
        <w:pStyle w:val="Code"/>
      </w:pPr>
      <w:r>
        <w:t xml:space="preserve">        &lt;xs:element name="AddBlankTargetToLinks" type="xs:boolean" minOccurs="0" maxOccurs="1"/&gt;</w:t>
      </w:r>
    </w:p>
    <w:p w:rsidR="000C3A90" w:rsidRDefault="006524BE">
      <w:pPr>
        <w:pStyle w:val="Code"/>
      </w:pPr>
      <w:r>
        <w:t xml:space="preserve">        &lt;xs:element name="MaximumBodySize" </w:t>
      </w:r>
      <w:r>
        <w:t>type="xs:int" minOccurs="0" maxOccurs="1"/&gt;        &lt;xs:element name="AdditionalProperties" type="t:NonEmptyArrayOfPathsToElementType" minOccurs="0"/&gt;</w:t>
      </w:r>
    </w:p>
    <w:p w:rsidR="000C3A90" w:rsidRDefault="006524BE">
      <w:pPr>
        <w:pStyle w:val="Code"/>
      </w:pPr>
      <w:r>
        <w:t xml:space="preserve">    &lt;/xs:sequence&gt;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ItemResponseShap</w:t>
      </w:r>
      <w:r>
        <w:rPr>
          <w:b/>
        </w:rPr>
        <w:t>eType</w:t>
      </w:r>
      <w:r>
        <w:t xml:space="preserve"> complex type.</w:t>
      </w:r>
    </w:p>
    <w:tbl>
      <w:tblPr>
        <w:tblStyle w:val="Table-ShadedHeader"/>
        <w:tblW w:w="0" w:type="auto"/>
        <w:tblLook w:val="04A0" w:firstRow="1" w:lastRow="0" w:firstColumn="1" w:lastColumn="0" w:noHBand="0" w:noVBand="1"/>
      </w:tblPr>
      <w:tblGrid>
        <w:gridCol w:w="2925"/>
        <w:gridCol w:w="3959"/>
        <w:gridCol w:w="2591"/>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lastRenderedPageBreak/>
              <w:t>Element name</w:t>
            </w:r>
          </w:p>
        </w:tc>
        <w:tc>
          <w:tcPr>
            <w:tcW w:w="0" w:type="auto"/>
          </w:tcPr>
          <w:p w:rsidR="000C3A90" w:rsidRDefault="006524BE">
            <w:pPr>
              <w:pStyle w:val="TableHeaderText"/>
            </w:pPr>
            <w:r>
              <w:t>Type</w:t>
            </w:r>
          </w:p>
        </w:tc>
        <w:tc>
          <w:tcPr>
            <w:tcW w:w="0" w:type="auto"/>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BaseShape</w:t>
            </w:r>
          </w:p>
        </w:tc>
        <w:tc>
          <w:tcPr>
            <w:tcW w:w="0" w:type="auto"/>
          </w:tcPr>
          <w:p w:rsidR="000C3A90" w:rsidRDefault="006524BE">
            <w:pPr>
              <w:pStyle w:val="TableBodyText"/>
            </w:pPr>
            <w:r>
              <w:rPr>
                <w:b/>
              </w:rPr>
              <w:t>t:DefaultShapeNamesType</w:t>
            </w:r>
            <w:r>
              <w:t xml:space="preserve"> (section </w:t>
            </w:r>
            <w:hyperlink w:anchor="Section_dba5590a2a5641b1930f3b16afca4260" w:history="1">
              <w:r>
                <w:rPr>
                  <w:rStyle w:val="Hyperlink"/>
                </w:rPr>
                <w:t>2.2.5.7</w:t>
              </w:r>
            </w:hyperlink>
            <w:r>
              <w:t>)</w:t>
            </w:r>
          </w:p>
        </w:tc>
        <w:tc>
          <w:tcPr>
            <w:tcW w:w="0" w:type="auto"/>
          </w:tcPr>
          <w:p w:rsidR="000C3A90" w:rsidRDefault="006524BE">
            <w:pPr>
              <w:pStyle w:val="TableBodyText"/>
            </w:pPr>
            <w:r>
              <w:t>Specifies the requested base properties to return in a response. This element MUST be present</w:t>
            </w:r>
            <w:r>
              <w:t xml:space="preserve">. </w:t>
            </w:r>
          </w:p>
        </w:tc>
      </w:tr>
      <w:tr w:rsidR="000C3A90" w:rsidTr="000C3A90">
        <w:tc>
          <w:tcPr>
            <w:tcW w:w="0" w:type="auto"/>
          </w:tcPr>
          <w:p w:rsidR="000C3A90" w:rsidRDefault="006524BE">
            <w:pPr>
              <w:pStyle w:val="TableBodyText"/>
              <w:rPr>
                <w:b/>
              </w:rPr>
            </w:pPr>
            <w:r>
              <w:rPr>
                <w:b/>
              </w:rPr>
              <w:t>IncludeMimeContent</w:t>
            </w:r>
          </w:p>
        </w:tc>
        <w:tc>
          <w:tcPr>
            <w:tcW w:w="0" w:type="auto"/>
          </w:tcPr>
          <w:p w:rsidR="000C3A90" w:rsidRDefault="006524BE">
            <w:pPr>
              <w:pStyle w:val="TableBodyText"/>
            </w:pPr>
            <w:r>
              <w:rPr>
                <w:b/>
              </w:rPr>
              <w:t>xs:boolean</w:t>
            </w:r>
            <w:r>
              <w:t xml:space="preserve"> (</w:t>
            </w:r>
            <w:hyperlink r:id="rId154">
              <w:r>
                <w:rPr>
                  <w:rStyle w:val="Hyperlink"/>
                </w:rPr>
                <w:t>[XMLSCHEMA2]</w:t>
              </w:r>
            </w:hyperlink>
            <w:r>
              <w:t>)</w:t>
            </w:r>
          </w:p>
        </w:tc>
        <w:tc>
          <w:tcPr>
            <w:tcW w:w="0" w:type="auto"/>
          </w:tcPr>
          <w:p w:rsidR="000C3A90" w:rsidRDefault="006524BE">
            <w:pPr>
              <w:pStyle w:val="TableBodyText"/>
            </w:pPr>
            <w:r>
              <w:t xml:space="preserve">Specifies whether the </w:t>
            </w:r>
            <w:hyperlink w:anchor="gt_af6ba277-34c1-493d-8103-71d2af36ce30">
              <w:r>
                <w:rPr>
                  <w:rStyle w:val="HyperlinkGreen"/>
                  <w:b/>
                </w:rPr>
                <w:t>MIME</w:t>
              </w:r>
            </w:hyperlink>
            <w:r>
              <w:t xml:space="preserve"> content of an item is returned in a response. This element is invalid for </w:t>
            </w:r>
            <w:r>
              <w:rPr>
                <w:b/>
              </w:rPr>
              <w:t>SyncFolderItems</w:t>
            </w:r>
            <w:r>
              <w:t xml:space="preserve"> operation.</w:t>
            </w:r>
            <w:bookmarkStart w:id="260"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260"/>
          </w:p>
        </w:tc>
      </w:tr>
      <w:tr w:rsidR="000C3A90" w:rsidTr="000C3A90">
        <w:tc>
          <w:tcPr>
            <w:tcW w:w="0" w:type="auto"/>
          </w:tcPr>
          <w:p w:rsidR="000C3A90" w:rsidRDefault="006524BE">
            <w:pPr>
              <w:pStyle w:val="TableBodyText"/>
              <w:rPr>
                <w:b/>
              </w:rPr>
            </w:pPr>
            <w:r>
              <w:rPr>
                <w:b/>
              </w:rPr>
              <w:t>BodyType</w:t>
            </w:r>
          </w:p>
        </w:tc>
        <w:tc>
          <w:tcPr>
            <w:tcW w:w="0" w:type="auto"/>
          </w:tcPr>
          <w:p w:rsidR="000C3A90" w:rsidRDefault="006524BE">
            <w:pPr>
              <w:pStyle w:val="TableBodyText"/>
            </w:pPr>
            <w:r>
              <w:rPr>
                <w:b/>
              </w:rPr>
              <w:t>t:BodyTypeResponseType</w:t>
            </w:r>
            <w:r>
              <w:t xml:space="preserve"> (section </w:t>
            </w:r>
            <w:hyperlink w:anchor="Section_1a5c93d56b0e42bda6278a67576a2f5e" w:history="1">
              <w:r>
                <w:rPr>
                  <w:rStyle w:val="Hyperlink"/>
                </w:rPr>
                <w:t>2.2.5.1</w:t>
              </w:r>
            </w:hyperlink>
            <w:r>
              <w:t>)</w:t>
            </w:r>
          </w:p>
        </w:tc>
        <w:tc>
          <w:tcPr>
            <w:tcW w:w="0" w:type="auto"/>
          </w:tcPr>
          <w:p w:rsidR="000C3A90" w:rsidRDefault="006524BE">
            <w:pPr>
              <w:pStyle w:val="TableBodyText"/>
            </w:pPr>
            <w:r>
              <w:t xml:space="preserve">Specifies the requested body text format for the </w:t>
            </w:r>
            <w:r>
              <w:rPr>
                <w:b/>
              </w:rPr>
              <w:t>Body</w:t>
            </w:r>
            <w:r>
              <w:t xml:space="preserve"> property that is returned in a response. If this element is not present, the server MUST use the default value of "Best". </w:t>
            </w:r>
          </w:p>
        </w:tc>
      </w:tr>
      <w:tr w:rsidR="000C3A90" w:rsidTr="000C3A90">
        <w:tc>
          <w:tcPr>
            <w:tcW w:w="0" w:type="auto"/>
          </w:tcPr>
          <w:p w:rsidR="000C3A90" w:rsidRDefault="006524BE">
            <w:pPr>
              <w:pStyle w:val="TableBodyText"/>
              <w:rPr>
                <w:b/>
              </w:rPr>
            </w:pPr>
            <w:r>
              <w:rPr>
                <w:b/>
              </w:rPr>
              <w:t>UniqueBodyType</w:t>
            </w:r>
          </w:p>
        </w:tc>
        <w:tc>
          <w:tcPr>
            <w:tcW w:w="0" w:type="auto"/>
          </w:tcPr>
          <w:p w:rsidR="000C3A90" w:rsidRDefault="006524BE">
            <w:pPr>
              <w:pStyle w:val="TableBodyText"/>
              <w:rPr>
                <w:b/>
              </w:rPr>
            </w:pPr>
            <w:r>
              <w:rPr>
                <w:b/>
              </w:rPr>
              <w:t>t:BodyTypeResponseType</w:t>
            </w:r>
          </w:p>
        </w:tc>
        <w:tc>
          <w:tcPr>
            <w:tcW w:w="0" w:type="auto"/>
          </w:tcPr>
          <w:p w:rsidR="000C3A90" w:rsidRDefault="006524BE">
            <w:pPr>
              <w:pStyle w:val="TableBodyText"/>
            </w:pPr>
            <w:r>
              <w:t xml:space="preserve">Specifies </w:t>
            </w:r>
            <w:r>
              <w:t>whether the unique body is returned in text or HTML format.</w:t>
            </w:r>
            <w:bookmarkStart w:id="261"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261"/>
          </w:p>
        </w:tc>
      </w:tr>
      <w:tr w:rsidR="000C3A90" w:rsidTr="000C3A90">
        <w:tc>
          <w:tcPr>
            <w:tcW w:w="0" w:type="auto"/>
          </w:tcPr>
          <w:p w:rsidR="000C3A90" w:rsidRDefault="006524BE">
            <w:pPr>
              <w:pStyle w:val="TableBodyText"/>
              <w:rPr>
                <w:b/>
              </w:rPr>
            </w:pPr>
            <w:r>
              <w:rPr>
                <w:b/>
              </w:rPr>
              <w:t>NormalizedBodyType</w:t>
            </w:r>
          </w:p>
        </w:tc>
        <w:tc>
          <w:tcPr>
            <w:tcW w:w="0" w:type="auto"/>
          </w:tcPr>
          <w:p w:rsidR="000C3A90" w:rsidRDefault="006524BE">
            <w:pPr>
              <w:pStyle w:val="TableBodyText"/>
              <w:rPr>
                <w:b/>
              </w:rPr>
            </w:pPr>
            <w:r>
              <w:rPr>
                <w:b/>
              </w:rPr>
              <w:t>t:BodyTypeResponseType</w:t>
            </w:r>
          </w:p>
        </w:tc>
        <w:tc>
          <w:tcPr>
            <w:tcW w:w="0" w:type="auto"/>
          </w:tcPr>
          <w:p w:rsidR="000C3A90" w:rsidRDefault="006524BE">
            <w:pPr>
              <w:pStyle w:val="TableBodyText"/>
            </w:pPr>
            <w:r>
              <w:t>Specifies whether the normalized body is returned in text or HTML format.</w:t>
            </w:r>
            <w:bookmarkStart w:id="262" w:name="Appendix_A_Target_55"/>
            <w:r>
              <w:rPr>
                <w:rStyle w:val="Hyperlink"/>
              </w:rPr>
              <w:fldChar w:fldCharType="begin"/>
            </w:r>
            <w:r>
              <w:rPr>
                <w:rStyle w:val="Hyperlink"/>
                <w:szCs w:val="24"/>
              </w:rPr>
              <w:instrText xml:space="preserve"> HYPERLI</w:instrText>
            </w:r>
            <w:r>
              <w:rPr>
                <w:rStyle w:val="Hyperlink"/>
                <w:szCs w:val="24"/>
              </w:rPr>
              <w:instrText xml:space="preserve">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262"/>
          </w:p>
        </w:tc>
      </w:tr>
      <w:tr w:rsidR="000C3A90" w:rsidTr="000C3A90">
        <w:tc>
          <w:tcPr>
            <w:tcW w:w="0" w:type="auto"/>
          </w:tcPr>
          <w:p w:rsidR="000C3A90" w:rsidRDefault="006524BE">
            <w:pPr>
              <w:pStyle w:val="TableBodyText"/>
              <w:rPr>
                <w:b/>
              </w:rPr>
            </w:pPr>
            <w:r>
              <w:rPr>
                <w:b/>
              </w:rPr>
              <w:t>FilterHtmlContent</w:t>
            </w:r>
          </w:p>
        </w:tc>
        <w:tc>
          <w:tcPr>
            <w:tcW w:w="0" w:type="auto"/>
          </w:tcPr>
          <w:p w:rsidR="000C3A90" w:rsidRDefault="006524BE">
            <w:pPr>
              <w:pStyle w:val="TableBodyText"/>
              <w:rPr>
                <w:b/>
              </w:rPr>
            </w:pPr>
            <w:r>
              <w:rPr>
                <w:b/>
              </w:rPr>
              <w:t>xs:boolean</w:t>
            </w:r>
          </w:p>
        </w:tc>
        <w:tc>
          <w:tcPr>
            <w:tcW w:w="0" w:type="auto"/>
          </w:tcPr>
          <w:p w:rsidR="000C3A90" w:rsidRDefault="006524BE">
            <w:pPr>
              <w:pStyle w:val="TableBodyText"/>
            </w:pPr>
            <w:r>
              <w:t xml:space="preserve">Specifies whether </w:t>
            </w:r>
            <w:hyperlink w:anchor="gt_549c4960-e8be-4c24-bc2b-b86530f1c1bf">
              <w:r>
                <w:rPr>
                  <w:rStyle w:val="HyperlinkGreen"/>
                  <w:b/>
                </w:rPr>
                <w:t>HTML</w:t>
              </w:r>
            </w:hyperlink>
            <w:r>
              <w:t xml:space="preserve"> content filtering is enabled. If this value is set to </w:t>
            </w:r>
            <w:r>
              <w:rPr>
                <w:b/>
              </w:rPr>
              <w:t>true</w:t>
            </w:r>
            <w:r>
              <w:t>, potentially unsafe H</w:t>
            </w:r>
            <w:r>
              <w:t>TML content like script blocks MUST be removed from message bodies that are returned in a response.</w:t>
            </w:r>
            <w:bookmarkStart w:id="263"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263"/>
          </w:p>
        </w:tc>
      </w:tr>
      <w:tr w:rsidR="000C3A90" w:rsidTr="000C3A90">
        <w:tc>
          <w:tcPr>
            <w:tcW w:w="0" w:type="auto"/>
          </w:tcPr>
          <w:p w:rsidR="000C3A90" w:rsidRDefault="006524BE">
            <w:pPr>
              <w:pStyle w:val="TableBodyText"/>
              <w:rPr>
                <w:b/>
              </w:rPr>
            </w:pPr>
            <w:r>
              <w:rPr>
                <w:b/>
              </w:rPr>
              <w:t>ConvertHtmlCodePageToUTF8</w:t>
            </w:r>
          </w:p>
        </w:tc>
        <w:tc>
          <w:tcPr>
            <w:tcW w:w="0" w:type="auto"/>
          </w:tcPr>
          <w:p w:rsidR="000C3A90" w:rsidRDefault="006524BE">
            <w:pPr>
              <w:pStyle w:val="TableBodyText"/>
              <w:rPr>
                <w:b/>
              </w:rPr>
            </w:pPr>
            <w:r>
              <w:rPr>
                <w:b/>
              </w:rPr>
              <w:t>xs:boolean</w:t>
            </w:r>
          </w:p>
        </w:tc>
        <w:tc>
          <w:tcPr>
            <w:tcW w:w="0" w:type="auto"/>
          </w:tcPr>
          <w:p w:rsidR="000C3A90" w:rsidRDefault="006524BE">
            <w:pPr>
              <w:pStyle w:val="TableBodyText"/>
            </w:pPr>
            <w:r>
              <w:t>Specifies whether the item HTML body is converte</w:t>
            </w:r>
            <w:r>
              <w:t xml:space="preserve">d to UTF8. The value of this element MUST be set to </w:t>
            </w:r>
            <w:r>
              <w:rPr>
                <w:b/>
              </w:rPr>
              <w:t>true</w:t>
            </w:r>
            <w:r>
              <w:t xml:space="preserve"> or the element MUST NOT be specified to indicate to the server to convert the HTML code page to UTF8. </w:t>
            </w:r>
            <w:bookmarkStart w:id="264" w:name="z31"/>
            <w:bookmarkStart w:id="265" w:name="Appendix_A_Target_57"/>
            <w:bookmarkEnd w:id="264"/>
            <w:r>
              <w:rPr>
                <w:rStyle w:val="Hyperlink"/>
              </w:rPr>
              <w:fldChar w:fldCharType="begin"/>
            </w:r>
            <w:r>
              <w:rPr>
                <w:rStyle w:val="Hyperlink"/>
                <w:szCs w:val="24"/>
              </w:rPr>
              <w:instrText xml:space="preserve"> HYPERLINK \l "Appendix_A_57" \o "Product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65"/>
          </w:p>
        </w:tc>
      </w:tr>
      <w:tr w:rsidR="000C3A90" w:rsidTr="000C3A90">
        <w:tc>
          <w:tcPr>
            <w:tcW w:w="0" w:type="auto"/>
          </w:tcPr>
          <w:p w:rsidR="000C3A90" w:rsidRDefault="006524BE">
            <w:pPr>
              <w:pStyle w:val="TableBodyText"/>
              <w:rPr>
                <w:b/>
              </w:rPr>
            </w:pPr>
            <w:r>
              <w:rPr>
                <w:b/>
              </w:rPr>
              <w:t>InlineImageUrlTemplate</w:t>
            </w:r>
          </w:p>
        </w:tc>
        <w:tc>
          <w:tcPr>
            <w:tcW w:w="0" w:type="auto"/>
          </w:tcPr>
          <w:p w:rsidR="000C3A90" w:rsidRDefault="006524BE">
            <w:pPr>
              <w:pStyle w:val="TableBodyText"/>
            </w:pPr>
            <w:r>
              <w:rPr>
                <w:b/>
              </w:rPr>
              <w:t>xs:string</w:t>
            </w:r>
            <w:r>
              <w:t xml:space="preserve"> ([XMLSCHEMA2])</w:t>
            </w:r>
          </w:p>
        </w:tc>
        <w:tc>
          <w:tcPr>
            <w:tcW w:w="0" w:type="auto"/>
          </w:tcPr>
          <w:p w:rsidR="000C3A90" w:rsidRDefault="006524BE">
            <w:pPr>
              <w:pStyle w:val="TableBodyText"/>
            </w:pPr>
            <w:r>
              <w:t>Specifies the name of the template for the inline image URL.</w:t>
            </w:r>
            <w:bookmarkStart w:id="266"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66"/>
          </w:p>
        </w:tc>
      </w:tr>
      <w:tr w:rsidR="000C3A90" w:rsidTr="000C3A90">
        <w:tc>
          <w:tcPr>
            <w:tcW w:w="0" w:type="auto"/>
          </w:tcPr>
          <w:p w:rsidR="000C3A90" w:rsidRDefault="006524BE">
            <w:pPr>
              <w:pStyle w:val="TableBodyText"/>
              <w:rPr>
                <w:b/>
              </w:rPr>
            </w:pPr>
            <w:r>
              <w:rPr>
                <w:b/>
              </w:rPr>
              <w:t>BlockExternalImages</w:t>
            </w:r>
          </w:p>
        </w:tc>
        <w:tc>
          <w:tcPr>
            <w:tcW w:w="0" w:type="auto"/>
          </w:tcPr>
          <w:p w:rsidR="000C3A90" w:rsidRDefault="006524BE">
            <w:pPr>
              <w:pStyle w:val="TableBodyText"/>
              <w:rPr>
                <w:b/>
              </w:rPr>
            </w:pPr>
            <w:r>
              <w:rPr>
                <w:b/>
              </w:rPr>
              <w:t>xs:boolean</w:t>
            </w:r>
          </w:p>
        </w:tc>
        <w:tc>
          <w:tcPr>
            <w:tcW w:w="0" w:type="auto"/>
          </w:tcPr>
          <w:p w:rsidR="000C3A90" w:rsidRDefault="006524BE">
            <w:pPr>
              <w:pStyle w:val="TableBodyText"/>
            </w:pPr>
            <w:r>
              <w:t>Specifies whether external images are blocked.</w:t>
            </w:r>
            <w:bookmarkStart w:id="267" w:name="Appendix_A_Target_59"/>
            <w:r>
              <w:rPr>
                <w:rStyle w:val="Hyperlink"/>
              </w:rPr>
              <w:fldChar w:fldCharType="begin"/>
            </w:r>
            <w:r>
              <w:rPr>
                <w:rStyle w:val="Hyperlink"/>
                <w:szCs w:val="24"/>
              </w:rPr>
              <w:instrText xml:space="preserve"> HYPERLINK \l "Appen</w:instrText>
            </w:r>
            <w:r>
              <w:rPr>
                <w:rStyle w:val="Hyperlink"/>
                <w:szCs w:val="24"/>
              </w:rPr>
              <w:instrText xml:space="preserve">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67"/>
          </w:p>
        </w:tc>
      </w:tr>
      <w:tr w:rsidR="000C3A90" w:rsidTr="000C3A90">
        <w:tc>
          <w:tcPr>
            <w:tcW w:w="0" w:type="auto"/>
          </w:tcPr>
          <w:p w:rsidR="000C3A90" w:rsidRDefault="006524BE">
            <w:pPr>
              <w:pStyle w:val="TableBodyText"/>
              <w:rPr>
                <w:b/>
              </w:rPr>
            </w:pPr>
            <w:r>
              <w:rPr>
                <w:b/>
              </w:rPr>
              <w:t>AddBlankTargetToLinks</w:t>
            </w:r>
          </w:p>
        </w:tc>
        <w:tc>
          <w:tcPr>
            <w:tcW w:w="0" w:type="auto"/>
          </w:tcPr>
          <w:p w:rsidR="000C3A90" w:rsidRDefault="006524BE">
            <w:pPr>
              <w:pStyle w:val="TableBodyText"/>
              <w:rPr>
                <w:b/>
              </w:rPr>
            </w:pPr>
            <w:r>
              <w:rPr>
                <w:b/>
              </w:rPr>
              <w:t>xs:boolean</w:t>
            </w:r>
          </w:p>
        </w:tc>
        <w:tc>
          <w:tcPr>
            <w:tcW w:w="0" w:type="auto"/>
          </w:tcPr>
          <w:p w:rsidR="000C3A90" w:rsidRDefault="006524BE">
            <w:pPr>
              <w:pStyle w:val="TableBodyText"/>
            </w:pPr>
            <w:r>
              <w:t xml:space="preserve">Specifies whether the target attribute is set to a value of </w:t>
            </w:r>
            <w:r>
              <w:rPr>
                <w:b/>
              </w:rPr>
              <w:t>blank</w:t>
            </w:r>
            <w:r>
              <w:t>.</w:t>
            </w:r>
            <w:bookmarkStart w:id="268"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68"/>
          </w:p>
        </w:tc>
      </w:tr>
      <w:tr w:rsidR="000C3A90" w:rsidTr="000C3A90">
        <w:tc>
          <w:tcPr>
            <w:tcW w:w="0" w:type="auto"/>
          </w:tcPr>
          <w:p w:rsidR="000C3A90" w:rsidRDefault="006524BE">
            <w:pPr>
              <w:pStyle w:val="TableBodyText"/>
              <w:rPr>
                <w:b/>
              </w:rPr>
            </w:pPr>
            <w:r>
              <w:rPr>
                <w:b/>
              </w:rPr>
              <w:t>MaximumBodySize</w:t>
            </w:r>
          </w:p>
        </w:tc>
        <w:tc>
          <w:tcPr>
            <w:tcW w:w="0" w:type="auto"/>
          </w:tcPr>
          <w:p w:rsidR="000C3A90" w:rsidRDefault="006524BE">
            <w:pPr>
              <w:pStyle w:val="TableBodyText"/>
              <w:rPr>
                <w:b/>
              </w:rPr>
            </w:pPr>
            <w:r>
              <w:rPr>
                <w:b/>
              </w:rPr>
              <w:t xml:space="preserve">xs:int </w:t>
            </w:r>
            <w:r>
              <w:t>(</w:t>
            </w:r>
            <w:r>
              <w:t>[XMLSCHEMA2])</w:t>
            </w:r>
          </w:p>
        </w:tc>
        <w:tc>
          <w:tcPr>
            <w:tcW w:w="0" w:type="auto"/>
          </w:tcPr>
          <w:p w:rsidR="000C3A90" w:rsidRDefault="006524BE">
            <w:pPr>
              <w:pStyle w:val="TableBodyText"/>
            </w:pPr>
            <w:r>
              <w:t>Specifies the maximum size of the body to return.</w:t>
            </w:r>
            <w:bookmarkStart w:id="269"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69"/>
          </w:p>
        </w:tc>
      </w:tr>
      <w:tr w:rsidR="000C3A90" w:rsidTr="000C3A90">
        <w:tc>
          <w:tcPr>
            <w:tcW w:w="0" w:type="auto"/>
          </w:tcPr>
          <w:p w:rsidR="000C3A90" w:rsidRDefault="006524BE">
            <w:pPr>
              <w:pStyle w:val="TableBodyText"/>
            </w:pPr>
            <w:r>
              <w:rPr>
                <w:b/>
              </w:rPr>
              <w:t>AdditionalProperties</w:t>
            </w:r>
          </w:p>
        </w:tc>
        <w:tc>
          <w:tcPr>
            <w:tcW w:w="0" w:type="auto"/>
          </w:tcPr>
          <w:p w:rsidR="000C3A90" w:rsidRDefault="006524BE">
            <w:pPr>
              <w:pStyle w:val="TableBodyText"/>
              <w:rPr>
                <w:b/>
              </w:rPr>
            </w:pPr>
            <w:r>
              <w:rPr>
                <w:b/>
              </w:rPr>
              <w:t>t:NonEmptyArrayOfPathsToElementType</w:t>
            </w:r>
            <w:r>
              <w:t xml:space="preserve"> (section </w:t>
            </w:r>
            <w:hyperlink w:anchor="Section_806a0d3413c945dd9322b5e2ca797649" w:history="1">
              <w:r>
                <w:rPr>
                  <w:rStyle w:val="Hyperlink"/>
                </w:rPr>
                <w:t>2.2.4.48</w:t>
              </w:r>
            </w:hyperlink>
            <w:r>
              <w:t>)</w:t>
            </w:r>
          </w:p>
        </w:tc>
        <w:tc>
          <w:tcPr>
            <w:tcW w:w="0" w:type="auto"/>
          </w:tcPr>
          <w:p w:rsidR="000C3A90" w:rsidRDefault="006524BE">
            <w:pPr>
              <w:pStyle w:val="TableBodyText"/>
              <w:rPr>
                <w:rStyle w:val="FootnoteReference"/>
              </w:rPr>
            </w:pPr>
            <w:r>
              <w:t xml:space="preserve">Specifies a set of requested additional properties to </w:t>
            </w:r>
            <w:r>
              <w:lastRenderedPageBreak/>
              <w:t>return in a response.</w:t>
            </w:r>
          </w:p>
        </w:tc>
      </w:tr>
    </w:tbl>
    <w:p w:rsidR="000C3A90" w:rsidRDefault="000C3A90"/>
    <w:p w:rsidR="000C3A90" w:rsidRDefault="006524BE">
      <w:pPr>
        <w:pStyle w:val="Heading4"/>
      </w:pPr>
      <w:bookmarkStart w:id="270" w:name="section_23bf171c4bc547a8b166f06e5e2eed82"/>
      <w:bookmarkStart w:id="271" w:name="_Toc118867353"/>
      <w:r>
        <w:t>t:MailboxCultureType Complex Type</w:t>
      </w:r>
      <w:bookmarkEnd w:id="270"/>
      <w:bookmarkEnd w:id="271"/>
      <w:r>
        <w:fldChar w:fldCharType="begin"/>
      </w:r>
      <w:r>
        <w:instrText xml:space="preserve"> XE "Messages:t\:MailboxCultureType Complex Type complex type" </w:instrText>
      </w:r>
      <w:r>
        <w:fldChar w:fldCharType="end"/>
      </w:r>
      <w:r>
        <w:fldChar w:fldCharType="begin"/>
      </w:r>
      <w:r>
        <w:instrText xml:space="preserve"> XE "Complex types:t\:MailboxCultureType Complex Type" </w:instrText>
      </w:r>
      <w:r>
        <w:fldChar w:fldCharType="end"/>
      </w:r>
      <w:r>
        <w:fldChar w:fldCharType="begin"/>
      </w:r>
      <w:r>
        <w:instrText xml:space="preserve"> XE "t\:</w:instrText>
      </w:r>
      <w:r>
        <w:instrText xml:space="preserve">MailboxCultureType Complex Type complex type" </w:instrText>
      </w:r>
      <w:r>
        <w:fldChar w:fldCharType="end"/>
      </w:r>
    </w:p>
    <w:p w:rsidR="000C3A90" w:rsidRDefault="006524BE">
      <w:r>
        <w:t xml:space="preserve">The </w:t>
      </w:r>
      <w:r>
        <w:rPr>
          <w:b/>
        </w:rPr>
        <w:t>MailboxCultureType</w:t>
      </w:r>
      <w:r>
        <w:t xml:space="preserve"> complex type specifies the culture to be used when opening a </w:t>
      </w:r>
      <w:hyperlink w:anchor="gt_d3ad0e15-adc9-4174-bacf-d929b57278b3">
        <w:r>
          <w:rPr>
            <w:rStyle w:val="HyperlinkGreen"/>
            <w:b/>
          </w:rPr>
          <w:t>mailbox</w:t>
        </w:r>
      </w:hyperlink>
      <w:r>
        <w:t xml:space="preserve">. The </w:t>
      </w:r>
      <w:r>
        <w:rPr>
          <w:b/>
        </w:rPr>
        <w:t>MailboxCultureType</w:t>
      </w:r>
      <w:r>
        <w:t xml:space="preserve"> complex type extends the </w:t>
      </w:r>
      <w:r>
        <w:rPr>
          <w:b/>
        </w:rPr>
        <w:t>xs:language</w:t>
      </w:r>
      <w:r>
        <w:t xml:space="preserve"> data type (</w:t>
      </w:r>
      <w:hyperlink r:id="rId155">
        <w:r>
          <w:rPr>
            <w:rStyle w:val="Hyperlink"/>
          </w:rPr>
          <w:t>[XMLSCHEMA2]</w:t>
        </w:r>
      </w:hyperlink>
      <w:r>
        <w:t xml:space="preserve"> section 3.3.)</w:t>
      </w:r>
    </w:p>
    <w:p w:rsidR="000C3A90" w:rsidRDefault="006524BE">
      <w:pPr>
        <w:pStyle w:val="Code"/>
      </w:pPr>
      <w:r>
        <w:t>&lt;xs:complexType name="MailboxCultureType"&gt;</w:t>
      </w:r>
    </w:p>
    <w:p w:rsidR="000C3A90" w:rsidRDefault="006524BE">
      <w:pPr>
        <w:pStyle w:val="Code"/>
      </w:pPr>
      <w:r>
        <w:t xml:space="preserve">  &lt;xs:simpleContent&gt;</w:t>
      </w:r>
    </w:p>
    <w:p w:rsidR="000C3A90" w:rsidRDefault="006524BE">
      <w:pPr>
        <w:pStyle w:val="Code"/>
      </w:pPr>
      <w:r>
        <w:t xml:space="preserve">    &lt;xs:extension</w:t>
      </w:r>
    </w:p>
    <w:p w:rsidR="000C3A90" w:rsidRDefault="006524BE">
      <w:pPr>
        <w:pStyle w:val="Code"/>
      </w:pPr>
      <w:r>
        <w:t xml:space="preserve">      base="xs:language"</w:t>
      </w:r>
    </w:p>
    <w:p w:rsidR="000C3A90" w:rsidRDefault="006524BE">
      <w:pPr>
        <w:pStyle w:val="Code"/>
      </w:pPr>
      <w:r>
        <w:t xml:space="preserve">    &gt;</w:t>
      </w:r>
    </w:p>
    <w:p w:rsidR="000C3A90" w:rsidRDefault="006524BE">
      <w:pPr>
        <w:pStyle w:val="Code"/>
      </w:pPr>
      <w:r>
        <w:t xml:space="preserve">      &lt;xs:anyAttribute</w:t>
      </w:r>
    </w:p>
    <w:p w:rsidR="000C3A90" w:rsidRDefault="006524BE">
      <w:pPr>
        <w:pStyle w:val="Code"/>
      </w:pPr>
      <w:r>
        <w:t xml:space="preserve">     </w:t>
      </w:r>
      <w:r>
        <w:t xml:space="preserve">   namespace="http://schemas.xmlsoap.org/soap/envelope/"</w:t>
      </w:r>
    </w:p>
    <w:p w:rsidR="000C3A90" w:rsidRDefault="006524BE">
      <w:pPr>
        <w:pStyle w:val="Code"/>
      </w:pPr>
      <w:r>
        <w:t xml:space="preserve">       /&gt;</w:t>
      </w:r>
    </w:p>
    <w:p w:rsidR="000C3A90" w:rsidRDefault="006524BE">
      <w:pPr>
        <w:pStyle w:val="Code"/>
      </w:pPr>
      <w:r>
        <w:t xml:space="preserve">    &lt;/xs:extension&gt;</w:t>
      </w:r>
    </w:p>
    <w:p w:rsidR="000C3A90" w:rsidRDefault="006524BE">
      <w:pPr>
        <w:pStyle w:val="Code"/>
      </w:pPr>
      <w:r>
        <w:t xml:space="preserve">  &lt;/xs:simpleContent&gt;</w:t>
      </w:r>
    </w:p>
    <w:p w:rsidR="000C3A90" w:rsidRDefault="006524BE">
      <w:pPr>
        <w:pStyle w:val="Code"/>
      </w:pPr>
      <w:r>
        <w:t>&lt;/xs:complexType&gt;</w:t>
      </w:r>
    </w:p>
    <w:p w:rsidR="000C3A90" w:rsidRDefault="000C3A90">
      <w:pPr>
        <w:pStyle w:val="Code"/>
      </w:pPr>
    </w:p>
    <w:p w:rsidR="000C3A90" w:rsidRDefault="006524BE">
      <w:r>
        <w:t xml:space="preserve">The text value indicates the language to be used. The possible values for this element are specified in </w:t>
      </w:r>
      <w:hyperlink r:id="rId156">
        <w:r>
          <w:rPr>
            <w:rStyle w:val="Hyperlink"/>
          </w:rPr>
          <w:t>[RFC3066]</w:t>
        </w:r>
      </w:hyperlink>
      <w:r>
        <w:t>.</w:t>
      </w:r>
    </w:p>
    <w:p w:rsidR="000C3A90" w:rsidRDefault="006524BE">
      <w:pPr>
        <w:pStyle w:val="Heading4"/>
      </w:pPr>
      <w:bookmarkStart w:id="272" w:name="section_d34e0532917a4541b0fce01296d6bbb0"/>
      <w:bookmarkStart w:id="273" w:name="_Toc118867354"/>
      <w:r>
        <w:t>t:ManagementRoleType Complex Type</w:t>
      </w:r>
      <w:bookmarkEnd w:id="272"/>
      <w:bookmarkEnd w:id="273"/>
      <w:r>
        <w:fldChar w:fldCharType="begin"/>
      </w:r>
      <w:r>
        <w:instrText xml:space="preserve"> XE "Messages:t\:ManagementRoleType Complex Type complex type" </w:instrText>
      </w:r>
      <w:r>
        <w:fldChar w:fldCharType="end"/>
      </w:r>
      <w:r>
        <w:fldChar w:fldCharType="begin"/>
      </w:r>
      <w:r>
        <w:instrText xml:space="preserve"> XE "Complex types:t\:ManagementRoleType Complex Type" </w:instrText>
      </w:r>
      <w:r>
        <w:fldChar w:fldCharType="end"/>
      </w:r>
      <w:r>
        <w:fldChar w:fldCharType="begin"/>
      </w:r>
      <w:r>
        <w:instrText xml:space="preserve"> XE "t\:ManagementRoleType Complex Type complex t</w:instrText>
      </w:r>
      <w:r>
        <w:instrText xml:space="preserve">ype" </w:instrText>
      </w:r>
      <w:r>
        <w:fldChar w:fldCharType="end"/>
      </w:r>
    </w:p>
    <w:p w:rsidR="000C3A90" w:rsidRDefault="006524BE">
      <w:pPr>
        <w:rPr>
          <w:rStyle w:val="PlaceholderText"/>
        </w:rPr>
      </w:pPr>
      <w:r>
        <w:rPr>
          <w:rStyle w:val="PlaceholderText"/>
        </w:rPr>
        <w:t xml:space="preserve">The </w:t>
      </w:r>
      <w:r>
        <w:rPr>
          <w:rStyle w:val="PlaceholderText"/>
          <w:b/>
        </w:rPr>
        <w:t>ManagementRoleType</w:t>
      </w:r>
      <w:r>
        <w:rPr>
          <w:rStyle w:val="PlaceholderText"/>
        </w:rPr>
        <w:t xml:space="preserve"> complex type specifies an array of user and application roles.</w:t>
      </w:r>
      <w:bookmarkStart w:id="274"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74"/>
      <w:r>
        <w:rPr>
          <w:rStyle w:val="PlaceholderText"/>
        </w:rPr>
        <w:t xml:space="preserve"> </w:t>
      </w:r>
    </w:p>
    <w:p w:rsidR="000C3A90" w:rsidRDefault="006524BE">
      <w:pPr>
        <w:pStyle w:val="Code"/>
        <w:rPr>
          <w:rStyle w:val="PlaceholderText"/>
        </w:rPr>
      </w:pPr>
      <w:r>
        <w:rPr>
          <w:rStyle w:val="PlaceholderText"/>
        </w:rPr>
        <w:t>&lt;xs:complexType name="ManagementRoleType"&gt;</w:t>
      </w:r>
    </w:p>
    <w:p w:rsidR="000C3A90" w:rsidRDefault="006524BE">
      <w:pPr>
        <w:pStyle w:val="Code"/>
        <w:rPr>
          <w:rStyle w:val="PlaceholderText"/>
        </w:rPr>
      </w:pPr>
      <w:r>
        <w:rPr>
          <w:rStyle w:val="PlaceholderText"/>
        </w:rPr>
        <w:t xml:space="preserve">  &lt;xs:sequence&gt;</w:t>
      </w:r>
    </w:p>
    <w:p w:rsidR="000C3A90" w:rsidRDefault="006524BE">
      <w:pPr>
        <w:pStyle w:val="Code"/>
        <w:rPr>
          <w:rStyle w:val="PlaceholderText"/>
        </w:rPr>
      </w:pPr>
      <w:r>
        <w:rPr>
          <w:rStyle w:val="PlaceholderText"/>
        </w:rPr>
        <w:t xml:space="preserve">    &lt;</w:t>
      </w:r>
      <w:r>
        <w:rPr>
          <w:rStyle w:val="PlaceholderText"/>
        </w:rPr>
        <w:t>xs:element name="UserRoles" type="t:NonEmptyArrayOfRoleType" minOccurs="0"  maxOccurs="1"/&gt;</w:t>
      </w:r>
    </w:p>
    <w:p w:rsidR="000C3A90" w:rsidRDefault="006524BE">
      <w:pPr>
        <w:pStyle w:val="Code"/>
        <w:rPr>
          <w:rStyle w:val="PlaceholderText"/>
        </w:rPr>
      </w:pPr>
      <w:r>
        <w:rPr>
          <w:rStyle w:val="PlaceholderText"/>
        </w:rPr>
        <w:t xml:space="preserve">    &lt;xs:element name="ApplicationRoles" type="t:NonEmptyArrayOfRoleType" minOccurs="0"  maxOccurs="1" /&gt;</w:t>
      </w:r>
    </w:p>
    <w:p w:rsidR="000C3A90" w:rsidRDefault="006524BE">
      <w:pPr>
        <w:pStyle w:val="Code"/>
        <w:rPr>
          <w:rStyle w:val="PlaceholderText"/>
        </w:rPr>
      </w:pPr>
      <w:r>
        <w:rPr>
          <w:rStyle w:val="PlaceholderText"/>
        </w:rPr>
        <w:t xml:space="preserve">  &lt;/xs:sequence&gt;</w:t>
      </w:r>
    </w:p>
    <w:p w:rsidR="000C3A90" w:rsidRDefault="006524BE">
      <w:pPr>
        <w:pStyle w:val="Code"/>
        <w:rPr>
          <w:rStyle w:val="PlaceholderText"/>
        </w:rPr>
      </w:pPr>
      <w:r>
        <w:rPr>
          <w:rStyle w:val="PlaceholderText"/>
        </w:rPr>
        <w:t>&lt;/xs:complexType&gt;</w:t>
      </w:r>
    </w:p>
    <w:p w:rsidR="000C3A90" w:rsidRDefault="006524BE">
      <w:pPr>
        <w:rPr>
          <w:rStyle w:val="PlaceholderText"/>
        </w:rPr>
      </w:pPr>
      <w:r>
        <w:rPr>
          <w:rStyle w:val="PlaceholderText"/>
        </w:rPr>
        <w:t>The following table list</w:t>
      </w:r>
      <w:r>
        <w:rPr>
          <w:rStyle w:val="PlaceholderText"/>
        </w:rPr>
        <w:t xml:space="preserve">s and describes the child elements of the </w:t>
      </w:r>
      <w:r>
        <w:rPr>
          <w:rStyle w:val="PlaceholderText"/>
          <w:b/>
        </w:rPr>
        <w:t>ManagementRoleType</w:t>
      </w:r>
      <w:r>
        <w:rPr>
          <w:rStyle w:val="PlaceholderText"/>
        </w:rPr>
        <w:t xml:space="preserve"> complex type.</w:t>
      </w:r>
    </w:p>
    <w:tbl>
      <w:tblPr>
        <w:tblStyle w:val="Table-ShadedHeader"/>
        <w:tblW w:w="0" w:type="auto"/>
        <w:tblLook w:val="04A0" w:firstRow="1" w:lastRow="0" w:firstColumn="1" w:lastColumn="0" w:noHBand="0" w:noVBand="1"/>
      </w:tblPr>
      <w:tblGrid>
        <w:gridCol w:w="1731"/>
        <w:gridCol w:w="4328"/>
        <w:gridCol w:w="3311"/>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UserRoles</w:t>
            </w:r>
          </w:p>
        </w:tc>
        <w:tc>
          <w:tcPr>
            <w:tcW w:w="0" w:type="auto"/>
            <w:shd w:val="clear" w:color="auto" w:fill="auto"/>
          </w:tcPr>
          <w:p w:rsidR="000C3A90" w:rsidRDefault="006524BE">
            <w:pPr>
              <w:pStyle w:val="TableBodyText"/>
            </w:pPr>
            <w:r>
              <w:rPr>
                <w:b/>
              </w:rPr>
              <w:t>t:NonEmptyArrayOfRoleType</w:t>
            </w:r>
            <w:r>
              <w:t xml:space="preserve"> (section </w:t>
            </w:r>
            <w:hyperlink w:anchor="Section_6551fe945e6a4db6aea8cf4eb0f50d16" w:history="1">
              <w:r>
                <w:rPr>
                  <w:rStyle w:val="Hyperlink"/>
                </w:rPr>
                <w:t>2.2.4.50</w:t>
              </w:r>
            </w:hyperlink>
            <w:r>
              <w:t>)</w:t>
            </w:r>
          </w:p>
        </w:tc>
        <w:tc>
          <w:tcPr>
            <w:tcW w:w="0" w:type="auto"/>
            <w:shd w:val="clear" w:color="auto" w:fill="auto"/>
          </w:tcPr>
          <w:p w:rsidR="000C3A90" w:rsidRDefault="006524BE">
            <w:pPr>
              <w:pStyle w:val="TableBodyText"/>
            </w:pPr>
            <w:r>
              <w:t>Specifies an array of user roles.</w:t>
            </w:r>
          </w:p>
        </w:tc>
      </w:tr>
      <w:tr w:rsidR="000C3A90" w:rsidTr="000C3A90">
        <w:tc>
          <w:tcPr>
            <w:tcW w:w="0" w:type="auto"/>
            <w:shd w:val="clear" w:color="auto" w:fill="auto"/>
          </w:tcPr>
          <w:p w:rsidR="000C3A90" w:rsidRDefault="006524BE">
            <w:pPr>
              <w:pStyle w:val="TableBodyText"/>
              <w:rPr>
                <w:b/>
              </w:rPr>
            </w:pPr>
            <w:r>
              <w:rPr>
                <w:b/>
              </w:rPr>
              <w:t>ApplicationRoles</w:t>
            </w:r>
          </w:p>
        </w:tc>
        <w:tc>
          <w:tcPr>
            <w:tcW w:w="0" w:type="auto"/>
            <w:shd w:val="clear" w:color="auto" w:fill="auto"/>
          </w:tcPr>
          <w:p w:rsidR="000C3A90" w:rsidRDefault="006524BE">
            <w:pPr>
              <w:pStyle w:val="TableBodyText"/>
              <w:rPr>
                <w:b/>
              </w:rPr>
            </w:pPr>
            <w:r>
              <w:rPr>
                <w:b/>
              </w:rPr>
              <w:t>t:NonEmptyArrayOfRoleType</w:t>
            </w:r>
          </w:p>
        </w:tc>
        <w:tc>
          <w:tcPr>
            <w:tcW w:w="0" w:type="auto"/>
            <w:shd w:val="clear" w:color="auto" w:fill="auto"/>
          </w:tcPr>
          <w:p w:rsidR="000C3A90" w:rsidRDefault="006524BE">
            <w:pPr>
              <w:pStyle w:val="TableBodyText"/>
            </w:pPr>
            <w:r>
              <w:t>Specifies an array of application roles.</w:t>
            </w:r>
          </w:p>
        </w:tc>
      </w:tr>
    </w:tbl>
    <w:p w:rsidR="000C3A90" w:rsidRDefault="000C3A90"/>
    <w:p w:rsidR="000C3A90" w:rsidRDefault="006524BE">
      <w:pPr>
        <w:pStyle w:val="Heading4"/>
      </w:pPr>
      <w:bookmarkStart w:id="275" w:name="section_5a48c5ba3ab4466985dc027190443a26"/>
      <w:bookmarkStart w:id="276" w:name="_Toc118867355"/>
      <w:r>
        <w:t>t:NoEndRecurrenceRangeType Complex Type</w:t>
      </w:r>
      <w:bookmarkEnd w:id="275"/>
      <w:bookmarkEnd w:id="276"/>
      <w:r>
        <w:fldChar w:fldCharType="begin"/>
      </w:r>
      <w:r>
        <w:instrText xml:space="preserve"> XE "Messages:t\:NoEndRecurrenceRangeType Complex Type complex type" </w:instrText>
      </w:r>
      <w:r>
        <w:fldChar w:fldCharType="end"/>
      </w:r>
      <w:r>
        <w:fldChar w:fldCharType="begin"/>
      </w:r>
      <w:r>
        <w:instrText xml:space="preserve"> XE "Complex types:t\:NoEndRecurrenceRangeType Complex Type"</w:instrText>
      </w:r>
      <w:r>
        <w:instrText xml:space="preserve"> </w:instrText>
      </w:r>
      <w:r>
        <w:fldChar w:fldCharType="end"/>
      </w:r>
      <w:r>
        <w:fldChar w:fldCharType="begin"/>
      </w:r>
      <w:r>
        <w:instrText xml:space="preserve"> XE "t\:NoEndRecurrenceRangeType Complex Type complex type" </w:instrText>
      </w:r>
      <w:r>
        <w:fldChar w:fldCharType="end"/>
      </w:r>
    </w:p>
    <w:p w:rsidR="000C3A90" w:rsidRDefault="006524BE">
      <w:r>
        <w:t xml:space="preserve">The </w:t>
      </w:r>
      <w:r>
        <w:rPr>
          <w:b/>
        </w:rPr>
        <w:t>NoEndRecurrenceRangeType</w:t>
      </w:r>
      <w:r>
        <w:t xml:space="preserve"> complex type specifies the start date of an item </w:t>
      </w:r>
      <w:hyperlink w:anchor="gt_4275047f-9935-46db-b9b8-8ca605d16649">
        <w:r>
          <w:rPr>
            <w:rStyle w:val="HyperlinkGreen"/>
            <w:b/>
          </w:rPr>
          <w:t>recurrence pattern</w:t>
        </w:r>
      </w:hyperlink>
      <w:r>
        <w:t xml:space="preserve"> that does not have a defined en</w:t>
      </w:r>
      <w:r>
        <w:t xml:space="preserve">d date. The </w:t>
      </w:r>
      <w:r>
        <w:rPr>
          <w:b/>
        </w:rPr>
        <w:t xml:space="preserve">NoEndRecurrenceRangeType </w:t>
      </w:r>
      <w:r>
        <w:t xml:space="preserve">complex type extends the </w:t>
      </w:r>
      <w:r>
        <w:rPr>
          <w:b/>
        </w:rPr>
        <w:t>RecurrenceRangeBaseType</w:t>
      </w:r>
      <w:r>
        <w:t xml:space="preserve"> complex type, as specified in section </w:t>
      </w:r>
      <w:hyperlink w:anchor="Section_85faff28d9dc41eebbe6b89cf8efcbef" w:history="1">
        <w:r>
          <w:rPr>
            <w:rStyle w:val="Hyperlink"/>
          </w:rPr>
          <w:t>2.2.4.59</w:t>
        </w:r>
      </w:hyperlink>
      <w:r>
        <w:t>.</w:t>
      </w:r>
    </w:p>
    <w:p w:rsidR="000C3A90" w:rsidRDefault="006524BE">
      <w:pPr>
        <w:pStyle w:val="Code"/>
      </w:pPr>
      <w:r>
        <w:lastRenderedPageBreak/>
        <w:t>&lt;xs:complexType name="NoEndRecurrenceRangeType"&gt;</w:t>
      </w:r>
    </w:p>
    <w:p w:rsidR="000C3A90" w:rsidRDefault="006524BE">
      <w:pPr>
        <w:pStyle w:val="Code"/>
      </w:pPr>
      <w:r>
        <w:t xml:space="preserve">  &lt;xs:complex</w:t>
      </w:r>
      <w:r>
        <w:t>Content&gt;</w:t>
      </w:r>
    </w:p>
    <w:p w:rsidR="000C3A90" w:rsidRDefault="006524BE">
      <w:pPr>
        <w:pStyle w:val="Code"/>
      </w:pPr>
      <w:r>
        <w:t xml:space="preserve">    &lt;xs:extension</w:t>
      </w:r>
    </w:p>
    <w:p w:rsidR="000C3A90" w:rsidRDefault="006524BE">
      <w:pPr>
        <w:pStyle w:val="Code"/>
      </w:pPr>
      <w:r>
        <w:t xml:space="preserve">      base="t:RecurrenceRangeBaseType"</w:t>
      </w:r>
    </w:p>
    <w:p w:rsidR="000C3A90" w:rsidRDefault="006524BE">
      <w:pPr>
        <w:pStyle w:val="Code"/>
      </w:pPr>
      <w:r>
        <w:t xml:space="preserve">     /&gt;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pPr>
        <w:pStyle w:val="Heading4"/>
      </w:pPr>
      <w:bookmarkStart w:id="277" w:name="section_6450b50a04344aef8fe3b2fb321ec91e"/>
      <w:bookmarkStart w:id="278" w:name="_Toc118867356"/>
      <w:r>
        <w:t>t:NonEmptyArrayOfAllItemsType Complex Type</w:t>
      </w:r>
      <w:bookmarkEnd w:id="277"/>
      <w:bookmarkEnd w:id="278"/>
      <w:r>
        <w:fldChar w:fldCharType="begin"/>
      </w:r>
      <w:r>
        <w:instrText xml:space="preserve"> XE "Messages:t\:NonEmptyArrayOfAllItemsType Complex Type complex type" </w:instrText>
      </w:r>
      <w:r>
        <w:fldChar w:fldCharType="end"/>
      </w:r>
      <w:r>
        <w:fldChar w:fldCharType="begin"/>
      </w:r>
      <w:r>
        <w:instrText xml:space="preserve"> XE "Complex types:t\:NonEmptyArrayOfAllItemsType Complex Type" </w:instrText>
      </w:r>
      <w:r>
        <w:fldChar w:fldCharType="end"/>
      </w:r>
      <w:r>
        <w:fldChar w:fldCharType="begin"/>
      </w:r>
      <w:r>
        <w:instrText xml:space="preserve"> XE "t\:NonEmptyArrayOfAllItemsType Complex Type complex type" </w:instrText>
      </w:r>
      <w:r>
        <w:fldChar w:fldCharType="end"/>
      </w:r>
    </w:p>
    <w:p w:rsidR="000C3A90" w:rsidRDefault="006524BE">
      <w:r>
        <w:t xml:space="preserve">The </w:t>
      </w:r>
      <w:r>
        <w:rPr>
          <w:b/>
        </w:rPr>
        <w:t xml:space="preserve">NonEmptyArrayOfAllItemsType </w:t>
      </w:r>
      <w:r>
        <w:t>complex type specifies an array of store items and response objects.</w:t>
      </w:r>
    </w:p>
    <w:p w:rsidR="000C3A90" w:rsidRDefault="006524BE">
      <w:pPr>
        <w:pStyle w:val="Code"/>
      </w:pPr>
      <w:r>
        <w:t>&lt;xs:complexType name="N</w:t>
      </w:r>
      <w:r>
        <w:t>onEmptyArrayOfAllItemsType"&gt;</w:t>
      </w:r>
    </w:p>
    <w:p w:rsidR="000C3A90" w:rsidRDefault="006524BE">
      <w:pPr>
        <w:pStyle w:val="Code"/>
      </w:pPr>
      <w:r>
        <w:t xml:space="preserve">  &lt;xs:sequence&gt;</w:t>
      </w:r>
    </w:p>
    <w:p w:rsidR="000C3A90" w:rsidRDefault="006524BE">
      <w:pPr>
        <w:pStyle w:val="Code"/>
      </w:pPr>
      <w:r>
        <w:t xml:space="preserve">    &lt;xs:choice</w:t>
      </w:r>
    </w:p>
    <w:p w:rsidR="000C3A90" w:rsidRDefault="006524BE">
      <w:pPr>
        <w:pStyle w:val="Code"/>
      </w:pPr>
      <w:r>
        <w:t xml:space="preserve">      minOccurs="1"</w:t>
      </w:r>
    </w:p>
    <w:p w:rsidR="000C3A90" w:rsidRDefault="006524BE">
      <w:pPr>
        <w:pStyle w:val="Code"/>
      </w:pPr>
      <w:r>
        <w:t xml:space="preserve">      maxOccurs="unbounded"</w:t>
      </w:r>
    </w:p>
    <w:p w:rsidR="000C3A90" w:rsidRDefault="006524BE">
      <w:pPr>
        <w:pStyle w:val="Code"/>
      </w:pPr>
      <w:r>
        <w:t xml:space="preserve">    &gt;</w:t>
      </w:r>
    </w:p>
    <w:p w:rsidR="000C3A90" w:rsidRDefault="006524BE">
      <w:pPr>
        <w:pStyle w:val="Code"/>
      </w:pPr>
      <w:r>
        <w:t xml:space="preserve">      &lt;xs:element name="Item"</w:t>
      </w:r>
    </w:p>
    <w:p w:rsidR="000C3A90" w:rsidRDefault="006524BE">
      <w:pPr>
        <w:pStyle w:val="Code"/>
      </w:pPr>
      <w:r>
        <w:t xml:space="preserve">        type="t:ItemType"</w:t>
      </w:r>
    </w:p>
    <w:p w:rsidR="000C3A90" w:rsidRDefault="006524BE">
      <w:pPr>
        <w:pStyle w:val="Code"/>
      </w:pPr>
      <w:r>
        <w:t xml:space="preserve">       /&gt;</w:t>
      </w:r>
    </w:p>
    <w:p w:rsidR="000C3A90" w:rsidRDefault="006524BE">
      <w:pPr>
        <w:pStyle w:val="Code"/>
      </w:pPr>
      <w:r>
        <w:t xml:space="preserve">      &lt;xs:element name="Message"</w:t>
      </w:r>
    </w:p>
    <w:p w:rsidR="000C3A90" w:rsidRDefault="006524BE">
      <w:pPr>
        <w:pStyle w:val="Code"/>
      </w:pPr>
      <w:r>
        <w:t xml:space="preserve">        type="t:MessageType"</w:t>
      </w:r>
    </w:p>
    <w:p w:rsidR="000C3A90" w:rsidRDefault="006524BE">
      <w:pPr>
        <w:pStyle w:val="Code"/>
      </w:pPr>
      <w:r>
        <w:t xml:space="preserve">       /&gt;</w:t>
      </w:r>
    </w:p>
    <w:p w:rsidR="000C3A90" w:rsidRDefault="006524BE">
      <w:pPr>
        <w:pStyle w:val="Code"/>
      </w:pPr>
      <w:r>
        <w:t xml:space="preserve">    </w:t>
      </w:r>
      <w:r>
        <w:t xml:space="preserve">  &lt;xs:element name="CalendarItem"</w:t>
      </w:r>
    </w:p>
    <w:p w:rsidR="000C3A90" w:rsidRDefault="006524BE">
      <w:pPr>
        <w:pStyle w:val="Code"/>
      </w:pPr>
      <w:r>
        <w:t xml:space="preserve">        type="t:CalendarItemType"</w:t>
      </w:r>
    </w:p>
    <w:p w:rsidR="000C3A90" w:rsidRDefault="006524BE">
      <w:pPr>
        <w:pStyle w:val="Code"/>
      </w:pPr>
      <w:r>
        <w:t xml:space="preserve">       /&gt;</w:t>
      </w:r>
    </w:p>
    <w:p w:rsidR="000C3A90" w:rsidRDefault="006524BE">
      <w:pPr>
        <w:pStyle w:val="Code"/>
      </w:pPr>
      <w:r>
        <w:t xml:space="preserve">      &lt;xs:element name="Contact"</w:t>
      </w:r>
    </w:p>
    <w:p w:rsidR="000C3A90" w:rsidRDefault="006524BE">
      <w:pPr>
        <w:pStyle w:val="Code"/>
      </w:pPr>
      <w:r>
        <w:t xml:space="preserve">        type="t:ContactItemType"</w:t>
      </w:r>
    </w:p>
    <w:p w:rsidR="000C3A90" w:rsidRDefault="006524BE">
      <w:pPr>
        <w:pStyle w:val="Code"/>
      </w:pPr>
      <w:r>
        <w:t xml:space="preserve">       /&gt;</w:t>
      </w:r>
    </w:p>
    <w:p w:rsidR="000C3A90" w:rsidRDefault="006524BE">
      <w:pPr>
        <w:pStyle w:val="Code"/>
      </w:pPr>
      <w:r>
        <w:t xml:space="preserve">      &lt;xs:element name="DistributionList"</w:t>
      </w:r>
    </w:p>
    <w:p w:rsidR="000C3A90" w:rsidRDefault="006524BE">
      <w:pPr>
        <w:pStyle w:val="Code"/>
      </w:pPr>
      <w:r>
        <w:t xml:space="preserve">        type="t:DistributionListType"</w:t>
      </w:r>
    </w:p>
    <w:p w:rsidR="000C3A90" w:rsidRDefault="006524BE">
      <w:pPr>
        <w:pStyle w:val="Code"/>
      </w:pPr>
      <w:r>
        <w:t xml:space="preserve">       /&gt;</w:t>
      </w:r>
    </w:p>
    <w:p w:rsidR="000C3A90" w:rsidRDefault="006524BE">
      <w:pPr>
        <w:pStyle w:val="Code"/>
      </w:pPr>
      <w:r>
        <w:t xml:space="preserve">      &lt;xs:el</w:t>
      </w:r>
      <w:r>
        <w:t>ement name="MeetingMessage"</w:t>
      </w:r>
    </w:p>
    <w:p w:rsidR="000C3A90" w:rsidRDefault="006524BE">
      <w:pPr>
        <w:pStyle w:val="Code"/>
      </w:pPr>
      <w:r>
        <w:t xml:space="preserve">        type="t:MeetingMessageType"</w:t>
      </w:r>
    </w:p>
    <w:p w:rsidR="000C3A90" w:rsidRDefault="006524BE">
      <w:pPr>
        <w:pStyle w:val="Code"/>
      </w:pPr>
      <w:r>
        <w:t xml:space="preserve">       /&gt;</w:t>
      </w:r>
    </w:p>
    <w:p w:rsidR="000C3A90" w:rsidRDefault="006524BE">
      <w:pPr>
        <w:pStyle w:val="Code"/>
      </w:pPr>
      <w:r>
        <w:t xml:space="preserve">      &lt;xs:element name="MeetingRequest"</w:t>
      </w:r>
    </w:p>
    <w:p w:rsidR="000C3A90" w:rsidRDefault="006524BE">
      <w:pPr>
        <w:pStyle w:val="Code"/>
      </w:pPr>
      <w:r>
        <w:t xml:space="preserve">        type="t:MeetingRequestMessageType"</w:t>
      </w:r>
    </w:p>
    <w:p w:rsidR="000C3A90" w:rsidRDefault="006524BE">
      <w:pPr>
        <w:pStyle w:val="Code"/>
      </w:pPr>
      <w:r>
        <w:t xml:space="preserve">       /&gt;</w:t>
      </w:r>
    </w:p>
    <w:p w:rsidR="000C3A90" w:rsidRDefault="006524BE">
      <w:pPr>
        <w:pStyle w:val="Code"/>
      </w:pPr>
      <w:r>
        <w:t xml:space="preserve">      &lt;xs:element name="MeetingResponse"</w:t>
      </w:r>
    </w:p>
    <w:p w:rsidR="000C3A90" w:rsidRDefault="006524BE">
      <w:pPr>
        <w:pStyle w:val="Code"/>
      </w:pPr>
      <w:r>
        <w:t xml:space="preserve">        type="t:MeetingResponseMessageType"</w:t>
      </w:r>
    </w:p>
    <w:p w:rsidR="000C3A90" w:rsidRDefault="006524BE">
      <w:pPr>
        <w:pStyle w:val="Code"/>
      </w:pPr>
      <w:r>
        <w:t xml:space="preserve">       /&gt;</w:t>
      </w:r>
    </w:p>
    <w:p w:rsidR="000C3A90" w:rsidRDefault="006524BE">
      <w:pPr>
        <w:pStyle w:val="Code"/>
      </w:pPr>
      <w:r>
        <w:t xml:space="preserve">      &lt;xs:element name="MeetingCancellation"</w:t>
      </w:r>
    </w:p>
    <w:p w:rsidR="000C3A90" w:rsidRDefault="006524BE">
      <w:pPr>
        <w:pStyle w:val="Code"/>
      </w:pPr>
      <w:r>
        <w:t xml:space="preserve">        type="t:MeetingCancellationMessageType"</w:t>
      </w:r>
    </w:p>
    <w:p w:rsidR="000C3A90" w:rsidRDefault="006524BE">
      <w:pPr>
        <w:pStyle w:val="Code"/>
      </w:pPr>
      <w:r>
        <w:t xml:space="preserve">       /&gt;</w:t>
      </w:r>
    </w:p>
    <w:p w:rsidR="000C3A90" w:rsidRDefault="006524BE">
      <w:pPr>
        <w:pStyle w:val="Code"/>
      </w:pPr>
      <w:r>
        <w:t xml:space="preserve">      &lt;xs:element name="Task"</w:t>
      </w:r>
    </w:p>
    <w:p w:rsidR="000C3A90" w:rsidRDefault="006524BE">
      <w:pPr>
        <w:pStyle w:val="Code"/>
      </w:pPr>
      <w:r>
        <w:t xml:space="preserve">        type="t:TaskType"</w:t>
      </w:r>
    </w:p>
    <w:p w:rsidR="000C3A90" w:rsidRDefault="006524BE">
      <w:pPr>
        <w:pStyle w:val="Code"/>
      </w:pPr>
      <w:r>
        <w:t xml:space="preserve">       /&gt;</w:t>
      </w:r>
    </w:p>
    <w:p w:rsidR="000C3A90" w:rsidRDefault="006524BE">
      <w:pPr>
        <w:pStyle w:val="Code"/>
      </w:pPr>
      <w:r>
        <w:t xml:space="preserve">      &lt;xs:element name="PostItem"</w:t>
      </w:r>
    </w:p>
    <w:p w:rsidR="000C3A90" w:rsidRDefault="006524BE">
      <w:pPr>
        <w:pStyle w:val="Code"/>
      </w:pPr>
      <w:r>
        <w:t xml:space="preserve">        type="t:PostItemType"</w:t>
      </w:r>
    </w:p>
    <w:p w:rsidR="000C3A90" w:rsidRDefault="006524BE">
      <w:pPr>
        <w:pStyle w:val="Code"/>
      </w:pPr>
      <w:r>
        <w:t xml:space="preserve">       /&gt;</w:t>
      </w:r>
    </w:p>
    <w:p w:rsidR="000C3A90" w:rsidRDefault="006524BE">
      <w:pPr>
        <w:pStyle w:val="Code"/>
      </w:pPr>
      <w:r>
        <w:t xml:space="preserve">   </w:t>
      </w:r>
      <w:r>
        <w:t xml:space="preserve">   &lt;xs:element name="ReplyToItem"</w:t>
      </w:r>
    </w:p>
    <w:p w:rsidR="000C3A90" w:rsidRDefault="006524BE">
      <w:pPr>
        <w:pStyle w:val="Code"/>
      </w:pPr>
      <w:r>
        <w:t xml:space="preserve">        type="t:ReplyToItemType"</w:t>
      </w:r>
    </w:p>
    <w:p w:rsidR="000C3A90" w:rsidRDefault="006524BE">
      <w:pPr>
        <w:pStyle w:val="Code"/>
      </w:pPr>
      <w:r>
        <w:t xml:space="preserve">       /&gt;</w:t>
      </w:r>
    </w:p>
    <w:p w:rsidR="000C3A90" w:rsidRDefault="006524BE">
      <w:pPr>
        <w:pStyle w:val="Code"/>
      </w:pPr>
      <w:r>
        <w:t xml:space="preserve">      &lt;xs:element name="ForwardItem"</w:t>
      </w:r>
    </w:p>
    <w:p w:rsidR="000C3A90" w:rsidRDefault="006524BE">
      <w:pPr>
        <w:pStyle w:val="Code"/>
      </w:pPr>
      <w:r>
        <w:t xml:space="preserve">        type="t:ForwardItemType"</w:t>
      </w:r>
    </w:p>
    <w:p w:rsidR="000C3A90" w:rsidRDefault="006524BE">
      <w:pPr>
        <w:pStyle w:val="Code"/>
      </w:pPr>
      <w:r>
        <w:t xml:space="preserve">       /&gt;</w:t>
      </w:r>
    </w:p>
    <w:p w:rsidR="000C3A90" w:rsidRDefault="006524BE">
      <w:pPr>
        <w:pStyle w:val="Code"/>
      </w:pPr>
      <w:r>
        <w:t xml:space="preserve">      &lt;xs:element name="ReplyAllToItem"</w:t>
      </w:r>
    </w:p>
    <w:p w:rsidR="000C3A90" w:rsidRDefault="006524BE">
      <w:pPr>
        <w:pStyle w:val="Code"/>
      </w:pPr>
      <w:r>
        <w:t xml:space="preserve">        type="t:ReplyAllToItemType"</w:t>
      </w:r>
    </w:p>
    <w:p w:rsidR="000C3A90" w:rsidRDefault="006524BE">
      <w:pPr>
        <w:pStyle w:val="Code"/>
      </w:pPr>
      <w:r>
        <w:t xml:space="preserve">       /&gt;</w:t>
      </w:r>
    </w:p>
    <w:p w:rsidR="000C3A90" w:rsidRDefault="006524BE">
      <w:pPr>
        <w:pStyle w:val="Code"/>
      </w:pPr>
      <w:r>
        <w:t xml:space="preserve">      &lt;</w:t>
      </w:r>
      <w:r>
        <w:t>xs:element name="AcceptItem"</w:t>
      </w:r>
    </w:p>
    <w:p w:rsidR="000C3A90" w:rsidRDefault="006524BE">
      <w:pPr>
        <w:pStyle w:val="Code"/>
      </w:pPr>
      <w:r>
        <w:t xml:space="preserve">        type="t:AcceptItemType"</w:t>
      </w:r>
    </w:p>
    <w:p w:rsidR="000C3A90" w:rsidRDefault="006524BE">
      <w:pPr>
        <w:pStyle w:val="Code"/>
      </w:pPr>
      <w:r>
        <w:t xml:space="preserve">       /&gt;</w:t>
      </w:r>
    </w:p>
    <w:p w:rsidR="000C3A90" w:rsidRDefault="006524BE">
      <w:pPr>
        <w:pStyle w:val="Code"/>
      </w:pPr>
      <w:r>
        <w:lastRenderedPageBreak/>
        <w:t xml:space="preserve">      &lt;xs:element name="TentativelyAcceptItem"</w:t>
      </w:r>
    </w:p>
    <w:p w:rsidR="000C3A90" w:rsidRDefault="006524BE">
      <w:pPr>
        <w:pStyle w:val="Code"/>
      </w:pPr>
      <w:r>
        <w:t xml:space="preserve">        type="t:TentativelyAcceptItemType"</w:t>
      </w:r>
    </w:p>
    <w:p w:rsidR="000C3A90" w:rsidRDefault="006524BE">
      <w:pPr>
        <w:pStyle w:val="Code"/>
      </w:pPr>
      <w:r>
        <w:t xml:space="preserve">       /&gt;</w:t>
      </w:r>
    </w:p>
    <w:p w:rsidR="000C3A90" w:rsidRDefault="006524BE">
      <w:pPr>
        <w:pStyle w:val="Code"/>
      </w:pPr>
      <w:r>
        <w:t xml:space="preserve">      &lt;xs:element name="DeclineItem"</w:t>
      </w:r>
    </w:p>
    <w:p w:rsidR="000C3A90" w:rsidRDefault="006524BE">
      <w:pPr>
        <w:pStyle w:val="Code"/>
      </w:pPr>
      <w:r>
        <w:t xml:space="preserve">        type="t:DeclineItemType"</w:t>
      </w:r>
    </w:p>
    <w:p w:rsidR="000C3A90" w:rsidRDefault="006524BE">
      <w:pPr>
        <w:pStyle w:val="Code"/>
      </w:pPr>
      <w:r>
        <w:t xml:space="preserve">       /&gt;</w:t>
      </w:r>
    </w:p>
    <w:p w:rsidR="000C3A90" w:rsidRDefault="006524BE">
      <w:pPr>
        <w:pStyle w:val="Code"/>
      </w:pPr>
      <w:r>
        <w:t xml:space="preserve">      &lt;xs:element name="CancelCalendarItem"</w:t>
      </w:r>
    </w:p>
    <w:p w:rsidR="000C3A90" w:rsidRDefault="006524BE">
      <w:pPr>
        <w:pStyle w:val="Code"/>
      </w:pPr>
      <w:r>
        <w:t xml:space="preserve">        type="t:CancelCalendarItemType"</w:t>
      </w:r>
    </w:p>
    <w:p w:rsidR="000C3A90" w:rsidRDefault="006524BE">
      <w:pPr>
        <w:pStyle w:val="Code"/>
      </w:pPr>
      <w:r>
        <w:t xml:space="preserve">       /&gt;</w:t>
      </w:r>
    </w:p>
    <w:p w:rsidR="000C3A90" w:rsidRDefault="006524BE">
      <w:pPr>
        <w:pStyle w:val="Code"/>
      </w:pPr>
      <w:r>
        <w:t xml:space="preserve">      &lt;xs:element name="RemoveItem"</w:t>
      </w:r>
    </w:p>
    <w:p w:rsidR="000C3A90" w:rsidRDefault="006524BE">
      <w:pPr>
        <w:pStyle w:val="Code"/>
      </w:pPr>
      <w:r>
        <w:t xml:space="preserve">        type="t:RemoveItemType"</w:t>
      </w:r>
    </w:p>
    <w:p w:rsidR="000C3A90" w:rsidRDefault="006524BE">
      <w:pPr>
        <w:pStyle w:val="Code"/>
      </w:pPr>
      <w:r>
        <w:t xml:space="preserve">       /&gt;</w:t>
      </w:r>
    </w:p>
    <w:p w:rsidR="000C3A90" w:rsidRDefault="006524BE">
      <w:pPr>
        <w:pStyle w:val="Code"/>
      </w:pPr>
      <w:r>
        <w:t xml:space="preserve">      &lt;xs:element name="SuppressReadReceipt"</w:t>
      </w:r>
    </w:p>
    <w:p w:rsidR="000C3A90" w:rsidRDefault="006524BE">
      <w:pPr>
        <w:pStyle w:val="Code"/>
      </w:pPr>
      <w:r>
        <w:t xml:space="preserve">        type="t:SuppressReadReceiptType</w:t>
      </w:r>
      <w:r>
        <w:t>"</w:t>
      </w:r>
    </w:p>
    <w:p w:rsidR="000C3A90" w:rsidRDefault="006524BE">
      <w:pPr>
        <w:pStyle w:val="Code"/>
      </w:pPr>
      <w:r>
        <w:t xml:space="preserve">       /&gt;</w:t>
      </w:r>
    </w:p>
    <w:p w:rsidR="000C3A90" w:rsidRDefault="006524BE">
      <w:pPr>
        <w:pStyle w:val="Code"/>
      </w:pPr>
      <w:r>
        <w:t xml:space="preserve">      &lt;xs:element name="PostReplyItem"</w:t>
      </w:r>
    </w:p>
    <w:p w:rsidR="000C3A90" w:rsidRDefault="006524BE">
      <w:pPr>
        <w:pStyle w:val="Code"/>
      </w:pPr>
      <w:r>
        <w:t xml:space="preserve">        type="t:PostReplyItemType"</w:t>
      </w:r>
    </w:p>
    <w:p w:rsidR="000C3A90" w:rsidRDefault="006524BE">
      <w:pPr>
        <w:pStyle w:val="Code"/>
      </w:pPr>
      <w:r>
        <w:t xml:space="preserve">       /&gt;</w:t>
      </w:r>
    </w:p>
    <w:p w:rsidR="000C3A90" w:rsidRDefault="006524BE">
      <w:pPr>
        <w:pStyle w:val="Code"/>
      </w:pPr>
      <w:r>
        <w:t xml:space="preserve">      &lt;xs:element name="AcceptSharingInvitation"</w:t>
      </w:r>
    </w:p>
    <w:p w:rsidR="000C3A90" w:rsidRDefault="006524BE">
      <w:pPr>
        <w:pStyle w:val="Code"/>
      </w:pPr>
      <w:r>
        <w:t xml:space="preserve">        type="t:AcceptSharingInvitationType"</w:t>
      </w:r>
    </w:p>
    <w:p w:rsidR="000C3A90" w:rsidRDefault="006524BE">
      <w:pPr>
        <w:pStyle w:val="Code"/>
      </w:pPr>
      <w:r>
        <w:t xml:space="preserve">       /&gt;</w:t>
      </w:r>
    </w:p>
    <w:p w:rsidR="000C3A90" w:rsidRDefault="006524BE">
      <w:pPr>
        <w:pStyle w:val="Code"/>
      </w:pPr>
      <w:r>
        <w:t xml:space="preserve">      &lt;xs:element name="RoleMember" </w:t>
      </w:r>
    </w:p>
    <w:p w:rsidR="000C3A90" w:rsidRDefault="006524BE">
      <w:pPr>
        <w:pStyle w:val="Code"/>
      </w:pPr>
      <w:r>
        <w:t xml:space="preserve">        type="t:Rol</w:t>
      </w:r>
      <w:r>
        <w:t>eMemberItemType"</w:t>
      </w:r>
    </w:p>
    <w:p w:rsidR="000C3A90" w:rsidRDefault="006524BE">
      <w:pPr>
        <w:pStyle w:val="Code"/>
      </w:pPr>
      <w:r>
        <w:t xml:space="preserve">       /&gt;</w:t>
      </w:r>
    </w:p>
    <w:p w:rsidR="000C3A90" w:rsidRDefault="006524BE">
      <w:pPr>
        <w:pStyle w:val="Code"/>
      </w:pPr>
      <w:r>
        <w:t xml:space="preserve">      &lt;xs:element name="Network" </w:t>
      </w:r>
    </w:p>
    <w:p w:rsidR="000C3A90" w:rsidRDefault="006524BE">
      <w:pPr>
        <w:pStyle w:val="Code"/>
      </w:pPr>
      <w:r>
        <w:t xml:space="preserve">        type="t:NetworkItemType"</w:t>
      </w:r>
    </w:p>
    <w:p w:rsidR="000C3A90" w:rsidRDefault="006524BE">
      <w:pPr>
        <w:pStyle w:val="Code"/>
      </w:pPr>
      <w:r>
        <w:t xml:space="preserve">       /&gt;</w:t>
      </w:r>
    </w:p>
    <w:p w:rsidR="000C3A90" w:rsidRDefault="006524BE">
      <w:pPr>
        <w:pStyle w:val="Code"/>
      </w:pPr>
      <w:r>
        <w:t xml:space="preserve">      &lt;xs:element name="Person" </w:t>
      </w:r>
    </w:p>
    <w:p w:rsidR="000C3A90" w:rsidRDefault="006524BE">
      <w:pPr>
        <w:pStyle w:val="Code"/>
      </w:pPr>
      <w:r>
        <w:t xml:space="preserve">        type="t:AbchPersonItemType"</w:t>
      </w:r>
    </w:p>
    <w:p w:rsidR="000C3A90" w:rsidRDefault="006524BE">
      <w:pPr>
        <w:pStyle w:val="Code"/>
      </w:pPr>
      <w:r>
        <w:t xml:space="preserve">       /&gt;</w:t>
      </w:r>
    </w:p>
    <w:p w:rsidR="000C3A90" w:rsidRDefault="006524BE">
      <w:pPr>
        <w:pStyle w:val="Code"/>
      </w:pPr>
      <w:r>
        <w:t xml:space="preserve">      &lt;xs:element name="Booking" </w:t>
      </w:r>
    </w:p>
    <w:p w:rsidR="000C3A90" w:rsidRDefault="006524BE">
      <w:pPr>
        <w:pStyle w:val="Code"/>
      </w:pPr>
      <w:r>
        <w:t xml:space="preserve">        type="t:BookingItemType"</w:t>
      </w:r>
    </w:p>
    <w:p w:rsidR="000C3A90" w:rsidRDefault="006524BE">
      <w:pPr>
        <w:pStyle w:val="Code"/>
      </w:pPr>
      <w:r>
        <w:t xml:space="preserve">       /&gt;</w:t>
      </w:r>
    </w:p>
    <w:p w:rsidR="000C3A90" w:rsidRDefault="006524BE">
      <w:pPr>
        <w:pStyle w:val="Code"/>
      </w:pPr>
      <w:r>
        <w:t xml:space="preserve">      &lt;xs:element name="XrmOrganization" </w:t>
      </w:r>
    </w:p>
    <w:p w:rsidR="000C3A90" w:rsidRDefault="006524BE">
      <w:pPr>
        <w:pStyle w:val="Code"/>
      </w:pPr>
      <w:r>
        <w:t xml:space="preserve">        type="t:XrmOrganizationItemType"</w:t>
      </w:r>
    </w:p>
    <w:p w:rsidR="000C3A90" w:rsidRDefault="006524BE">
      <w:pPr>
        <w:pStyle w:val="Code"/>
      </w:pPr>
      <w:r>
        <w:t xml:space="preserve">       /&gt;</w:t>
      </w:r>
    </w:p>
    <w:p w:rsidR="000C3A90" w:rsidRDefault="006524BE">
      <w:pPr>
        <w:pStyle w:val="Code"/>
      </w:pPr>
      <w:r>
        <w:t xml:space="preserve">    &lt;/xs:choice&gt;</w:t>
      </w:r>
    </w:p>
    <w:p w:rsidR="000C3A90" w:rsidRDefault="006524BE">
      <w:pPr>
        <w:pStyle w:val="Code"/>
      </w:pPr>
      <w:r>
        <w:t xml:space="preserve">  &lt;/xs:sequence&gt;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NonEmptyArrayOfAllItemsType</w:t>
      </w:r>
      <w:r>
        <w:t xml:space="preserve"> complex type.</w:t>
      </w:r>
    </w:p>
    <w:tbl>
      <w:tblPr>
        <w:tblStyle w:val="Table-ShadedHeader"/>
        <w:tblW w:w="0" w:type="auto"/>
        <w:tblLook w:val="04A0" w:firstRow="1" w:lastRow="0" w:firstColumn="1" w:lastColumn="0" w:noHBand="0" w:noVBand="1"/>
      </w:tblPr>
      <w:tblGrid>
        <w:gridCol w:w="2420"/>
        <w:gridCol w:w="4082"/>
        <w:gridCol w:w="297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Element name</w:t>
            </w:r>
          </w:p>
        </w:tc>
        <w:tc>
          <w:tcPr>
            <w:tcW w:w="0" w:type="auto"/>
          </w:tcPr>
          <w:p w:rsidR="000C3A90" w:rsidRDefault="006524BE">
            <w:pPr>
              <w:pStyle w:val="TableHeaderText"/>
            </w:pPr>
            <w:r>
              <w:t>Type</w:t>
            </w:r>
          </w:p>
        </w:tc>
        <w:tc>
          <w:tcPr>
            <w:tcW w:w="0" w:type="auto"/>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Item</w:t>
            </w:r>
          </w:p>
        </w:tc>
        <w:tc>
          <w:tcPr>
            <w:tcW w:w="0" w:type="auto"/>
          </w:tcPr>
          <w:p w:rsidR="000C3A90" w:rsidRDefault="006524BE">
            <w:pPr>
              <w:pStyle w:val="TableBodyText"/>
            </w:pPr>
            <w:r>
              <w:rPr>
                <w:b/>
              </w:rPr>
              <w:t>t:ItemType</w:t>
            </w:r>
            <w:r>
              <w:t xml:space="preserve"> (</w:t>
            </w:r>
            <w:hyperlink r:id="rId157" w:anchor="Section_7a113138a0db4168a164bf8b05cc4e6d">
              <w:r>
                <w:rPr>
                  <w:rStyle w:val="Hyperlink"/>
                </w:rPr>
                <w:t>[MS-OXWSCORE]</w:t>
              </w:r>
            </w:hyperlink>
            <w:r>
              <w:t xml:space="preserve"> section 2.2.4.24)</w:t>
            </w:r>
          </w:p>
        </w:tc>
        <w:tc>
          <w:tcPr>
            <w:tcW w:w="0" w:type="auto"/>
          </w:tcPr>
          <w:p w:rsidR="000C3A90" w:rsidRDefault="006524BE">
            <w:pPr>
              <w:pStyle w:val="TableBodyText"/>
            </w:pPr>
            <w:r>
              <w:t>Specifies an item.</w:t>
            </w:r>
          </w:p>
        </w:tc>
      </w:tr>
      <w:tr w:rsidR="000C3A90" w:rsidTr="000C3A90">
        <w:tc>
          <w:tcPr>
            <w:tcW w:w="0" w:type="auto"/>
          </w:tcPr>
          <w:p w:rsidR="000C3A90" w:rsidRDefault="006524BE">
            <w:pPr>
              <w:pStyle w:val="TableBodyText"/>
              <w:rPr>
                <w:b/>
              </w:rPr>
            </w:pPr>
            <w:r>
              <w:rPr>
                <w:b/>
              </w:rPr>
              <w:t>Message</w:t>
            </w:r>
          </w:p>
        </w:tc>
        <w:tc>
          <w:tcPr>
            <w:tcW w:w="0" w:type="auto"/>
          </w:tcPr>
          <w:p w:rsidR="000C3A90" w:rsidRDefault="006524BE">
            <w:pPr>
              <w:pStyle w:val="TableBodyText"/>
            </w:pPr>
            <w:r>
              <w:rPr>
                <w:b/>
              </w:rPr>
              <w:t>t:MessageType</w:t>
            </w:r>
            <w:r>
              <w:t xml:space="preserve"> (</w:t>
            </w:r>
            <w:hyperlink r:id="rId158" w:anchor="Section_740513531b3f429895c0e3a54a8512ca">
              <w:r>
                <w:rPr>
                  <w:rStyle w:val="Hyperlink"/>
                </w:rPr>
                <w:t>[MS-OXWSMSG]</w:t>
              </w:r>
            </w:hyperlink>
            <w:r>
              <w:t xml:space="preserve"> section 2.2.4.3)</w:t>
            </w:r>
          </w:p>
        </w:tc>
        <w:tc>
          <w:tcPr>
            <w:tcW w:w="0" w:type="auto"/>
          </w:tcPr>
          <w:p w:rsidR="000C3A90" w:rsidRDefault="006524BE">
            <w:pPr>
              <w:pStyle w:val="TableBodyText"/>
            </w:pPr>
            <w:r>
              <w:t>Specifies a message item.</w:t>
            </w:r>
          </w:p>
        </w:tc>
      </w:tr>
      <w:tr w:rsidR="000C3A90" w:rsidTr="000C3A90">
        <w:tc>
          <w:tcPr>
            <w:tcW w:w="0" w:type="auto"/>
          </w:tcPr>
          <w:p w:rsidR="000C3A90" w:rsidRDefault="006524BE">
            <w:pPr>
              <w:pStyle w:val="TableBodyText"/>
              <w:rPr>
                <w:b/>
              </w:rPr>
            </w:pPr>
            <w:r>
              <w:rPr>
                <w:b/>
              </w:rPr>
              <w:t>CalendarItem</w:t>
            </w:r>
          </w:p>
        </w:tc>
        <w:tc>
          <w:tcPr>
            <w:tcW w:w="0" w:type="auto"/>
          </w:tcPr>
          <w:p w:rsidR="000C3A90" w:rsidRDefault="006524BE">
            <w:pPr>
              <w:pStyle w:val="TableBodyText"/>
            </w:pPr>
            <w:r>
              <w:rPr>
                <w:b/>
              </w:rPr>
              <w:t>t:CalendarItemType</w:t>
            </w:r>
            <w:r>
              <w:t xml:space="preserve"> (</w:t>
            </w:r>
            <w:hyperlink r:id="rId159" w:anchor="Section_ce045e3907ee41ed89b37b68983f1a95">
              <w:r>
                <w:rPr>
                  <w:rStyle w:val="Hyperlink"/>
                </w:rPr>
                <w:t>[MS</w:t>
              </w:r>
              <w:r>
                <w:rPr>
                  <w:rStyle w:val="Hyperlink"/>
                </w:rPr>
                <w:t>-OXWSMTGS]</w:t>
              </w:r>
            </w:hyperlink>
            <w:r>
              <w:t xml:space="preserve"> section 2.2.4.6)</w:t>
            </w:r>
          </w:p>
        </w:tc>
        <w:tc>
          <w:tcPr>
            <w:tcW w:w="0" w:type="auto"/>
          </w:tcPr>
          <w:p w:rsidR="000C3A90" w:rsidRDefault="006524BE">
            <w:pPr>
              <w:pStyle w:val="TableBodyText"/>
            </w:pPr>
            <w:r>
              <w:t>Specifies a calendar item.</w:t>
            </w:r>
          </w:p>
        </w:tc>
      </w:tr>
      <w:tr w:rsidR="000C3A90" w:rsidTr="000C3A90">
        <w:tc>
          <w:tcPr>
            <w:tcW w:w="0" w:type="auto"/>
          </w:tcPr>
          <w:p w:rsidR="000C3A90" w:rsidRDefault="006524BE">
            <w:pPr>
              <w:pStyle w:val="TableBodyText"/>
              <w:rPr>
                <w:b/>
              </w:rPr>
            </w:pPr>
            <w:r>
              <w:rPr>
                <w:b/>
              </w:rPr>
              <w:t>Contact</w:t>
            </w:r>
          </w:p>
        </w:tc>
        <w:tc>
          <w:tcPr>
            <w:tcW w:w="0" w:type="auto"/>
          </w:tcPr>
          <w:p w:rsidR="000C3A90" w:rsidRDefault="006524BE">
            <w:pPr>
              <w:pStyle w:val="TableBodyText"/>
            </w:pPr>
            <w:r>
              <w:rPr>
                <w:b/>
              </w:rPr>
              <w:t>t:ContactItemType</w:t>
            </w:r>
            <w:r>
              <w:t xml:space="preserve"> (</w:t>
            </w:r>
            <w:hyperlink r:id="rId160" w:anchor="Section_2355866275c548d3a8f35d59ef5b3683">
              <w:r>
                <w:rPr>
                  <w:rStyle w:val="Hyperlink"/>
                </w:rPr>
                <w:t>[MS-OXWSCONT]</w:t>
              </w:r>
            </w:hyperlink>
            <w:r>
              <w:t xml:space="preserve"> section 2.2.4.3)</w:t>
            </w:r>
          </w:p>
        </w:tc>
        <w:tc>
          <w:tcPr>
            <w:tcW w:w="0" w:type="auto"/>
          </w:tcPr>
          <w:p w:rsidR="000C3A90" w:rsidRDefault="006524BE">
            <w:pPr>
              <w:pStyle w:val="TableBodyText"/>
            </w:pPr>
            <w:r>
              <w:t>Specifies a contact item.</w:t>
            </w:r>
          </w:p>
        </w:tc>
      </w:tr>
      <w:tr w:rsidR="000C3A90" w:rsidTr="000C3A90">
        <w:tc>
          <w:tcPr>
            <w:tcW w:w="0" w:type="auto"/>
          </w:tcPr>
          <w:p w:rsidR="000C3A90" w:rsidRDefault="006524BE">
            <w:pPr>
              <w:pStyle w:val="TableBodyText"/>
              <w:rPr>
                <w:b/>
              </w:rPr>
            </w:pPr>
            <w:r>
              <w:rPr>
                <w:b/>
              </w:rPr>
              <w:t>DistributionList</w:t>
            </w:r>
          </w:p>
        </w:tc>
        <w:tc>
          <w:tcPr>
            <w:tcW w:w="0" w:type="auto"/>
          </w:tcPr>
          <w:p w:rsidR="000C3A90" w:rsidRDefault="006524BE">
            <w:pPr>
              <w:pStyle w:val="TableBodyText"/>
            </w:pPr>
            <w:r>
              <w:rPr>
                <w:b/>
              </w:rPr>
              <w:t>t:DistributionL</w:t>
            </w:r>
            <w:r>
              <w:rPr>
                <w:b/>
              </w:rPr>
              <w:t xml:space="preserve">istType </w:t>
            </w:r>
            <w:r>
              <w:t>(</w:t>
            </w:r>
            <w:hyperlink r:id="rId161" w:anchor="Section_ef5920aeccb84beeab85a950ec7b0009">
              <w:r>
                <w:rPr>
                  <w:rStyle w:val="Hyperlink"/>
                </w:rPr>
                <w:t>[MS-OXWSDLIST]</w:t>
              </w:r>
            </w:hyperlink>
            <w:r>
              <w:t xml:space="preserve"> section 2.2.4.1)</w:t>
            </w:r>
          </w:p>
        </w:tc>
        <w:tc>
          <w:tcPr>
            <w:tcW w:w="0" w:type="auto"/>
          </w:tcPr>
          <w:p w:rsidR="000C3A90" w:rsidRDefault="006524BE">
            <w:pPr>
              <w:pStyle w:val="TableBodyText"/>
            </w:pPr>
            <w:r>
              <w:t xml:space="preserve">Specifies a </w:t>
            </w:r>
            <w:hyperlink w:anchor="gt_ccbb0292-fefe-493f-80c3-11533e473591">
              <w:r>
                <w:rPr>
                  <w:rStyle w:val="HyperlinkGreen"/>
                  <w:b/>
                </w:rPr>
                <w:t>distribution list</w:t>
              </w:r>
            </w:hyperlink>
            <w:r>
              <w:t xml:space="preserve"> item.</w:t>
            </w:r>
          </w:p>
        </w:tc>
      </w:tr>
      <w:tr w:rsidR="000C3A90" w:rsidTr="000C3A90">
        <w:tc>
          <w:tcPr>
            <w:tcW w:w="0" w:type="auto"/>
          </w:tcPr>
          <w:p w:rsidR="000C3A90" w:rsidRDefault="006524BE">
            <w:pPr>
              <w:pStyle w:val="TableBodyText"/>
              <w:rPr>
                <w:b/>
              </w:rPr>
            </w:pPr>
            <w:r>
              <w:rPr>
                <w:b/>
              </w:rPr>
              <w:t>MeetingMessage</w:t>
            </w:r>
          </w:p>
        </w:tc>
        <w:tc>
          <w:tcPr>
            <w:tcW w:w="0" w:type="auto"/>
          </w:tcPr>
          <w:p w:rsidR="000C3A90" w:rsidRDefault="006524BE">
            <w:pPr>
              <w:pStyle w:val="TableBodyText"/>
              <w:rPr>
                <w:b/>
              </w:rPr>
            </w:pPr>
            <w:r>
              <w:rPr>
                <w:b/>
              </w:rPr>
              <w:t>t:MeetingMessageT</w:t>
            </w:r>
            <w:r>
              <w:rPr>
                <w:b/>
              </w:rPr>
              <w:t xml:space="preserve">ype </w:t>
            </w:r>
            <w:r>
              <w:t>([MS-OXWSMTGS] section 2.2.4.15)</w:t>
            </w:r>
          </w:p>
        </w:tc>
        <w:tc>
          <w:tcPr>
            <w:tcW w:w="0" w:type="auto"/>
          </w:tcPr>
          <w:p w:rsidR="000C3A90" w:rsidRDefault="006524BE">
            <w:pPr>
              <w:pStyle w:val="TableBodyText"/>
            </w:pPr>
            <w:r>
              <w:t>Specifies a meeting message item.</w:t>
            </w:r>
          </w:p>
        </w:tc>
      </w:tr>
      <w:tr w:rsidR="000C3A90" w:rsidTr="000C3A90">
        <w:tc>
          <w:tcPr>
            <w:tcW w:w="0" w:type="auto"/>
          </w:tcPr>
          <w:p w:rsidR="000C3A90" w:rsidRDefault="006524BE">
            <w:pPr>
              <w:pStyle w:val="TableBodyText"/>
              <w:rPr>
                <w:b/>
              </w:rPr>
            </w:pPr>
            <w:r>
              <w:rPr>
                <w:b/>
              </w:rPr>
              <w:t>MeetingRequest</w:t>
            </w:r>
          </w:p>
        </w:tc>
        <w:tc>
          <w:tcPr>
            <w:tcW w:w="0" w:type="auto"/>
          </w:tcPr>
          <w:p w:rsidR="000C3A90" w:rsidRDefault="006524BE">
            <w:pPr>
              <w:pStyle w:val="TableBodyText"/>
            </w:pPr>
            <w:r>
              <w:rPr>
                <w:b/>
              </w:rPr>
              <w:t>t:MeetingRequestMessageType</w:t>
            </w:r>
            <w:r>
              <w:t xml:space="preserve"> ([MS-OXWSMTGS] section 2.2.4.17)</w:t>
            </w:r>
          </w:p>
        </w:tc>
        <w:tc>
          <w:tcPr>
            <w:tcW w:w="0" w:type="auto"/>
          </w:tcPr>
          <w:p w:rsidR="000C3A90" w:rsidRDefault="006524BE">
            <w:pPr>
              <w:pStyle w:val="TableBodyText"/>
            </w:pPr>
            <w:r>
              <w:t>Specifies a meeting request message item.</w:t>
            </w:r>
          </w:p>
        </w:tc>
      </w:tr>
      <w:tr w:rsidR="000C3A90" w:rsidTr="000C3A90">
        <w:tc>
          <w:tcPr>
            <w:tcW w:w="0" w:type="auto"/>
          </w:tcPr>
          <w:p w:rsidR="000C3A90" w:rsidRDefault="006524BE">
            <w:pPr>
              <w:pStyle w:val="TableBodyText"/>
              <w:rPr>
                <w:b/>
              </w:rPr>
            </w:pPr>
            <w:r>
              <w:rPr>
                <w:b/>
              </w:rPr>
              <w:lastRenderedPageBreak/>
              <w:t>MeetingResponse</w:t>
            </w:r>
          </w:p>
        </w:tc>
        <w:tc>
          <w:tcPr>
            <w:tcW w:w="0" w:type="auto"/>
          </w:tcPr>
          <w:p w:rsidR="000C3A90" w:rsidRDefault="006524BE">
            <w:pPr>
              <w:pStyle w:val="TableBodyText"/>
            </w:pPr>
            <w:r>
              <w:rPr>
                <w:b/>
              </w:rPr>
              <w:t>t:MeetingResponseMessageType</w:t>
            </w:r>
            <w:r>
              <w:t xml:space="preserve"> ([MS-OXWSMTGS]</w:t>
            </w:r>
            <w:r>
              <w:t xml:space="preserve"> section 2.2.4.18)</w:t>
            </w:r>
          </w:p>
        </w:tc>
        <w:tc>
          <w:tcPr>
            <w:tcW w:w="0" w:type="auto"/>
          </w:tcPr>
          <w:p w:rsidR="000C3A90" w:rsidRDefault="006524BE">
            <w:pPr>
              <w:pStyle w:val="TableBodyText"/>
            </w:pPr>
            <w:r>
              <w:t>Specifies a meeting response message item.</w:t>
            </w:r>
          </w:p>
        </w:tc>
      </w:tr>
      <w:tr w:rsidR="000C3A90" w:rsidTr="000C3A90">
        <w:tc>
          <w:tcPr>
            <w:tcW w:w="0" w:type="auto"/>
          </w:tcPr>
          <w:p w:rsidR="000C3A90" w:rsidRDefault="006524BE">
            <w:pPr>
              <w:pStyle w:val="TableBodyText"/>
              <w:rPr>
                <w:b/>
              </w:rPr>
            </w:pPr>
            <w:r>
              <w:rPr>
                <w:b/>
              </w:rPr>
              <w:t>MeetingCancellation</w:t>
            </w:r>
          </w:p>
        </w:tc>
        <w:tc>
          <w:tcPr>
            <w:tcW w:w="0" w:type="auto"/>
          </w:tcPr>
          <w:p w:rsidR="000C3A90" w:rsidRDefault="006524BE">
            <w:pPr>
              <w:pStyle w:val="TableBodyText"/>
            </w:pPr>
            <w:r>
              <w:rPr>
                <w:b/>
              </w:rPr>
              <w:t>t:MeetingCancellationMessageType</w:t>
            </w:r>
            <w:r>
              <w:t xml:space="preserve"> ([MS-OXWSMTGS] section 2.2.4.14)</w:t>
            </w:r>
          </w:p>
        </w:tc>
        <w:tc>
          <w:tcPr>
            <w:tcW w:w="0" w:type="auto"/>
          </w:tcPr>
          <w:p w:rsidR="000C3A90" w:rsidRDefault="006524BE">
            <w:pPr>
              <w:pStyle w:val="TableBodyText"/>
            </w:pPr>
            <w:r>
              <w:t>Specifies a meeting cancellation message item.</w:t>
            </w:r>
          </w:p>
        </w:tc>
      </w:tr>
      <w:tr w:rsidR="000C3A90" w:rsidTr="000C3A90">
        <w:tc>
          <w:tcPr>
            <w:tcW w:w="0" w:type="auto"/>
          </w:tcPr>
          <w:p w:rsidR="000C3A90" w:rsidRDefault="006524BE">
            <w:pPr>
              <w:pStyle w:val="TableBodyText"/>
              <w:rPr>
                <w:b/>
              </w:rPr>
            </w:pPr>
            <w:r>
              <w:rPr>
                <w:b/>
              </w:rPr>
              <w:t>Task</w:t>
            </w:r>
          </w:p>
        </w:tc>
        <w:tc>
          <w:tcPr>
            <w:tcW w:w="0" w:type="auto"/>
          </w:tcPr>
          <w:p w:rsidR="000C3A90" w:rsidRDefault="006524BE">
            <w:pPr>
              <w:pStyle w:val="TableBodyText"/>
            </w:pPr>
            <w:r>
              <w:rPr>
                <w:b/>
              </w:rPr>
              <w:t>t:TaskType</w:t>
            </w:r>
            <w:r>
              <w:t xml:space="preserve"> (</w:t>
            </w:r>
            <w:hyperlink r:id="rId162" w:anchor="Section_0eddff3b30a64822b7940a8748b00ea6">
              <w:r>
                <w:rPr>
                  <w:rStyle w:val="Hyperlink"/>
                </w:rPr>
                <w:t>[MS-OXWSTASK]</w:t>
              </w:r>
            </w:hyperlink>
            <w:r>
              <w:t xml:space="preserve"> section 2.2.4.6))</w:t>
            </w:r>
          </w:p>
        </w:tc>
        <w:tc>
          <w:tcPr>
            <w:tcW w:w="0" w:type="auto"/>
          </w:tcPr>
          <w:p w:rsidR="000C3A90" w:rsidRDefault="006524BE">
            <w:pPr>
              <w:pStyle w:val="TableBodyText"/>
            </w:pPr>
            <w:r>
              <w:t>Specifies a task item.</w:t>
            </w:r>
          </w:p>
        </w:tc>
      </w:tr>
      <w:tr w:rsidR="000C3A90" w:rsidTr="000C3A90">
        <w:tc>
          <w:tcPr>
            <w:tcW w:w="0" w:type="auto"/>
          </w:tcPr>
          <w:p w:rsidR="000C3A90" w:rsidRDefault="006524BE">
            <w:pPr>
              <w:pStyle w:val="TableBodyText"/>
              <w:rPr>
                <w:b/>
              </w:rPr>
            </w:pPr>
            <w:r>
              <w:rPr>
                <w:b/>
              </w:rPr>
              <w:t>PostItem</w:t>
            </w:r>
          </w:p>
        </w:tc>
        <w:tc>
          <w:tcPr>
            <w:tcW w:w="0" w:type="auto"/>
          </w:tcPr>
          <w:p w:rsidR="000C3A90" w:rsidRDefault="006524BE">
            <w:pPr>
              <w:pStyle w:val="TableBodyText"/>
            </w:pPr>
            <w:r>
              <w:rPr>
                <w:b/>
              </w:rPr>
              <w:t>t:PostItemType</w:t>
            </w:r>
            <w:r>
              <w:t xml:space="preserve"> (</w:t>
            </w:r>
            <w:hyperlink r:id="rId163" w:anchor="Section_daddccba4de44d1687cf15bd07282acc">
              <w:r>
                <w:rPr>
                  <w:rStyle w:val="Hyperlink"/>
                </w:rPr>
                <w:t>[MS-OXWSPOST]</w:t>
              </w:r>
            </w:hyperlink>
            <w:r>
              <w:t xml:space="preserve"> section 2.2.4.1)</w:t>
            </w:r>
          </w:p>
        </w:tc>
        <w:tc>
          <w:tcPr>
            <w:tcW w:w="0" w:type="auto"/>
          </w:tcPr>
          <w:p w:rsidR="000C3A90" w:rsidRDefault="006524BE">
            <w:pPr>
              <w:pStyle w:val="TableBodyText"/>
            </w:pPr>
            <w:r>
              <w:t>Specifies a post ite</w:t>
            </w:r>
            <w:r>
              <w:t>m.</w:t>
            </w:r>
          </w:p>
        </w:tc>
      </w:tr>
      <w:tr w:rsidR="000C3A90" w:rsidTr="000C3A90">
        <w:tc>
          <w:tcPr>
            <w:tcW w:w="0" w:type="auto"/>
          </w:tcPr>
          <w:p w:rsidR="000C3A90" w:rsidRDefault="006524BE">
            <w:pPr>
              <w:pStyle w:val="TableBodyText"/>
              <w:rPr>
                <w:b/>
              </w:rPr>
            </w:pPr>
            <w:r>
              <w:rPr>
                <w:b/>
              </w:rPr>
              <w:t>ReplyToItem</w:t>
            </w:r>
          </w:p>
        </w:tc>
        <w:tc>
          <w:tcPr>
            <w:tcW w:w="0" w:type="auto"/>
          </w:tcPr>
          <w:p w:rsidR="000C3A90" w:rsidRDefault="006524BE">
            <w:pPr>
              <w:pStyle w:val="TableBodyText"/>
            </w:pPr>
            <w:r>
              <w:rPr>
                <w:b/>
              </w:rPr>
              <w:t>t:ReplyToItemType</w:t>
            </w:r>
            <w:r>
              <w:t xml:space="preserve"> (section </w:t>
            </w:r>
            <w:hyperlink w:anchor="Section_363047b1a8854c879982064a6707a198" w:history="1">
              <w:r>
                <w:rPr>
                  <w:rStyle w:val="Hyperlink"/>
                </w:rPr>
                <w:t>2.2.4.64</w:t>
              </w:r>
            </w:hyperlink>
            <w:r>
              <w:t>)</w:t>
            </w:r>
          </w:p>
        </w:tc>
        <w:tc>
          <w:tcPr>
            <w:tcW w:w="0" w:type="auto"/>
          </w:tcPr>
          <w:p w:rsidR="000C3A90" w:rsidRDefault="006524BE">
            <w:pPr>
              <w:pStyle w:val="TableBodyText"/>
            </w:pPr>
            <w:r>
              <w:t xml:space="preserve">Specifies a </w:t>
            </w:r>
            <w:r>
              <w:rPr>
                <w:b/>
              </w:rPr>
              <w:t>ReplyToItem</w:t>
            </w:r>
            <w:r>
              <w:t xml:space="preserve"> response object.</w:t>
            </w:r>
          </w:p>
        </w:tc>
      </w:tr>
      <w:tr w:rsidR="000C3A90" w:rsidTr="000C3A90">
        <w:tc>
          <w:tcPr>
            <w:tcW w:w="0" w:type="auto"/>
          </w:tcPr>
          <w:p w:rsidR="000C3A90" w:rsidRDefault="006524BE">
            <w:pPr>
              <w:pStyle w:val="TableBodyText"/>
              <w:rPr>
                <w:b/>
              </w:rPr>
            </w:pPr>
            <w:r>
              <w:rPr>
                <w:b/>
              </w:rPr>
              <w:t>ForwardItem</w:t>
            </w:r>
          </w:p>
        </w:tc>
        <w:tc>
          <w:tcPr>
            <w:tcW w:w="0" w:type="auto"/>
          </w:tcPr>
          <w:p w:rsidR="000C3A90" w:rsidRDefault="006524BE">
            <w:pPr>
              <w:pStyle w:val="TableBodyText"/>
            </w:pPr>
            <w:r>
              <w:rPr>
                <w:b/>
              </w:rPr>
              <w:t>t:ForwardItemType</w:t>
            </w:r>
            <w:r>
              <w:t xml:space="preserve"> (section </w:t>
            </w:r>
            <w:hyperlink w:anchor="Section_5a5fe89b0f4c4cf987620ea0a1059079" w:history="1">
              <w:r>
                <w:rPr>
                  <w:rStyle w:val="Hyperlink"/>
                </w:rPr>
                <w:t>2.</w:t>
              </w:r>
              <w:r>
                <w:rPr>
                  <w:rStyle w:val="Hyperlink"/>
                </w:rPr>
                <w:t>2.4.37</w:t>
              </w:r>
            </w:hyperlink>
            <w:r>
              <w:t>)</w:t>
            </w:r>
          </w:p>
        </w:tc>
        <w:tc>
          <w:tcPr>
            <w:tcW w:w="0" w:type="auto"/>
          </w:tcPr>
          <w:p w:rsidR="000C3A90" w:rsidRDefault="006524BE">
            <w:pPr>
              <w:pStyle w:val="TableBodyText"/>
            </w:pPr>
            <w:r>
              <w:t xml:space="preserve">Specifies a </w:t>
            </w:r>
            <w:r>
              <w:rPr>
                <w:b/>
              </w:rPr>
              <w:t>ForwardItem</w:t>
            </w:r>
            <w:r>
              <w:t xml:space="preserve"> response object.</w:t>
            </w:r>
          </w:p>
        </w:tc>
      </w:tr>
      <w:tr w:rsidR="000C3A90" w:rsidTr="000C3A90">
        <w:tc>
          <w:tcPr>
            <w:tcW w:w="0" w:type="auto"/>
          </w:tcPr>
          <w:p w:rsidR="000C3A90" w:rsidRDefault="006524BE">
            <w:pPr>
              <w:pStyle w:val="TableBodyText"/>
              <w:rPr>
                <w:b/>
              </w:rPr>
            </w:pPr>
            <w:r>
              <w:rPr>
                <w:b/>
              </w:rPr>
              <w:t>ReplyAllToItem</w:t>
            </w:r>
          </w:p>
        </w:tc>
        <w:tc>
          <w:tcPr>
            <w:tcW w:w="0" w:type="auto"/>
          </w:tcPr>
          <w:p w:rsidR="000C3A90" w:rsidRDefault="006524BE">
            <w:pPr>
              <w:pStyle w:val="TableBodyText"/>
            </w:pPr>
            <w:r>
              <w:rPr>
                <w:b/>
              </w:rPr>
              <w:t>t:ReplyAllToItemType</w:t>
            </w:r>
            <w:r>
              <w:t xml:space="preserve"> (section </w:t>
            </w:r>
            <w:hyperlink w:anchor="Section_a1c8ecd1f17f48e98bf374e7471f992b" w:history="1">
              <w:r>
                <w:rPr>
                  <w:rStyle w:val="Hyperlink"/>
                </w:rPr>
                <w:t>2.2.4.62</w:t>
              </w:r>
            </w:hyperlink>
            <w:r>
              <w:t>)</w:t>
            </w:r>
          </w:p>
        </w:tc>
        <w:tc>
          <w:tcPr>
            <w:tcW w:w="0" w:type="auto"/>
          </w:tcPr>
          <w:p w:rsidR="000C3A90" w:rsidRDefault="006524BE">
            <w:pPr>
              <w:pStyle w:val="TableBodyText"/>
            </w:pPr>
            <w:r>
              <w:t xml:space="preserve">Specifies a </w:t>
            </w:r>
            <w:r>
              <w:rPr>
                <w:b/>
              </w:rPr>
              <w:t>ReplyToAllItem</w:t>
            </w:r>
            <w:r>
              <w:t xml:space="preserve"> response object.</w:t>
            </w:r>
          </w:p>
        </w:tc>
      </w:tr>
      <w:tr w:rsidR="000C3A90" w:rsidTr="000C3A90">
        <w:tc>
          <w:tcPr>
            <w:tcW w:w="0" w:type="auto"/>
          </w:tcPr>
          <w:p w:rsidR="000C3A90" w:rsidRDefault="006524BE">
            <w:pPr>
              <w:pStyle w:val="TableBodyText"/>
              <w:rPr>
                <w:b/>
              </w:rPr>
            </w:pPr>
            <w:r>
              <w:rPr>
                <w:b/>
              </w:rPr>
              <w:t>AcceptItem</w:t>
            </w:r>
          </w:p>
        </w:tc>
        <w:tc>
          <w:tcPr>
            <w:tcW w:w="0" w:type="auto"/>
          </w:tcPr>
          <w:p w:rsidR="000C3A90" w:rsidRDefault="006524BE">
            <w:pPr>
              <w:pStyle w:val="TableBodyText"/>
            </w:pPr>
            <w:r>
              <w:rPr>
                <w:b/>
              </w:rPr>
              <w:t>t:AcceptItemType</w:t>
            </w:r>
            <w:r>
              <w:t xml:space="preserve"> ([MS-OXWSMTGS]</w:t>
            </w:r>
            <w:r>
              <w:t xml:space="preserve"> section 2.2.4.1)</w:t>
            </w:r>
          </w:p>
        </w:tc>
        <w:tc>
          <w:tcPr>
            <w:tcW w:w="0" w:type="auto"/>
          </w:tcPr>
          <w:p w:rsidR="000C3A90" w:rsidRDefault="006524BE">
            <w:pPr>
              <w:pStyle w:val="TableBodyText"/>
            </w:pPr>
            <w:r>
              <w:t xml:space="preserve">Specifies an </w:t>
            </w:r>
            <w:r>
              <w:rPr>
                <w:b/>
              </w:rPr>
              <w:t>AcceptItem</w:t>
            </w:r>
            <w:r>
              <w:t xml:space="preserve"> response object.</w:t>
            </w:r>
          </w:p>
        </w:tc>
      </w:tr>
      <w:tr w:rsidR="000C3A90" w:rsidTr="000C3A90">
        <w:tc>
          <w:tcPr>
            <w:tcW w:w="0" w:type="auto"/>
          </w:tcPr>
          <w:p w:rsidR="000C3A90" w:rsidRDefault="006524BE">
            <w:pPr>
              <w:pStyle w:val="TableBodyText"/>
              <w:rPr>
                <w:b/>
              </w:rPr>
            </w:pPr>
            <w:r>
              <w:rPr>
                <w:b/>
              </w:rPr>
              <w:t>TentativelyAcceptItem</w:t>
            </w:r>
          </w:p>
        </w:tc>
        <w:tc>
          <w:tcPr>
            <w:tcW w:w="0" w:type="auto"/>
          </w:tcPr>
          <w:p w:rsidR="000C3A90" w:rsidRDefault="006524BE">
            <w:pPr>
              <w:pStyle w:val="TableBodyText"/>
            </w:pPr>
            <w:r>
              <w:rPr>
                <w:b/>
              </w:rPr>
              <w:t>t:TentativelyAcceptItemType</w:t>
            </w:r>
            <w:r>
              <w:t xml:space="preserve"> ([MS-OXWSMTGS] section 2.2.4.27)</w:t>
            </w:r>
          </w:p>
        </w:tc>
        <w:tc>
          <w:tcPr>
            <w:tcW w:w="0" w:type="auto"/>
          </w:tcPr>
          <w:p w:rsidR="000C3A90" w:rsidRDefault="006524BE">
            <w:pPr>
              <w:pStyle w:val="TableBodyText"/>
            </w:pPr>
            <w:r>
              <w:t xml:space="preserve">Specifies a </w:t>
            </w:r>
            <w:r>
              <w:rPr>
                <w:b/>
              </w:rPr>
              <w:t>TentativelyAcceptItem</w:t>
            </w:r>
            <w:r>
              <w:t xml:space="preserve"> response object.</w:t>
            </w:r>
          </w:p>
        </w:tc>
      </w:tr>
      <w:tr w:rsidR="000C3A90" w:rsidTr="000C3A90">
        <w:tc>
          <w:tcPr>
            <w:tcW w:w="0" w:type="auto"/>
          </w:tcPr>
          <w:p w:rsidR="000C3A90" w:rsidRDefault="006524BE">
            <w:pPr>
              <w:pStyle w:val="TableBodyText"/>
              <w:rPr>
                <w:b/>
              </w:rPr>
            </w:pPr>
            <w:r>
              <w:rPr>
                <w:b/>
              </w:rPr>
              <w:t>DeclineItem</w:t>
            </w:r>
          </w:p>
        </w:tc>
        <w:tc>
          <w:tcPr>
            <w:tcW w:w="0" w:type="auto"/>
          </w:tcPr>
          <w:p w:rsidR="000C3A90" w:rsidRDefault="006524BE">
            <w:pPr>
              <w:pStyle w:val="TableBodyText"/>
            </w:pPr>
            <w:r>
              <w:rPr>
                <w:b/>
              </w:rPr>
              <w:t>t:DeclineItemType</w:t>
            </w:r>
            <w:r>
              <w:t xml:space="preserve"> ([MS-OXWSMTGS] section 2.2.4.11</w:t>
            </w:r>
            <w:r>
              <w:t>)</w:t>
            </w:r>
          </w:p>
        </w:tc>
        <w:tc>
          <w:tcPr>
            <w:tcW w:w="0" w:type="auto"/>
          </w:tcPr>
          <w:p w:rsidR="000C3A90" w:rsidRDefault="006524BE">
            <w:pPr>
              <w:pStyle w:val="TableBodyText"/>
            </w:pPr>
            <w:r>
              <w:t xml:space="preserve">Specifies a </w:t>
            </w:r>
            <w:r>
              <w:rPr>
                <w:b/>
              </w:rPr>
              <w:t>DeclineItem</w:t>
            </w:r>
            <w:r>
              <w:t xml:space="preserve"> response object.</w:t>
            </w:r>
          </w:p>
        </w:tc>
      </w:tr>
      <w:tr w:rsidR="000C3A90" w:rsidTr="000C3A90">
        <w:tc>
          <w:tcPr>
            <w:tcW w:w="0" w:type="auto"/>
          </w:tcPr>
          <w:p w:rsidR="000C3A90" w:rsidRDefault="006524BE">
            <w:pPr>
              <w:pStyle w:val="TableBodyText"/>
              <w:rPr>
                <w:b/>
              </w:rPr>
            </w:pPr>
            <w:r>
              <w:rPr>
                <w:b/>
              </w:rPr>
              <w:t>CancelCalendarItem</w:t>
            </w:r>
          </w:p>
        </w:tc>
        <w:tc>
          <w:tcPr>
            <w:tcW w:w="0" w:type="auto"/>
          </w:tcPr>
          <w:p w:rsidR="000C3A90" w:rsidRDefault="006524BE">
            <w:pPr>
              <w:pStyle w:val="TableBodyText"/>
            </w:pPr>
            <w:r>
              <w:rPr>
                <w:b/>
              </w:rPr>
              <w:t>t:CancelCalendarItemType</w:t>
            </w:r>
            <w:r>
              <w:t xml:space="preserve"> ([MS-OXWSMTGS] section 2.2.4.10)</w:t>
            </w:r>
          </w:p>
        </w:tc>
        <w:tc>
          <w:tcPr>
            <w:tcW w:w="0" w:type="auto"/>
          </w:tcPr>
          <w:p w:rsidR="000C3A90" w:rsidRDefault="006524BE">
            <w:pPr>
              <w:pStyle w:val="TableBodyText"/>
            </w:pPr>
            <w:r>
              <w:t xml:space="preserve">Specifies a </w:t>
            </w:r>
            <w:r>
              <w:rPr>
                <w:b/>
              </w:rPr>
              <w:t>CancelCalendarItem</w:t>
            </w:r>
            <w:r>
              <w:t xml:space="preserve"> response object.</w:t>
            </w:r>
          </w:p>
        </w:tc>
      </w:tr>
      <w:tr w:rsidR="000C3A90" w:rsidTr="000C3A90">
        <w:tc>
          <w:tcPr>
            <w:tcW w:w="0" w:type="auto"/>
          </w:tcPr>
          <w:p w:rsidR="000C3A90" w:rsidRDefault="006524BE">
            <w:pPr>
              <w:pStyle w:val="TableBodyText"/>
              <w:rPr>
                <w:b/>
              </w:rPr>
            </w:pPr>
            <w:r>
              <w:rPr>
                <w:b/>
              </w:rPr>
              <w:t>RemoveItem</w:t>
            </w:r>
          </w:p>
        </w:tc>
        <w:tc>
          <w:tcPr>
            <w:tcW w:w="0" w:type="auto"/>
          </w:tcPr>
          <w:p w:rsidR="000C3A90" w:rsidRDefault="006524BE">
            <w:pPr>
              <w:pStyle w:val="TableBodyText"/>
            </w:pPr>
            <w:r>
              <w:rPr>
                <w:b/>
              </w:rPr>
              <w:t>t:RemoveItemType</w:t>
            </w:r>
            <w:r>
              <w:t xml:space="preserve"> ([MS-OXWSMTGS] section 2.2.4.26)</w:t>
            </w:r>
          </w:p>
        </w:tc>
        <w:tc>
          <w:tcPr>
            <w:tcW w:w="0" w:type="auto"/>
          </w:tcPr>
          <w:p w:rsidR="000C3A90" w:rsidRDefault="006524BE">
            <w:pPr>
              <w:pStyle w:val="TableBodyText"/>
            </w:pPr>
            <w:r>
              <w:t xml:space="preserve">Specifies a </w:t>
            </w:r>
            <w:r>
              <w:rPr>
                <w:b/>
              </w:rPr>
              <w:t>RemoveItem</w:t>
            </w:r>
            <w:r>
              <w:t xml:space="preserve"> re</w:t>
            </w:r>
            <w:r>
              <w:t>sponse object.</w:t>
            </w:r>
          </w:p>
        </w:tc>
      </w:tr>
      <w:tr w:rsidR="000C3A90" w:rsidTr="000C3A90">
        <w:tc>
          <w:tcPr>
            <w:tcW w:w="0" w:type="auto"/>
          </w:tcPr>
          <w:p w:rsidR="000C3A90" w:rsidRDefault="006524BE">
            <w:pPr>
              <w:pStyle w:val="TableBodyText"/>
              <w:rPr>
                <w:b/>
              </w:rPr>
            </w:pPr>
            <w:r>
              <w:rPr>
                <w:b/>
              </w:rPr>
              <w:t>SuppressReadReceipt</w:t>
            </w:r>
          </w:p>
        </w:tc>
        <w:tc>
          <w:tcPr>
            <w:tcW w:w="0" w:type="auto"/>
          </w:tcPr>
          <w:p w:rsidR="000C3A90" w:rsidRDefault="006524BE">
            <w:pPr>
              <w:pStyle w:val="TableBodyText"/>
            </w:pPr>
            <w:r>
              <w:rPr>
                <w:b/>
              </w:rPr>
              <w:t>t:SuppressReadReceiptType</w:t>
            </w:r>
            <w:r>
              <w:t xml:space="preserve"> (section </w:t>
            </w:r>
            <w:hyperlink w:anchor="Section_c2e6f7896d034c119d16f7f340056924" w:history="1">
              <w:r>
                <w:rPr>
                  <w:rStyle w:val="Hyperlink"/>
                </w:rPr>
                <w:t>2.2.4.71</w:t>
              </w:r>
            </w:hyperlink>
            <w:r>
              <w:t>)</w:t>
            </w:r>
          </w:p>
        </w:tc>
        <w:tc>
          <w:tcPr>
            <w:tcW w:w="0" w:type="auto"/>
          </w:tcPr>
          <w:p w:rsidR="000C3A90" w:rsidRDefault="006524BE">
            <w:pPr>
              <w:pStyle w:val="TableBodyText"/>
            </w:pPr>
            <w:r>
              <w:t xml:space="preserve">Specifies a </w:t>
            </w:r>
            <w:r>
              <w:rPr>
                <w:b/>
              </w:rPr>
              <w:t>SuppressReadReceipt</w:t>
            </w:r>
            <w:r>
              <w:t xml:space="preserve"> response object.</w:t>
            </w:r>
          </w:p>
        </w:tc>
      </w:tr>
      <w:tr w:rsidR="000C3A90" w:rsidTr="000C3A90">
        <w:tc>
          <w:tcPr>
            <w:tcW w:w="0" w:type="auto"/>
          </w:tcPr>
          <w:p w:rsidR="000C3A90" w:rsidRDefault="006524BE">
            <w:pPr>
              <w:pStyle w:val="TableBodyText"/>
              <w:rPr>
                <w:b/>
              </w:rPr>
            </w:pPr>
            <w:r>
              <w:rPr>
                <w:b/>
              </w:rPr>
              <w:t>PostReplyItem</w:t>
            </w:r>
          </w:p>
        </w:tc>
        <w:tc>
          <w:tcPr>
            <w:tcW w:w="0" w:type="auto"/>
          </w:tcPr>
          <w:p w:rsidR="000C3A90" w:rsidRDefault="006524BE">
            <w:pPr>
              <w:pStyle w:val="TableBodyText"/>
            </w:pPr>
            <w:r>
              <w:rPr>
                <w:b/>
              </w:rPr>
              <w:t>t:PostReplyItemType</w:t>
            </w:r>
            <w:r>
              <w:t xml:space="preserve"> ([MS-OXWSPOST] section 2.2.4.3)</w:t>
            </w:r>
          </w:p>
        </w:tc>
        <w:tc>
          <w:tcPr>
            <w:tcW w:w="0" w:type="auto"/>
          </w:tcPr>
          <w:p w:rsidR="000C3A90" w:rsidRDefault="006524BE">
            <w:pPr>
              <w:pStyle w:val="TableBodyText"/>
            </w:pPr>
            <w:r>
              <w:t xml:space="preserve">Specifies a </w:t>
            </w:r>
            <w:r>
              <w:rPr>
                <w:b/>
              </w:rPr>
              <w:t>PostReplyItem</w:t>
            </w:r>
            <w:r>
              <w:t xml:space="preserve"> response object.</w:t>
            </w:r>
          </w:p>
        </w:tc>
      </w:tr>
      <w:tr w:rsidR="000C3A90" w:rsidTr="000C3A90">
        <w:tc>
          <w:tcPr>
            <w:tcW w:w="0" w:type="auto"/>
          </w:tcPr>
          <w:p w:rsidR="000C3A90" w:rsidRDefault="006524BE">
            <w:pPr>
              <w:pStyle w:val="TableBodyText"/>
              <w:rPr>
                <w:b/>
              </w:rPr>
            </w:pPr>
            <w:r>
              <w:rPr>
                <w:b/>
              </w:rPr>
              <w:t>AcceptSharingInvitation</w:t>
            </w:r>
          </w:p>
        </w:tc>
        <w:tc>
          <w:tcPr>
            <w:tcW w:w="0" w:type="auto"/>
          </w:tcPr>
          <w:p w:rsidR="000C3A90" w:rsidRDefault="006524BE">
            <w:pPr>
              <w:pStyle w:val="TableBodyText"/>
            </w:pPr>
            <w:r>
              <w:rPr>
                <w:b/>
              </w:rPr>
              <w:t xml:space="preserve">t:AcceptSharingInvitationType </w:t>
            </w:r>
            <w:r>
              <w:t xml:space="preserve">(section </w:t>
            </w:r>
            <w:hyperlink w:anchor="Section_8593b320d7e6480b89b12006d576eefb" w:history="1">
              <w:r>
                <w:rPr>
                  <w:rStyle w:val="Hyperlink"/>
                </w:rPr>
                <w:t>2.2.4.3</w:t>
              </w:r>
            </w:hyperlink>
            <w:r>
              <w:t>)</w:t>
            </w:r>
          </w:p>
        </w:tc>
        <w:tc>
          <w:tcPr>
            <w:tcW w:w="0" w:type="auto"/>
          </w:tcPr>
          <w:p w:rsidR="000C3A90" w:rsidRDefault="006524BE">
            <w:pPr>
              <w:pStyle w:val="TableBodyText"/>
            </w:pPr>
            <w:r>
              <w:t xml:space="preserve">Specifies an </w:t>
            </w:r>
            <w:r>
              <w:rPr>
                <w:b/>
              </w:rPr>
              <w:t>AcceptSharingInvitation</w:t>
            </w:r>
            <w:r>
              <w:t xml:space="preserve"> response object.</w:t>
            </w:r>
          </w:p>
        </w:tc>
      </w:tr>
      <w:tr w:rsidR="000C3A90" w:rsidTr="000C3A90">
        <w:tc>
          <w:tcPr>
            <w:tcW w:w="0" w:type="auto"/>
          </w:tcPr>
          <w:p w:rsidR="000C3A90" w:rsidRDefault="006524BE">
            <w:pPr>
              <w:pStyle w:val="TableText"/>
              <w:rPr>
                <w:b/>
              </w:rPr>
            </w:pPr>
            <w:r>
              <w:rPr>
                <w:b/>
              </w:rPr>
              <w:t>RoleMember</w:t>
            </w:r>
          </w:p>
        </w:tc>
        <w:tc>
          <w:tcPr>
            <w:tcW w:w="0" w:type="auto"/>
          </w:tcPr>
          <w:p w:rsidR="000C3A90" w:rsidRDefault="006524BE">
            <w:pPr>
              <w:pStyle w:val="TableText"/>
              <w:rPr>
                <w:b/>
              </w:rPr>
            </w:pPr>
            <w:r>
              <w:rPr>
                <w:b/>
              </w:rPr>
              <w:t>t:RoleMemberI</w:t>
            </w:r>
            <w:r>
              <w:rPr>
                <w:b/>
              </w:rPr>
              <w:t>temType (</w:t>
            </w:r>
            <w:r>
              <w:t>[MS-OXWSCORE] section 2.2.4.43</w:t>
            </w:r>
            <w:r>
              <w:rPr>
                <w:b/>
              </w:rPr>
              <w:t>)</w:t>
            </w:r>
          </w:p>
        </w:tc>
        <w:tc>
          <w:tcPr>
            <w:tcW w:w="0" w:type="auto"/>
          </w:tcPr>
          <w:p w:rsidR="000C3A90" w:rsidRDefault="006524BE">
            <w:pPr>
              <w:pStyle w:val="TableBodyText"/>
            </w:pPr>
            <w:r>
              <w:t xml:space="preserve">For internal use only. </w:t>
            </w:r>
            <w:bookmarkStart w:id="279"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79"/>
          </w:p>
        </w:tc>
      </w:tr>
      <w:tr w:rsidR="000C3A90" w:rsidTr="000C3A90">
        <w:tc>
          <w:tcPr>
            <w:tcW w:w="0" w:type="auto"/>
          </w:tcPr>
          <w:p w:rsidR="000C3A90" w:rsidRDefault="006524BE">
            <w:pPr>
              <w:pStyle w:val="TableText"/>
              <w:rPr>
                <w:b/>
              </w:rPr>
            </w:pPr>
            <w:r>
              <w:rPr>
                <w:b/>
              </w:rPr>
              <w:t>Network</w:t>
            </w:r>
          </w:p>
        </w:tc>
        <w:tc>
          <w:tcPr>
            <w:tcW w:w="0" w:type="auto"/>
          </w:tcPr>
          <w:p w:rsidR="000C3A90" w:rsidRDefault="006524BE">
            <w:pPr>
              <w:pStyle w:val="TableText"/>
              <w:rPr>
                <w:b/>
              </w:rPr>
            </w:pPr>
            <w:r>
              <w:rPr>
                <w:b/>
              </w:rPr>
              <w:t>t:NetworkItemType (</w:t>
            </w:r>
            <w:r>
              <w:t>[MS-OXWSCORE] section 2.2.4.30</w:t>
            </w:r>
            <w:r>
              <w:rPr>
                <w:b/>
              </w:rPr>
              <w:t>)</w:t>
            </w:r>
          </w:p>
        </w:tc>
        <w:tc>
          <w:tcPr>
            <w:tcW w:w="0" w:type="auto"/>
          </w:tcPr>
          <w:p w:rsidR="000C3A90" w:rsidRDefault="006524BE">
            <w:pPr>
              <w:pStyle w:val="TableBodyText"/>
              <w:rPr>
                <w:rStyle w:val="FootnoteReference"/>
              </w:rPr>
            </w:pPr>
            <w:r>
              <w:t>For internal use only.</w:t>
            </w:r>
            <w:bookmarkStart w:id="280"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280"/>
          </w:p>
        </w:tc>
      </w:tr>
      <w:tr w:rsidR="000C3A90" w:rsidTr="000C3A90">
        <w:tc>
          <w:tcPr>
            <w:tcW w:w="0" w:type="auto"/>
          </w:tcPr>
          <w:p w:rsidR="000C3A90" w:rsidRDefault="006524BE">
            <w:pPr>
              <w:pStyle w:val="TableText"/>
              <w:rPr>
                <w:b/>
              </w:rPr>
            </w:pPr>
            <w:r>
              <w:rPr>
                <w:b/>
              </w:rPr>
              <w:t>Person</w:t>
            </w:r>
          </w:p>
        </w:tc>
        <w:tc>
          <w:tcPr>
            <w:tcW w:w="0" w:type="auto"/>
          </w:tcPr>
          <w:p w:rsidR="000C3A90" w:rsidRDefault="006524BE">
            <w:pPr>
              <w:pStyle w:val="TableText"/>
              <w:rPr>
                <w:b/>
              </w:rPr>
            </w:pPr>
            <w:r>
              <w:rPr>
                <w:b/>
              </w:rPr>
              <w:t>t:AbchPersonItemType (</w:t>
            </w:r>
            <w:r>
              <w:t>[MS-OXWSCONT] section 2.2.4.1</w:t>
            </w:r>
            <w:r>
              <w:rPr>
                <w:b/>
              </w:rPr>
              <w:t>)</w:t>
            </w:r>
          </w:p>
        </w:tc>
        <w:tc>
          <w:tcPr>
            <w:tcW w:w="0" w:type="auto"/>
          </w:tcPr>
          <w:p w:rsidR="000C3A90" w:rsidRDefault="006524BE">
            <w:pPr>
              <w:pStyle w:val="TableBodyText"/>
              <w:rPr>
                <w:rStyle w:val="FootnoteReference"/>
              </w:rPr>
            </w:pPr>
            <w:r>
              <w:t>Specifies a person.</w:t>
            </w:r>
            <w:bookmarkStart w:id="281"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81"/>
          </w:p>
        </w:tc>
      </w:tr>
      <w:tr w:rsidR="000C3A90" w:rsidTr="000C3A90">
        <w:tc>
          <w:tcPr>
            <w:tcW w:w="0" w:type="auto"/>
          </w:tcPr>
          <w:p w:rsidR="000C3A90" w:rsidRDefault="006524BE">
            <w:pPr>
              <w:pStyle w:val="TableText"/>
              <w:rPr>
                <w:b/>
              </w:rPr>
            </w:pPr>
            <w:r>
              <w:rPr>
                <w:b/>
              </w:rPr>
              <w:t>Booking</w:t>
            </w:r>
          </w:p>
        </w:tc>
        <w:tc>
          <w:tcPr>
            <w:tcW w:w="0" w:type="auto"/>
          </w:tcPr>
          <w:p w:rsidR="000C3A90" w:rsidRDefault="006524BE">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0C3A90" w:rsidRDefault="006524BE">
            <w:pPr>
              <w:pStyle w:val="TableBodyText"/>
              <w:rPr>
                <w:rStyle w:val="FootnoteReference"/>
              </w:rPr>
            </w:pPr>
            <w:r>
              <w:t>For internal use only.</w:t>
            </w:r>
            <w:bookmarkStart w:id="282"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82"/>
          </w:p>
        </w:tc>
      </w:tr>
      <w:tr w:rsidR="000C3A90" w:rsidTr="000C3A90">
        <w:tc>
          <w:tcPr>
            <w:tcW w:w="0" w:type="auto"/>
          </w:tcPr>
          <w:p w:rsidR="000C3A90" w:rsidRDefault="006524BE">
            <w:pPr>
              <w:pStyle w:val="TableText"/>
              <w:rPr>
                <w:b/>
              </w:rPr>
            </w:pPr>
            <w:r>
              <w:rPr>
                <w:b/>
              </w:rPr>
              <w:t>XrmOrganization</w:t>
            </w:r>
          </w:p>
        </w:tc>
        <w:tc>
          <w:tcPr>
            <w:tcW w:w="0" w:type="auto"/>
          </w:tcPr>
          <w:p w:rsidR="000C3A90" w:rsidRDefault="006524BE">
            <w:pPr>
              <w:pStyle w:val="TableText"/>
              <w:rPr>
                <w:b/>
              </w:rPr>
            </w:pPr>
            <w:r>
              <w:rPr>
                <w:b/>
              </w:rPr>
              <w:t>t:XrmOrganiztionItemType (</w:t>
            </w:r>
            <w:r>
              <w:t xml:space="preserve">section </w:t>
            </w:r>
            <w:hyperlink w:anchor="Section_2bcf47c10014451594ebac3115e15f0a" w:history="1">
              <w:r>
                <w:rPr>
                  <w:rStyle w:val="Hyperlink"/>
                </w:rPr>
                <w:t>2.2.4.77</w:t>
              </w:r>
            </w:hyperlink>
            <w:r>
              <w:rPr>
                <w:b/>
              </w:rPr>
              <w:t>)</w:t>
            </w:r>
          </w:p>
        </w:tc>
        <w:tc>
          <w:tcPr>
            <w:tcW w:w="0" w:type="auto"/>
          </w:tcPr>
          <w:p w:rsidR="000C3A90" w:rsidRDefault="006524BE">
            <w:pPr>
              <w:pStyle w:val="TableBodyText"/>
              <w:rPr>
                <w:rStyle w:val="FootnoteReference"/>
              </w:rPr>
            </w:pPr>
            <w:r>
              <w:t xml:space="preserve">For internal use only. </w:t>
            </w:r>
            <w:bookmarkStart w:id="283"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283"/>
          </w:p>
        </w:tc>
      </w:tr>
    </w:tbl>
    <w:p w:rsidR="000C3A90" w:rsidRDefault="000C3A90"/>
    <w:p w:rsidR="000C3A90" w:rsidRDefault="006524BE">
      <w:pPr>
        <w:pStyle w:val="Heading4"/>
      </w:pPr>
      <w:bookmarkStart w:id="284" w:name="section_3b9d85adcdab4ec48ee1beb648f1e2b1"/>
      <w:bookmarkStart w:id="285" w:name="_Toc118867357"/>
      <w:r>
        <w:lastRenderedPageBreak/>
        <w:t>t:NonEmptyArrayOfAttachmentsType Complex Type</w:t>
      </w:r>
      <w:bookmarkEnd w:id="284"/>
      <w:bookmarkEnd w:id="285"/>
      <w:r>
        <w:fldChar w:fldCharType="begin"/>
      </w:r>
      <w:r>
        <w:instrText xml:space="preserve"> XE "Messages:t\:NonEmptyArrayOfAttachmentsType Complex Type complex type" </w:instrText>
      </w:r>
      <w:r>
        <w:fldChar w:fldCharType="end"/>
      </w:r>
      <w:r>
        <w:fldChar w:fldCharType="begin"/>
      </w:r>
      <w:r>
        <w:instrText xml:space="preserve"> XE "Compl</w:instrText>
      </w:r>
      <w:r>
        <w:instrText xml:space="preserve">ex types:t\:NonEmptyArrayOfAttachmentsType Complex Type" </w:instrText>
      </w:r>
      <w:r>
        <w:fldChar w:fldCharType="end"/>
      </w:r>
      <w:r>
        <w:fldChar w:fldCharType="begin"/>
      </w:r>
      <w:r>
        <w:instrText xml:space="preserve"> XE "t\:NonEmptyArrayOfAttachmentsType Complex Type complex type" </w:instrText>
      </w:r>
      <w:r>
        <w:fldChar w:fldCharType="end"/>
      </w:r>
    </w:p>
    <w:p w:rsidR="000C3A90" w:rsidRDefault="006524BE">
      <w:r>
        <w:t xml:space="preserve">The </w:t>
      </w:r>
      <w:r>
        <w:rPr>
          <w:b/>
        </w:rPr>
        <w:t>NonEmptyArrayOfAttachmentsType</w:t>
      </w:r>
      <w:r>
        <w:t xml:space="preserve"> complex type specifies an array of items or files that are attached to an item.</w:t>
      </w:r>
    </w:p>
    <w:p w:rsidR="000C3A90" w:rsidRDefault="006524BE">
      <w:pPr>
        <w:pStyle w:val="Code"/>
      </w:pPr>
      <w:r>
        <w:t>&lt;xs:complexTy</w:t>
      </w:r>
      <w:r>
        <w:t>pe name="NonEmptyArrayOfAttachmentsType"&gt;</w:t>
      </w:r>
    </w:p>
    <w:p w:rsidR="000C3A90" w:rsidRDefault="006524BE">
      <w:pPr>
        <w:pStyle w:val="Code"/>
      </w:pPr>
      <w:r>
        <w:t xml:space="preserve">  &lt;xs:choice</w:t>
      </w:r>
    </w:p>
    <w:p w:rsidR="000C3A90" w:rsidRDefault="006524BE">
      <w:pPr>
        <w:pStyle w:val="Code"/>
      </w:pPr>
      <w:r>
        <w:t xml:space="preserve">    minOccurs="1"</w:t>
      </w:r>
    </w:p>
    <w:p w:rsidR="000C3A90" w:rsidRDefault="006524BE">
      <w:pPr>
        <w:pStyle w:val="Code"/>
      </w:pPr>
      <w:r>
        <w:t xml:space="preserve">    maxOccurs="unbounded"</w:t>
      </w:r>
    </w:p>
    <w:p w:rsidR="000C3A90" w:rsidRDefault="006524BE">
      <w:pPr>
        <w:pStyle w:val="Code"/>
      </w:pPr>
      <w:r>
        <w:t xml:space="preserve">  &gt;</w:t>
      </w:r>
    </w:p>
    <w:p w:rsidR="000C3A90" w:rsidRDefault="006524BE">
      <w:pPr>
        <w:pStyle w:val="Code"/>
      </w:pPr>
      <w:r>
        <w:t xml:space="preserve">    &lt;xs:element name="ItemAttachment"</w:t>
      </w:r>
    </w:p>
    <w:p w:rsidR="000C3A90" w:rsidRDefault="006524BE">
      <w:pPr>
        <w:pStyle w:val="Code"/>
      </w:pPr>
      <w:r>
        <w:t xml:space="preserve">      type="t:ItemAttachmentType"</w:t>
      </w:r>
    </w:p>
    <w:p w:rsidR="000C3A90" w:rsidRDefault="006524BE">
      <w:pPr>
        <w:pStyle w:val="Code"/>
      </w:pPr>
      <w:r>
        <w:t xml:space="preserve">     /&gt;</w:t>
      </w:r>
    </w:p>
    <w:p w:rsidR="000C3A90" w:rsidRDefault="006524BE">
      <w:pPr>
        <w:pStyle w:val="Code"/>
      </w:pPr>
      <w:r>
        <w:t xml:space="preserve">    &lt;xs:element name="FileAttachment"</w:t>
      </w:r>
    </w:p>
    <w:p w:rsidR="000C3A90" w:rsidRDefault="006524BE">
      <w:pPr>
        <w:pStyle w:val="Code"/>
      </w:pPr>
      <w:r>
        <w:t xml:space="preserve">      type="t:FileAttachmentType"</w:t>
      </w:r>
    </w:p>
    <w:p w:rsidR="000C3A90" w:rsidRDefault="006524BE">
      <w:pPr>
        <w:pStyle w:val="Code"/>
      </w:pPr>
      <w:r>
        <w:t xml:space="preserve">    &lt;xs:element name="ReferenceAttachment" </w:t>
      </w:r>
    </w:p>
    <w:p w:rsidR="000C3A90" w:rsidRDefault="006524BE">
      <w:pPr>
        <w:pStyle w:val="Code"/>
      </w:pPr>
      <w:r>
        <w:t xml:space="preserve">      type="t:ReferenceAttachmentType"/&gt;</w:t>
      </w:r>
    </w:p>
    <w:p w:rsidR="000C3A90" w:rsidRDefault="006524BE">
      <w:pPr>
        <w:pStyle w:val="Code"/>
      </w:pPr>
      <w:r>
        <w:t xml:space="preserve">     /&gt;</w:t>
      </w:r>
    </w:p>
    <w:p w:rsidR="000C3A90" w:rsidRDefault="006524BE">
      <w:pPr>
        <w:pStyle w:val="Code"/>
      </w:pPr>
      <w:r>
        <w:t xml:space="preserve">  &lt;/xs:choice&gt;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NonEmptyArrayOfAttachmentsType</w:t>
      </w:r>
      <w:r>
        <w:t xml:space="preserve"> complex type.</w:t>
      </w:r>
    </w:p>
    <w:tbl>
      <w:tblPr>
        <w:tblStyle w:val="Table-ShadedHeader"/>
        <w:tblW w:w="0" w:type="auto"/>
        <w:tblLook w:val="04A0" w:firstRow="1" w:lastRow="0" w:firstColumn="1" w:lastColumn="0" w:noHBand="0" w:noVBand="1"/>
      </w:tblPr>
      <w:tblGrid>
        <w:gridCol w:w="2688"/>
        <w:gridCol w:w="4471"/>
        <w:gridCol w:w="2316"/>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Element name</w:t>
            </w:r>
          </w:p>
        </w:tc>
        <w:tc>
          <w:tcPr>
            <w:tcW w:w="0" w:type="auto"/>
          </w:tcPr>
          <w:p w:rsidR="000C3A90" w:rsidRDefault="006524BE">
            <w:pPr>
              <w:pStyle w:val="TableHeaderText"/>
            </w:pPr>
            <w:r>
              <w:t>Type</w:t>
            </w:r>
          </w:p>
        </w:tc>
        <w:tc>
          <w:tcPr>
            <w:tcW w:w="0" w:type="auto"/>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I</w:t>
            </w:r>
            <w:r>
              <w:rPr>
                <w:b/>
              </w:rPr>
              <w:t>temAttachment</w:t>
            </w:r>
          </w:p>
        </w:tc>
        <w:tc>
          <w:tcPr>
            <w:tcW w:w="0" w:type="auto"/>
          </w:tcPr>
          <w:p w:rsidR="000C3A90" w:rsidRDefault="006524BE">
            <w:pPr>
              <w:pStyle w:val="TableBodyText"/>
            </w:pPr>
            <w:r>
              <w:rPr>
                <w:b/>
              </w:rPr>
              <w:t>t:ItemAttachmentType</w:t>
            </w:r>
            <w:r>
              <w:t xml:space="preserve"> (</w:t>
            </w:r>
            <w:hyperlink r:id="rId164" w:anchor="Section_cda9147bdac244118b01eb02e61c9e24">
              <w:r>
                <w:rPr>
                  <w:rStyle w:val="Hyperlink"/>
                </w:rPr>
                <w:t>[MS-OXWSATT]</w:t>
              </w:r>
            </w:hyperlink>
            <w:r>
              <w:t xml:space="preserve"> section 2.2.4.6)</w:t>
            </w:r>
          </w:p>
        </w:tc>
        <w:tc>
          <w:tcPr>
            <w:tcW w:w="0" w:type="auto"/>
          </w:tcPr>
          <w:p w:rsidR="000C3A90" w:rsidRDefault="006524BE">
            <w:pPr>
              <w:pStyle w:val="TableBodyText"/>
            </w:pPr>
            <w:r>
              <w:t>Specifies an item attachment.</w:t>
            </w:r>
          </w:p>
        </w:tc>
      </w:tr>
      <w:tr w:rsidR="000C3A90" w:rsidTr="000C3A90">
        <w:tc>
          <w:tcPr>
            <w:tcW w:w="0" w:type="auto"/>
          </w:tcPr>
          <w:p w:rsidR="000C3A90" w:rsidRDefault="006524BE">
            <w:pPr>
              <w:pStyle w:val="TableBodyText"/>
              <w:rPr>
                <w:b/>
              </w:rPr>
            </w:pPr>
            <w:r>
              <w:rPr>
                <w:b/>
              </w:rPr>
              <w:t>FileAttachment</w:t>
            </w:r>
          </w:p>
        </w:tc>
        <w:tc>
          <w:tcPr>
            <w:tcW w:w="0" w:type="auto"/>
          </w:tcPr>
          <w:p w:rsidR="000C3A90" w:rsidRDefault="006524BE">
            <w:pPr>
              <w:pStyle w:val="TableBodyText"/>
            </w:pPr>
            <w:r>
              <w:rPr>
                <w:b/>
              </w:rPr>
              <w:t>t:FileAttachmentType</w:t>
            </w:r>
            <w:r>
              <w:t xml:space="preserve"> ([MS-OXWSATT] section 2.2.4.5)</w:t>
            </w:r>
          </w:p>
        </w:tc>
        <w:tc>
          <w:tcPr>
            <w:tcW w:w="0" w:type="auto"/>
          </w:tcPr>
          <w:p w:rsidR="000C3A90" w:rsidRDefault="006524BE">
            <w:pPr>
              <w:pStyle w:val="TableBodyText"/>
            </w:pPr>
            <w:r>
              <w:t xml:space="preserve">Specifies </w:t>
            </w:r>
            <w:r>
              <w:t>a file attachment.</w:t>
            </w:r>
          </w:p>
        </w:tc>
      </w:tr>
      <w:tr w:rsidR="000C3A90" w:rsidTr="000C3A90">
        <w:tc>
          <w:tcPr>
            <w:tcW w:w="0" w:type="auto"/>
          </w:tcPr>
          <w:p w:rsidR="000C3A90" w:rsidRDefault="006524BE">
            <w:pPr>
              <w:pStyle w:val="TableBodyText"/>
              <w:rPr>
                <w:b/>
              </w:rPr>
            </w:pPr>
            <w:r>
              <w:rPr>
                <w:b/>
              </w:rPr>
              <w:t>ReferenceAttachment</w:t>
            </w:r>
            <w:bookmarkStart w:id="286" w:name="Appendix_A_Target_68"/>
            <w:r>
              <w:rPr>
                <w:rStyle w:val="Hyperlink"/>
                <w:b/>
              </w:rPr>
              <w:fldChar w:fldCharType="begin"/>
            </w:r>
            <w:r>
              <w:rPr>
                <w:rStyle w:val="Hyperlink"/>
                <w:b/>
                <w:szCs w:val="24"/>
              </w:rPr>
              <w:instrText xml:space="preserve"> HYPERLINK \l "Appendix_A_68" \o "Product behavior note 68" \h </w:instrText>
            </w:r>
            <w:r>
              <w:rPr>
                <w:rStyle w:val="Hyperlink"/>
                <w:b/>
              </w:rPr>
            </w:r>
            <w:r>
              <w:rPr>
                <w:rStyle w:val="Hyperlink"/>
                <w:b/>
                <w:szCs w:val="24"/>
              </w:rPr>
              <w:fldChar w:fldCharType="separate"/>
            </w:r>
            <w:r>
              <w:rPr>
                <w:rStyle w:val="Hyperlink"/>
                <w:b/>
              </w:rPr>
              <w:t>&lt;68&gt;</w:t>
            </w:r>
            <w:r>
              <w:rPr>
                <w:rStyle w:val="Hyperlink"/>
                <w:b/>
              </w:rPr>
              <w:fldChar w:fldCharType="end"/>
            </w:r>
            <w:bookmarkEnd w:id="286"/>
          </w:p>
        </w:tc>
        <w:tc>
          <w:tcPr>
            <w:tcW w:w="0" w:type="auto"/>
          </w:tcPr>
          <w:p w:rsidR="000C3A90" w:rsidRDefault="006524BE">
            <w:pPr>
              <w:pStyle w:val="TableBodyText"/>
              <w:rPr>
                <w:b/>
              </w:rPr>
            </w:pPr>
            <w:r>
              <w:rPr>
                <w:b/>
              </w:rPr>
              <w:t xml:space="preserve">t:ReferenceAttachmentType </w:t>
            </w:r>
            <w:r>
              <w:t>([MS-OXWSATT] section 2.2.4.8)</w:t>
            </w:r>
          </w:p>
        </w:tc>
        <w:tc>
          <w:tcPr>
            <w:tcW w:w="0" w:type="auto"/>
          </w:tcPr>
          <w:p w:rsidR="000C3A90" w:rsidRDefault="006524BE">
            <w:pPr>
              <w:pStyle w:val="TableBodyText"/>
            </w:pPr>
            <w:r>
              <w:t>Specifies a reference attachment.</w:t>
            </w:r>
          </w:p>
        </w:tc>
      </w:tr>
    </w:tbl>
    <w:p w:rsidR="000C3A90" w:rsidRDefault="000C3A90"/>
    <w:p w:rsidR="000C3A90" w:rsidRDefault="006524BE">
      <w:pPr>
        <w:pStyle w:val="Heading4"/>
      </w:pPr>
      <w:bookmarkStart w:id="287" w:name="section_806a0d3413c945dd9322b5e2ca797649"/>
      <w:bookmarkStart w:id="288" w:name="_Toc118867358"/>
      <w:r>
        <w:t>t:NonEmptyArrayOfPathsToElementType Complex Type</w:t>
      </w:r>
      <w:bookmarkEnd w:id="287"/>
      <w:bookmarkEnd w:id="288"/>
      <w:r>
        <w:fldChar w:fldCharType="begin"/>
      </w:r>
      <w:r>
        <w:instrText xml:space="preserve"> XE "</w:instrText>
      </w:r>
      <w:r>
        <w:instrText xml:space="preserve">Messages:t\:NonEmptyArrayOfPathsToElementType Complex Type complex type" </w:instrText>
      </w:r>
      <w:r>
        <w:fldChar w:fldCharType="end"/>
      </w:r>
      <w:r>
        <w:fldChar w:fldCharType="begin"/>
      </w:r>
      <w:r>
        <w:instrText xml:space="preserve"> XE "Complex types:t\:NonEmptyArrayOfPathsToElementType Complex Type" </w:instrText>
      </w:r>
      <w:r>
        <w:fldChar w:fldCharType="end"/>
      </w:r>
      <w:r>
        <w:fldChar w:fldCharType="begin"/>
      </w:r>
      <w:r>
        <w:instrText xml:space="preserve"> XE "t\:NonEmptyArrayOfPathsToElementType Complex Type complex type" </w:instrText>
      </w:r>
      <w:r>
        <w:fldChar w:fldCharType="end"/>
      </w:r>
    </w:p>
    <w:p w:rsidR="000C3A90" w:rsidRDefault="006524BE">
      <w:r>
        <w:t xml:space="preserve">The </w:t>
      </w:r>
      <w:r>
        <w:rPr>
          <w:b/>
        </w:rPr>
        <w:t>NonEmptyArrayOfPathsToElementType</w:t>
      </w:r>
      <w:r>
        <w:t xml:space="preserve"> complex type specifies additional properties to be returned in a response.</w:t>
      </w:r>
    </w:p>
    <w:p w:rsidR="000C3A90" w:rsidRDefault="006524BE">
      <w:pPr>
        <w:pStyle w:val="Code"/>
      </w:pPr>
      <w:r>
        <w:t>&lt;xs:complexType name="NonEmptyArrayOfPathsToElementType"&gt;</w:t>
      </w:r>
    </w:p>
    <w:p w:rsidR="000C3A90" w:rsidRDefault="006524BE">
      <w:pPr>
        <w:pStyle w:val="Code"/>
      </w:pPr>
      <w:r>
        <w:t xml:space="preserve">  &lt;xs:choice</w:t>
      </w:r>
    </w:p>
    <w:p w:rsidR="000C3A90" w:rsidRDefault="006524BE">
      <w:pPr>
        <w:pStyle w:val="Code"/>
      </w:pPr>
      <w:r>
        <w:t xml:space="preserve">    maxOccurs="unbounded"</w:t>
      </w:r>
    </w:p>
    <w:p w:rsidR="000C3A90" w:rsidRDefault="006524BE">
      <w:pPr>
        <w:pStyle w:val="Code"/>
      </w:pPr>
      <w:r>
        <w:t xml:space="preserve">  &gt;</w:t>
      </w:r>
    </w:p>
    <w:p w:rsidR="000C3A90" w:rsidRDefault="006524BE">
      <w:pPr>
        <w:pStyle w:val="Code"/>
      </w:pPr>
      <w:r>
        <w:t xml:space="preserve">    &lt;xs:element</w:t>
      </w:r>
    </w:p>
    <w:p w:rsidR="000C3A90" w:rsidRDefault="006524BE">
      <w:pPr>
        <w:pStyle w:val="Code"/>
      </w:pPr>
      <w:r>
        <w:t xml:space="preserve">      ref="t:Path"</w:t>
      </w:r>
    </w:p>
    <w:p w:rsidR="000C3A90" w:rsidRDefault="006524BE">
      <w:pPr>
        <w:pStyle w:val="Code"/>
      </w:pPr>
      <w:r>
        <w:t xml:space="preserve">     /&gt;</w:t>
      </w:r>
    </w:p>
    <w:p w:rsidR="000C3A90" w:rsidRDefault="006524BE">
      <w:pPr>
        <w:pStyle w:val="Code"/>
      </w:pPr>
      <w:r>
        <w:t xml:space="preserve">  &lt;/xs:choice&gt;</w:t>
      </w:r>
    </w:p>
    <w:p w:rsidR="000C3A90" w:rsidRDefault="006524BE">
      <w:pPr>
        <w:pStyle w:val="Code"/>
      </w:pPr>
      <w:r>
        <w:t>&lt;/xs:complexType&gt;</w:t>
      </w:r>
    </w:p>
    <w:p w:rsidR="000C3A90" w:rsidRDefault="000C3A90">
      <w:pPr>
        <w:pStyle w:val="Code"/>
      </w:pPr>
    </w:p>
    <w:p w:rsidR="000C3A90" w:rsidRDefault="006524BE">
      <w:r>
        <w:t>Th</w:t>
      </w:r>
      <w:r>
        <w:t xml:space="preserve">e following table lists the child elements of the </w:t>
      </w:r>
      <w:r>
        <w:rPr>
          <w:b/>
        </w:rPr>
        <w:t>NonEmptyArrayOfPathsToElementType</w:t>
      </w:r>
      <w:r>
        <w:t xml:space="preserve"> complex type.</w:t>
      </w:r>
    </w:p>
    <w:tbl>
      <w:tblPr>
        <w:tblStyle w:val="Table-ShadedHeader"/>
        <w:tblW w:w="0" w:type="auto"/>
        <w:tblLook w:val="04A0" w:firstRow="1" w:lastRow="0" w:firstColumn="1" w:lastColumn="0" w:noHBand="0" w:noVBand="1"/>
      </w:tblPr>
      <w:tblGrid>
        <w:gridCol w:w="1469"/>
        <w:gridCol w:w="4003"/>
        <w:gridCol w:w="400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lastRenderedPageBreak/>
              <w:t>Element name</w:t>
            </w:r>
          </w:p>
        </w:tc>
        <w:tc>
          <w:tcPr>
            <w:tcW w:w="0" w:type="auto"/>
          </w:tcPr>
          <w:p w:rsidR="000C3A90" w:rsidRDefault="006524BE">
            <w:pPr>
              <w:pStyle w:val="TableHeaderText"/>
            </w:pPr>
            <w:r>
              <w:t>Type</w:t>
            </w:r>
          </w:p>
        </w:tc>
        <w:tc>
          <w:tcPr>
            <w:tcW w:w="0" w:type="auto"/>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t:Path</w:t>
            </w:r>
          </w:p>
        </w:tc>
        <w:tc>
          <w:tcPr>
            <w:tcW w:w="0" w:type="auto"/>
          </w:tcPr>
          <w:p w:rsidR="000C3A90" w:rsidRDefault="006524BE">
            <w:pPr>
              <w:pStyle w:val="TableBodyText"/>
              <w:rPr>
                <w:b/>
              </w:rPr>
            </w:pPr>
            <w:r>
              <w:rPr>
                <w:b/>
              </w:rPr>
              <w:t>t:BasePathToElementType (</w:t>
            </w:r>
            <w:r>
              <w:t xml:space="preserve">section </w:t>
            </w:r>
            <w:hyperlink w:anchor="Section_e3b29642fb66429a8d35d6a52b3afa61" w:history="1">
              <w:r>
                <w:rPr>
                  <w:rStyle w:val="Hyperlink"/>
                </w:rPr>
                <w:t>2.2.4.16</w:t>
              </w:r>
            </w:hyperlink>
            <w:r>
              <w:rPr>
                <w:b/>
              </w:rPr>
              <w:t>)</w:t>
            </w:r>
          </w:p>
        </w:tc>
        <w:tc>
          <w:tcPr>
            <w:tcW w:w="0" w:type="auto"/>
          </w:tcPr>
          <w:p w:rsidR="000C3A90" w:rsidRDefault="006524BE">
            <w:pPr>
              <w:pStyle w:val="TableBodyText"/>
            </w:pPr>
            <w:r>
              <w:t xml:space="preserve">Specifies a </w:t>
            </w:r>
            <w:r>
              <w:t>property to be returned in a response.</w:t>
            </w:r>
          </w:p>
        </w:tc>
      </w:tr>
    </w:tbl>
    <w:p w:rsidR="000C3A90" w:rsidRDefault="000C3A90"/>
    <w:p w:rsidR="000C3A90" w:rsidRDefault="006524BE">
      <w:pPr>
        <w:pStyle w:val="Heading4"/>
      </w:pPr>
      <w:bookmarkStart w:id="289" w:name="section_ec067ab50ffc446ab087b2a2c7b12e25"/>
      <w:bookmarkStart w:id="290" w:name="_Toc118867359"/>
      <w:r>
        <w:t>t:NonEmptyArrayOfPredictedActionReasonType Complex Type</w:t>
      </w:r>
      <w:bookmarkEnd w:id="289"/>
      <w:bookmarkEnd w:id="290"/>
      <w:r>
        <w:fldChar w:fldCharType="begin"/>
      </w:r>
      <w:r>
        <w:instrText xml:space="preserve"> XE "Messages:t\:NonEmptyArrayOfPredictedActionReasonType Complex Type complex type" </w:instrText>
      </w:r>
      <w:r>
        <w:fldChar w:fldCharType="end"/>
      </w:r>
      <w:r>
        <w:fldChar w:fldCharType="begin"/>
      </w:r>
      <w:r>
        <w:instrText xml:space="preserve"> XE "Complex types:t\:NonEmptyArrayOfPredictedActionReasonType Complex Ty</w:instrText>
      </w:r>
      <w:r>
        <w:instrText xml:space="preserve">pe" </w:instrText>
      </w:r>
      <w:r>
        <w:fldChar w:fldCharType="end"/>
      </w:r>
      <w:r>
        <w:fldChar w:fldCharType="begin"/>
      </w:r>
      <w:r>
        <w:instrText xml:space="preserve"> XE "t\:NonEmptyArrayOfPredictedActionReasonType Complex Type complex type" </w:instrText>
      </w:r>
      <w:r>
        <w:fldChar w:fldCharType="end"/>
      </w:r>
    </w:p>
    <w:p w:rsidR="000C3A90" w:rsidRDefault="006524BE">
      <w:r>
        <w:t xml:space="preserve">The </w:t>
      </w:r>
      <w:r>
        <w:rPr>
          <w:b/>
        </w:rPr>
        <w:t>NonEmptyArrayOfPredictedActionReasonType</w:t>
      </w:r>
      <w:r>
        <w:t xml:space="preserve"> complex type is intended for internal use only. </w:t>
      </w:r>
      <w:bookmarkStart w:id="291"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91"/>
    </w:p>
    <w:p w:rsidR="000C3A90" w:rsidRDefault="006524BE">
      <w:pPr>
        <w:pStyle w:val="Code"/>
      </w:pPr>
      <w:r>
        <w:t>&lt;xs:com</w:t>
      </w:r>
      <w:r>
        <w:t>plexType name="NonEmptyArrayOfPredictedActionReasonType"&gt;</w:t>
      </w:r>
    </w:p>
    <w:p w:rsidR="000C3A90" w:rsidRDefault="006524BE">
      <w:pPr>
        <w:pStyle w:val="Code"/>
      </w:pPr>
      <w:r>
        <w:t xml:space="preserve">  &lt;xs:sequence&gt;</w:t>
      </w:r>
    </w:p>
    <w:p w:rsidR="000C3A90" w:rsidRDefault="006524BE">
      <w:pPr>
        <w:pStyle w:val="Code"/>
      </w:pPr>
      <w:r>
        <w:t xml:space="preserve">    &lt;xs:element name="PredictedActionReason" type="t:PredictedActionReasonType" maxOccurs="unbounded" /&gt;</w:t>
      </w:r>
    </w:p>
    <w:p w:rsidR="000C3A90" w:rsidRDefault="006524BE">
      <w:pPr>
        <w:pStyle w:val="Code"/>
      </w:pPr>
      <w:r>
        <w:t xml:space="preserve">  &lt;/xs:sequence&gt;</w:t>
      </w:r>
    </w:p>
    <w:p w:rsidR="000C3A90" w:rsidRDefault="006524BE">
      <w:pPr>
        <w:pStyle w:val="Code"/>
      </w:pPr>
      <w:r>
        <w:t>&lt;/xs:complexType&gt;</w:t>
      </w:r>
    </w:p>
    <w:p w:rsidR="000C3A90" w:rsidRDefault="006524BE">
      <w:r>
        <w:t>The following table lists and describes th</w:t>
      </w:r>
      <w:r>
        <w:t xml:space="preserve">e child elements of the </w:t>
      </w:r>
      <w:r>
        <w:rPr>
          <w:b/>
        </w:rPr>
        <w:t>NonEmptyArrayOfPredictedActionReasonType</w:t>
      </w:r>
      <w:r>
        <w:t xml:space="preserve"> complex type.</w:t>
      </w:r>
    </w:p>
    <w:tbl>
      <w:tblPr>
        <w:tblStyle w:val="Table-ShadedHeader"/>
        <w:tblW w:w="0" w:type="auto"/>
        <w:tblLook w:val="04A0" w:firstRow="1" w:lastRow="0" w:firstColumn="1" w:lastColumn="0" w:noHBand="0" w:noVBand="1"/>
      </w:tblPr>
      <w:tblGrid>
        <w:gridCol w:w="2312"/>
        <w:gridCol w:w="4387"/>
        <w:gridCol w:w="194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Element name</w:t>
            </w:r>
          </w:p>
        </w:tc>
        <w:tc>
          <w:tcPr>
            <w:tcW w:w="0" w:type="auto"/>
          </w:tcPr>
          <w:p w:rsidR="000C3A90" w:rsidRDefault="006524BE">
            <w:pPr>
              <w:pStyle w:val="TableHeaderText"/>
            </w:pPr>
            <w:r>
              <w:t>Type</w:t>
            </w:r>
          </w:p>
        </w:tc>
        <w:tc>
          <w:tcPr>
            <w:tcW w:w="0" w:type="auto"/>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PredictedActionReason</w:t>
            </w:r>
          </w:p>
        </w:tc>
        <w:tc>
          <w:tcPr>
            <w:tcW w:w="0" w:type="auto"/>
          </w:tcPr>
          <w:p w:rsidR="000C3A90" w:rsidRDefault="006524BE">
            <w:pPr>
              <w:pStyle w:val="TableBodyText"/>
            </w:pPr>
            <w:r>
              <w:rPr>
                <w:b/>
              </w:rPr>
              <w:t xml:space="preserve">t:PredictedActionReasonType </w:t>
            </w:r>
            <w:r>
              <w:t xml:space="preserve">(section </w:t>
            </w:r>
            <w:hyperlink w:anchor="Section_80feb27a2956490b872cc9f79d3c8ace" w:history="1">
              <w:r>
                <w:rPr>
                  <w:rStyle w:val="Hyperlink"/>
                </w:rPr>
                <w:t>2.2.5.21</w:t>
              </w:r>
            </w:hyperlink>
            <w:r>
              <w:t>)</w:t>
            </w:r>
          </w:p>
        </w:tc>
        <w:tc>
          <w:tcPr>
            <w:tcW w:w="0" w:type="auto"/>
          </w:tcPr>
          <w:p w:rsidR="000C3A90" w:rsidRDefault="006524BE">
            <w:pPr>
              <w:pStyle w:val="TableBodyText"/>
            </w:pPr>
            <w:r>
              <w:t xml:space="preserve">For internal use </w:t>
            </w:r>
            <w:r>
              <w:t>only.</w:t>
            </w:r>
          </w:p>
        </w:tc>
      </w:tr>
    </w:tbl>
    <w:p w:rsidR="000C3A90" w:rsidRDefault="000C3A90">
      <w:pPr>
        <w:pStyle w:val="Code"/>
        <w:numPr>
          <w:ilvl w:val="0"/>
          <w:numId w:val="0"/>
        </w:numPr>
      </w:pPr>
    </w:p>
    <w:p w:rsidR="000C3A90" w:rsidRDefault="006524BE">
      <w:pPr>
        <w:pStyle w:val="Heading4"/>
      </w:pPr>
      <w:bookmarkStart w:id="292" w:name="section_6551fe945e6a4db6aea8cf4eb0f50d16"/>
      <w:bookmarkStart w:id="293" w:name="_Toc118867360"/>
      <w:r>
        <w:t>t:NonEmptyArrayOfRoleType Complex Type</w:t>
      </w:r>
      <w:bookmarkEnd w:id="292"/>
      <w:bookmarkEnd w:id="293"/>
      <w:r>
        <w:fldChar w:fldCharType="begin"/>
      </w:r>
      <w:r>
        <w:instrText xml:space="preserve"> XE "Messages:t\:NonEmptyArrayOfRoleType Complex Type complex type" </w:instrText>
      </w:r>
      <w:r>
        <w:fldChar w:fldCharType="end"/>
      </w:r>
      <w:r>
        <w:fldChar w:fldCharType="begin"/>
      </w:r>
      <w:r>
        <w:instrText xml:space="preserve"> XE "Complex types:t\:NonEmptyArrayOfRoleType Complex Type" </w:instrText>
      </w:r>
      <w:r>
        <w:fldChar w:fldCharType="end"/>
      </w:r>
      <w:r>
        <w:fldChar w:fldCharType="begin"/>
      </w:r>
      <w:r>
        <w:instrText xml:space="preserve"> XE "t\:NonEmptyArrayOfRoleType Complex Type complex type" </w:instrText>
      </w:r>
      <w:r>
        <w:fldChar w:fldCharType="end"/>
      </w:r>
    </w:p>
    <w:p w:rsidR="000C3A90" w:rsidRDefault="006524BE">
      <w:r>
        <w:t xml:space="preserve">The </w:t>
      </w:r>
      <w:r>
        <w:rPr>
          <w:b/>
        </w:rPr>
        <w:t>NonEmptyArra</w:t>
      </w:r>
      <w:r>
        <w:rPr>
          <w:b/>
        </w:rPr>
        <w:t>yOfRoleType</w:t>
      </w:r>
      <w:r>
        <w:t xml:space="preserve"> complex type specifies one or more roles used by the caller.</w:t>
      </w:r>
      <w:bookmarkStart w:id="294"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294"/>
    </w:p>
    <w:p w:rsidR="000C3A90" w:rsidRDefault="006524BE">
      <w:pPr>
        <w:pStyle w:val="Code"/>
      </w:pPr>
      <w:r>
        <w:t>&lt;xs:complexType name="NonEmptyArrayOfRoleType"&gt;</w:t>
      </w:r>
    </w:p>
    <w:p w:rsidR="000C3A90" w:rsidRDefault="006524BE">
      <w:pPr>
        <w:pStyle w:val="Code"/>
      </w:pPr>
      <w:r>
        <w:t xml:space="preserve">  &lt;xs:sequence&gt;</w:t>
      </w:r>
    </w:p>
    <w:p w:rsidR="000C3A90" w:rsidRDefault="006524BE">
      <w:pPr>
        <w:pStyle w:val="Code"/>
      </w:pPr>
      <w:r>
        <w:t xml:space="preserve">    &lt;xs:element name="Role" type="xs:string" maxO</w:t>
      </w:r>
      <w:r>
        <w:t>ccurs="unbounded" /&gt;</w:t>
      </w:r>
    </w:p>
    <w:p w:rsidR="000C3A90" w:rsidRDefault="006524BE">
      <w:pPr>
        <w:pStyle w:val="Code"/>
      </w:pPr>
      <w:r>
        <w:t xml:space="preserve">  &lt;/xs:sequence&gt;</w:t>
      </w:r>
    </w:p>
    <w:p w:rsidR="000C3A90" w:rsidRDefault="006524BE">
      <w:pPr>
        <w:pStyle w:val="Code"/>
      </w:pPr>
      <w:r>
        <w:t>&lt;/xs:complexType&gt;</w:t>
      </w:r>
    </w:p>
    <w:p w:rsidR="000C3A90" w:rsidRDefault="006524BE">
      <w:r>
        <w:t xml:space="preserve">The following table lists and describes the child elements of the </w:t>
      </w:r>
      <w:r>
        <w:rPr>
          <w:b/>
        </w:rPr>
        <w:t>NonEmptyArrayOfRoleType</w:t>
      </w:r>
      <w:r>
        <w:t xml:space="preserve"> complex type.</w:t>
      </w:r>
    </w:p>
    <w:tbl>
      <w:tblPr>
        <w:tblStyle w:val="Table-ShadedHeader"/>
        <w:tblW w:w="0" w:type="auto"/>
        <w:tblLook w:val="04A0" w:firstRow="1" w:lastRow="0" w:firstColumn="1" w:lastColumn="0" w:noHBand="0" w:noVBand="1"/>
      </w:tblPr>
      <w:tblGrid>
        <w:gridCol w:w="1514"/>
        <w:gridCol w:w="2494"/>
        <w:gridCol w:w="3769"/>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Role</w:t>
            </w:r>
          </w:p>
        </w:tc>
        <w:tc>
          <w:tcPr>
            <w:tcW w:w="0" w:type="auto"/>
            <w:shd w:val="clear" w:color="auto" w:fill="auto"/>
          </w:tcPr>
          <w:p w:rsidR="000C3A90" w:rsidRDefault="006524BE">
            <w:pPr>
              <w:pStyle w:val="TableBodyText"/>
            </w:pPr>
            <w:r>
              <w:rPr>
                <w:b/>
              </w:rPr>
              <w:t>xs:string</w:t>
            </w:r>
            <w:r>
              <w:t xml:space="preserve"> (</w:t>
            </w:r>
            <w:hyperlink r:id="rId165">
              <w:r>
                <w:rPr>
                  <w:rStyle w:val="Hyperlink"/>
                </w:rPr>
                <w:t>[XMLSCHEMA2]</w:t>
              </w:r>
            </w:hyperlink>
            <w:r>
              <w:t>)</w:t>
            </w:r>
          </w:p>
        </w:tc>
        <w:tc>
          <w:tcPr>
            <w:tcW w:w="0" w:type="auto"/>
            <w:shd w:val="clear" w:color="auto" w:fill="auto"/>
          </w:tcPr>
          <w:p w:rsidR="000C3A90" w:rsidRDefault="006524BE">
            <w:pPr>
              <w:pStyle w:val="TableBodyText"/>
            </w:pPr>
            <w:r>
              <w:t>Specifies a role identifier used by the caller.</w:t>
            </w:r>
          </w:p>
        </w:tc>
      </w:tr>
    </w:tbl>
    <w:p w:rsidR="000C3A90" w:rsidRDefault="000C3A90"/>
    <w:p w:rsidR="000C3A90" w:rsidRDefault="006524BE">
      <w:pPr>
        <w:pStyle w:val="Heading4"/>
      </w:pPr>
      <w:bookmarkStart w:id="295" w:name="section_4fca090ffbd74895a193d3ce3127a69a"/>
      <w:bookmarkStart w:id="296" w:name="_Toc118867361"/>
      <w:r>
        <w:t>t:NormalizedBodyType Complex Type</w:t>
      </w:r>
      <w:bookmarkEnd w:id="295"/>
      <w:bookmarkEnd w:id="296"/>
      <w:r>
        <w:fldChar w:fldCharType="begin"/>
      </w:r>
      <w:r>
        <w:instrText xml:space="preserve"> XE "Messages:t\:NormalizedBodyType Complex Type complex type" </w:instrText>
      </w:r>
      <w:r>
        <w:fldChar w:fldCharType="end"/>
      </w:r>
      <w:r>
        <w:fldChar w:fldCharType="begin"/>
      </w:r>
      <w:r>
        <w:instrText xml:space="preserve"> XE "Complex types:t\:Normalize</w:instrText>
      </w:r>
      <w:r>
        <w:instrText xml:space="preserve">dBodyType Complex Type" </w:instrText>
      </w:r>
      <w:r>
        <w:fldChar w:fldCharType="end"/>
      </w:r>
      <w:r>
        <w:fldChar w:fldCharType="begin"/>
      </w:r>
      <w:r>
        <w:instrText xml:space="preserve"> XE "t\:NormalizedBodyType Complex Type complex type" </w:instrText>
      </w:r>
      <w:r>
        <w:fldChar w:fldCharType="end"/>
      </w:r>
    </w:p>
    <w:p w:rsidR="000C3A90" w:rsidRDefault="006524BE">
      <w:r>
        <w:t xml:space="preserve">The </w:t>
      </w:r>
      <w:r>
        <w:rPr>
          <w:b/>
        </w:rPr>
        <w:t>NormalizedBodyType</w:t>
      </w:r>
      <w:r>
        <w:t xml:space="preserve"> complex type represents a message body that has been converted to a normalized value.</w:t>
      </w:r>
      <w:bookmarkStart w:id="297"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97"/>
    </w:p>
    <w:p w:rsidR="000C3A90" w:rsidRDefault="006524BE">
      <w:pPr>
        <w:pStyle w:val="Code"/>
      </w:pPr>
      <w:r>
        <w:t>&lt;xs:complexType name="NormalizedBodyType"&gt;</w:t>
      </w:r>
    </w:p>
    <w:p w:rsidR="000C3A90" w:rsidRDefault="006524BE">
      <w:pPr>
        <w:pStyle w:val="Code"/>
      </w:pPr>
      <w:r>
        <w:t xml:space="preserve">  &lt;xs:simpleContent&gt;</w:t>
      </w:r>
    </w:p>
    <w:p w:rsidR="000C3A90" w:rsidRDefault="006524BE">
      <w:pPr>
        <w:pStyle w:val="Code"/>
      </w:pPr>
      <w:r>
        <w:lastRenderedPageBreak/>
        <w:t xml:space="preserve">    &lt;xs:extension base="xs:string"&gt;</w:t>
      </w:r>
    </w:p>
    <w:p w:rsidR="000C3A90" w:rsidRDefault="006524BE">
      <w:pPr>
        <w:pStyle w:val="Code"/>
      </w:pPr>
      <w:r>
        <w:t xml:space="preserve">      &lt;xs:attribute name="NormalizedBodyType" type="t:BodyTypeType" use="required"/&gt;</w:t>
      </w:r>
    </w:p>
    <w:p w:rsidR="000C3A90" w:rsidRDefault="006524BE">
      <w:pPr>
        <w:pStyle w:val="Code"/>
      </w:pPr>
      <w:r>
        <w:t xml:space="preserve">      &lt;</w:t>
      </w:r>
      <w:r>
        <w:t>xs:attribute name="IsTruncated" type="xs:boolean" use="optional"/&gt;</w:t>
      </w:r>
    </w:p>
    <w:p w:rsidR="000C3A90" w:rsidRDefault="006524BE">
      <w:pPr>
        <w:pStyle w:val="Code"/>
      </w:pPr>
      <w:r>
        <w:t xml:space="preserve">    &lt;/xs:extension&gt;</w:t>
      </w:r>
    </w:p>
    <w:p w:rsidR="000C3A90" w:rsidRDefault="006524BE">
      <w:pPr>
        <w:pStyle w:val="Code"/>
      </w:pPr>
      <w:r>
        <w:t xml:space="preserve">  &lt;/xs:simpleContent&gt;</w:t>
      </w:r>
    </w:p>
    <w:p w:rsidR="000C3A90" w:rsidRDefault="006524BE">
      <w:pPr>
        <w:pStyle w:val="Code"/>
      </w:pPr>
      <w:r>
        <w:t xml:space="preserve">&lt;/xs:complexType&gt; </w:t>
      </w:r>
    </w:p>
    <w:p w:rsidR="000C3A90" w:rsidRDefault="006524BE">
      <w:r>
        <w:t xml:space="preserve">The following table describes the attributes of the </w:t>
      </w:r>
      <w:r>
        <w:rPr>
          <w:b/>
        </w:rPr>
        <w:t>NormalizedBodyType</w:t>
      </w:r>
      <w:r>
        <w:t xml:space="preserve"> complex type.</w:t>
      </w:r>
    </w:p>
    <w:tbl>
      <w:tblPr>
        <w:tblStyle w:val="Table-ShadedHeader"/>
        <w:tblW w:w="0" w:type="auto"/>
        <w:tblLook w:val="04A0" w:firstRow="1" w:lastRow="0" w:firstColumn="1" w:lastColumn="0" w:noHBand="0" w:noVBand="1"/>
      </w:tblPr>
      <w:tblGrid>
        <w:gridCol w:w="2134"/>
        <w:gridCol w:w="1678"/>
        <w:gridCol w:w="1256"/>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dxa"/>
          </w:tcPr>
          <w:p w:rsidR="000C3A90" w:rsidRDefault="006524BE">
            <w:pPr>
              <w:pStyle w:val="TableHeaderText"/>
            </w:pPr>
            <w:r>
              <w:t>Attribute</w:t>
            </w:r>
          </w:p>
        </w:tc>
        <w:tc>
          <w:tcPr>
            <w:tcW w:w="0" w:type="dxa"/>
          </w:tcPr>
          <w:p w:rsidR="000C3A90" w:rsidRDefault="006524BE">
            <w:pPr>
              <w:pStyle w:val="TableHeaderText"/>
            </w:pPr>
            <w:r>
              <w:t>Type</w:t>
            </w:r>
          </w:p>
        </w:tc>
        <w:tc>
          <w:tcPr>
            <w:tcW w:w="0" w:type="dxa"/>
          </w:tcPr>
          <w:p w:rsidR="000C3A90" w:rsidRDefault="006524BE">
            <w:pPr>
              <w:pStyle w:val="TableHeaderText"/>
            </w:pPr>
            <w:r>
              <w:t>Description</w:t>
            </w:r>
          </w:p>
        </w:tc>
      </w:tr>
      <w:tr w:rsidR="000C3A90" w:rsidTr="000C3A90">
        <w:tc>
          <w:tcPr>
            <w:tcW w:w="0" w:type="dxa"/>
          </w:tcPr>
          <w:p w:rsidR="000C3A90" w:rsidRDefault="006524BE">
            <w:pPr>
              <w:pStyle w:val="TableBodyText"/>
              <w:rPr>
                <w:b/>
              </w:rPr>
            </w:pPr>
            <w:r>
              <w:rPr>
                <w:b/>
              </w:rPr>
              <w:t>NormalizedBodyT</w:t>
            </w:r>
            <w:r>
              <w:rPr>
                <w:b/>
              </w:rPr>
              <w:t>ype</w:t>
            </w:r>
          </w:p>
        </w:tc>
        <w:tc>
          <w:tcPr>
            <w:tcW w:w="0" w:type="dxa"/>
          </w:tcPr>
          <w:p w:rsidR="000C3A90" w:rsidRDefault="006524BE">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0" w:type="dxa"/>
          </w:tcPr>
          <w:p w:rsidR="000C3A90" w:rsidRDefault="006524BE">
            <w:pPr>
              <w:pStyle w:val="TableBodyText"/>
            </w:pPr>
            <w:r>
              <w:t>Specifies the type of the text of the message body.</w:t>
            </w:r>
          </w:p>
        </w:tc>
      </w:tr>
      <w:tr w:rsidR="000C3A90" w:rsidTr="000C3A90">
        <w:tc>
          <w:tcPr>
            <w:tcW w:w="0" w:type="dxa"/>
          </w:tcPr>
          <w:p w:rsidR="000C3A90" w:rsidRDefault="006524BE">
            <w:pPr>
              <w:pStyle w:val="TableBodyText"/>
              <w:rPr>
                <w:b/>
              </w:rPr>
            </w:pPr>
            <w:r>
              <w:rPr>
                <w:b/>
              </w:rPr>
              <w:t>IsTruncated</w:t>
            </w:r>
          </w:p>
        </w:tc>
        <w:tc>
          <w:tcPr>
            <w:tcW w:w="0" w:type="dxa"/>
          </w:tcPr>
          <w:p w:rsidR="000C3A90" w:rsidRDefault="006524BE">
            <w:pPr>
              <w:pStyle w:val="TableBodyText"/>
              <w:rPr>
                <w:b/>
              </w:rPr>
            </w:pPr>
            <w:r>
              <w:rPr>
                <w:b/>
              </w:rPr>
              <w:t xml:space="preserve">xs:Boolean </w:t>
            </w:r>
            <w:r>
              <w:t>(</w:t>
            </w:r>
            <w:hyperlink r:id="rId166">
              <w:r>
                <w:rPr>
                  <w:rStyle w:val="Hyperlink"/>
                </w:rPr>
                <w:t>[XMLSCHEMA2]</w:t>
              </w:r>
            </w:hyperlink>
            <w:r>
              <w:t>)</w:t>
            </w:r>
          </w:p>
        </w:tc>
        <w:tc>
          <w:tcPr>
            <w:tcW w:w="0" w:type="dxa"/>
          </w:tcPr>
          <w:p w:rsidR="000C3A90" w:rsidRDefault="006524BE">
            <w:pPr>
              <w:pStyle w:val="TableBodyText"/>
            </w:pPr>
            <w:r>
              <w:t>Spe</w:t>
            </w:r>
            <w:r>
              <w:t>cifies whether the text of the message body is truncated.</w:t>
            </w:r>
          </w:p>
        </w:tc>
      </w:tr>
    </w:tbl>
    <w:p w:rsidR="000C3A90" w:rsidRDefault="000C3A90"/>
    <w:p w:rsidR="000C3A90" w:rsidRDefault="006524BE">
      <w:pPr>
        <w:pStyle w:val="Heading4"/>
      </w:pPr>
      <w:bookmarkStart w:id="298" w:name="section_a9b8d14275a84afbb08a3f3b4202cf19"/>
      <w:bookmarkStart w:id="299" w:name="_Toc118867362"/>
      <w:r>
        <w:t>t:NumberedRecurrenceRangeType Complex Type</w:t>
      </w:r>
      <w:bookmarkEnd w:id="298"/>
      <w:bookmarkEnd w:id="299"/>
      <w:r>
        <w:fldChar w:fldCharType="begin"/>
      </w:r>
      <w:r>
        <w:instrText xml:space="preserve"> XE "Messages:t\:NumberedRecurrenceRangeType Complex Type complex type" </w:instrText>
      </w:r>
      <w:r>
        <w:fldChar w:fldCharType="end"/>
      </w:r>
      <w:r>
        <w:fldChar w:fldCharType="begin"/>
      </w:r>
      <w:r>
        <w:instrText xml:space="preserve"> XE "Complex types:t\:NumberedRecurrenceRangeType Complex Type" </w:instrText>
      </w:r>
      <w:r>
        <w:fldChar w:fldCharType="end"/>
      </w:r>
      <w:r>
        <w:fldChar w:fldCharType="begin"/>
      </w:r>
      <w:r>
        <w:instrText xml:space="preserve"> XE "t\:NumberedRecurrenceRangeType Complex Type complex type" </w:instrText>
      </w:r>
      <w:r>
        <w:fldChar w:fldCharType="end"/>
      </w:r>
    </w:p>
    <w:p w:rsidR="000C3A90" w:rsidRDefault="006524BE">
      <w:r>
        <w:t xml:space="preserve">The </w:t>
      </w:r>
      <w:r>
        <w:rPr>
          <w:b/>
        </w:rPr>
        <w:t>NumberedRecurrenceRangeType</w:t>
      </w:r>
      <w:r>
        <w:t xml:space="preserve"> complex type specifies the start date and number of occurrences of a recurring item. The </w:t>
      </w:r>
      <w:r>
        <w:rPr>
          <w:b/>
        </w:rPr>
        <w:t>NumberedRecurrenceRangeType</w:t>
      </w:r>
      <w:r>
        <w:t xml:space="preserve"> complex type extends the </w:t>
      </w:r>
      <w:r>
        <w:rPr>
          <w:b/>
        </w:rPr>
        <w:t>RecurrenceRangeB</w:t>
      </w:r>
      <w:r>
        <w:rPr>
          <w:b/>
        </w:rPr>
        <w:t>aseType</w:t>
      </w:r>
      <w:r>
        <w:t xml:space="preserve"> complex type, as specified in section </w:t>
      </w:r>
      <w:hyperlink w:anchor="Section_85faff28d9dc41eebbe6b89cf8efcbef" w:history="1">
        <w:r>
          <w:rPr>
            <w:rStyle w:val="Hyperlink"/>
          </w:rPr>
          <w:t>2.2.4.59</w:t>
        </w:r>
      </w:hyperlink>
      <w:r>
        <w:t>.</w:t>
      </w:r>
    </w:p>
    <w:p w:rsidR="000C3A90" w:rsidRDefault="006524BE">
      <w:pPr>
        <w:pStyle w:val="Code"/>
      </w:pPr>
      <w:r>
        <w:t>&lt;xs:complexType name="NumberedRecurrenceRangeType"&gt;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base="t:RecurrenceRangeBaseType"</w:t>
      </w:r>
    </w:p>
    <w:p w:rsidR="000C3A90" w:rsidRDefault="006524BE">
      <w:pPr>
        <w:pStyle w:val="Code"/>
      </w:pPr>
      <w:r>
        <w:t xml:space="preserve">    &gt;</w:t>
      </w:r>
    </w:p>
    <w:p w:rsidR="000C3A90" w:rsidRDefault="006524BE">
      <w:pPr>
        <w:pStyle w:val="Code"/>
      </w:pPr>
      <w:r>
        <w:t xml:space="preserve">   </w:t>
      </w:r>
      <w:r>
        <w:t xml:space="preserve">   &lt;xs:sequence&gt;</w:t>
      </w:r>
    </w:p>
    <w:p w:rsidR="000C3A90" w:rsidRDefault="006524BE">
      <w:pPr>
        <w:pStyle w:val="Code"/>
      </w:pPr>
      <w:r>
        <w:t xml:space="preserve">        &lt;xs:element name="NumberOfOccurrences"</w:t>
      </w:r>
    </w:p>
    <w:p w:rsidR="000C3A90" w:rsidRDefault="006524BE">
      <w:pPr>
        <w:pStyle w:val="Code"/>
      </w:pPr>
      <w:r>
        <w:t xml:space="preserve">          type="xs:int"</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NumberedRecurrenceRan</w:t>
      </w:r>
      <w:r>
        <w:rPr>
          <w:b/>
        </w:rPr>
        <w:t>geType</w:t>
      </w:r>
      <w:r>
        <w:t xml:space="preserve">  complex type.</w:t>
      </w:r>
    </w:p>
    <w:tbl>
      <w:tblPr>
        <w:tblStyle w:val="Table-ShadedHeader"/>
        <w:tblW w:w="0" w:type="auto"/>
        <w:tblLook w:val="04A0" w:firstRow="1" w:lastRow="0" w:firstColumn="1" w:lastColumn="0" w:noHBand="0" w:noVBand="1"/>
      </w:tblPr>
      <w:tblGrid>
        <w:gridCol w:w="2263"/>
        <w:gridCol w:w="2207"/>
        <w:gridCol w:w="4781"/>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NumberOfOccurrences</w:t>
            </w:r>
          </w:p>
        </w:tc>
        <w:tc>
          <w:tcPr>
            <w:tcW w:w="0" w:type="auto"/>
            <w:shd w:val="clear" w:color="auto" w:fill="auto"/>
          </w:tcPr>
          <w:p w:rsidR="000C3A90" w:rsidRDefault="006524BE">
            <w:pPr>
              <w:pStyle w:val="TableBodyText"/>
            </w:pPr>
            <w:r>
              <w:rPr>
                <w:b/>
              </w:rPr>
              <w:t>xs:int</w:t>
            </w:r>
            <w:r>
              <w:t xml:space="preserve"> (</w:t>
            </w:r>
            <w:hyperlink r:id="rId167">
              <w:r>
                <w:rPr>
                  <w:rStyle w:val="Hyperlink"/>
                </w:rPr>
                <w:t>[XMLSCHEMA2]</w:t>
              </w:r>
            </w:hyperlink>
            <w:r>
              <w:t>)</w:t>
            </w:r>
          </w:p>
        </w:tc>
        <w:tc>
          <w:tcPr>
            <w:tcW w:w="0" w:type="auto"/>
            <w:shd w:val="clear" w:color="auto" w:fill="auto"/>
          </w:tcPr>
          <w:p w:rsidR="000C3A90" w:rsidRDefault="006524BE">
            <w:pPr>
              <w:pStyle w:val="TableBodyText"/>
            </w:pPr>
            <w:r>
              <w:t>Specifies the number of occurrences of a recurring item.</w:t>
            </w:r>
          </w:p>
        </w:tc>
      </w:tr>
    </w:tbl>
    <w:p w:rsidR="000C3A90" w:rsidRDefault="000C3A90"/>
    <w:p w:rsidR="000C3A90" w:rsidRDefault="006524BE">
      <w:pPr>
        <w:pStyle w:val="Heading4"/>
      </w:pPr>
      <w:bookmarkStart w:id="300" w:name="section_73d086ee08cb452ba30f7066e4890074"/>
      <w:bookmarkStart w:id="301" w:name="_Toc118867363"/>
      <w:r>
        <w:lastRenderedPageBreak/>
        <w:t>t:PathToExceptionFieldType Complex Type</w:t>
      </w:r>
      <w:bookmarkEnd w:id="300"/>
      <w:bookmarkEnd w:id="301"/>
      <w:r>
        <w:fldChar w:fldCharType="begin"/>
      </w:r>
      <w:r>
        <w:instrText xml:space="preserve"> XE "Messages:t\:PathToExceptionFieldType Complex Type complex type" </w:instrText>
      </w:r>
      <w:r>
        <w:fldChar w:fldCharType="end"/>
      </w:r>
      <w:r>
        <w:fldChar w:fldCharType="begin"/>
      </w:r>
      <w:r>
        <w:instrText xml:space="preserve"> XE "Complex types:t\:PathToExceptionFieldType Complex Type" </w:instrText>
      </w:r>
      <w:r>
        <w:fldChar w:fldCharType="end"/>
      </w:r>
      <w:r>
        <w:fldChar w:fldCharType="begin"/>
      </w:r>
      <w:r>
        <w:instrText xml:space="preserve"> XE "t\:PathToExceptionFieldType Complex Type complex type" </w:instrText>
      </w:r>
      <w:r>
        <w:fldChar w:fldCharType="end"/>
      </w:r>
    </w:p>
    <w:p w:rsidR="000C3A90" w:rsidRDefault="006524BE">
      <w:r>
        <w:t xml:space="preserve">The </w:t>
      </w:r>
      <w:r>
        <w:rPr>
          <w:b/>
        </w:rPr>
        <w:t>t:PathToExceptio</w:t>
      </w:r>
      <w:r>
        <w:rPr>
          <w:b/>
        </w:rPr>
        <w:t>nFieldType</w:t>
      </w:r>
      <w:r>
        <w:t xml:space="preserve"> complex type specifies errors in a response. The </w:t>
      </w:r>
      <w:r>
        <w:rPr>
          <w:b/>
        </w:rPr>
        <w:t>PathToExceptionFieldType</w:t>
      </w:r>
      <w:r>
        <w:t xml:space="preserve"> complex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0C3A90" w:rsidRDefault="006524BE">
      <w:pPr>
        <w:pStyle w:val="Code"/>
      </w:pPr>
      <w:r>
        <w:t xml:space="preserve">&lt;xs:complexType </w:t>
      </w:r>
      <w:r>
        <w:t>name="PathToExceptionFieldType"&gt;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base="t:BasePathToElementType"</w:t>
      </w:r>
    </w:p>
    <w:p w:rsidR="000C3A90" w:rsidRDefault="006524BE">
      <w:pPr>
        <w:pStyle w:val="Code"/>
      </w:pPr>
      <w:r>
        <w:t xml:space="preserve">    &gt;</w:t>
      </w:r>
    </w:p>
    <w:p w:rsidR="000C3A90" w:rsidRDefault="006524BE">
      <w:pPr>
        <w:pStyle w:val="Code"/>
      </w:pPr>
      <w:r>
        <w:t xml:space="preserve">      &lt;xs:attribute name="FieldURI"</w:t>
      </w:r>
    </w:p>
    <w:p w:rsidR="000C3A90" w:rsidRDefault="006524BE">
      <w:pPr>
        <w:pStyle w:val="Code"/>
      </w:pPr>
      <w:r>
        <w:t xml:space="preserve">        type="t:ExceptionPropertyURIType"</w:t>
      </w:r>
    </w:p>
    <w:p w:rsidR="000C3A90" w:rsidRDefault="006524BE">
      <w:pPr>
        <w:pStyle w:val="Code"/>
      </w:pPr>
      <w:r>
        <w:t xml:space="preserve">        use="required"</w:t>
      </w:r>
    </w:p>
    <w:p w:rsidR="000C3A90" w:rsidRDefault="006524BE">
      <w:pPr>
        <w:pStyle w:val="Code"/>
      </w:pPr>
      <w:r>
        <w:t xml:space="preserve">       /&gt;</w:t>
      </w:r>
    </w:p>
    <w:p w:rsidR="000C3A90" w:rsidRDefault="006524BE">
      <w:pPr>
        <w:pStyle w:val="Code"/>
      </w:pPr>
      <w:r>
        <w:t xml:space="preserve">    &lt;/xs:extension&gt;</w:t>
      </w:r>
    </w:p>
    <w:p w:rsidR="000C3A90" w:rsidRDefault="006524BE">
      <w:pPr>
        <w:pStyle w:val="Code"/>
      </w:pPr>
      <w:r>
        <w:t xml:space="preserve">  &lt;</w:t>
      </w:r>
      <w:r>
        <w:t>/xs:complexContent&gt;</w:t>
      </w:r>
    </w:p>
    <w:p w:rsidR="000C3A90" w:rsidRDefault="006524BE">
      <w:pPr>
        <w:pStyle w:val="Code"/>
      </w:pPr>
      <w:r>
        <w:t>&lt;/xs:complexType&gt;</w:t>
      </w:r>
    </w:p>
    <w:p w:rsidR="000C3A90" w:rsidRDefault="000C3A90">
      <w:pPr>
        <w:pStyle w:val="Code"/>
      </w:pPr>
    </w:p>
    <w:p w:rsidR="000C3A90" w:rsidRDefault="000C3A90"/>
    <w:tbl>
      <w:tblPr>
        <w:tblStyle w:val="Table-ShadedHeader"/>
        <w:tblW w:w="9331" w:type="dxa"/>
        <w:tblLook w:val="01E0" w:firstRow="1" w:lastRow="1" w:firstColumn="1" w:lastColumn="1" w:noHBand="0" w:noVBand="0"/>
      </w:tblPr>
      <w:tblGrid>
        <w:gridCol w:w="1515"/>
        <w:gridCol w:w="3980"/>
        <w:gridCol w:w="3836"/>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Attribute name</w:t>
            </w:r>
          </w:p>
        </w:tc>
        <w:tc>
          <w:tcPr>
            <w:tcW w:w="3980" w:type="dxa"/>
          </w:tcPr>
          <w:p w:rsidR="000C3A90" w:rsidRDefault="006524BE">
            <w:pPr>
              <w:pStyle w:val="TableHeaderText"/>
            </w:pPr>
            <w:r>
              <w:t>Type</w:t>
            </w:r>
          </w:p>
        </w:tc>
        <w:tc>
          <w:tcPr>
            <w:tcW w:w="3836" w:type="dxa"/>
          </w:tcPr>
          <w:p w:rsidR="000C3A90" w:rsidRDefault="006524BE">
            <w:pPr>
              <w:pStyle w:val="TableHeaderText"/>
            </w:pPr>
            <w:r>
              <w:t>Description</w:t>
            </w:r>
          </w:p>
        </w:tc>
      </w:tr>
      <w:tr w:rsidR="000C3A90" w:rsidTr="000C3A90">
        <w:tc>
          <w:tcPr>
            <w:tcW w:w="0" w:type="auto"/>
          </w:tcPr>
          <w:p w:rsidR="000C3A90" w:rsidRDefault="006524BE">
            <w:pPr>
              <w:pStyle w:val="TableBodyText"/>
              <w:rPr>
                <w:b/>
              </w:rPr>
            </w:pPr>
            <w:r>
              <w:rPr>
                <w:b/>
              </w:rPr>
              <w:t>FieldURI</w:t>
            </w:r>
          </w:p>
        </w:tc>
        <w:tc>
          <w:tcPr>
            <w:tcW w:w="3980" w:type="dxa"/>
          </w:tcPr>
          <w:p w:rsidR="000C3A90" w:rsidRDefault="006524BE">
            <w:pPr>
              <w:pStyle w:val="TableBodyText"/>
            </w:pPr>
            <w:r>
              <w:rPr>
                <w:b/>
              </w:rPr>
              <w:t>t:ExceptionPropertyURIType</w:t>
            </w:r>
            <w:r>
              <w:t xml:space="preserve"> (section </w:t>
            </w:r>
            <w:hyperlink w:anchor="Section_e063c79cfa584bde94e99acaf3927c3f" w:history="1">
              <w:r>
                <w:rPr>
                  <w:rStyle w:val="Hyperlink"/>
                </w:rPr>
                <w:t>2.2.5.13</w:t>
              </w:r>
            </w:hyperlink>
            <w:r>
              <w:t>)</w:t>
            </w:r>
          </w:p>
        </w:tc>
        <w:tc>
          <w:tcPr>
            <w:tcW w:w="3836" w:type="dxa"/>
          </w:tcPr>
          <w:p w:rsidR="000C3A90" w:rsidRDefault="006524BE">
            <w:pPr>
              <w:pStyle w:val="TableBodyText"/>
            </w:pPr>
            <w:r>
              <w:t>Specifies an offending property path in an error.</w:t>
            </w:r>
          </w:p>
        </w:tc>
      </w:tr>
    </w:tbl>
    <w:p w:rsidR="000C3A90" w:rsidRDefault="000C3A90"/>
    <w:p w:rsidR="000C3A90" w:rsidRDefault="006524BE">
      <w:pPr>
        <w:pStyle w:val="Heading4"/>
      </w:pPr>
      <w:bookmarkStart w:id="302" w:name="section_5b8d84eebb7243a8817534b16f844f68"/>
      <w:bookmarkStart w:id="303" w:name="_Toc118867364"/>
      <w:r>
        <w:t>t:PathToIndexedFieldType Complex Type</w:t>
      </w:r>
      <w:bookmarkEnd w:id="302"/>
      <w:bookmarkEnd w:id="303"/>
      <w:r>
        <w:fldChar w:fldCharType="begin"/>
      </w:r>
      <w:r>
        <w:instrText xml:space="preserve"> XE "Messages:t\:PathToIndexedFieldType Complex Type complex type" </w:instrText>
      </w:r>
      <w:r>
        <w:fldChar w:fldCharType="end"/>
      </w:r>
      <w:r>
        <w:fldChar w:fldCharType="begin"/>
      </w:r>
      <w:r>
        <w:instrText xml:space="preserve"> XE "Complex types:t\:PathToIndexedFieldType Complex Type" </w:instrText>
      </w:r>
      <w:r>
        <w:fldChar w:fldCharType="end"/>
      </w:r>
      <w:r>
        <w:fldChar w:fldCharType="begin"/>
      </w:r>
      <w:r>
        <w:instrText xml:space="preserve"> XE "t\:PathToIndexedFieldType Complex Type complex type" </w:instrText>
      </w:r>
      <w:r>
        <w:fldChar w:fldCharType="end"/>
      </w:r>
    </w:p>
    <w:p w:rsidR="000C3A90" w:rsidRDefault="006524BE">
      <w:r>
        <w:t xml:space="preserve">The </w:t>
      </w:r>
      <w:r>
        <w:rPr>
          <w:b/>
        </w:rPr>
        <w:t>PathToIndexedFieldType</w:t>
      </w:r>
      <w:r>
        <w:t xml:space="preserve"> c</w:t>
      </w:r>
      <w:r>
        <w:t xml:space="preserve">omplex type specifies individual members of a dictionary property. The </w:t>
      </w:r>
      <w:r>
        <w:rPr>
          <w:b/>
        </w:rPr>
        <w:t>PathToIndexedFieldType</w:t>
      </w:r>
      <w:r>
        <w:t xml:space="preserve"> complex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0C3A90" w:rsidRDefault="006524BE">
      <w:pPr>
        <w:pStyle w:val="Code"/>
      </w:pPr>
      <w:r>
        <w:t>&lt;xs:com</w:t>
      </w:r>
      <w:r>
        <w:t>plexType name="PathToIndexedFieldType"&gt;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base="t:BasePathToElementType"</w:t>
      </w:r>
    </w:p>
    <w:p w:rsidR="000C3A90" w:rsidRDefault="006524BE">
      <w:pPr>
        <w:pStyle w:val="Code"/>
      </w:pPr>
      <w:r>
        <w:t xml:space="preserve">    &gt;</w:t>
      </w:r>
    </w:p>
    <w:p w:rsidR="000C3A90" w:rsidRDefault="006524BE">
      <w:pPr>
        <w:pStyle w:val="Code"/>
      </w:pPr>
      <w:r>
        <w:t xml:space="preserve">      &lt;xs:attribute name="FieldURI"</w:t>
      </w:r>
    </w:p>
    <w:p w:rsidR="000C3A90" w:rsidRDefault="006524BE">
      <w:pPr>
        <w:pStyle w:val="Code"/>
      </w:pPr>
      <w:r>
        <w:t xml:space="preserve">        type="t:DictionaryURIType"</w:t>
      </w:r>
    </w:p>
    <w:p w:rsidR="000C3A90" w:rsidRDefault="006524BE">
      <w:pPr>
        <w:pStyle w:val="Code"/>
      </w:pPr>
      <w:r>
        <w:t xml:space="preserve">        use="required"</w:t>
      </w:r>
    </w:p>
    <w:p w:rsidR="000C3A90" w:rsidRDefault="006524BE">
      <w:pPr>
        <w:pStyle w:val="Code"/>
      </w:pPr>
      <w:r>
        <w:t xml:space="preserve">       /&gt;</w:t>
      </w:r>
    </w:p>
    <w:p w:rsidR="000C3A90" w:rsidRDefault="006524BE">
      <w:pPr>
        <w:pStyle w:val="Code"/>
      </w:pPr>
      <w:r>
        <w:t xml:space="preserve">      &lt;xs:attribute name="Fie</w:t>
      </w:r>
      <w:r>
        <w:t>ldIndex"</w:t>
      </w:r>
    </w:p>
    <w:p w:rsidR="000C3A90" w:rsidRDefault="006524BE">
      <w:pPr>
        <w:pStyle w:val="Code"/>
      </w:pPr>
      <w:r>
        <w:t xml:space="preserve">        type="xs:string"</w:t>
      </w:r>
    </w:p>
    <w:p w:rsidR="000C3A90" w:rsidRDefault="006524BE">
      <w:pPr>
        <w:pStyle w:val="Code"/>
      </w:pPr>
      <w:r>
        <w:t xml:space="preserve">        use="required"</w:t>
      </w:r>
    </w:p>
    <w:p w:rsidR="000C3A90" w:rsidRDefault="006524BE">
      <w:pPr>
        <w:pStyle w:val="Code"/>
      </w:pPr>
      <w:r>
        <w:t xml:space="preserve">       /&gt;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0C3A90"/>
    <w:tbl>
      <w:tblPr>
        <w:tblStyle w:val="Table-ShadedHeader"/>
        <w:tblW w:w="0" w:type="auto"/>
        <w:tblLook w:val="04A0" w:firstRow="1" w:lastRow="0" w:firstColumn="1" w:lastColumn="0" w:noHBand="0" w:noVBand="1"/>
      </w:tblPr>
      <w:tblGrid>
        <w:gridCol w:w="1460"/>
        <w:gridCol w:w="3120"/>
        <w:gridCol w:w="489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Attribute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pPr>
            <w:r>
              <w:t>FieldURI</w:t>
            </w:r>
          </w:p>
        </w:tc>
        <w:tc>
          <w:tcPr>
            <w:tcW w:w="0" w:type="auto"/>
            <w:shd w:val="clear" w:color="auto" w:fill="auto"/>
          </w:tcPr>
          <w:p w:rsidR="000C3A90" w:rsidRDefault="006524BE">
            <w:pPr>
              <w:pStyle w:val="TableBodyText"/>
            </w:pPr>
            <w:r>
              <w:rPr>
                <w:b/>
              </w:rPr>
              <w:t>t:DictionaryURIType</w:t>
            </w:r>
            <w:r>
              <w:t xml:space="preserve"> (section </w:t>
            </w:r>
            <w:hyperlink w:anchor="Section_e7d20bdc01ed488095c73de20e89aaba" w:history="1">
              <w:r>
                <w:rPr>
                  <w:rStyle w:val="Hyperlink"/>
                </w:rPr>
                <w:t>2.2.5.8</w:t>
              </w:r>
            </w:hyperlink>
            <w:r>
              <w:t>)</w:t>
            </w:r>
          </w:p>
        </w:tc>
        <w:tc>
          <w:tcPr>
            <w:tcW w:w="0" w:type="auto"/>
            <w:shd w:val="clear" w:color="auto" w:fill="auto"/>
          </w:tcPr>
          <w:p w:rsidR="000C3A90" w:rsidRDefault="006524BE">
            <w:pPr>
              <w:pStyle w:val="TableBodyText"/>
            </w:pPr>
            <w:r>
              <w:lastRenderedPageBreak/>
              <w:t xml:space="preserve">Specifies the dictionary property. This attribute MUST be </w:t>
            </w:r>
            <w:r>
              <w:lastRenderedPageBreak/>
              <w:t>present.</w:t>
            </w:r>
          </w:p>
        </w:tc>
      </w:tr>
      <w:tr w:rsidR="000C3A90" w:rsidTr="000C3A90">
        <w:tc>
          <w:tcPr>
            <w:tcW w:w="0" w:type="auto"/>
            <w:shd w:val="clear" w:color="auto" w:fill="auto"/>
          </w:tcPr>
          <w:p w:rsidR="000C3A90" w:rsidRDefault="006524BE">
            <w:pPr>
              <w:pStyle w:val="TableBodyText"/>
            </w:pPr>
            <w:r>
              <w:lastRenderedPageBreak/>
              <w:t>FieldIndex</w:t>
            </w:r>
          </w:p>
        </w:tc>
        <w:tc>
          <w:tcPr>
            <w:tcW w:w="0" w:type="auto"/>
            <w:shd w:val="clear" w:color="auto" w:fill="auto"/>
          </w:tcPr>
          <w:p w:rsidR="000C3A90" w:rsidRDefault="006524BE">
            <w:pPr>
              <w:pStyle w:val="TableBodyText"/>
            </w:pPr>
            <w:r>
              <w:rPr>
                <w:b/>
              </w:rPr>
              <w:t>xs:string</w:t>
            </w:r>
            <w:r>
              <w:t xml:space="preserve"> (</w:t>
            </w:r>
            <w:hyperlink r:id="rId168">
              <w:r>
                <w:rPr>
                  <w:rStyle w:val="Hyperlink"/>
                </w:rPr>
                <w:t>[XMLSCHEMA2]</w:t>
              </w:r>
            </w:hyperlink>
            <w:r>
              <w:t>)</w:t>
            </w:r>
          </w:p>
        </w:tc>
        <w:tc>
          <w:tcPr>
            <w:tcW w:w="0" w:type="auto"/>
            <w:shd w:val="clear" w:color="auto" w:fill="auto"/>
          </w:tcPr>
          <w:p w:rsidR="000C3A90" w:rsidRDefault="006524BE">
            <w:pPr>
              <w:pStyle w:val="TableBodyText"/>
            </w:pPr>
            <w:r>
              <w:t xml:space="preserve">Specifies the entry </w:t>
            </w:r>
            <w:r>
              <w:t>index in a dictionary. This attribute MUST be present.</w:t>
            </w:r>
          </w:p>
        </w:tc>
      </w:tr>
    </w:tbl>
    <w:p w:rsidR="000C3A90" w:rsidRDefault="000C3A90"/>
    <w:p w:rsidR="000C3A90" w:rsidRDefault="006524BE">
      <w:pPr>
        <w:pStyle w:val="Heading4"/>
      </w:pPr>
      <w:bookmarkStart w:id="304" w:name="section_21900f1c892c4b8f97e35819354ee5c4"/>
      <w:bookmarkStart w:id="305" w:name="_Toc118867365"/>
      <w:r>
        <w:t>t:PathToUnindexedFieldType Complex Type</w:t>
      </w:r>
      <w:bookmarkEnd w:id="304"/>
      <w:bookmarkEnd w:id="305"/>
      <w:r>
        <w:fldChar w:fldCharType="begin"/>
      </w:r>
      <w:r>
        <w:instrText xml:space="preserve"> XE "Messages:t\:PathToUnindexedFieldType Complex Type complex type" </w:instrText>
      </w:r>
      <w:r>
        <w:fldChar w:fldCharType="end"/>
      </w:r>
      <w:r>
        <w:fldChar w:fldCharType="begin"/>
      </w:r>
      <w:r>
        <w:instrText xml:space="preserve"> XE "Complex types:t\:PathToUnindexedFieldType Complex Type" </w:instrText>
      </w:r>
      <w:r>
        <w:fldChar w:fldCharType="end"/>
      </w:r>
      <w:r>
        <w:fldChar w:fldCharType="begin"/>
      </w:r>
      <w:r>
        <w:instrText xml:space="preserve"> XE "t\:PathToUnindexedFie</w:instrText>
      </w:r>
      <w:r>
        <w:instrText xml:space="preserve">ldType Complex Type complex type" </w:instrText>
      </w:r>
      <w:r>
        <w:fldChar w:fldCharType="end"/>
      </w:r>
    </w:p>
    <w:p w:rsidR="000C3A90" w:rsidRDefault="006524BE">
      <w:r>
        <w:t xml:space="preserve">The </w:t>
      </w:r>
      <w:r>
        <w:rPr>
          <w:b/>
        </w:rPr>
        <w:t>PathToUnindexedFieldType</w:t>
      </w:r>
      <w:r>
        <w:t xml:space="preserve"> complex type specifies frequently referenced properties. The </w:t>
      </w:r>
      <w:r>
        <w:rPr>
          <w:b/>
        </w:rPr>
        <w:t>PathToUnindexedFieldType</w:t>
      </w:r>
      <w:r>
        <w:t xml:space="preserve"> complex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0C3A90" w:rsidRDefault="006524BE">
      <w:pPr>
        <w:pStyle w:val="Code"/>
      </w:pPr>
      <w:r>
        <w:t>&lt;xs:complexType name="PathToUnindexedFieldType"&gt;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base="t:BasePathToElementType"</w:t>
      </w:r>
    </w:p>
    <w:p w:rsidR="000C3A90" w:rsidRDefault="006524BE">
      <w:pPr>
        <w:pStyle w:val="Code"/>
      </w:pPr>
      <w:r>
        <w:t xml:space="preserve">    &gt;</w:t>
      </w:r>
    </w:p>
    <w:p w:rsidR="000C3A90" w:rsidRDefault="006524BE">
      <w:pPr>
        <w:pStyle w:val="Code"/>
      </w:pPr>
      <w:r>
        <w:t xml:space="preserve">      &lt;xs:attribute name="FieldURI"</w:t>
      </w:r>
    </w:p>
    <w:p w:rsidR="000C3A90" w:rsidRDefault="006524BE">
      <w:pPr>
        <w:pStyle w:val="Code"/>
      </w:pPr>
      <w:r>
        <w:t xml:space="preserve">        type="t:UnindexedFieldURIType"</w:t>
      </w:r>
    </w:p>
    <w:p w:rsidR="000C3A90" w:rsidRDefault="006524BE">
      <w:pPr>
        <w:pStyle w:val="Code"/>
      </w:pPr>
      <w:r>
        <w:t xml:space="preserve">        use="required"</w:t>
      </w:r>
    </w:p>
    <w:p w:rsidR="000C3A90" w:rsidRDefault="006524BE">
      <w:pPr>
        <w:pStyle w:val="Code"/>
      </w:pPr>
      <w:r>
        <w:t xml:space="preserve">       /&gt;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t>Attributes</w:t>
      </w:r>
    </w:p>
    <w:tbl>
      <w:tblPr>
        <w:tblStyle w:val="Table-ShadedHeader"/>
        <w:tblW w:w="0" w:type="auto"/>
        <w:tblLook w:val="04A0" w:firstRow="1" w:lastRow="0" w:firstColumn="1" w:lastColumn="0" w:noHBand="0" w:noVBand="1"/>
      </w:tblPr>
      <w:tblGrid>
        <w:gridCol w:w="1004"/>
        <w:gridCol w:w="3617"/>
        <w:gridCol w:w="4854"/>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FieldURI</w:t>
            </w:r>
          </w:p>
        </w:tc>
        <w:tc>
          <w:tcPr>
            <w:tcW w:w="0" w:type="auto"/>
            <w:shd w:val="clear" w:color="auto" w:fill="auto"/>
          </w:tcPr>
          <w:p w:rsidR="000C3A90" w:rsidRDefault="006524BE">
            <w:pPr>
              <w:pStyle w:val="TableBodyText"/>
            </w:pPr>
            <w:r>
              <w:rPr>
                <w:b/>
              </w:rPr>
              <w:t>t:UnindexedFieldURIType</w:t>
            </w:r>
            <w:r>
              <w:t xml:space="preserve"> (section </w:t>
            </w:r>
            <w:hyperlink w:anchor="Section_0ab66dc6e6f6480d8294131615df4979" w:history="1">
              <w:r>
                <w:rPr>
                  <w:rStyle w:val="Hyperlink"/>
                </w:rPr>
                <w:t>2.2.5.26</w:t>
              </w:r>
            </w:hyperlink>
            <w:r>
              <w:t>)</w:t>
            </w:r>
          </w:p>
        </w:tc>
        <w:tc>
          <w:tcPr>
            <w:tcW w:w="0" w:type="auto"/>
            <w:shd w:val="clear" w:color="auto" w:fill="auto"/>
          </w:tcPr>
          <w:p w:rsidR="000C3A90" w:rsidRDefault="006524BE">
            <w:pPr>
              <w:pStyle w:val="TableBodyText"/>
            </w:pPr>
            <w:r>
              <w:t>Specifies frequently referenced field URIs. This attribute MUST be present.</w:t>
            </w:r>
          </w:p>
        </w:tc>
      </w:tr>
    </w:tbl>
    <w:p w:rsidR="000C3A90" w:rsidRDefault="000C3A90"/>
    <w:p w:rsidR="000C3A90" w:rsidRDefault="006524BE">
      <w:pPr>
        <w:pStyle w:val="Heading4"/>
      </w:pPr>
      <w:bookmarkStart w:id="306" w:name="section_e2fc020eaf4d4964b7dbbf96370b8c25"/>
      <w:bookmarkStart w:id="307" w:name="_Toc118867366"/>
      <w:r>
        <w:t>t:PrimarySmtpAddressType Complex Type</w:t>
      </w:r>
      <w:bookmarkEnd w:id="306"/>
      <w:bookmarkEnd w:id="307"/>
      <w:r>
        <w:fldChar w:fldCharType="begin"/>
      </w:r>
      <w:r>
        <w:instrText xml:space="preserve"> XE "Messages:t\:PrimarySmtpAddressType Complex Type complex type" </w:instrText>
      </w:r>
      <w:r>
        <w:fldChar w:fldCharType="end"/>
      </w:r>
      <w:r>
        <w:fldChar w:fldCharType="begin"/>
      </w:r>
      <w:r>
        <w:instrText xml:space="preserve"> XE "Complex types:t\:PrimarySmtpAddressType Complex Type" </w:instrText>
      </w:r>
      <w:r>
        <w:fldChar w:fldCharType="end"/>
      </w:r>
      <w:r>
        <w:fldChar w:fldCharType="begin"/>
      </w:r>
      <w:r>
        <w:instrText xml:space="preserve"> XE "t\:PrimarySmtpAddressType Complex Type complex type" </w:instrText>
      </w:r>
      <w:r>
        <w:fldChar w:fldCharType="end"/>
      </w:r>
    </w:p>
    <w:p w:rsidR="000C3A90" w:rsidRDefault="006524BE">
      <w:r>
        <w:t xml:space="preserve">The </w:t>
      </w:r>
      <w:r>
        <w:rPr>
          <w:b/>
        </w:rPr>
        <w:t>PrimarySmtpAddressType</w:t>
      </w:r>
      <w:r>
        <w:t xml:space="preserve"> complex type specifies a primary </w:t>
      </w:r>
      <w:hyperlink w:anchor="gt_0678be67-e739-4e33-97fe-2b03b903a379">
        <w:r>
          <w:rPr>
            <w:rStyle w:val="HyperlinkGreen"/>
            <w:b/>
          </w:rPr>
          <w:t>SMTP</w:t>
        </w:r>
      </w:hyperlink>
      <w:r>
        <w:t xml:space="preserve"> address. This type extends the </w:t>
      </w:r>
      <w:r>
        <w:rPr>
          <w:b/>
        </w:rPr>
        <w:t>NonEmptyStringType</w:t>
      </w:r>
      <w:r>
        <w:t xml:space="preserve"> (section </w:t>
      </w:r>
      <w:hyperlink w:anchor="Section_9739dfc1711a48ba94cb0b45f3d41c32" w:history="1">
        <w:r>
          <w:rPr>
            <w:rStyle w:val="Hyperlink"/>
          </w:rPr>
          <w:t>2.2.5.20</w:t>
        </w:r>
      </w:hyperlink>
      <w:r>
        <w:t>).</w:t>
      </w:r>
      <w:bookmarkStart w:id="308"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08"/>
    </w:p>
    <w:p w:rsidR="000C3A90" w:rsidRDefault="006524BE">
      <w:pPr>
        <w:pStyle w:val="Code"/>
        <w:numPr>
          <w:ilvl w:val="0"/>
          <w:numId w:val="0"/>
        </w:numPr>
        <w:ind w:left="374"/>
      </w:pPr>
      <w:r>
        <w:t>&lt;xs:complexType name="PrimarySmtpAddressType"&gt;</w:t>
      </w:r>
    </w:p>
    <w:p w:rsidR="000C3A90" w:rsidRDefault="006524BE">
      <w:pPr>
        <w:pStyle w:val="Code"/>
        <w:numPr>
          <w:ilvl w:val="0"/>
          <w:numId w:val="0"/>
        </w:numPr>
        <w:ind w:left="374"/>
      </w:pPr>
      <w:r>
        <w:t xml:space="preserve">  &lt;xs:si</w:t>
      </w:r>
      <w:r>
        <w:t>mpleContent&gt;</w:t>
      </w:r>
    </w:p>
    <w:p w:rsidR="000C3A90" w:rsidRDefault="006524BE">
      <w:pPr>
        <w:pStyle w:val="Code"/>
        <w:numPr>
          <w:ilvl w:val="0"/>
          <w:numId w:val="0"/>
        </w:numPr>
        <w:ind w:left="374"/>
      </w:pPr>
      <w:r>
        <w:t xml:space="preserve">    &lt;xs:extension base="t:NonEmptyStringType"/&gt;</w:t>
      </w:r>
    </w:p>
    <w:p w:rsidR="000C3A90" w:rsidRDefault="006524BE">
      <w:pPr>
        <w:pStyle w:val="Code"/>
        <w:numPr>
          <w:ilvl w:val="0"/>
          <w:numId w:val="0"/>
        </w:numPr>
        <w:ind w:left="374"/>
      </w:pPr>
      <w:r>
        <w:t xml:space="preserve">  &lt;/xs:simpleContent&gt;</w:t>
      </w:r>
    </w:p>
    <w:p w:rsidR="000C3A90" w:rsidRDefault="006524BE">
      <w:pPr>
        <w:pStyle w:val="Code"/>
        <w:numPr>
          <w:ilvl w:val="0"/>
          <w:numId w:val="0"/>
        </w:numPr>
        <w:ind w:left="374"/>
      </w:pPr>
      <w:r>
        <w:t>&lt;/xs:complexType&gt;</w:t>
      </w:r>
    </w:p>
    <w:p w:rsidR="000C3A90" w:rsidRDefault="006524BE">
      <w:pPr>
        <w:pStyle w:val="Heading4"/>
      </w:pPr>
      <w:bookmarkStart w:id="309" w:name="section_5d63e8f8e1974dad8aa20ae9194d3d90"/>
      <w:bookmarkStart w:id="310" w:name="_Toc118867367"/>
      <w:r>
        <w:t>t:PrincipalNameType Complex Type</w:t>
      </w:r>
      <w:bookmarkEnd w:id="309"/>
      <w:bookmarkEnd w:id="310"/>
      <w:r>
        <w:fldChar w:fldCharType="begin"/>
      </w:r>
      <w:r>
        <w:instrText xml:space="preserve"> XE "Messages:t\:PrincipalNameType Complex Type complex type" </w:instrText>
      </w:r>
      <w:r>
        <w:fldChar w:fldCharType="end"/>
      </w:r>
      <w:r>
        <w:fldChar w:fldCharType="begin"/>
      </w:r>
      <w:r>
        <w:instrText xml:space="preserve"> XE "Complex types:t\:PrincipalNameType Complex Type" </w:instrText>
      </w:r>
      <w:r>
        <w:fldChar w:fldCharType="end"/>
      </w:r>
      <w:r>
        <w:fldChar w:fldCharType="begin"/>
      </w:r>
      <w:r>
        <w:instrText xml:space="preserve"> XE</w:instrText>
      </w:r>
      <w:r>
        <w:instrText xml:space="preserve"> "t\:PrincipalNameType Complex Type complex type" </w:instrText>
      </w:r>
      <w:r>
        <w:fldChar w:fldCharType="end"/>
      </w:r>
    </w:p>
    <w:p w:rsidR="000C3A90" w:rsidRDefault="006524BE">
      <w:r>
        <w:t xml:space="preserve">The </w:t>
      </w:r>
      <w:r>
        <w:rPr>
          <w:b/>
        </w:rPr>
        <w:t>PrincipalNameType</w:t>
      </w:r>
      <w:r>
        <w:t xml:space="preserve"> complex type specifies a principal name. This type extends the </w:t>
      </w:r>
      <w:r>
        <w:rPr>
          <w:b/>
        </w:rPr>
        <w:t>NonEmptyStringType</w:t>
      </w:r>
      <w:r>
        <w:t xml:space="preserve"> (section </w:t>
      </w:r>
      <w:hyperlink w:anchor="Section_9739dfc1711a48ba94cb0b45f3d41c32" w:history="1">
        <w:r>
          <w:rPr>
            <w:rStyle w:val="Hyperlink"/>
          </w:rPr>
          <w:t>2.2.5.20</w:t>
        </w:r>
      </w:hyperlink>
      <w:r>
        <w:t>).</w:t>
      </w:r>
      <w:bookmarkStart w:id="311" w:name="Appendix_A_Target_73"/>
      <w:r>
        <w:rPr>
          <w:rStyle w:val="Hyperlink"/>
        </w:rPr>
        <w:fldChar w:fldCharType="begin"/>
      </w:r>
      <w:r>
        <w:rPr>
          <w:rStyle w:val="Hyperlink"/>
        </w:rPr>
        <w:instrText xml:space="preserve"> HYPERLINK \l "App</w:instrText>
      </w:r>
      <w:r>
        <w:rPr>
          <w:rStyle w:val="Hyperlink"/>
        </w:rPr>
        <w:instrText xml:space="preserve">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11"/>
    </w:p>
    <w:p w:rsidR="000C3A90" w:rsidRDefault="006524BE">
      <w:pPr>
        <w:pStyle w:val="Code"/>
      </w:pPr>
      <w:r>
        <w:t>&lt;xs:complexType name="PrincipalNameType"&gt;</w:t>
      </w:r>
    </w:p>
    <w:p w:rsidR="000C3A90" w:rsidRDefault="006524BE">
      <w:pPr>
        <w:pStyle w:val="Code"/>
      </w:pPr>
      <w:r>
        <w:t xml:space="preserve">  &lt;xs:simpleContent&gt;</w:t>
      </w:r>
    </w:p>
    <w:p w:rsidR="000C3A90" w:rsidRDefault="006524BE">
      <w:pPr>
        <w:pStyle w:val="Code"/>
      </w:pPr>
      <w:r>
        <w:lastRenderedPageBreak/>
        <w:t xml:space="preserve">    &lt;xs:extension base="t:NonEmptyStringType"/&gt;</w:t>
      </w:r>
    </w:p>
    <w:p w:rsidR="000C3A90" w:rsidRDefault="006524BE">
      <w:pPr>
        <w:pStyle w:val="Code"/>
      </w:pPr>
      <w:r>
        <w:t xml:space="preserve">  &lt;/xs:simpleContent&gt;</w:t>
      </w:r>
    </w:p>
    <w:p w:rsidR="000C3A90" w:rsidRDefault="006524BE">
      <w:pPr>
        <w:pStyle w:val="Code"/>
      </w:pPr>
      <w:r>
        <w:t>&lt;/xs:complexType&gt;</w:t>
      </w:r>
    </w:p>
    <w:p w:rsidR="000C3A90" w:rsidRDefault="006524BE">
      <w:pPr>
        <w:pStyle w:val="Heading4"/>
      </w:pPr>
      <w:bookmarkStart w:id="312" w:name="section_dcbc0ff96264403184278f41a3d99dd3"/>
      <w:bookmarkStart w:id="313" w:name="_Toc118867368"/>
      <w:r>
        <w:t>t:RecurrencePatternBaseType Complex Type</w:t>
      </w:r>
      <w:bookmarkEnd w:id="312"/>
      <w:bookmarkEnd w:id="313"/>
      <w:r>
        <w:fldChar w:fldCharType="begin"/>
      </w:r>
      <w:r>
        <w:instrText xml:space="preserve"> XE "Messages:</w:instrText>
      </w:r>
      <w:r>
        <w:instrText xml:space="preserve">t\:RecurrencePatternBaseType Complex Type complex type" </w:instrText>
      </w:r>
      <w:r>
        <w:fldChar w:fldCharType="end"/>
      </w:r>
      <w:r>
        <w:fldChar w:fldCharType="begin"/>
      </w:r>
      <w:r>
        <w:instrText xml:space="preserve"> XE "Complex types:t\:RecurrencePatternBaseType Complex Type" </w:instrText>
      </w:r>
      <w:r>
        <w:fldChar w:fldCharType="end"/>
      </w:r>
      <w:r>
        <w:fldChar w:fldCharType="begin"/>
      </w:r>
      <w:r>
        <w:instrText xml:space="preserve"> XE "t\:RecurrencePatternBaseType Complex Type complex type" </w:instrText>
      </w:r>
      <w:r>
        <w:fldChar w:fldCharType="end"/>
      </w:r>
    </w:p>
    <w:p w:rsidR="000C3A90" w:rsidRDefault="006524BE">
      <w:r>
        <w:t xml:space="preserve">The </w:t>
      </w:r>
      <w:r>
        <w:rPr>
          <w:b/>
        </w:rPr>
        <w:t>RecurrencePatternBaseType</w:t>
      </w:r>
      <w:r>
        <w:t xml:space="preserve"> complex type specifies the base type for</w:t>
      </w:r>
      <w:r>
        <w:t xml:space="preserve"> </w:t>
      </w:r>
      <w:hyperlink w:anchor="gt_4275047f-9935-46db-b9b8-8ca605d16649">
        <w:r>
          <w:rPr>
            <w:rStyle w:val="HyperlinkGreen"/>
            <w:b/>
          </w:rPr>
          <w:t>recurrence patterns</w:t>
        </w:r>
      </w:hyperlink>
      <w:r>
        <w:t xml:space="preserve">. The </w:t>
      </w:r>
      <w:r>
        <w:rPr>
          <w:b/>
        </w:rPr>
        <w:t>RecurrencePatternBaseType</w:t>
      </w:r>
      <w:r>
        <w:t xml:space="preserve"> type MUST NOT be sent in a </w:t>
      </w:r>
      <w:hyperlink w:anchor="gt_96185df3-4677-478c-b239-f72fcf514c59">
        <w:r>
          <w:rPr>
            <w:rStyle w:val="HyperlinkGreen"/>
            <w:b/>
          </w:rPr>
          <w:t>SOAP message</w:t>
        </w:r>
      </w:hyperlink>
      <w:r>
        <w:t xml:space="preserve"> because it is an abstract type.</w:t>
      </w:r>
    </w:p>
    <w:p w:rsidR="000C3A90" w:rsidRDefault="006524BE">
      <w:pPr>
        <w:pStyle w:val="Code"/>
      </w:pPr>
      <w:r>
        <w:t>&lt;xs:comp</w:t>
      </w:r>
      <w:r>
        <w:t>lexType name="RecurrencePatternBaseType"</w:t>
      </w:r>
    </w:p>
    <w:p w:rsidR="000C3A90" w:rsidRDefault="006524BE">
      <w:pPr>
        <w:pStyle w:val="Code"/>
      </w:pPr>
      <w:r>
        <w:t xml:space="preserve">  abstract="true"</w:t>
      </w:r>
    </w:p>
    <w:p w:rsidR="000C3A90" w:rsidRDefault="006524BE">
      <w:pPr>
        <w:pStyle w:val="Code"/>
      </w:pPr>
      <w:r>
        <w:t xml:space="preserve"> /&gt;</w:t>
      </w:r>
    </w:p>
    <w:p w:rsidR="000C3A90" w:rsidRDefault="000C3A90">
      <w:pPr>
        <w:pStyle w:val="Code"/>
      </w:pPr>
    </w:p>
    <w:p w:rsidR="000C3A90" w:rsidRDefault="006524BE">
      <w:pPr>
        <w:pStyle w:val="Heading4"/>
      </w:pPr>
      <w:bookmarkStart w:id="314" w:name="section_85faff28d9dc41eebbe6b89cf8efcbef"/>
      <w:bookmarkStart w:id="315" w:name="_Toc118867369"/>
      <w:r>
        <w:t>t:RecurrenceRangeBaseType Complex Type</w:t>
      </w:r>
      <w:bookmarkEnd w:id="314"/>
      <w:bookmarkEnd w:id="315"/>
      <w:r>
        <w:fldChar w:fldCharType="begin"/>
      </w:r>
      <w:r>
        <w:instrText xml:space="preserve"> XE "Messages:t\:RecurrenceRangeBaseType Complex Type complex type" </w:instrText>
      </w:r>
      <w:r>
        <w:fldChar w:fldCharType="end"/>
      </w:r>
      <w:r>
        <w:fldChar w:fldCharType="begin"/>
      </w:r>
      <w:r>
        <w:instrText xml:space="preserve"> XE "Complex types:t\:RecurrenceRangeBaseType Complex Type" </w:instrText>
      </w:r>
      <w:r>
        <w:fldChar w:fldCharType="end"/>
      </w:r>
      <w:r>
        <w:fldChar w:fldCharType="begin"/>
      </w:r>
      <w:r>
        <w:instrText xml:space="preserve"> XE "t\:RecurrenceRangeBaseType Complex Type complex type" </w:instrText>
      </w:r>
      <w:r>
        <w:fldChar w:fldCharType="end"/>
      </w:r>
    </w:p>
    <w:p w:rsidR="000C3A90" w:rsidRDefault="006524BE">
      <w:r>
        <w:t xml:space="preserve">The </w:t>
      </w:r>
      <w:r>
        <w:rPr>
          <w:b/>
        </w:rPr>
        <w:t>RecurrenceRangeBaseType</w:t>
      </w:r>
      <w:r>
        <w:t xml:space="preserve"> complex type specifies the base type for all </w:t>
      </w:r>
      <w:hyperlink w:anchor="gt_4275047f-9935-46db-b9b8-8ca605d16649">
        <w:r>
          <w:rPr>
            <w:rStyle w:val="HyperlinkGreen"/>
            <w:b/>
          </w:rPr>
          <w:t>recurrence patterns</w:t>
        </w:r>
      </w:hyperlink>
      <w:r>
        <w:t xml:space="preserve"> that have a start date. The </w:t>
      </w:r>
      <w:r>
        <w:rPr>
          <w:b/>
        </w:rPr>
        <w:t>RecurrenceR</w:t>
      </w:r>
      <w:r>
        <w:rPr>
          <w:b/>
        </w:rPr>
        <w:t>angeBaseType</w:t>
      </w:r>
      <w:r>
        <w:t xml:space="preserve"> type MUST NOT be sent in a </w:t>
      </w:r>
      <w:hyperlink w:anchor="gt_96185df3-4677-478c-b239-f72fcf514c59">
        <w:r>
          <w:rPr>
            <w:rStyle w:val="HyperlinkGreen"/>
            <w:b/>
          </w:rPr>
          <w:t>SOAP message</w:t>
        </w:r>
      </w:hyperlink>
      <w:r>
        <w:t xml:space="preserve"> because it is an abstract type.</w:t>
      </w:r>
    </w:p>
    <w:p w:rsidR="000C3A90" w:rsidRDefault="006524BE">
      <w:pPr>
        <w:pStyle w:val="Code"/>
      </w:pPr>
      <w:r>
        <w:t>&lt;xs:complexType name="RecurrenceRangeBaseType"</w:t>
      </w:r>
    </w:p>
    <w:p w:rsidR="000C3A90" w:rsidRDefault="006524BE">
      <w:pPr>
        <w:pStyle w:val="Code"/>
      </w:pPr>
      <w:r>
        <w:t xml:space="preserve">  abstract="true"</w:t>
      </w:r>
    </w:p>
    <w:p w:rsidR="000C3A90" w:rsidRDefault="006524BE">
      <w:pPr>
        <w:pStyle w:val="Code"/>
      </w:pPr>
      <w:r>
        <w:t>&gt;</w:t>
      </w:r>
    </w:p>
    <w:p w:rsidR="000C3A90" w:rsidRDefault="006524BE">
      <w:pPr>
        <w:pStyle w:val="Code"/>
      </w:pPr>
      <w:r>
        <w:t xml:space="preserve">  &lt;xs:sequence&gt;</w:t>
      </w:r>
    </w:p>
    <w:p w:rsidR="000C3A90" w:rsidRDefault="006524BE">
      <w:pPr>
        <w:pStyle w:val="Code"/>
      </w:pPr>
      <w:r>
        <w:t xml:space="preserve">    &lt;xs:element name="Star</w:t>
      </w:r>
      <w:r>
        <w:t>tDate"</w:t>
      </w:r>
    </w:p>
    <w:p w:rsidR="000C3A90" w:rsidRDefault="006524BE">
      <w:pPr>
        <w:pStyle w:val="Code"/>
      </w:pPr>
      <w:r>
        <w:t xml:space="preserve">      type="xs:date"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RecurrenceRangeBaseType</w:t>
      </w:r>
      <w:r>
        <w:t xml:space="preserve"> complex type.</w:t>
      </w:r>
    </w:p>
    <w:tbl>
      <w:tblPr>
        <w:tblStyle w:val="Table-ShadedHeader"/>
        <w:tblW w:w="0" w:type="auto"/>
        <w:tblLook w:val="04A0" w:firstRow="1" w:lastRow="0" w:firstColumn="1" w:lastColumn="0" w:noHBand="0" w:noVBand="1"/>
      </w:tblPr>
      <w:tblGrid>
        <w:gridCol w:w="1514"/>
        <w:gridCol w:w="2364"/>
        <w:gridCol w:w="3951"/>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StartDate</w:t>
            </w:r>
          </w:p>
        </w:tc>
        <w:tc>
          <w:tcPr>
            <w:tcW w:w="0" w:type="auto"/>
            <w:shd w:val="clear" w:color="auto" w:fill="auto"/>
          </w:tcPr>
          <w:p w:rsidR="000C3A90" w:rsidRDefault="006524BE">
            <w:pPr>
              <w:pStyle w:val="TableBodyText"/>
            </w:pPr>
            <w:r>
              <w:rPr>
                <w:b/>
              </w:rPr>
              <w:t>xs:date</w:t>
            </w:r>
            <w:r>
              <w:t xml:space="preserve"> (</w:t>
            </w:r>
            <w:hyperlink r:id="rId169">
              <w:r>
                <w:rPr>
                  <w:rStyle w:val="Hyperlink"/>
                </w:rPr>
                <w:t>[XMLSCHEMA2]</w:t>
              </w:r>
            </w:hyperlink>
            <w:r>
              <w:t>)</w:t>
            </w:r>
          </w:p>
        </w:tc>
        <w:tc>
          <w:tcPr>
            <w:tcW w:w="0" w:type="auto"/>
            <w:shd w:val="clear" w:color="auto" w:fill="auto"/>
          </w:tcPr>
          <w:p w:rsidR="000C3A90" w:rsidRDefault="006524BE">
            <w:pPr>
              <w:pStyle w:val="TableBodyText"/>
            </w:pPr>
            <w:r>
              <w:t>Specifies the start date of a recurrence range.</w:t>
            </w:r>
          </w:p>
        </w:tc>
      </w:tr>
    </w:tbl>
    <w:p w:rsidR="000C3A90" w:rsidRDefault="000C3A90"/>
    <w:p w:rsidR="000C3A90" w:rsidRDefault="006524BE">
      <w:pPr>
        <w:pStyle w:val="Heading4"/>
      </w:pPr>
      <w:bookmarkStart w:id="316" w:name="section_641c4d23c7954f3f91b5210c259256cb"/>
      <w:bookmarkStart w:id="317" w:name="_Toc118867370"/>
      <w:r>
        <w:t>t:RelativeMonthlyRecurrencePatternType Complex Type</w:t>
      </w:r>
      <w:bookmarkEnd w:id="316"/>
      <w:bookmarkEnd w:id="317"/>
      <w:r>
        <w:fldChar w:fldCharType="begin"/>
      </w:r>
      <w:r>
        <w:instrText xml:space="preserve"> XE "Messages:t\:RelativeMonthlyRecurrencePatternType Complex Type complex type" </w:instrText>
      </w:r>
      <w:r>
        <w:fldChar w:fldCharType="end"/>
      </w:r>
      <w:r>
        <w:fldChar w:fldCharType="begin"/>
      </w:r>
      <w:r>
        <w:instrText xml:space="preserve"> XE "Complex types:t\:RelativeMonthlyRecurrencePatternType Complex Type" </w:instrText>
      </w:r>
      <w:r>
        <w:fldChar w:fldCharType="end"/>
      </w:r>
      <w:r>
        <w:fldChar w:fldCharType="begin"/>
      </w:r>
      <w:r>
        <w:instrText xml:space="preserve"> XE "t\:RelativeMonthlyRecurrencePatternType Complex Type complex type" </w:instrText>
      </w:r>
      <w:r>
        <w:fldChar w:fldCharType="end"/>
      </w:r>
    </w:p>
    <w:p w:rsidR="000C3A90" w:rsidRDefault="006524BE">
      <w:r>
        <w:t xml:space="preserve">The </w:t>
      </w:r>
      <w:r>
        <w:rPr>
          <w:b/>
        </w:rPr>
        <w:t>RelativeMonthlyRecurrencePatternType</w:t>
      </w:r>
      <w:r>
        <w:t xml:space="preserve"> complex type specifies a relative monthly </w:t>
      </w:r>
      <w:hyperlink w:anchor="gt_4275047f-9935-46db-b9b8-8ca605d16649">
        <w:r>
          <w:rPr>
            <w:rStyle w:val="HyperlinkGreen"/>
            <w:b/>
          </w:rPr>
          <w:t>recurrence pattern</w:t>
        </w:r>
      </w:hyperlink>
      <w:r>
        <w:t xml:space="preserve">. The </w:t>
      </w:r>
      <w:r>
        <w:rPr>
          <w:b/>
        </w:rPr>
        <w:t>RelativeMonthlyRecurrencePatternType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2.2.4.40</w:t>
        </w:r>
      </w:hyperlink>
      <w:r>
        <w:t>.</w:t>
      </w:r>
    </w:p>
    <w:p w:rsidR="000C3A90" w:rsidRDefault="006524BE">
      <w:pPr>
        <w:pStyle w:val="Code"/>
      </w:pPr>
      <w:r>
        <w:t>&lt;xs:complexType name="RelativeMonthlyRecurrencePatternType"&gt;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base="t:IntervalRecurrencePatternBaseType"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&lt;xs:element name="DaysOfWeek"</w:t>
      </w:r>
    </w:p>
    <w:p w:rsidR="000C3A90" w:rsidRDefault="006524BE">
      <w:pPr>
        <w:pStyle w:val="Code"/>
      </w:pPr>
      <w:r>
        <w:t xml:space="preserve">          type="t:DayOfWeekType"</w:t>
      </w:r>
    </w:p>
    <w:p w:rsidR="000C3A90" w:rsidRDefault="006524BE">
      <w:pPr>
        <w:pStyle w:val="Code"/>
      </w:pPr>
      <w:r>
        <w:t xml:space="preserve">         /&gt;</w:t>
      </w:r>
    </w:p>
    <w:p w:rsidR="000C3A90" w:rsidRDefault="006524BE">
      <w:pPr>
        <w:pStyle w:val="Code"/>
      </w:pPr>
      <w:r>
        <w:t xml:space="preserve">        &lt;xs:element name="DayOfWeekIndex"</w:t>
      </w:r>
    </w:p>
    <w:p w:rsidR="000C3A90" w:rsidRDefault="006524BE">
      <w:pPr>
        <w:pStyle w:val="Code"/>
      </w:pPr>
      <w:r>
        <w:lastRenderedPageBreak/>
        <w:t xml:space="preserve">          type="t:DayOfWeekIndexType"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t xml:space="preserve">The following table lists the child </w:t>
      </w:r>
      <w:r>
        <w:t xml:space="preserve">elements of the </w:t>
      </w:r>
      <w:r>
        <w:rPr>
          <w:b/>
        </w:rPr>
        <w:t>RelativeMonthlyRecurrencePatternType</w:t>
      </w:r>
      <w:r>
        <w:t xml:space="preserve"> complex type.</w:t>
      </w:r>
    </w:p>
    <w:tbl>
      <w:tblPr>
        <w:tblStyle w:val="Table-ShadedHeader"/>
        <w:tblW w:w="0" w:type="auto"/>
        <w:tblLook w:val="04A0" w:firstRow="1" w:lastRow="0" w:firstColumn="1" w:lastColumn="0" w:noHBand="0" w:noVBand="1"/>
      </w:tblPr>
      <w:tblGrid>
        <w:gridCol w:w="1805"/>
        <w:gridCol w:w="3151"/>
        <w:gridCol w:w="4519"/>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DaysOfWeek</w:t>
            </w:r>
          </w:p>
        </w:tc>
        <w:tc>
          <w:tcPr>
            <w:tcW w:w="0" w:type="auto"/>
            <w:shd w:val="clear" w:color="auto" w:fill="auto"/>
          </w:tcPr>
          <w:p w:rsidR="000C3A90" w:rsidRDefault="006524BE">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0C3A90" w:rsidRDefault="006524BE">
            <w:pPr>
              <w:pStyle w:val="TableBodyText"/>
            </w:pPr>
            <w:r>
              <w:t>Specifies the days of the week that are used in a relative monthly recurrence pattern.</w:t>
            </w:r>
          </w:p>
        </w:tc>
      </w:tr>
      <w:tr w:rsidR="000C3A90" w:rsidTr="000C3A90">
        <w:tc>
          <w:tcPr>
            <w:tcW w:w="0" w:type="auto"/>
            <w:shd w:val="clear" w:color="auto" w:fill="auto"/>
          </w:tcPr>
          <w:p w:rsidR="000C3A90" w:rsidRDefault="006524BE">
            <w:pPr>
              <w:pStyle w:val="TableBodyText"/>
              <w:rPr>
                <w:b/>
              </w:rPr>
            </w:pPr>
            <w:r>
              <w:rPr>
                <w:b/>
              </w:rPr>
              <w:t>DayOfWeekIndex</w:t>
            </w:r>
          </w:p>
        </w:tc>
        <w:tc>
          <w:tcPr>
            <w:tcW w:w="0" w:type="auto"/>
            <w:shd w:val="clear" w:color="auto" w:fill="auto"/>
          </w:tcPr>
          <w:p w:rsidR="000C3A90" w:rsidRDefault="006524BE">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0C3A90" w:rsidRDefault="006524BE">
            <w:pPr>
              <w:pStyle w:val="TableBodyText"/>
            </w:pPr>
            <w:r>
              <w:t xml:space="preserve">Specifies the week that is used in a relative monthly </w:t>
            </w:r>
            <w:r>
              <w:t>recurrence pattern.</w:t>
            </w:r>
          </w:p>
        </w:tc>
      </w:tr>
    </w:tbl>
    <w:p w:rsidR="000C3A90" w:rsidRDefault="000C3A90"/>
    <w:p w:rsidR="000C3A90" w:rsidRDefault="006524BE">
      <w:pPr>
        <w:pStyle w:val="Heading4"/>
      </w:pPr>
      <w:bookmarkStart w:id="318" w:name="section_92abf17b073c411ca59024d9ce4e62ed"/>
      <w:bookmarkStart w:id="319" w:name="_Toc118867371"/>
      <w:r>
        <w:t>t:RelativeYearlyRecurrencePatternType Complex Type</w:t>
      </w:r>
      <w:bookmarkEnd w:id="318"/>
      <w:bookmarkEnd w:id="319"/>
      <w:r>
        <w:fldChar w:fldCharType="begin"/>
      </w:r>
      <w:r>
        <w:instrText xml:space="preserve"> XE "Messages:t\:RelativeYearlyRecurrencePatternType Complex Type complex type" </w:instrText>
      </w:r>
      <w:r>
        <w:fldChar w:fldCharType="end"/>
      </w:r>
      <w:r>
        <w:fldChar w:fldCharType="begin"/>
      </w:r>
      <w:r>
        <w:instrText xml:space="preserve"> XE "Complex types:t\:RelativeYearlyRecurrencePatternType Complex Type" </w:instrText>
      </w:r>
      <w:r>
        <w:fldChar w:fldCharType="end"/>
      </w:r>
      <w:r>
        <w:fldChar w:fldCharType="begin"/>
      </w:r>
      <w:r>
        <w:instrText xml:space="preserve"> XE "t\:RelativeYearlyRecurr</w:instrText>
      </w:r>
      <w:r>
        <w:instrText xml:space="preserve">encePatternType Complex Type complex type" </w:instrText>
      </w:r>
      <w:r>
        <w:fldChar w:fldCharType="end"/>
      </w:r>
    </w:p>
    <w:p w:rsidR="000C3A90" w:rsidRDefault="006524BE">
      <w:r>
        <w:t xml:space="preserve">The </w:t>
      </w:r>
      <w:r>
        <w:rPr>
          <w:b/>
        </w:rPr>
        <w:t>RelativeYearlyRecurrencePatternType</w:t>
      </w:r>
      <w:r>
        <w:t xml:space="preserve"> complex type specifies a relative yearly </w:t>
      </w:r>
      <w:hyperlink w:anchor="gt_4275047f-9935-46db-b9b8-8ca605d16649">
        <w:r>
          <w:rPr>
            <w:rStyle w:val="HyperlinkGreen"/>
            <w:b/>
          </w:rPr>
          <w:t>recurrence pattern</w:t>
        </w:r>
      </w:hyperlink>
      <w:r>
        <w:t xml:space="preserve">. The </w:t>
      </w:r>
      <w:r>
        <w:rPr>
          <w:b/>
        </w:rPr>
        <w:t>RelativeYearlyRecurrencePatternType</w:t>
      </w:r>
      <w:r>
        <w:t xml:space="preserve"> complex type extends the </w:t>
      </w:r>
      <w:r>
        <w:rPr>
          <w:b/>
        </w:rPr>
        <w:t>RecurrencePatternBaseType</w:t>
      </w:r>
      <w:r>
        <w:t xml:space="preserve"> complex type, as specified in section </w:t>
      </w:r>
      <w:hyperlink w:anchor="Section_d8f0eaadcddf403d9540d626d96b4c72" w:history="1">
        <w:r>
          <w:rPr>
            <w:rStyle w:val="Hyperlink"/>
          </w:rPr>
          <w:t>2.2.4.40</w:t>
        </w:r>
      </w:hyperlink>
      <w:r>
        <w:t>.</w:t>
      </w:r>
    </w:p>
    <w:p w:rsidR="000C3A90" w:rsidRDefault="006524BE">
      <w:pPr>
        <w:pStyle w:val="Code"/>
      </w:pPr>
      <w:r>
        <w:t>&lt;xs:complexType name="RelativeYearlyRecurrencePatternType"&gt;</w:t>
      </w:r>
    </w:p>
    <w:p w:rsidR="000C3A90" w:rsidRDefault="006524BE">
      <w:pPr>
        <w:pStyle w:val="Code"/>
      </w:pPr>
      <w:r>
        <w:t xml:space="preserve">  &lt;xs:complexContent&gt;</w:t>
      </w:r>
    </w:p>
    <w:p w:rsidR="000C3A90" w:rsidRDefault="006524BE">
      <w:pPr>
        <w:pStyle w:val="Code"/>
      </w:pPr>
      <w:r>
        <w:t xml:space="preserve">    &lt;</w:t>
      </w:r>
      <w:r>
        <w:t>xs:extension</w:t>
      </w:r>
    </w:p>
    <w:p w:rsidR="000C3A90" w:rsidRDefault="006524BE">
      <w:pPr>
        <w:pStyle w:val="Code"/>
      </w:pPr>
      <w:r>
        <w:t xml:space="preserve">      base="t:RecurrencePatternBaseType"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&lt;xs:element name="DaysOfWeek"</w:t>
      </w:r>
    </w:p>
    <w:p w:rsidR="000C3A90" w:rsidRDefault="006524BE">
      <w:pPr>
        <w:pStyle w:val="Code"/>
      </w:pPr>
      <w:r>
        <w:t xml:space="preserve">          type="t:DayOfWeekType"</w:t>
      </w:r>
    </w:p>
    <w:p w:rsidR="000C3A90" w:rsidRDefault="006524BE">
      <w:pPr>
        <w:pStyle w:val="Code"/>
      </w:pPr>
      <w:r>
        <w:t xml:space="preserve">         /&gt;</w:t>
      </w:r>
    </w:p>
    <w:p w:rsidR="000C3A90" w:rsidRDefault="006524BE">
      <w:pPr>
        <w:pStyle w:val="Code"/>
      </w:pPr>
      <w:r>
        <w:t xml:space="preserve">        &lt;xs:element name="DayOfWeekIndex"</w:t>
      </w:r>
    </w:p>
    <w:p w:rsidR="000C3A90" w:rsidRDefault="006524BE">
      <w:pPr>
        <w:pStyle w:val="Code"/>
      </w:pPr>
      <w:r>
        <w:t xml:space="preserve">          type="t:DayOfWeekIndexType"</w:t>
      </w:r>
    </w:p>
    <w:p w:rsidR="000C3A90" w:rsidRDefault="006524BE">
      <w:pPr>
        <w:pStyle w:val="Code"/>
      </w:pPr>
      <w:r>
        <w:t xml:space="preserve">         /&gt;</w:t>
      </w:r>
    </w:p>
    <w:p w:rsidR="000C3A90" w:rsidRDefault="006524BE">
      <w:pPr>
        <w:pStyle w:val="Code"/>
      </w:pPr>
      <w:r>
        <w:t xml:space="preserve"> </w:t>
      </w:r>
      <w:r>
        <w:t xml:space="preserve">       &lt;xs:element name="Month"</w:t>
      </w:r>
    </w:p>
    <w:p w:rsidR="000C3A90" w:rsidRDefault="006524BE">
      <w:pPr>
        <w:pStyle w:val="Code"/>
      </w:pPr>
      <w:r>
        <w:t xml:space="preserve">          type="t:MonthNamesType"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RelativeYearlyRecurrencePatternType</w:t>
      </w:r>
      <w:r>
        <w:t xml:space="preserve"> complex</w:t>
      </w:r>
      <w:r>
        <w:t xml:space="preserve"> type.</w:t>
      </w:r>
    </w:p>
    <w:tbl>
      <w:tblPr>
        <w:tblStyle w:val="Table-ShadedHeader"/>
        <w:tblW w:w="0" w:type="auto"/>
        <w:tblLook w:val="04A0" w:firstRow="1" w:lastRow="0" w:firstColumn="1" w:lastColumn="0" w:noHBand="0" w:noVBand="1"/>
      </w:tblPr>
      <w:tblGrid>
        <w:gridCol w:w="1805"/>
        <w:gridCol w:w="2958"/>
        <w:gridCol w:w="4712"/>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DaysOfWeek</w:t>
            </w:r>
          </w:p>
        </w:tc>
        <w:tc>
          <w:tcPr>
            <w:tcW w:w="0" w:type="auto"/>
            <w:shd w:val="clear" w:color="auto" w:fill="auto"/>
          </w:tcPr>
          <w:p w:rsidR="000C3A90" w:rsidRDefault="006524BE">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0C3A90" w:rsidRDefault="006524BE">
            <w:pPr>
              <w:pStyle w:val="TableBodyText"/>
            </w:pPr>
            <w:r>
              <w:t xml:space="preserve">Specifies the days of the week that are used in a relative yearly recurrence pattern. This element MUST be </w:t>
            </w:r>
            <w:r>
              <w:t>present.</w:t>
            </w:r>
          </w:p>
        </w:tc>
      </w:tr>
      <w:tr w:rsidR="000C3A90" w:rsidTr="000C3A90">
        <w:tc>
          <w:tcPr>
            <w:tcW w:w="0" w:type="auto"/>
            <w:shd w:val="clear" w:color="auto" w:fill="auto"/>
          </w:tcPr>
          <w:p w:rsidR="000C3A90" w:rsidRDefault="006524BE">
            <w:pPr>
              <w:pStyle w:val="TableBodyText"/>
              <w:rPr>
                <w:b/>
              </w:rPr>
            </w:pPr>
            <w:r>
              <w:rPr>
                <w:b/>
              </w:rPr>
              <w:t>DayOfWeekIndex</w:t>
            </w:r>
          </w:p>
        </w:tc>
        <w:tc>
          <w:tcPr>
            <w:tcW w:w="0" w:type="auto"/>
            <w:shd w:val="clear" w:color="auto" w:fill="auto"/>
          </w:tcPr>
          <w:p w:rsidR="000C3A90" w:rsidRDefault="006524BE">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0C3A90" w:rsidRDefault="006524BE">
            <w:pPr>
              <w:pStyle w:val="TableBodyText"/>
            </w:pPr>
            <w:r>
              <w:t>Specifies the week that is used in a relative yearly recurrence pattern. This element MUST be present.</w:t>
            </w:r>
          </w:p>
        </w:tc>
      </w:tr>
      <w:tr w:rsidR="000C3A90" w:rsidTr="000C3A90">
        <w:tc>
          <w:tcPr>
            <w:tcW w:w="0" w:type="auto"/>
            <w:shd w:val="clear" w:color="auto" w:fill="auto"/>
          </w:tcPr>
          <w:p w:rsidR="000C3A90" w:rsidRDefault="006524BE">
            <w:pPr>
              <w:pStyle w:val="TableBodyText"/>
              <w:rPr>
                <w:b/>
              </w:rPr>
            </w:pPr>
            <w:r>
              <w:rPr>
                <w:b/>
              </w:rPr>
              <w:lastRenderedPageBreak/>
              <w:t>Month</w:t>
            </w:r>
          </w:p>
        </w:tc>
        <w:tc>
          <w:tcPr>
            <w:tcW w:w="0" w:type="auto"/>
            <w:shd w:val="clear" w:color="auto" w:fill="auto"/>
          </w:tcPr>
          <w:p w:rsidR="000C3A90" w:rsidRDefault="006524BE">
            <w:pPr>
              <w:pStyle w:val="TableBodyText"/>
            </w:pPr>
            <w:r>
              <w:rPr>
                <w:b/>
              </w:rPr>
              <w:t>t:MonthNamesType</w:t>
            </w:r>
            <w:r>
              <w:t xml:space="preserve"> (sect</w:t>
            </w:r>
            <w:r>
              <w:t xml:space="preserve">ion </w:t>
            </w:r>
            <w:hyperlink w:anchor="Section_c3db21bea77248a9a9a9d1451f8d6e99" w:history="1">
              <w:r>
                <w:rPr>
                  <w:rStyle w:val="Hyperlink"/>
                </w:rPr>
                <w:t>2.2.5.19</w:t>
              </w:r>
            </w:hyperlink>
            <w:r>
              <w:t>)</w:t>
            </w:r>
          </w:p>
        </w:tc>
        <w:tc>
          <w:tcPr>
            <w:tcW w:w="0" w:type="auto"/>
            <w:shd w:val="clear" w:color="auto" w:fill="auto"/>
          </w:tcPr>
          <w:p w:rsidR="000C3A90" w:rsidRDefault="006524BE">
            <w:pPr>
              <w:pStyle w:val="TableBodyText"/>
            </w:pPr>
            <w:r>
              <w:t>Specifies the month when a yearly recurring item occurs. This element MUST be present.</w:t>
            </w:r>
          </w:p>
        </w:tc>
      </w:tr>
    </w:tbl>
    <w:p w:rsidR="000C3A90" w:rsidRDefault="000C3A90"/>
    <w:p w:rsidR="000C3A90" w:rsidRDefault="006524BE">
      <w:pPr>
        <w:pStyle w:val="Heading4"/>
      </w:pPr>
      <w:bookmarkStart w:id="320" w:name="section_a1c8ecd1f17f48e98bf374e7471f992b"/>
      <w:bookmarkStart w:id="321" w:name="_Toc118867372"/>
      <w:r>
        <w:t>t:ReplyAllToItemType Complex Type</w:t>
      </w:r>
      <w:bookmarkEnd w:id="320"/>
      <w:bookmarkEnd w:id="321"/>
      <w:r>
        <w:fldChar w:fldCharType="begin"/>
      </w:r>
      <w:r>
        <w:instrText xml:space="preserve"> XE "Messages:t\:ReplyAllToItemType Complex Type complex typ</w:instrText>
      </w:r>
      <w:r>
        <w:instrText xml:space="preserve">e" </w:instrText>
      </w:r>
      <w:r>
        <w:fldChar w:fldCharType="end"/>
      </w:r>
      <w:r>
        <w:fldChar w:fldCharType="begin"/>
      </w:r>
      <w:r>
        <w:instrText xml:space="preserve"> XE "Complex types:t\:ReplyAllToItemType Complex Type" </w:instrText>
      </w:r>
      <w:r>
        <w:fldChar w:fldCharType="end"/>
      </w:r>
      <w:r>
        <w:fldChar w:fldCharType="begin"/>
      </w:r>
      <w:r>
        <w:instrText xml:space="preserve"> XE "t\:ReplyAllToItemType Complex Type complex type" </w:instrText>
      </w:r>
      <w:r>
        <w:fldChar w:fldCharType="end"/>
      </w:r>
    </w:p>
    <w:p w:rsidR="000C3A90" w:rsidRDefault="006524BE">
      <w:r>
        <w:t xml:space="preserve">The </w:t>
      </w:r>
      <w:r>
        <w:rPr>
          <w:b/>
        </w:rPr>
        <w:t>ReplyAllToItemType</w:t>
      </w:r>
      <w:r>
        <w:t xml:space="preserve"> complex type specifies a response object that is used to reply to the sender and all recipients of an item. The </w:t>
      </w:r>
      <w:r>
        <w:rPr>
          <w:b/>
        </w:rPr>
        <w:t>ReplyAllToItemType</w:t>
      </w:r>
      <w:r>
        <w:t xml:space="preserve"> complex type extends the </w:t>
      </w:r>
      <w:r>
        <w:rPr>
          <w:b/>
        </w:rPr>
        <w:t>SmartResponseType</w:t>
      </w:r>
      <w:r>
        <w:t xml:space="preserve"> complex type (</w:t>
      </w:r>
      <w:hyperlink r:id="rId170" w:anchor="Section_7a113138a0db4168a164bf8b05cc4e6d">
        <w:r>
          <w:rPr>
            <w:rStyle w:val="Hyperlink"/>
          </w:rPr>
          <w:t>[MS-OXWSCORE]</w:t>
        </w:r>
      </w:hyperlink>
      <w:r>
        <w:t xml:space="preserve"> section 2.2.4.18).</w:t>
      </w:r>
    </w:p>
    <w:p w:rsidR="000C3A90" w:rsidRDefault="006524BE">
      <w:pPr>
        <w:pStyle w:val="Code"/>
      </w:pPr>
      <w:r>
        <w:t>&lt;xs:complexType name="ReplyAllToItemType"&gt;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base="t:SmartResponseType"</w:t>
      </w:r>
    </w:p>
    <w:p w:rsidR="000C3A90" w:rsidRDefault="006524BE">
      <w:pPr>
        <w:pStyle w:val="Code"/>
      </w:pPr>
      <w:r>
        <w:t xml:space="preserve">     /&gt;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pPr>
        <w:pStyle w:val="Heading4"/>
      </w:pPr>
      <w:bookmarkStart w:id="322" w:name="section_eebe5c86aebc4ee9a7da1220c708bee6"/>
      <w:bookmarkStart w:id="323" w:name="_Toc118867373"/>
      <w:r>
        <w:t>t:ReplyBody Complex Type</w:t>
      </w:r>
      <w:bookmarkEnd w:id="322"/>
      <w:bookmarkEnd w:id="323"/>
      <w:r>
        <w:fldChar w:fldCharType="begin"/>
      </w:r>
      <w:r>
        <w:instrText xml:space="preserve"> XE "Messages:t\:ReplyBody Complex Type complex type" </w:instrText>
      </w:r>
      <w:r>
        <w:fldChar w:fldCharType="end"/>
      </w:r>
      <w:r>
        <w:fldChar w:fldCharType="begin"/>
      </w:r>
      <w:r>
        <w:instrText xml:space="preserve"> XE "Complex types:t\:ReplyBody Complex Type" </w:instrText>
      </w:r>
      <w:r>
        <w:fldChar w:fldCharType="end"/>
      </w:r>
      <w:r>
        <w:fldChar w:fldCharType="begin"/>
      </w:r>
      <w:r>
        <w:instrText xml:space="preserve"> XE "t\:ReplyBody Complex </w:instrText>
      </w:r>
      <w:r>
        <w:instrText xml:space="preserve">Type complex type" </w:instrText>
      </w:r>
      <w:r>
        <w:fldChar w:fldCharType="end"/>
      </w:r>
    </w:p>
    <w:p w:rsidR="000C3A90" w:rsidRDefault="006524BE">
      <w:r>
        <w:t xml:space="preserve">The </w:t>
      </w:r>
      <w:r>
        <w:rPr>
          <w:b/>
        </w:rPr>
        <w:t>ReplyBody</w:t>
      </w:r>
      <w:r>
        <w:t xml:space="preserve"> complex type specifies the body of the </w:t>
      </w:r>
      <w:hyperlink w:anchor="gt_1384c735-fcc1-4dd2-b547-b9a42c1792e6">
        <w:r>
          <w:rPr>
            <w:rStyle w:val="HyperlinkGreen"/>
            <w:b/>
          </w:rPr>
          <w:t>OOF message</w:t>
        </w:r>
      </w:hyperlink>
      <w:r>
        <w:t xml:space="preserve"> that is sent to users.</w:t>
      </w:r>
    </w:p>
    <w:p w:rsidR="000C3A90" w:rsidRDefault="006524BE">
      <w:pPr>
        <w:pStyle w:val="Code"/>
      </w:pPr>
      <w:r>
        <w:t>&lt;xs:complexType name="ReplyBody"&gt;</w:t>
      </w:r>
    </w:p>
    <w:p w:rsidR="000C3A90" w:rsidRDefault="006524BE">
      <w:pPr>
        <w:pStyle w:val="Code"/>
      </w:pPr>
      <w:r>
        <w:t>&lt;xs:sequence&gt;</w:t>
      </w:r>
    </w:p>
    <w:p w:rsidR="000C3A90" w:rsidRDefault="006524BE">
      <w:pPr>
        <w:pStyle w:val="Code"/>
      </w:pPr>
      <w:r>
        <w:t>&lt;xs:element minOccurs="0" maxOccurs=</w:t>
      </w:r>
      <w:r>
        <w:t>"1" name="Message" type="xs:string" /&gt;</w:t>
      </w:r>
    </w:p>
    <w:p w:rsidR="000C3A90" w:rsidRDefault="006524BE">
      <w:pPr>
        <w:pStyle w:val="Code"/>
      </w:pPr>
      <w:r>
        <w:t>&lt;/xs:sequence&gt;</w:t>
      </w:r>
    </w:p>
    <w:p w:rsidR="000C3A90" w:rsidRDefault="006524BE">
      <w:pPr>
        <w:pStyle w:val="Code"/>
      </w:pPr>
      <w:r>
        <w:t>&lt;xs:attribute ref="xml:lang" use="optional" /&gt;</w:t>
      </w:r>
    </w:p>
    <w:p w:rsidR="000C3A90" w:rsidRDefault="006524BE">
      <w:pPr>
        <w:pStyle w:val="Code"/>
      </w:pPr>
      <w:r>
        <w:t>&lt;/xs:complexType&gt;</w:t>
      </w:r>
    </w:p>
    <w:tbl>
      <w:tblPr>
        <w:tblStyle w:val="Table-ShadedHeader"/>
        <w:tblW w:w="0" w:type="auto"/>
        <w:tblLook w:val="04A0" w:firstRow="1" w:lastRow="0" w:firstColumn="1" w:lastColumn="0" w:noHBand="0" w:noVBand="1"/>
      </w:tblPr>
      <w:tblGrid>
        <w:gridCol w:w="1513"/>
        <w:gridCol w:w="2491"/>
        <w:gridCol w:w="5471"/>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Definition</w:t>
            </w:r>
          </w:p>
        </w:tc>
      </w:tr>
      <w:tr w:rsidR="000C3A90" w:rsidTr="000C3A90">
        <w:tc>
          <w:tcPr>
            <w:tcW w:w="0" w:type="auto"/>
            <w:shd w:val="clear" w:color="auto" w:fill="auto"/>
          </w:tcPr>
          <w:p w:rsidR="000C3A90" w:rsidRDefault="006524BE">
            <w:pPr>
              <w:pStyle w:val="TableBodyText"/>
              <w:rPr>
                <w:b/>
              </w:rPr>
            </w:pPr>
            <w:r>
              <w:rPr>
                <w:b/>
              </w:rPr>
              <w:t xml:space="preserve">Message </w:t>
            </w:r>
          </w:p>
        </w:tc>
        <w:tc>
          <w:tcPr>
            <w:tcW w:w="0" w:type="auto"/>
            <w:shd w:val="clear" w:color="auto" w:fill="auto"/>
          </w:tcPr>
          <w:p w:rsidR="000C3A90" w:rsidRDefault="006524BE">
            <w:pPr>
              <w:pStyle w:val="TableBodyText"/>
              <w:rPr>
                <w:b/>
              </w:rPr>
            </w:pPr>
            <w:r>
              <w:rPr>
                <w:b/>
              </w:rPr>
              <w:t xml:space="preserve">xs:string </w:t>
            </w:r>
            <w:r>
              <w:t>(</w:t>
            </w:r>
            <w:hyperlink r:id="rId171">
              <w:r>
                <w:rPr>
                  <w:rStyle w:val="Hyperlink"/>
                </w:rPr>
                <w:t>[XMLSCHEMA2]</w:t>
              </w:r>
            </w:hyperlink>
            <w:r>
              <w:t>)</w:t>
            </w:r>
          </w:p>
        </w:tc>
        <w:tc>
          <w:tcPr>
            <w:tcW w:w="0" w:type="auto"/>
            <w:shd w:val="clear" w:color="auto" w:fill="auto"/>
          </w:tcPr>
          <w:p w:rsidR="000C3A90" w:rsidRDefault="006524BE">
            <w:pPr>
              <w:pStyle w:val="TableBodyText"/>
            </w:pPr>
            <w:r>
              <w:t xml:space="preserve">An </w:t>
            </w:r>
            <w:hyperlink w:anchor="gt_549c4960-e8be-4c24-bc2b-b86530f1c1bf">
              <w:r>
                <w:rPr>
                  <w:rStyle w:val="HyperlinkGreen"/>
                  <w:b/>
                </w:rPr>
                <w:t>HTML</w:t>
              </w:r>
            </w:hyperlink>
            <w:r>
              <w:t xml:space="preserve"> message that forms the body of the OOF message.</w:t>
            </w:r>
          </w:p>
          <w:p w:rsidR="000C3A90" w:rsidRDefault="006524BE">
            <w:pPr>
              <w:pStyle w:val="TableBodyText"/>
            </w:pPr>
            <w:r>
              <w:t xml:space="preserve">This element is optional and SHOULD NOT exceed 128000 bytes. </w:t>
            </w:r>
          </w:p>
        </w:tc>
      </w:tr>
    </w:tbl>
    <w:p w:rsidR="000C3A90" w:rsidRDefault="000C3A90"/>
    <w:tbl>
      <w:tblPr>
        <w:tblStyle w:val="Table-ShadedHeader"/>
        <w:tblW w:w="0" w:type="auto"/>
        <w:tblLook w:val="04A0" w:firstRow="1" w:lastRow="0" w:firstColumn="1" w:lastColumn="0" w:noHBand="0" w:noVBand="1"/>
      </w:tblPr>
      <w:tblGrid>
        <w:gridCol w:w="1040"/>
        <w:gridCol w:w="843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Attribute</w:t>
            </w:r>
          </w:p>
        </w:tc>
        <w:tc>
          <w:tcPr>
            <w:tcW w:w="0" w:type="auto"/>
            <w:shd w:val="clear" w:color="auto" w:fill="E0E0E0"/>
          </w:tcPr>
          <w:p w:rsidR="000C3A90" w:rsidRDefault="006524BE">
            <w:pPr>
              <w:pStyle w:val="TableHeaderText"/>
            </w:pPr>
            <w:r>
              <w:t>Definition</w:t>
            </w:r>
          </w:p>
        </w:tc>
      </w:tr>
      <w:tr w:rsidR="000C3A90" w:rsidTr="000C3A90">
        <w:tc>
          <w:tcPr>
            <w:tcW w:w="0" w:type="auto"/>
            <w:shd w:val="clear" w:color="auto" w:fill="auto"/>
          </w:tcPr>
          <w:p w:rsidR="000C3A90" w:rsidRDefault="006524BE">
            <w:pPr>
              <w:pStyle w:val="TableBodyText"/>
              <w:rPr>
                <w:b/>
              </w:rPr>
            </w:pPr>
            <w:r>
              <w:rPr>
                <w:b/>
              </w:rPr>
              <w:t>xml:lang</w:t>
            </w:r>
          </w:p>
        </w:tc>
        <w:tc>
          <w:tcPr>
            <w:tcW w:w="0" w:type="auto"/>
            <w:shd w:val="clear" w:color="auto" w:fill="auto"/>
          </w:tcPr>
          <w:p w:rsidR="000C3A90" w:rsidRDefault="006524BE">
            <w:pPr>
              <w:pStyle w:val="TableBodyText"/>
            </w:pPr>
            <w:r>
              <w:t xml:space="preserve">Specifies the language used in the OOF message. </w:t>
            </w:r>
            <w:r>
              <w:t xml:space="preserve">This attribute is optional. The possible values of this attribute are defined by </w:t>
            </w:r>
            <w:hyperlink r:id="rId172">
              <w:r>
                <w:rPr>
                  <w:rStyle w:val="Hyperlink"/>
                </w:rPr>
                <w:t>[RFC3066]</w:t>
              </w:r>
            </w:hyperlink>
            <w:r>
              <w:t>.</w:t>
            </w:r>
          </w:p>
        </w:tc>
      </w:tr>
    </w:tbl>
    <w:p w:rsidR="000C3A90" w:rsidRDefault="000C3A90"/>
    <w:p w:rsidR="000C3A90" w:rsidRDefault="006524BE">
      <w:pPr>
        <w:pStyle w:val="Heading4"/>
      </w:pPr>
      <w:bookmarkStart w:id="324" w:name="section_363047b1a8854c879982064a6707a198"/>
      <w:bookmarkStart w:id="325" w:name="_Toc118867374"/>
      <w:r>
        <w:t>t:ReplyToItemType Complex Type</w:t>
      </w:r>
      <w:bookmarkEnd w:id="324"/>
      <w:bookmarkEnd w:id="325"/>
      <w:r>
        <w:fldChar w:fldCharType="begin"/>
      </w:r>
      <w:r>
        <w:instrText xml:space="preserve"> XE "Messages:t\:ReplyToItemType Complex Type complex type" </w:instrText>
      </w:r>
      <w:r>
        <w:fldChar w:fldCharType="end"/>
      </w:r>
      <w:r>
        <w:fldChar w:fldCharType="begin"/>
      </w:r>
      <w:r>
        <w:instrText xml:space="preserve"> XE "Complex types:t\:ReplyToItemType Complex Type" </w:instrText>
      </w:r>
      <w:r>
        <w:fldChar w:fldCharType="end"/>
      </w:r>
      <w:r>
        <w:fldChar w:fldCharType="begin"/>
      </w:r>
      <w:r>
        <w:instrText xml:space="preserve"> XE "t\:ReplyToItemType Complex Type complex type" </w:instrText>
      </w:r>
      <w:r>
        <w:fldChar w:fldCharType="end"/>
      </w:r>
    </w:p>
    <w:p w:rsidR="000C3A90" w:rsidRDefault="006524BE">
      <w:r>
        <w:t xml:space="preserve">The </w:t>
      </w:r>
      <w:r>
        <w:rPr>
          <w:b/>
        </w:rPr>
        <w:t>ReplyToItemType</w:t>
      </w:r>
      <w:r>
        <w:t xml:space="preserve"> complex type specifies a reply response object that is used to reply to the sender of an item.</w:t>
      </w:r>
    </w:p>
    <w:p w:rsidR="000C3A90" w:rsidRDefault="006524BE">
      <w:pPr>
        <w:pStyle w:val="Code"/>
      </w:pPr>
      <w:r>
        <w:t>&lt;xs:complexType name="ReplyToItem</w:t>
      </w:r>
      <w:r>
        <w:t>Type"&gt;</w:t>
      </w:r>
    </w:p>
    <w:p w:rsidR="000C3A90" w:rsidRDefault="006524BE">
      <w:pPr>
        <w:pStyle w:val="Code"/>
      </w:pPr>
      <w:r>
        <w:t xml:space="preserve">  &lt;xs:complexContent&gt;</w:t>
      </w:r>
    </w:p>
    <w:p w:rsidR="000C3A90" w:rsidRDefault="006524BE">
      <w:pPr>
        <w:pStyle w:val="Code"/>
      </w:pPr>
      <w:r>
        <w:lastRenderedPageBreak/>
        <w:t xml:space="preserve">    &lt;xs:extension</w:t>
      </w:r>
    </w:p>
    <w:p w:rsidR="000C3A90" w:rsidRDefault="006524BE">
      <w:pPr>
        <w:pStyle w:val="Code"/>
      </w:pPr>
      <w:r>
        <w:t xml:space="preserve">      base="t:SmartResponseType"</w:t>
      </w:r>
    </w:p>
    <w:p w:rsidR="000C3A90" w:rsidRDefault="006524BE">
      <w:pPr>
        <w:pStyle w:val="Code"/>
      </w:pPr>
      <w:r>
        <w:t xml:space="preserve">     /&gt;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pPr>
        <w:pStyle w:val="Heading4"/>
      </w:pPr>
      <w:bookmarkStart w:id="326" w:name="section_e43d4c217945482586c887ca371955cd"/>
      <w:bookmarkStart w:id="327" w:name="_Toc118867375"/>
      <w:r>
        <w:t>m:ResponseMessageType Complex Type</w:t>
      </w:r>
      <w:bookmarkEnd w:id="326"/>
      <w:bookmarkEnd w:id="327"/>
      <w:r>
        <w:fldChar w:fldCharType="begin"/>
      </w:r>
      <w:r>
        <w:instrText xml:space="preserve"> XE "Messages:m\:ResponseMessageType Complex Type complex type" </w:instrText>
      </w:r>
      <w:r>
        <w:fldChar w:fldCharType="end"/>
      </w:r>
      <w:r>
        <w:fldChar w:fldCharType="begin"/>
      </w:r>
      <w:r>
        <w:instrText xml:space="preserve"> XE "Complex types:m\:Resp</w:instrText>
      </w:r>
      <w:r>
        <w:instrText xml:space="preserve">onseMessageType Complex Type" </w:instrText>
      </w:r>
      <w:r>
        <w:fldChar w:fldCharType="end"/>
      </w:r>
      <w:r>
        <w:fldChar w:fldCharType="begin"/>
      </w:r>
      <w:r>
        <w:instrText xml:space="preserve"> XE "m\:ResponseMessageType Complex Type complex type" </w:instrText>
      </w:r>
      <w:r>
        <w:fldChar w:fldCharType="end"/>
      </w:r>
    </w:p>
    <w:p w:rsidR="000C3A90" w:rsidRDefault="006524BE">
      <w:r>
        <w:t xml:space="preserve">The </w:t>
      </w:r>
      <w:r>
        <w:rPr>
          <w:b/>
        </w:rPr>
        <w:t>ResponseMessageType</w:t>
      </w:r>
      <w:r>
        <w:t xml:space="preserve"> complex type specifies information about the response status for a single entity in a request.</w:t>
      </w:r>
    </w:p>
    <w:p w:rsidR="000C3A90" w:rsidRDefault="006524BE">
      <w:pPr>
        <w:pStyle w:val="Code"/>
      </w:pPr>
      <w:r>
        <w:t>&lt;xs:complexType name="ResponseMessageType"&gt;</w:t>
      </w:r>
    </w:p>
    <w:p w:rsidR="000C3A90" w:rsidRDefault="006524BE">
      <w:pPr>
        <w:pStyle w:val="Code"/>
      </w:pPr>
      <w:r>
        <w:t xml:space="preserve">  &lt;</w:t>
      </w:r>
      <w:r>
        <w:t>xs:sequence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name="MessageText"</w:t>
      </w:r>
    </w:p>
    <w:p w:rsidR="000C3A90" w:rsidRDefault="006524BE">
      <w:pPr>
        <w:pStyle w:val="Code"/>
      </w:pPr>
      <w:r>
        <w:t xml:space="preserve">      type="xs:string"</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name="ResponseCode"</w:t>
      </w:r>
    </w:p>
    <w:p w:rsidR="000C3A90" w:rsidRDefault="006524BE">
      <w:pPr>
        <w:pStyle w:val="Code"/>
      </w:pPr>
      <w:r>
        <w:t xml:space="preserve">      type="m:ResponseCodeType"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w:t>
      </w:r>
      <w:r>
        <w:t>xs:element name="DescriptiveLinkKey"</w:t>
      </w:r>
    </w:p>
    <w:p w:rsidR="000C3A90" w:rsidRDefault="006524BE">
      <w:pPr>
        <w:pStyle w:val="Code"/>
      </w:pPr>
      <w:r>
        <w:t xml:space="preserve">      type="xs:int"</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name="MessageXml"</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&lt;xs:complexType&gt;</w:t>
      </w:r>
    </w:p>
    <w:p w:rsidR="000C3A90" w:rsidRDefault="006524BE">
      <w:pPr>
        <w:pStyle w:val="Code"/>
      </w:pPr>
      <w:r>
        <w:t xml:space="preserve">        &lt;xs:sequence&gt;</w:t>
      </w:r>
    </w:p>
    <w:p w:rsidR="000C3A90" w:rsidRDefault="006524BE">
      <w:pPr>
        <w:pStyle w:val="Code"/>
      </w:pPr>
      <w:r>
        <w:t xml:space="preserve">          &lt;xs:any</w:t>
      </w:r>
    </w:p>
    <w:p w:rsidR="000C3A90" w:rsidRDefault="006524BE">
      <w:pPr>
        <w:pStyle w:val="Code"/>
      </w:pPr>
      <w:r>
        <w:t xml:space="preserve">            process_contents="lax"</w:t>
      </w:r>
    </w:p>
    <w:p w:rsidR="000C3A90" w:rsidRDefault="006524BE">
      <w:pPr>
        <w:pStyle w:val="Code"/>
      </w:pPr>
      <w:r>
        <w:t xml:space="preserve">            m</w:t>
      </w:r>
      <w:r>
        <w:t>inOccurs="0"</w:t>
      </w:r>
    </w:p>
    <w:p w:rsidR="000C3A90" w:rsidRDefault="006524BE">
      <w:pPr>
        <w:pStyle w:val="Code"/>
      </w:pPr>
      <w:r>
        <w:t xml:space="preserve">            maxOccurs="unbounded"</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&lt;/xs:element&gt;</w:t>
      </w:r>
    </w:p>
    <w:p w:rsidR="000C3A90" w:rsidRDefault="006524BE">
      <w:pPr>
        <w:pStyle w:val="Code"/>
      </w:pPr>
      <w:r>
        <w:t xml:space="preserve">  &lt;/xs:sequence&gt;</w:t>
      </w:r>
    </w:p>
    <w:p w:rsidR="000C3A90" w:rsidRDefault="006524BE">
      <w:pPr>
        <w:pStyle w:val="Code"/>
      </w:pPr>
      <w:r>
        <w:t xml:space="preserve">  &lt;xs:attribute name="ResponseClass"</w:t>
      </w:r>
    </w:p>
    <w:p w:rsidR="000C3A90" w:rsidRDefault="006524BE">
      <w:pPr>
        <w:pStyle w:val="Code"/>
      </w:pPr>
      <w:r>
        <w:t xml:space="preserve">          type="t:ResponseClassType"</w:t>
      </w:r>
    </w:p>
    <w:p w:rsidR="000C3A90" w:rsidRDefault="006524BE">
      <w:pPr>
        <w:pStyle w:val="Code"/>
      </w:pPr>
      <w:r>
        <w:t xml:space="preserve">          use="required"</w:t>
      </w:r>
    </w:p>
    <w:p w:rsidR="000C3A90" w:rsidRDefault="006524BE">
      <w:pPr>
        <w:pStyle w:val="Code"/>
      </w:pPr>
      <w:r>
        <w:t xml:space="preserve">         /&gt;</w:t>
      </w:r>
    </w:p>
    <w:p w:rsidR="000C3A90" w:rsidRDefault="006524BE">
      <w:pPr>
        <w:pStyle w:val="Code"/>
      </w:pPr>
      <w:r>
        <w:t>&lt;</w:t>
      </w:r>
      <w:r>
        <w:t>/xs:complexType&gt;</w:t>
      </w:r>
    </w:p>
    <w:p w:rsidR="000C3A90" w:rsidRDefault="000C3A90">
      <w:pPr>
        <w:pStyle w:val="Code"/>
      </w:pPr>
    </w:p>
    <w:p w:rsidR="000C3A90" w:rsidRDefault="006524BE">
      <w:r>
        <w:t xml:space="preserve">The following table lists the child elements of the </w:t>
      </w:r>
      <w:r>
        <w:rPr>
          <w:b/>
        </w:rPr>
        <w:t>ResponseMessageType</w:t>
      </w:r>
      <w:r>
        <w:t xml:space="preserve">  complex type.</w:t>
      </w:r>
    </w:p>
    <w:tbl>
      <w:tblPr>
        <w:tblStyle w:val="Table-ShadedHeader"/>
        <w:tblW w:w="0" w:type="auto"/>
        <w:tblLook w:val="04A0" w:firstRow="1" w:lastRow="0" w:firstColumn="1" w:lastColumn="0" w:noHBand="0" w:noVBand="1"/>
      </w:tblPr>
      <w:tblGrid>
        <w:gridCol w:w="1954"/>
        <w:gridCol w:w="2964"/>
        <w:gridCol w:w="4557"/>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MessageText</w:t>
            </w:r>
          </w:p>
        </w:tc>
        <w:tc>
          <w:tcPr>
            <w:tcW w:w="0" w:type="auto"/>
            <w:shd w:val="clear" w:color="auto" w:fill="auto"/>
          </w:tcPr>
          <w:p w:rsidR="000C3A90" w:rsidRDefault="006524BE">
            <w:pPr>
              <w:pStyle w:val="TableBodyText"/>
            </w:pPr>
            <w:r>
              <w:rPr>
                <w:b/>
              </w:rPr>
              <w:t>xs:string</w:t>
            </w:r>
            <w:r>
              <w:t xml:space="preserve"> (</w:t>
            </w:r>
            <w:hyperlink r:id="rId173">
              <w:r>
                <w:rPr>
                  <w:rStyle w:val="Hyperlink"/>
                </w:rPr>
                <w:t>[XMLSCHEMA2]</w:t>
              </w:r>
            </w:hyperlink>
            <w:r>
              <w:t>)</w:t>
            </w:r>
          </w:p>
        </w:tc>
        <w:tc>
          <w:tcPr>
            <w:tcW w:w="0" w:type="auto"/>
            <w:shd w:val="clear" w:color="auto" w:fill="auto"/>
          </w:tcPr>
          <w:p w:rsidR="000C3A90" w:rsidRDefault="006524BE">
            <w:pPr>
              <w:pStyle w:val="TableBodyText"/>
            </w:pPr>
            <w:r>
              <w:t xml:space="preserve">Specifies a text </w:t>
            </w:r>
            <w:r>
              <w:t>description of the status of a response.</w:t>
            </w:r>
          </w:p>
        </w:tc>
      </w:tr>
      <w:tr w:rsidR="000C3A90" w:rsidTr="000C3A90">
        <w:tc>
          <w:tcPr>
            <w:tcW w:w="0" w:type="auto"/>
            <w:shd w:val="clear" w:color="auto" w:fill="auto"/>
          </w:tcPr>
          <w:p w:rsidR="000C3A90" w:rsidRDefault="006524BE">
            <w:pPr>
              <w:pStyle w:val="TableBodyText"/>
              <w:rPr>
                <w:b/>
              </w:rPr>
            </w:pPr>
            <w:r>
              <w:rPr>
                <w:b/>
              </w:rPr>
              <w:t>ResponseCode</w:t>
            </w:r>
          </w:p>
        </w:tc>
        <w:tc>
          <w:tcPr>
            <w:tcW w:w="0" w:type="auto"/>
            <w:shd w:val="clear" w:color="auto" w:fill="auto"/>
          </w:tcPr>
          <w:p w:rsidR="000C3A90" w:rsidRDefault="006524BE">
            <w:pPr>
              <w:pStyle w:val="TableBodyText"/>
            </w:pPr>
            <w:r>
              <w:rPr>
                <w:b/>
              </w:rPr>
              <w:t>m:ResponseCodeType</w:t>
            </w:r>
            <w:r>
              <w:t xml:space="preserve"> (section </w:t>
            </w:r>
            <w:hyperlink w:anchor="Section_537345878b804cd8b0ea92da6b960d9e" w:history="1">
              <w:r>
                <w:rPr>
                  <w:rStyle w:val="Hyperlink"/>
                </w:rPr>
                <w:t>2.2.5.24</w:t>
              </w:r>
            </w:hyperlink>
            <w:r>
              <w:t>)</w:t>
            </w:r>
          </w:p>
        </w:tc>
        <w:tc>
          <w:tcPr>
            <w:tcW w:w="0" w:type="auto"/>
            <w:shd w:val="clear" w:color="auto" w:fill="auto"/>
          </w:tcPr>
          <w:p w:rsidR="000C3A90" w:rsidRDefault="006524BE">
            <w:pPr>
              <w:pStyle w:val="TableBodyText"/>
            </w:pPr>
            <w:r>
              <w:t>Specifies the error code that identifies the specific error that the request encountered, if any.</w:t>
            </w:r>
          </w:p>
        </w:tc>
      </w:tr>
      <w:tr w:rsidR="000C3A90" w:rsidTr="000C3A90">
        <w:tc>
          <w:tcPr>
            <w:tcW w:w="0" w:type="auto"/>
            <w:shd w:val="clear" w:color="auto" w:fill="auto"/>
          </w:tcPr>
          <w:p w:rsidR="000C3A90" w:rsidRDefault="006524BE">
            <w:pPr>
              <w:pStyle w:val="TableBodyText"/>
              <w:rPr>
                <w:b/>
              </w:rPr>
            </w:pPr>
            <w:r>
              <w:rPr>
                <w:b/>
              </w:rPr>
              <w:t>Desc</w:t>
            </w:r>
            <w:r>
              <w:rPr>
                <w:b/>
              </w:rPr>
              <w:t>riptiveLinkKey</w:t>
            </w:r>
          </w:p>
        </w:tc>
        <w:tc>
          <w:tcPr>
            <w:tcW w:w="0" w:type="auto"/>
            <w:shd w:val="clear" w:color="auto" w:fill="auto"/>
          </w:tcPr>
          <w:p w:rsidR="000C3A90" w:rsidRDefault="006524BE">
            <w:pPr>
              <w:pStyle w:val="TableBodyText"/>
            </w:pPr>
            <w:r>
              <w:rPr>
                <w:b/>
              </w:rPr>
              <w:t>xs:int</w:t>
            </w:r>
            <w:r>
              <w:t xml:space="preserve"> ([XMLSCHEMA2])</w:t>
            </w:r>
          </w:p>
        </w:tc>
        <w:tc>
          <w:tcPr>
            <w:tcW w:w="0" w:type="auto"/>
            <w:shd w:val="clear" w:color="auto" w:fill="auto"/>
          </w:tcPr>
          <w:p w:rsidR="000C3A90" w:rsidRDefault="006524BE">
            <w:pPr>
              <w:pStyle w:val="TableBodyText"/>
            </w:pPr>
            <w:r>
              <w:t>This element is not used.</w:t>
            </w:r>
          </w:p>
        </w:tc>
      </w:tr>
      <w:tr w:rsidR="000C3A90" w:rsidTr="000C3A90">
        <w:tc>
          <w:tcPr>
            <w:tcW w:w="0" w:type="auto"/>
            <w:shd w:val="clear" w:color="auto" w:fill="auto"/>
          </w:tcPr>
          <w:p w:rsidR="000C3A90" w:rsidRDefault="006524BE">
            <w:pPr>
              <w:pStyle w:val="TableBodyText"/>
              <w:rPr>
                <w:b/>
              </w:rPr>
            </w:pPr>
            <w:r>
              <w:rPr>
                <w:b/>
              </w:rPr>
              <w:t>MessageXml</w:t>
            </w:r>
          </w:p>
        </w:tc>
        <w:tc>
          <w:tcPr>
            <w:tcW w:w="0" w:type="auto"/>
            <w:shd w:val="clear" w:color="auto" w:fill="auto"/>
          </w:tcPr>
          <w:p w:rsidR="000C3A90" w:rsidRDefault="006524BE">
            <w:pPr>
              <w:pStyle w:val="TableBodyText"/>
            </w:pPr>
            <w:r>
              <w:t>N/A</w:t>
            </w:r>
          </w:p>
        </w:tc>
        <w:tc>
          <w:tcPr>
            <w:tcW w:w="0" w:type="auto"/>
            <w:shd w:val="clear" w:color="auto" w:fill="auto"/>
          </w:tcPr>
          <w:p w:rsidR="000C3A90" w:rsidRDefault="006524BE">
            <w:pPr>
              <w:pStyle w:val="TableBodyText"/>
            </w:pPr>
            <w:r>
              <w:t>Specifies additional error response information.</w:t>
            </w:r>
          </w:p>
        </w:tc>
      </w:tr>
    </w:tbl>
    <w:p w:rsidR="000C3A90" w:rsidRDefault="006524BE">
      <w:r>
        <w:lastRenderedPageBreak/>
        <w:t>Attributes</w:t>
      </w:r>
    </w:p>
    <w:tbl>
      <w:tblPr>
        <w:tblStyle w:val="Table-ShadedHeader"/>
        <w:tblW w:w="0" w:type="auto"/>
        <w:tblLook w:val="04A0" w:firstRow="1" w:lastRow="0" w:firstColumn="1" w:lastColumn="0" w:noHBand="0" w:noVBand="1"/>
      </w:tblPr>
      <w:tblGrid>
        <w:gridCol w:w="1579"/>
        <w:gridCol w:w="3037"/>
        <w:gridCol w:w="4859"/>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Attribute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ResponseClass</w:t>
            </w:r>
          </w:p>
        </w:tc>
        <w:tc>
          <w:tcPr>
            <w:tcW w:w="0" w:type="auto"/>
            <w:shd w:val="clear" w:color="auto" w:fill="auto"/>
          </w:tcPr>
          <w:p w:rsidR="000C3A90" w:rsidRDefault="006524BE">
            <w:pPr>
              <w:pStyle w:val="TableBodyText"/>
            </w:pPr>
            <w:r>
              <w:rPr>
                <w:b/>
              </w:rPr>
              <w:t>t:ResponseClassType</w:t>
            </w:r>
            <w:r>
              <w:t xml:space="preserve"> (section </w:t>
            </w:r>
            <w:hyperlink w:anchor="Section_7748ac0978b749ad93eb24761cb30eb1" w:history="1">
              <w:r>
                <w:rPr>
                  <w:rStyle w:val="Hyperlink"/>
                </w:rPr>
                <w:t>2.2.5.23</w:t>
              </w:r>
            </w:hyperlink>
            <w:r>
              <w:t>)</w:t>
            </w:r>
          </w:p>
        </w:tc>
        <w:tc>
          <w:tcPr>
            <w:tcW w:w="0" w:type="auto"/>
            <w:shd w:val="clear" w:color="auto" w:fill="auto"/>
          </w:tcPr>
          <w:p w:rsidR="000C3A90" w:rsidRDefault="006524BE">
            <w:pPr>
              <w:pStyle w:val="TableBodyText"/>
            </w:pPr>
            <w:r>
              <w:t>Represents the status of the response. The following values are valid for this attribute:</w:t>
            </w:r>
          </w:p>
          <w:p w:rsidR="000C3A90" w:rsidRDefault="006524BE">
            <w:pPr>
              <w:pStyle w:val="ListParagraph"/>
              <w:numPr>
                <w:ilvl w:val="0"/>
                <w:numId w:val="47"/>
              </w:numPr>
            </w:pPr>
            <w:r>
              <w:t>Success</w:t>
            </w:r>
          </w:p>
          <w:p w:rsidR="000C3A90" w:rsidRDefault="006524BE">
            <w:pPr>
              <w:pStyle w:val="ListParagraph"/>
              <w:numPr>
                <w:ilvl w:val="0"/>
                <w:numId w:val="47"/>
              </w:numPr>
            </w:pPr>
            <w:r>
              <w:t>Warning</w:t>
            </w:r>
          </w:p>
          <w:p w:rsidR="000C3A90" w:rsidRDefault="006524BE">
            <w:pPr>
              <w:pStyle w:val="ListParagraph"/>
              <w:numPr>
                <w:ilvl w:val="0"/>
                <w:numId w:val="47"/>
              </w:numPr>
            </w:pPr>
            <w:r>
              <w:t>Error</w:t>
            </w:r>
          </w:p>
          <w:p w:rsidR="000C3A90" w:rsidRDefault="006524BE">
            <w:pPr>
              <w:pStyle w:val="TableBodyText"/>
            </w:pPr>
            <w:r>
              <w:t>This attribute MUST be present.</w:t>
            </w:r>
          </w:p>
        </w:tc>
      </w:tr>
    </w:tbl>
    <w:p w:rsidR="000C3A90" w:rsidRDefault="000C3A90"/>
    <w:p w:rsidR="000C3A90" w:rsidRDefault="006524BE">
      <w:pPr>
        <w:pStyle w:val="Heading4"/>
      </w:pPr>
      <w:bookmarkStart w:id="328" w:name="section_fb304c60cc8a45ac80b2c03958fd3b9f"/>
      <w:bookmarkStart w:id="329" w:name="_Toc118867376"/>
      <w:r>
        <w:t>t:ResponseObjectCoreType Complex Type</w:t>
      </w:r>
      <w:bookmarkEnd w:id="328"/>
      <w:bookmarkEnd w:id="329"/>
      <w:r>
        <w:fldChar w:fldCharType="begin"/>
      </w:r>
      <w:r>
        <w:instrText xml:space="preserve"> XE "Messages:t\:ResponseObjectCoreType Complex Type complex type" </w:instrText>
      </w:r>
      <w:r>
        <w:fldChar w:fldCharType="end"/>
      </w:r>
      <w:r>
        <w:fldChar w:fldCharType="begin"/>
      </w:r>
      <w:r>
        <w:instrText xml:space="preserve"> XE "Complex types:t\:ResponseObjectCoreType Complex Type" </w:instrText>
      </w:r>
      <w:r>
        <w:fldChar w:fldCharType="end"/>
      </w:r>
      <w:r>
        <w:fldChar w:fldCharType="begin"/>
      </w:r>
      <w:r>
        <w:instrText xml:space="preserve"> XE "t\:ResponseObjectCoreType Complex Type complex type" </w:instrText>
      </w:r>
      <w:r>
        <w:fldChar w:fldCharType="end"/>
      </w:r>
    </w:p>
    <w:p w:rsidR="000C3A90" w:rsidRDefault="006524BE">
      <w:r>
        <w:t xml:space="preserve">The </w:t>
      </w:r>
      <w:r>
        <w:rPr>
          <w:b/>
        </w:rPr>
        <w:t>ResponseObjectCoreType</w:t>
      </w:r>
      <w:r>
        <w:t xml:space="preserve"> complex type specifies the base type f</w:t>
      </w:r>
      <w:r>
        <w:t xml:space="preserve">or response objects. The </w:t>
      </w:r>
      <w:r>
        <w:rPr>
          <w:b/>
        </w:rPr>
        <w:t>ResponseObjectCoreType</w:t>
      </w:r>
      <w:r>
        <w:t xml:space="preserve"> complex type extends the </w:t>
      </w:r>
      <w:r>
        <w:rPr>
          <w:b/>
        </w:rPr>
        <w:t>MessageType</w:t>
      </w:r>
      <w:r>
        <w:t xml:space="preserve"> complex type (</w:t>
      </w:r>
      <w:hyperlink r:id="rId174" w:anchor="Section_740513531b3f429895c0e3a54a8512ca">
        <w:r>
          <w:rPr>
            <w:rStyle w:val="Hyperlink"/>
          </w:rPr>
          <w:t>[MS-OXWSMSG]</w:t>
        </w:r>
      </w:hyperlink>
      <w:r>
        <w:t xml:space="preserve"> section 2.2.4.3). The </w:t>
      </w:r>
      <w:r>
        <w:rPr>
          <w:b/>
        </w:rPr>
        <w:t>ResponseObjectCoreType</w:t>
      </w:r>
      <w:r>
        <w:t xml:space="preserve"> type MUST NOT be </w:t>
      </w:r>
      <w:r>
        <w:t xml:space="preserve">sent in a </w:t>
      </w:r>
      <w:hyperlink w:anchor="gt_96185df3-4677-478c-b239-f72fcf514c59">
        <w:r>
          <w:rPr>
            <w:rStyle w:val="HyperlinkGreen"/>
            <w:b/>
          </w:rPr>
          <w:t>SOAP message</w:t>
        </w:r>
      </w:hyperlink>
      <w:r>
        <w:t xml:space="preserve"> because it is an abstract type.</w:t>
      </w:r>
    </w:p>
    <w:p w:rsidR="000C3A90" w:rsidRDefault="006524BE">
      <w:pPr>
        <w:pStyle w:val="Code"/>
      </w:pPr>
      <w:r>
        <w:t>&lt;xs:complexType name="ResponseObjectCoreType"</w:t>
      </w:r>
    </w:p>
    <w:p w:rsidR="000C3A90" w:rsidRDefault="006524BE">
      <w:pPr>
        <w:pStyle w:val="Code"/>
      </w:pPr>
      <w:r>
        <w:t xml:space="preserve">  abstract="true"</w:t>
      </w:r>
    </w:p>
    <w:p w:rsidR="000C3A90" w:rsidRDefault="006524BE">
      <w:pPr>
        <w:pStyle w:val="Code"/>
      </w:pPr>
      <w:r>
        <w:t>&gt;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base="t:MessageType"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&lt;xs:element name="ReferenceItemId"</w:t>
      </w:r>
    </w:p>
    <w:p w:rsidR="000C3A90" w:rsidRDefault="006524BE">
      <w:pPr>
        <w:pStyle w:val="Code"/>
      </w:pPr>
      <w:r>
        <w:t xml:space="preserve">          type="t:ItemIdType"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ResponseObjectCoreType</w:t>
      </w:r>
      <w:r>
        <w:t xml:space="preserve"> complex type.</w:t>
      </w:r>
    </w:p>
    <w:tbl>
      <w:tblPr>
        <w:tblStyle w:val="Table-ShadedHeader"/>
        <w:tblW w:w="0" w:type="auto"/>
        <w:tblLook w:val="04A0" w:firstRow="1" w:lastRow="0" w:firstColumn="1" w:lastColumn="0" w:noHBand="0" w:noVBand="1"/>
      </w:tblPr>
      <w:tblGrid>
        <w:gridCol w:w="1771"/>
        <w:gridCol w:w="3538"/>
        <w:gridCol w:w="4166"/>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ReferenceItemId</w:t>
            </w:r>
          </w:p>
        </w:tc>
        <w:tc>
          <w:tcPr>
            <w:tcW w:w="0" w:type="auto"/>
            <w:shd w:val="clear" w:color="auto" w:fill="auto"/>
          </w:tcPr>
          <w:p w:rsidR="000C3A90" w:rsidRDefault="006524BE">
            <w:pPr>
              <w:pStyle w:val="TableBodyText"/>
            </w:pPr>
            <w:r>
              <w:rPr>
                <w:b/>
              </w:rPr>
              <w:t>t:ItemIdType</w:t>
            </w:r>
            <w:r>
              <w:t xml:space="preserve"> (</w:t>
            </w:r>
            <w:hyperlink r:id="rId175" w:anchor="Section_7a113138a0db4168a164bf8b05cc4e6d">
              <w:r>
                <w:rPr>
                  <w:rStyle w:val="Hyperlink"/>
                </w:rPr>
                <w:t>[MS-OXWSCORE]</w:t>
              </w:r>
            </w:hyperlink>
            <w:r>
              <w:t xml:space="preserve"> section 2</w:t>
            </w:r>
            <w:r>
              <w:t>.2.4.25)</w:t>
            </w:r>
          </w:p>
        </w:tc>
        <w:tc>
          <w:tcPr>
            <w:tcW w:w="0" w:type="auto"/>
            <w:shd w:val="clear" w:color="auto" w:fill="auto"/>
          </w:tcPr>
          <w:p w:rsidR="000C3A90" w:rsidRDefault="006524BE">
            <w:pPr>
              <w:pStyle w:val="TableBodyText"/>
            </w:pPr>
            <w:r>
              <w:t>Specifies the item identifier that is related to a response object.</w:t>
            </w:r>
          </w:p>
        </w:tc>
      </w:tr>
    </w:tbl>
    <w:p w:rsidR="000C3A90" w:rsidRDefault="000C3A90"/>
    <w:p w:rsidR="000C3A90" w:rsidRDefault="006524BE">
      <w:pPr>
        <w:pStyle w:val="Heading4"/>
      </w:pPr>
      <w:bookmarkStart w:id="330" w:name="section_6f0285f1712b43fc996d50f6fb9a5f6b"/>
      <w:bookmarkStart w:id="331" w:name="_Toc118867377"/>
      <w:r>
        <w:t>t:ResponseObjectType Complex Type</w:t>
      </w:r>
      <w:bookmarkEnd w:id="330"/>
      <w:bookmarkEnd w:id="331"/>
      <w:r>
        <w:fldChar w:fldCharType="begin"/>
      </w:r>
      <w:r>
        <w:instrText xml:space="preserve"> XE "Messages:t\:ResponseObjectType Complex Type complex type" </w:instrText>
      </w:r>
      <w:r>
        <w:fldChar w:fldCharType="end"/>
      </w:r>
      <w:r>
        <w:fldChar w:fldCharType="begin"/>
      </w:r>
      <w:r>
        <w:instrText xml:space="preserve"> XE "Complex types:t\:ResponseObjectType Complex Type" </w:instrText>
      </w:r>
      <w:r>
        <w:fldChar w:fldCharType="end"/>
      </w:r>
      <w:r>
        <w:fldChar w:fldCharType="begin"/>
      </w:r>
      <w:r>
        <w:instrText xml:space="preserve"> XE "t\:ResponseObjectType Complex Type complex type" </w:instrText>
      </w:r>
      <w:r>
        <w:fldChar w:fldCharType="end"/>
      </w:r>
    </w:p>
    <w:p w:rsidR="000C3A90" w:rsidRDefault="006524BE">
      <w:r>
        <w:t xml:space="preserve">The </w:t>
      </w:r>
      <w:r>
        <w:rPr>
          <w:b/>
        </w:rPr>
        <w:t>ResponseObjectType</w:t>
      </w:r>
      <w:r>
        <w:t xml:space="preserve"> complex type specifies the base type for response objects. The </w:t>
      </w:r>
      <w:r>
        <w:rPr>
          <w:b/>
        </w:rPr>
        <w:t>ResponseObjectType</w:t>
      </w:r>
      <w:r>
        <w:t xml:space="preserve"> complex type extends the </w:t>
      </w:r>
      <w:r>
        <w:rPr>
          <w:b/>
        </w:rPr>
        <w:t>ResponseObjectCoreType</w:t>
      </w:r>
      <w:r>
        <w:t xml:space="preserve"> complex type, as specified in section </w:t>
      </w:r>
      <w:hyperlink w:anchor="Section_fb304c60cc8a45ac80b2c03958fd3b9f" w:history="1">
        <w:r>
          <w:rPr>
            <w:rStyle w:val="Hyperlink"/>
          </w:rPr>
          <w:t>2.2.4.66</w:t>
        </w:r>
      </w:hyperlink>
      <w:r>
        <w:t xml:space="preserve">. The </w:t>
      </w:r>
      <w:r>
        <w:rPr>
          <w:b/>
        </w:rPr>
        <w:t>ResponseObjectType</w:t>
      </w:r>
      <w:r>
        <w:t xml:space="preserve"> type MUST NOT be sent in a </w:t>
      </w:r>
      <w:hyperlink w:anchor="gt_96185df3-4677-478c-b239-f72fcf514c59">
        <w:r>
          <w:rPr>
            <w:rStyle w:val="HyperlinkGreen"/>
            <w:b/>
          </w:rPr>
          <w:t>SOAP message</w:t>
        </w:r>
      </w:hyperlink>
      <w:r>
        <w:t xml:space="preserve"> because it is an abstract type.</w:t>
      </w:r>
    </w:p>
    <w:p w:rsidR="000C3A90" w:rsidRDefault="006524BE">
      <w:pPr>
        <w:pStyle w:val="Code"/>
      </w:pPr>
      <w:r>
        <w:lastRenderedPageBreak/>
        <w:t>&lt;xs:complexType name="ResponseO</w:t>
      </w:r>
      <w:r>
        <w:t>bjectType"</w:t>
      </w:r>
    </w:p>
    <w:p w:rsidR="000C3A90" w:rsidRDefault="006524BE">
      <w:pPr>
        <w:pStyle w:val="Code"/>
      </w:pPr>
      <w:r>
        <w:t xml:space="preserve">  abstract="true"</w:t>
      </w:r>
    </w:p>
    <w:p w:rsidR="000C3A90" w:rsidRDefault="006524BE">
      <w:pPr>
        <w:pStyle w:val="Code"/>
      </w:pPr>
      <w:r>
        <w:t>&gt;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base="t:ResponseObjectCoreType"</w:t>
      </w:r>
    </w:p>
    <w:p w:rsidR="000C3A90" w:rsidRDefault="006524BE">
      <w:pPr>
        <w:pStyle w:val="Code"/>
      </w:pPr>
      <w:r>
        <w:t xml:space="preserve">    &gt;</w:t>
      </w:r>
    </w:p>
    <w:p w:rsidR="000C3A90" w:rsidRDefault="006524BE">
      <w:pPr>
        <w:pStyle w:val="Code"/>
      </w:pPr>
      <w:r>
        <w:t xml:space="preserve">      &lt;xs:attribute name="ObjectName"</w:t>
      </w:r>
    </w:p>
    <w:p w:rsidR="000C3A90" w:rsidRDefault="006524BE">
      <w:pPr>
        <w:pStyle w:val="Code"/>
      </w:pPr>
      <w:r>
        <w:t xml:space="preserve">        type="xs:string"</w:t>
      </w:r>
    </w:p>
    <w:p w:rsidR="000C3A90" w:rsidRDefault="006524BE">
      <w:pPr>
        <w:pStyle w:val="Code"/>
      </w:pPr>
      <w:r>
        <w:t xml:space="preserve">        use="optional"</w:t>
      </w:r>
    </w:p>
    <w:p w:rsidR="000C3A90" w:rsidRDefault="006524BE">
      <w:pPr>
        <w:pStyle w:val="Code"/>
      </w:pPr>
      <w:r>
        <w:t xml:space="preserve">       /&gt;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w:t>
      </w:r>
      <w:r>
        <w:t>xs:complexType&gt;</w:t>
      </w:r>
    </w:p>
    <w:p w:rsidR="000C3A90" w:rsidRDefault="000C3A90">
      <w:pPr>
        <w:pStyle w:val="Code"/>
      </w:pPr>
    </w:p>
    <w:p w:rsidR="000C3A90" w:rsidRDefault="006524BE">
      <w:r>
        <w:t>Attributes</w:t>
      </w:r>
    </w:p>
    <w:tbl>
      <w:tblPr>
        <w:tblStyle w:val="Table-ShadedHeader"/>
        <w:tblW w:w="0" w:type="auto"/>
        <w:tblLook w:val="04A0" w:firstRow="1" w:lastRow="0" w:firstColumn="1" w:lastColumn="0" w:noHBand="0" w:noVBand="1"/>
      </w:tblPr>
      <w:tblGrid>
        <w:gridCol w:w="1334"/>
        <w:gridCol w:w="2407"/>
        <w:gridCol w:w="5734"/>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ObjectName</w:t>
            </w:r>
          </w:p>
        </w:tc>
        <w:tc>
          <w:tcPr>
            <w:tcW w:w="0" w:type="auto"/>
            <w:shd w:val="clear" w:color="auto" w:fill="auto"/>
          </w:tcPr>
          <w:p w:rsidR="000C3A90" w:rsidRDefault="006524BE">
            <w:pPr>
              <w:pStyle w:val="TableBodyText"/>
            </w:pPr>
            <w:r>
              <w:rPr>
                <w:b/>
              </w:rPr>
              <w:t>xs:string</w:t>
            </w:r>
            <w:r>
              <w:t xml:space="preserve"> (</w:t>
            </w:r>
            <w:hyperlink r:id="rId176">
              <w:r>
                <w:rPr>
                  <w:rStyle w:val="Hyperlink"/>
                </w:rPr>
                <w:t>[XMLSCHEMA2]</w:t>
              </w:r>
            </w:hyperlink>
            <w:r>
              <w:t>)</w:t>
            </w:r>
          </w:p>
        </w:tc>
        <w:tc>
          <w:tcPr>
            <w:tcW w:w="0" w:type="auto"/>
            <w:shd w:val="clear" w:color="auto" w:fill="auto"/>
          </w:tcPr>
          <w:p w:rsidR="000C3A90" w:rsidRDefault="006524BE">
            <w:pPr>
              <w:pStyle w:val="TableBodyText"/>
            </w:pPr>
            <w:r>
              <w:t>Specifies the name of the reply object class as an English-language string.</w:t>
            </w:r>
          </w:p>
        </w:tc>
      </w:tr>
    </w:tbl>
    <w:p w:rsidR="000C3A90" w:rsidRDefault="000C3A90"/>
    <w:p w:rsidR="000C3A90" w:rsidRDefault="006524BE">
      <w:pPr>
        <w:pStyle w:val="Heading4"/>
      </w:pPr>
      <w:bookmarkStart w:id="332" w:name="section_c2725c52cbef4178b4c4928188300f93"/>
      <w:bookmarkStart w:id="333" w:name="_Toc118867378"/>
      <w:r>
        <w:t>t:SIDType Complex Type</w:t>
      </w:r>
      <w:bookmarkEnd w:id="332"/>
      <w:bookmarkEnd w:id="333"/>
      <w:r>
        <w:fldChar w:fldCharType="begin"/>
      </w:r>
      <w:r>
        <w:instrText xml:space="preserve"> XE "Messages:t\:SIDType Complex Type complex type" </w:instrText>
      </w:r>
      <w:r>
        <w:fldChar w:fldCharType="end"/>
      </w:r>
      <w:r>
        <w:fldChar w:fldCharType="begin"/>
      </w:r>
      <w:r>
        <w:instrText xml:space="preserve"> XE "Complex types:t\:SIDType Complex Type" </w:instrText>
      </w:r>
      <w:r>
        <w:fldChar w:fldCharType="end"/>
      </w:r>
      <w:r>
        <w:fldChar w:fldCharType="begin"/>
      </w:r>
      <w:r>
        <w:instrText xml:space="preserve"> XE "t\:SIDType Complex Type complex type" </w:instrText>
      </w:r>
      <w:r>
        <w:fldChar w:fldCharType="end"/>
      </w:r>
    </w:p>
    <w:p w:rsidR="000C3A90" w:rsidRDefault="006524BE">
      <w:r>
        <w:t xml:space="preserve">The </w:t>
      </w:r>
      <w:r>
        <w:rPr>
          <w:b/>
        </w:rPr>
        <w:t>SIDType</w:t>
      </w:r>
      <w:r>
        <w:t xml:space="preserve"> complex type specifies an </w:t>
      </w:r>
      <w:hyperlink w:anchor="gt_83f2020d-0804-4840-a5ac-e06439d50f8d">
        <w:r>
          <w:rPr>
            <w:rStyle w:val="HyperlinkGreen"/>
            <w:b/>
          </w:rPr>
          <w:t>SID</w:t>
        </w:r>
      </w:hyperlink>
      <w:r>
        <w:t xml:space="preserve">. This </w:t>
      </w:r>
      <w:r>
        <w:t xml:space="preserve">type extends the </w:t>
      </w:r>
      <w:r>
        <w:rPr>
          <w:b/>
        </w:rPr>
        <w:t>NonEmptyStringType</w:t>
      </w:r>
      <w:r>
        <w:t xml:space="preserve"> (section </w:t>
      </w:r>
      <w:hyperlink w:anchor="Section_9739dfc1711a48ba94cb0b45f3d41c32" w:history="1">
        <w:r>
          <w:rPr>
            <w:rStyle w:val="Hyperlink"/>
          </w:rPr>
          <w:t>2.2.5.20</w:t>
        </w:r>
      </w:hyperlink>
      <w:r>
        <w:t>).</w:t>
      </w:r>
      <w:bookmarkStart w:id="334"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334"/>
    </w:p>
    <w:p w:rsidR="000C3A90" w:rsidRDefault="006524BE">
      <w:pPr>
        <w:pStyle w:val="Code"/>
      </w:pPr>
      <w:r>
        <w:t>&lt;xs:complexType name="SIDType"&gt;</w:t>
      </w:r>
    </w:p>
    <w:p w:rsidR="000C3A90" w:rsidRDefault="006524BE">
      <w:pPr>
        <w:pStyle w:val="Code"/>
      </w:pPr>
      <w:r>
        <w:t xml:space="preserve">  &lt;xs:simpleContent&gt;</w:t>
      </w:r>
    </w:p>
    <w:p w:rsidR="000C3A90" w:rsidRDefault="006524BE">
      <w:pPr>
        <w:pStyle w:val="Code"/>
      </w:pPr>
      <w:r>
        <w:t xml:space="preserve">    &lt;</w:t>
      </w:r>
      <w:r>
        <w:t>xs:extension base="t:NonEmptyStringType"/&gt;</w:t>
      </w:r>
    </w:p>
    <w:p w:rsidR="000C3A90" w:rsidRDefault="006524BE">
      <w:pPr>
        <w:pStyle w:val="Code"/>
      </w:pPr>
      <w:r>
        <w:t xml:space="preserve">  &lt;/xs:simpleContent&gt;</w:t>
      </w:r>
    </w:p>
    <w:p w:rsidR="000C3A90" w:rsidRDefault="006524BE">
      <w:pPr>
        <w:pStyle w:val="Code"/>
      </w:pPr>
      <w:r>
        <w:t>&lt;/xs:complexType&gt;</w:t>
      </w:r>
    </w:p>
    <w:p w:rsidR="000C3A90" w:rsidRDefault="006524BE">
      <w:pPr>
        <w:pStyle w:val="Heading4"/>
      </w:pPr>
      <w:bookmarkStart w:id="335" w:name="section_5562b0f72aec4ab79e92f5d6cb27dcd8"/>
      <w:bookmarkStart w:id="336" w:name="_Toc118867379"/>
      <w:r>
        <w:t>t:SingleRecipientType Complex Type</w:t>
      </w:r>
      <w:bookmarkEnd w:id="335"/>
      <w:bookmarkEnd w:id="336"/>
      <w:r>
        <w:fldChar w:fldCharType="begin"/>
      </w:r>
      <w:r>
        <w:instrText xml:space="preserve"> XE "Messages:t\:SingleRecipientType Complex Type complex type" </w:instrText>
      </w:r>
      <w:r>
        <w:fldChar w:fldCharType="end"/>
      </w:r>
      <w:r>
        <w:fldChar w:fldCharType="begin"/>
      </w:r>
      <w:r>
        <w:instrText xml:space="preserve"> XE "Complex types:t\:SingleRecipientType Complex Type" </w:instrText>
      </w:r>
      <w:r>
        <w:fldChar w:fldCharType="end"/>
      </w:r>
      <w:r>
        <w:fldChar w:fldCharType="begin"/>
      </w:r>
      <w:r>
        <w:instrText xml:space="preserve"> XE "t\:SingleR</w:instrText>
      </w:r>
      <w:r>
        <w:instrText xml:space="preserve">ecipientType Complex Type complex type" </w:instrText>
      </w:r>
      <w:r>
        <w:fldChar w:fldCharType="end"/>
      </w:r>
    </w:p>
    <w:p w:rsidR="000C3A90" w:rsidRDefault="006524BE">
      <w:r>
        <w:t xml:space="preserve">The </w:t>
      </w:r>
      <w:r>
        <w:rPr>
          <w:b/>
        </w:rPr>
        <w:t>SingleRecipientType</w:t>
      </w:r>
      <w:r>
        <w:t xml:space="preserve"> complex type specifies the e-mail address information for a single message recipient.</w:t>
      </w:r>
    </w:p>
    <w:p w:rsidR="000C3A90" w:rsidRDefault="006524BE">
      <w:pPr>
        <w:pStyle w:val="Code"/>
      </w:pPr>
      <w:r>
        <w:t>&lt;xs:complexType name="SingleRecipientType"&gt;</w:t>
      </w:r>
    </w:p>
    <w:p w:rsidR="000C3A90" w:rsidRDefault="006524BE">
      <w:pPr>
        <w:pStyle w:val="Code"/>
      </w:pPr>
      <w:r>
        <w:t xml:space="preserve">  &lt;xs:choice&gt;</w:t>
      </w:r>
    </w:p>
    <w:p w:rsidR="000C3A90" w:rsidRDefault="006524BE">
      <w:pPr>
        <w:pStyle w:val="Code"/>
      </w:pPr>
      <w:r>
        <w:t xml:space="preserve">    &lt;xs:element name="Mailbox"</w:t>
      </w:r>
    </w:p>
    <w:p w:rsidR="000C3A90" w:rsidRDefault="006524BE">
      <w:pPr>
        <w:pStyle w:val="Code"/>
      </w:pPr>
      <w:r>
        <w:t xml:space="preserve">      type="t:EmailAddressType"</w:t>
      </w:r>
    </w:p>
    <w:p w:rsidR="000C3A90" w:rsidRDefault="006524BE">
      <w:pPr>
        <w:pStyle w:val="Code"/>
      </w:pPr>
      <w:r>
        <w:t xml:space="preserve">     /&gt;</w:t>
      </w:r>
    </w:p>
    <w:p w:rsidR="000C3A90" w:rsidRDefault="006524BE">
      <w:pPr>
        <w:pStyle w:val="Code"/>
      </w:pPr>
      <w:r>
        <w:t xml:space="preserve">  &lt;/xs:choice&gt;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SingleRecipientType</w:t>
      </w:r>
      <w:r>
        <w:t xml:space="preserve"> complex type.</w:t>
      </w:r>
    </w:p>
    <w:tbl>
      <w:tblPr>
        <w:tblStyle w:val="Table-ShadedHeader"/>
        <w:tblW w:w="0" w:type="auto"/>
        <w:tblLook w:val="04A0" w:firstRow="1" w:lastRow="0" w:firstColumn="1" w:lastColumn="0" w:noHBand="0" w:noVBand="1"/>
      </w:tblPr>
      <w:tblGrid>
        <w:gridCol w:w="1514"/>
        <w:gridCol w:w="3526"/>
        <w:gridCol w:w="367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Mailbox</w:t>
            </w:r>
          </w:p>
        </w:tc>
        <w:tc>
          <w:tcPr>
            <w:tcW w:w="0" w:type="auto"/>
            <w:shd w:val="clear" w:color="auto" w:fill="auto"/>
          </w:tcPr>
          <w:p w:rsidR="000C3A90" w:rsidRDefault="006524BE">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0C3A90" w:rsidRDefault="006524BE">
            <w:pPr>
              <w:pStyle w:val="TableBodyText"/>
            </w:pPr>
            <w:r>
              <w:t>Specifies the e-mail address of a recipient.</w:t>
            </w:r>
          </w:p>
        </w:tc>
      </w:tr>
    </w:tbl>
    <w:p w:rsidR="000C3A90" w:rsidRDefault="000C3A90"/>
    <w:p w:rsidR="000C3A90" w:rsidRDefault="006524BE">
      <w:pPr>
        <w:pStyle w:val="Heading4"/>
      </w:pPr>
      <w:bookmarkStart w:id="337" w:name="section_04d4bdc7491a4b30a2bf92de56d42d6e"/>
      <w:bookmarkStart w:id="338" w:name="_Toc118867380"/>
      <w:r>
        <w:lastRenderedPageBreak/>
        <w:t>t:SmtpAddressType Complex Type</w:t>
      </w:r>
      <w:bookmarkEnd w:id="337"/>
      <w:bookmarkEnd w:id="338"/>
      <w:r>
        <w:fldChar w:fldCharType="begin"/>
      </w:r>
      <w:r>
        <w:instrText xml:space="preserve"> XE "Messages:t\:SmtpAddressType Complex Type complex type" </w:instrText>
      </w:r>
      <w:r>
        <w:fldChar w:fldCharType="end"/>
      </w:r>
      <w:r>
        <w:fldChar w:fldCharType="begin"/>
      </w:r>
      <w:r>
        <w:instrText xml:space="preserve"> XE "Complex types:t\:SmtpAddressType Complex Type" </w:instrText>
      </w:r>
      <w:r>
        <w:fldChar w:fldCharType="end"/>
      </w:r>
      <w:r>
        <w:fldChar w:fldCharType="begin"/>
      </w:r>
      <w:r>
        <w:instrText xml:space="preserve"> XE "t\:SmtpAddressType Complex Type complex type" </w:instrText>
      </w:r>
      <w:r>
        <w:fldChar w:fldCharType="end"/>
      </w:r>
    </w:p>
    <w:p w:rsidR="000C3A90" w:rsidRDefault="006524BE">
      <w:r>
        <w:t xml:space="preserve">The </w:t>
      </w:r>
      <w:r>
        <w:rPr>
          <w:b/>
        </w:rPr>
        <w:t>SmtpAddressType</w:t>
      </w:r>
      <w:r>
        <w:t xml:space="preserve"> complex type specifies an </w:t>
      </w:r>
      <w:hyperlink w:anchor="gt_0678be67-e739-4e33-97fe-2b03b903a379">
        <w:r>
          <w:rPr>
            <w:rStyle w:val="HyperlinkGreen"/>
            <w:b/>
          </w:rPr>
          <w:t>SMTP</w:t>
        </w:r>
      </w:hyperlink>
      <w:r>
        <w:t xml:space="preserve"> address. This type extends the </w:t>
      </w:r>
      <w:r>
        <w:rPr>
          <w:b/>
        </w:rPr>
        <w:t>NonEmptyStringType</w:t>
      </w:r>
      <w:r>
        <w:t xml:space="preserve"> (section </w:t>
      </w:r>
      <w:hyperlink w:anchor="Section_9739dfc1711a48ba94cb0b45f3d41c32" w:history="1">
        <w:r>
          <w:rPr>
            <w:rStyle w:val="Hyperlink"/>
          </w:rPr>
          <w:t>2.2.5.20</w:t>
        </w:r>
      </w:hyperlink>
      <w:r>
        <w:t>).</w:t>
      </w:r>
      <w:bookmarkStart w:id="339"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39"/>
    </w:p>
    <w:p w:rsidR="000C3A90" w:rsidRDefault="006524BE">
      <w:pPr>
        <w:pStyle w:val="Code"/>
      </w:pPr>
      <w:r>
        <w:t>&lt;xs:complexType name="SmtpAddressType"&gt;</w:t>
      </w:r>
    </w:p>
    <w:p w:rsidR="000C3A90" w:rsidRDefault="006524BE">
      <w:pPr>
        <w:pStyle w:val="Code"/>
      </w:pPr>
      <w:r>
        <w:t xml:space="preserve">  &lt;xs:simpleContent&gt;</w:t>
      </w:r>
    </w:p>
    <w:p w:rsidR="000C3A90" w:rsidRDefault="006524BE">
      <w:pPr>
        <w:pStyle w:val="Code"/>
      </w:pPr>
      <w:r>
        <w:t xml:space="preserve">    &lt;xs:extension base="t:NonEmptyStringType"/&gt;</w:t>
      </w:r>
    </w:p>
    <w:p w:rsidR="000C3A90" w:rsidRDefault="006524BE">
      <w:pPr>
        <w:pStyle w:val="Code"/>
      </w:pPr>
      <w:r>
        <w:t xml:space="preserve">  &lt;/xs:simpleContent&gt;</w:t>
      </w:r>
    </w:p>
    <w:p w:rsidR="000C3A90" w:rsidRDefault="006524BE">
      <w:pPr>
        <w:pStyle w:val="Code"/>
      </w:pPr>
      <w:r>
        <w:t>&lt;</w:t>
      </w:r>
      <w:r>
        <w:t>/xs:complexType&gt;</w:t>
      </w:r>
    </w:p>
    <w:p w:rsidR="000C3A90" w:rsidRDefault="006524BE">
      <w:pPr>
        <w:pStyle w:val="Heading4"/>
      </w:pPr>
      <w:bookmarkStart w:id="340" w:name="section_c2e6f7896d034c119d16f7f340056924"/>
      <w:bookmarkStart w:id="341" w:name="_Toc118867381"/>
      <w:r>
        <w:t>t:SuppressReadReceiptType Complex Type</w:t>
      </w:r>
      <w:bookmarkEnd w:id="340"/>
      <w:bookmarkEnd w:id="341"/>
      <w:r>
        <w:fldChar w:fldCharType="begin"/>
      </w:r>
      <w:r>
        <w:instrText xml:space="preserve"> XE "Messages:t\:SuppressReadReceiptType Complex Type complex type" </w:instrText>
      </w:r>
      <w:r>
        <w:fldChar w:fldCharType="end"/>
      </w:r>
      <w:r>
        <w:fldChar w:fldCharType="begin"/>
      </w:r>
      <w:r>
        <w:instrText xml:space="preserve"> XE "Complex types:t\:SuppressReadReceiptType Complex Type" </w:instrText>
      </w:r>
      <w:r>
        <w:fldChar w:fldCharType="end"/>
      </w:r>
      <w:r>
        <w:fldChar w:fldCharType="begin"/>
      </w:r>
      <w:r>
        <w:instrText xml:space="preserve"> XE "t\:SuppressReadReceiptType Complex Type complex type" </w:instrText>
      </w:r>
      <w:r>
        <w:fldChar w:fldCharType="end"/>
      </w:r>
    </w:p>
    <w:p w:rsidR="000C3A90" w:rsidRDefault="006524BE">
      <w:r>
        <w:t xml:space="preserve">The </w:t>
      </w:r>
      <w:r>
        <w:rPr>
          <w:b/>
        </w:rPr>
        <w:t>Sup</w:t>
      </w:r>
      <w:r>
        <w:rPr>
          <w:b/>
        </w:rPr>
        <w:t>pressReadReceiptType</w:t>
      </w:r>
      <w:r>
        <w:t xml:space="preserve"> complex type specifies the suppress read receipt response object, which is the response to the request to suppress a read receipt. The </w:t>
      </w:r>
      <w:r>
        <w:rPr>
          <w:b/>
        </w:rPr>
        <w:t>SuppressReadReceiptType</w:t>
      </w:r>
      <w:r>
        <w:t xml:space="preserve"> complex type extends the </w:t>
      </w:r>
      <w:r>
        <w:rPr>
          <w:b/>
        </w:rPr>
        <w:t>ReferenceItemResponseType</w:t>
      </w:r>
      <w:r>
        <w:t xml:space="preserve"> complex type (</w:t>
      </w:r>
      <w:hyperlink r:id="rId177" w:anchor="Section_7a113138a0db4168a164bf8b05cc4e6d">
        <w:r>
          <w:rPr>
            <w:rStyle w:val="Hyperlink"/>
          </w:rPr>
          <w:t>[MS-OXWSCORE]</w:t>
        </w:r>
      </w:hyperlink>
      <w:r>
        <w:t xml:space="preserve"> section 2.2.4.41).</w:t>
      </w:r>
    </w:p>
    <w:p w:rsidR="000C3A90" w:rsidRDefault="006524BE">
      <w:pPr>
        <w:pStyle w:val="Code"/>
      </w:pPr>
      <w:r>
        <w:t>&lt;xs:complexType name="SuppressReadReceiptType"&gt;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base="t:ReferenceItemResponseType"</w:t>
      </w:r>
    </w:p>
    <w:p w:rsidR="000C3A90" w:rsidRDefault="006524BE">
      <w:pPr>
        <w:pStyle w:val="Code"/>
      </w:pPr>
      <w:r>
        <w:t xml:space="preserve">     /&gt;</w:t>
      </w:r>
    </w:p>
    <w:p w:rsidR="000C3A90" w:rsidRDefault="006524BE">
      <w:pPr>
        <w:pStyle w:val="Code"/>
      </w:pPr>
      <w:r>
        <w:t xml:space="preserve">  &lt;/xs:complex</w:t>
      </w:r>
      <w:r>
        <w:t>Content&gt;</w:t>
      </w:r>
    </w:p>
    <w:p w:rsidR="000C3A90" w:rsidRDefault="006524BE">
      <w:pPr>
        <w:pStyle w:val="Code"/>
      </w:pPr>
      <w:r>
        <w:t>&lt;/xs:complexType&gt;</w:t>
      </w:r>
    </w:p>
    <w:p w:rsidR="000C3A90" w:rsidRDefault="000C3A90">
      <w:pPr>
        <w:pStyle w:val="Code"/>
      </w:pPr>
    </w:p>
    <w:p w:rsidR="000C3A90" w:rsidRDefault="006524BE">
      <w:pPr>
        <w:pStyle w:val="Heading4"/>
      </w:pPr>
      <w:bookmarkStart w:id="342" w:name="section_346ffefb264343879366c4107098df4e"/>
      <w:bookmarkStart w:id="343" w:name="_Toc118867382"/>
      <w:r>
        <w:t>t:UniqueBodyType Complex Type</w:t>
      </w:r>
      <w:bookmarkEnd w:id="342"/>
      <w:bookmarkEnd w:id="343"/>
      <w:r>
        <w:fldChar w:fldCharType="begin"/>
      </w:r>
      <w:r>
        <w:instrText xml:space="preserve"> XE "Messages:t\:UniqueBodyType Complex Type complex type" </w:instrText>
      </w:r>
      <w:r>
        <w:fldChar w:fldCharType="end"/>
      </w:r>
      <w:r>
        <w:fldChar w:fldCharType="begin"/>
      </w:r>
      <w:r>
        <w:instrText xml:space="preserve"> XE "Complex types:t\:UniqueBodyType Complex Type" </w:instrText>
      </w:r>
      <w:r>
        <w:fldChar w:fldCharType="end"/>
      </w:r>
      <w:r>
        <w:fldChar w:fldCharType="begin"/>
      </w:r>
      <w:r>
        <w:instrText xml:space="preserve"> XE "t\:UniqueBodyType Complex Type complex type" </w:instrText>
      </w:r>
      <w:r>
        <w:fldChar w:fldCharType="end"/>
      </w:r>
    </w:p>
    <w:p w:rsidR="000C3A90" w:rsidRDefault="006524BE">
      <w:r>
        <w:t xml:space="preserve">The </w:t>
      </w:r>
      <w:r>
        <w:rPr>
          <w:b/>
        </w:rPr>
        <w:t>UniqueBodyType</w:t>
      </w:r>
      <w:r>
        <w:t xml:space="preserve"> complex type </w:t>
      </w:r>
      <w:r>
        <w:t>represents the body of an item that is unique to the conversation that the item is part of.</w:t>
      </w:r>
      <w:bookmarkStart w:id="344"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44"/>
    </w:p>
    <w:p w:rsidR="000C3A90" w:rsidRDefault="006524BE">
      <w:pPr>
        <w:pStyle w:val="Code"/>
      </w:pPr>
      <w:r>
        <w:t>&lt;xs:complexType name="UniqueBodyType"&gt;</w:t>
      </w:r>
    </w:p>
    <w:p w:rsidR="000C3A90" w:rsidRDefault="006524BE">
      <w:pPr>
        <w:pStyle w:val="Code"/>
      </w:pPr>
      <w:r>
        <w:t xml:space="preserve">  &lt;xs:simpleContent&gt;</w:t>
      </w:r>
    </w:p>
    <w:p w:rsidR="000C3A90" w:rsidRDefault="006524BE">
      <w:pPr>
        <w:pStyle w:val="Code"/>
      </w:pPr>
      <w:r>
        <w:t xml:space="preserve">    &lt;xs:extension base="xs:string"</w:t>
      </w:r>
      <w:r>
        <w:t>&gt;</w:t>
      </w:r>
    </w:p>
    <w:p w:rsidR="000C3A90" w:rsidRDefault="006524BE">
      <w:pPr>
        <w:pStyle w:val="Code"/>
      </w:pPr>
      <w:r>
        <w:t xml:space="preserve">      &lt;xs:attribute name="UniqueBodyType" type="t:BodyTypeType" use="required"/&gt;</w:t>
      </w:r>
    </w:p>
    <w:p w:rsidR="000C3A90" w:rsidRDefault="006524BE">
      <w:pPr>
        <w:pStyle w:val="Code"/>
      </w:pPr>
      <w:r>
        <w:t xml:space="preserve">      &lt;xs:attribute name="IsTruncated" type="xs:boolean" use="optional"/&gt;</w:t>
      </w:r>
    </w:p>
    <w:p w:rsidR="000C3A90" w:rsidRDefault="006524BE">
      <w:pPr>
        <w:pStyle w:val="Code"/>
      </w:pPr>
      <w:r>
        <w:t xml:space="preserve">    &lt;/xs:extension&gt;</w:t>
      </w:r>
    </w:p>
    <w:p w:rsidR="000C3A90" w:rsidRDefault="006524BE">
      <w:pPr>
        <w:pStyle w:val="Code"/>
      </w:pPr>
      <w:r>
        <w:t xml:space="preserve">  &lt;/xs:simpleContent&gt;</w:t>
      </w:r>
    </w:p>
    <w:p w:rsidR="000C3A90" w:rsidRDefault="006524BE">
      <w:pPr>
        <w:pStyle w:val="Code"/>
      </w:pPr>
      <w:r>
        <w:t xml:space="preserve">&lt;/xs:complexType&gt; </w:t>
      </w:r>
    </w:p>
    <w:p w:rsidR="000C3A90" w:rsidRDefault="006524BE">
      <w:r>
        <w:t>The following table describes the attr</w:t>
      </w:r>
      <w:r>
        <w:t xml:space="preserve">ibutes of the </w:t>
      </w:r>
      <w:r>
        <w:rPr>
          <w:b/>
        </w:rPr>
        <w:t>UniqueBodyType</w:t>
      </w:r>
      <w:r>
        <w:t xml:space="preserve"> complex type.</w:t>
      </w:r>
    </w:p>
    <w:tbl>
      <w:tblPr>
        <w:tblStyle w:val="Table-ShadedHeader"/>
        <w:tblW w:w="0" w:type="auto"/>
        <w:tblLook w:val="04A0" w:firstRow="1" w:lastRow="0" w:firstColumn="1" w:lastColumn="0" w:noHBand="0" w:noVBand="1"/>
      </w:tblPr>
      <w:tblGrid>
        <w:gridCol w:w="3162"/>
        <w:gridCol w:w="3161"/>
        <w:gridCol w:w="3152"/>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3192" w:type="dxa"/>
          </w:tcPr>
          <w:p w:rsidR="000C3A90" w:rsidRDefault="006524BE">
            <w:pPr>
              <w:pStyle w:val="TableHeaderText"/>
            </w:pPr>
            <w:r>
              <w:t>Attribute</w:t>
            </w:r>
          </w:p>
        </w:tc>
        <w:tc>
          <w:tcPr>
            <w:tcW w:w="3192" w:type="dxa"/>
          </w:tcPr>
          <w:p w:rsidR="000C3A90" w:rsidRDefault="006524BE">
            <w:pPr>
              <w:pStyle w:val="TableHeaderText"/>
            </w:pPr>
            <w:r>
              <w:t>Type</w:t>
            </w:r>
          </w:p>
        </w:tc>
        <w:tc>
          <w:tcPr>
            <w:tcW w:w="3192" w:type="dxa"/>
          </w:tcPr>
          <w:p w:rsidR="000C3A90" w:rsidRDefault="006524BE">
            <w:pPr>
              <w:pStyle w:val="TableHeaderText"/>
            </w:pPr>
            <w:r>
              <w:t>Description</w:t>
            </w:r>
          </w:p>
        </w:tc>
      </w:tr>
      <w:tr w:rsidR="000C3A90" w:rsidTr="000C3A90">
        <w:tc>
          <w:tcPr>
            <w:tcW w:w="3192" w:type="dxa"/>
          </w:tcPr>
          <w:p w:rsidR="000C3A90" w:rsidRDefault="006524BE">
            <w:pPr>
              <w:pStyle w:val="TableBodyText"/>
              <w:rPr>
                <w:b/>
              </w:rPr>
            </w:pPr>
            <w:r>
              <w:rPr>
                <w:b/>
              </w:rPr>
              <w:t>UniqueBodyType</w:t>
            </w:r>
          </w:p>
        </w:tc>
        <w:tc>
          <w:tcPr>
            <w:tcW w:w="3192" w:type="dxa"/>
          </w:tcPr>
          <w:p w:rsidR="000C3A90" w:rsidRDefault="006524BE">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3192" w:type="dxa"/>
          </w:tcPr>
          <w:p w:rsidR="000C3A90" w:rsidRDefault="006524BE">
            <w:pPr>
              <w:pStyle w:val="TableBodyText"/>
            </w:pPr>
            <w:r>
              <w:t>The type of the text of the unique body.</w:t>
            </w:r>
          </w:p>
        </w:tc>
      </w:tr>
      <w:tr w:rsidR="000C3A90" w:rsidTr="000C3A90">
        <w:tc>
          <w:tcPr>
            <w:tcW w:w="3192" w:type="dxa"/>
          </w:tcPr>
          <w:p w:rsidR="000C3A90" w:rsidRDefault="006524BE">
            <w:pPr>
              <w:pStyle w:val="TableBodyText"/>
              <w:rPr>
                <w:b/>
              </w:rPr>
            </w:pPr>
            <w:r>
              <w:rPr>
                <w:b/>
              </w:rPr>
              <w:t>IsTruncated</w:t>
            </w:r>
          </w:p>
        </w:tc>
        <w:tc>
          <w:tcPr>
            <w:tcW w:w="3192" w:type="dxa"/>
          </w:tcPr>
          <w:p w:rsidR="000C3A90" w:rsidRDefault="006524BE">
            <w:pPr>
              <w:pStyle w:val="TableBodyText"/>
              <w:rPr>
                <w:b/>
              </w:rPr>
            </w:pPr>
            <w:r>
              <w:rPr>
                <w:b/>
              </w:rPr>
              <w:t xml:space="preserve">xs:Boolean </w:t>
            </w:r>
            <w:r>
              <w:t>(</w:t>
            </w:r>
            <w:hyperlink r:id="rId178">
              <w:r>
                <w:rPr>
                  <w:rStyle w:val="Hyperlink"/>
                </w:rPr>
                <w:t>[XMLSCHEMA2]</w:t>
              </w:r>
            </w:hyperlink>
            <w:r>
              <w:t>)</w:t>
            </w:r>
          </w:p>
        </w:tc>
        <w:tc>
          <w:tcPr>
            <w:tcW w:w="3192" w:type="dxa"/>
          </w:tcPr>
          <w:p w:rsidR="000C3A90" w:rsidRDefault="006524BE">
            <w:pPr>
              <w:pStyle w:val="TableBodyText"/>
            </w:pPr>
            <w:r>
              <w:t>Specifies whether the unique body is truncated.</w:t>
            </w:r>
          </w:p>
        </w:tc>
      </w:tr>
    </w:tbl>
    <w:p w:rsidR="000C3A90" w:rsidRDefault="000C3A90"/>
    <w:p w:rsidR="000C3A90" w:rsidRDefault="006524BE">
      <w:pPr>
        <w:pStyle w:val="Heading4"/>
      </w:pPr>
      <w:bookmarkStart w:id="345" w:name="section_53d62027331b485e83e3d8ce3cf71fdc"/>
      <w:bookmarkStart w:id="346" w:name="_Toc118867383"/>
      <w:r>
        <w:t>t:UserIdType Complex Type</w:t>
      </w:r>
      <w:bookmarkEnd w:id="345"/>
      <w:bookmarkEnd w:id="346"/>
      <w:r>
        <w:fldChar w:fldCharType="begin"/>
      </w:r>
      <w:r>
        <w:instrText xml:space="preserve"> XE "Messages:t\:UserIdType Complex Type complex type" </w:instrText>
      </w:r>
      <w:r>
        <w:fldChar w:fldCharType="end"/>
      </w:r>
      <w:r>
        <w:fldChar w:fldCharType="begin"/>
      </w:r>
      <w:r>
        <w:instrText xml:space="preserve"> XE "Complex types:t\:UserIdType Complex Type" </w:instrText>
      </w:r>
      <w:r>
        <w:fldChar w:fldCharType="end"/>
      </w:r>
      <w:r>
        <w:fldChar w:fldCharType="begin"/>
      </w:r>
      <w:r>
        <w:instrText xml:space="preserve"> XE "t\:UserIdType Complex Type complex type" </w:instrText>
      </w:r>
      <w:r>
        <w:fldChar w:fldCharType="end"/>
      </w:r>
    </w:p>
    <w:p w:rsidR="000C3A90" w:rsidRDefault="006524BE">
      <w:r>
        <w:t xml:space="preserve">The </w:t>
      </w:r>
      <w:r>
        <w:rPr>
          <w:b/>
        </w:rPr>
        <w:t>UserIdType</w:t>
      </w:r>
      <w:r>
        <w:t xml:space="preserve"> complex type specifies a user identifier.</w:t>
      </w:r>
    </w:p>
    <w:p w:rsidR="000C3A90" w:rsidRDefault="006524BE">
      <w:pPr>
        <w:pStyle w:val="Code"/>
      </w:pPr>
      <w:r>
        <w:lastRenderedPageBreak/>
        <w:t>&lt;xs:complexType name="UserIdType"&gt;</w:t>
      </w:r>
    </w:p>
    <w:p w:rsidR="000C3A90" w:rsidRDefault="006524BE">
      <w:pPr>
        <w:pStyle w:val="Code"/>
      </w:pPr>
      <w:r>
        <w:t xml:space="preserve">  &lt;xs:sequence&gt;</w:t>
      </w:r>
    </w:p>
    <w:p w:rsidR="000C3A90" w:rsidRDefault="006524BE">
      <w:pPr>
        <w:pStyle w:val="Code"/>
      </w:pPr>
      <w:r>
        <w:t xml:space="preserve">    &lt;xs:element name="SID"</w:t>
      </w:r>
    </w:p>
    <w:p w:rsidR="000C3A90" w:rsidRDefault="006524BE">
      <w:pPr>
        <w:pStyle w:val="Code"/>
      </w:pPr>
      <w:r>
        <w:t xml:space="preserve">      type="xs:string"</w:t>
      </w:r>
    </w:p>
    <w:p w:rsidR="000C3A90" w:rsidRDefault="006524BE">
      <w:pPr>
        <w:pStyle w:val="Code"/>
      </w:pPr>
      <w:r>
        <w:t xml:space="preserve">      minOccurs="0"</w:t>
      </w:r>
    </w:p>
    <w:p w:rsidR="000C3A90" w:rsidRDefault="006524BE">
      <w:pPr>
        <w:pStyle w:val="Code"/>
      </w:pPr>
      <w:r>
        <w:t xml:space="preserve">      maxOccurs="1"</w:t>
      </w:r>
    </w:p>
    <w:p w:rsidR="000C3A90" w:rsidRDefault="006524BE">
      <w:pPr>
        <w:pStyle w:val="Code"/>
      </w:pPr>
      <w:r>
        <w:t xml:space="preserve">     /&gt;</w:t>
      </w:r>
    </w:p>
    <w:p w:rsidR="000C3A90" w:rsidRDefault="006524BE">
      <w:pPr>
        <w:pStyle w:val="Code"/>
      </w:pPr>
      <w:r>
        <w:t xml:space="preserve">    &lt;xs:element name="PrimarySmtpAddress"</w:t>
      </w:r>
    </w:p>
    <w:p w:rsidR="000C3A90" w:rsidRDefault="006524BE">
      <w:pPr>
        <w:pStyle w:val="Code"/>
      </w:pPr>
      <w:r>
        <w:t xml:space="preserve">      type="xs:string"</w:t>
      </w:r>
    </w:p>
    <w:p w:rsidR="000C3A90" w:rsidRDefault="006524BE">
      <w:pPr>
        <w:pStyle w:val="Code"/>
      </w:pPr>
      <w:r>
        <w:t xml:space="preserve">      minOccurs="0"</w:t>
      </w:r>
    </w:p>
    <w:p w:rsidR="000C3A90" w:rsidRDefault="006524BE">
      <w:pPr>
        <w:pStyle w:val="Code"/>
      </w:pPr>
      <w:r>
        <w:t xml:space="preserve">      maxOccurs="1"</w:t>
      </w:r>
    </w:p>
    <w:p w:rsidR="000C3A90" w:rsidRDefault="006524BE">
      <w:pPr>
        <w:pStyle w:val="Code"/>
      </w:pPr>
      <w:r>
        <w:t xml:space="preserve">     /&gt;</w:t>
      </w:r>
    </w:p>
    <w:p w:rsidR="000C3A90" w:rsidRDefault="006524BE">
      <w:pPr>
        <w:pStyle w:val="Code"/>
      </w:pPr>
      <w:r>
        <w:t xml:space="preserve">    &lt;xs:element name="DisplayName"</w:t>
      </w:r>
    </w:p>
    <w:p w:rsidR="000C3A90" w:rsidRDefault="006524BE">
      <w:pPr>
        <w:pStyle w:val="Code"/>
      </w:pPr>
      <w:r>
        <w:t xml:space="preserve">      type="xs:string"</w:t>
      </w:r>
    </w:p>
    <w:p w:rsidR="000C3A90" w:rsidRDefault="006524BE">
      <w:pPr>
        <w:pStyle w:val="Code"/>
      </w:pPr>
      <w:r>
        <w:t xml:space="preserve">      minOccurs="0"</w:t>
      </w:r>
    </w:p>
    <w:p w:rsidR="000C3A90" w:rsidRDefault="006524BE">
      <w:pPr>
        <w:pStyle w:val="Code"/>
      </w:pPr>
      <w:r>
        <w:t xml:space="preserve">      maxOccurs="1"</w:t>
      </w:r>
    </w:p>
    <w:p w:rsidR="000C3A90" w:rsidRDefault="006524BE">
      <w:pPr>
        <w:pStyle w:val="Code"/>
      </w:pPr>
      <w:r>
        <w:t xml:space="preserve">     /&gt;</w:t>
      </w:r>
    </w:p>
    <w:p w:rsidR="000C3A90" w:rsidRDefault="006524BE">
      <w:pPr>
        <w:pStyle w:val="Code"/>
      </w:pPr>
      <w:r>
        <w:t xml:space="preserve">    &lt;xs:element name="DistinguishedU</w:t>
      </w:r>
      <w:r>
        <w:t>ser"</w:t>
      </w:r>
    </w:p>
    <w:p w:rsidR="000C3A90" w:rsidRDefault="006524BE">
      <w:pPr>
        <w:pStyle w:val="Code"/>
      </w:pPr>
      <w:r>
        <w:t xml:space="preserve">      type="t:DistinguishedUserType"</w:t>
      </w:r>
    </w:p>
    <w:p w:rsidR="000C3A90" w:rsidRDefault="006524BE">
      <w:pPr>
        <w:pStyle w:val="Code"/>
      </w:pPr>
      <w:r>
        <w:t xml:space="preserve">      minOccurs="0"</w:t>
      </w:r>
    </w:p>
    <w:p w:rsidR="000C3A90" w:rsidRDefault="006524BE">
      <w:pPr>
        <w:pStyle w:val="Code"/>
      </w:pPr>
      <w:r>
        <w:t xml:space="preserve">      maxOccurs="1"</w:t>
      </w:r>
    </w:p>
    <w:p w:rsidR="000C3A90" w:rsidRDefault="006524BE">
      <w:pPr>
        <w:pStyle w:val="Code"/>
      </w:pPr>
      <w:r>
        <w:t xml:space="preserve">     /&gt;</w:t>
      </w:r>
    </w:p>
    <w:p w:rsidR="000C3A90" w:rsidRDefault="006524BE">
      <w:pPr>
        <w:pStyle w:val="Code"/>
      </w:pPr>
      <w:r>
        <w:t xml:space="preserve">    &lt;xs:element name="ExternalUserIdentity"</w:t>
      </w:r>
    </w:p>
    <w:p w:rsidR="000C3A90" w:rsidRDefault="006524BE">
      <w:pPr>
        <w:pStyle w:val="Code"/>
      </w:pPr>
      <w:r>
        <w:t xml:space="preserve">      type="xs:string"</w:t>
      </w:r>
    </w:p>
    <w:p w:rsidR="000C3A90" w:rsidRDefault="006524BE">
      <w:pPr>
        <w:pStyle w:val="Code"/>
      </w:pPr>
      <w:r>
        <w:t xml:space="preserve">      minOccurs="0"</w:t>
      </w:r>
    </w:p>
    <w:p w:rsidR="000C3A90" w:rsidRDefault="006524BE">
      <w:pPr>
        <w:pStyle w:val="Code"/>
      </w:pPr>
      <w:r>
        <w:t xml:space="preserve">      maxOccurs="1"</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&lt;/xs:complexType&gt;</w:t>
      </w:r>
    </w:p>
    <w:p w:rsidR="000C3A90" w:rsidRDefault="000C3A90">
      <w:pPr>
        <w:pStyle w:val="Code"/>
      </w:pPr>
    </w:p>
    <w:p w:rsidR="000C3A90" w:rsidRDefault="006524BE">
      <w:r>
        <w:t xml:space="preserve">The following table lists the child elements of the  </w:t>
      </w:r>
      <w:r>
        <w:rPr>
          <w:b/>
        </w:rPr>
        <w:t>UserIdType</w:t>
      </w:r>
      <w:r>
        <w:t xml:space="preserve"> complex type.</w:t>
      </w:r>
    </w:p>
    <w:tbl>
      <w:tblPr>
        <w:tblStyle w:val="Table-ShadedHeader"/>
        <w:tblW w:w="0" w:type="auto"/>
        <w:tblLook w:val="04A0" w:firstRow="1" w:lastRow="0" w:firstColumn="1" w:lastColumn="0" w:noHBand="0" w:noVBand="1"/>
      </w:tblPr>
      <w:tblGrid>
        <w:gridCol w:w="2133"/>
        <w:gridCol w:w="3029"/>
        <w:gridCol w:w="431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SID</w:t>
            </w:r>
          </w:p>
        </w:tc>
        <w:tc>
          <w:tcPr>
            <w:tcW w:w="0" w:type="auto"/>
            <w:shd w:val="clear" w:color="auto" w:fill="auto"/>
          </w:tcPr>
          <w:p w:rsidR="000C3A90" w:rsidRDefault="006524BE">
            <w:pPr>
              <w:pStyle w:val="TableBodyText"/>
              <w:rPr>
                <w:b/>
              </w:rPr>
            </w:pPr>
            <w:r>
              <w:rPr>
                <w:b/>
              </w:rPr>
              <w:t>xs:string</w:t>
            </w:r>
            <w:r>
              <w:t xml:space="preserve"> (</w:t>
            </w:r>
            <w:hyperlink r:id="rId179">
              <w:r>
                <w:rPr>
                  <w:rStyle w:val="Hyperlink"/>
                </w:rPr>
                <w:t>[XMLSCHEMA2]</w:t>
              </w:r>
            </w:hyperlink>
            <w:r>
              <w:t>)</w:t>
            </w:r>
          </w:p>
        </w:tc>
        <w:tc>
          <w:tcPr>
            <w:tcW w:w="0" w:type="auto"/>
            <w:shd w:val="clear" w:color="auto" w:fill="auto"/>
          </w:tcPr>
          <w:p w:rsidR="000C3A90" w:rsidRDefault="006524BE">
            <w:pPr>
              <w:pStyle w:val="TableBodyText"/>
            </w:pPr>
            <w:r>
              <w:t xml:space="preserve">Specifies the security descriptor definition language (SSDL) form of the </w:t>
            </w:r>
            <w:hyperlink w:anchor="gt_83f2020d-0804-4840-a5ac-e06439d50f8d">
              <w:r>
                <w:rPr>
                  <w:rStyle w:val="HyperlinkGreen"/>
                  <w:b/>
                </w:rPr>
                <w:t>security identifier (SID)</w:t>
              </w:r>
            </w:hyperlink>
            <w:r>
              <w:t xml:space="preserve"> for a user.</w:t>
            </w:r>
          </w:p>
        </w:tc>
      </w:tr>
      <w:tr w:rsidR="000C3A90" w:rsidTr="000C3A90">
        <w:tc>
          <w:tcPr>
            <w:tcW w:w="0" w:type="auto"/>
            <w:shd w:val="clear" w:color="auto" w:fill="auto"/>
          </w:tcPr>
          <w:p w:rsidR="000C3A90" w:rsidRDefault="006524BE">
            <w:pPr>
              <w:pStyle w:val="TableBodyText"/>
              <w:rPr>
                <w:b/>
              </w:rPr>
            </w:pPr>
            <w:r>
              <w:rPr>
                <w:b/>
              </w:rPr>
              <w:t>PrimarySmtpAddress</w:t>
            </w:r>
          </w:p>
        </w:tc>
        <w:tc>
          <w:tcPr>
            <w:tcW w:w="0" w:type="auto"/>
            <w:shd w:val="clear" w:color="auto" w:fill="auto"/>
          </w:tcPr>
          <w:p w:rsidR="000C3A90" w:rsidRDefault="006524BE">
            <w:pPr>
              <w:pStyle w:val="TableBodyText"/>
              <w:rPr>
                <w:b/>
              </w:rPr>
            </w:pPr>
            <w:r>
              <w:rPr>
                <w:b/>
              </w:rPr>
              <w:t>xs:string</w:t>
            </w:r>
          </w:p>
        </w:tc>
        <w:tc>
          <w:tcPr>
            <w:tcW w:w="0" w:type="auto"/>
            <w:shd w:val="clear" w:color="auto" w:fill="auto"/>
          </w:tcPr>
          <w:p w:rsidR="000C3A90" w:rsidRDefault="006524BE">
            <w:pPr>
              <w:pStyle w:val="TableBodyText"/>
            </w:pPr>
            <w:r>
              <w:t>Specifies the primary SMTP address of an account.</w:t>
            </w:r>
          </w:p>
        </w:tc>
      </w:tr>
      <w:tr w:rsidR="000C3A90" w:rsidTr="000C3A90">
        <w:tc>
          <w:tcPr>
            <w:tcW w:w="0" w:type="auto"/>
            <w:shd w:val="clear" w:color="auto" w:fill="auto"/>
          </w:tcPr>
          <w:p w:rsidR="000C3A90" w:rsidRDefault="006524BE">
            <w:pPr>
              <w:pStyle w:val="TableBodyText"/>
              <w:rPr>
                <w:b/>
              </w:rPr>
            </w:pPr>
            <w:r>
              <w:rPr>
                <w:b/>
              </w:rPr>
              <w:t>DisplayName</w:t>
            </w:r>
          </w:p>
        </w:tc>
        <w:tc>
          <w:tcPr>
            <w:tcW w:w="0" w:type="auto"/>
            <w:shd w:val="clear" w:color="auto" w:fill="auto"/>
          </w:tcPr>
          <w:p w:rsidR="000C3A90" w:rsidRDefault="006524BE">
            <w:pPr>
              <w:pStyle w:val="TableBodyText"/>
              <w:rPr>
                <w:b/>
              </w:rPr>
            </w:pPr>
            <w:r>
              <w:rPr>
                <w:b/>
              </w:rPr>
              <w:t>xs:string</w:t>
            </w:r>
          </w:p>
        </w:tc>
        <w:tc>
          <w:tcPr>
            <w:tcW w:w="0" w:type="auto"/>
            <w:shd w:val="clear" w:color="auto" w:fill="auto"/>
          </w:tcPr>
          <w:p w:rsidR="000C3A90" w:rsidRDefault="006524BE">
            <w:pPr>
              <w:pStyle w:val="TableBodyText"/>
            </w:pPr>
            <w:r>
              <w:t>Specifies the user name for display.</w:t>
            </w:r>
          </w:p>
        </w:tc>
      </w:tr>
      <w:tr w:rsidR="000C3A90" w:rsidTr="000C3A90">
        <w:tc>
          <w:tcPr>
            <w:tcW w:w="0" w:type="auto"/>
            <w:shd w:val="clear" w:color="auto" w:fill="auto"/>
          </w:tcPr>
          <w:p w:rsidR="000C3A90" w:rsidRDefault="006524BE">
            <w:pPr>
              <w:pStyle w:val="TableBodyText"/>
              <w:rPr>
                <w:b/>
              </w:rPr>
            </w:pPr>
            <w:r>
              <w:rPr>
                <w:b/>
              </w:rPr>
              <w:t>DistinguishedUser</w:t>
            </w:r>
          </w:p>
        </w:tc>
        <w:tc>
          <w:tcPr>
            <w:tcW w:w="0" w:type="auto"/>
            <w:shd w:val="clear" w:color="auto" w:fill="auto"/>
          </w:tcPr>
          <w:p w:rsidR="000C3A90" w:rsidRDefault="006524BE">
            <w:pPr>
              <w:pStyle w:val="TableBodyText"/>
            </w:pPr>
            <w:r>
              <w:rPr>
                <w:b/>
              </w:rPr>
              <w:t>t:DistinguishedUserType</w:t>
            </w:r>
            <w:r>
              <w:t xml:space="preserve"> (section </w:t>
            </w:r>
            <w:hyperlink w:anchor="Section_ee6f8dc6e81f4ae6a38dc258e3222c48" w:history="1">
              <w:r>
                <w:rPr>
                  <w:rStyle w:val="Hyperlink"/>
                </w:rPr>
                <w:t>2.2.5.12</w:t>
              </w:r>
            </w:hyperlink>
            <w:r>
              <w:t>)</w:t>
            </w:r>
          </w:p>
        </w:tc>
        <w:tc>
          <w:tcPr>
            <w:tcW w:w="0" w:type="auto"/>
            <w:shd w:val="clear" w:color="auto" w:fill="auto"/>
          </w:tcPr>
          <w:p w:rsidR="000C3A90" w:rsidRDefault="006524BE">
            <w:pPr>
              <w:pStyle w:val="TableBodyText"/>
            </w:pPr>
            <w:r>
              <w:t>Specifies a value that identifies the Anonymous and Default user accounts f</w:t>
            </w:r>
            <w:r>
              <w:t xml:space="preserve">or </w:t>
            </w:r>
            <w:hyperlink w:anchor="gt_eeac1cee-185f-47d9-ace5-555e3a2a6930">
              <w:r>
                <w:rPr>
                  <w:rStyle w:val="HyperlinkGreen"/>
                  <w:b/>
                </w:rPr>
                <w:t>delegate</w:t>
              </w:r>
            </w:hyperlink>
            <w:r>
              <w:t xml:space="preserve"> access.</w:t>
            </w:r>
          </w:p>
        </w:tc>
      </w:tr>
      <w:tr w:rsidR="000C3A90" w:rsidTr="000C3A90">
        <w:tc>
          <w:tcPr>
            <w:tcW w:w="0" w:type="auto"/>
            <w:shd w:val="clear" w:color="auto" w:fill="auto"/>
          </w:tcPr>
          <w:p w:rsidR="000C3A90" w:rsidRDefault="006524BE">
            <w:pPr>
              <w:pStyle w:val="TableBodyText"/>
              <w:rPr>
                <w:b/>
              </w:rPr>
            </w:pPr>
            <w:r>
              <w:rPr>
                <w:b/>
              </w:rPr>
              <w:t>ExternalUserIdentity</w:t>
            </w:r>
          </w:p>
        </w:tc>
        <w:tc>
          <w:tcPr>
            <w:tcW w:w="0" w:type="auto"/>
            <w:shd w:val="clear" w:color="auto" w:fill="auto"/>
          </w:tcPr>
          <w:p w:rsidR="000C3A90" w:rsidRDefault="006524BE">
            <w:pPr>
              <w:pStyle w:val="TableBodyText"/>
              <w:rPr>
                <w:b/>
              </w:rPr>
            </w:pPr>
            <w:r>
              <w:rPr>
                <w:b/>
              </w:rPr>
              <w:t>xs:string</w:t>
            </w:r>
          </w:p>
        </w:tc>
        <w:tc>
          <w:tcPr>
            <w:tcW w:w="0" w:type="auto"/>
            <w:shd w:val="clear" w:color="auto" w:fill="auto"/>
          </w:tcPr>
          <w:p w:rsidR="000C3A90" w:rsidRDefault="006524BE">
            <w:pPr>
              <w:pStyle w:val="TableBodyText"/>
            </w:pPr>
            <w:r>
              <w:t>Specifies an external user identity.</w:t>
            </w:r>
          </w:p>
        </w:tc>
      </w:tr>
    </w:tbl>
    <w:p w:rsidR="000C3A90" w:rsidRDefault="000C3A90"/>
    <w:p w:rsidR="000C3A90" w:rsidRDefault="006524BE">
      <w:pPr>
        <w:pStyle w:val="Heading4"/>
      </w:pPr>
      <w:bookmarkStart w:id="347" w:name="section_75ae9cd65b3d48458d5c7b0a64a5f98f"/>
      <w:bookmarkStart w:id="348" w:name="_Toc118867384"/>
      <w:r>
        <w:t>t:Value Complex Type</w:t>
      </w:r>
      <w:bookmarkEnd w:id="347"/>
      <w:bookmarkEnd w:id="348"/>
      <w:r>
        <w:fldChar w:fldCharType="begin"/>
      </w:r>
      <w:r>
        <w:instrText xml:space="preserve"> XE "Messages:t\:Value Complex Type complex type" </w:instrText>
      </w:r>
      <w:r>
        <w:fldChar w:fldCharType="end"/>
      </w:r>
      <w:r>
        <w:fldChar w:fldCharType="begin"/>
      </w:r>
      <w:r>
        <w:instrText xml:space="preserve"> XE "Complex types:t\:Value Com</w:instrText>
      </w:r>
      <w:r>
        <w:instrText xml:space="preserve">plex Type" </w:instrText>
      </w:r>
      <w:r>
        <w:fldChar w:fldCharType="end"/>
      </w:r>
      <w:r>
        <w:fldChar w:fldCharType="begin"/>
      </w:r>
      <w:r>
        <w:instrText xml:space="preserve"> XE "t\:Value Complex Type complex type" </w:instrText>
      </w:r>
      <w:r>
        <w:fldChar w:fldCharType="end"/>
      </w:r>
    </w:p>
    <w:p w:rsidR="000C3A90" w:rsidRDefault="006524BE">
      <w:r>
        <w:t xml:space="preserve">The </w:t>
      </w:r>
      <w:r>
        <w:rPr>
          <w:b/>
        </w:rPr>
        <w:t>Value</w:t>
      </w:r>
      <w:r>
        <w:t xml:space="preserve"> complex type specifies the name and value of a property that is returned in an error response. The </w:t>
      </w:r>
      <w:r>
        <w:rPr>
          <w:b/>
        </w:rPr>
        <w:t>Value</w:t>
      </w:r>
      <w:r>
        <w:t xml:space="preserve"> simple type extends the xs:string data type (</w:t>
      </w:r>
      <w:hyperlink r:id="rId180">
        <w:r>
          <w:rPr>
            <w:rStyle w:val="Hyperlink"/>
          </w:rPr>
          <w:t>[XMLSCHEMA2]</w:t>
        </w:r>
      </w:hyperlink>
      <w:r>
        <w:t xml:space="preserve"> section 3.2.1).</w:t>
      </w:r>
    </w:p>
    <w:p w:rsidR="000C3A90" w:rsidRDefault="006524BE">
      <w:pPr>
        <w:pStyle w:val="Code"/>
      </w:pPr>
      <w:r>
        <w:t>&lt;xs:complexType name="Value"&gt;</w:t>
      </w:r>
    </w:p>
    <w:p w:rsidR="000C3A90" w:rsidRDefault="006524BE">
      <w:pPr>
        <w:pStyle w:val="Code"/>
      </w:pPr>
      <w:r>
        <w:t xml:space="preserve">  &lt;xs:simpleContent&gt;</w:t>
      </w:r>
    </w:p>
    <w:p w:rsidR="000C3A90" w:rsidRDefault="006524BE">
      <w:pPr>
        <w:pStyle w:val="Code"/>
      </w:pPr>
      <w:r>
        <w:t xml:space="preserve">    &lt;xs:extension</w:t>
      </w:r>
    </w:p>
    <w:p w:rsidR="000C3A90" w:rsidRDefault="006524BE">
      <w:pPr>
        <w:pStyle w:val="Code"/>
      </w:pPr>
      <w:r>
        <w:t xml:space="preserve">      base="xs:string"</w:t>
      </w:r>
    </w:p>
    <w:p w:rsidR="000C3A90" w:rsidRDefault="006524BE">
      <w:pPr>
        <w:pStyle w:val="Code"/>
      </w:pPr>
      <w:r>
        <w:t xml:space="preserve">    &gt;</w:t>
      </w:r>
    </w:p>
    <w:p w:rsidR="000C3A90" w:rsidRDefault="006524BE">
      <w:pPr>
        <w:pStyle w:val="Code"/>
      </w:pPr>
      <w:r>
        <w:t xml:space="preserve">      &lt;xs:attribute name="Name"</w:t>
      </w:r>
    </w:p>
    <w:p w:rsidR="000C3A90" w:rsidRDefault="006524BE">
      <w:pPr>
        <w:pStyle w:val="Code"/>
      </w:pPr>
      <w:r>
        <w:t xml:space="preserve">        type="xs:string"</w:t>
      </w:r>
    </w:p>
    <w:p w:rsidR="000C3A90" w:rsidRDefault="006524BE">
      <w:pPr>
        <w:pStyle w:val="Code"/>
      </w:pPr>
      <w:r>
        <w:lastRenderedPageBreak/>
        <w:t xml:space="preserve">        use="required"</w:t>
      </w:r>
    </w:p>
    <w:p w:rsidR="000C3A90" w:rsidRDefault="006524BE">
      <w:pPr>
        <w:pStyle w:val="Code"/>
      </w:pPr>
      <w:r>
        <w:t xml:space="preserve">       /&gt;</w:t>
      </w:r>
    </w:p>
    <w:p w:rsidR="000C3A90" w:rsidRDefault="006524BE">
      <w:pPr>
        <w:pStyle w:val="Code"/>
      </w:pPr>
      <w:r>
        <w:t xml:space="preserve">    &lt;</w:t>
      </w:r>
      <w:r>
        <w:t>/xs:extension&gt;</w:t>
      </w:r>
    </w:p>
    <w:p w:rsidR="000C3A90" w:rsidRDefault="006524BE">
      <w:pPr>
        <w:pStyle w:val="Code"/>
      </w:pPr>
      <w:r>
        <w:t xml:space="preserve">  &lt;/xs:simpleContent&gt;</w:t>
      </w:r>
    </w:p>
    <w:p w:rsidR="000C3A90" w:rsidRDefault="006524BE">
      <w:pPr>
        <w:pStyle w:val="Code"/>
      </w:pPr>
      <w:r>
        <w:t>&lt;/xs:complexType&gt;</w:t>
      </w:r>
    </w:p>
    <w:p w:rsidR="000C3A90" w:rsidRDefault="000C3A90">
      <w:pPr>
        <w:pStyle w:val="Code"/>
      </w:pPr>
    </w:p>
    <w:p w:rsidR="000C3A90" w:rsidRDefault="006524BE">
      <w:r>
        <w:t>Attributes</w:t>
      </w:r>
    </w:p>
    <w:tbl>
      <w:tblPr>
        <w:tblStyle w:val="Table-ShadedHeader"/>
        <w:tblW w:w="0" w:type="auto"/>
        <w:tblLook w:val="04A0" w:firstRow="1" w:lastRow="0" w:firstColumn="1" w:lastColumn="0" w:noHBand="0" w:noVBand="1"/>
      </w:tblPr>
      <w:tblGrid>
        <w:gridCol w:w="748"/>
        <w:gridCol w:w="2494"/>
        <w:gridCol w:w="2398"/>
      </w:tblGrid>
      <w:tr w:rsidR="000C3A90" w:rsidTr="000C3A90">
        <w:trPr>
          <w:cnfStyle w:val="100000000000" w:firstRow="1" w:lastRow="0" w:firstColumn="0" w:lastColumn="0" w:oddVBand="0" w:evenVBand="0" w:oddHBand="0" w:evenHBand="0" w:firstRowFirstColumn="0" w:firstRowLastColumn="0" w:lastRowFirstColumn="0" w:lastRowLastColumn="0"/>
          <w:trHeight w:val="519"/>
          <w:tblHeader/>
        </w:trPr>
        <w:tc>
          <w:tcPr>
            <w:tcW w:w="0" w:type="auto"/>
            <w:shd w:val="clear" w:color="auto" w:fill="E0E0E0"/>
          </w:tcPr>
          <w:p w:rsidR="000C3A90" w:rsidRDefault="006524BE">
            <w:pPr>
              <w:pStyle w:val="TableHeaderText"/>
            </w:pPr>
            <w:r>
              <w:t>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Name</w:t>
            </w:r>
          </w:p>
        </w:tc>
        <w:tc>
          <w:tcPr>
            <w:tcW w:w="0" w:type="auto"/>
            <w:shd w:val="clear" w:color="auto" w:fill="auto"/>
          </w:tcPr>
          <w:p w:rsidR="000C3A90" w:rsidRDefault="006524BE">
            <w:pPr>
              <w:pStyle w:val="TableBodyText"/>
            </w:pPr>
            <w:r>
              <w:rPr>
                <w:b/>
              </w:rPr>
              <w:t>xs:string</w:t>
            </w:r>
            <w:r>
              <w:t xml:space="preserve"> ([XMLSCHEMA2])</w:t>
            </w:r>
          </w:p>
        </w:tc>
        <w:tc>
          <w:tcPr>
            <w:tcW w:w="0" w:type="auto"/>
            <w:shd w:val="clear" w:color="auto" w:fill="auto"/>
          </w:tcPr>
          <w:p w:rsidR="000C3A90" w:rsidRDefault="006524BE">
            <w:pPr>
              <w:pStyle w:val="TableBodyText"/>
            </w:pPr>
            <w:r>
              <w:t>Specifies a property name.</w:t>
            </w:r>
          </w:p>
        </w:tc>
      </w:tr>
    </w:tbl>
    <w:p w:rsidR="000C3A90" w:rsidRDefault="000C3A90"/>
    <w:p w:rsidR="000C3A90" w:rsidRDefault="006524BE">
      <w:pPr>
        <w:pStyle w:val="Heading4"/>
      </w:pPr>
      <w:bookmarkStart w:id="349" w:name="section_1102d672389d40ff812f3c3a24de1528"/>
      <w:bookmarkStart w:id="350" w:name="_Toc118867385"/>
      <w:r>
        <w:t>t:WeeklyRecurrencePatternType Complex Type</w:t>
      </w:r>
      <w:bookmarkEnd w:id="349"/>
      <w:bookmarkEnd w:id="350"/>
      <w:r>
        <w:fldChar w:fldCharType="begin"/>
      </w:r>
      <w:r>
        <w:instrText xml:space="preserve"> XE "Messages:t\:WeeklyRecurrencePatternType Complex Type complex type" </w:instrText>
      </w:r>
      <w:r>
        <w:fldChar w:fldCharType="end"/>
      </w:r>
      <w:r>
        <w:fldChar w:fldCharType="begin"/>
      </w:r>
      <w:r>
        <w:instrText xml:space="preserve"> XE "Complex types:t\:WeeklyRecurrencePatternType Complex Type" </w:instrText>
      </w:r>
      <w:r>
        <w:fldChar w:fldCharType="end"/>
      </w:r>
      <w:r>
        <w:fldChar w:fldCharType="begin"/>
      </w:r>
      <w:r>
        <w:instrText xml:space="preserve"> XE "t\:WeeklyRecurrencePatternType Complex Type complex type" </w:instrText>
      </w:r>
      <w:r>
        <w:fldChar w:fldCharType="end"/>
      </w:r>
    </w:p>
    <w:p w:rsidR="000C3A90" w:rsidRDefault="006524BE">
      <w:r>
        <w:t xml:space="preserve">The </w:t>
      </w:r>
      <w:r>
        <w:rPr>
          <w:b/>
        </w:rPr>
        <w:t>WeeklyRecurrencePatternType</w:t>
      </w:r>
      <w:r>
        <w:t xml:space="preserve"> complex type speci</w:t>
      </w:r>
      <w:r>
        <w:t xml:space="preserve">fies the interval, in weeks, at which an item recurs, and the days on which the item recurs. The </w:t>
      </w:r>
      <w:r>
        <w:rPr>
          <w:b/>
        </w:rPr>
        <w:t>WeeklyRecurrencePatternType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2.2.4.40</w:t>
        </w:r>
      </w:hyperlink>
      <w:r>
        <w:t>.</w:t>
      </w:r>
    </w:p>
    <w:p w:rsidR="000C3A90" w:rsidRDefault="006524BE">
      <w:pPr>
        <w:pStyle w:val="Code"/>
      </w:pPr>
      <w:r>
        <w:t>&lt;xs:complexType name="WeeklyRecurrencePatternType"&gt;</w:t>
      </w:r>
    </w:p>
    <w:p w:rsidR="000C3A90" w:rsidRDefault="006524BE">
      <w:pPr>
        <w:pStyle w:val="Code"/>
      </w:pPr>
      <w:r>
        <w:t xml:space="preserve">  &lt;xs:complexContent&gt;</w:t>
      </w:r>
    </w:p>
    <w:p w:rsidR="000C3A90" w:rsidRDefault="006524BE">
      <w:pPr>
        <w:pStyle w:val="Code"/>
      </w:pPr>
      <w:r>
        <w:t xml:space="preserve">    &lt;xs:extension</w:t>
      </w:r>
    </w:p>
    <w:p w:rsidR="000C3A90" w:rsidRDefault="006524BE">
      <w:pPr>
        <w:pStyle w:val="Code"/>
      </w:pPr>
      <w:r>
        <w:t xml:space="preserve">      base="t:IntervalRecurrencePatternBaseType"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&lt;xs:element name="DaysOfWeek"</w:t>
      </w:r>
    </w:p>
    <w:p w:rsidR="000C3A90" w:rsidRDefault="006524BE">
      <w:pPr>
        <w:pStyle w:val="Code"/>
      </w:pPr>
      <w:r>
        <w:t xml:space="preserve">          type=</w:t>
      </w:r>
      <w:r>
        <w:t>"t:DaysOfWeekType"</w:t>
      </w:r>
    </w:p>
    <w:p w:rsidR="000C3A90" w:rsidRDefault="006524BE">
      <w:pPr>
        <w:pStyle w:val="Code"/>
      </w:pPr>
      <w:r>
        <w:t xml:space="preserve">         /&gt;</w:t>
      </w:r>
    </w:p>
    <w:p w:rsidR="000C3A90" w:rsidRDefault="006524BE">
      <w:pPr>
        <w:pStyle w:val="Code"/>
      </w:pPr>
      <w:r>
        <w:t xml:space="preserve">        &lt;xs:element name="FirstDayOfWeek"</w:t>
      </w:r>
    </w:p>
    <w:p w:rsidR="000C3A90" w:rsidRDefault="006524BE">
      <w:pPr>
        <w:pStyle w:val="Code"/>
      </w:pPr>
      <w:r>
        <w:t xml:space="preserve">          type="t:DayOfWeekType"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t>The following table lists the c</w:t>
      </w:r>
      <w:r>
        <w:t xml:space="preserve">hild elements of the </w:t>
      </w:r>
      <w:r>
        <w:rPr>
          <w:b/>
        </w:rPr>
        <w:t>WeeklyRecurrencePatternType</w:t>
      </w:r>
      <w:r>
        <w:t xml:space="preserve">  complex type.</w:t>
      </w:r>
    </w:p>
    <w:tbl>
      <w:tblPr>
        <w:tblStyle w:val="Table-ShadedHeader"/>
        <w:tblW w:w="0" w:type="auto"/>
        <w:tblLook w:val="04A0" w:firstRow="1" w:lastRow="0" w:firstColumn="1" w:lastColumn="0" w:noHBand="0" w:noVBand="1"/>
      </w:tblPr>
      <w:tblGrid>
        <w:gridCol w:w="1684"/>
        <w:gridCol w:w="2941"/>
        <w:gridCol w:w="4850"/>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DaysOfWeek</w:t>
            </w:r>
          </w:p>
        </w:tc>
        <w:tc>
          <w:tcPr>
            <w:tcW w:w="0" w:type="auto"/>
            <w:shd w:val="clear" w:color="auto" w:fill="auto"/>
          </w:tcPr>
          <w:p w:rsidR="000C3A90" w:rsidRDefault="006524BE">
            <w:pPr>
              <w:pStyle w:val="TableBodyText"/>
            </w:pPr>
            <w:r>
              <w:rPr>
                <w:b/>
              </w:rPr>
              <w:t>t:DaysOfWeekType</w:t>
            </w:r>
            <w:r>
              <w:t xml:space="preserve"> (section </w:t>
            </w:r>
            <w:hyperlink w:anchor="Section_90a80980dcc2479791412e6ac6bafc82" w:history="1">
              <w:r>
                <w:rPr>
                  <w:rStyle w:val="Hyperlink"/>
                </w:rPr>
                <w:t>2.2.5.6</w:t>
              </w:r>
            </w:hyperlink>
            <w:r>
              <w:t>)</w:t>
            </w:r>
          </w:p>
        </w:tc>
        <w:tc>
          <w:tcPr>
            <w:tcW w:w="0" w:type="auto"/>
            <w:shd w:val="clear" w:color="auto" w:fill="auto"/>
          </w:tcPr>
          <w:p w:rsidR="000C3A90" w:rsidRDefault="006524BE">
            <w:pPr>
              <w:pStyle w:val="TableBodyText"/>
            </w:pPr>
            <w:r>
              <w:t xml:space="preserve">Specifies the days of the week that are in the weekly </w:t>
            </w:r>
            <w:hyperlink w:anchor="gt_4275047f-9935-46db-b9b8-8ca605d16649">
              <w:r>
                <w:rPr>
                  <w:rStyle w:val="HyperlinkGreen"/>
                  <w:b/>
                </w:rPr>
                <w:t>recurrence pattern</w:t>
              </w:r>
            </w:hyperlink>
            <w:r>
              <w:t>.</w:t>
            </w:r>
          </w:p>
        </w:tc>
      </w:tr>
      <w:tr w:rsidR="000C3A90" w:rsidTr="000C3A90">
        <w:tc>
          <w:tcPr>
            <w:tcW w:w="0" w:type="auto"/>
            <w:shd w:val="clear" w:color="auto" w:fill="auto"/>
          </w:tcPr>
          <w:p w:rsidR="000C3A90" w:rsidRDefault="006524BE">
            <w:pPr>
              <w:pStyle w:val="TableBodyText"/>
              <w:rPr>
                <w:b/>
              </w:rPr>
            </w:pPr>
            <w:r>
              <w:rPr>
                <w:b/>
              </w:rPr>
              <w:t>FirstDayOfWeek</w:t>
            </w:r>
          </w:p>
        </w:tc>
        <w:tc>
          <w:tcPr>
            <w:tcW w:w="0" w:type="auto"/>
            <w:shd w:val="clear" w:color="auto" w:fill="auto"/>
          </w:tcPr>
          <w:p w:rsidR="000C3A90" w:rsidRDefault="006524BE">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0C3A90" w:rsidRDefault="006524BE">
            <w:pPr>
              <w:pStyle w:val="TableBodyText"/>
            </w:pPr>
            <w:r>
              <w:t>Specifies the first day of the week.</w:t>
            </w:r>
            <w:bookmarkStart w:id="351" w:name="z33"/>
            <w:bookmarkStart w:id="352" w:name="Appendix_A_Target_77"/>
            <w:bookmarkEnd w:id="351"/>
            <w:r>
              <w:rPr>
                <w:rStyle w:val="Hyperlink"/>
              </w:rPr>
              <w:fldChar w:fldCharType="begin"/>
            </w:r>
            <w:r>
              <w:rPr>
                <w:rStyle w:val="Hyperlink"/>
                <w:szCs w:val="24"/>
              </w:rPr>
              <w:instrText xml:space="preserve"> HYPERLINK \l "Appendix_A_7</w:instrText>
            </w:r>
            <w:r>
              <w:rPr>
                <w:rStyle w:val="Hyperlink"/>
                <w:szCs w:val="24"/>
              </w:rPr>
              <w:instrText xml:space="preserve">7" \o "Product 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352"/>
          </w:p>
        </w:tc>
      </w:tr>
    </w:tbl>
    <w:p w:rsidR="000C3A90" w:rsidRDefault="000C3A90"/>
    <w:p w:rsidR="000C3A90" w:rsidRDefault="006524BE">
      <w:pPr>
        <w:pStyle w:val="Heading4"/>
      </w:pPr>
      <w:bookmarkStart w:id="353" w:name="section_8022dd9512e94873a890ccb8720b6ac4"/>
      <w:bookmarkStart w:id="354" w:name="_Toc118867386"/>
      <w:r>
        <w:t>t:WellKnownResponseObjectType Complex Type</w:t>
      </w:r>
      <w:bookmarkEnd w:id="353"/>
      <w:bookmarkEnd w:id="354"/>
      <w:r>
        <w:fldChar w:fldCharType="begin"/>
      </w:r>
      <w:r>
        <w:instrText xml:space="preserve"> XE "Messages:t\:WellKnownResponseObjectType Complex Type complex type" </w:instrText>
      </w:r>
      <w:r>
        <w:fldChar w:fldCharType="end"/>
      </w:r>
      <w:r>
        <w:fldChar w:fldCharType="begin"/>
      </w:r>
      <w:r>
        <w:instrText xml:space="preserve"> XE "Complex types:t\:WellKnownResponseObjectType Complex Type" </w:instrText>
      </w:r>
      <w:r>
        <w:fldChar w:fldCharType="end"/>
      </w:r>
      <w:r>
        <w:fldChar w:fldCharType="begin"/>
      </w:r>
      <w:r>
        <w:instrText xml:space="preserve"> XE "t\:WellKnownResponseObjec</w:instrText>
      </w:r>
      <w:r>
        <w:instrText xml:space="preserve">tType Complex Type complex type" </w:instrText>
      </w:r>
      <w:r>
        <w:fldChar w:fldCharType="end"/>
      </w:r>
    </w:p>
    <w:p w:rsidR="000C3A90" w:rsidRDefault="006524BE">
      <w:r>
        <w:t xml:space="preserve">The </w:t>
      </w:r>
      <w:r>
        <w:rPr>
          <w:b/>
        </w:rPr>
        <w:t>WellKnownResponseObjectType</w:t>
      </w:r>
      <w:r>
        <w:t xml:space="preserve"> complex type specifies the base type for calendar item related response objects, as specified in </w:t>
      </w:r>
      <w:hyperlink r:id="rId181" w:anchor="Section_ce045e3907ee41ed89b37b68983f1a95">
        <w:r>
          <w:rPr>
            <w:rStyle w:val="Hyperlink"/>
          </w:rPr>
          <w:t>[MS-OXWSMTGS]</w:t>
        </w:r>
      </w:hyperlink>
      <w:r>
        <w:t xml:space="preserve">. The </w:t>
      </w:r>
      <w:r>
        <w:rPr>
          <w:b/>
        </w:rPr>
        <w:t>WellKnownResponseObjectType</w:t>
      </w:r>
      <w:r>
        <w:t xml:space="preserve"> complex type extends the </w:t>
      </w:r>
      <w:r>
        <w:rPr>
          <w:b/>
        </w:rPr>
        <w:t>ResponseObjectType</w:t>
      </w:r>
      <w:r>
        <w:t xml:space="preserve"> complex type, as specified in section </w:t>
      </w:r>
      <w:hyperlink w:anchor="Section_6f0285f1712b43fc996d50f6fb9a5f6b" w:history="1">
        <w:r>
          <w:rPr>
            <w:rStyle w:val="Hyperlink"/>
          </w:rPr>
          <w:t>2.2.4.67</w:t>
        </w:r>
      </w:hyperlink>
      <w:r>
        <w:t>.</w:t>
      </w:r>
    </w:p>
    <w:p w:rsidR="000C3A90" w:rsidRDefault="006524BE">
      <w:pPr>
        <w:pStyle w:val="Code"/>
      </w:pPr>
      <w:r>
        <w:lastRenderedPageBreak/>
        <w:t>&lt;xs:complexType name="WellKnownResponseObjectType"&gt;</w:t>
      </w:r>
    </w:p>
    <w:p w:rsidR="000C3A90" w:rsidRDefault="006524BE">
      <w:pPr>
        <w:pStyle w:val="Code"/>
      </w:pPr>
      <w:r>
        <w:t xml:space="preserve">  &lt;xs</w:t>
      </w:r>
      <w:r>
        <w:t>:complexContent&gt;</w:t>
      </w:r>
    </w:p>
    <w:p w:rsidR="000C3A90" w:rsidRDefault="006524BE">
      <w:pPr>
        <w:pStyle w:val="Code"/>
      </w:pPr>
      <w:r>
        <w:t xml:space="preserve">    &lt;xs:restriction</w:t>
      </w:r>
    </w:p>
    <w:p w:rsidR="000C3A90" w:rsidRDefault="006524BE">
      <w:pPr>
        <w:pStyle w:val="Code"/>
      </w:pPr>
      <w:r>
        <w:t xml:space="preserve">      base="t:ResponseObjectType"</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&lt;xs:element name="ItemClass"</w:t>
      </w:r>
    </w:p>
    <w:p w:rsidR="000C3A90" w:rsidRDefault="006524BE">
      <w:pPr>
        <w:pStyle w:val="Code"/>
      </w:pPr>
      <w:r>
        <w:t xml:space="preserve">          type="t:ItemClassType"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name="Sensitivity"</w:t>
      </w:r>
    </w:p>
    <w:p w:rsidR="000C3A90" w:rsidRDefault="006524BE">
      <w:pPr>
        <w:pStyle w:val="Code"/>
      </w:pPr>
      <w:r>
        <w:t xml:space="preserve">          type</w:t>
      </w:r>
      <w:r>
        <w:t>="t:SensitivityChoicesType"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name="Body"</w:t>
      </w:r>
    </w:p>
    <w:p w:rsidR="000C3A90" w:rsidRDefault="006524BE">
      <w:pPr>
        <w:pStyle w:val="Code"/>
      </w:pPr>
      <w:r>
        <w:t xml:space="preserve">          type="t:BodyType"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name="Attachments"</w:t>
      </w:r>
    </w:p>
    <w:p w:rsidR="000C3A90" w:rsidRDefault="006524BE">
      <w:pPr>
        <w:pStyle w:val="Code"/>
      </w:pPr>
      <w:r>
        <w:t xml:space="preserve">          type="t:NonEmptyArrayOfAttachmentsType"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name="InternetMessageHeaders"</w:t>
      </w:r>
    </w:p>
    <w:p w:rsidR="000C3A90" w:rsidRDefault="006524BE">
      <w:pPr>
        <w:pStyle w:val="Code"/>
      </w:pPr>
      <w:r>
        <w:t xml:space="preserve">          type="t:NonEmptyArrayOfInternetHeadersType"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name="Sender"</w:t>
      </w:r>
    </w:p>
    <w:p w:rsidR="000C3A90" w:rsidRDefault="006524BE">
      <w:pPr>
        <w:pStyle w:val="Code"/>
      </w:pPr>
      <w:r>
        <w:t xml:space="preserve">          type="t:SingleRecipientType"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name="ToRecipients"</w:t>
      </w:r>
    </w:p>
    <w:p w:rsidR="000C3A90" w:rsidRDefault="006524BE">
      <w:pPr>
        <w:pStyle w:val="Code"/>
      </w:pPr>
      <w:r>
        <w:t xml:space="preserve">          type="t:ArrayOfRecipientsType"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name="CcRecipients"</w:t>
      </w:r>
    </w:p>
    <w:p w:rsidR="000C3A90" w:rsidRDefault="006524BE">
      <w:pPr>
        <w:pStyle w:val="Code"/>
      </w:pPr>
      <w:r>
        <w:t xml:space="preserve">          type="t:ArrayOfRecipientsType"</w:t>
      </w:r>
    </w:p>
    <w:p w:rsidR="000C3A90" w:rsidRDefault="006524BE">
      <w:pPr>
        <w:pStyle w:val="Code"/>
      </w:pPr>
      <w:r>
        <w:t xml:space="preserve">          minOccurs="0</w:t>
      </w:r>
      <w:r>
        <w:t>"</w:t>
      </w:r>
    </w:p>
    <w:p w:rsidR="000C3A90" w:rsidRDefault="006524BE">
      <w:pPr>
        <w:pStyle w:val="Code"/>
      </w:pPr>
      <w:r>
        <w:t xml:space="preserve">         /&gt;</w:t>
      </w:r>
    </w:p>
    <w:p w:rsidR="000C3A90" w:rsidRDefault="006524BE">
      <w:pPr>
        <w:pStyle w:val="Code"/>
      </w:pPr>
      <w:r>
        <w:t xml:space="preserve">        &lt;xs:element name="BccRecipients"</w:t>
      </w:r>
    </w:p>
    <w:p w:rsidR="000C3A90" w:rsidRDefault="006524BE">
      <w:pPr>
        <w:pStyle w:val="Code"/>
      </w:pPr>
      <w:r>
        <w:t xml:space="preserve">          type="t:ArrayOfRecipientsType"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name="IsReadReceiptRequested"</w:t>
      </w:r>
    </w:p>
    <w:p w:rsidR="000C3A90" w:rsidRDefault="006524BE">
      <w:pPr>
        <w:pStyle w:val="Code"/>
      </w:pPr>
      <w:r>
        <w:t xml:space="preserve">          type="xs:boolean"</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w:t>
      </w:r>
      <w:r>
        <w:t>s:element name="IsDeliveryReceiptRequested"</w:t>
      </w:r>
    </w:p>
    <w:p w:rsidR="000C3A90" w:rsidRDefault="006524BE">
      <w:pPr>
        <w:pStyle w:val="Code"/>
      </w:pPr>
      <w:r>
        <w:t xml:space="preserve">          type="xs:boolean"</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name="From"</w:t>
      </w:r>
    </w:p>
    <w:p w:rsidR="000C3A90" w:rsidRDefault="006524BE">
      <w:pPr>
        <w:pStyle w:val="Code"/>
      </w:pPr>
      <w:r>
        <w:t xml:space="preserve">          type="t:SingleRecipientType"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&lt;xs:element name="ReferenceItemId</w:t>
      </w:r>
      <w:r>
        <w:t>"</w:t>
      </w:r>
    </w:p>
    <w:p w:rsidR="000C3A90" w:rsidRDefault="006524BE">
      <w:pPr>
        <w:pStyle w:val="Code"/>
      </w:pPr>
      <w:r>
        <w:t xml:space="preserve">          type="t:ItemIdType"</w:t>
      </w:r>
    </w:p>
    <w:p w:rsidR="000C3A90" w:rsidRDefault="006524BE">
      <w:pPr>
        <w:pStyle w:val="Code"/>
      </w:pPr>
      <w:r>
        <w:t xml:space="preserve">          minOccurs="0"</w:t>
      </w:r>
    </w:p>
    <w:p w:rsidR="000C3A90" w:rsidRDefault="006524BE">
      <w:pPr>
        <w:pStyle w:val="Code"/>
      </w:pPr>
      <w:r>
        <w:t xml:space="preserve">         /&gt;</w:t>
      </w:r>
    </w:p>
    <w:p w:rsidR="000C3A90" w:rsidRDefault="006524BE">
      <w:pPr>
        <w:pStyle w:val="Code"/>
      </w:pPr>
      <w:r>
        <w:t xml:space="preserve">      &lt;/xs:sequence&gt;</w:t>
      </w:r>
    </w:p>
    <w:p w:rsidR="000C3A90" w:rsidRDefault="006524BE">
      <w:pPr>
        <w:pStyle w:val="Code"/>
      </w:pPr>
      <w:r>
        <w:t xml:space="preserve">      &lt;xs:attribute name="ObjectName"</w:t>
      </w:r>
    </w:p>
    <w:p w:rsidR="000C3A90" w:rsidRDefault="006524BE">
      <w:pPr>
        <w:pStyle w:val="Code"/>
      </w:pPr>
      <w:r>
        <w:t xml:space="preserve">        type="xs:string"</w:t>
      </w:r>
    </w:p>
    <w:p w:rsidR="000C3A90" w:rsidRDefault="006524BE">
      <w:pPr>
        <w:pStyle w:val="Code"/>
      </w:pPr>
      <w:r>
        <w:t xml:space="preserve">        use="prohibited"</w:t>
      </w:r>
    </w:p>
    <w:p w:rsidR="000C3A90" w:rsidRDefault="006524BE">
      <w:pPr>
        <w:pStyle w:val="Code"/>
      </w:pPr>
      <w:r>
        <w:t xml:space="preserve">       /&gt;</w:t>
      </w:r>
    </w:p>
    <w:p w:rsidR="000C3A90" w:rsidRDefault="006524BE">
      <w:pPr>
        <w:pStyle w:val="Code"/>
      </w:pPr>
      <w:r>
        <w:t xml:space="preserve">    &lt;/xs:restriction&gt;</w:t>
      </w:r>
    </w:p>
    <w:p w:rsidR="000C3A90" w:rsidRDefault="006524BE">
      <w:pPr>
        <w:pStyle w:val="Code"/>
      </w:pPr>
      <w:r>
        <w:t xml:space="preserve">  &lt;/xs:complexContent&gt;</w:t>
      </w:r>
    </w:p>
    <w:p w:rsidR="000C3A90" w:rsidRDefault="006524BE">
      <w:pPr>
        <w:pStyle w:val="Code"/>
      </w:pPr>
      <w:r>
        <w:t>&lt;/xs:complexType&gt;</w:t>
      </w:r>
    </w:p>
    <w:p w:rsidR="000C3A90" w:rsidRDefault="000C3A90">
      <w:pPr>
        <w:pStyle w:val="Code"/>
      </w:pPr>
    </w:p>
    <w:p w:rsidR="000C3A90" w:rsidRDefault="006524BE">
      <w:r>
        <w:lastRenderedPageBreak/>
        <w:t xml:space="preserve">The following table lists the child elements of the </w:t>
      </w:r>
      <w:r>
        <w:rPr>
          <w:b/>
        </w:rPr>
        <w:t>WellKnownResponseObjectType</w:t>
      </w:r>
      <w:r>
        <w:t xml:space="preserve"> complex type.</w:t>
      </w:r>
    </w:p>
    <w:tbl>
      <w:tblPr>
        <w:tblStyle w:val="Table-ShadedHeader"/>
        <w:tblW w:w="0" w:type="auto"/>
        <w:tblLook w:val="04A0" w:firstRow="1" w:lastRow="0" w:firstColumn="1" w:lastColumn="0" w:noHBand="0" w:noVBand="1"/>
      </w:tblPr>
      <w:tblGrid>
        <w:gridCol w:w="2776"/>
        <w:gridCol w:w="4088"/>
        <w:gridCol w:w="2611"/>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ItemClass</w:t>
            </w:r>
          </w:p>
        </w:tc>
        <w:tc>
          <w:tcPr>
            <w:tcW w:w="0" w:type="auto"/>
            <w:shd w:val="clear" w:color="auto" w:fill="auto"/>
          </w:tcPr>
          <w:p w:rsidR="000C3A90" w:rsidRDefault="006524BE">
            <w:pPr>
              <w:pStyle w:val="TableBodyText"/>
            </w:pPr>
            <w:r>
              <w:rPr>
                <w:b/>
              </w:rPr>
              <w:t>t:ItemClassType</w:t>
            </w:r>
            <w:r>
              <w:t xml:space="preserve"> (</w:t>
            </w:r>
            <w:hyperlink r:id="rId182" w:anchor="Section_7a113138a0db4168a164bf8b05cc4e6d">
              <w:r>
                <w:rPr>
                  <w:rStyle w:val="Hyperlink"/>
                </w:rPr>
                <w:t>[MS-OXWSCORE]</w:t>
              </w:r>
            </w:hyperlink>
            <w:r>
              <w:t xml:space="preserve"> section 2.2.5.4)</w:t>
            </w:r>
          </w:p>
        </w:tc>
        <w:tc>
          <w:tcPr>
            <w:tcW w:w="0" w:type="auto"/>
            <w:shd w:val="clear" w:color="auto" w:fill="auto"/>
          </w:tcPr>
          <w:p w:rsidR="000C3A90" w:rsidRDefault="006524BE">
            <w:pPr>
              <w:pStyle w:val="TableBodyText"/>
            </w:pPr>
            <w:r>
              <w:t>Specifies the item class.</w:t>
            </w:r>
          </w:p>
        </w:tc>
      </w:tr>
      <w:tr w:rsidR="000C3A90" w:rsidTr="000C3A90">
        <w:tc>
          <w:tcPr>
            <w:tcW w:w="0" w:type="auto"/>
            <w:shd w:val="clear" w:color="auto" w:fill="auto"/>
          </w:tcPr>
          <w:p w:rsidR="000C3A90" w:rsidRDefault="006524BE">
            <w:pPr>
              <w:pStyle w:val="TableBodyText"/>
              <w:rPr>
                <w:b/>
              </w:rPr>
            </w:pPr>
            <w:r>
              <w:rPr>
                <w:b/>
              </w:rPr>
              <w:t>Sensitivity</w:t>
            </w:r>
          </w:p>
        </w:tc>
        <w:tc>
          <w:tcPr>
            <w:tcW w:w="0" w:type="auto"/>
            <w:shd w:val="clear" w:color="auto" w:fill="auto"/>
          </w:tcPr>
          <w:p w:rsidR="000C3A90" w:rsidRDefault="006524BE">
            <w:pPr>
              <w:pStyle w:val="TableBodyText"/>
            </w:pPr>
            <w:r>
              <w:rPr>
                <w:b/>
              </w:rPr>
              <w:t>t:SensitivityChoicesType</w:t>
            </w:r>
            <w:r>
              <w:t xml:space="preserve"> (section </w:t>
            </w:r>
            <w:hyperlink w:anchor="Section_2447f861fd7e4e3dbbd31bccc12e3f03" w:history="1">
              <w:r>
                <w:rPr>
                  <w:rStyle w:val="Hyperlink"/>
                </w:rPr>
                <w:t>2.2.5.25</w:t>
              </w:r>
            </w:hyperlink>
            <w:r>
              <w:t>)</w:t>
            </w:r>
          </w:p>
        </w:tc>
        <w:tc>
          <w:tcPr>
            <w:tcW w:w="0" w:type="auto"/>
            <w:shd w:val="clear" w:color="auto" w:fill="auto"/>
          </w:tcPr>
          <w:p w:rsidR="000C3A90" w:rsidRDefault="006524BE">
            <w:pPr>
              <w:pStyle w:val="TableBodyText"/>
            </w:pPr>
            <w:r>
              <w:t>Specifies the item sensitivity level.</w:t>
            </w:r>
          </w:p>
        </w:tc>
      </w:tr>
      <w:tr w:rsidR="000C3A90" w:rsidTr="000C3A90">
        <w:tc>
          <w:tcPr>
            <w:tcW w:w="0" w:type="auto"/>
            <w:shd w:val="clear" w:color="auto" w:fill="auto"/>
          </w:tcPr>
          <w:p w:rsidR="000C3A90" w:rsidRDefault="006524BE">
            <w:pPr>
              <w:pStyle w:val="TableBodyText"/>
              <w:rPr>
                <w:b/>
              </w:rPr>
            </w:pPr>
            <w:r>
              <w:rPr>
                <w:b/>
              </w:rPr>
              <w:t>Body</w:t>
            </w:r>
          </w:p>
        </w:tc>
        <w:tc>
          <w:tcPr>
            <w:tcW w:w="0" w:type="auto"/>
            <w:shd w:val="clear" w:color="auto" w:fill="auto"/>
          </w:tcPr>
          <w:p w:rsidR="000C3A90" w:rsidRDefault="006524BE">
            <w:pPr>
              <w:pStyle w:val="TableBodyText"/>
            </w:pPr>
            <w:r>
              <w:rPr>
                <w:b/>
              </w:rPr>
              <w:t>t:BodyType</w:t>
            </w:r>
            <w:r>
              <w:t xml:space="preserve"> (section </w:t>
            </w:r>
            <w:hyperlink w:anchor="Section_0e280f52974142f6a3936dbee70f897c" w:history="1">
              <w:r>
                <w:rPr>
                  <w:rStyle w:val="Hyperlink"/>
                </w:rPr>
                <w:t>2.2.4.19</w:t>
              </w:r>
            </w:hyperlink>
            <w:r>
              <w:t>)</w:t>
            </w:r>
          </w:p>
        </w:tc>
        <w:tc>
          <w:tcPr>
            <w:tcW w:w="0" w:type="auto"/>
            <w:shd w:val="clear" w:color="auto" w:fill="auto"/>
          </w:tcPr>
          <w:p w:rsidR="000C3A90" w:rsidRDefault="006524BE">
            <w:pPr>
              <w:pStyle w:val="TableBodyText"/>
            </w:pPr>
            <w:r>
              <w:t>Specifies the body content.</w:t>
            </w:r>
          </w:p>
        </w:tc>
      </w:tr>
      <w:tr w:rsidR="000C3A90" w:rsidTr="000C3A90">
        <w:tc>
          <w:tcPr>
            <w:tcW w:w="0" w:type="auto"/>
            <w:shd w:val="clear" w:color="auto" w:fill="auto"/>
          </w:tcPr>
          <w:p w:rsidR="000C3A90" w:rsidRDefault="006524BE">
            <w:pPr>
              <w:pStyle w:val="TableBodyText"/>
              <w:rPr>
                <w:b/>
              </w:rPr>
            </w:pPr>
            <w:r>
              <w:rPr>
                <w:b/>
              </w:rPr>
              <w:t>Attachments</w:t>
            </w:r>
          </w:p>
        </w:tc>
        <w:tc>
          <w:tcPr>
            <w:tcW w:w="0" w:type="auto"/>
            <w:shd w:val="clear" w:color="auto" w:fill="auto"/>
          </w:tcPr>
          <w:p w:rsidR="000C3A90" w:rsidRDefault="006524BE">
            <w:pPr>
              <w:pStyle w:val="TableBodyText"/>
            </w:pPr>
            <w:r>
              <w:rPr>
                <w:b/>
              </w:rPr>
              <w:t>t:NonEmptyArrayOfAttachmentsType</w:t>
            </w:r>
            <w:r>
              <w:t xml:space="preserve"> (section </w:t>
            </w:r>
            <w:hyperlink w:anchor="Section_3b9d85adcdab4ec48ee1beb648f1e2b1" w:history="1">
              <w:r>
                <w:rPr>
                  <w:rStyle w:val="Hyperlink"/>
                </w:rPr>
                <w:t>2.2.4.47</w:t>
              </w:r>
            </w:hyperlink>
            <w:r>
              <w:t>)</w:t>
            </w:r>
          </w:p>
        </w:tc>
        <w:tc>
          <w:tcPr>
            <w:tcW w:w="0" w:type="auto"/>
            <w:shd w:val="clear" w:color="auto" w:fill="auto"/>
          </w:tcPr>
          <w:p w:rsidR="000C3A90" w:rsidRDefault="006524BE">
            <w:pPr>
              <w:pStyle w:val="TableBodyText"/>
            </w:pPr>
            <w:r>
              <w:t>Specifies the attachments on a resp</w:t>
            </w:r>
            <w:r>
              <w:t>onse object.</w:t>
            </w:r>
          </w:p>
        </w:tc>
      </w:tr>
      <w:tr w:rsidR="000C3A90" w:rsidTr="000C3A90">
        <w:tc>
          <w:tcPr>
            <w:tcW w:w="0" w:type="auto"/>
            <w:shd w:val="clear" w:color="auto" w:fill="auto"/>
          </w:tcPr>
          <w:p w:rsidR="000C3A90" w:rsidRDefault="006524BE">
            <w:pPr>
              <w:pStyle w:val="TableBodyText"/>
              <w:rPr>
                <w:b/>
              </w:rPr>
            </w:pPr>
            <w:r>
              <w:rPr>
                <w:b/>
              </w:rPr>
              <w:t>InternetMessageHeaders</w:t>
            </w:r>
          </w:p>
        </w:tc>
        <w:tc>
          <w:tcPr>
            <w:tcW w:w="0" w:type="auto"/>
            <w:shd w:val="clear" w:color="auto" w:fill="auto"/>
          </w:tcPr>
          <w:p w:rsidR="000C3A90" w:rsidRDefault="006524BE">
            <w:pPr>
              <w:pStyle w:val="TableBodyText"/>
            </w:pPr>
            <w:r>
              <w:rPr>
                <w:b/>
              </w:rPr>
              <w:t>t:NonEmptyArrayOfInternetHeadersType</w:t>
            </w:r>
            <w:r>
              <w:t xml:space="preserve"> ([MS-OXWSCORE] section 2.2.4.32)</w:t>
            </w:r>
          </w:p>
        </w:tc>
        <w:tc>
          <w:tcPr>
            <w:tcW w:w="0" w:type="auto"/>
            <w:shd w:val="clear" w:color="auto" w:fill="auto"/>
          </w:tcPr>
          <w:p w:rsidR="000C3A90" w:rsidRDefault="006524BE">
            <w:pPr>
              <w:pStyle w:val="TableBodyText"/>
            </w:pPr>
            <w:r>
              <w:t xml:space="preserve">Specifies an array of type </w:t>
            </w:r>
            <w:r>
              <w:rPr>
                <w:b/>
              </w:rPr>
              <w:t>InternetHeaderType</w:t>
            </w:r>
            <w:r>
              <w:t xml:space="preserve"> that represents the collection of all Internet message headers that are contained in an item.</w:t>
            </w:r>
          </w:p>
        </w:tc>
      </w:tr>
      <w:tr w:rsidR="000C3A90" w:rsidTr="000C3A90">
        <w:tc>
          <w:tcPr>
            <w:tcW w:w="0" w:type="auto"/>
            <w:shd w:val="clear" w:color="auto" w:fill="auto"/>
          </w:tcPr>
          <w:p w:rsidR="000C3A90" w:rsidRDefault="006524BE">
            <w:pPr>
              <w:pStyle w:val="TableBodyText"/>
              <w:rPr>
                <w:b/>
              </w:rPr>
            </w:pPr>
            <w:r>
              <w:rPr>
                <w:b/>
              </w:rPr>
              <w:t>Sender</w:t>
            </w:r>
          </w:p>
        </w:tc>
        <w:tc>
          <w:tcPr>
            <w:tcW w:w="0" w:type="auto"/>
            <w:shd w:val="clear" w:color="auto" w:fill="auto"/>
          </w:tcPr>
          <w:p w:rsidR="000C3A90" w:rsidRDefault="006524BE">
            <w:pPr>
              <w:pStyle w:val="TableBodyText"/>
            </w:pPr>
            <w:r>
              <w:rPr>
                <w:b/>
              </w:rPr>
              <w:t>t</w:t>
            </w:r>
            <w:r>
              <w:rPr>
                <w:b/>
              </w:rPr>
              <w:t>:SingleRecipientType</w:t>
            </w:r>
            <w:r>
              <w:t xml:space="preserve"> (section </w:t>
            </w:r>
            <w:hyperlink w:anchor="Section_5562b0f72aec4ab79e92f5d6cb27dcd8" w:history="1">
              <w:r>
                <w:rPr>
                  <w:rStyle w:val="Hyperlink"/>
                </w:rPr>
                <w:t>2.2.4.69</w:t>
              </w:r>
            </w:hyperlink>
            <w:r>
              <w:t>)</w:t>
            </w:r>
          </w:p>
        </w:tc>
        <w:tc>
          <w:tcPr>
            <w:tcW w:w="0" w:type="auto"/>
            <w:shd w:val="clear" w:color="auto" w:fill="auto"/>
          </w:tcPr>
          <w:p w:rsidR="000C3A90" w:rsidRDefault="006524BE">
            <w:pPr>
              <w:pStyle w:val="TableBodyText"/>
            </w:pPr>
            <w:r>
              <w:t>Specifies the sender of a message.</w:t>
            </w:r>
          </w:p>
        </w:tc>
      </w:tr>
      <w:tr w:rsidR="000C3A90" w:rsidTr="000C3A90">
        <w:tc>
          <w:tcPr>
            <w:tcW w:w="0" w:type="auto"/>
            <w:shd w:val="clear" w:color="auto" w:fill="auto"/>
          </w:tcPr>
          <w:p w:rsidR="000C3A90" w:rsidRDefault="006524BE">
            <w:pPr>
              <w:pStyle w:val="TableBodyText"/>
              <w:rPr>
                <w:b/>
              </w:rPr>
            </w:pPr>
            <w:r>
              <w:rPr>
                <w:b/>
              </w:rPr>
              <w:t>ToRecipients</w:t>
            </w:r>
          </w:p>
        </w:tc>
        <w:tc>
          <w:tcPr>
            <w:tcW w:w="0" w:type="auto"/>
            <w:shd w:val="clear" w:color="auto" w:fill="auto"/>
          </w:tcPr>
          <w:p w:rsidR="000C3A90" w:rsidRDefault="006524BE">
            <w:pPr>
              <w:pStyle w:val="TableBodyText"/>
            </w:pPr>
            <w:r>
              <w:rPr>
                <w:b/>
              </w:rPr>
              <w:t>t:ArrayOfRecipientsType</w:t>
            </w:r>
            <w:r>
              <w:t xml:space="preserve"> (section </w:t>
            </w:r>
            <w:hyperlink w:anchor="Section_8469e7ecd86641428e117e326b1c317f" w:history="1">
              <w:r>
                <w:rPr>
                  <w:rStyle w:val="Hyperlink"/>
                </w:rPr>
                <w:t>2.2.4.11</w:t>
              </w:r>
            </w:hyperlink>
            <w:r>
              <w:t>)</w:t>
            </w:r>
          </w:p>
        </w:tc>
        <w:tc>
          <w:tcPr>
            <w:tcW w:w="0" w:type="auto"/>
            <w:shd w:val="clear" w:color="auto" w:fill="auto"/>
          </w:tcPr>
          <w:p w:rsidR="000C3A90" w:rsidRDefault="006524BE">
            <w:pPr>
              <w:pStyle w:val="TableBodyText"/>
            </w:pPr>
            <w:r>
              <w:t xml:space="preserve">Specifies a collection of </w:t>
            </w:r>
            <w:hyperlink w:anchor="gt_65f73687-b710-445f-876d-08af2f9873d4">
              <w:r>
                <w:rPr>
                  <w:rStyle w:val="HyperlinkGreen"/>
                  <w:b/>
                </w:rPr>
                <w:t>To recipients</w:t>
              </w:r>
            </w:hyperlink>
            <w:r>
              <w:t xml:space="preserve"> of an item.</w:t>
            </w:r>
          </w:p>
        </w:tc>
      </w:tr>
      <w:tr w:rsidR="000C3A90" w:rsidTr="000C3A90">
        <w:tc>
          <w:tcPr>
            <w:tcW w:w="0" w:type="auto"/>
            <w:shd w:val="clear" w:color="auto" w:fill="auto"/>
          </w:tcPr>
          <w:p w:rsidR="000C3A90" w:rsidRDefault="006524BE">
            <w:pPr>
              <w:pStyle w:val="TableBodyText"/>
              <w:rPr>
                <w:b/>
              </w:rPr>
            </w:pPr>
            <w:r>
              <w:rPr>
                <w:b/>
              </w:rPr>
              <w:t>CcRecipients</w:t>
            </w:r>
          </w:p>
        </w:tc>
        <w:tc>
          <w:tcPr>
            <w:tcW w:w="0" w:type="auto"/>
            <w:shd w:val="clear" w:color="auto" w:fill="auto"/>
          </w:tcPr>
          <w:p w:rsidR="000C3A90" w:rsidRDefault="006524BE">
            <w:pPr>
              <w:pStyle w:val="TableBodyText"/>
              <w:rPr>
                <w:b/>
              </w:rPr>
            </w:pPr>
            <w:r>
              <w:rPr>
                <w:b/>
              </w:rPr>
              <w:t>t:ArrayOfRecipientsType</w:t>
            </w:r>
          </w:p>
        </w:tc>
        <w:tc>
          <w:tcPr>
            <w:tcW w:w="0" w:type="auto"/>
            <w:shd w:val="clear" w:color="auto" w:fill="auto"/>
          </w:tcPr>
          <w:p w:rsidR="000C3A90" w:rsidRDefault="006524BE">
            <w:pPr>
              <w:pStyle w:val="TableBodyText"/>
            </w:pPr>
            <w:r>
              <w:t xml:space="preserve">Specifies a collection of </w:t>
            </w:r>
            <w:hyperlink w:anchor="gt_2cbe8fb2-9e96-404c-86e3-2a760c17030b">
              <w:r>
                <w:rPr>
                  <w:rStyle w:val="HyperlinkGreen"/>
                  <w:b/>
                </w:rPr>
                <w:t>carbon copy (Cc)</w:t>
              </w:r>
              <w:r>
                <w:rPr>
                  <w:rStyle w:val="HyperlinkGreen"/>
                  <w:b/>
                </w:rPr>
                <w:t xml:space="preserve"> recipients</w:t>
              </w:r>
            </w:hyperlink>
            <w:r>
              <w:t xml:space="preserve"> of an item.</w:t>
            </w:r>
          </w:p>
        </w:tc>
      </w:tr>
      <w:tr w:rsidR="000C3A90" w:rsidTr="000C3A90">
        <w:tc>
          <w:tcPr>
            <w:tcW w:w="0" w:type="auto"/>
            <w:shd w:val="clear" w:color="auto" w:fill="auto"/>
          </w:tcPr>
          <w:p w:rsidR="000C3A90" w:rsidRDefault="006524BE">
            <w:pPr>
              <w:pStyle w:val="TableBodyText"/>
              <w:rPr>
                <w:b/>
              </w:rPr>
            </w:pPr>
            <w:r>
              <w:rPr>
                <w:b/>
              </w:rPr>
              <w:t>BccRecipients</w:t>
            </w:r>
          </w:p>
        </w:tc>
        <w:tc>
          <w:tcPr>
            <w:tcW w:w="0" w:type="auto"/>
            <w:shd w:val="clear" w:color="auto" w:fill="auto"/>
          </w:tcPr>
          <w:p w:rsidR="000C3A90" w:rsidRDefault="006524BE">
            <w:pPr>
              <w:pStyle w:val="TableBodyText"/>
              <w:rPr>
                <w:b/>
              </w:rPr>
            </w:pPr>
            <w:r>
              <w:rPr>
                <w:b/>
              </w:rPr>
              <w:t>t:ArrayOfRecipientsType</w:t>
            </w:r>
          </w:p>
        </w:tc>
        <w:tc>
          <w:tcPr>
            <w:tcW w:w="0" w:type="auto"/>
            <w:shd w:val="clear" w:color="auto" w:fill="auto"/>
          </w:tcPr>
          <w:p w:rsidR="000C3A90" w:rsidRDefault="006524BE">
            <w:pPr>
              <w:pStyle w:val="TableBodyText"/>
            </w:pPr>
            <w:r>
              <w:t xml:space="preserve">Specifies a collection of </w:t>
            </w:r>
            <w:hyperlink w:anchor="gt_f5634b00-a1bf-4143-bb4f-9cd9dbad2bc0">
              <w:r>
                <w:rPr>
                  <w:rStyle w:val="HyperlinkGreen"/>
                  <w:b/>
                </w:rPr>
                <w:t>blind carbon copy (Bcc) recipients</w:t>
              </w:r>
            </w:hyperlink>
            <w:r>
              <w:t xml:space="preserve"> of an item.</w:t>
            </w:r>
          </w:p>
        </w:tc>
      </w:tr>
      <w:tr w:rsidR="000C3A90" w:rsidTr="000C3A90">
        <w:tc>
          <w:tcPr>
            <w:tcW w:w="0" w:type="auto"/>
            <w:shd w:val="clear" w:color="auto" w:fill="auto"/>
          </w:tcPr>
          <w:p w:rsidR="000C3A90" w:rsidRDefault="006524BE">
            <w:pPr>
              <w:pStyle w:val="TableBodyText"/>
              <w:rPr>
                <w:b/>
              </w:rPr>
            </w:pPr>
            <w:r>
              <w:rPr>
                <w:b/>
              </w:rPr>
              <w:t>IsReadReceiptRequested</w:t>
            </w:r>
          </w:p>
        </w:tc>
        <w:tc>
          <w:tcPr>
            <w:tcW w:w="0" w:type="auto"/>
            <w:shd w:val="clear" w:color="auto" w:fill="auto"/>
          </w:tcPr>
          <w:p w:rsidR="000C3A90" w:rsidRDefault="006524BE">
            <w:pPr>
              <w:pStyle w:val="TableBodyText"/>
              <w:rPr>
                <w:b/>
              </w:rPr>
            </w:pPr>
            <w:r>
              <w:rPr>
                <w:b/>
              </w:rPr>
              <w:t>xs:boolean</w:t>
            </w:r>
            <w:r>
              <w:t xml:space="preserve"> (</w:t>
            </w:r>
            <w:hyperlink r:id="rId183">
              <w:r>
                <w:rPr>
                  <w:rStyle w:val="Hyperlink"/>
                </w:rPr>
                <w:t>[XMLSCHEMA2]</w:t>
              </w:r>
            </w:hyperlink>
            <w:r>
              <w:t>)</w:t>
            </w:r>
          </w:p>
        </w:tc>
        <w:tc>
          <w:tcPr>
            <w:tcW w:w="0" w:type="auto"/>
            <w:shd w:val="clear" w:color="auto" w:fill="auto"/>
          </w:tcPr>
          <w:p w:rsidR="000C3A90" w:rsidRDefault="006524BE">
            <w:pPr>
              <w:pStyle w:val="TableBodyText"/>
            </w:pPr>
            <w:r>
              <w:t>Specifies whether a read receipt is requested.</w:t>
            </w:r>
          </w:p>
        </w:tc>
      </w:tr>
      <w:tr w:rsidR="000C3A90" w:rsidTr="000C3A90">
        <w:tc>
          <w:tcPr>
            <w:tcW w:w="0" w:type="auto"/>
            <w:shd w:val="clear" w:color="auto" w:fill="auto"/>
          </w:tcPr>
          <w:p w:rsidR="000C3A90" w:rsidRDefault="006524BE">
            <w:pPr>
              <w:pStyle w:val="TableBodyText"/>
              <w:rPr>
                <w:b/>
              </w:rPr>
            </w:pPr>
            <w:r>
              <w:rPr>
                <w:b/>
              </w:rPr>
              <w:t>IsDeliveryReceiptRequested</w:t>
            </w:r>
          </w:p>
        </w:tc>
        <w:tc>
          <w:tcPr>
            <w:tcW w:w="0" w:type="auto"/>
            <w:shd w:val="clear" w:color="auto" w:fill="auto"/>
          </w:tcPr>
          <w:p w:rsidR="000C3A90" w:rsidRDefault="006524BE">
            <w:pPr>
              <w:pStyle w:val="TableBodyText"/>
              <w:rPr>
                <w:b/>
              </w:rPr>
            </w:pPr>
            <w:r>
              <w:rPr>
                <w:b/>
              </w:rPr>
              <w:t>xs:boolean</w:t>
            </w:r>
          </w:p>
        </w:tc>
        <w:tc>
          <w:tcPr>
            <w:tcW w:w="0" w:type="auto"/>
            <w:shd w:val="clear" w:color="auto" w:fill="auto"/>
          </w:tcPr>
          <w:p w:rsidR="000C3A90" w:rsidRDefault="006524BE">
            <w:pPr>
              <w:pStyle w:val="TableBodyText"/>
            </w:pPr>
            <w:r>
              <w:t>Specifies whether a delivery receipt is requested.</w:t>
            </w:r>
          </w:p>
        </w:tc>
      </w:tr>
      <w:tr w:rsidR="000C3A90" w:rsidTr="000C3A90">
        <w:tc>
          <w:tcPr>
            <w:tcW w:w="0" w:type="auto"/>
            <w:shd w:val="clear" w:color="auto" w:fill="auto"/>
          </w:tcPr>
          <w:p w:rsidR="000C3A90" w:rsidRDefault="006524BE">
            <w:pPr>
              <w:pStyle w:val="TableBodyText"/>
              <w:rPr>
                <w:b/>
              </w:rPr>
            </w:pPr>
            <w:r>
              <w:rPr>
                <w:b/>
              </w:rPr>
              <w:t>From</w:t>
            </w:r>
          </w:p>
        </w:tc>
        <w:tc>
          <w:tcPr>
            <w:tcW w:w="0" w:type="auto"/>
            <w:shd w:val="clear" w:color="auto" w:fill="auto"/>
          </w:tcPr>
          <w:p w:rsidR="000C3A90" w:rsidRDefault="006524BE">
            <w:pPr>
              <w:pStyle w:val="TableBodyText"/>
              <w:rPr>
                <w:b/>
              </w:rPr>
            </w:pPr>
            <w:r>
              <w:rPr>
                <w:b/>
              </w:rPr>
              <w:t>t:SingleRecipientType</w:t>
            </w:r>
          </w:p>
        </w:tc>
        <w:tc>
          <w:tcPr>
            <w:tcW w:w="0" w:type="auto"/>
            <w:shd w:val="clear" w:color="auto" w:fill="auto"/>
          </w:tcPr>
          <w:p w:rsidR="000C3A90" w:rsidRDefault="006524BE">
            <w:pPr>
              <w:pStyle w:val="TableBodyText"/>
            </w:pPr>
            <w:r>
              <w:t>Specifies the addressee who sent a</w:t>
            </w:r>
            <w:r>
              <w:t xml:space="preserve"> message.</w:t>
            </w:r>
          </w:p>
        </w:tc>
      </w:tr>
      <w:tr w:rsidR="000C3A90" w:rsidTr="000C3A90">
        <w:tc>
          <w:tcPr>
            <w:tcW w:w="0" w:type="auto"/>
            <w:shd w:val="clear" w:color="auto" w:fill="auto"/>
          </w:tcPr>
          <w:p w:rsidR="000C3A90" w:rsidRDefault="006524BE">
            <w:pPr>
              <w:pStyle w:val="TableBodyText"/>
              <w:rPr>
                <w:b/>
              </w:rPr>
            </w:pPr>
            <w:r>
              <w:rPr>
                <w:b/>
              </w:rPr>
              <w:t>ReferenceItemId</w:t>
            </w:r>
          </w:p>
        </w:tc>
        <w:tc>
          <w:tcPr>
            <w:tcW w:w="0" w:type="auto"/>
            <w:shd w:val="clear" w:color="auto" w:fill="auto"/>
          </w:tcPr>
          <w:p w:rsidR="000C3A90" w:rsidRDefault="006524BE">
            <w:pPr>
              <w:pStyle w:val="TableBodyText"/>
            </w:pPr>
            <w:r>
              <w:rPr>
                <w:b/>
              </w:rPr>
              <w:t>t:ItemIdType</w:t>
            </w:r>
            <w:r>
              <w:t xml:space="preserve"> ([MS-OXWSCORE] section 2.2.4.25)</w:t>
            </w:r>
          </w:p>
        </w:tc>
        <w:tc>
          <w:tcPr>
            <w:tcW w:w="0" w:type="auto"/>
            <w:shd w:val="clear" w:color="auto" w:fill="auto"/>
          </w:tcPr>
          <w:p w:rsidR="000C3A90" w:rsidRDefault="006524BE">
            <w:pPr>
              <w:pStyle w:val="TableBodyText"/>
            </w:pPr>
            <w:r>
              <w:t>Specifies the item identifier that is related to a response object.</w:t>
            </w:r>
          </w:p>
        </w:tc>
      </w:tr>
    </w:tbl>
    <w:p w:rsidR="000C3A90" w:rsidRDefault="006524BE">
      <w:r>
        <w:t>Attributes</w:t>
      </w:r>
    </w:p>
    <w:tbl>
      <w:tblPr>
        <w:tblStyle w:val="Table-ShadedHeader"/>
        <w:tblW w:w="0" w:type="auto"/>
        <w:tblLook w:val="04A0" w:firstRow="1" w:lastRow="0" w:firstColumn="1" w:lastColumn="0" w:noHBand="0" w:noVBand="1"/>
      </w:tblPr>
      <w:tblGrid>
        <w:gridCol w:w="1334"/>
        <w:gridCol w:w="2407"/>
        <w:gridCol w:w="5734"/>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ObjectName</w:t>
            </w:r>
          </w:p>
        </w:tc>
        <w:tc>
          <w:tcPr>
            <w:tcW w:w="0" w:type="auto"/>
            <w:shd w:val="clear" w:color="auto" w:fill="auto"/>
          </w:tcPr>
          <w:p w:rsidR="000C3A90" w:rsidRDefault="006524BE">
            <w:pPr>
              <w:pStyle w:val="TableBodyText"/>
            </w:pPr>
            <w:r>
              <w:rPr>
                <w:b/>
              </w:rPr>
              <w:t>xs:string</w:t>
            </w:r>
            <w:r>
              <w:t xml:space="preserve"> ([XMLSCHEMA2])</w:t>
            </w:r>
          </w:p>
        </w:tc>
        <w:tc>
          <w:tcPr>
            <w:tcW w:w="0" w:type="auto"/>
            <w:shd w:val="clear" w:color="auto" w:fill="auto"/>
          </w:tcPr>
          <w:p w:rsidR="000C3A90" w:rsidRDefault="006524BE">
            <w:pPr>
              <w:pStyle w:val="TableBodyText"/>
            </w:pPr>
            <w:r>
              <w:t>Specifies the name of the reply object class</w:t>
            </w:r>
            <w:r>
              <w:t xml:space="preserve"> as an English-language string.</w:t>
            </w:r>
          </w:p>
        </w:tc>
      </w:tr>
    </w:tbl>
    <w:p w:rsidR="000C3A90" w:rsidRDefault="000C3A90"/>
    <w:p w:rsidR="000C3A90" w:rsidRDefault="006524BE">
      <w:pPr>
        <w:pStyle w:val="Heading4"/>
      </w:pPr>
      <w:bookmarkStart w:id="355" w:name="section_2bcf47c10014451594ebac3115e15f0a"/>
      <w:bookmarkStart w:id="356" w:name="_Toc118867387"/>
      <w:r>
        <w:t>t:XrmOrganizationItemType Complex Type</w:t>
      </w:r>
      <w:bookmarkEnd w:id="355"/>
      <w:bookmarkEnd w:id="356"/>
      <w:r>
        <w:fldChar w:fldCharType="begin"/>
      </w:r>
      <w:r>
        <w:instrText xml:space="preserve"> XE "Messages:t\:XrmOrganizationItemType Complex Type complex type" </w:instrText>
      </w:r>
      <w:r>
        <w:fldChar w:fldCharType="end"/>
      </w:r>
      <w:r>
        <w:fldChar w:fldCharType="begin"/>
      </w:r>
      <w:r>
        <w:instrText xml:space="preserve"> XE "Complex types:t\:XrmOrganizationItemType Complex Type" </w:instrText>
      </w:r>
      <w:r>
        <w:fldChar w:fldCharType="end"/>
      </w:r>
      <w:r>
        <w:fldChar w:fldCharType="begin"/>
      </w:r>
      <w:r>
        <w:instrText xml:space="preserve"> XE "t\:XrmOrganizationItemType Complex Type complex type" </w:instrText>
      </w:r>
      <w:r>
        <w:fldChar w:fldCharType="end"/>
      </w:r>
    </w:p>
    <w:p w:rsidR="000C3A90" w:rsidRDefault="006524BE">
      <w:r>
        <w:t xml:space="preserve">The </w:t>
      </w:r>
      <w:r>
        <w:rPr>
          <w:b/>
        </w:rPr>
        <w:t>XrmOrganizationItemType</w:t>
      </w:r>
      <w:r>
        <w:t xml:space="preserve"> complex type is intended for internal use only.</w:t>
      </w:r>
    </w:p>
    <w:p w:rsidR="000C3A90" w:rsidRDefault="006524BE">
      <w:pPr>
        <w:pStyle w:val="Code"/>
      </w:pPr>
      <w:r>
        <w:lastRenderedPageBreak/>
        <w:t>&lt;xs:complexType name="XrmOrganizationItemType"&gt;</w:t>
      </w:r>
    </w:p>
    <w:p w:rsidR="000C3A90" w:rsidRDefault="006524BE">
      <w:pPr>
        <w:pStyle w:val="Code"/>
      </w:pPr>
      <w:r>
        <w:t xml:space="preserve">  &lt;xs:complexContent&gt;</w:t>
      </w:r>
    </w:p>
    <w:p w:rsidR="000C3A90" w:rsidRDefault="006524BE">
      <w:pPr>
        <w:pStyle w:val="Code"/>
      </w:pPr>
      <w:r>
        <w:t xml:space="preserve">    &lt;xs:extension base="t:ContactItemType"&gt;</w:t>
      </w:r>
    </w:p>
    <w:p w:rsidR="000C3A90" w:rsidRDefault="006524BE">
      <w:pPr>
        <w:pStyle w:val="Code"/>
      </w:pPr>
      <w:r>
        <w:t xml:space="preserve">      &lt;xs:sequence&gt;</w:t>
      </w:r>
    </w:p>
    <w:p w:rsidR="000C3A90" w:rsidRDefault="006524BE">
      <w:pPr>
        <w:pStyle w:val="Code"/>
      </w:pPr>
      <w:r>
        <w:t xml:space="preserve">        &lt;xs:element name="XrmOrganizationId" type="t:GuidType" minOccurs="0"/&gt;</w:t>
      </w:r>
    </w:p>
    <w:p w:rsidR="000C3A90" w:rsidRDefault="006524BE">
      <w:pPr>
        <w:pStyle w:val="Code"/>
      </w:pPr>
      <w:r>
        <w:t xml:space="preserve">        &lt;xs:element name="XrmContactType" type="xs:int" minOccurs="0"/&gt;</w:t>
      </w:r>
    </w:p>
    <w:p w:rsidR="000C3A90" w:rsidRDefault="006524BE">
      <w:pPr>
        <w:pStyle w:val="Code"/>
      </w:pPr>
      <w:r>
        <w:t xml:space="preserve">        &lt;xs:element name="XrmCompanySize" type="xs:int" minOccurs="0"/&gt;</w:t>
      </w:r>
    </w:p>
    <w:p w:rsidR="000C3A90" w:rsidRDefault="006524BE">
      <w:pPr>
        <w:pStyle w:val="Code"/>
      </w:pPr>
      <w:r>
        <w:t xml:space="preserve">      &lt;/xs:se</w:t>
      </w:r>
      <w:r>
        <w:t>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&lt;/xs:complexType&gt;</w:t>
      </w:r>
    </w:p>
    <w:p w:rsidR="000C3A90" w:rsidRDefault="006524BE">
      <w:r>
        <w:t xml:space="preserve">The following table lists the child elements of the </w:t>
      </w:r>
      <w:r>
        <w:rPr>
          <w:b/>
        </w:rPr>
        <w:t>XrmOrganizationItemType</w:t>
      </w:r>
      <w:r>
        <w:t xml:space="preserve"> complex type.</w:t>
      </w:r>
    </w:p>
    <w:tbl>
      <w:tblPr>
        <w:tblStyle w:val="Table-ShadedHeaderIndented"/>
        <w:tblW w:w="0" w:type="auto"/>
        <w:tblLook w:val="04A0" w:firstRow="1" w:lastRow="0" w:firstColumn="1" w:lastColumn="0" w:noHBand="0" w:noVBand="1"/>
      </w:tblPr>
      <w:tblGrid>
        <w:gridCol w:w="3071"/>
        <w:gridCol w:w="3041"/>
        <w:gridCol w:w="300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3192" w:type="dxa"/>
          </w:tcPr>
          <w:p w:rsidR="000C3A90" w:rsidRDefault="006524BE">
            <w:pPr>
              <w:pStyle w:val="TableHeaderText"/>
            </w:pPr>
            <w:r>
              <w:t>Element name</w:t>
            </w:r>
          </w:p>
        </w:tc>
        <w:tc>
          <w:tcPr>
            <w:tcW w:w="3192" w:type="dxa"/>
          </w:tcPr>
          <w:p w:rsidR="000C3A90" w:rsidRDefault="006524BE">
            <w:pPr>
              <w:pStyle w:val="TableHeaderText"/>
            </w:pPr>
            <w:r>
              <w:t>Type</w:t>
            </w:r>
          </w:p>
        </w:tc>
        <w:tc>
          <w:tcPr>
            <w:tcW w:w="3192" w:type="dxa"/>
          </w:tcPr>
          <w:p w:rsidR="000C3A90" w:rsidRDefault="006524BE">
            <w:pPr>
              <w:pStyle w:val="TableHeaderText"/>
            </w:pPr>
            <w:r>
              <w:t>Description</w:t>
            </w:r>
          </w:p>
        </w:tc>
      </w:tr>
      <w:tr w:rsidR="000C3A90" w:rsidTr="000C3A90">
        <w:tc>
          <w:tcPr>
            <w:tcW w:w="3192" w:type="dxa"/>
          </w:tcPr>
          <w:p w:rsidR="000C3A90" w:rsidRDefault="006524BE">
            <w:pPr>
              <w:pStyle w:val="TableBodyText"/>
              <w:rPr>
                <w:b/>
              </w:rPr>
            </w:pPr>
            <w:r>
              <w:rPr>
                <w:b/>
              </w:rPr>
              <w:t>XrmOrganizationId</w:t>
            </w:r>
          </w:p>
        </w:tc>
        <w:tc>
          <w:tcPr>
            <w:tcW w:w="3192" w:type="dxa"/>
          </w:tcPr>
          <w:p w:rsidR="000C3A90" w:rsidRDefault="006524BE">
            <w:pPr>
              <w:pStyle w:val="TableBodyText"/>
            </w:pPr>
            <w:r>
              <w:rPr>
                <w:b/>
              </w:rPr>
              <w:t>t:GuidType</w:t>
            </w:r>
            <w:r>
              <w:t xml:space="preserve"> (</w:t>
            </w:r>
            <w:hyperlink r:id="rId184" w:anchor="Section_1e0ae5e6c5164ad1ad12c19fee04860a">
              <w:r>
                <w:rPr>
                  <w:rStyle w:val="Hyperlink"/>
                </w:rPr>
                <w:t>[MS-OXWSXPROP]</w:t>
              </w:r>
            </w:hyperlink>
            <w:r>
              <w:t xml:space="preserve"> section 2.1.7)</w:t>
            </w:r>
          </w:p>
        </w:tc>
        <w:tc>
          <w:tcPr>
            <w:tcW w:w="3192" w:type="dxa"/>
          </w:tcPr>
          <w:p w:rsidR="000C3A90" w:rsidRDefault="006524BE">
            <w:pPr>
              <w:pStyle w:val="TableBodyText"/>
            </w:pPr>
            <w:r>
              <w:t>For internal use only.</w:t>
            </w:r>
          </w:p>
        </w:tc>
      </w:tr>
      <w:tr w:rsidR="000C3A90" w:rsidTr="000C3A90">
        <w:tc>
          <w:tcPr>
            <w:tcW w:w="3192" w:type="dxa"/>
          </w:tcPr>
          <w:p w:rsidR="000C3A90" w:rsidRDefault="006524BE">
            <w:pPr>
              <w:pStyle w:val="TableBodyText"/>
              <w:rPr>
                <w:b/>
              </w:rPr>
            </w:pPr>
            <w:r>
              <w:rPr>
                <w:b/>
              </w:rPr>
              <w:t>XrmContactType</w:t>
            </w:r>
          </w:p>
        </w:tc>
        <w:tc>
          <w:tcPr>
            <w:tcW w:w="3192" w:type="dxa"/>
          </w:tcPr>
          <w:p w:rsidR="000C3A90" w:rsidRDefault="006524BE">
            <w:pPr>
              <w:pStyle w:val="TableBodyText"/>
            </w:pPr>
            <w:r>
              <w:rPr>
                <w:b/>
              </w:rPr>
              <w:t>xs:int</w:t>
            </w:r>
            <w:r>
              <w:t xml:space="preserve"> (</w:t>
            </w:r>
            <w:hyperlink r:id="rId185">
              <w:r>
                <w:rPr>
                  <w:rStyle w:val="Hyperlink"/>
                </w:rPr>
                <w:t>[XMLSCHEMA2]</w:t>
              </w:r>
            </w:hyperlink>
            <w:r>
              <w:t>)</w:t>
            </w:r>
          </w:p>
        </w:tc>
        <w:tc>
          <w:tcPr>
            <w:tcW w:w="3192" w:type="dxa"/>
          </w:tcPr>
          <w:p w:rsidR="000C3A90" w:rsidRDefault="006524BE">
            <w:pPr>
              <w:pStyle w:val="TableBodyText"/>
            </w:pPr>
            <w:r>
              <w:t>For internal use o</w:t>
            </w:r>
            <w:r>
              <w:t>nly.</w:t>
            </w:r>
          </w:p>
        </w:tc>
      </w:tr>
      <w:tr w:rsidR="000C3A90" w:rsidTr="000C3A90">
        <w:tc>
          <w:tcPr>
            <w:tcW w:w="3192" w:type="dxa"/>
          </w:tcPr>
          <w:p w:rsidR="000C3A90" w:rsidRDefault="006524BE">
            <w:pPr>
              <w:pStyle w:val="TableBodyText"/>
              <w:rPr>
                <w:b/>
              </w:rPr>
            </w:pPr>
            <w:r>
              <w:rPr>
                <w:b/>
              </w:rPr>
              <w:t>XrmCompanySize</w:t>
            </w:r>
          </w:p>
        </w:tc>
        <w:tc>
          <w:tcPr>
            <w:tcW w:w="3192" w:type="dxa"/>
          </w:tcPr>
          <w:p w:rsidR="000C3A90" w:rsidRDefault="006524BE">
            <w:pPr>
              <w:pStyle w:val="TableBodyText"/>
            </w:pPr>
            <w:r>
              <w:rPr>
                <w:b/>
              </w:rPr>
              <w:t>xs:int</w:t>
            </w:r>
            <w:r>
              <w:t xml:space="preserve"> ([XMLSCHEMA2])</w:t>
            </w:r>
          </w:p>
        </w:tc>
        <w:tc>
          <w:tcPr>
            <w:tcW w:w="3192" w:type="dxa"/>
          </w:tcPr>
          <w:p w:rsidR="000C3A90" w:rsidRDefault="006524BE">
            <w:pPr>
              <w:pStyle w:val="TableBodyText"/>
            </w:pPr>
            <w:r>
              <w:t>For internal use only.</w:t>
            </w:r>
          </w:p>
        </w:tc>
      </w:tr>
    </w:tbl>
    <w:p w:rsidR="000C3A90" w:rsidRDefault="000C3A90"/>
    <w:p w:rsidR="000C3A90" w:rsidRDefault="006524BE">
      <w:pPr>
        <w:pStyle w:val="Heading3"/>
      </w:pPr>
      <w:bookmarkStart w:id="357" w:name="section_7c9a098a7a1f4daca51be5c996498e4f"/>
      <w:bookmarkStart w:id="358" w:name="_Toc118867388"/>
      <w:r>
        <w:t>Simple Types</w:t>
      </w:r>
      <w:bookmarkEnd w:id="357"/>
      <w:bookmarkEnd w:id="35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C3A90" w:rsidRDefault="000C3A90"/>
    <w:tbl>
      <w:tblPr>
        <w:tblStyle w:val="Table-PacketDiagram"/>
        <w:tblW w:w="0" w:type="auto"/>
        <w:tblLook w:val="04A0" w:firstRow="1" w:lastRow="0" w:firstColumn="1" w:lastColumn="0" w:noHBand="0" w:noVBand="1"/>
      </w:tblPr>
      <w:tblGrid>
        <w:gridCol w:w="4733"/>
        <w:gridCol w:w="4655"/>
      </w:tblGrid>
      <w:tr w:rsidR="000C3A90" w:rsidTr="000C3A90">
        <w:trPr>
          <w:cnfStyle w:val="100000000000" w:firstRow="1" w:lastRow="0" w:firstColumn="0" w:lastColumn="0" w:oddVBand="0" w:evenVBand="0" w:oddHBand="0" w:evenHBand="0" w:firstRowFirstColumn="0" w:firstRowLastColumn="0" w:lastRowFirstColumn="0" w:lastRowLastColumn="0"/>
        </w:trPr>
        <w:tc>
          <w:tcPr>
            <w:tcW w:w="4733" w:type="dxa"/>
            <w:vAlign w:val="top"/>
          </w:tcPr>
          <w:p w:rsidR="000C3A90" w:rsidRDefault="006524BE">
            <w:pPr>
              <w:pStyle w:val="PacketDiagramHeaderText"/>
              <w:jc w:val="left"/>
              <w:rPr>
                <w:b/>
              </w:rPr>
            </w:pPr>
            <w:r>
              <w:rPr>
                <w:b/>
              </w:rPr>
              <w:t>Simple type</w:t>
            </w:r>
          </w:p>
        </w:tc>
        <w:tc>
          <w:tcPr>
            <w:tcW w:w="4655" w:type="dxa"/>
            <w:vAlign w:val="top"/>
          </w:tcPr>
          <w:p w:rsidR="000C3A90" w:rsidRDefault="006524BE">
            <w:pPr>
              <w:pStyle w:val="PacketDiagramHeaderText"/>
              <w:jc w:val="left"/>
              <w:rPr>
                <w:b/>
              </w:rPr>
            </w:pPr>
            <w:r>
              <w:rPr>
                <w:b/>
              </w:rPr>
              <w:t>Description</w:t>
            </w:r>
          </w:p>
        </w:tc>
      </w:tr>
      <w:tr w:rsidR="000C3A90" w:rsidTr="000C3A90">
        <w:tc>
          <w:tcPr>
            <w:tcW w:w="4733" w:type="dxa"/>
            <w:vAlign w:val="top"/>
          </w:tcPr>
          <w:p w:rsidR="000C3A90" w:rsidRDefault="006524BE">
            <w:pPr>
              <w:pStyle w:val="PacketDiagramBodyText"/>
              <w:jc w:val="left"/>
            </w:pPr>
            <w:r>
              <w:rPr>
                <w:b/>
              </w:rPr>
              <w:t>BodyTypeResponseType</w:t>
            </w:r>
          </w:p>
        </w:tc>
        <w:tc>
          <w:tcPr>
            <w:tcW w:w="4655" w:type="dxa"/>
            <w:vAlign w:val="top"/>
          </w:tcPr>
          <w:p w:rsidR="000C3A90" w:rsidRDefault="006524BE">
            <w:pPr>
              <w:pStyle w:val="PacketDiagramBodyText"/>
              <w:jc w:val="left"/>
            </w:pPr>
            <w:r>
              <w:t xml:space="preserve">Specifies the type of content that is returned for the </w:t>
            </w:r>
            <w:r>
              <w:t>body of an item.</w:t>
            </w:r>
          </w:p>
        </w:tc>
      </w:tr>
      <w:tr w:rsidR="000C3A90" w:rsidTr="000C3A90">
        <w:tc>
          <w:tcPr>
            <w:tcW w:w="4733" w:type="dxa"/>
            <w:vAlign w:val="top"/>
          </w:tcPr>
          <w:p w:rsidR="000C3A90" w:rsidRDefault="006524BE">
            <w:pPr>
              <w:pStyle w:val="PacketDiagramBodyText"/>
              <w:jc w:val="left"/>
              <w:rPr>
                <w:b/>
              </w:rPr>
            </w:pPr>
            <w:r>
              <w:rPr>
                <w:b/>
              </w:rPr>
              <w:t>BodyTypeType</w:t>
            </w:r>
          </w:p>
        </w:tc>
        <w:tc>
          <w:tcPr>
            <w:tcW w:w="4655" w:type="dxa"/>
            <w:vAlign w:val="top"/>
          </w:tcPr>
          <w:p w:rsidR="000C3A90" w:rsidRDefault="006524BE">
            <w:pPr>
              <w:pStyle w:val="PacketDiagramBodyText"/>
              <w:jc w:val="left"/>
            </w:pPr>
            <w:r>
              <w:t>Specifies the item body content type.</w:t>
            </w:r>
          </w:p>
        </w:tc>
      </w:tr>
      <w:tr w:rsidR="000C3A90" w:rsidTr="000C3A90">
        <w:tc>
          <w:tcPr>
            <w:tcW w:w="4733" w:type="dxa"/>
            <w:vAlign w:val="top"/>
          </w:tcPr>
          <w:p w:rsidR="000C3A90" w:rsidRDefault="006524BE">
            <w:pPr>
              <w:pStyle w:val="PacketDiagramBodyText"/>
              <w:jc w:val="left"/>
              <w:rPr>
                <w:b/>
              </w:rPr>
            </w:pPr>
            <w:r>
              <w:rPr>
                <w:b/>
              </w:rPr>
              <w:t>DateTimePrecisionType</w:t>
            </w:r>
          </w:p>
        </w:tc>
        <w:tc>
          <w:tcPr>
            <w:tcW w:w="4655" w:type="dxa"/>
            <w:vAlign w:val="top"/>
          </w:tcPr>
          <w:p w:rsidR="000C3A90" w:rsidRDefault="006524BE">
            <w:pPr>
              <w:pStyle w:val="PacketDiagramBodyText"/>
              <w:jc w:val="left"/>
            </w:pPr>
            <w:r>
              <w:t>Specifies the precision for returned date/time values.</w:t>
            </w:r>
            <w:bookmarkStart w:id="359" w:name="Appendix_A_Target_78"/>
            <w:r>
              <w:rPr>
                <w:rStyle w:val="Hyperlink"/>
              </w:rPr>
              <w:fldChar w:fldCharType="begin"/>
            </w:r>
            <w:r>
              <w:rPr>
                <w:rStyle w:val="Hyperlink"/>
                <w:szCs w:val="24"/>
              </w:rPr>
              <w:instrText xml:space="preserve"> HYPERLINK \l "Appendix_A_78"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359"/>
          </w:p>
        </w:tc>
      </w:tr>
      <w:tr w:rsidR="000C3A90" w:rsidTr="000C3A90">
        <w:tc>
          <w:tcPr>
            <w:tcW w:w="4733" w:type="dxa"/>
            <w:vAlign w:val="top"/>
          </w:tcPr>
          <w:p w:rsidR="000C3A90" w:rsidRDefault="006524BE">
            <w:pPr>
              <w:pStyle w:val="PacketDiagramBodyText"/>
              <w:jc w:val="left"/>
              <w:rPr>
                <w:b/>
              </w:rPr>
            </w:pPr>
            <w:r>
              <w:rPr>
                <w:b/>
              </w:rPr>
              <w:t>DayOfWeekIndexType</w:t>
            </w:r>
          </w:p>
        </w:tc>
        <w:tc>
          <w:tcPr>
            <w:tcW w:w="4655" w:type="dxa"/>
            <w:vAlign w:val="top"/>
          </w:tcPr>
          <w:p w:rsidR="000C3A90" w:rsidRDefault="006524BE">
            <w:pPr>
              <w:pStyle w:val="PacketDiagramBodyText"/>
              <w:jc w:val="left"/>
            </w:pPr>
            <w:r>
              <w:t xml:space="preserve">Specifies which week in a month is used in a relative </w:t>
            </w:r>
            <w:hyperlink w:anchor="gt_4275047f-9935-46db-b9b8-8ca605d16649">
              <w:r>
                <w:rPr>
                  <w:rStyle w:val="HyperlinkGreen"/>
                  <w:b/>
                </w:rPr>
                <w:t>recurrence pattern</w:t>
              </w:r>
            </w:hyperlink>
            <w:r>
              <w:t>.</w:t>
            </w:r>
          </w:p>
        </w:tc>
      </w:tr>
      <w:tr w:rsidR="000C3A90" w:rsidTr="000C3A90">
        <w:tc>
          <w:tcPr>
            <w:tcW w:w="4733" w:type="dxa"/>
            <w:vAlign w:val="top"/>
          </w:tcPr>
          <w:p w:rsidR="000C3A90" w:rsidRDefault="006524BE">
            <w:pPr>
              <w:pStyle w:val="PacketDiagramBodyText"/>
              <w:jc w:val="left"/>
              <w:rPr>
                <w:b/>
              </w:rPr>
            </w:pPr>
            <w:r>
              <w:rPr>
                <w:b/>
              </w:rPr>
              <w:t>DayOfWeekType</w:t>
            </w:r>
          </w:p>
        </w:tc>
        <w:tc>
          <w:tcPr>
            <w:tcW w:w="4655" w:type="dxa"/>
            <w:vAlign w:val="top"/>
          </w:tcPr>
          <w:p w:rsidR="000C3A90" w:rsidRDefault="006524BE">
            <w:pPr>
              <w:pStyle w:val="PacketDiagramBodyText"/>
              <w:jc w:val="left"/>
            </w:pPr>
            <w:r>
              <w:t>Specifies days of the week that are used in item recurrence patterns.</w:t>
            </w:r>
          </w:p>
        </w:tc>
      </w:tr>
      <w:tr w:rsidR="000C3A90" w:rsidTr="000C3A90">
        <w:tc>
          <w:tcPr>
            <w:tcW w:w="4733" w:type="dxa"/>
            <w:vAlign w:val="top"/>
          </w:tcPr>
          <w:p w:rsidR="000C3A90" w:rsidRDefault="006524BE">
            <w:pPr>
              <w:pStyle w:val="PacketDiagramBodyText"/>
              <w:jc w:val="left"/>
              <w:rPr>
                <w:b/>
              </w:rPr>
            </w:pPr>
            <w:r>
              <w:rPr>
                <w:b/>
              </w:rPr>
              <w:t>DaysOfWeekType</w:t>
            </w:r>
          </w:p>
        </w:tc>
        <w:tc>
          <w:tcPr>
            <w:tcW w:w="4655" w:type="dxa"/>
            <w:vAlign w:val="top"/>
          </w:tcPr>
          <w:p w:rsidR="000C3A90" w:rsidRDefault="006524BE">
            <w:pPr>
              <w:pStyle w:val="PacketDiagramBodyText"/>
              <w:jc w:val="left"/>
            </w:pPr>
            <w:r>
              <w:t>Specifies days of t</w:t>
            </w:r>
            <w:r>
              <w:t>he week that are used in item recurrence patterns.</w:t>
            </w:r>
          </w:p>
        </w:tc>
      </w:tr>
      <w:tr w:rsidR="000C3A90" w:rsidTr="000C3A90">
        <w:tc>
          <w:tcPr>
            <w:tcW w:w="4733" w:type="dxa"/>
            <w:vAlign w:val="top"/>
          </w:tcPr>
          <w:p w:rsidR="000C3A90" w:rsidRDefault="006524BE">
            <w:pPr>
              <w:pStyle w:val="PacketDiagramBodyText"/>
              <w:jc w:val="left"/>
              <w:rPr>
                <w:b/>
              </w:rPr>
            </w:pPr>
            <w:r>
              <w:rPr>
                <w:b/>
              </w:rPr>
              <w:t>DefaultShapeNamesType</w:t>
            </w:r>
          </w:p>
        </w:tc>
        <w:tc>
          <w:tcPr>
            <w:tcW w:w="4655" w:type="dxa"/>
            <w:vAlign w:val="top"/>
          </w:tcPr>
          <w:p w:rsidR="000C3A90" w:rsidRDefault="006524BE">
            <w:pPr>
              <w:pStyle w:val="PacketDiagramBodyText"/>
              <w:jc w:val="left"/>
            </w:pPr>
            <w:r>
              <w:t>Specifies standard sets of properties to return in an item or folder response.</w:t>
            </w:r>
          </w:p>
        </w:tc>
      </w:tr>
      <w:tr w:rsidR="000C3A90" w:rsidTr="000C3A90">
        <w:tc>
          <w:tcPr>
            <w:tcW w:w="4733" w:type="dxa"/>
            <w:vAlign w:val="top"/>
          </w:tcPr>
          <w:p w:rsidR="000C3A90" w:rsidRDefault="006524BE">
            <w:pPr>
              <w:pStyle w:val="PacketDiagramBodyText"/>
              <w:jc w:val="left"/>
              <w:rPr>
                <w:b/>
              </w:rPr>
            </w:pPr>
            <w:r>
              <w:rPr>
                <w:b/>
              </w:rPr>
              <w:t>DictionaryURIType</w:t>
            </w:r>
          </w:p>
        </w:tc>
        <w:tc>
          <w:tcPr>
            <w:tcW w:w="4655" w:type="dxa"/>
            <w:vAlign w:val="top"/>
          </w:tcPr>
          <w:p w:rsidR="000C3A90" w:rsidRDefault="006524BE">
            <w:pPr>
              <w:pStyle w:val="PacketDiagramBodyText"/>
              <w:jc w:val="left"/>
            </w:pPr>
            <w:r>
              <w:t xml:space="preserve">Specifies frequently referenced dictionary properties by </w:t>
            </w:r>
            <w:hyperlink w:anchor="gt_e18af8e8-01d7-4f91-8a1e-0fb21b191f95">
              <w:r>
                <w:rPr>
                  <w:rStyle w:val="HyperlinkGreen"/>
                  <w:b/>
                </w:rPr>
                <w:t>Uniform Resource Identifier (URI)</w:t>
              </w:r>
            </w:hyperlink>
            <w:r>
              <w:t>.</w:t>
            </w:r>
          </w:p>
        </w:tc>
      </w:tr>
      <w:tr w:rsidR="000C3A90" w:rsidTr="000C3A90">
        <w:tc>
          <w:tcPr>
            <w:tcW w:w="4733" w:type="dxa"/>
            <w:vAlign w:val="top"/>
          </w:tcPr>
          <w:p w:rsidR="000C3A90" w:rsidRDefault="006524BE">
            <w:pPr>
              <w:pStyle w:val="PacketDiagramBodyText"/>
              <w:jc w:val="left"/>
              <w:rPr>
                <w:b/>
              </w:rPr>
            </w:pPr>
            <w:r>
              <w:rPr>
                <w:b/>
              </w:rPr>
              <w:lastRenderedPageBreak/>
              <w:t>DisposalType</w:t>
            </w:r>
          </w:p>
        </w:tc>
        <w:tc>
          <w:tcPr>
            <w:tcW w:w="4655" w:type="dxa"/>
            <w:vAlign w:val="top"/>
          </w:tcPr>
          <w:p w:rsidR="000C3A90" w:rsidRDefault="006524BE">
            <w:pPr>
              <w:pStyle w:val="PacketDiagramBodyText"/>
              <w:jc w:val="left"/>
            </w:pPr>
            <w:r>
              <w:t>Specifies how an item or folder is deleted.</w:t>
            </w:r>
          </w:p>
        </w:tc>
      </w:tr>
      <w:tr w:rsidR="000C3A90" w:rsidTr="000C3A90">
        <w:tc>
          <w:tcPr>
            <w:tcW w:w="4733" w:type="dxa"/>
            <w:vAlign w:val="top"/>
          </w:tcPr>
          <w:p w:rsidR="000C3A90" w:rsidRDefault="006524BE">
            <w:pPr>
              <w:pStyle w:val="PacketDiagramBodyText"/>
              <w:jc w:val="left"/>
              <w:rPr>
                <w:b/>
              </w:rPr>
            </w:pPr>
            <w:r>
              <w:rPr>
                <w:b/>
              </w:rPr>
              <w:t>DistinguishedFolderIdNameType</w:t>
            </w:r>
          </w:p>
        </w:tc>
        <w:tc>
          <w:tcPr>
            <w:tcW w:w="4655" w:type="dxa"/>
            <w:vAlign w:val="top"/>
          </w:tcPr>
          <w:p w:rsidR="000C3A90" w:rsidRDefault="006524BE">
            <w:pPr>
              <w:pStyle w:val="PacketDiagramBodyText"/>
              <w:jc w:val="left"/>
            </w:pPr>
            <w:r>
              <w:t>Specifies well-known folders that can be referenced by name.</w:t>
            </w:r>
            <w:bookmarkStart w:id="360" w:name="Appendix_A_Target_79"/>
            <w:r>
              <w:rPr>
                <w:rStyle w:val="Hyperlink"/>
              </w:rPr>
              <w:fldChar w:fldCharType="begin"/>
            </w:r>
            <w:r>
              <w:rPr>
                <w:rStyle w:val="Hyperlink"/>
                <w:szCs w:val="24"/>
              </w:rPr>
              <w:instrText xml:space="preserve"> HYPERLINK</w:instrText>
            </w:r>
            <w:r>
              <w:rPr>
                <w:rStyle w:val="Hyperlink"/>
                <w:szCs w:val="24"/>
              </w:rPr>
              <w:instrText xml:space="preserve">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360"/>
          </w:p>
        </w:tc>
      </w:tr>
      <w:tr w:rsidR="000C3A90" w:rsidTr="000C3A90">
        <w:tc>
          <w:tcPr>
            <w:tcW w:w="4733" w:type="dxa"/>
            <w:vAlign w:val="top"/>
          </w:tcPr>
          <w:p w:rsidR="000C3A90" w:rsidRDefault="006524BE">
            <w:pPr>
              <w:pStyle w:val="PacketDiagramBodyText"/>
              <w:jc w:val="left"/>
              <w:rPr>
                <w:b/>
              </w:rPr>
            </w:pPr>
            <w:r>
              <w:rPr>
                <w:b/>
              </w:rPr>
              <w:t>DistinguishedPropertySetType</w:t>
            </w:r>
          </w:p>
        </w:tc>
        <w:tc>
          <w:tcPr>
            <w:tcW w:w="4655" w:type="dxa"/>
            <w:vAlign w:val="top"/>
          </w:tcPr>
          <w:p w:rsidR="000C3A90" w:rsidRDefault="006524BE">
            <w:pPr>
              <w:pStyle w:val="PacketDiagramBodyText"/>
              <w:jc w:val="left"/>
            </w:pPr>
            <w:r>
              <w:t>Specifies the well-known property set IDs for extended properties.</w:t>
            </w:r>
          </w:p>
        </w:tc>
      </w:tr>
      <w:tr w:rsidR="000C3A90" w:rsidTr="000C3A90">
        <w:tc>
          <w:tcPr>
            <w:tcW w:w="4733" w:type="dxa"/>
            <w:vAlign w:val="top"/>
          </w:tcPr>
          <w:p w:rsidR="000C3A90" w:rsidRDefault="006524BE">
            <w:pPr>
              <w:pStyle w:val="PacketDiagramBodyText"/>
              <w:jc w:val="left"/>
              <w:rPr>
                <w:b/>
              </w:rPr>
            </w:pPr>
            <w:r>
              <w:rPr>
                <w:b/>
              </w:rPr>
              <w:t>DistinguishedUserType</w:t>
            </w:r>
          </w:p>
        </w:tc>
        <w:tc>
          <w:tcPr>
            <w:tcW w:w="4655" w:type="dxa"/>
            <w:vAlign w:val="top"/>
          </w:tcPr>
          <w:p w:rsidR="000C3A90" w:rsidRDefault="006524BE">
            <w:pPr>
              <w:pStyle w:val="PacketDiagramBodyText"/>
              <w:jc w:val="left"/>
            </w:pPr>
            <w:r>
              <w:t>Specifies distinguished user accounts.</w:t>
            </w:r>
          </w:p>
        </w:tc>
      </w:tr>
      <w:tr w:rsidR="000C3A90" w:rsidTr="000C3A90">
        <w:tc>
          <w:tcPr>
            <w:tcW w:w="4733" w:type="dxa"/>
            <w:vAlign w:val="top"/>
          </w:tcPr>
          <w:p w:rsidR="000C3A90" w:rsidRDefault="006524BE">
            <w:pPr>
              <w:pStyle w:val="PacketDiagramBodyText"/>
              <w:jc w:val="left"/>
              <w:rPr>
                <w:b/>
              </w:rPr>
            </w:pPr>
            <w:r>
              <w:rPr>
                <w:b/>
              </w:rPr>
              <w:t>ExceptionPropertyURIType</w:t>
            </w:r>
          </w:p>
        </w:tc>
        <w:tc>
          <w:tcPr>
            <w:tcW w:w="4655" w:type="dxa"/>
            <w:vAlign w:val="top"/>
          </w:tcPr>
          <w:p w:rsidR="000C3A90" w:rsidRDefault="006524BE">
            <w:pPr>
              <w:pStyle w:val="PacketDiagramBodyText"/>
              <w:jc w:val="left"/>
            </w:pPr>
            <w:r>
              <w:t>Specifies an</w:t>
            </w:r>
            <w:r>
              <w:t xml:space="preserve"> offending property path in an error.</w:t>
            </w:r>
          </w:p>
        </w:tc>
      </w:tr>
      <w:tr w:rsidR="000C3A90" w:rsidTr="000C3A90">
        <w:tc>
          <w:tcPr>
            <w:tcW w:w="4733" w:type="dxa"/>
            <w:vAlign w:val="top"/>
          </w:tcPr>
          <w:p w:rsidR="000C3A90" w:rsidRDefault="006524BE">
            <w:pPr>
              <w:pStyle w:val="PacketDiagramBodyText"/>
              <w:jc w:val="left"/>
              <w:rPr>
                <w:b/>
              </w:rPr>
            </w:pPr>
            <w:r>
              <w:rPr>
                <w:b/>
              </w:rPr>
              <w:t>ExchangeVersionType</w:t>
            </w:r>
          </w:p>
        </w:tc>
        <w:tc>
          <w:tcPr>
            <w:tcW w:w="4655" w:type="dxa"/>
            <w:vAlign w:val="top"/>
          </w:tcPr>
          <w:p w:rsidR="000C3A90" w:rsidRDefault="006524BE">
            <w:pPr>
              <w:pStyle w:val="PacketDiagramBodyText"/>
              <w:jc w:val="left"/>
            </w:pPr>
            <w:r>
              <w:t>Specifies the schema version to target for a request.</w:t>
            </w:r>
            <w:bookmarkStart w:id="361"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361"/>
          </w:p>
        </w:tc>
      </w:tr>
      <w:tr w:rsidR="000C3A90" w:rsidTr="000C3A90">
        <w:tc>
          <w:tcPr>
            <w:tcW w:w="4733" w:type="dxa"/>
            <w:vAlign w:val="top"/>
          </w:tcPr>
          <w:p w:rsidR="000C3A90" w:rsidRDefault="006524BE">
            <w:pPr>
              <w:pStyle w:val="PacketDiagramBodyText"/>
              <w:jc w:val="left"/>
              <w:rPr>
                <w:b/>
              </w:rPr>
            </w:pPr>
            <w:r>
              <w:rPr>
                <w:b/>
              </w:rPr>
              <w:t>ExcludesAttributeType</w:t>
            </w:r>
          </w:p>
        </w:tc>
        <w:tc>
          <w:tcPr>
            <w:tcW w:w="4655" w:type="dxa"/>
            <w:vAlign w:val="top"/>
          </w:tcPr>
          <w:p w:rsidR="000C3A90" w:rsidRDefault="006524BE">
            <w:pPr>
              <w:pStyle w:val="PacketDiagramBodyText"/>
              <w:jc w:val="left"/>
            </w:pPr>
            <w:r>
              <w:t xml:space="preserve">Specifies a decimal or hexadecimal bitmask for an </w:t>
            </w:r>
            <w:r>
              <w:t>exclude restriction.</w:t>
            </w:r>
          </w:p>
        </w:tc>
      </w:tr>
      <w:tr w:rsidR="000C3A90" w:rsidTr="000C3A90">
        <w:tc>
          <w:tcPr>
            <w:tcW w:w="4733" w:type="dxa"/>
            <w:vAlign w:val="top"/>
          </w:tcPr>
          <w:p w:rsidR="000C3A90" w:rsidRDefault="006524BE">
            <w:pPr>
              <w:pStyle w:val="PacketDiagramBodyText"/>
              <w:jc w:val="left"/>
              <w:rPr>
                <w:b/>
              </w:rPr>
            </w:pPr>
            <w:r>
              <w:rPr>
                <w:b/>
              </w:rPr>
              <w:t>IconIndexType</w:t>
            </w:r>
          </w:p>
        </w:tc>
        <w:tc>
          <w:tcPr>
            <w:tcW w:w="4655" w:type="dxa"/>
            <w:vAlign w:val="top"/>
          </w:tcPr>
          <w:p w:rsidR="000C3A90" w:rsidRDefault="006524BE">
            <w:pPr>
              <w:pStyle w:val="PacketDiagramBodyText"/>
              <w:jc w:val="left"/>
            </w:pPr>
            <w:r>
              <w:t>Specifies the icons to display.</w:t>
            </w:r>
            <w:bookmarkStart w:id="362" w:name="Appendix_A_Target_8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362"/>
          </w:p>
        </w:tc>
      </w:tr>
      <w:tr w:rsidR="000C3A90" w:rsidTr="000C3A90">
        <w:tc>
          <w:tcPr>
            <w:tcW w:w="4733" w:type="dxa"/>
            <w:vAlign w:val="top"/>
          </w:tcPr>
          <w:p w:rsidR="000C3A90" w:rsidRDefault="006524BE">
            <w:pPr>
              <w:pStyle w:val="PacketDiagramBodyText"/>
              <w:jc w:val="left"/>
              <w:rPr>
                <w:b/>
              </w:rPr>
            </w:pPr>
            <w:r>
              <w:rPr>
                <w:b/>
              </w:rPr>
              <w:t>LegacyFreeBusyType</w:t>
            </w:r>
          </w:p>
        </w:tc>
        <w:tc>
          <w:tcPr>
            <w:tcW w:w="4655" w:type="dxa"/>
            <w:vAlign w:val="top"/>
          </w:tcPr>
          <w:p w:rsidR="000C3A90" w:rsidRDefault="006524BE">
            <w:pPr>
              <w:pStyle w:val="PacketDiagramBodyText"/>
              <w:jc w:val="left"/>
            </w:pPr>
            <w:r>
              <w:t xml:space="preserve">Specifies the </w:t>
            </w:r>
            <w:hyperlink w:anchor="gt_dd9c906a-450c-42ba-a3eb-468d568ee1b4">
              <w:r>
                <w:rPr>
                  <w:rStyle w:val="HyperlinkGreen"/>
                  <w:b/>
                </w:rPr>
                <w:t>free/busy status</w:t>
              </w:r>
            </w:hyperlink>
            <w:r>
              <w:t xml:space="preserve"> for calendar items and meeting requests.</w:t>
            </w:r>
          </w:p>
        </w:tc>
      </w:tr>
      <w:tr w:rsidR="000C3A90" w:rsidTr="000C3A90">
        <w:tc>
          <w:tcPr>
            <w:tcW w:w="4733" w:type="dxa"/>
            <w:vAlign w:val="top"/>
          </w:tcPr>
          <w:p w:rsidR="000C3A90" w:rsidRDefault="006524BE">
            <w:pPr>
              <w:pStyle w:val="PacketDiagramBodyText"/>
              <w:jc w:val="left"/>
              <w:rPr>
                <w:b/>
              </w:rPr>
            </w:pPr>
            <w:r>
              <w:rPr>
                <w:b/>
              </w:rPr>
              <w:t>MailboxTypeType</w:t>
            </w:r>
          </w:p>
        </w:tc>
        <w:tc>
          <w:tcPr>
            <w:tcW w:w="4655" w:type="dxa"/>
            <w:vAlign w:val="top"/>
          </w:tcPr>
          <w:p w:rsidR="000C3A90" w:rsidRDefault="006524BE">
            <w:pPr>
              <w:pStyle w:val="PacketDiagramBodyText"/>
              <w:jc w:val="left"/>
            </w:pPr>
            <w:r>
              <w:t xml:space="preserve">Specifies the type of </w:t>
            </w:r>
            <w:hyperlink w:anchor="gt_d3ad0e15-adc9-4174-bacf-d929b57278b3">
              <w:r>
                <w:rPr>
                  <w:rStyle w:val="HyperlinkGreen"/>
                  <w:b/>
                </w:rPr>
                <w:t>mailbox</w:t>
              </w:r>
            </w:hyperlink>
            <w:r>
              <w:t xml:space="preserve"> that is represented by an e-mail address.</w:t>
            </w:r>
          </w:p>
        </w:tc>
      </w:tr>
      <w:tr w:rsidR="000C3A90" w:rsidTr="000C3A90">
        <w:tc>
          <w:tcPr>
            <w:tcW w:w="4733" w:type="dxa"/>
            <w:vAlign w:val="top"/>
          </w:tcPr>
          <w:p w:rsidR="000C3A90" w:rsidRDefault="006524BE">
            <w:pPr>
              <w:pStyle w:val="PacketDiagramBodyText"/>
              <w:jc w:val="left"/>
              <w:rPr>
                <w:b/>
              </w:rPr>
            </w:pPr>
            <w:r>
              <w:rPr>
                <w:b/>
              </w:rPr>
              <w:t>MonthNamesType</w:t>
            </w:r>
          </w:p>
        </w:tc>
        <w:tc>
          <w:tcPr>
            <w:tcW w:w="4655" w:type="dxa"/>
            <w:vAlign w:val="top"/>
          </w:tcPr>
          <w:p w:rsidR="000C3A90" w:rsidRDefault="006524BE">
            <w:pPr>
              <w:pStyle w:val="PacketDiagramBodyText"/>
              <w:jc w:val="left"/>
            </w:pPr>
            <w:r>
              <w:t>Specifies the month in which a yearly recurring</w:t>
            </w:r>
            <w:r>
              <w:t xml:space="preserve"> item occurs.</w:t>
            </w:r>
          </w:p>
        </w:tc>
      </w:tr>
      <w:tr w:rsidR="000C3A90" w:rsidTr="000C3A90">
        <w:tc>
          <w:tcPr>
            <w:tcW w:w="4733" w:type="dxa"/>
            <w:vAlign w:val="top"/>
          </w:tcPr>
          <w:p w:rsidR="000C3A90" w:rsidRDefault="006524BE">
            <w:pPr>
              <w:pStyle w:val="PacketDiagramBodyText"/>
              <w:jc w:val="left"/>
              <w:rPr>
                <w:b/>
              </w:rPr>
            </w:pPr>
            <w:r>
              <w:rPr>
                <w:b/>
              </w:rPr>
              <w:t>NonEmptyStringType</w:t>
            </w:r>
          </w:p>
        </w:tc>
        <w:tc>
          <w:tcPr>
            <w:tcW w:w="4655" w:type="dxa"/>
            <w:vAlign w:val="top"/>
          </w:tcPr>
          <w:p w:rsidR="000C3A90" w:rsidRDefault="006524BE">
            <w:pPr>
              <w:pStyle w:val="PacketDiagramBodyText"/>
              <w:jc w:val="left"/>
            </w:pPr>
            <w:r>
              <w:t>Specifies a string that MUST have a minimum of one character.</w:t>
            </w:r>
          </w:p>
        </w:tc>
      </w:tr>
      <w:tr w:rsidR="000C3A90" w:rsidTr="000C3A90">
        <w:tc>
          <w:tcPr>
            <w:tcW w:w="4733" w:type="dxa"/>
            <w:vAlign w:val="top"/>
          </w:tcPr>
          <w:p w:rsidR="000C3A90" w:rsidRDefault="006524BE">
            <w:pPr>
              <w:pStyle w:val="PacketDiagramBodyText"/>
              <w:jc w:val="left"/>
              <w:rPr>
                <w:b/>
              </w:rPr>
            </w:pPr>
            <w:r>
              <w:rPr>
                <w:b/>
              </w:rPr>
              <w:t>PredictedActionReasonType</w:t>
            </w:r>
          </w:p>
        </w:tc>
        <w:tc>
          <w:tcPr>
            <w:tcW w:w="4655" w:type="dxa"/>
            <w:vAlign w:val="top"/>
          </w:tcPr>
          <w:p w:rsidR="000C3A90" w:rsidRDefault="006524BE">
            <w:pPr>
              <w:pStyle w:val="PacketDiagramBodyText"/>
              <w:jc w:val="left"/>
            </w:pPr>
            <w:r>
              <w:t>This type is intended for internal use only.</w:t>
            </w:r>
          </w:p>
        </w:tc>
      </w:tr>
      <w:tr w:rsidR="000C3A90" w:rsidTr="000C3A90">
        <w:tc>
          <w:tcPr>
            <w:tcW w:w="4733" w:type="dxa"/>
            <w:vAlign w:val="top"/>
          </w:tcPr>
          <w:p w:rsidR="000C3A90" w:rsidRDefault="006524BE">
            <w:pPr>
              <w:pStyle w:val="PacketDiagramBodyText"/>
              <w:jc w:val="left"/>
              <w:rPr>
                <w:b/>
              </w:rPr>
            </w:pPr>
            <w:r>
              <w:rPr>
                <w:b/>
              </w:rPr>
              <w:t>PredictedMessageActionType</w:t>
            </w:r>
          </w:p>
        </w:tc>
        <w:tc>
          <w:tcPr>
            <w:tcW w:w="4655" w:type="dxa"/>
            <w:vAlign w:val="top"/>
          </w:tcPr>
          <w:p w:rsidR="000C3A90" w:rsidRDefault="006524BE">
            <w:pPr>
              <w:pStyle w:val="PacketDiagramBodyText"/>
              <w:jc w:val="left"/>
            </w:pPr>
            <w:r>
              <w:t>Specifies the predicted next action to be taken.</w:t>
            </w:r>
            <w:bookmarkStart w:id="363" w:name="Appendix_A_Target_82"/>
            <w:r>
              <w:rPr>
                <w:rStyle w:val="Hyperlink"/>
              </w:rPr>
              <w:fldChar w:fldCharType="begin"/>
            </w:r>
            <w:r>
              <w:rPr>
                <w:rStyle w:val="Hyperlink"/>
                <w:szCs w:val="24"/>
              </w:rPr>
              <w:instrText xml:space="preserve"> HYPERLINK</w:instrText>
            </w:r>
            <w:r>
              <w:rPr>
                <w:rStyle w:val="Hyperlink"/>
                <w:szCs w:val="24"/>
              </w:rPr>
              <w:instrText xml:space="preserve">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363"/>
          </w:p>
        </w:tc>
      </w:tr>
      <w:tr w:rsidR="000C3A90" w:rsidTr="000C3A90">
        <w:tc>
          <w:tcPr>
            <w:tcW w:w="4733" w:type="dxa"/>
            <w:vAlign w:val="top"/>
          </w:tcPr>
          <w:p w:rsidR="000C3A90" w:rsidRDefault="006524BE">
            <w:pPr>
              <w:pStyle w:val="PacketDiagramBodyText"/>
              <w:jc w:val="left"/>
              <w:rPr>
                <w:b/>
              </w:rPr>
            </w:pPr>
            <w:r>
              <w:rPr>
                <w:b/>
              </w:rPr>
              <w:t>ResponseClassType</w:t>
            </w:r>
          </w:p>
        </w:tc>
        <w:tc>
          <w:tcPr>
            <w:tcW w:w="4655" w:type="dxa"/>
            <w:vAlign w:val="top"/>
          </w:tcPr>
          <w:p w:rsidR="000C3A90" w:rsidRDefault="006524BE">
            <w:pPr>
              <w:pStyle w:val="PacketDiagramBodyText"/>
              <w:jc w:val="left"/>
            </w:pPr>
            <w:r>
              <w:t>Specifies the status states of a response.</w:t>
            </w:r>
          </w:p>
        </w:tc>
      </w:tr>
      <w:tr w:rsidR="000C3A90" w:rsidTr="000C3A90">
        <w:tc>
          <w:tcPr>
            <w:tcW w:w="4733" w:type="dxa"/>
            <w:vAlign w:val="top"/>
          </w:tcPr>
          <w:p w:rsidR="000C3A90" w:rsidRDefault="006524BE">
            <w:pPr>
              <w:pStyle w:val="PacketDiagramBodyText"/>
              <w:jc w:val="left"/>
              <w:rPr>
                <w:b/>
              </w:rPr>
            </w:pPr>
            <w:r>
              <w:rPr>
                <w:b/>
              </w:rPr>
              <w:t>ResponseCodeType</w:t>
            </w:r>
          </w:p>
        </w:tc>
        <w:tc>
          <w:tcPr>
            <w:tcW w:w="4655" w:type="dxa"/>
            <w:vAlign w:val="top"/>
          </w:tcPr>
          <w:p w:rsidR="000C3A90" w:rsidRDefault="006524BE">
            <w:pPr>
              <w:pStyle w:val="PacketDiagramBodyText"/>
              <w:jc w:val="left"/>
            </w:pPr>
            <w:r>
              <w:t>Specifies status information for the request.</w:t>
            </w:r>
            <w:bookmarkStart w:id="364"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364"/>
          </w:p>
        </w:tc>
      </w:tr>
      <w:tr w:rsidR="000C3A90" w:rsidTr="000C3A90">
        <w:tc>
          <w:tcPr>
            <w:tcW w:w="4733" w:type="dxa"/>
            <w:vAlign w:val="top"/>
          </w:tcPr>
          <w:p w:rsidR="000C3A90" w:rsidRDefault="006524BE">
            <w:pPr>
              <w:pStyle w:val="PacketDiagramBodyText"/>
              <w:jc w:val="left"/>
              <w:rPr>
                <w:b/>
              </w:rPr>
            </w:pPr>
            <w:r>
              <w:rPr>
                <w:b/>
              </w:rPr>
              <w:t>SensitivityChoicesType</w:t>
            </w:r>
          </w:p>
        </w:tc>
        <w:tc>
          <w:tcPr>
            <w:tcW w:w="4655" w:type="dxa"/>
            <w:vAlign w:val="top"/>
          </w:tcPr>
          <w:p w:rsidR="000C3A90" w:rsidRDefault="006524BE">
            <w:pPr>
              <w:pStyle w:val="PacketDiagramBodyText"/>
              <w:jc w:val="left"/>
            </w:pPr>
            <w:r>
              <w:t>Specifies the sensitivity level types that are available for an item.</w:t>
            </w:r>
          </w:p>
        </w:tc>
      </w:tr>
      <w:tr w:rsidR="000C3A90" w:rsidTr="000C3A90">
        <w:tc>
          <w:tcPr>
            <w:tcW w:w="4733" w:type="dxa"/>
            <w:vAlign w:val="top"/>
          </w:tcPr>
          <w:p w:rsidR="000C3A90" w:rsidRDefault="006524BE">
            <w:pPr>
              <w:pStyle w:val="PacketDiagramBodyText"/>
              <w:jc w:val="left"/>
              <w:rPr>
                <w:b/>
              </w:rPr>
            </w:pPr>
            <w:r>
              <w:rPr>
                <w:b/>
              </w:rPr>
              <w:t>UnindexedFieldURIType</w:t>
            </w:r>
          </w:p>
        </w:tc>
        <w:tc>
          <w:tcPr>
            <w:tcW w:w="4655" w:type="dxa"/>
            <w:vAlign w:val="top"/>
          </w:tcPr>
          <w:p w:rsidR="000C3A90" w:rsidRDefault="006524BE">
            <w:pPr>
              <w:pStyle w:val="PacketDiagramBodyText"/>
              <w:jc w:val="left"/>
            </w:pPr>
            <w:r>
              <w:t>Specifies unindexed properties.</w:t>
            </w:r>
            <w:bookmarkStart w:id="365"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65"/>
          </w:p>
        </w:tc>
      </w:tr>
    </w:tbl>
    <w:p w:rsidR="000C3A90" w:rsidRDefault="000C3A90"/>
    <w:p w:rsidR="000C3A90" w:rsidRDefault="006524BE">
      <w:pPr>
        <w:pStyle w:val="Heading4"/>
      </w:pPr>
      <w:bookmarkStart w:id="366" w:name="section_1a5c93d56b0e42bda6278a67576a2f5e"/>
      <w:bookmarkStart w:id="367" w:name="_Toc118867389"/>
      <w:r>
        <w:lastRenderedPageBreak/>
        <w:t>t:BodyTypeResponseType Simple Type</w:t>
      </w:r>
      <w:bookmarkEnd w:id="366"/>
      <w:bookmarkEnd w:id="367"/>
      <w:r>
        <w:fldChar w:fldCharType="begin"/>
      </w:r>
      <w:r>
        <w:instrText xml:space="preserve"> X</w:instrText>
      </w:r>
      <w:r>
        <w:instrText xml:space="preserve">E "Messages:t\:BodyTypeResponseType Simple Type simple type" </w:instrText>
      </w:r>
      <w:r>
        <w:fldChar w:fldCharType="end"/>
      </w:r>
      <w:r>
        <w:fldChar w:fldCharType="begin"/>
      </w:r>
      <w:r>
        <w:instrText xml:space="preserve"> XE "Simple types:t\:BodyTypeResponseType Simple Type" </w:instrText>
      </w:r>
      <w:r>
        <w:fldChar w:fldCharType="end"/>
      </w:r>
      <w:r>
        <w:fldChar w:fldCharType="begin"/>
      </w:r>
      <w:r>
        <w:instrText xml:space="preserve"> XE "t\:BodyTypeResponseType Simple Type simple type" </w:instrText>
      </w:r>
      <w:r>
        <w:fldChar w:fldCharType="end"/>
      </w:r>
    </w:p>
    <w:p w:rsidR="000C3A90" w:rsidRDefault="006524BE">
      <w:r>
        <w:t xml:space="preserve">The </w:t>
      </w:r>
      <w:r>
        <w:rPr>
          <w:b/>
        </w:rPr>
        <w:t>BodyTypeResponseType</w:t>
      </w:r>
      <w:r>
        <w:t xml:space="preserve"> simple type specifies the type of content that is retu</w:t>
      </w:r>
      <w:r>
        <w:t xml:space="preserve">rned for the body of an item. The </w:t>
      </w:r>
      <w:r>
        <w:rPr>
          <w:b/>
        </w:rPr>
        <w:t>BodyTypeResponseType</w:t>
      </w:r>
      <w:r>
        <w:t xml:space="preserve"> simple type extends the xs:string data type (</w:t>
      </w:r>
      <w:hyperlink r:id="rId186">
        <w:r>
          <w:rPr>
            <w:rStyle w:val="Hyperlink"/>
          </w:rPr>
          <w:t>[XMLSCHEMA2]</w:t>
        </w:r>
      </w:hyperlink>
      <w:r>
        <w:t xml:space="preserve"> section 3.2.1).</w:t>
      </w:r>
    </w:p>
    <w:p w:rsidR="000C3A90" w:rsidRDefault="006524BE">
      <w:pPr>
        <w:pStyle w:val="Code"/>
      </w:pPr>
      <w:r>
        <w:t>&lt;xs:simpleType name="BodyTypeResponseType"&gt;</w:t>
      </w:r>
    </w:p>
    <w:p w:rsidR="000C3A90" w:rsidRDefault="006524BE">
      <w:pPr>
        <w:pStyle w:val="Code"/>
      </w:pPr>
      <w:r>
        <w:t xml:space="preserve">    &lt;</w:t>
      </w:r>
      <w:r>
        <w:t>xs:restriction base="xs:string"&gt;</w:t>
      </w:r>
    </w:p>
    <w:p w:rsidR="000C3A90" w:rsidRDefault="006524BE">
      <w:pPr>
        <w:pStyle w:val="Code"/>
      </w:pPr>
      <w:r>
        <w:t xml:space="preserve">        &lt;xs:enumeration value="Best"/&gt;</w:t>
      </w:r>
    </w:p>
    <w:p w:rsidR="000C3A90" w:rsidRDefault="006524BE">
      <w:pPr>
        <w:pStyle w:val="Code"/>
      </w:pPr>
      <w:r>
        <w:t xml:space="preserve">        &lt;xs:enumeration value="HTML"/&gt;</w:t>
      </w:r>
    </w:p>
    <w:p w:rsidR="000C3A90" w:rsidRDefault="006524BE">
      <w:pPr>
        <w:pStyle w:val="Code"/>
      </w:pPr>
      <w:r>
        <w:t xml:space="preserve">        &lt;xs:enumeration value="Text"/&gt;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 xml:space="preserve">The values that are defined by the </w:t>
      </w:r>
      <w:r>
        <w:rPr>
          <w:b/>
        </w:rPr>
        <w:t>BodyTypeResponseType</w:t>
      </w:r>
      <w:r>
        <w:t xml:space="preserve"> simple type are listed in the following table.</w:t>
      </w:r>
    </w:p>
    <w:tbl>
      <w:tblPr>
        <w:tblStyle w:val="Table-ShadedHeader"/>
        <w:tblW w:w="0" w:type="auto"/>
        <w:tblLook w:val="04A0" w:firstRow="1" w:lastRow="0" w:firstColumn="1" w:lastColumn="0" w:noHBand="0" w:noVBand="1"/>
      </w:tblPr>
      <w:tblGrid>
        <w:gridCol w:w="734"/>
        <w:gridCol w:w="8741"/>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Meaning</w:t>
            </w:r>
          </w:p>
        </w:tc>
      </w:tr>
      <w:tr w:rsidR="000C3A90" w:rsidTr="000C3A90">
        <w:tc>
          <w:tcPr>
            <w:tcW w:w="0" w:type="auto"/>
            <w:shd w:val="clear" w:color="auto" w:fill="auto"/>
          </w:tcPr>
          <w:p w:rsidR="000C3A90" w:rsidRDefault="006524BE">
            <w:pPr>
              <w:pStyle w:val="TableBodyText"/>
              <w:rPr>
                <w:b/>
              </w:rPr>
            </w:pPr>
            <w:r>
              <w:rPr>
                <w:b/>
              </w:rPr>
              <w:t>Best</w:t>
            </w:r>
          </w:p>
        </w:tc>
        <w:tc>
          <w:tcPr>
            <w:tcW w:w="0" w:type="auto"/>
            <w:shd w:val="clear" w:color="auto" w:fill="auto"/>
          </w:tcPr>
          <w:p w:rsidR="000C3A90" w:rsidRDefault="006524BE">
            <w:pPr>
              <w:pStyle w:val="TableBodyText"/>
            </w:pPr>
            <w:r>
              <w:t xml:space="preserve">Specifies that the response returns the richest available body content. This is useful if it is unknown whether the content is text or </w:t>
            </w:r>
            <w:hyperlink w:anchor="gt_549c4960-e8be-4c24-bc2b-b86530f1c1bf">
              <w:r>
                <w:rPr>
                  <w:rStyle w:val="HyperlinkGreen"/>
                  <w:b/>
                </w:rPr>
                <w:t>Hypertext Markup Language (HTML)</w:t>
              </w:r>
            </w:hyperlink>
            <w:r>
              <w:t>.</w:t>
            </w:r>
          </w:p>
        </w:tc>
      </w:tr>
      <w:tr w:rsidR="000C3A90" w:rsidTr="000C3A90">
        <w:tc>
          <w:tcPr>
            <w:tcW w:w="0" w:type="auto"/>
            <w:shd w:val="clear" w:color="auto" w:fill="auto"/>
          </w:tcPr>
          <w:p w:rsidR="000C3A90" w:rsidRDefault="006524BE">
            <w:pPr>
              <w:pStyle w:val="TableBodyText"/>
              <w:rPr>
                <w:b/>
              </w:rPr>
            </w:pPr>
            <w:r>
              <w:rPr>
                <w:b/>
              </w:rPr>
              <w:t>HTML</w:t>
            </w:r>
          </w:p>
        </w:tc>
        <w:tc>
          <w:tcPr>
            <w:tcW w:w="0" w:type="auto"/>
            <w:shd w:val="clear" w:color="auto" w:fill="auto"/>
          </w:tcPr>
          <w:p w:rsidR="000C3A90" w:rsidRDefault="006524BE">
            <w:pPr>
              <w:pStyle w:val="TableBodyText"/>
            </w:pPr>
            <w:r>
              <w:t>Specifies that the response returns an item body as HTML.</w:t>
            </w:r>
          </w:p>
        </w:tc>
      </w:tr>
      <w:tr w:rsidR="000C3A90" w:rsidTr="000C3A90">
        <w:tc>
          <w:tcPr>
            <w:tcW w:w="0" w:type="auto"/>
            <w:shd w:val="clear" w:color="auto" w:fill="auto"/>
          </w:tcPr>
          <w:p w:rsidR="000C3A90" w:rsidRDefault="006524BE">
            <w:pPr>
              <w:pStyle w:val="TableBodyText"/>
              <w:rPr>
                <w:b/>
              </w:rPr>
            </w:pPr>
            <w:r>
              <w:rPr>
                <w:b/>
              </w:rPr>
              <w:t>Text</w:t>
            </w:r>
          </w:p>
        </w:tc>
        <w:tc>
          <w:tcPr>
            <w:tcW w:w="0" w:type="auto"/>
            <w:shd w:val="clear" w:color="auto" w:fill="auto"/>
          </w:tcPr>
          <w:p w:rsidR="000C3A90" w:rsidRDefault="006524BE">
            <w:pPr>
              <w:pStyle w:val="TableBodyText"/>
            </w:pPr>
            <w:r>
              <w:t xml:space="preserve">Specifies that the response returns an item body as </w:t>
            </w:r>
            <w:hyperlink w:anchor="gt_afa1b8ad-29c4-4f4a-90ce-e63b3547e15a">
              <w:r>
                <w:rPr>
                  <w:rStyle w:val="HyperlinkGreen"/>
                  <w:b/>
                </w:rPr>
                <w:t>plain text</w:t>
              </w:r>
            </w:hyperlink>
            <w:r>
              <w:t>.</w:t>
            </w:r>
          </w:p>
        </w:tc>
      </w:tr>
    </w:tbl>
    <w:p w:rsidR="000C3A90" w:rsidRDefault="000C3A90"/>
    <w:p w:rsidR="000C3A90" w:rsidRDefault="006524BE">
      <w:pPr>
        <w:pStyle w:val="Heading4"/>
      </w:pPr>
      <w:bookmarkStart w:id="368" w:name="section_be2905baae9b41b084759eb602713a21"/>
      <w:bookmarkStart w:id="369" w:name="_Toc118867390"/>
      <w:r>
        <w:t>t:BodyTypeType Simple Type</w:t>
      </w:r>
      <w:bookmarkEnd w:id="368"/>
      <w:bookmarkEnd w:id="369"/>
      <w:r>
        <w:fldChar w:fldCharType="begin"/>
      </w:r>
      <w:r>
        <w:instrText xml:space="preserve"> XE "Messages:t\:BodyTypeType Simple Type simple type" </w:instrText>
      </w:r>
      <w:r>
        <w:fldChar w:fldCharType="end"/>
      </w:r>
      <w:r>
        <w:fldChar w:fldCharType="begin"/>
      </w:r>
      <w:r>
        <w:instrText xml:space="preserve"> XE "Simple types:t\:BodyTypeType Simple Type" </w:instrText>
      </w:r>
      <w:r>
        <w:fldChar w:fldCharType="end"/>
      </w:r>
      <w:r>
        <w:fldChar w:fldCharType="begin"/>
      </w:r>
      <w:r>
        <w:instrText xml:space="preserve"> XE "t\:BodyTypeType Simple Type simple type" </w:instrText>
      </w:r>
      <w:r>
        <w:fldChar w:fldCharType="end"/>
      </w:r>
    </w:p>
    <w:p w:rsidR="000C3A90" w:rsidRDefault="006524BE">
      <w:r>
        <w:t xml:space="preserve">The </w:t>
      </w:r>
      <w:r>
        <w:rPr>
          <w:b/>
        </w:rPr>
        <w:t>BodyTypeType</w:t>
      </w:r>
      <w:r>
        <w:t xml:space="preserve"> simple type specifies the item body content type.</w:t>
      </w:r>
    </w:p>
    <w:p w:rsidR="000C3A90" w:rsidRDefault="006524BE">
      <w:pPr>
        <w:pStyle w:val="Code"/>
      </w:pPr>
      <w:r>
        <w:t>&lt;xs:simp</w:t>
      </w:r>
      <w:r>
        <w:t>leType name="BodyTypeType"&gt;</w:t>
      </w:r>
    </w:p>
    <w:p w:rsidR="000C3A90" w:rsidRDefault="006524BE">
      <w:pPr>
        <w:pStyle w:val="Code"/>
      </w:pPr>
      <w:r>
        <w:t xml:space="preserve">    &lt;xs:restriction base="xs:string"&gt;</w:t>
      </w:r>
    </w:p>
    <w:p w:rsidR="000C3A90" w:rsidRDefault="006524BE">
      <w:pPr>
        <w:pStyle w:val="Code"/>
      </w:pPr>
      <w:r>
        <w:t xml:space="preserve">        &lt;xs:enumeration value="HTML"/&gt;</w:t>
      </w:r>
    </w:p>
    <w:p w:rsidR="000C3A90" w:rsidRDefault="006524BE">
      <w:pPr>
        <w:pStyle w:val="Code"/>
      </w:pPr>
      <w:r>
        <w:t xml:space="preserve">        &lt;xs:enumeration value="Text"/&gt;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 xml:space="preserve">The values that are defined by the </w:t>
      </w:r>
      <w:r>
        <w:rPr>
          <w:b/>
        </w:rPr>
        <w:t>BodyTypeType</w:t>
      </w:r>
      <w:r>
        <w:t xml:space="preserve"> simple type are listed i</w:t>
      </w:r>
      <w:r>
        <w:t>n the following table.</w:t>
      </w:r>
    </w:p>
    <w:tbl>
      <w:tblPr>
        <w:tblStyle w:val="Table-ShadedHeader"/>
        <w:tblW w:w="0" w:type="auto"/>
        <w:tblLook w:val="04A0" w:firstRow="1" w:lastRow="0" w:firstColumn="1" w:lastColumn="0" w:noHBand="0" w:noVBand="1"/>
      </w:tblPr>
      <w:tblGrid>
        <w:gridCol w:w="734"/>
        <w:gridCol w:w="3626"/>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Meaning</w:t>
            </w:r>
          </w:p>
        </w:tc>
      </w:tr>
      <w:tr w:rsidR="000C3A90" w:rsidTr="000C3A90">
        <w:tc>
          <w:tcPr>
            <w:tcW w:w="0" w:type="auto"/>
            <w:shd w:val="clear" w:color="auto" w:fill="auto"/>
          </w:tcPr>
          <w:p w:rsidR="000C3A90" w:rsidRDefault="006524BE">
            <w:pPr>
              <w:pStyle w:val="TableBodyText"/>
              <w:rPr>
                <w:b/>
              </w:rPr>
            </w:pPr>
            <w:r>
              <w:rPr>
                <w:b/>
              </w:rPr>
              <w:t>HTML</w:t>
            </w:r>
          </w:p>
        </w:tc>
        <w:tc>
          <w:tcPr>
            <w:tcW w:w="0" w:type="auto"/>
            <w:shd w:val="clear" w:color="auto" w:fill="auto"/>
          </w:tcPr>
          <w:p w:rsidR="000C3A90" w:rsidRDefault="006524BE">
            <w:pPr>
              <w:pStyle w:val="TableBodyText"/>
            </w:pPr>
            <w:r>
              <w:t xml:space="preserve">Specifies the item body as </w:t>
            </w:r>
            <w:hyperlink w:anchor="gt_549c4960-e8be-4c24-bc2b-b86530f1c1bf">
              <w:r>
                <w:rPr>
                  <w:rStyle w:val="HyperlinkGreen"/>
                  <w:b/>
                </w:rPr>
                <w:t>HTML</w:t>
              </w:r>
            </w:hyperlink>
            <w:r>
              <w:t xml:space="preserve"> content.</w:t>
            </w:r>
          </w:p>
        </w:tc>
      </w:tr>
      <w:tr w:rsidR="000C3A90" w:rsidTr="000C3A90">
        <w:tc>
          <w:tcPr>
            <w:tcW w:w="0" w:type="auto"/>
            <w:shd w:val="clear" w:color="auto" w:fill="auto"/>
          </w:tcPr>
          <w:p w:rsidR="000C3A90" w:rsidRDefault="006524BE">
            <w:pPr>
              <w:pStyle w:val="TableBodyText"/>
              <w:rPr>
                <w:b/>
              </w:rPr>
            </w:pPr>
            <w:r>
              <w:rPr>
                <w:b/>
              </w:rPr>
              <w:t>Text</w:t>
            </w:r>
          </w:p>
        </w:tc>
        <w:tc>
          <w:tcPr>
            <w:tcW w:w="0" w:type="auto"/>
            <w:shd w:val="clear" w:color="auto" w:fill="auto"/>
          </w:tcPr>
          <w:p w:rsidR="000C3A90" w:rsidRDefault="006524BE">
            <w:pPr>
              <w:pStyle w:val="TableBodyText"/>
            </w:pPr>
            <w:r>
              <w:t>Specifies the item body as text content.</w:t>
            </w:r>
          </w:p>
        </w:tc>
      </w:tr>
    </w:tbl>
    <w:p w:rsidR="000C3A90" w:rsidRDefault="000C3A90"/>
    <w:p w:rsidR="000C3A90" w:rsidRDefault="006524BE">
      <w:pPr>
        <w:pStyle w:val="Heading4"/>
      </w:pPr>
      <w:bookmarkStart w:id="370" w:name="section_49cf950a83f242958ef978cfa5c02820"/>
      <w:bookmarkStart w:id="371" w:name="_Toc118867391"/>
      <w:r>
        <w:t>t:DateTimePrecisionType Simple Type</w:t>
      </w:r>
      <w:bookmarkEnd w:id="370"/>
      <w:bookmarkEnd w:id="371"/>
      <w:r>
        <w:fldChar w:fldCharType="begin"/>
      </w:r>
      <w:r>
        <w:instrText xml:space="preserve"> XE "Messages:t\:DateTimePrecisionType Simple Type simple type" </w:instrText>
      </w:r>
      <w:r>
        <w:fldChar w:fldCharType="end"/>
      </w:r>
      <w:r>
        <w:fldChar w:fldCharType="begin"/>
      </w:r>
      <w:r>
        <w:instrText xml:space="preserve"> XE "Simple types:t\:DateTimePrecisionType Simple Type" </w:instrText>
      </w:r>
      <w:r>
        <w:fldChar w:fldCharType="end"/>
      </w:r>
      <w:r>
        <w:fldChar w:fldCharType="begin"/>
      </w:r>
      <w:r>
        <w:instrText xml:space="preserve"> XE "t\:DateTimePrecisionType Simple Type simple type" </w:instrText>
      </w:r>
      <w:r>
        <w:fldChar w:fldCharType="end"/>
      </w:r>
    </w:p>
    <w:p w:rsidR="000C3A90" w:rsidRDefault="006524BE">
      <w:r>
        <w:t xml:space="preserve">The </w:t>
      </w:r>
      <w:r>
        <w:rPr>
          <w:b/>
        </w:rPr>
        <w:t>DateTimePrecisionType</w:t>
      </w:r>
      <w:r>
        <w:t xml:space="preserve"> simple type specifies the precision for returned</w:t>
      </w:r>
      <w:r>
        <w:t xml:space="preserve"> date/time values.</w:t>
      </w:r>
      <w:bookmarkStart w:id="372"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372"/>
    </w:p>
    <w:p w:rsidR="000C3A90" w:rsidRDefault="006524BE">
      <w:pPr>
        <w:pStyle w:val="Code"/>
      </w:pPr>
      <w:r>
        <w:t>&lt;xs:simpleType name="DateTimePrecisionType"&gt;</w:t>
      </w:r>
    </w:p>
    <w:p w:rsidR="000C3A90" w:rsidRDefault="006524BE">
      <w:pPr>
        <w:pStyle w:val="Code"/>
      </w:pPr>
      <w:r>
        <w:t xml:space="preserve">    &lt;xs:restriction base="xs:string"&gt;</w:t>
      </w:r>
    </w:p>
    <w:p w:rsidR="000C3A90" w:rsidRDefault="006524BE">
      <w:pPr>
        <w:pStyle w:val="Code"/>
      </w:pPr>
      <w:r>
        <w:lastRenderedPageBreak/>
        <w:t xml:space="preserve">        &lt;xs:enumeration value="Seconds"/&gt;</w:t>
      </w:r>
    </w:p>
    <w:p w:rsidR="000C3A90" w:rsidRDefault="006524BE">
      <w:pPr>
        <w:pStyle w:val="Code"/>
      </w:pPr>
      <w:r>
        <w:t xml:space="preserve">        &lt;xs:enumeration value="Millisecond</w:t>
      </w:r>
      <w:r>
        <w:t>s"/&gt;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 xml:space="preserve">The values that are defined by the </w:t>
      </w:r>
      <w:r>
        <w:rPr>
          <w:b/>
        </w:rPr>
        <w:t>DateTimePrecisionType</w:t>
      </w:r>
      <w:r>
        <w:t xml:space="preserve"> simple type are listed in the following table.</w:t>
      </w:r>
    </w:p>
    <w:tbl>
      <w:tblPr>
        <w:tblStyle w:val="Table-ShadedHeader"/>
        <w:tblW w:w="0" w:type="auto"/>
        <w:tblLook w:val="04A0" w:firstRow="1" w:lastRow="0" w:firstColumn="1" w:lastColumn="0" w:noHBand="0" w:noVBand="1"/>
      </w:tblPr>
      <w:tblGrid>
        <w:gridCol w:w="1327"/>
        <w:gridCol w:w="592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Meaning</w:t>
            </w:r>
          </w:p>
        </w:tc>
      </w:tr>
      <w:tr w:rsidR="000C3A90" w:rsidTr="000C3A90">
        <w:tc>
          <w:tcPr>
            <w:tcW w:w="0" w:type="auto"/>
            <w:shd w:val="clear" w:color="auto" w:fill="auto"/>
          </w:tcPr>
          <w:p w:rsidR="000C3A90" w:rsidRDefault="006524BE">
            <w:pPr>
              <w:pStyle w:val="TableBodyText"/>
              <w:rPr>
                <w:b/>
              </w:rPr>
            </w:pPr>
            <w:r>
              <w:rPr>
                <w:b/>
              </w:rPr>
              <w:t>Seconds</w:t>
            </w:r>
          </w:p>
        </w:tc>
        <w:tc>
          <w:tcPr>
            <w:tcW w:w="0" w:type="auto"/>
            <w:shd w:val="clear" w:color="auto" w:fill="auto"/>
          </w:tcPr>
          <w:p w:rsidR="000C3A90" w:rsidRDefault="006524BE">
            <w:pPr>
              <w:pStyle w:val="TableBodyText"/>
            </w:pPr>
            <w:r>
              <w:t>Specifies that the precision for date/time return values is seconds.</w:t>
            </w:r>
          </w:p>
        </w:tc>
      </w:tr>
      <w:tr w:rsidR="000C3A90" w:rsidTr="000C3A90">
        <w:tc>
          <w:tcPr>
            <w:tcW w:w="0" w:type="auto"/>
            <w:shd w:val="clear" w:color="auto" w:fill="auto"/>
          </w:tcPr>
          <w:p w:rsidR="000C3A90" w:rsidRDefault="006524BE">
            <w:pPr>
              <w:pStyle w:val="TableBodyText"/>
              <w:rPr>
                <w:b/>
              </w:rPr>
            </w:pPr>
            <w:r>
              <w:rPr>
                <w:b/>
              </w:rPr>
              <w:t>Milliseconds</w:t>
            </w:r>
          </w:p>
        </w:tc>
        <w:tc>
          <w:tcPr>
            <w:tcW w:w="0" w:type="auto"/>
            <w:shd w:val="clear" w:color="auto" w:fill="auto"/>
          </w:tcPr>
          <w:p w:rsidR="000C3A90" w:rsidRDefault="006524BE">
            <w:pPr>
              <w:pStyle w:val="TableBodyText"/>
            </w:pPr>
            <w:r>
              <w:t>Specifies that the precision for date/time return values is milliseconds.</w:t>
            </w:r>
          </w:p>
        </w:tc>
      </w:tr>
    </w:tbl>
    <w:p w:rsidR="000C3A90" w:rsidRDefault="000C3A90"/>
    <w:p w:rsidR="000C3A90" w:rsidRDefault="006524BE">
      <w:pPr>
        <w:pStyle w:val="Heading4"/>
      </w:pPr>
      <w:bookmarkStart w:id="373" w:name="section_94888004f1fe4d39849000f70a3a3b91"/>
      <w:bookmarkStart w:id="374" w:name="_Toc118867392"/>
      <w:r>
        <w:t>t:DayOfWeekIndexType Simple Type</w:t>
      </w:r>
      <w:bookmarkEnd w:id="373"/>
      <w:bookmarkEnd w:id="374"/>
      <w:r>
        <w:fldChar w:fldCharType="begin"/>
      </w:r>
      <w:r>
        <w:instrText xml:space="preserve"> XE "Messages:t\:DayOfWeekIndexType Simple Type simple type" </w:instrText>
      </w:r>
      <w:r>
        <w:fldChar w:fldCharType="end"/>
      </w:r>
      <w:r>
        <w:fldChar w:fldCharType="begin"/>
      </w:r>
      <w:r>
        <w:instrText xml:space="preserve"> XE "Simple types:t\:DayOfWeekIndexType Simple Type" </w:instrText>
      </w:r>
      <w:r>
        <w:fldChar w:fldCharType="end"/>
      </w:r>
      <w:r>
        <w:fldChar w:fldCharType="begin"/>
      </w:r>
      <w:r>
        <w:instrText xml:space="preserve"> XE "t\:DayOfWeekIndexType Sim</w:instrText>
      </w:r>
      <w:r>
        <w:instrText xml:space="preserve">ple Type simple type" </w:instrText>
      </w:r>
      <w:r>
        <w:fldChar w:fldCharType="end"/>
      </w:r>
    </w:p>
    <w:p w:rsidR="000C3A90" w:rsidRDefault="006524BE">
      <w:r>
        <w:t xml:space="preserve">The </w:t>
      </w:r>
      <w:r>
        <w:rPr>
          <w:b/>
        </w:rPr>
        <w:t>DayOfWeekIndexType</w:t>
      </w:r>
      <w:r>
        <w:t xml:space="preserve"> simple type specifies which week in a month is used in a relative </w:t>
      </w:r>
      <w:hyperlink w:anchor="gt_4275047f-9935-46db-b9b8-8ca605d16649">
        <w:r>
          <w:rPr>
            <w:rStyle w:val="HyperlinkGreen"/>
            <w:b/>
          </w:rPr>
          <w:t>recurrence pattern</w:t>
        </w:r>
      </w:hyperlink>
      <w:r>
        <w:t xml:space="preserve">. The </w:t>
      </w:r>
      <w:r>
        <w:rPr>
          <w:b/>
        </w:rPr>
        <w:t xml:space="preserve">DayOfWeekIndexType </w:t>
      </w:r>
      <w:r>
        <w:t>simple type extends the xs:string dat</w:t>
      </w:r>
      <w:r>
        <w:t>a type (</w:t>
      </w:r>
      <w:hyperlink r:id="rId187">
        <w:r>
          <w:rPr>
            <w:rStyle w:val="Hyperlink"/>
          </w:rPr>
          <w:t>[XMLSCHEMA2]</w:t>
        </w:r>
      </w:hyperlink>
      <w:r>
        <w:t xml:space="preserve"> section 3.2.1).</w:t>
      </w:r>
    </w:p>
    <w:p w:rsidR="000C3A90" w:rsidRDefault="006524BE">
      <w:pPr>
        <w:pStyle w:val="Code"/>
      </w:pPr>
      <w:r>
        <w:t>&lt;xs:simpleType name="DayOfWeekIndexType"&gt;</w:t>
      </w:r>
    </w:p>
    <w:p w:rsidR="000C3A90" w:rsidRDefault="006524BE">
      <w:pPr>
        <w:pStyle w:val="Code"/>
      </w:pPr>
      <w:r>
        <w:t xml:space="preserve">    &lt;xs:restriction base="xs:string"&gt;</w:t>
      </w:r>
    </w:p>
    <w:p w:rsidR="000C3A90" w:rsidRDefault="006524BE">
      <w:pPr>
        <w:pStyle w:val="Code"/>
      </w:pPr>
      <w:r>
        <w:t xml:space="preserve">        &lt;xs:enumeration value="First"/&gt;</w:t>
      </w:r>
    </w:p>
    <w:p w:rsidR="000C3A90" w:rsidRDefault="006524BE">
      <w:pPr>
        <w:pStyle w:val="Code"/>
      </w:pPr>
      <w:r>
        <w:t xml:space="preserve">        &lt;xs:enumeration value="Fou</w:t>
      </w:r>
      <w:r>
        <w:t>rth"/&gt;</w:t>
      </w:r>
    </w:p>
    <w:p w:rsidR="000C3A90" w:rsidRDefault="006524BE">
      <w:pPr>
        <w:pStyle w:val="Code"/>
      </w:pPr>
      <w:r>
        <w:t xml:space="preserve">        &lt;xs:enumeration value="Last"/&gt;</w:t>
      </w:r>
    </w:p>
    <w:p w:rsidR="000C3A90" w:rsidRDefault="006524BE">
      <w:pPr>
        <w:pStyle w:val="Code"/>
      </w:pPr>
      <w:r>
        <w:t xml:space="preserve">        &lt;xs:enumeration value="Second"/&gt;</w:t>
      </w:r>
    </w:p>
    <w:p w:rsidR="000C3A90" w:rsidRDefault="006524BE">
      <w:pPr>
        <w:pStyle w:val="Code"/>
      </w:pPr>
      <w:r>
        <w:t xml:space="preserve">        &lt;xs:enumeration value="Third"/&gt;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 xml:space="preserve">The values that are defined by the </w:t>
      </w:r>
      <w:r>
        <w:rPr>
          <w:b/>
        </w:rPr>
        <w:t>DayOfWeekIndexType</w:t>
      </w:r>
      <w:r>
        <w:t xml:space="preserve"> simple type are listed in the following table.</w:t>
      </w:r>
    </w:p>
    <w:tbl>
      <w:tblPr>
        <w:tblStyle w:val="Table-ShadedHeader"/>
        <w:tblW w:w="0" w:type="auto"/>
        <w:tblLook w:val="04A0" w:firstRow="1" w:lastRow="0" w:firstColumn="1" w:lastColumn="0" w:noHBand="0" w:noVBand="1"/>
      </w:tblPr>
      <w:tblGrid>
        <w:gridCol w:w="880"/>
        <w:gridCol w:w="6571"/>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Meaning</w:t>
            </w:r>
          </w:p>
        </w:tc>
      </w:tr>
      <w:tr w:rsidR="000C3A90" w:rsidTr="000C3A90">
        <w:tc>
          <w:tcPr>
            <w:tcW w:w="0" w:type="auto"/>
            <w:shd w:val="clear" w:color="auto" w:fill="auto"/>
          </w:tcPr>
          <w:p w:rsidR="000C3A90" w:rsidRDefault="006524BE">
            <w:pPr>
              <w:pStyle w:val="TableBodyText"/>
              <w:rPr>
                <w:b/>
              </w:rPr>
            </w:pPr>
            <w:r>
              <w:rPr>
                <w:b/>
              </w:rPr>
              <w:t>First</w:t>
            </w:r>
          </w:p>
        </w:tc>
        <w:tc>
          <w:tcPr>
            <w:tcW w:w="0" w:type="auto"/>
            <w:shd w:val="clear" w:color="auto" w:fill="auto"/>
          </w:tcPr>
          <w:p w:rsidR="000C3A90" w:rsidRDefault="006524BE">
            <w:pPr>
              <w:pStyle w:val="TableBodyText"/>
            </w:pPr>
            <w:r>
              <w:t>Specifies that the first week in the month is used in the recurrence pattern.</w:t>
            </w:r>
          </w:p>
        </w:tc>
      </w:tr>
      <w:tr w:rsidR="000C3A90" w:rsidTr="000C3A90">
        <w:tc>
          <w:tcPr>
            <w:tcW w:w="0" w:type="auto"/>
            <w:shd w:val="clear" w:color="auto" w:fill="auto"/>
          </w:tcPr>
          <w:p w:rsidR="000C3A90" w:rsidRDefault="006524BE">
            <w:pPr>
              <w:pStyle w:val="TableBodyText"/>
              <w:rPr>
                <w:b/>
              </w:rPr>
            </w:pPr>
            <w:r>
              <w:rPr>
                <w:b/>
              </w:rPr>
              <w:t>Second</w:t>
            </w:r>
          </w:p>
        </w:tc>
        <w:tc>
          <w:tcPr>
            <w:tcW w:w="0" w:type="auto"/>
            <w:shd w:val="clear" w:color="auto" w:fill="auto"/>
          </w:tcPr>
          <w:p w:rsidR="000C3A90" w:rsidRDefault="006524BE">
            <w:pPr>
              <w:pStyle w:val="TableBodyText"/>
            </w:pPr>
            <w:r>
              <w:t>Specifies that the second week in the month is used in the recurrence pattern.</w:t>
            </w:r>
          </w:p>
        </w:tc>
      </w:tr>
      <w:tr w:rsidR="000C3A90" w:rsidTr="000C3A90">
        <w:tc>
          <w:tcPr>
            <w:tcW w:w="0" w:type="auto"/>
            <w:shd w:val="clear" w:color="auto" w:fill="auto"/>
          </w:tcPr>
          <w:p w:rsidR="000C3A90" w:rsidRDefault="006524BE">
            <w:pPr>
              <w:pStyle w:val="TableBodyText"/>
              <w:rPr>
                <w:b/>
              </w:rPr>
            </w:pPr>
            <w:r>
              <w:rPr>
                <w:b/>
              </w:rPr>
              <w:t>Third</w:t>
            </w:r>
          </w:p>
        </w:tc>
        <w:tc>
          <w:tcPr>
            <w:tcW w:w="0" w:type="auto"/>
            <w:shd w:val="clear" w:color="auto" w:fill="auto"/>
          </w:tcPr>
          <w:p w:rsidR="000C3A90" w:rsidRDefault="006524BE">
            <w:pPr>
              <w:pStyle w:val="TableBodyText"/>
            </w:pPr>
            <w:r>
              <w:t>Specifies that the third week in the month is used in the recurrence pattern.</w:t>
            </w:r>
          </w:p>
        </w:tc>
      </w:tr>
      <w:tr w:rsidR="000C3A90" w:rsidTr="000C3A90">
        <w:tc>
          <w:tcPr>
            <w:tcW w:w="0" w:type="auto"/>
            <w:shd w:val="clear" w:color="auto" w:fill="auto"/>
          </w:tcPr>
          <w:p w:rsidR="000C3A90" w:rsidRDefault="006524BE">
            <w:pPr>
              <w:pStyle w:val="TableBodyText"/>
              <w:rPr>
                <w:b/>
              </w:rPr>
            </w:pPr>
            <w:r>
              <w:rPr>
                <w:b/>
              </w:rPr>
              <w:t>Fourth</w:t>
            </w:r>
          </w:p>
        </w:tc>
        <w:tc>
          <w:tcPr>
            <w:tcW w:w="0" w:type="auto"/>
            <w:shd w:val="clear" w:color="auto" w:fill="auto"/>
          </w:tcPr>
          <w:p w:rsidR="000C3A90" w:rsidRDefault="006524BE">
            <w:pPr>
              <w:pStyle w:val="TableBodyText"/>
            </w:pPr>
            <w:r>
              <w:t>Specifies that the fourth week in the month is used in the recurrence pattern.</w:t>
            </w:r>
          </w:p>
        </w:tc>
      </w:tr>
      <w:tr w:rsidR="000C3A90" w:rsidTr="000C3A90">
        <w:tc>
          <w:tcPr>
            <w:tcW w:w="0" w:type="auto"/>
            <w:shd w:val="clear" w:color="auto" w:fill="auto"/>
          </w:tcPr>
          <w:p w:rsidR="000C3A90" w:rsidRDefault="006524BE">
            <w:pPr>
              <w:pStyle w:val="TableBodyText"/>
              <w:rPr>
                <w:b/>
              </w:rPr>
            </w:pPr>
            <w:r>
              <w:rPr>
                <w:b/>
              </w:rPr>
              <w:t>Last</w:t>
            </w:r>
          </w:p>
        </w:tc>
        <w:tc>
          <w:tcPr>
            <w:tcW w:w="0" w:type="auto"/>
            <w:shd w:val="clear" w:color="auto" w:fill="auto"/>
          </w:tcPr>
          <w:p w:rsidR="000C3A90" w:rsidRDefault="006524BE">
            <w:pPr>
              <w:pStyle w:val="TableBodyText"/>
            </w:pPr>
            <w:r>
              <w:t>Specifies that the last week in the month is used in the recurrence pattern.</w:t>
            </w:r>
          </w:p>
        </w:tc>
      </w:tr>
    </w:tbl>
    <w:p w:rsidR="000C3A90" w:rsidRDefault="000C3A90"/>
    <w:p w:rsidR="000C3A90" w:rsidRDefault="006524BE">
      <w:pPr>
        <w:pStyle w:val="Heading4"/>
      </w:pPr>
      <w:bookmarkStart w:id="375" w:name="section_b15a0703a07248b9b275a38340d0c430"/>
      <w:bookmarkStart w:id="376" w:name="_Toc118867393"/>
      <w:r>
        <w:t>t:DayO</w:t>
      </w:r>
      <w:r>
        <w:t>fWeekType Simple Type</w:t>
      </w:r>
      <w:bookmarkEnd w:id="375"/>
      <w:bookmarkEnd w:id="376"/>
      <w:r>
        <w:fldChar w:fldCharType="begin"/>
      </w:r>
      <w:r>
        <w:instrText xml:space="preserve"> XE "Messages:t\:DayOfWeekType Simple Type simple type" </w:instrText>
      </w:r>
      <w:r>
        <w:fldChar w:fldCharType="end"/>
      </w:r>
      <w:r>
        <w:fldChar w:fldCharType="begin"/>
      </w:r>
      <w:r>
        <w:instrText xml:space="preserve"> XE "Simple types:t\:DayOfWeekType Simple Type" </w:instrText>
      </w:r>
      <w:r>
        <w:fldChar w:fldCharType="end"/>
      </w:r>
      <w:r>
        <w:fldChar w:fldCharType="begin"/>
      </w:r>
      <w:r>
        <w:instrText xml:space="preserve"> XE "t\:DayOfWeekType Simple Type simple type" </w:instrText>
      </w:r>
      <w:r>
        <w:fldChar w:fldCharType="end"/>
      </w:r>
    </w:p>
    <w:p w:rsidR="000C3A90" w:rsidRDefault="006524BE">
      <w:r>
        <w:t xml:space="preserve">The </w:t>
      </w:r>
      <w:r>
        <w:rPr>
          <w:b/>
        </w:rPr>
        <w:t>DayOfWeekType</w:t>
      </w:r>
      <w:r>
        <w:t xml:space="preserve"> simple type specifies days of the week that are used in ite</w:t>
      </w:r>
      <w:r>
        <w:t xml:space="preserve">m </w:t>
      </w:r>
      <w:hyperlink w:anchor="gt_4275047f-9935-46db-b9b8-8ca605d16649">
        <w:r>
          <w:rPr>
            <w:rStyle w:val="HyperlinkGreen"/>
            <w:b/>
          </w:rPr>
          <w:t>recurrence patterns</w:t>
        </w:r>
      </w:hyperlink>
      <w:r>
        <w:t xml:space="preserve">. The </w:t>
      </w:r>
      <w:r>
        <w:rPr>
          <w:b/>
        </w:rPr>
        <w:t>DayOfWeekType</w:t>
      </w:r>
      <w:r>
        <w:t xml:space="preserve"> simple type extends the xs:string data type (</w:t>
      </w:r>
      <w:hyperlink r:id="rId188">
        <w:r>
          <w:rPr>
            <w:rStyle w:val="Hyperlink"/>
          </w:rPr>
          <w:t>[XMLSCHEMA2]</w:t>
        </w:r>
      </w:hyperlink>
      <w:r>
        <w:t xml:space="preserve"> section 3.2.1).</w:t>
      </w:r>
    </w:p>
    <w:p w:rsidR="000C3A90" w:rsidRDefault="006524BE">
      <w:pPr>
        <w:pStyle w:val="Code"/>
      </w:pPr>
      <w:r>
        <w:lastRenderedPageBreak/>
        <w:t>&lt;xs:simpleType</w:t>
      </w:r>
      <w:r>
        <w:t xml:space="preserve"> name="DayOfWeekType"&gt;</w:t>
      </w:r>
    </w:p>
    <w:p w:rsidR="000C3A90" w:rsidRDefault="006524BE">
      <w:pPr>
        <w:pStyle w:val="Code"/>
      </w:pPr>
      <w:r>
        <w:t xml:space="preserve">    &lt;xs:restriction base="xs:string"&gt;</w:t>
      </w:r>
    </w:p>
    <w:p w:rsidR="000C3A90" w:rsidRDefault="006524BE">
      <w:pPr>
        <w:pStyle w:val="Code"/>
      </w:pPr>
      <w:r>
        <w:t xml:space="preserve">        &lt;xs:enumeration value="Day"/&gt;</w:t>
      </w:r>
    </w:p>
    <w:p w:rsidR="000C3A90" w:rsidRDefault="006524BE">
      <w:pPr>
        <w:pStyle w:val="Code"/>
      </w:pPr>
      <w:r>
        <w:t xml:space="preserve">        &lt;xs:enumeration value="Friday"/&gt;</w:t>
      </w:r>
    </w:p>
    <w:p w:rsidR="000C3A90" w:rsidRDefault="006524BE">
      <w:pPr>
        <w:pStyle w:val="Code"/>
      </w:pPr>
      <w:r>
        <w:t xml:space="preserve">        &lt;xs:enumeration value="Monday"/&gt;</w:t>
      </w:r>
    </w:p>
    <w:p w:rsidR="000C3A90" w:rsidRDefault="006524BE">
      <w:pPr>
        <w:pStyle w:val="Code"/>
      </w:pPr>
      <w:r>
        <w:t xml:space="preserve">        &lt;xs:enumeration value="Saturday"/&gt;</w:t>
      </w:r>
    </w:p>
    <w:p w:rsidR="000C3A90" w:rsidRDefault="006524BE">
      <w:pPr>
        <w:pStyle w:val="Code"/>
      </w:pPr>
      <w:r>
        <w:t xml:space="preserve">        &lt;xs:enumeration value="S</w:t>
      </w:r>
      <w:r>
        <w:t>unday"/&gt;</w:t>
      </w:r>
    </w:p>
    <w:p w:rsidR="000C3A90" w:rsidRDefault="006524BE">
      <w:pPr>
        <w:pStyle w:val="Code"/>
      </w:pPr>
      <w:r>
        <w:t xml:space="preserve">        &lt;xs:enumeration value="Thursday"/&gt;</w:t>
      </w:r>
    </w:p>
    <w:p w:rsidR="000C3A90" w:rsidRDefault="006524BE">
      <w:pPr>
        <w:pStyle w:val="Code"/>
      </w:pPr>
      <w:r>
        <w:t xml:space="preserve">        &lt;xs:enumeration value="Tuesday"/&gt;</w:t>
      </w:r>
    </w:p>
    <w:p w:rsidR="000C3A90" w:rsidRDefault="006524BE">
      <w:pPr>
        <w:pStyle w:val="Code"/>
      </w:pPr>
      <w:r>
        <w:t xml:space="preserve">        &lt;xs:enumeration value="Wednesday"/&gt;</w:t>
      </w:r>
    </w:p>
    <w:p w:rsidR="000C3A90" w:rsidRDefault="006524BE">
      <w:pPr>
        <w:pStyle w:val="Code"/>
      </w:pPr>
      <w:r>
        <w:t xml:space="preserve">        &lt;xs:enumeration value="Weekday"/&gt;</w:t>
      </w:r>
    </w:p>
    <w:p w:rsidR="000C3A90" w:rsidRDefault="006524BE">
      <w:pPr>
        <w:pStyle w:val="Code"/>
      </w:pPr>
      <w:r>
        <w:t xml:space="preserve">        &lt;xs:enumeration value="WeekendDay"/&gt;</w:t>
      </w:r>
    </w:p>
    <w:p w:rsidR="000C3A90" w:rsidRDefault="006524BE">
      <w:pPr>
        <w:pStyle w:val="Code"/>
      </w:pPr>
      <w:r>
        <w:t xml:space="preserve">    &lt;/xs:restriction&gt;</w:t>
      </w:r>
    </w:p>
    <w:p w:rsidR="000C3A90" w:rsidRDefault="006524BE">
      <w:pPr>
        <w:pStyle w:val="Code"/>
      </w:pPr>
      <w:r>
        <w:t>&lt;</w:t>
      </w:r>
      <w:r>
        <w:t>/xs:simpleType&gt;</w:t>
      </w:r>
    </w:p>
    <w:p w:rsidR="000C3A90" w:rsidRDefault="000C3A90">
      <w:pPr>
        <w:pStyle w:val="Code"/>
      </w:pPr>
    </w:p>
    <w:p w:rsidR="000C3A90" w:rsidRDefault="006524BE">
      <w:r>
        <w:t xml:space="preserve">The values that are defined by the </w:t>
      </w:r>
      <w:r>
        <w:rPr>
          <w:b/>
        </w:rPr>
        <w:t>DayOfWeekType</w:t>
      </w:r>
      <w:r>
        <w:t xml:space="preserve"> simple type are listed in the following table.</w:t>
      </w:r>
    </w:p>
    <w:tbl>
      <w:tblPr>
        <w:tblStyle w:val="Table-ShadedHeader"/>
        <w:tblW w:w="0" w:type="auto"/>
        <w:tblLook w:val="04A0" w:firstRow="1" w:lastRow="0" w:firstColumn="1" w:lastColumn="0" w:noHBand="0" w:noVBand="1"/>
      </w:tblPr>
      <w:tblGrid>
        <w:gridCol w:w="1407"/>
        <w:gridCol w:w="8068"/>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Meaning</w:t>
            </w:r>
          </w:p>
        </w:tc>
      </w:tr>
      <w:tr w:rsidR="000C3A90" w:rsidTr="000C3A90">
        <w:tc>
          <w:tcPr>
            <w:tcW w:w="0" w:type="auto"/>
          </w:tcPr>
          <w:p w:rsidR="000C3A90" w:rsidRDefault="006524BE">
            <w:pPr>
              <w:pStyle w:val="TableBodyText"/>
              <w:rPr>
                <w:b/>
              </w:rPr>
            </w:pPr>
            <w:r>
              <w:rPr>
                <w:b/>
              </w:rPr>
              <w:t>Day</w:t>
            </w:r>
          </w:p>
        </w:tc>
        <w:tc>
          <w:tcPr>
            <w:tcW w:w="0" w:type="auto"/>
          </w:tcPr>
          <w:p w:rsidR="000C3A90" w:rsidRDefault="006524BE">
            <w:pPr>
              <w:pStyle w:val="TableBodyText"/>
            </w:pPr>
            <w:r>
              <w:t xml:space="preserve">Identifies every day as part of the recurrence pattern. This value MUST NOT be used in the </w:t>
            </w:r>
            <w:r>
              <w:rPr>
                <w:b/>
              </w:rPr>
              <w:t>t:TimeChangePatternTypes</w:t>
            </w:r>
            <w:r>
              <w:t xml:space="preserve"> (section </w:t>
            </w:r>
            <w:hyperlink w:anchor="Section_95ac5cf05250418986843d28a7d4798d" w:history="1">
              <w:r>
                <w:rPr>
                  <w:rStyle w:val="Hyperlink"/>
                </w:rPr>
                <w:t>2.2.7.3</w:t>
              </w:r>
            </w:hyperlink>
            <w:r>
              <w:t>) complex type.</w:t>
            </w:r>
          </w:p>
        </w:tc>
      </w:tr>
      <w:tr w:rsidR="000C3A90" w:rsidTr="000C3A90">
        <w:tc>
          <w:tcPr>
            <w:tcW w:w="0" w:type="auto"/>
          </w:tcPr>
          <w:p w:rsidR="000C3A90" w:rsidRDefault="006524BE">
            <w:pPr>
              <w:pStyle w:val="TableBodyText"/>
              <w:rPr>
                <w:b/>
              </w:rPr>
            </w:pPr>
            <w:r>
              <w:rPr>
                <w:b/>
              </w:rPr>
              <w:t>Friday</w:t>
            </w:r>
          </w:p>
        </w:tc>
        <w:tc>
          <w:tcPr>
            <w:tcW w:w="0" w:type="auto"/>
          </w:tcPr>
          <w:p w:rsidR="000C3A90" w:rsidRDefault="006524BE">
            <w:pPr>
              <w:pStyle w:val="TableBodyText"/>
            </w:pPr>
            <w:r>
              <w:t>Identifies Fridays as part of the recurrence pattern.</w:t>
            </w:r>
          </w:p>
        </w:tc>
      </w:tr>
      <w:tr w:rsidR="000C3A90" w:rsidTr="000C3A90">
        <w:tc>
          <w:tcPr>
            <w:tcW w:w="0" w:type="auto"/>
          </w:tcPr>
          <w:p w:rsidR="000C3A90" w:rsidRDefault="006524BE">
            <w:pPr>
              <w:pStyle w:val="TableBodyText"/>
              <w:rPr>
                <w:b/>
              </w:rPr>
            </w:pPr>
            <w:r>
              <w:rPr>
                <w:b/>
              </w:rPr>
              <w:t>Monday</w:t>
            </w:r>
          </w:p>
        </w:tc>
        <w:tc>
          <w:tcPr>
            <w:tcW w:w="0" w:type="auto"/>
          </w:tcPr>
          <w:p w:rsidR="000C3A90" w:rsidRDefault="006524BE">
            <w:pPr>
              <w:pStyle w:val="TableBodyText"/>
            </w:pPr>
            <w:r>
              <w:t>Identifies Mondays as part of the recurrence pattern.</w:t>
            </w:r>
          </w:p>
        </w:tc>
      </w:tr>
      <w:tr w:rsidR="000C3A90" w:rsidTr="000C3A90">
        <w:tc>
          <w:tcPr>
            <w:tcW w:w="0" w:type="auto"/>
          </w:tcPr>
          <w:p w:rsidR="000C3A90" w:rsidRDefault="006524BE">
            <w:pPr>
              <w:pStyle w:val="TableBodyText"/>
              <w:rPr>
                <w:b/>
              </w:rPr>
            </w:pPr>
            <w:r>
              <w:rPr>
                <w:b/>
              </w:rPr>
              <w:t>Saturday</w:t>
            </w:r>
          </w:p>
        </w:tc>
        <w:tc>
          <w:tcPr>
            <w:tcW w:w="0" w:type="auto"/>
          </w:tcPr>
          <w:p w:rsidR="000C3A90" w:rsidRDefault="006524BE">
            <w:pPr>
              <w:pStyle w:val="TableBodyText"/>
            </w:pPr>
            <w:r>
              <w:t>Identifies Saturdays as part of the recurrence pattern.</w:t>
            </w:r>
          </w:p>
        </w:tc>
      </w:tr>
      <w:tr w:rsidR="000C3A90" w:rsidTr="000C3A90">
        <w:tc>
          <w:tcPr>
            <w:tcW w:w="0" w:type="auto"/>
          </w:tcPr>
          <w:p w:rsidR="000C3A90" w:rsidRDefault="006524BE">
            <w:pPr>
              <w:pStyle w:val="TableBodyText"/>
              <w:rPr>
                <w:b/>
              </w:rPr>
            </w:pPr>
            <w:r>
              <w:rPr>
                <w:b/>
              </w:rPr>
              <w:t>Sunday</w:t>
            </w:r>
          </w:p>
        </w:tc>
        <w:tc>
          <w:tcPr>
            <w:tcW w:w="0" w:type="auto"/>
          </w:tcPr>
          <w:p w:rsidR="000C3A90" w:rsidRDefault="006524BE">
            <w:pPr>
              <w:pStyle w:val="TableBodyText"/>
            </w:pPr>
            <w:r>
              <w:t>Identifies Sundays as part of the recurrence pattern.</w:t>
            </w:r>
          </w:p>
        </w:tc>
      </w:tr>
      <w:tr w:rsidR="000C3A90" w:rsidTr="000C3A90">
        <w:tc>
          <w:tcPr>
            <w:tcW w:w="0" w:type="auto"/>
          </w:tcPr>
          <w:p w:rsidR="000C3A90" w:rsidRDefault="006524BE">
            <w:pPr>
              <w:pStyle w:val="TableBodyText"/>
              <w:rPr>
                <w:b/>
              </w:rPr>
            </w:pPr>
            <w:r>
              <w:rPr>
                <w:b/>
              </w:rPr>
              <w:t>Thursday</w:t>
            </w:r>
          </w:p>
        </w:tc>
        <w:tc>
          <w:tcPr>
            <w:tcW w:w="0" w:type="auto"/>
          </w:tcPr>
          <w:p w:rsidR="000C3A90" w:rsidRDefault="006524BE">
            <w:pPr>
              <w:pStyle w:val="TableBodyText"/>
            </w:pPr>
            <w:r>
              <w:t>Identifies Thursdays as part of the recurrence pattern.</w:t>
            </w:r>
          </w:p>
        </w:tc>
      </w:tr>
      <w:tr w:rsidR="000C3A90" w:rsidTr="000C3A90">
        <w:tc>
          <w:tcPr>
            <w:tcW w:w="0" w:type="auto"/>
          </w:tcPr>
          <w:p w:rsidR="000C3A90" w:rsidRDefault="006524BE">
            <w:pPr>
              <w:pStyle w:val="TableBodyText"/>
              <w:rPr>
                <w:b/>
              </w:rPr>
            </w:pPr>
            <w:r>
              <w:rPr>
                <w:b/>
              </w:rPr>
              <w:t>Tuesday</w:t>
            </w:r>
          </w:p>
        </w:tc>
        <w:tc>
          <w:tcPr>
            <w:tcW w:w="0" w:type="auto"/>
          </w:tcPr>
          <w:p w:rsidR="000C3A90" w:rsidRDefault="006524BE">
            <w:pPr>
              <w:pStyle w:val="TableBodyText"/>
            </w:pPr>
            <w:r>
              <w:t>Identifies Tuesdays as part of the recurrence pattern.</w:t>
            </w:r>
          </w:p>
        </w:tc>
      </w:tr>
      <w:tr w:rsidR="000C3A90" w:rsidTr="000C3A90">
        <w:tc>
          <w:tcPr>
            <w:tcW w:w="0" w:type="auto"/>
          </w:tcPr>
          <w:p w:rsidR="000C3A90" w:rsidRDefault="006524BE">
            <w:pPr>
              <w:pStyle w:val="TableBodyText"/>
              <w:rPr>
                <w:b/>
              </w:rPr>
            </w:pPr>
            <w:r>
              <w:rPr>
                <w:b/>
              </w:rPr>
              <w:t>Wednesd</w:t>
            </w:r>
            <w:r>
              <w:rPr>
                <w:b/>
              </w:rPr>
              <w:t>ay</w:t>
            </w:r>
          </w:p>
        </w:tc>
        <w:tc>
          <w:tcPr>
            <w:tcW w:w="0" w:type="auto"/>
          </w:tcPr>
          <w:p w:rsidR="000C3A90" w:rsidRDefault="006524BE">
            <w:pPr>
              <w:pStyle w:val="TableBodyText"/>
            </w:pPr>
            <w:r>
              <w:t>Identifies Wednesdays as part of the recurrence pattern.</w:t>
            </w:r>
          </w:p>
        </w:tc>
      </w:tr>
      <w:tr w:rsidR="000C3A90" w:rsidTr="000C3A90">
        <w:tc>
          <w:tcPr>
            <w:tcW w:w="0" w:type="auto"/>
          </w:tcPr>
          <w:p w:rsidR="000C3A90" w:rsidRDefault="006524BE">
            <w:pPr>
              <w:pStyle w:val="TableBodyText"/>
              <w:rPr>
                <w:b/>
              </w:rPr>
            </w:pPr>
            <w:r>
              <w:rPr>
                <w:b/>
              </w:rPr>
              <w:t>Weekday</w:t>
            </w:r>
          </w:p>
        </w:tc>
        <w:tc>
          <w:tcPr>
            <w:tcW w:w="0" w:type="auto"/>
          </w:tcPr>
          <w:p w:rsidR="000C3A90" w:rsidRDefault="006524BE">
            <w:pPr>
              <w:pStyle w:val="TableBodyText"/>
            </w:pPr>
            <w:r>
              <w:t xml:space="preserve">Identifies weekdays as part of the recurrence pattern. This value MUST NOT be used in the </w:t>
            </w:r>
            <w:r>
              <w:rPr>
                <w:b/>
              </w:rPr>
              <w:t>t:TimeChangePatternTypes</w:t>
            </w:r>
            <w:r>
              <w:t xml:space="preserve"> (section 2.2.7.3) complex type.</w:t>
            </w:r>
          </w:p>
        </w:tc>
      </w:tr>
      <w:tr w:rsidR="000C3A90" w:rsidTr="000C3A90">
        <w:tc>
          <w:tcPr>
            <w:tcW w:w="0" w:type="auto"/>
          </w:tcPr>
          <w:p w:rsidR="000C3A90" w:rsidRDefault="006524BE">
            <w:pPr>
              <w:pStyle w:val="TableBodyText"/>
              <w:rPr>
                <w:b/>
              </w:rPr>
            </w:pPr>
            <w:r>
              <w:rPr>
                <w:b/>
              </w:rPr>
              <w:t>WeekendDay</w:t>
            </w:r>
          </w:p>
        </w:tc>
        <w:tc>
          <w:tcPr>
            <w:tcW w:w="0" w:type="auto"/>
          </w:tcPr>
          <w:p w:rsidR="000C3A90" w:rsidRDefault="006524BE">
            <w:pPr>
              <w:pStyle w:val="TableBodyText"/>
            </w:pPr>
            <w:r>
              <w:t>Identifies weekend days as p</w:t>
            </w:r>
            <w:r>
              <w:t xml:space="preserve">art of the recurrence pattern. This value MUST NOT be used in the </w:t>
            </w:r>
            <w:r>
              <w:rPr>
                <w:b/>
              </w:rPr>
              <w:t>t:TimeChangePatternTypes</w:t>
            </w:r>
            <w:r>
              <w:t xml:space="preserve"> (section 2.2.7.3) complex type.</w:t>
            </w:r>
          </w:p>
        </w:tc>
      </w:tr>
    </w:tbl>
    <w:p w:rsidR="000C3A90" w:rsidRDefault="000C3A90"/>
    <w:p w:rsidR="000C3A90" w:rsidRDefault="006524BE">
      <w:pPr>
        <w:pStyle w:val="Heading4"/>
      </w:pPr>
      <w:bookmarkStart w:id="377" w:name="section_90a80980dcc2479791412e6ac6bafc82"/>
      <w:bookmarkStart w:id="378" w:name="_Toc118867394"/>
      <w:r>
        <w:t>t:DaysOfWeekType Simple Type</w:t>
      </w:r>
      <w:bookmarkEnd w:id="377"/>
      <w:bookmarkEnd w:id="378"/>
      <w:r>
        <w:fldChar w:fldCharType="begin"/>
      </w:r>
      <w:r>
        <w:instrText xml:space="preserve"> XE "Messages:t\:DaysOfWeekType Simple Type simple type" </w:instrText>
      </w:r>
      <w:r>
        <w:fldChar w:fldCharType="end"/>
      </w:r>
      <w:r>
        <w:fldChar w:fldCharType="begin"/>
      </w:r>
      <w:r>
        <w:instrText xml:space="preserve"> XE "Simple types:t\:DaysOfWeekType Simple Type" </w:instrText>
      </w:r>
      <w:r>
        <w:fldChar w:fldCharType="end"/>
      </w:r>
      <w:r>
        <w:fldChar w:fldCharType="begin"/>
      </w:r>
      <w:r>
        <w:instrText xml:space="preserve"> XE "t\:DaysOfWeekType Simple Type simple type" </w:instrText>
      </w:r>
      <w:r>
        <w:fldChar w:fldCharType="end"/>
      </w:r>
    </w:p>
    <w:p w:rsidR="000C3A90" w:rsidRDefault="006524BE">
      <w:r>
        <w:t xml:space="preserve">The </w:t>
      </w:r>
      <w:r>
        <w:rPr>
          <w:b/>
        </w:rPr>
        <w:t>DaysOfWeekType</w:t>
      </w:r>
      <w:r>
        <w:t xml:space="preserve"> simple type specifies days of the week that are used in item </w:t>
      </w:r>
      <w:hyperlink w:anchor="gt_4275047f-9935-46db-b9b8-8ca605d16649">
        <w:r>
          <w:rPr>
            <w:rStyle w:val="HyperlinkGreen"/>
            <w:b/>
          </w:rPr>
          <w:t>recurrence p</w:t>
        </w:r>
        <w:r>
          <w:rPr>
            <w:rStyle w:val="HyperlinkGreen"/>
            <w:b/>
          </w:rPr>
          <w:t>atterns</w:t>
        </w:r>
      </w:hyperlink>
      <w:r>
        <w:t>.</w:t>
      </w:r>
    </w:p>
    <w:p w:rsidR="000C3A90" w:rsidRDefault="006524BE">
      <w:r>
        <w:t xml:space="preserve">The values for this type are defined in section </w:t>
      </w:r>
      <w:hyperlink w:anchor="Section_b15a0703a07248b9b275a38340d0c430" w:history="1">
        <w:r>
          <w:rPr>
            <w:rStyle w:val="Hyperlink"/>
          </w:rPr>
          <w:t>2.2.5.5</w:t>
        </w:r>
      </w:hyperlink>
      <w:r>
        <w:t>.</w:t>
      </w:r>
    </w:p>
    <w:p w:rsidR="000C3A90" w:rsidRDefault="006524BE">
      <w:r>
        <w:t>The following is the syntax for this type.</w:t>
      </w:r>
    </w:p>
    <w:p w:rsidR="000C3A90" w:rsidRDefault="006524BE">
      <w:pPr>
        <w:pStyle w:val="Code"/>
      </w:pPr>
      <w:r>
        <w:t>&lt;xs:simpleType name="DaysOfWeekType"&gt;</w:t>
      </w:r>
    </w:p>
    <w:p w:rsidR="000C3A90" w:rsidRDefault="006524BE">
      <w:pPr>
        <w:pStyle w:val="Code"/>
      </w:pPr>
      <w:r>
        <w:t xml:space="preserve">    &lt;xs:list itemType="t:DayOfWeekType"/&gt;</w:t>
      </w:r>
    </w:p>
    <w:p w:rsidR="000C3A90" w:rsidRDefault="006524BE">
      <w:pPr>
        <w:pStyle w:val="Code"/>
      </w:pPr>
      <w:r>
        <w:t>&lt;/xs:si</w:t>
      </w:r>
      <w:r>
        <w:t>mpleType&gt;</w:t>
      </w:r>
    </w:p>
    <w:p w:rsidR="000C3A90" w:rsidRDefault="006524BE">
      <w:pPr>
        <w:pStyle w:val="Heading4"/>
      </w:pPr>
      <w:bookmarkStart w:id="379" w:name="section_dba5590a2a5641b1930f3b16afca4260"/>
      <w:bookmarkStart w:id="380" w:name="_Toc118867395"/>
      <w:r>
        <w:lastRenderedPageBreak/>
        <w:t>t:DefaultShapeNamesType Simple Type</w:t>
      </w:r>
      <w:bookmarkEnd w:id="379"/>
      <w:bookmarkEnd w:id="380"/>
      <w:r>
        <w:fldChar w:fldCharType="begin"/>
      </w:r>
      <w:r>
        <w:instrText xml:space="preserve"> XE "Messages:t\:DefaultShapeNamesType Simple Type simple type" </w:instrText>
      </w:r>
      <w:r>
        <w:fldChar w:fldCharType="end"/>
      </w:r>
      <w:r>
        <w:fldChar w:fldCharType="begin"/>
      </w:r>
      <w:r>
        <w:instrText xml:space="preserve"> XE "Simple types:t\:DefaultShapeNamesType Simple Type" </w:instrText>
      </w:r>
      <w:r>
        <w:fldChar w:fldCharType="end"/>
      </w:r>
      <w:r>
        <w:fldChar w:fldCharType="begin"/>
      </w:r>
      <w:r>
        <w:instrText xml:space="preserve"> XE "t\:DefaultShapeNamesType Simple Type simple type" </w:instrText>
      </w:r>
      <w:r>
        <w:fldChar w:fldCharType="end"/>
      </w:r>
    </w:p>
    <w:p w:rsidR="000C3A90" w:rsidRDefault="006524BE">
      <w:r>
        <w:t xml:space="preserve">The </w:t>
      </w:r>
      <w:r>
        <w:rPr>
          <w:b/>
        </w:rPr>
        <w:t>DefaultShapeNamesType</w:t>
      </w:r>
      <w:r>
        <w:t xml:space="preserve"> simple type specifies standard sets of properties to return in an item or folder response. The </w:t>
      </w:r>
      <w:r>
        <w:rPr>
          <w:b/>
        </w:rPr>
        <w:t>DefaultShapeNamesType</w:t>
      </w:r>
      <w:r>
        <w:t xml:space="preserve"> simple type extends the xs:string data type (</w:t>
      </w:r>
      <w:hyperlink r:id="rId189">
        <w:r>
          <w:rPr>
            <w:rStyle w:val="Hyperlink"/>
          </w:rPr>
          <w:t>[XMLSCHEMA2]</w:t>
        </w:r>
      </w:hyperlink>
      <w:r>
        <w:t xml:space="preserve"> section 3.2.1).</w:t>
      </w:r>
    </w:p>
    <w:p w:rsidR="000C3A90" w:rsidRDefault="006524BE">
      <w:pPr>
        <w:pStyle w:val="Code"/>
      </w:pPr>
      <w:r>
        <w:t>&lt;xs:simpleType name="DefaultShapeNamesType"&gt;</w:t>
      </w:r>
    </w:p>
    <w:p w:rsidR="000C3A90" w:rsidRDefault="006524BE">
      <w:pPr>
        <w:pStyle w:val="Code"/>
      </w:pPr>
      <w:r>
        <w:t xml:space="preserve">    &lt;xs:restriction base="xs:string"&gt;</w:t>
      </w:r>
    </w:p>
    <w:p w:rsidR="000C3A90" w:rsidRDefault="006524BE">
      <w:pPr>
        <w:pStyle w:val="Code"/>
      </w:pPr>
      <w:r>
        <w:t xml:space="preserve">        &lt;xs:enumeration value="AllProperties"/&gt;</w:t>
      </w:r>
    </w:p>
    <w:p w:rsidR="000C3A90" w:rsidRDefault="006524BE">
      <w:pPr>
        <w:pStyle w:val="Code"/>
      </w:pPr>
      <w:r>
        <w:t xml:space="preserve">        &lt;xs:enumeration value="Default"/&gt;</w:t>
      </w:r>
    </w:p>
    <w:p w:rsidR="000C3A90" w:rsidRDefault="006524BE">
      <w:pPr>
        <w:pStyle w:val="Code"/>
      </w:pPr>
      <w:r>
        <w:t xml:space="preserve">        &lt;xs:enumeration value="IdOnly"/&gt;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T</w:t>
      </w:r>
      <w:r>
        <w:t xml:space="preserve">he values that are defined by the </w:t>
      </w:r>
      <w:r>
        <w:rPr>
          <w:b/>
        </w:rPr>
        <w:t>DefaultShapeNamesType</w:t>
      </w:r>
      <w:r>
        <w:t xml:space="preserve"> simple type are listed in the following table.</w:t>
      </w:r>
    </w:p>
    <w:tbl>
      <w:tblPr>
        <w:tblStyle w:val="Table-ShadedHeader"/>
        <w:tblW w:w="0" w:type="auto"/>
        <w:tblLook w:val="04A0" w:firstRow="1" w:lastRow="0" w:firstColumn="1" w:lastColumn="0" w:noHBand="0" w:noVBand="1"/>
      </w:tblPr>
      <w:tblGrid>
        <w:gridCol w:w="1397"/>
        <w:gridCol w:w="8078"/>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Meaning</w:t>
            </w:r>
          </w:p>
        </w:tc>
      </w:tr>
      <w:tr w:rsidR="000C3A90" w:rsidTr="000C3A90">
        <w:tc>
          <w:tcPr>
            <w:tcW w:w="0" w:type="auto"/>
          </w:tcPr>
          <w:p w:rsidR="000C3A90" w:rsidRDefault="006524BE">
            <w:pPr>
              <w:pStyle w:val="TableBodyText"/>
              <w:rPr>
                <w:b/>
              </w:rPr>
            </w:pPr>
            <w:r>
              <w:rPr>
                <w:b/>
              </w:rPr>
              <w:t>AllProperties</w:t>
            </w:r>
          </w:p>
        </w:tc>
        <w:tc>
          <w:tcPr>
            <w:tcW w:w="0" w:type="auto"/>
          </w:tcPr>
          <w:p w:rsidR="000C3A90" w:rsidRDefault="006524BE">
            <w:pPr>
              <w:pStyle w:val="TableBodyText"/>
            </w:pPr>
            <w:r>
              <w:t xml:space="preserve">Specifies all the properties that are defined for the item or folder. This option does not specify all available properties </w:t>
            </w:r>
            <w:r>
              <w:t>for an item or folder.</w:t>
            </w:r>
          </w:p>
        </w:tc>
      </w:tr>
      <w:tr w:rsidR="000C3A90" w:rsidTr="000C3A90">
        <w:tc>
          <w:tcPr>
            <w:tcW w:w="0" w:type="auto"/>
          </w:tcPr>
          <w:p w:rsidR="000C3A90" w:rsidRDefault="006524BE">
            <w:pPr>
              <w:pStyle w:val="TableBodyText"/>
              <w:rPr>
                <w:b/>
              </w:rPr>
            </w:pPr>
            <w:r>
              <w:rPr>
                <w:b/>
              </w:rPr>
              <w:t>Default</w:t>
            </w:r>
          </w:p>
        </w:tc>
        <w:tc>
          <w:tcPr>
            <w:tcW w:w="0" w:type="auto"/>
          </w:tcPr>
          <w:p w:rsidR="000C3A90" w:rsidRDefault="006524BE">
            <w:pPr>
              <w:pStyle w:val="TableBodyText"/>
            </w:pPr>
            <w:r>
              <w:t>Specifies a set of properties that are defined as the default for the item or folder.</w:t>
            </w:r>
          </w:p>
        </w:tc>
      </w:tr>
      <w:tr w:rsidR="000C3A90" w:rsidTr="000C3A90">
        <w:tc>
          <w:tcPr>
            <w:tcW w:w="0" w:type="auto"/>
          </w:tcPr>
          <w:p w:rsidR="000C3A90" w:rsidRDefault="006524BE">
            <w:pPr>
              <w:pStyle w:val="TableBodyText"/>
              <w:rPr>
                <w:b/>
              </w:rPr>
            </w:pPr>
            <w:r>
              <w:rPr>
                <w:b/>
              </w:rPr>
              <w:t>IdOnly</w:t>
            </w:r>
          </w:p>
        </w:tc>
        <w:tc>
          <w:tcPr>
            <w:tcW w:w="0" w:type="auto"/>
          </w:tcPr>
          <w:p w:rsidR="000C3A90" w:rsidRDefault="006524BE">
            <w:pPr>
              <w:pStyle w:val="TableBodyText"/>
            </w:pPr>
            <w:r>
              <w:t>Specifies only the item or folder ID.</w:t>
            </w:r>
            <w:bookmarkStart w:id="381"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81"/>
          </w:p>
        </w:tc>
      </w:tr>
    </w:tbl>
    <w:p w:rsidR="000C3A90" w:rsidRDefault="000C3A90"/>
    <w:p w:rsidR="000C3A90" w:rsidRDefault="006524BE">
      <w:pPr>
        <w:pStyle w:val="Heading4"/>
      </w:pPr>
      <w:bookmarkStart w:id="382" w:name="section_e7d20bdc01ed488095c73de20e89aaba"/>
      <w:bookmarkStart w:id="383" w:name="_Toc118867396"/>
      <w:r>
        <w:t xml:space="preserve">t:DictionaryURIType </w:t>
      </w:r>
      <w:r>
        <w:t>Simple Type</w:t>
      </w:r>
      <w:bookmarkEnd w:id="382"/>
      <w:bookmarkEnd w:id="383"/>
      <w:r>
        <w:fldChar w:fldCharType="begin"/>
      </w:r>
      <w:r>
        <w:instrText xml:space="preserve"> XE "Messages:t\:DictionaryURIType Simple Type simple type" </w:instrText>
      </w:r>
      <w:r>
        <w:fldChar w:fldCharType="end"/>
      </w:r>
      <w:r>
        <w:fldChar w:fldCharType="begin"/>
      </w:r>
      <w:r>
        <w:instrText xml:space="preserve"> XE "Simple types:t\:DictionaryURIType Simple Type" </w:instrText>
      </w:r>
      <w:r>
        <w:fldChar w:fldCharType="end"/>
      </w:r>
      <w:r>
        <w:fldChar w:fldCharType="begin"/>
      </w:r>
      <w:r>
        <w:instrText xml:space="preserve"> XE "t\:DictionaryURIType Simple Type simple type" </w:instrText>
      </w:r>
      <w:r>
        <w:fldChar w:fldCharType="end"/>
      </w:r>
    </w:p>
    <w:p w:rsidR="000C3A90" w:rsidRDefault="006524BE">
      <w:r>
        <w:t xml:space="preserve">The </w:t>
      </w:r>
      <w:r>
        <w:rPr>
          <w:b/>
        </w:rPr>
        <w:t>DictionaryURIType</w:t>
      </w:r>
      <w:r>
        <w:t xml:space="preserve"> simple type specifies frequently referenced dictionar</w:t>
      </w:r>
      <w:r>
        <w:t xml:space="preserve">y properties by </w:t>
      </w:r>
      <w:hyperlink w:anchor="gt_e18af8e8-01d7-4f91-8a1e-0fb21b191f95">
        <w:r>
          <w:rPr>
            <w:rStyle w:val="HyperlinkGreen"/>
            <w:b/>
          </w:rPr>
          <w:t>Uniform Resource Identifier (URI)</w:t>
        </w:r>
      </w:hyperlink>
      <w:r>
        <w:t xml:space="preserve">. The </w:t>
      </w:r>
      <w:r>
        <w:rPr>
          <w:b/>
        </w:rPr>
        <w:t>DictionaryURIType</w:t>
      </w:r>
      <w:r>
        <w:t xml:space="preserve"> simple type extends the xs:string data type (</w:t>
      </w:r>
      <w:hyperlink r:id="rId190">
        <w:r>
          <w:rPr>
            <w:rStyle w:val="Hyperlink"/>
          </w:rPr>
          <w:t>[XMLSCHEMA2</w:t>
        </w:r>
        <w:r>
          <w:rPr>
            <w:rStyle w:val="Hyperlink"/>
          </w:rPr>
          <w:t>]</w:t>
        </w:r>
      </w:hyperlink>
      <w:r>
        <w:t xml:space="preserve"> section 3.2.1).</w:t>
      </w:r>
    </w:p>
    <w:p w:rsidR="000C3A90" w:rsidRDefault="006524BE">
      <w:pPr>
        <w:pStyle w:val="Code"/>
      </w:pPr>
      <w:r>
        <w:t>&lt;xs:simpleType name="DictionaryURIType"&gt;</w:t>
      </w:r>
    </w:p>
    <w:p w:rsidR="000C3A90" w:rsidRDefault="006524BE">
      <w:pPr>
        <w:pStyle w:val="Code"/>
      </w:pPr>
      <w:r>
        <w:t xml:space="preserve">    &lt;xs:restriction base="xs:string"&gt;</w:t>
      </w:r>
    </w:p>
    <w:p w:rsidR="000C3A90" w:rsidRDefault="006524BE">
      <w:pPr>
        <w:pStyle w:val="Code"/>
      </w:pPr>
      <w:r>
        <w:t xml:space="preserve">      &lt;xs:enumeration value="item:InternetMessageHeader"/&gt;</w:t>
      </w:r>
    </w:p>
    <w:p w:rsidR="000C3A90" w:rsidRDefault="006524BE">
      <w:pPr>
        <w:pStyle w:val="Code"/>
      </w:pPr>
      <w:r>
        <w:t xml:space="preserve">      &lt;xs:enumeration value="contacts:ImAddress"/&gt;</w:t>
      </w:r>
    </w:p>
    <w:p w:rsidR="000C3A90" w:rsidRDefault="006524BE">
      <w:pPr>
        <w:pStyle w:val="Code"/>
      </w:pPr>
      <w:r>
        <w:t xml:space="preserve">      &lt;xs:enumeration value="contacts:PhysicalAdd</w:t>
      </w:r>
      <w:r>
        <w:t>ress:Street"/&gt;</w:t>
      </w:r>
    </w:p>
    <w:p w:rsidR="000C3A90" w:rsidRDefault="006524BE">
      <w:pPr>
        <w:pStyle w:val="Code"/>
      </w:pPr>
      <w:r>
        <w:t xml:space="preserve">      &lt;xs:enumeration value="contacts:PhysicalAddress:City"/&gt;</w:t>
      </w:r>
    </w:p>
    <w:p w:rsidR="000C3A90" w:rsidRDefault="006524BE">
      <w:pPr>
        <w:pStyle w:val="Code"/>
      </w:pPr>
      <w:r>
        <w:t xml:space="preserve">      &lt;xs:enumeration value="contacts:PhysicalAddress:State"/&gt;</w:t>
      </w:r>
    </w:p>
    <w:p w:rsidR="000C3A90" w:rsidRDefault="006524BE">
      <w:pPr>
        <w:pStyle w:val="Code"/>
      </w:pPr>
      <w:r>
        <w:t xml:space="preserve">      &lt;xs:enumeration value="contacts:PhysicalAddress:CountryOrRegion"/&gt;</w:t>
      </w:r>
    </w:p>
    <w:p w:rsidR="000C3A90" w:rsidRDefault="006524BE">
      <w:pPr>
        <w:pStyle w:val="Code"/>
      </w:pPr>
      <w:r>
        <w:t xml:space="preserve">      &lt;</w:t>
      </w:r>
      <w:r>
        <w:t>xs:enumeration value="contacts:PhysicalAddress:PostalCode"/&gt;</w:t>
      </w:r>
    </w:p>
    <w:p w:rsidR="000C3A90" w:rsidRDefault="006524BE">
      <w:pPr>
        <w:pStyle w:val="Code"/>
      </w:pPr>
      <w:r>
        <w:t xml:space="preserve">      &lt;xs:enumeration value="contacts:PhoneNumber"/&gt;</w:t>
      </w:r>
    </w:p>
    <w:p w:rsidR="000C3A90" w:rsidRDefault="006524BE">
      <w:pPr>
        <w:pStyle w:val="Code"/>
      </w:pPr>
      <w:r>
        <w:t xml:space="preserve">      &lt;xs:enumeration value="contacts:EmailAddress"/&gt;</w:t>
      </w:r>
    </w:p>
    <w:p w:rsidR="000C3A90" w:rsidRDefault="006524BE">
      <w:pPr>
        <w:pStyle w:val="Code"/>
      </w:pPr>
      <w:r>
        <w:t xml:space="preserve">      &lt;xs:enumeration value="distributionlist:Members:Member"/&gt;</w:t>
      </w:r>
    </w:p>
    <w:p w:rsidR="000C3A90" w:rsidRDefault="006524BE">
      <w:pPr>
        <w:pStyle w:val="Code"/>
      </w:pPr>
      <w:r>
        <w:t xml:space="preserve">    &lt;/xs:restriction&gt;</w:t>
      </w:r>
    </w:p>
    <w:p w:rsidR="000C3A90" w:rsidRDefault="006524BE">
      <w:pPr>
        <w:pStyle w:val="Code"/>
      </w:pPr>
      <w:r>
        <w:t>&lt;</w:t>
      </w:r>
      <w:r>
        <w:t>/xs:simpleType&gt;</w:t>
      </w:r>
    </w:p>
    <w:p w:rsidR="000C3A90" w:rsidRDefault="000C3A90">
      <w:pPr>
        <w:pStyle w:val="Code"/>
      </w:pPr>
    </w:p>
    <w:p w:rsidR="000C3A90" w:rsidRDefault="006524BE">
      <w:r>
        <w:t xml:space="preserve">The values that are defined by the </w:t>
      </w:r>
      <w:r>
        <w:rPr>
          <w:b/>
        </w:rPr>
        <w:t>DictionaryURIType</w:t>
      </w:r>
      <w:r>
        <w:t xml:space="preserve"> simple type are listed in the following table.</w:t>
      </w:r>
    </w:p>
    <w:tbl>
      <w:tblPr>
        <w:tblStyle w:val="Table-ShadedHeader"/>
        <w:tblW w:w="0" w:type="auto"/>
        <w:tblLook w:val="04A0" w:firstRow="1" w:lastRow="0" w:firstColumn="1" w:lastColumn="0" w:noHBand="0" w:noVBand="1"/>
      </w:tblPr>
      <w:tblGrid>
        <w:gridCol w:w="4131"/>
        <w:gridCol w:w="5344"/>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Meaning</w:t>
            </w:r>
          </w:p>
        </w:tc>
      </w:tr>
      <w:tr w:rsidR="000C3A90" w:rsidTr="000C3A90">
        <w:tc>
          <w:tcPr>
            <w:tcW w:w="0" w:type="auto"/>
          </w:tcPr>
          <w:p w:rsidR="000C3A90" w:rsidRDefault="006524BE">
            <w:pPr>
              <w:pStyle w:val="TableBodyText"/>
              <w:rPr>
                <w:b/>
              </w:rPr>
            </w:pPr>
            <w:r>
              <w:rPr>
                <w:b/>
              </w:rPr>
              <w:t>contacts:EmailAddress</w:t>
            </w:r>
          </w:p>
        </w:tc>
        <w:tc>
          <w:tcPr>
            <w:tcW w:w="0" w:type="auto"/>
          </w:tcPr>
          <w:p w:rsidR="000C3A90" w:rsidRDefault="006524BE">
            <w:pPr>
              <w:pStyle w:val="TableBodyText"/>
            </w:pPr>
            <w:r>
              <w:t xml:space="preserve">Specifies the </w:t>
            </w:r>
            <w:r>
              <w:rPr>
                <w:b/>
              </w:rPr>
              <w:t>EmailAddresses</w:t>
            </w:r>
            <w:r>
              <w:t xml:space="preserve"> property (</w:t>
            </w:r>
            <w:hyperlink r:id="rId191" w:anchor="Section_7a113138a0db4168a164bf8b05cc4e6d">
              <w:r>
                <w:rPr>
                  <w:rStyle w:val="Hyperlink"/>
                </w:rPr>
                <w:t>[MS-OXWSCORE]</w:t>
              </w:r>
            </w:hyperlink>
            <w:r>
              <w:t xml:space="preserve"> section 2.2.4.18).</w:t>
            </w:r>
          </w:p>
        </w:tc>
      </w:tr>
      <w:tr w:rsidR="000C3A90" w:rsidTr="000C3A90">
        <w:tc>
          <w:tcPr>
            <w:tcW w:w="0" w:type="auto"/>
          </w:tcPr>
          <w:p w:rsidR="000C3A90" w:rsidRDefault="006524BE">
            <w:pPr>
              <w:pStyle w:val="TableBodyText"/>
              <w:rPr>
                <w:b/>
              </w:rPr>
            </w:pPr>
            <w:r>
              <w:rPr>
                <w:b/>
              </w:rPr>
              <w:t>contacts:ImAddress</w:t>
            </w:r>
          </w:p>
        </w:tc>
        <w:tc>
          <w:tcPr>
            <w:tcW w:w="0" w:type="auto"/>
          </w:tcPr>
          <w:p w:rsidR="000C3A90" w:rsidRDefault="006524BE">
            <w:pPr>
              <w:pStyle w:val="TableBodyText"/>
            </w:pPr>
            <w:r>
              <w:t xml:space="preserve">Specifies the </w:t>
            </w:r>
            <w:r>
              <w:rPr>
                <w:b/>
              </w:rPr>
              <w:t xml:space="preserve">ImAddresses </w:t>
            </w:r>
            <w:r>
              <w:t>property</w:t>
            </w:r>
            <w:r>
              <w:rPr>
                <w:b/>
              </w:rPr>
              <w:t xml:space="preserve"> </w:t>
            </w:r>
            <w:r>
              <w:t>(</w:t>
            </w:r>
            <w:hyperlink r:id="rId192" w:anchor="Section_2355866275c548d3a8f35d59ef5b3683">
              <w:r>
                <w:rPr>
                  <w:rStyle w:val="Hyperlink"/>
                </w:rPr>
                <w:t>[MS-OXWSCONT]</w:t>
              </w:r>
            </w:hyperlink>
            <w:r>
              <w:t xml:space="preserve"> </w:t>
            </w:r>
            <w:r>
              <w:lastRenderedPageBreak/>
              <w:t>section 2.2.4.3).</w:t>
            </w:r>
          </w:p>
        </w:tc>
      </w:tr>
      <w:tr w:rsidR="000C3A90" w:rsidTr="000C3A90">
        <w:tc>
          <w:tcPr>
            <w:tcW w:w="0" w:type="auto"/>
          </w:tcPr>
          <w:p w:rsidR="000C3A90" w:rsidRDefault="006524BE">
            <w:pPr>
              <w:pStyle w:val="TableBodyText"/>
              <w:rPr>
                <w:b/>
              </w:rPr>
            </w:pPr>
            <w:r>
              <w:rPr>
                <w:b/>
              </w:rPr>
              <w:lastRenderedPageBreak/>
              <w:t>contacts:PhoneNumber</w:t>
            </w:r>
          </w:p>
        </w:tc>
        <w:tc>
          <w:tcPr>
            <w:tcW w:w="0" w:type="auto"/>
          </w:tcPr>
          <w:p w:rsidR="000C3A90" w:rsidRDefault="006524BE">
            <w:pPr>
              <w:pStyle w:val="TableBodyText"/>
            </w:pPr>
            <w:r>
              <w:t xml:space="preserve">Specifies </w:t>
            </w:r>
            <w:r>
              <w:t xml:space="preserve">the </w:t>
            </w:r>
            <w:r>
              <w:rPr>
                <w:b/>
              </w:rPr>
              <w:t>PhoneNumbers</w:t>
            </w:r>
            <w:r>
              <w:t xml:space="preserve"> property ([MS-OXWSCORE] section 2.2.4.18).</w:t>
            </w:r>
          </w:p>
        </w:tc>
      </w:tr>
      <w:tr w:rsidR="000C3A90" w:rsidTr="000C3A90">
        <w:tc>
          <w:tcPr>
            <w:tcW w:w="0" w:type="auto"/>
          </w:tcPr>
          <w:p w:rsidR="000C3A90" w:rsidRDefault="006524BE">
            <w:pPr>
              <w:pStyle w:val="TableBodyText"/>
              <w:rPr>
                <w:b/>
              </w:rPr>
            </w:pPr>
            <w:r>
              <w:rPr>
                <w:b/>
              </w:rPr>
              <w:t>contacts:PhysicalAddress:City</w:t>
            </w:r>
          </w:p>
        </w:tc>
        <w:tc>
          <w:tcPr>
            <w:tcW w:w="0" w:type="auto"/>
          </w:tcPr>
          <w:p w:rsidR="000C3A90" w:rsidRDefault="006524BE">
            <w:pPr>
              <w:pStyle w:val="TableBodyText"/>
            </w:pPr>
            <w:r>
              <w:t xml:space="preserve">Specifies the </w:t>
            </w:r>
            <w:r>
              <w:rPr>
                <w:b/>
              </w:rPr>
              <w:t>PhysicalAddressCity</w:t>
            </w:r>
            <w:r>
              <w:t xml:space="preserve"> property ([MS-OXWSCONT] section 3.1.4.1.1.17).</w:t>
            </w:r>
          </w:p>
        </w:tc>
      </w:tr>
      <w:tr w:rsidR="000C3A90" w:rsidTr="000C3A90">
        <w:tc>
          <w:tcPr>
            <w:tcW w:w="0" w:type="auto"/>
          </w:tcPr>
          <w:p w:rsidR="000C3A90" w:rsidRDefault="006524BE">
            <w:pPr>
              <w:pStyle w:val="TableBodyText"/>
              <w:rPr>
                <w:b/>
              </w:rPr>
            </w:pPr>
            <w:r>
              <w:rPr>
                <w:b/>
              </w:rPr>
              <w:t>contacts:PhysicalAddress:CountryOrRegion</w:t>
            </w:r>
          </w:p>
        </w:tc>
        <w:tc>
          <w:tcPr>
            <w:tcW w:w="0" w:type="auto"/>
          </w:tcPr>
          <w:p w:rsidR="000C3A90" w:rsidRDefault="006524BE">
            <w:pPr>
              <w:pStyle w:val="TableBodyText"/>
            </w:pPr>
            <w:r>
              <w:t xml:space="preserve">Specifies the </w:t>
            </w:r>
            <w:r>
              <w:rPr>
                <w:b/>
              </w:rPr>
              <w:t>PhysicalAddressCountryOrRegion</w:t>
            </w:r>
            <w:r>
              <w:t xml:space="preserve"> property ([MS-OXWSCONT] section 3.1.4.1.1.17).</w:t>
            </w:r>
          </w:p>
        </w:tc>
      </w:tr>
      <w:tr w:rsidR="000C3A90" w:rsidTr="000C3A90">
        <w:tc>
          <w:tcPr>
            <w:tcW w:w="0" w:type="auto"/>
          </w:tcPr>
          <w:p w:rsidR="000C3A90" w:rsidRDefault="006524BE">
            <w:pPr>
              <w:pStyle w:val="TableBodyText"/>
              <w:rPr>
                <w:b/>
              </w:rPr>
            </w:pPr>
            <w:r>
              <w:rPr>
                <w:b/>
              </w:rPr>
              <w:t>contacts:PhysicalAddress:PostalCode</w:t>
            </w:r>
          </w:p>
        </w:tc>
        <w:tc>
          <w:tcPr>
            <w:tcW w:w="0" w:type="auto"/>
          </w:tcPr>
          <w:p w:rsidR="000C3A90" w:rsidRDefault="006524BE">
            <w:pPr>
              <w:pStyle w:val="TableBodyText"/>
            </w:pPr>
            <w:r>
              <w:t xml:space="preserve">Specifies the </w:t>
            </w:r>
            <w:r>
              <w:rPr>
                <w:b/>
              </w:rPr>
              <w:t>PhysicalAddressPostalCode</w:t>
            </w:r>
            <w:r>
              <w:t xml:space="preserve"> property ([MS-OXWSCONT] section 3.1.4.1.1.17).</w:t>
            </w:r>
          </w:p>
        </w:tc>
      </w:tr>
      <w:tr w:rsidR="000C3A90" w:rsidTr="000C3A90">
        <w:tc>
          <w:tcPr>
            <w:tcW w:w="0" w:type="auto"/>
          </w:tcPr>
          <w:p w:rsidR="000C3A90" w:rsidRDefault="006524BE">
            <w:pPr>
              <w:pStyle w:val="TableBodyText"/>
              <w:rPr>
                <w:b/>
              </w:rPr>
            </w:pPr>
            <w:r>
              <w:rPr>
                <w:b/>
              </w:rPr>
              <w:t>contacts:PhysicalAddress:State</w:t>
            </w:r>
          </w:p>
        </w:tc>
        <w:tc>
          <w:tcPr>
            <w:tcW w:w="0" w:type="auto"/>
          </w:tcPr>
          <w:p w:rsidR="000C3A90" w:rsidRDefault="006524BE">
            <w:pPr>
              <w:pStyle w:val="TableBodyText"/>
            </w:pPr>
            <w:r>
              <w:t xml:space="preserve">Specifies the </w:t>
            </w:r>
            <w:r>
              <w:rPr>
                <w:b/>
              </w:rPr>
              <w:t>Physical</w:t>
            </w:r>
            <w:r>
              <w:rPr>
                <w:b/>
              </w:rPr>
              <w:t>AddressState</w:t>
            </w:r>
            <w:r>
              <w:t xml:space="preserve"> property ([MS-OXWSCONT] section 3.1.4.1.1.17).</w:t>
            </w:r>
          </w:p>
        </w:tc>
      </w:tr>
      <w:tr w:rsidR="000C3A90" w:rsidTr="000C3A90">
        <w:tc>
          <w:tcPr>
            <w:tcW w:w="0" w:type="auto"/>
          </w:tcPr>
          <w:p w:rsidR="000C3A90" w:rsidRDefault="006524BE">
            <w:pPr>
              <w:pStyle w:val="TableBodyText"/>
              <w:rPr>
                <w:b/>
              </w:rPr>
            </w:pPr>
            <w:r>
              <w:rPr>
                <w:b/>
              </w:rPr>
              <w:t>contacts:PhysicalAddress:Street</w:t>
            </w:r>
          </w:p>
        </w:tc>
        <w:tc>
          <w:tcPr>
            <w:tcW w:w="0" w:type="auto"/>
          </w:tcPr>
          <w:p w:rsidR="000C3A90" w:rsidRDefault="006524BE">
            <w:pPr>
              <w:pStyle w:val="TableBodyText"/>
            </w:pPr>
            <w:r>
              <w:t xml:space="preserve">Specifies the </w:t>
            </w:r>
            <w:r>
              <w:rPr>
                <w:b/>
              </w:rPr>
              <w:t>PhysicalAddressStreet</w:t>
            </w:r>
            <w:r>
              <w:t xml:space="preserve"> property ([MS-OXWSCONT] section 3.1.4.1.1.17).</w:t>
            </w:r>
          </w:p>
        </w:tc>
      </w:tr>
      <w:tr w:rsidR="000C3A90" w:rsidTr="000C3A90">
        <w:tc>
          <w:tcPr>
            <w:tcW w:w="0" w:type="auto"/>
          </w:tcPr>
          <w:p w:rsidR="000C3A90" w:rsidRDefault="006524BE">
            <w:pPr>
              <w:pStyle w:val="TableBodyText"/>
              <w:rPr>
                <w:b/>
              </w:rPr>
            </w:pPr>
            <w:r>
              <w:rPr>
                <w:b/>
              </w:rPr>
              <w:t>distributionlist:Members:Member</w:t>
            </w:r>
          </w:p>
        </w:tc>
        <w:tc>
          <w:tcPr>
            <w:tcW w:w="0" w:type="auto"/>
          </w:tcPr>
          <w:p w:rsidR="000C3A90" w:rsidRDefault="006524BE">
            <w:pPr>
              <w:pStyle w:val="TableBodyText"/>
            </w:pPr>
            <w:r>
              <w:t xml:space="preserve">Specifies the </w:t>
            </w:r>
            <w:r>
              <w:rPr>
                <w:b/>
              </w:rPr>
              <w:t>Member</w:t>
            </w:r>
            <w:r>
              <w:t xml:space="preserve"> property (</w:t>
            </w:r>
            <w:hyperlink r:id="rId193" w:anchor="Section_ef5920aeccb84beeab85a950ec7b0009">
              <w:r>
                <w:rPr>
                  <w:rStyle w:val="Hyperlink"/>
                </w:rPr>
                <w:t>[MS-OXWSDLIST]</w:t>
              </w:r>
            </w:hyperlink>
            <w:r>
              <w:t xml:space="preserve"> section 2.2.4.2).</w:t>
            </w:r>
          </w:p>
        </w:tc>
      </w:tr>
      <w:tr w:rsidR="000C3A90" w:rsidTr="000C3A90">
        <w:tc>
          <w:tcPr>
            <w:tcW w:w="0" w:type="auto"/>
          </w:tcPr>
          <w:p w:rsidR="000C3A90" w:rsidRDefault="006524BE">
            <w:pPr>
              <w:pStyle w:val="TableBodyText"/>
              <w:rPr>
                <w:b/>
              </w:rPr>
            </w:pPr>
            <w:r>
              <w:rPr>
                <w:b/>
              </w:rPr>
              <w:t>item:InternetMessageHeader</w:t>
            </w:r>
          </w:p>
        </w:tc>
        <w:tc>
          <w:tcPr>
            <w:tcW w:w="0" w:type="auto"/>
          </w:tcPr>
          <w:p w:rsidR="000C3A90" w:rsidRDefault="006524BE">
            <w:pPr>
              <w:pStyle w:val="TableBodyText"/>
            </w:pPr>
            <w:r>
              <w:t xml:space="preserve">Specifies the </w:t>
            </w:r>
            <w:r>
              <w:rPr>
                <w:b/>
              </w:rPr>
              <w:t>InternetMessageHeader</w:t>
            </w:r>
            <w:r>
              <w:t xml:space="preserve"> property ( [MS-OXWSCORE] section 2.2.4.32).</w:t>
            </w:r>
          </w:p>
        </w:tc>
      </w:tr>
    </w:tbl>
    <w:p w:rsidR="000C3A90" w:rsidRDefault="000C3A90"/>
    <w:p w:rsidR="000C3A90" w:rsidRDefault="006524BE">
      <w:pPr>
        <w:pStyle w:val="Heading4"/>
      </w:pPr>
      <w:bookmarkStart w:id="384" w:name="section_6ecffbcfae3b434fb56b47ff23332f17"/>
      <w:bookmarkStart w:id="385" w:name="_Toc118867397"/>
      <w:r>
        <w:t>t:DisposalType Simple Type</w:t>
      </w:r>
      <w:bookmarkEnd w:id="384"/>
      <w:bookmarkEnd w:id="385"/>
      <w:r>
        <w:fldChar w:fldCharType="begin"/>
      </w:r>
      <w:r>
        <w:instrText xml:space="preserve"> XE "</w:instrText>
      </w:r>
      <w:r>
        <w:instrText xml:space="preserve">Messages:t\:DisposalType Simple Type simple type" </w:instrText>
      </w:r>
      <w:r>
        <w:fldChar w:fldCharType="end"/>
      </w:r>
      <w:r>
        <w:fldChar w:fldCharType="begin"/>
      </w:r>
      <w:r>
        <w:instrText xml:space="preserve"> XE "Simple types:t\:DisposalType Simple Type" </w:instrText>
      </w:r>
      <w:r>
        <w:fldChar w:fldCharType="end"/>
      </w:r>
      <w:r>
        <w:fldChar w:fldCharType="begin"/>
      </w:r>
      <w:r>
        <w:instrText xml:space="preserve"> XE "t\:DisposalType Simple Type simple type" </w:instrText>
      </w:r>
      <w:r>
        <w:fldChar w:fldCharType="end"/>
      </w:r>
    </w:p>
    <w:p w:rsidR="000C3A90" w:rsidRDefault="006524BE">
      <w:r>
        <w:t xml:space="preserve">The </w:t>
      </w:r>
      <w:r>
        <w:rPr>
          <w:b/>
        </w:rPr>
        <w:t>DisposalType</w:t>
      </w:r>
      <w:r>
        <w:t xml:space="preserve"> simple type specifies how an item or folder is deleted. The DisposalType simple type exte</w:t>
      </w:r>
      <w:r>
        <w:t>nds the xs:string data type (</w:t>
      </w:r>
      <w:hyperlink r:id="rId194">
        <w:r>
          <w:rPr>
            <w:rStyle w:val="Hyperlink"/>
          </w:rPr>
          <w:t>[XMLSCHEMA2]</w:t>
        </w:r>
      </w:hyperlink>
      <w:r>
        <w:t xml:space="preserve"> section 3.2.1).</w:t>
      </w:r>
    </w:p>
    <w:p w:rsidR="000C3A90" w:rsidRDefault="006524BE">
      <w:pPr>
        <w:pStyle w:val="Code"/>
      </w:pPr>
      <w:r>
        <w:t>&lt;xs:simpleType name="DisposalType"&gt;</w:t>
      </w:r>
    </w:p>
    <w:p w:rsidR="000C3A90" w:rsidRDefault="006524BE">
      <w:pPr>
        <w:pStyle w:val="Code"/>
      </w:pPr>
      <w:r>
        <w:t xml:space="preserve">    &lt;xs:restriction base="xs:string"&gt;</w:t>
      </w:r>
    </w:p>
    <w:p w:rsidR="000C3A90" w:rsidRDefault="006524BE">
      <w:pPr>
        <w:pStyle w:val="Code"/>
      </w:pPr>
      <w:r>
        <w:t xml:space="preserve">        &lt;xs:enumeration value="HardDelete"/&gt;</w:t>
      </w:r>
    </w:p>
    <w:p w:rsidR="000C3A90" w:rsidRDefault="006524BE">
      <w:pPr>
        <w:pStyle w:val="Code"/>
      </w:pPr>
      <w:r>
        <w:t xml:space="preserve">        &lt;</w:t>
      </w:r>
      <w:r>
        <w:t>xs:enumeration value="MoveToDeletedItems"/&gt;</w:t>
      </w:r>
    </w:p>
    <w:p w:rsidR="000C3A90" w:rsidRDefault="006524BE">
      <w:pPr>
        <w:pStyle w:val="Code"/>
      </w:pPr>
      <w:r>
        <w:t xml:space="preserve">        &lt;xs:enumeration value="SoftDelete"/&gt;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 xml:space="preserve">The values that are defined by the </w:t>
      </w:r>
      <w:r>
        <w:rPr>
          <w:b/>
        </w:rPr>
        <w:t>DisposalType</w:t>
      </w:r>
      <w:r>
        <w:t xml:space="preserve"> simple type are listed in the following table.</w:t>
      </w:r>
    </w:p>
    <w:tbl>
      <w:tblPr>
        <w:tblStyle w:val="Table-ShadedHeader"/>
        <w:tblW w:w="0" w:type="auto"/>
        <w:tblLook w:val="04A0" w:firstRow="1" w:lastRow="0" w:firstColumn="1" w:lastColumn="0" w:noHBand="0" w:noVBand="1"/>
      </w:tblPr>
      <w:tblGrid>
        <w:gridCol w:w="2143"/>
        <w:gridCol w:w="7088"/>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Meaning</w:t>
            </w:r>
          </w:p>
        </w:tc>
      </w:tr>
      <w:tr w:rsidR="000C3A90" w:rsidTr="000C3A90">
        <w:tc>
          <w:tcPr>
            <w:tcW w:w="0" w:type="auto"/>
            <w:shd w:val="clear" w:color="auto" w:fill="auto"/>
          </w:tcPr>
          <w:p w:rsidR="000C3A90" w:rsidRDefault="006524BE">
            <w:pPr>
              <w:pStyle w:val="TableBodyText"/>
              <w:rPr>
                <w:b/>
              </w:rPr>
            </w:pPr>
            <w:r>
              <w:rPr>
                <w:b/>
              </w:rPr>
              <w:t>HardDelete</w:t>
            </w:r>
          </w:p>
        </w:tc>
        <w:tc>
          <w:tcPr>
            <w:tcW w:w="0" w:type="auto"/>
            <w:shd w:val="clear" w:color="auto" w:fill="auto"/>
          </w:tcPr>
          <w:p w:rsidR="000C3A90" w:rsidRDefault="006524BE">
            <w:pPr>
              <w:pStyle w:val="TableBodyText"/>
            </w:pPr>
            <w:r>
              <w:t>Specif</w:t>
            </w:r>
            <w:r>
              <w:t>ies that an item or folder is permanently removed from the store.</w:t>
            </w:r>
          </w:p>
        </w:tc>
      </w:tr>
      <w:tr w:rsidR="000C3A90" w:rsidTr="000C3A90">
        <w:tc>
          <w:tcPr>
            <w:tcW w:w="0" w:type="auto"/>
            <w:shd w:val="clear" w:color="auto" w:fill="auto"/>
          </w:tcPr>
          <w:p w:rsidR="000C3A90" w:rsidRDefault="006524BE">
            <w:pPr>
              <w:pStyle w:val="TableBodyText"/>
              <w:rPr>
                <w:b/>
              </w:rPr>
            </w:pPr>
            <w:r>
              <w:rPr>
                <w:b/>
              </w:rPr>
              <w:t>MoveToDeletedItems</w:t>
            </w:r>
          </w:p>
        </w:tc>
        <w:tc>
          <w:tcPr>
            <w:tcW w:w="0" w:type="auto"/>
            <w:shd w:val="clear" w:color="auto" w:fill="auto"/>
          </w:tcPr>
          <w:p w:rsidR="000C3A90" w:rsidRDefault="006524BE">
            <w:pPr>
              <w:pStyle w:val="TableBodyText"/>
            </w:pPr>
            <w:r>
              <w:t xml:space="preserve">Specifies that an item or folder is moved to the </w:t>
            </w:r>
            <w:hyperlink w:anchor="gt_3f0c7497-a422-4de2-8f2a-d9bd0f63b659">
              <w:r>
                <w:rPr>
                  <w:rStyle w:val="HyperlinkGreen"/>
                  <w:b/>
                </w:rPr>
                <w:t>Deleted Items folder</w:t>
              </w:r>
            </w:hyperlink>
            <w:r>
              <w:t>.</w:t>
            </w:r>
          </w:p>
        </w:tc>
      </w:tr>
      <w:tr w:rsidR="000C3A90" w:rsidTr="000C3A90">
        <w:tc>
          <w:tcPr>
            <w:tcW w:w="0" w:type="auto"/>
            <w:shd w:val="clear" w:color="auto" w:fill="auto"/>
          </w:tcPr>
          <w:p w:rsidR="000C3A90" w:rsidRDefault="006524BE">
            <w:pPr>
              <w:pStyle w:val="TableBodyText"/>
              <w:rPr>
                <w:b/>
              </w:rPr>
            </w:pPr>
            <w:r>
              <w:rPr>
                <w:b/>
              </w:rPr>
              <w:t>SoftDelete</w:t>
            </w:r>
          </w:p>
        </w:tc>
        <w:tc>
          <w:tcPr>
            <w:tcW w:w="0" w:type="auto"/>
            <w:shd w:val="clear" w:color="auto" w:fill="auto"/>
          </w:tcPr>
          <w:p w:rsidR="000C3A90" w:rsidRDefault="006524BE">
            <w:pPr>
              <w:pStyle w:val="TableBodyText"/>
            </w:pPr>
            <w:r>
              <w:t>Specifies that an item or</w:t>
            </w:r>
            <w:r>
              <w:t xml:space="preserve"> folder is moved to the dumpster if the dumpster is enabled.</w:t>
            </w:r>
          </w:p>
        </w:tc>
      </w:tr>
    </w:tbl>
    <w:p w:rsidR="000C3A90" w:rsidRDefault="006524BE">
      <w:r>
        <w:t xml:space="preserve">The </w:t>
      </w:r>
      <w:r>
        <w:rPr>
          <w:b/>
        </w:rPr>
        <w:t>DeleteFolderType</w:t>
      </w:r>
      <w:r>
        <w:t xml:space="preserve"> complex type, as specified in </w:t>
      </w:r>
      <w:hyperlink r:id="rId195" w:anchor="Section_a6f7e293183e47ed90c1dc80129229df">
        <w:r>
          <w:rPr>
            <w:rStyle w:val="Hyperlink"/>
          </w:rPr>
          <w:t>[MS-OXWSFOLD]</w:t>
        </w:r>
      </w:hyperlink>
      <w:r>
        <w:t xml:space="preserve"> section 3.1.4.4.3.2, and </w:t>
      </w:r>
      <w:r>
        <w:rPr>
          <w:b/>
        </w:rPr>
        <w:t>DeleteItemType</w:t>
      </w:r>
      <w:r>
        <w:t xml:space="preserve"> comple</w:t>
      </w:r>
      <w:r>
        <w:t xml:space="preserve">x type, as specified in </w:t>
      </w:r>
      <w:hyperlink r:id="rId196" w:anchor="Section_7a113138a0db4168a164bf8b05cc4e6d">
        <w:r>
          <w:rPr>
            <w:rStyle w:val="Hyperlink"/>
          </w:rPr>
          <w:t>[MS-OXWSCORE]</w:t>
        </w:r>
      </w:hyperlink>
      <w:r>
        <w:t xml:space="preserve"> section 3.1.4.3.3.2, MUST specify a value for the </w:t>
      </w:r>
      <w:r>
        <w:rPr>
          <w:b/>
        </w:rPr>
        <w:t>DisposalType</w:t>
      </w:r>
      <w:r>
        <w:t xml:space="preserve"> simple type.</w:t>
      </w:r>
    </w:p>
    <w:p w:rsidR="000C3A90" w:rsidRDefault="006524BE">
      <w:pPr>
        <w:pStyle w:val="Heading4"/>
      </w:pPr>
      <w:bookmarkStart w:id="386" w:name="section_5630a51ebec743c3a7d8d422c171b37b"/>
      <w:bookmarkStart w:id="387" w:name="_Toc118867398"/>
      <w:r>
        <w:lastRenderedPageBreak/>
        <w:t>t:DistinguishedFolderIdNameType Simple Type</w:t>
      </w:r>
      <w:bookmarkEnd w:id="386"/>
      <w:bookmarkEnd w:id="387"/>
      <w:r>
        <w:fldChar w:fldCharType="begin"/>
      </w:r>
      <w:r>
        <w:instrText xml:space="preserve"> XE "Messages:t\:DistinguishedFolderIdNameType Simple Type simple type" </w:instrText>
      </w:r>
      <w:r>
        <w:fldChar w:fldCharType="end"/>
      </w:r>
      <w:r>
        <w:fldChar w:fldCharType="begin"/>
      </w:r>
      <w:r>
        <w:instrText xml:space="preserve"> XE "Simple types:t\:DistinguishedFolderIdNameType Simple Type" </w:instrText>
      </w:r>
      <w:r>
        <w:fldChar w:fldCharType="end"/>
      </w:r>
      <w:r>
        <w:fldChar w:fldCharType="begin"/>
      </w:r>
      <w:r>
        <w:instrText xml:space="preserve"> XE "t\:DistinguishedFolderIdNameType Simple Type simple type" </w:instrText>
      </w:r>
      <w:r>
        <w:fldChar w:fldCharType="end"/>
      </w:r>
    </w:p>
    <w:p w:rsidR="000C3A90" w:rsidRDefault="006524BE">
      <w:r>
        <w:t xml:space="preserve">The </w:t>
      </w:r>
      <w:r>
        <w:rPr>
          <w:b/>
        </w:rPr>
        <w:t>DistinguishedFolderIdNameType</w:t>
      </w:r>
      <w:r>
        <w:t xml:space="preserve"> simple type spec</w:t>
      </w:r>
      <w:r>
        <w:t>ifies well-known folders that can be referenced by name.</w:t>
      </w:r>
      <w:bookmarkStart w:id="388" w:name="z3"/>
      <w:bookmarkStart w:id="389" w:name="Appendix_A_Target_87"/>
      <w:bookmarkEnd w:id="388"/>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389"/>
      <w:r>
        <w:t xml:space="preserve"> The </w:t>
      </w:r>
      <w:r>
        <w:rPr>
          <w:b/>
        </w:rPr>
        <w:t>DistinguishedFolderIdNameType</w:t>
      </w:r>
      <w:r>
        <w:t xml:space="preserve"> simple type extends the xs:string data type (</w:t>
      </w:r>
      <w:hyperlink r:id="rId197">
        <w:r>
          <w:rPr>
            <w:rStyle w:val="Hyperlink"/>
          </w:rPr>
          <w:t>[XMLSCHEMA2]</w:t>
        </w:r>
      </w:hyperlink>
      <w:r>
        <w:t xml:space="preserve"> section 3.2.1).</w:t>
      </w:r>
      <w:r>
        <w:rPr>
          <w:rStyle w:val="CommentReference"/>
        </w:rPr>
        <w:t xml:space="preserve"> </w:t>
      </w:r>
    </w:p>
    <w:p w:rsidR="000C3A90" w:rsidRDefault="006524BE">
      <w:pPr>
        <w:pStyle w:val="Code"/>
      </w:pPr>
      <w:r>
        <w:t>&lt;xs:simpleType name="DistinguishedFolderIdNameType"&gt;</w:t>
      </w:r>
    </w:p>
    <w:p w:rsidR="000C3A90" w:rsidRDefault="006524BE">
      <w:pPr>
        <w:pStyle w:val="Code"/>
      </w:pPr>
      <w:r>
        <w:t xml:space="preserve">    &lt;xs:restriction base="xs:string"&gt;</w:t>
      </w:r>
    </w:p>
    <w:p w:rsidR="000C3A90" w:rsidRDefault="006524BE">
      <w:pPr>
        <w:pStyle w:val="Code"/>
      </w:pPr>
      <w:r>
        <w:t xml:space="preserve">        &lt;xs:enumeration value="calendar"/&gt;</w:t>
      </w:r>
    </w:p>
    <w:p w:rsidR="000C3A90" w:rsidRDefault="006524BE">
      <w:pPr>
        <w:pStyle w:val="Code"/>
      </w:pPr>
      <w:r>
        <w:t xml:space="preserve">        &lt;xs:enumeration value="contacts"/&gt;</w:t>
      </w:r>
    </w:p>
    <w:p w:rsidR="000C3A90" w:rsidRDefault="006524BE">
      <w:pPr>
        <w:pStyle w:val="Code"/>
      </w:pPr>
      <w:r>
        <w:t xml:space="preserve">        &lt;xs:enumeration value="del</w:t>
      </w:r>
      <w:r>
        <w:t>eteditems"/&gt;</w:t>
      </w:r>
    </w:p>
    <w:p w:rsidR="000C3A90" w:rsidRDefault="006524BE">
      <w:pPr>
        <w:pStyle w:val="Code"/>
      </w:pPr>
      <w:r>
        <w:t xml:space="preserve">        &lt;xs:enumeration value="drafts"/&gt;</w:t>
      </w:r>
    </w:p>
    <w:p w:rsidR="000C3A90" w:rsidRDefault="006524BE">
      <w:pPr>
        <w:pStyle w:val="Code"/>
      </w:pPr>
      <w:r>
        <w:t xml:space="preserve">        &lt;xs:enumeration value="inbox"/&gt;</w:t>
      </w:r>
    </w:p>
    <w:p w:rsidR="000C3A90" w:rsidRDefault="006524BE">
      <w:pPr>
        <w:pStyle w:val="Code"/>
      </w:pPr>
      <w:r>
        <w:t xml:space="preserve">        &lt;xs:enumeration value="journal"/&gt;</w:t>
      </w:r>
    </w:p>
    <w:p w:rsidR="000C3A90" w:rsidRDefault="006524BE">
      <w:pPr>
        <w:pStyle w:val="Code"/>
      </w:pPr>
      <w:r>
        <w:t xml:space="preserve">        &lt;xs:enumeration value="junkemail"/&gt;</w:t>
      </w:r>
    </w:p>
    <w:p w:rsidR="000C3A90" w:rsidRDefault="006524BE">
      <w:pPr>
        <w:pStyle w:val="Code"/>
      </w:pPr>
      <w:r>
        <w:t xml:space="preserve">        &lt;xs:enumeration value="msgfolderroot"/&gt;</w:t>
      </w:r>
    </w:p>
    <w:p w:rsidR="000C3A90" w:rsidRDefault="006524BE">
      <w:pPr>
        <w:pStyle w:val="Code"/>
      </w:pPr>
      <w:r>
        <w:t xml:space="preserve">        &lt;xs:enumeration valu</w:t>
      </w:r>
      <w:r>
        <w:t>e="notes"/&gt;</w:t>
      </w:r>
    </w:p>
    <w:p w:rsidR="000C3A90" w:rsidRDefault="006524BE">
      <w:pPr>
        <w:pStyle w:val="Code"/>
      </w:pPr>
      <w:r>
        <w:t xml:space="preserve">        &lt;xs:enumeration value="outbox"/&gt;</w:t>
      </w:r>
    </w:p>
    <w:p w:rsidR="000C3A90" w:rsidRDefault="006524BE">
      <w:pPr>
        <w:pStyle w:val="Code"/>
      </w:pPr>
      <w:r>
        <w:t xml:space="preserve">        &lt;xs:enumeration value="publicfoldersroot"/&gt;</w:t>
      </w:r>
    </w:p>
    <w:p w:rsidR="000C3A90" w:rsidRDefault="006524BE">
      <w:pPr>
        <w:pStyle w:val="Code"/>
      </w:pPr>
      <w:r>
        <w:t xml:space="preserve">        &lt;xs:enumeration value="root"/&gt;</w:t>
      </w:r>
    </w:p>
    <w:p w:rsidR="000C3A90" w:rsidRDefault="006524BE">
      <w:pPr>
        <w:pStyle w:val="Code"/>
      </w:pPr>
      <w:r>
        <w:t xml:space="preserve">        &lt;xs:enumeration value="searchfolders"/&gt;</w:t>
      </w:r>
    </w:p>
    <w:p w:rsidR="000C3A90" w:rsidRDefault="006524BE">
      <w:pPr>
        <w:pStyle w:val="Code"/>
      </w:pPr>
      <w:r>
        <w:t xml:space="preserve">        &lt;xs:enumeration value="sentitems"/&gt;</w:t>
      </w:r>
    </w:p>
    <w:p w:rsidR="000C3A90" w:rsidRDefault="006524BE">
      <w:pPr>
        <w:pStyle w:val="Code"/>
      </w:pPr>
      <w:r>
        <w:t xml:space="preserve">        &lt;</w:t>
      </w:r>
      <w:r>
        <w:t>xs:enumeration value="tasks"/&gt;</w:t>
      </w:r>
    </w:p>
    <w:p w:rsidR="000C3A90" w:rsidRDefault="006524BE">
      <w:pPr>
        <w:pStyle w:val="Code"/>
      </w:pPr>
      <w:r>
        <w:t xml:space="preserve">        &lt;xs:enumeration value="voicemail"/&gt;</w:t>
      </w:r>
    </w:p>
    <w:p w:rsidR="000C3A90" w:rsidRDefault="006524BE">
      <w:pPr>
        <w:pStyle w:val="Code"/>
      </w:pPr>
      <w:r>
        <w:t xml:space="preserve">        &lt;xs:enumeration value="recoverableitemsroot"/&gt;</w:t>
      </w:r>
    </w:p>
    <w:p w:rsidR="000C3A90" w:rsidRDefault="006524BE">
      <w:pPr>
        <w:pStyle w:val="Code"/>
      </w:pPr>
      <w:r>
        <w:t xml:space="preserve">        &lt;xs:enumeration value="recoverableitemsdeletions"/&gt;</w:t>
      </w:r>
    </w:p>
    <w:p w:rsidR="000C3A90" w:rsidRDefault="006524BE">
      <w:pPr>
        <w:pStyle w:val="Code"/>
      </w:pPr>
      <w:r>
        <w:t xml:space="preserve">        &lt;xs:enumeration value="recoverableitemsversions"/&gt;</w:t>
      </w:r>
    </w:p>
    <w:p w:rsidR="000C3A90" w:rsidRDefault="006524BE">
      <w:pPr>
        <w:pStyle w:val="Code"/>
      </w:pPr>
      <w:r>
        <w:t xml:space="preserve">       </w:t>
      </w:r>
      <w:r>
        <w:t xml:space="preserve"> &lt;xs:enumeration value="recoverableitemspurges"/&gt;</w:t>
      </w:r>
    </w:p>
    <w:p w:rsidR="000C3A90" w:rsidRDefault="006524BE">
      <w:pPr>
        <w:pStyle w:val="Code"/>
      </w:pPr>
      <w:r>
        <w:t xml:space="preserve">        &lt;xs:enumeration value="recoverableitemsdiscoveryholds"/&gt;</w:t>
      </w:r>
    </w:p>
    <w:p w:rsidR="000C3A90" w:rsidRDefault="006524BE">
      <w:pPr>
        <w:pStyle w:val="Code"/>
      </w:pPr>
      <w:r>
        <w:t xml:space="preserve">        &lt;xs:enumeration value="archiveroot"/&gt;</w:t>
      </w:r>
    </w:p>
    <w:p w:rsidR="000C3A90" w:rsidRDefault="006524BE">
      <w:pPr>
        <w:pStyle w:val="Code"/>
      </w:pPr>
      <w:r>
        <w:t xml:space="preserve">        &lt;xs:enumeration value="archivemsgfolderroot"/&gt;</w:t>
      </w:r>
    </w:p>
    <w:p w:rsidR="000C3A90" w:rsidRDefault="006524BE">
      <w:pPr>
        <w:pStyle w:val="Code"/>
      </w:pPr>
      <w:r>
        <w:t xml:space="preserve">        &lt;xs:enumeration value="archivede</w:t>
      </w:r>
      <w:r>
        <w:t>leteditems"/&gt;</w:t>
      </w:r>
    </w:p>
    <w:p w:rsidR="000C3A90" w:rsidRDefault="006524BE">
      <w:pPr>
        <w:pStyle w:val="Code"/>
      </w:pPr>
      <w:r>
        <w:t xml:space="preserve">        &lt;xs:enumeration value="archiveinbox"/&gt;</w:t>
      </w:r>
    </w:p>
    <w:p w:rsidR="000C3A90" w:rsidRDefault="006524BE">
      <w:pPr>
        <w:pStyle w:val="Code"/>
      </w:pPr>
      <w:r>
        <w:t xml:space="preserve">        &lt;xs:enumeration value="archiverecoverableitemsroot"/&gt;</w:t>
      </w:r>
    </w:p>
    <w:p w:rsidR="000C3A90" w:rsidRDefault="006524BE">
      <w:pPr>
        <w:pStyle w:val="Code"/>
      </w:pPr>
      <w:r>
        <w:t xml:space="preserve">        &lt;xs:enumeration value="archiverecoverableitemsdeletions"/&gt;</w:t>
      </w:r>
    </w:p>
    <w:p w:rsidR="000C3A90" w:rsidRDefault="006524BE">
      <w:pPr>
        <w:pStyle w:val="Code"/>
      </w:pPr>
      <w:r>
        <w:t xml:space="preserve">        &lt;xs:enumeration value="archiverecoverableitemsversions"/&gt;</w:t>
      </w:r>
    </w:p>
    <w:p w:rsidR="000C3A90" w:rsidRDefault="006524BE">
      <w:pPr>
        <w:pStyle w:val="Code"/>
      </w:pPr>
      <w:r>
        <w:t xml:space="preserve">        &lt;xs:enumeration value="archiverecoverableitemspurges"/&gt;</w:t>
      </w:r>
    </w:p>
    <w:p w:rsidR="000C3A90" w:rsidRDefault="006524BE">
      <w:pPr>
        <w:pStyle w:val="Code"/>
      </w:pPr>
      <w:r>
        <w:t xml:space="preserve">        &lt;xs:enumeration value="archiverecoverableitemsdiscoveryholds"/&gt;</w:t>
      </w:r>
    </w:p>
    <w:p w:rsidR="000C3A90" w:rsidRDefault="006524BE">
      <w:pPr>
        <w:pStyle w:val="Code"/>
      </w:pPr>
      <w:r>
        <w:t xml:space="preserve">        &lt;xs:enumeration value="syncissues"/&gt;</w:t>
      </w:r>
    </w:p>
    <w:p w:rsidR="000C3A90" w:rsidRDefault="006524BE">
      <w:pPr>
        <w:pStyle w:val="Code"/>
      </w:pPr>
      <w:r>
        <w:t xml:space="preserve">        &lt;xs:enumeration value="conflicts"/&gt;</w:t>
      </w:r>
    </w:p>
    <w:p w:rsidR="000C3A90" w:rsidRDefault="006524BE">
      <w:pPr>
        <w:pStyle w:val="Code"/>
      </w:pPr>
      <w:r>
        <w:t xml:space="preserve">        &lt;</w:t>
      </w:r>
      <w:r>
        <w:t>xs:enumeration value="localfailures"/&gt;</w:t>
      </w:r>
    </w:p>
    <w:p w:rsidR="000C3A90" w:rsidRDefault="006524BE">
      <w:pPr>
        <w:pStyle w:val="Code"/>
      </w:pPr>
      <w:r>
        <w:t xml:space="preserve">        &lt;xs:enumeration value="serverfailures"/&gt;</w:t>
      </w:r>
    </w:p>
    <w:p w:rsidR="000C3A90" w:rsidRDefault="006524BE">
      <w:pPr>
        <w:pStyle w:val="Code"/>
      </w:pPr>
      <w:r>
        <w:t xml:space="preserve">        &lt;xs:enumeration value="recipientcache"/&gt;</w:t>
      </w:r>
    </w:p>
    <w:p w:rsidR="000C3A90" w:rsidRDefault="006524BE">
      <w:pPr>
        <w:pStyle w:val="Code"/>
      </w:pPr>
      <w:r>
        <w:t xml:space="preserve">        &lt;xs:enumeration value="quickcontacts"/&gt;</w:t>
      </w:r>
    </w:p>
    <w:p w:rsidR="000C3A90" w:rsidRDefault="006524BE">
      <w:pPr>
        <w:pStyle w:val="Code"/>
      </w:pPr>
      <w:r>
        <w:t xml:space="preserve">        &lt;xs:enumeration value="conversationhistory"/&gt;</w:t>
      </w:r>
    </w:p>
    <w:p w:rsidR="000C3A90" w:rsidRDefault="006524BE">
      <w:pPr>
        <w:pStyle w:val="Code"/>
      </w:pPr>
      <w:r>
        <w:t xml:space="preserve">        &lt;xs:enume</w:t>
      </w:r>
      <w:r>
        <w:t>ration value="adminauditlogs"/&gt;</w:t>
      </w:r>
    </w:p>
    <w:p w:rsidR="000C3A90" w:rsidRDefault="006524BE">
      <w:pPr>
        <w:pStyle w:val="Code"/>
      </w:pPr>
      <w:r>
        <w:t xml:space="preserve">        &lt;xs:enumeration value="todosearch"/&gt;</w:t>
      </w:r>
    </w:p>
    <w:p w:rsidR="000C3A90" w:rsidRDefault="006524BE">
      <w:pPr>
        <w:pStyle w:val="Code"/>
      </w:pPr>
      <w:r>
        <w:t xml:space="preserve">        &lt;xs:enumeration value="mycontacts"/&gt;</w:t>
      </w:r>
    </w:p>
    <w:p w:rsidR="000C3A90" w:rsidRDefault="006524BE">
      <w:pPr>
        <w:pStyle w:val="Code"/>
      </w:pPr>
      <w:r>
        <w:t xml:space="preserve">        &lt;xs:enumeration value="directory" /&gt;</w:t>
      </w:r>
    </w:p>
    <w:p w:rsidR="000C3A90" w:rsidRDefault="006524BE">
      <w:pPr>
        <w:pStyle w:val="Code"/>
      </w:pPr>
      <w:r>
        <w:t xml:space="preserve">        &lt;xs:enumeration value="imcontactlist"/&gt;</w:t>
      </w:r>
    </w:p>
    <w:p w:rsidR="000C3A90" w:rsidRDefault="006524BE">
      <w:pPr>
        <w:pStyle w:val="Code"/>
      </w:pPr>
      <w:r>
        <w:t xml:space="preserve">        &lt;</w:t>
      </w:r>
      <w:r>
        <w:t>xs:enumeration value="peopleconnect"/&gt;</w:t>
      </w:r>
    </w:p>
    <w:p w:rsidR="000C3A90" w:rsidRDefault="006524BE">
      <w:pPr>
        <w:pStyle w:val="Code"/>
      </w:pPr>
      <w:r>
        <w:t xml:space="preserve">        &lt;xs:enumeration value="favorites"/&gt;</w:t>
      </w:r>
    </w:p>
    <w:p w:rsidR="000C3A90" w:rsidRDefault="006524BE">
      <w:pPr>
        <w:pStyle w:val="Code"/>
      </w:pPr>
      <w:r>
        <w:t xml:space="preserve">        &lt;xs:enumeration value="mecontact" /&gt;</w:t>
      </w:r>
    </w:p>
    <w:p w:rsidR="000C3A90" w:rsidRDefault="006524BE">
      <w:pPr>
        <w:pStyle w:val="Code"/>
      </w:pPr>
      <w:r>
        <w:t xml:space="preserve">        &lt;xs:enumeration value="personmetadata" /&gt;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The following table lists the values t</w:t>
      </w:r>
      <w:r>
        <w:t xml:space="preserve">hat are defined by the </w:t>
      </w:r>
      <w:r>
        <w:rPr>
          <w:b/>
        </w:rPr>
        <w:t>DistinguishedFolderIdNameType</w:t>
      </w:r>
      <w:r>
        <w:t xml:space="preserve"> simple type.</w:t>
      </w:r>
    </w:p>
    <w:tbl>
      <w:tblPr>
        <w:tblStyle w:val="Table-ShadedHeader"/>
        <w:tblW w:w="0" w:type="auto"/>
        <w:tblLook w:val="04A0" w:firstRow="1" w:lastRow="0" w:firstColumn="1" w:lastColumn="0" w:noHBand="0" w:noVBand="1"/>
      </w:tblPr>
      <w:tblGrid>
        <w:gridCol w:w="3792"/>
        <w:gridCol w:w="568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Meaning</w:t>
            </w:r>
          </w:p>
        </w:tc>
      </w:tr>
      <w:tr w:rsidR="000C3A90" w:rsidTr="000C3A90">
        <w:tc>
          <w:tcPr>
            <w:tcW w:w="0" w:type="auto"/>
          </w:tcPr>
          <w:p w:rsidR="000C3A90" w:rsidRDefault="006524BE">
            <w:pPr>
              <w:pStyle w:val="TableBodyText"/>
              <w:rPr>
                <w:b/>
              </w:rPr>
            </w:pPr>
            <w:r>
              <w:rPr>
                <w:b/>
              </w:rPr>
              <w:t>calendar</w:t>
            </w:r>
          </w:p>
        </w:tc>
        <w:tc>
          <w:tcPr>
            <w:tcW w:w="0" w:type="auto"/>
          </w:tcPr>
          <w:p w:rsidR="000C3A90" w:rsidRDefault="006524BE">
            <w:pPr>
              <w:pStyle w:val="TableBodyText"/>
            </w:pPr>
            <w:r>
              <w:t xml:space="preserve">Specifies the default </w:t>
            </w:r>
            <w:hyperlink w:anchor="gt_60b55610-ca65-41f2-91d8-a4d6f4cc6d20">
              <w:r>
                <w:rPr>
                  <w:rStyle w:val="HyperlinkGreen"/>
                  <w:b/>
                </w:rPr>
                <w:t>Calendar folder</w:t>
              </w:r>
            </w:hyperlink>
            <w:r>
              <w:t>.</w:t>
            </w:r>
          </w:p>
        </w:tc>
      </w:tr>
      <w:tr w:rsidR="000C3A90" w:rsidTr="000C3A90">
        <w:tc>
          <w:tcPr>
            <w:tcW w:w="0" w:type="auto"/>
          </w:tcPr>
          <w:p w:rsidR="000C3A90" w:rsidRDefault="006524BE">
            <w:pPr>
              <w:pStyle w:val="TableBodyText"/>
              <w:rPr>
                <w:b/>
              </w:rPr>
            </w:pPr>
            <w:r>
              <w:rPr>
                <w:b/>
              </w:rPr>
              <w:lastRenderedPageBreak/>
              <w:t>contacts</w:t>
            </w:r>
          </w:p>
        </w:tc>
        <w:tc>
          <w:tcPr>
            <w:tcW w:w="0" w:type="auto"/>
          </w:tcPr>
          <w:p w:rsidR="000C3A90" w:rsidRDefault="006524BE">
            <w:pPr>
              <w:pStyle w:val="TableBodyText"/>
            </w:pPr>
            <w:r>
              <w:t xml:space="preserve">Specifies the default </w:t>
            </w:r>
            <w:hyperlink w:anchor="gt_b35ba7ae-4348-4a65-9d02-dabca97ccdec">
              <w:r>
                <w:rPr>
                  <w:rStyle w:val="HyperlinkGreen"/>
                  <w:b/>
                </w:rPr>
                <w:t>Contacts folder</w:t>
              </w:r>
            </w:hyperlink>
            <w:r>
              <w:t>.</w:t>
            </w:r>
          </w:p>
        </w:tc>
      </w:tr>
      <w:tr w:rsidR="000C3A90" w:rsidTr="000C3A90">
        <w:tc>
          <w:tcPr>
            <w:tcW w:w="0" w:type="auto"/>
          </w:tcPr>
          <w:p w:rsidR="000C3A90" w:rsidRDefault="006524BE">
            <w:pPr>
              <w:pStyle w:val="TableBodyText"/>
              <w:rPr>
                <w:b/>
              </w:rPr>
            </w:pPr>
            <w:r>
              <w:rPr>
                <w:b/>
              </w:rPr>
              <w:t>deleteditems</w:t>
            </w:r>
          </w:p>
        </w:tc>
        <w:tc>
          <w:tcPr>
            <w:tcW w:w="0" w:type="auto"/>
          </w:tcPr>
          <w:p w:rsidR="000C3A90" w:rsidRDefault="006524BE">
            <w:pPr>
              <w:pStyle w:val="TableBodyText"/>
            </w:pPr>
            <w:r>
              <w:t xml:space="preserve">Specifies the </w:t>
            </w:r>
            <w:hyperlink w:anchor="gt_3f0c7497-a422-4de2-8f2a-d9bd0f63b659">
              <w:r>
                <w:rPr>
                  <w:rStyle w:val="HyperlinkGreen"/>
                  <w:b/>
                </w:rPr>
                <w:t>Deleted Items folder</w:t>
              </w:r>
            </w:hyperlink>
            <w:r>
              <w:t>.</w:t>
            </w:r>
          </w:p>
        </w:tc>
      </w:tr>
      <w:tr w:rsidR="000C3A90" w:rsidTr="000C3A90">
        <w:tc>
          <w:tcPr>
            <w:tcW w:w="0" w:type="auto"/>
          </w:tcPr>
          <w:p w:rsidR="000C3A90" w:rsidRDefault="006524BE">
            <w:pPr>
              <w:pStyle w:val="TableBodyText"/>
              <w:rPr>
                <w:b/>
              </w:rPr>
            </w:pPr>
            <w:r>
              <w:rPr>
                <w:b/>
              </w:rPr>
              <w:t>drafts</w:t>
            </w:r>
          </w:p>
        </w:tc>
        <w:tc>
          <w:tcPr>
            <w:tcW w:w="0" w:type="auto"/>
          </w:tcPr>
          <w:p w:rsidR="000C3A90" w:rsidRDefault="006524BE">
            <w:pPr>
              <w:pStyle w:val="TableBodyText"/>
            </w:pPr>
            <w:r>
              <w:t xml:space="preserve">Specifies the </w:t>
            </w:r>
            <w:hyperlink w:anchor="gt_97c27c06-f5e7-4eae-a54e-1839d41f69dc">
              <w:r>
                <w:rPr>
                  <w:rStyle w:val="HyperlinkGreen"/>
                  <w:b/>
                </w:rPr>
                <w:t>Drafts folder</w:t>
              </w:r>
            </w:hyperlink>
            <w:r>
              <w:t>.</w:t>
            </w:r>
          </w:p>
        </w:tc>
      </w:tr>
      <w:tr w:rsidR="000C3A90" w:rsidTr="000C3A90">
        <w:tc>
          <w:tcPr>
            <w:tcW w:w="0" w:type="auto"/>
          </w:tcPr>
          <w:p w:rsidR="000C3A90" w:rsidRDefault="006524BE">
            <w:pPr>
              <w:pStyle w:val="TableBodyText"/>
              <w:rPr>
                <w:b/>
              </w:rPr>
            </w:pPr>
            <w:r>
              <w:rPr>
                <w:b/>
              </w:rPr>
              <w:t>inbox</w:t>
            </w:r>
          </w:p>
        </w:tc>
        <w:tc>
          <w:tcPr>
            <w:tcW w:w="0" w:type="auto"/>
          </w:tcPr>
          <w:p w:rsidR="000C3A90" w:rsidRDefault="006524BE">
            <w:pPr>
              <w:pStyle w:val="TableBodyText"/>
            </w:pPr>
            <w:r>
              <w:t xml:space="preserve">Specifies the </w:t>
            </w:r>
            <w:hyperlink w:anchor="gt_baa08600-0402-47f6-a8ce-9690cf962c96">
              <w:r>
                <w:rPr>
                  <w:rStyle w:val="HyperlinkGreen"/>
                  <w:b/>
                </w:rPr>
                <w:t>Inbox folder</w:t>
              </w:r>
            </w:hyperlink>
            <w:r>
              <w:t>.</w:t>
            </w:r>
          </w:p>
        </w:tc>
      </w:tr>
      <w:tr w:rsidR="000C3A90" w:rsidTr="000C3A90">
        <w:tc>
          <w:tcPr>
            <w:tcW w:w="0" w:type="auto"/>
          </w:tcPr>
          <w:p w:rsidR="000C3A90" w:rsidRDefault="006524BE">
            <w:pPr>
              <w:pStyle w:val="TableBodyText"/>
              <w:rPr>
                <w:b/>
              </w:rPr>
            </w:pPr>
            <w:r>
              <w:rPr>
                <w:b/>
              </w:rPr>
              <w:t>journal</w:t>
            </w:r>
          </w:p>
        </w:tc>
        <w:tc>
          <w:tcPr>
            <w:tcW w:w="0" w:type="auto"/>
          </w:tcPr>
          <w:p w:rsidR="000C3A90" w:rsidRDefault="006524BE">
            <w:pPr>
              <w:pStyle w:val="TableBodyText"/>
            </w:pPr>
            <w:r>
              <w:t xml:space="preserve">Specifies the </w:t>
            </w:r>
            <w:hyperlink w:anchor="gt_f9bc1c9b-aa47-490d-81c8-875ce1bf0f0b">
              <w:r>
                <w:rPr>
                  <w:rStyle w:val="HyperlinkGreen"/>
                  <w:b/>
                </w:rPr>
                <w:t>Journal folder</w:t>
              </w:r>
            </w:hyperlink>
            <w:r>
              <w:t>.</w:t>
            </w:r>
          </w:p>
        </w:tc>
      </w:tr>
      <w:tr w:rsidR="000C3A90" w:rsidTr="000C3A90">
        <w:tc>
          <w:tcPr>
            <w:tcW w:w="0" w:type="auto"/>
          </w:tcPr>
          <w:p w:rsidR="000C3A90" w:rsidRDefault="006524BE">
            <w:pPr>
              <w:pStyle w:val="TableBodyText"/>
              <w:rPr>
                <w:b/>
              </w:rPr>
            </w:pPr>
            <w:r>
              <w:rPr>
                <w:b/>
              </w:rPr>
              <w:t>junkemail</w:t>
            </w:r>
          </w:p>
        </w:tc>
        <w:tc>
          <w:tcPr>
            <w:tcW w:w="0" w:type="auto"/>
          </w:tcPr>
          <w:p w:rsidR="000C3A90" w:rsidRDefault="006524BE">
            <w:pPr>
              <w:pStyle w:val="TableBodyText"/>
            </w:pPr>
            <w:r>
              <w:t xml:space="preserve">Specifies the </w:t>
            </w:r>
            <w:hyperlink w:anchor="gt_e427c1c3-77b1-4a28-b3be-a43457078953">
              <w:r>
                <w:rPr>
                  <w:rStyle w:val="HyperlinkGreen"/>
                  <w:b/>
                </w:rPr>
                <w:t>Junk E-mail folder</w:t>
              </w:r>
            </w:hyperlink>
            <w:r>
              <w:t>.</w:t>
            </w:r>
          </w:p>
        </w:tc>
      </w:tr>
      <w:tr w:rsidR="000C3A90" w:rsidTr="000C3A90">
        <w:tc>
          <w:tcPr>
            <w:tcW w:w="0" w:type="auto"/>
          </w:tcPr>
          <w:p w:rsidR="000C3A90" w:rsidRDefault="006524BE">
            <w:pPr>
              <w:pStyle w:val="TableBodyText"/>
              <w:rPr>
                <w:b/>
              </w:rPr>
            </w:pPr>
            <w:r>
              <w:rPr>
                <w:b/>
              </w:rPr>
              <w:t>msgfolderroot</w:t>
            </w:r>
          </w:p>
        </w:tc>
        <w:tc>
          <w:tcPr>
            <w:tcW w:w="0" w:type="auto"/>
          </w:tcPr>
          <w:p w:rsidR="000C3A90" w:rsidRDefault="006524BE">
            <w:pPr>
              <w:pStyle w:val="TableBodyText"/>
            </w:pPr>
            <w:r>
              <w:t>Specifies the message folder root, which stores mailbox folders and items.</w:t>
            </w:r>
          </w:p>
        </w:tc>
      </w:tr>
      <w:tr w:rsidR="000C3A90" w:rsidTr="000C3A90">
        <w:tc>
          <w:tcPr>
            <w:tcW w:w="0" w:type="auto"/>
          </w:tcPr>
          <w:p w:rsidR="000C3A90" w:rsidRDefault="006524BE">
            <w:pPr>
              <w:pStyle w:val="TableBodyText"/>
              <w:rPr>
                <w:b/>
              </w:rPr>
            </w:pPr>
            <w:r>
              <w:rPr>
                <w:b/>
              </w:rPr>
              <w:t>notes</w:t>
            </w:r>
          </w:p>
        </w:tc>
        <w:tc>
          <w:tcPr>
            <w:tcW w:w="0" w:type="auto"/>
          </w:tcPr>
          <w:p w:rsidR="000C3A90" w:rsidRDefault="006524BE">
            <w:pPr>
              <w:pStyle w:val="TableBodyText"/>
            </w:pPr>
            <w:r>
              <w:t xml:space="preserve">Specifies the </w:t>
            </w:r>
            <w:hyperlink w:anchor="gt_b730a4ea-1213-463a-bec8-fde574d6b194">
              <w:r>
                <w:rPr>
                  <w:rStyle w:val="HyperlinkGreen"/>
                  <w:b/>
                </w:rPr>
                <w:t>No</w:t>
              </w:r>
              <w:r>
                <w:rPr>
                  <w:rStyle w:val="HyperlinkGreen"/>
                  <w:b/>
                </w:rPr>
                <w:t>tes folder</w:t>
              </w:r>
            </w:hyperlink>
            <w:r>
              <w:t>.</w:t>
            </w:r>
          </w:p>
        </w:tc>
      </w:tr>
      <w:tr w:rsidR="000C3A90" w:rsidTr="000C3A90">
        <w:tc>
          <w:tcPr>
            <w:tcW w:w="0" w:type="auto"/>
          </w:tcPr>
          <w:p w:rsidR="000C3A90" w:rsidRDefault="006524BE">
            <w:pPr>
              <w:pStyle w:val="TableBodyText"/>
              <w:rPr>
                <w:b/>
              </w:rPr>
            </w:pPr>
            <w:r>
              <w:rPr>
                <w:b/>
              </w:rPr>
              <w:t>outbox</w:t>
            </w:r>
          </w:p>
        </w:tc>
        <w:tc>
          <w:tcPr>
            <w:tcW w:w="0" w:type="auto"/>
          </w:tcPr>
          <w:p w:rsidR="000C3A90" w:rsidRDefault="006524BE">
            <w:pPr>
              <w:pStyle w:val="TableBodyText"/>
            </w:pPr>
            <w:r>
              <w:t xml:space="preserve">Specifies the </w:t>
            </w:r>
            <w:hyperlink w:anchor="gt_1a35d0f6-7aab-45d5-8089-8f9e40bc5da7">
              <w:r>
                <w:rPr>
                  <w:rStyle w:val="HyperlinkGreen"/>
                  <w:b/>
                </w:rPr>
                <w:t>Outbox folder</w:t>
              </w:r>
            </w:hyperlink>
            <w:r>
              <w:t>.</w:t>
            </w:r>
          </w:p>
        </w:tc>
      </w:tr>
      <w:tr w:rsidR="000C3A90" w:rsidTr="000C3A90">
        <w:tc>
          <w:tcPr>
            <w:tcW w:w="0" w:type="auto"/>
          </w:tcPr>
          <w:p w:rsidR="000C3A90" w:rsidRDefault="006524BE">
            <w:pPr>
              <w:pStyle w:val="TableBodyText"/>
              <w:rPr>
                <w:b/>
              </w:rPr>
            </w:pPr>
            <w:r>
              <w:rPr>
                <w:b/>
              </w:rPr>
              <w:t>publicfoldersroot</w:t>
            </w:r>
          </w:p>
        </w:tc>
        <w:tc>
          <w:tcPr>
            <w:tcW w:w="0" w:type="auto"/>
          </w:tcPr>
          <w:p w:rsidR="000C3A90" w:rsidRDefault="006524BE">
            <w:pPr>
              <w:pStyle w:val="TableBodyText"/>
            </w:pPr>
            <w:r>
              <w:t xml:space="preserve">Specifies the root </w:t>
            </w:r>
            <w:hyperlink w:anchor="gt_94523846-05ff-4a8b-bb73-7b3e5fec19aa">
              <w:r>
                <w:rPr>
                  <w:rStyle w:val="HyperlinkGreen"/>
                  <w:b/>
                </w:rPr>
                <w:t>public folder</w:t>
              </w:r>
            </w:hyperlink>
            <w:r>
              <w:t>.</w:t>
            </w:r>
          </w:p>
        </w:tc>
      </w:tr>
      <w:tr w:rsidR="000C3A90" w:rsidTr="000C3A90">
        <w:tc>
          <w:tcPr>
            <w:tcW w:w="0" w:type="auto"/>
          </w:tcPr>
          <w:p w:rsidR="000C3A90" w:rsidRDefault="006524BE">
            <w:pPr>
              <w:pStyle w:val="TableBodyText"/>
              <w:rPr>
                <w:b/>
              </w:rPr>
            </w:pPr>
            <w:r>
              <w:rPr>
                <w:b/>
              </w:rPr>
              <w:t>root</w:t>
            </w:r>
          </w:p>
        </w:tc>
        <w:tc>
          <w:tcPr>
            <w:tcW w:w="0" w:type="auto"/>
          </w:tcPr>
          <w:p w:rsidR="000C3A90" w:rsidRDefault="006524BE">
            <w:pPr>
              <w:pStyle w:val="TableBodyText"/>
            </w:pPr>
            <w:r>
              <w:t xml:space="preserve">Specifies the root of the </w:t>
            </w:r>
            <w:hyperlink w:anchor="gt_d3ad0e15-adc9-4174-bacf-d929b57278b3">
              <w:r>
                <w:rPr>
                  <w:rStyle w:val="HyperlinkGreen"/>
                  <w:b/>
                </w:rPr>
                <w:t>mailbox</w:t>
              </w:r>
            </w:hyperlink>
            <w:r>
              <w:t>.</w:t>
            </w:r>
          </w:p>
        </w:tc>
      </w:tr>
      <w:tr w:rsidR="000C3A90" w:rsidTr="000C3A90">
        <w:tc>
          <w:tcPr>
            <w:tcW w:w="0" w:type="auto"/>
          </w:tcPr>
          <w:p w:rsidR="000C3A90" w:rsidRDefault="006524BE">
            <w:pPr>
              <w:pStyle w:val="TableBodyText"/>
              <w:rPr>
                <w:b/>
              </w:rPr>
            </w:pPr>
            <w:r>
              <w:rPr>
                <w:b/>
              </w:rPr>
              <w:t>searchfolders</w:t>
            </w:r>
          </w:p>
        </w:tc>
        <w:tc>
          <w:tcPr>
            <w:tcW w:w="0" w:type="auto"/>
          </w:tcPr>
          <w:p w:rsidR="000C3A90" w:rsidRDefault="006524BE">
            <w:pPr>
              <w:pStyle w:val="TableBodyText"/>
            </w:pPr>
            <w:r>
              <w:t xml:space="preserve">Specifies the Search Folders folder, which contains the default </w:t>
            </w:r>
            <w:hyperlink w:anchor="gt_9ab569d0-496f-4ffb-a1c7-af848e3be035">
              <w:r>
                <w:rPr>
                  <w:rStyle w:val="HyperlinkGreen"/>
                  <w:b/>
                </w:rPr>
                <w:t>search folders</w:t>
              </w:r>
            </w:hyperlink>
            <w:r>
              <w:t>.</w:t>
            </w:r>
          </w:p>
        </w:tc>
      </w:tr>
      <w:tr w:rsidR="000C3A90" w:rsidTr="000C3A90">
        <w:tc>
          <w:tcPr>
            <w:tcW w:w="0" w:type="auto"/>
          </w:tcPr>
          <w:p w:rsidR="000C3A90" w:rsidRDefault="006524BE">
            <w:pPr>
              <w:pStyle w:val="TableBodyText"/>
              <w:rPr>
                <w:b/>
              </w:rPr>
            </w:pPr>
            <w:r>
              <w:rPr>
                <w:b/>
              </w:rPr>
              <w:t>s</w:t>
            </w:r>
            <w:r>
              <w:rPr>
                <w:b/>
              </w:rPr>
              <w:t>entitems</w:t>
            </w:r>
          </w:p>
        </w:tc>
        <w:tc>
          <w:tcPr>
            <w:tcW w:w="0" w:type="auto"/>
          </w:tcPr>
          <w:p w:rsidR="000C3A90" w:rsidRDefault="006524BE">
            <w:pPr>
              <w:pStyle w:val="TableBodyText"/>
            </w:pPr>
            <w:r>
              <w:t xml:space="preserve">Specifies the </w:t>
            </w:r>
            <w:hyperlink w:anchor="gt_fe856661-83ad-4264-85d4-f4c4fa4ce2cb">
              <w:r>
                <w:rPr>
                  <w:rStyle w:val="HyperlinkGreen"/>
                  <w:b/>
                </w:rPr>
                <w:t>Sent Items folder</w:t>
              </w:r>
            </w:hyperlink>
            <w:r>
              <w:t>.</w:t>
            </w:r>
          </w:p>
        </w:tc>
      </w:tr>
      <w:tr w:rsidR="000C3A90" w:rsidTr="000C3A90">
        <w:tc>
          <w:tcPr>
            <w:tcW w:w="0" w:type="auto"/>
          </w:tcPr>
          <w:p w:rsidR="000C3A90" w:rsidRDefault="006524BE">
            <w:pPr>
              <w:pStyle w:val="TableBodyText"/>
              <w:rPr>
                <w:b/>
              </w:rPr>
            </w:pPr>
            <w:r>
              <w:rPr>
                <w:b/>
              </w:rPr>
              <w:t>tasks</w:t>
            </w:r>
          </w:p>
        </w:tc>
        <w:tc>
          <w:tcPr>
            <w:tcW w:w="0" w:type="auto"/>
          </w:tcPr>
          <w:p w:rsidR="000C3A90" w:rsidRDefault="006524BE">
            <w:pPr>
              <w:pStyle w:val="TableBodyText"/>
            </w:pPr>
            <w:r>
              <w:t xml:space="preserve">Specifies the </w:t>
            </w:r>
            <w:hyperlink w:anchor="gt_b0151833-ba11-4aa1-b47f-e06903f5f5d6">
              <w:r>
                <w:rPr>
                  <w:rStyle w:val="HyperlinkGreen"/>
                  <w:b/>
                </w:rPr>
                <w:t>Tasks folder</w:t>
              </w:r>
            </w:hyperlink>
            <w:r>
              <w:t>.</w:t>
            </w:r>
          </w:p>
        </w:tc>
      </w:tr>
      <w:tr w:rsidR="000C3A90" w:rsidTr="000C3A90">
        <w:tc>
          <w:tcPr>
            <w:tcW w:w="0" w:type="auto"/>
          </w:tcPr>
          <w:p w:rsidR="000C3A90" w:rsidRDefault="006524BE">
            <w:pPr>
              <w:pStyle w:val="TableBodyText"/>
              <w:rPr>
                <w:b/>
              </w:rPr>
            </w:pPr>
            <w:r>
              <w:rPr>
                <w:b/>
              </w:rPr>
              <w:t>voicemail</w:t>
            </w:r>
          </w:p>
        </w:tc>
        <w:tc>
          <w:tcPr>
            <w:tcW w:w="0" w:type="auto"/>
          </w:tcPr>
          <w:p w:rsidR="000C3A90" w:rsidRDefault="006524BE">
            <w:pPr>
              <w:pStyle w:val="TableBodyText"/>
            </w:pPr>
            <w:r>
              <w:t xml:space="preserve">Specifies the Voice Mail folder, which is </w:t>
            </w:r>
            <w:r>
              <w:t>under the Search Folders folder and stores voice mails.</w:t>
            </w:r>
          </w:p>
        </w:tc>
      </w:tr>
      <w:tr w:rsidR="000C3A90" w:rsidTr="000C3A90">
        <w:tc>
          <w:tcPr>
            <w:tcW w:w="0" w:type="auto"/>
          </w:tcPr>
          <w:p w:rsidR="000C3A90" w:rsidRDefault="006524BE">
            <w:pPr>
              <w:pStyle w:val="TableBodyText"/>
              <w:rPr>
                <w:b/>
              </w:rPr>
            </w:pPr>
            <w:r>
              <w:rPr>
                <w:b/>
              </w:rPr>
              <w:t>recoverableitemsroot</w:t>
            </w:r>
          </w:p>
        </w:tc>
        <w:tc>
          <w:tcPr>
            <w:tcW w:w="0" w:type="auto"/>
          </w:tcPr>
          <w:p w:rsidR="000C3A90" w:rsidRDefault="006524BE">
            <w:pPr>
              <w:pStyle w:val="TableBodyText"/>
            </w:pPr>
            <w:r>
              <w:t>Specifies the root of the recoverable items folder hierarchy.</w:t>
            </w:r>
          </w:p>
        </w:tc>
      </w:tr>
      <w:tr w:rsidR="000C3A90" w:rsidTr="000C3A90">
        <w:tc>
          <w:tcPr>
            <w:tcW w:w="0" w:type="auto"/>
          </w:tcPr>
          <w:p w:rsidR="000C3A90" w:rsidRDefault="006524BE">
            <w:pPr>
              <w:pStyle w:val="TableBodyText"/>
              <w:rPr>
                <w:b/>
              </w:rPr>
            </w:pPr>
            <w:r>
              <w:rPr>
                <w:b/>
              </w:rPr>
              <w:t>recoverableitemsdeletions</w:t>
            </w:r>
          </w:p>
        </w:tc>
        <w:tc>
          <w:tcPr>
            <w:tcW w:w="0" w:type="auto"/>
          </w:tcPr>
          <w:p w:rsidR="000C3A90" w:rsidRDefault="006524BE">
            <w:pPr>
              <w:pStyle w:val="TableBodyText"/>
            </w:pPr>
            <w:r>
              <w:t>Specifies the root of the folder hierarchy of recoverable items that have been soft-deleted from the Deleted Items folder.</w:t>
            </w:r>
          </w:p>
        </w:tc>
      </w:tr>
      <w:tr w:rsidR="000C3A90" w:rsidTr="000C3A90">
        <w:tc>
          <w:tcPr>
            <w:tcW w:w="0" w:type="auto"/>
          </w:tcPr>
          <w:p w:rsidR="000C3A90" w:rsidRDefault="006524BE">
            <w:pPr>
              <w:pStyle w:val="TableBodyText"/>
              <w:rPr>
                <w:b/>
              </w:rPr>
            </w:pPr>
            <w:r>
              <w:rPr>
                <w:b/>
              </w:rPr>
              <w:t>recoverableitemsversions</w:t>
            </w:r>
          </w:p>
        </w:tc>
        <w:tc>
          <w:tcPr>
            <w:tcW w:w="0" w:type="auto"/>
          </w:tcPr>
          <w:p w:rsidR="000C3A90" w:rsidRDefault="006524BE">
            <w:pPr>
              <w:pStyle w:val="TableBodyText"/>
            </w:pPr>
            <w:r>
              <w:t>Specifies the root of the recoverable items versions folder hierarchy in the archive mailbox..</w:t>
            </w:r>
          </w:p>
        </w:tc>
      </w:tr>
      <w:tr w:rsidR="000C3A90" w:rsidTr="000C3A90">
        <w:tc>
          <w:tcPr>
            <w:tcW w:w="0" w:type="auto"/>
          </w:tcPr>
          <w:p w:rsidR="000C3A90" w:rsidRDefault="006524BE">
            <w:pPr>
              <w:pStyle w:val="TableBodyText"/>
              <w:rPr>
                <w:b/>
              </w:rPr>
            </w:pPr>
            <w:r>
              <w:rPr>
                <w:b/>
              </w:rPr>
              <w:t>recoverable</w:t>
            </w:r>
            <w:r>
              <w:rPr>
                <w:b/>
              </w:rPr>
              <w:t>itemspurges</w:t>
            </w:r>
          </w:p>
        </w:tc>
        <w:tc>
          <w:tcPr>
            <w:tcW w:w="0" w:type="auto"/>
          </w:tcPr>
          <w:p w:rsidR="000C3A90" w:rsidRDefault="006524BE">
            <w:pPr>
              <w:pStyle w:val="TableBodyText"/>
            </w:pPr>
            <w:r>
              <w:t>Specifies the root of the folder hierarchy of recoverable items that have been hard-deleted from the Deleted Items folder.</w:t>
            </w:r>
          </w:p>
        </w:tc>
      </w:tr>
      <w:tr w:rsidR="000C3A90" w:rsidTr="000C3A90">
        <w:tc>
          <w:tcPr>
            <w:tcW w:w="0" w:type="auto"/>
          </w:tcPr>
          <w:p w:rsidR="000C3A90" w:rsidRDefault="006524BE">
            <w:pPr>
              <w:pStyle w:val="TableBodyText"/>
              <w:rPr>
                <w:b/>
              </w:rPr>
            </w:pPr>
            <w:r>
              <w:rPr>
                <w:b/>
              </w:rPr>
              <w:t>recoverableitemsdiscoveryholds</w:t>
            </w:r>
          </w:p>
        </w:tc>
        <w:tc>
          <w:tcPr>
            <w:tcW w:w="0" w:type="auto"/>
          </w:tcPr>
          <w:p w:rsidR="000C3A90" w:rsidRDefault="006524BE">
            <w:pPr>
              <w:pStyle w:val="TableBodyText"/>
            </w:pPr>
            <w:r>
              <w:t xml:space="preserve">Specifies the root of the folder hierarchy of recoverable discovery hold items.  </w:t>
            </w:r>
            <w:bookmarkStart w:id="390" w:name="Appendix_A_Target_88"/>
            <w:r>
              <w:rPr>
                <w:rStyle w:val="Hyperlink"/>
              </w:rPr>
              <w:fldChar w:fldCharType="begin"/>
            </w:r>
            <w:r>
              <w:rPr>
                <w:rStyle w:val="Hyperlink"/>
                <w:szCs w:val="24"/>
              </w:rPr>
              <w:instrText xml:space="preserve"> HYPER</w:instrText>
            </w:r>
            <w:r>
              <w:rPr>
                <w:rStyle w:val="Hyperlink"/>
                <w:szCs w:val="24"/>
              </w:rPr>
              <w:instrText xml:space="preserve">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390"/>
          </w:p>
        </w:tc>
      </w:tr>
      <w:tr w:rsidR="000C3A90" w:rsidTr="000C3A90">
        <w:tc>
          <w:tcPr>
            <w:tcW w:w="0" w:type="auto"/>
          </w:tcPr>
          <w:p w:rsidR="000C3A90" w:rsidRDefault="006524BE">
            <w:pPr>
              <w:pStyle w:val="TableBodyText"/>
              <w:rPr>
                <w:b/>
              </w:rPr>
            </w:pPr>
            <w:r>
              <w:rPr>
                <w:b/>
              </w:rPr>
              <w:t>archiveroot</w:t>
            </w:r>
          </w:p>
        </w:tc>
        <w:tc>
          <w:tcPr>
            <w:tcW w:w="0" w:type="auto"/>
          </w:tcPr>
          <w:p w:rsidR="000C3A90" w:rsidRDefault="006524BE">
            <w:pPr>
              <w:pStyle w:val="TableBodyText"/>
            </w:pPr>
            <w:r>
              <w:t>Specifies the root of the folder hierarchy in the archive mailbox.</w:t>
            </w:r>
          </w:p>
        </w:tc>
      </w:tr>
      <w:tr w:rsidR="000C3A90" w:rsidTr="000C3A90">
        <w:tc>
          <w:tcPr>
            <w:tcW w:w="0" w:type="auto"/>
          </w:tcPr>
          <w:p w:rsidR="000C3A90" w:rsidRDefault="006524BE">
            <w:pPr>
              <w:pStyle w:val="TableBodyText"/>
              <w:rPr>
                <w:b/>
              </w:rPr>
            </w:pPr>
            <w:r>
              <w:rPr>
                <w:b/>
              </w:rPr>
              <w:t>archivemsgfolderroot</w:t>
            </w:r>
          </w:p>
        </w:tc>
        <w:tc>
          <w:tcPr>
            <w:tcW w:w="0" w:type="auto"/>
          </w:tcPr>
          <w:p w:rsidR="000C3A90" w:rsidRDefault="006524BE">
            <w:pPr>
              <w:pStyle w:val="TableBodyText"/>
            </w:pPr>
            <w:r>
              <w:t>Specifies the root of the message folder hierarchy in the archive mailbox.</w:t>
            </w:r>
          </w:p>
        </w:tc>
      </w:tr>
      <w:tr w:rsidR="000C3A90" w:rsidTr="000C3A90">
        <w:tc>
          <w:tcPr>
            <w:tcW w:w="0" w:type="auto"/>
          </w:tcPr>
          <w:p w:rsidR="000C3A90" w:rsidRDefault="006524BE">
            <w:pPr>
              <w:pStyle w:val="TableBodyText"/>
              <w:rPr>
                <w:b/>
              </w:rPr>
            </w:pPr>
            <w:r>
              <w:rPr>
                <w:b/>
              </w:rPr>
              <w:t>archivedeletedi</w:t>
            </w:r>
            <w:r>
              <w:rPr>
                <w:b/>
              </w:rPr>
              <w:t>tems</w:t>
            </w:r>
          </w:p>
        </w:tc>
        <w:tc>
          <w:tcPr>
            <w:tcW w:w="0" w:type="auto"/>
          </w:tcPr>
          <w:p w:rsidR="000C3A90" w:rsidRDefault="006524BE">
            <w:pPr>
              <w:pStyle w:val="TableBodyText"/>
            </w:pPr>
            <w:r>
              <w:t>Specifies the Deleted Items folder in the archive mailbox.</w:t>
            </w:r>
          </w:p>
        </w:tc>
      </w:tr>
      <w:tr w:rsidR="000C3A90" w:rsidTr="000C3A90">
        <w:tc>
          <w:tcPr>
            <w:tcW w:w="0" w:type="auto"/>
          </w:tcPr>
          <w:p w:rsidR="000C3A90" w:rsidRDefault="006524BE">
            <w:pPr>
              <w:pStyle w:val="TableBodyText"/>
              <w:rPr>
                <w:b/>
              </w:rPr>
            </w:pPr>
            <w:r>
              <w:rPr>
                <w:b/>
              </w:rPr>
              <w:t>archiveinbox</w:t>
            </w:r>
          </w:p>
        </w:tc>
        <w:tc>
          <w:tcPr>
            <w:tcW w:w="0" w:type="auto"/>
          </w:tcPr>
          <w:p w:rsidR="000C3A90" w:rsidRDefault="006524BE">
            <w:pPr>
              <w:pStyle w:val="TableBodyText"/>
            </w:pPr>
            <w:r>
              <w:t>Specifies the archive Inbox folder .</w:t>
            </w:r>
            <w:bookmarkStart w:id="391"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391"/>
          </w:p>
        </w:tc>
      </w:tr>
      <w:tr w:rsidR="000C3A90" w:rsidTr="000C3A90">
        <w:tc>
          <w:tcPr>
            <w:tcW w:w="0" w:type="auto"/>
          </w:tcPr>
          <w:p w:rsidR="000C3A90" w:rsidRDefault="006524BE">
            <w:pPr>
              <w:pStyle w:val="TableBodyText"/>
              <w:rPr>
                <w:b/>
              </w:rPr>
            </w:pPr>
            <w:r>
              <w:rPr>
                <w:b/>
              </w:rPr>
              <w:t>archiverecoverableitemsroot</w:t>
            </w:r>
          </w:p>
        </w:tc>
        <w:tc>
          <w:tcPr>
            <w:tcW w:w="0" w:type="auto"/>
          </w:tcPr>
          <w:p w:rsidR="000C3A90" w:rsidRDefault="006524BE">
            <w:pPr>
              <w:pStyle w:val="TableBodyText"/>
            </w:pPr>
            <w:r>
              <w:t xml:space="preserve">Specifies the root of the recoverable </w:t>
            </w:r>
            <w:r>
              <w:t>items folder hierarchy in the archive mailbox.</w:t>
            </w:r>
          </w:p>
        </w:tc>
      </w:tr>
      <w:tr w:rsidR="000C3A90" w:rsidTr="000C3A90">
        <w:tc>
          <w:tcPr>
            <w:tcW w:w="0" w:type="auto"/>
          </w:tcPr>
          <w:p w:rsidR="000C3A90" w:rsidRDefault="006524BE">
            <w:pPr>
              <w:pStyle w:val="TableBodyText"/>
              <w:rPr>
                <w:b/>
              </w:rPr>
            </w:pPr>
            <w:r>
              <w:rPr>
                <w:b/>
              </w:rPr>
              <w:t>archiverecoverableitemsdeletions</w:t>
            </w:r>
          </w:p>
        </w:tc>
        <w:tc>
          <w:tcPr>
            <w:tcW w:w="0" w:type="auto"/>
          </w:tcPr>
          <w:p w:rsidR="000C3A90" w:rsidRDefault="006524BE">
            <w:pPr>
              <w:pStyle w:val="TableBodyText"/>
            </w:pPr>
            <w:r>
              <w:t>Specifies the root of the folder hierarchy of recoverable items that have been soft-deleted from the Deleted Items folder of the archive mailbox.</w:t>
            </w:r>
          </w:p>
        </w:tc>
      </w:tr>
      <w:tr w:rsidR="000C3A90" w:rsidTr="000C3A90">
        <w:tc>
          <w:tcPr>
            <w:tcW w:w="0" w:type="auto"/>
          </w:tcPr>
          <w:p w:rsidR="000C3A90" w:rsidRDefault="006524BE">
            <w:pPr>
              <w:pStyle w:val="TableBodyText"/>
              <w:rPr>
                <w:b/>
              </w:rPr>
            </w:pPr>
            <w:r>
              <w:rPr>
                <w:b/>
              </w:rPr>
              <w:lastRenderedPageBreak/>
              <w:t>archiverecoverableitemsversi</w:t>
            </w:r>
            <w:r>
              <w:rPr>
                <w:b/>
              </w:rPr>
              <w:t>ons</w:t>
            </w:r>
          </w:p>
        </w:tc>
        <w:tc>
          <w:tcPr>
            <w:tcW w:w="0" w:type="auto"/>
          </w:tcPr>
          <w:p w:rsidR="000C3A90" w:rsidRDefault="006524BE">
            <w:pPr>
              <w:pStyle w:val="TableBodyText"/>
            </w:pPr>
            <w:r>
              <w:t>Specifies the root of the recoverable items versions folder hierarchy in the archive mailbox.</w:t>
            </w:r>
          </w:p>
        </w:tc>
      </w:tr>
      <w:tr w:rsidR="000C3A90" w:rsidTr="000C3A90">
        <w:tc>
          <w:tcPr>
            <w:tcW w:w="0" w:type="auto"/>
          </w:tcPr>
          <w:p w:rsidR="000C3A90" w:rsidRDefault="006524BE">
            <w:pPr>
              <w:pStyle w:val="TableBodyText"/>
              <w:rPr>
                <w:b/>
              </w:rPr>
            </w:pPr>
            <w:r>
              <w:rPr>
                <w:b/>
              </w:rPr>
              <w:t>archiverecoverableitemspurges</w:t>
            </w:r>
          </w:p>
        </w:tc>
        <w:tc>
          <w:tcPr>
            <w:tcW w:w="0" w:type="auto"/>
          </w:tcPr>
          <w:p w:rsidR="000C3A90" w:rsidRDefault="006524BE">
            <w:pPr>
              <w:pStyle w:val="TableBodyText"/>
            </w:pPr>
            <w:r>
              <w:t>Specifies the root of the hierarchy of recoverable items that have been hard-deleted from the Deleted Items folder of the archi</w:t>
            </w:r>
            <w:r>
              <w:t>ve mailbox.</w:t>
            </w:r>
          </w:p>
        </w:tc>
      </w:tr>
      <w:tr w:rsidR="000C3A90" w:rsidTr="000C3A90">
        <w:tc>
          <w:tcPr>
            <w:tcW w:w="0" w:type="auto"/>
          </w:tcPr>
          <w:p w:rsidR="000C3A90" w:rsidRDefault="006524BE">
            <w:pPr>
              <w:pStyle w:val="TableBodyText"/>
              <w:rPr>
                <w:b/>
              </w:rPr>
            </w:pPr>
            <w:r>
              <w:rPr>
                <w:b/>
              </w:rPr>
              <w:t>archiverecoverableitemsdiscoveryholds</w:t>
            </w:r>
          </w:p>
        </w:tc>
        <w:tc>
          <w:tcPr>
            <w:tcW w:w="0" w:type="auto"/>
          </w:tcPr>
          <w:p w:rsidR="000C3A90" w:rsidRDefault="006524BE">
            <w:pPr>
              <w:pStyle w:val="TableBodyText"/>
            </w:pPr>
            <w:r>
              <w:t>Specifies the root of the recoverable discovery hold items in the archive mailbox.</w:t>
            </w:r>
            <w:bookmarkStart w:id="392"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392"/>
          </w:p>
        </w:tc>
      </w:tr>
      <w:tr w:rsidR="000C3A90" w:rsidTr="000C3A90">
        <w:tc>
          <w:tcPr>
            <w:tcW w:w="0" w:type="auto"/>
          </w:tcPr>
          <w:p w:rsidR="000C3A90" w:rsidRDefault="006524BE">
            <w:pPr>
              <w:pStyle w:val="TableBodyText"/>
              <w:rPr>
                <w:b/>
              </w:rPr>
            </w:pPr>
            <w:r>
              <w:rPr>
                <w:b/>
              </w:rPr>
              <w:t>syncissues</w:t>
            </w:r>
          </w:p>
        </w:tc>
        <w:tc>
          <w:tcPr>
            <w:tcW w:w="0" w:type="auto"/>
          </w:tcPr>
          <w:p w:rsidR="000C3A90" w:rsidRDefault="006524BE">
            <w:pPr>
              <w:pStyle w:val="TableBodyText"/>
            </w:pPr>
            <w:r>
              <w:t>Specifies the sync issues folder.</w:t>
            </w:r>
            <w:bookmarkStart w:id="393" w:name="Appendix_A_Target_91"/>
            <w:r>
              <w:rPr>
                <w:rStyle w:val="Hyperlink"/>
              </w:rPr>
              <w:fldChar w:fldCharType="begin"/>
            </w:r>
            <w:r>
              <w:rPr>
                <w:rStyle w:val="Hyperlink"/>
                <w:szCs w:val="24"/>
              </w:rPr>
              <w:instrText xml:space="preserve"> HYPERLINK \l "Appendix_A_91" \o "Product behavior note 91" \h </w:instrText>
            </w:r>
            <w:r>
              <w:rPr>
                <w:rStyle w:val="Hyperlink"/>
              </w:rPr>
            </w:r>
            <w:r>
              <w:rPr>
                <w:rStyle w:val="Hyperlink"/>
                <w:szCs w:val="24"/>
              </w:rPr>
              <w:fldChar w:fldCharType="separate"/>
            </w:r>
            <w:r>
              <w:rPr>
                <w:rStyle w:val="Hyperlink"/>
              </w:rPr>
              <w:t>&lt;91&gt;</w:t>
            </w:r>
            <w:r>
              <w:rPr>
                <w:rStyle w:val="Hyperlink"/>
              </w:rPr>
              <w:fldChar w:fldCharType="end"/>
            </w:r>
            <w:bookmarkEnd w:id="393"/>
          </w:p>
        </w:tc>
      </w:tr>
      <w:tr w:rsidR="000C3A90" w:rsidTr="000C3A90">
        <w:tc>
          <w:tcPr>
            <w:tcW w:w="0" w:type="auto"/>
          </w:tcPr>
          <w:p w:rsidR="000C3A90" w:rsidRDefault="006524BE">
            <w:pPr>
              <w:pStyle w:val="TableBodyText"/>
              <w:rPr>
                <w:b/>
              </w:rPr>
            </w:pPr>
            <w:r>
              <w:rPr>
                <w:b/>
              </w:rPr>
              <w:t>conflicts</w:t>
            </w:r>
          </w:p>
        </w:tc>
        <w:tc>
          <w:tcPr>
            <w:tcW w:w="0" w:type="auto"/>
          </w:tcPr>
          <w:p w:rsidR="000C3A90" w:rsidRDefault="006524BE">
            <w:pPr>
              <w:pStyle w:val="TableBodyText"/>
            </w:pPr>
            <w:r>
              <w:t>Specifies the conflicts folder.</w:t>
            </w:r>
          </w:p>
        </w:tc>
      </w:tr>
      <w:tr w:rsidR="000C3A90" w:rsidTr="000C3A90">
        <w:tc>
          <w:tcPr>
            <w:tcW w:w="0" w:type="auto"/>
          </w:tcPr>
          <w:p w:rsidR="000C3A90" w:rsidRDefault="006524BE">
            <w:pPr>
              <w:pStyle w:val="TableBodyText"/>
              <w:rPr>
                <w:b/>
              </w:rPr>
            </w:pPr>
            <w:r>
              <w:rPr>
                <w:b/>
              </w:rPr>
              <w:t>localfailures</w:t>
            </w:r>
          </w:p>
        </w:tc>
        <w:tc>
          <w:tcPr>
            <w:tcW w:w="0" w:type="auto"/>
          </w:tcPr>
          <w:p w:rsidR="000C3A90" w:rsidRDefault="006524BE">
            <w:pPr>
              <w:pStyle w:val="TableBodyText"/>
            </w:pPr>
            <w:r>
              <w:t>Specifies the local failures folder.</w:t>
            </w:r>
            <w:bookmarkStart w:id="394" w:name="Appendix_A_Target_92"/>
            <w:r>
              <w:rPr>
                <w:rStyle w:val="Hyperlink"/>
              </w:rPr>
              <w:fldChar w:fldCharType="begin"/>
            </w:r>
            <w:r>
              <w:rPr>
                <w:rStyle w:val="Hyperlink"/>
                <w:szCs w:val="24"/>
              </w:rPr>
              <w:instrText xml:space="preserve"> HYPERLINK \l "Appendix_A_92" \o "Product behavior note 92" \h </w:instrText>
            </w:r>
            <w:r>
              <w:rPr>
                <w:rStyle w:val="Hyperlink"/>
              </w:rPr>
            </w:r>
            <w:r>
              <w:rPr>
                <w:rStyle w:val="Hyperlink"/>
                <w:szCs w:val="24"/>
              </w:rPr>
              <w:fldChar w:fldCharType="separate"/>
            </w:r>
            <w:r>
              <w:rPr>
                <w:rStyle w:val="Hyperlink"/>
              </w:rPr>
              <w:t>&lt;92&gt;</w:t>
            </w:r>
            <w:r>
              <w:rPr>
                <w:rStyle w:val="Hyperlink"/>
              </w:rPr>
              <w:fldChar w:fldCharType="end"/>
            </w:r>
            <w:bookmarkEnd w:id="394"/>
          </w:p>
        </w:tc>
      </w:tr>
      <w:tr w:rsidR="000C3A90" w:rsidTr="000C3A90">
        <w:tc>
          <w:tcPr>
            <w:tcW w:w="0" w:type="auto"/>
          </w:tcPr>
          <w:p w:rsidR="000C3A90" w:rsidRDefault="006524BE">
            <w:pPr>
              <w:pStyle w:val="TableBodyText"/>
              <w:rPr>
                <w:b/>
              </w:rPr>
            </w:pPr>
            <w:r>
              <w:rPr>
                <w:b/>
              </w:rPr>
              <w:t>serverfailures</w:t>
            </w:r>
          </w:p>
        </w:tc>
        <w:tc>
          <w:tcPr>
            <w:tcW w:w="0" w:type="auto"/>
          </w:tcPr>
          <w:p w:rsidR="000C3A90" w:rsidRDefault="006524BE">
            <w:pPr>
              <w:pStyle w:val="TableBodyText"/>
            </w:pPr>
            <w:r>
              <w:t>Specifies the server failures folder.</w:t>
            </w:r>
            <w:bookmarkStart w:id="395"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395"/>
          </w:p>
        </w:tc>
      </w:tr>
      <w:tr w:rsidR="000C3A90" w:rsidTr="000C3A90">
        <w:tc>
          <w:tcPr>
            <w:tcW w:w="0" w:type="auto"/>
          </w:tcPr>
          <w:p w:rsidR="000C3A90" w:rsidRDefault="006524BE">
            <w:pPr>
              <w:pStyle w:val="TableBodyText"/>
              <w:rPr>
                <w:b/>
              </w:rPr>
            </w:pPr>
            <w:r>
              <w:rPr>
                <w:b/>
              </w:rPr>
              <w:t>recipientcache</w:t>
            </w:r>
          </w:p>
        </w:tc>
        <w:tc>
          <w:tcPr>
            <w:tcW w:w="0" w:type="auto"/>
          </w:tcPr>
          <w:p w:rsidR="000C3A90" w:rsidRDefault="006524BE">
            <w:pPr>
              <w:pStyle w:val="TableBodyText"/>
            </w:pPr>
            <w:r>
              <w:t>Specifies the recipient cache folder.</w:t>
            </w:r>
            <w:bookmarkStart w:id="396"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396"/>
          </w:p>
        </w:tc>
      </w:tr>
      <w:tr w:rsidR="000C3A90" w:rsidTr="000C3A90">
        <w:tc>
          <w:tcPr>
            <w:tcW w:w="0" w:type="auto"/>
          </w:tcPr>
          <w:p w:rsidR="000C3A90" w:rsidRDefault="006524BE">
            <w:pPr>
              <w:pStyle w:val="TableBodyText"/>
              <w:rPr>
                <w:b/>
              </w:rPr>
            </w:pPr>
            <w:r>
              <w:rPr>
                <w:b/>
              </w:rPr>
              <w:t>quickcontacts</w:t>
            </w:r>
          </w:p>
        </w:tc>
        <w:tc>
          <w:tcPr>
            <w:tcW w:w="0" w:type="auto"/>
          </w:tcPr>
          <w:p w:rsidR="000C3A90" w:rsidRDefault="006524BE">
            <w:pPr>
              <w:pStyle w:val="TableBodyText"/>
            </w:pPr>
            <w:r>
              <w:t>Specifies</w:t>
            </w:r>
            <w:r>
              <w:t xml:space="preserve"> the quick contacts folder.</w:t>
            </w:r>
            <w:bookmarkStart w:id="397" w:name="Appendix_A_Target_95"/>
            <w:r>
              <w:rPr>
                <w:rStyle w:val="Hyperlink"/>
              </w:rPr>
              <w:fldChar w:fldCharType="begin"/>
            </w:r>
            <w:r>
              <w:rPr>
                <w:rStyle w:val="Hyperlink"/>
                <w:szCs w:val="24"/>
              </w:rPr>
              <w:instrText xml:space="preserve"> HYPERLINK \l "Appendix_A_95"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End w:id="397"/>
          </w:p>
        </w:tc>
      </w:tr>
      <w:tr w:rsidR="000C3A90" w:rsidTr="000C3A90">
        <w:tc>
          <w:tcPr>
            <w:tcW w:w="0" w:type="auto"/>
          </w:tcPr>
          <w:p w:rsidR="000C3A90" w:rsidRDefault="006524BE">
            <w:pPr>
              <w:pStyle w:val="TableBodyText"/>
              <w:rPr>
                <w:b/>
              </w:rPr>
            </w:pPr>
            <w:r>
              <w:rPr>
                <w:b/>
              </w:rPr>
              <w:t>conversationhistory</w:t>
            </w:r>
          </w:p>
        </w:tc>
        <w:tc>
          <w:tcPr>
            <w:tcW w:w="0" w:type="auto"/>
          </w:tcPr>
          <w:p w:rsidR="000C3A90" w:rsidRDefault="006524BE">
            <w:pPr>
              <w:pStyle w:val="TableBodyText"/>
            </w:pPr>
            <w:r>
              <w:t>Specifies the conversation history folder.</w:t>
            </w:r>
            <w:bookmarkStart w:id="398"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398"/>
          </w:p>
        </w:tc>
      </w:tr>
      <w:tr w:rsidR="000C3A90" w:rsidTr="000C3A90">
        <w:tc>
          <w:tcPr>
            <w:tcW w:w="0" w:type="auto"/>
          </w:tcPr>
          <w:p w:rsidR="000C3A90" w:rsidRDefault="006524BE">
            <w:pPr>
              <w:pStyle w:val="TableBodyText"/>
              <w:rPr>
                <w:b/>
              </w:rPr>
            </w:pPr>
            <w:r>
              <w:rPr>
                <w:b/>
              </w:rPr>
              <w:t>adminauditlogs</w:t>
            </w:r>
          </w:p>
        </w:tc>
        <w:tc>
          <w:tcPr>
            <w:tcW w:w="0" w:type="auto"/>
          </w:tcPr>
          <w:p w:rsidR="000C3A90" w:rsidRDefault="006524BE">
            <w:pPr>
              <w:pStyle w:val="TableBodyText"/>
            </w:pPr>
            <w:r>
              <w:t>Specifie</w:t>
            </w:r>
            <w:r>
              <w:t>s the admin audit logs folder.</w:t>
            </w:r>
            <w:bookmarkStart w:id="399" w:name="Appendix_A_Target_97"/>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399"/>
          </w:p>
        </w:tc>
      </w:tr>
      <w:tr w:rsidR="000C3A90" w:rsidTr="000C3A90">
        <w:tc>
          <w:tcPr>
            <w:tcW w:w="0" w:type="auto"/>
          </w:tcPr>
          <w:p w:rsidR="000C3A90" w:rsidRDefault="006524BE">
            <w:pPr>
              <w:pStyle w:val="TableBodyText"/>
              <w:rPr>
                <w:b/>
              </w:rPr>
            </w:pPr>
            <w:r>
              <w:rPr>
                <w:b/>
              </w:rPr>
              <w:t>todosearch</w:t>
            </w:r>
          </w:p>
        </w:tc>
        <w:tc>
          <w:tcPr>
            <w:tcW w:w="0" w:type="auto"/>
          </w:tcPr>
          <w:p w:rsidR="000C3A90" w:rsidRDefault="006524BE">
            <w:pPr>
              <w:pStyle w:val="TableBodyText"/>
            </w:pPr>
            <w:r>
              <w:t>Specifies the to do search folder.</w:t>
            </w:r>
            <w:bookmarkStart w:id="400"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400"/>
          </w:p>
        </w:tc>
      </w:tr>
      <w:tr w:rsidR="000C3A90" w:rsidTr="000C3A90">
        <w:tc>
          <w:tcPr>
            <w:tcW w:w="0" w:type="auto"/>
          </w:tcPr>
          <w:p w:rsidR="000C3A90" w:rsidRDefault="006524BE">
            <w:pPr>
              <w:pStyle w:val="TableBodyText"/>
              <w:rPr>
                <w:b/>
              </w:rPr>
            </w:pPr>
            <w:r>
              <w:rPr>
                <w:b/>
              </w:rPr>
              <w:t>mycontacts</w:t>
            </w:r>
          </w:p>
        </w:tc>
        <w:tc>
          <w:tcPr>
            <w:tcW w:w="0" w:type="auto"/>
          </w:tcPr>
          <w:p w:rsidR="000C3A90" w:rsidRDefault="006524BE">
            <w:pPr>
              <w:pStyle w:val="TableBodyText"/>
            </w:pPr>
            <w:r>
              <w:t xml:space="preserve">Specifies the my contacts </w:t>
            </w:r>
            <w:r>
              <w:t>folder.</w:t>
            </w:r>
            <w:bookmarkStart w:id="401" w:name="Appendix_A_Target_99"/>
            <w:r>
              <w:rPr>
                <w:rStyle w:val="Hyperlink"/>
              </w:rPr>
              <w:fldChar w:fldCharType="begin"/>
            </w:r>
            <w:r>
              <w:rPr>
                <w:rStyle w:val="Hyperlink"/>
                <w:szCs w:val="24"/>
              </w:rPr>
              <w:instrText xml:space="preserve"> HYPERLINK \l "Appendix_A_99" \o "Product behavior note 99" \h </w:instrText>
            </w:r>
            <w:r>
              <w:rPr>
                <w:rStyle w:val="Hyperlink"/>
              </w:rPr>
            </w:r>
            <w:r>
              <w:rPr>
                <w:rStyle w:val="Hyperlink"/>
                <w:szCs w:val="24"/>
              </w:rPr>
              <w:fldChar w:fldCharType="separate"/>
            </w:r>
            <w:r>
              <w:rPr>
                <w:rStyle w:val="Hyperlink"/>
              </w:rPr>
              <w:t>&lt;99&gt;</w:t>
            </w:r>
            <w:r>
              <w:rPr>
                <w:rStyle w:val="Hyperlink"/>
              </w:rPr>
              <w:fldChar w:fldCharType="end"/>
            </w:r>
            <w:bookmarkEnd w:id="401"/>
          </w:p>
        </w:tc>
      </w:tr>
      <w:tr w:rsidR="000C3A90" w:rsidTr="000C3A90">
        <w:tc>
          <w:tcPr>
            <w:tcW w:w="0" w:type="auto"/>
          </w:tcPr>
          <w:p w:rsidR="000C3A90" w:rsidRDefault="006524BE">
            <w:pPr>
              <w:pStyle w:val="TableBodyText"/>
              <w:rPr>
                <w:b/>
              </w:rPr>
            </w:pPr>
            <w:r>
              <w:rPr>
                <w:b/>
              </w:rPr>
              <w:t>directory</w:t>
            </w:r>
          </w:p>
        </w:tc>
        <w:tc>
          <w:tcPr>
            <w:tcW w:w="0" w:type="auto"/>
          </w:tcPr>
          <w:p w:rsidR="000C3A90" w:rsidRDefault="006524BE">
            <w:pPr>
              <w:pStyle w:val="TableBodyText"/>
            </w:pPr>
            <w:r>
              <w:t>Specifies a directory.</w:t>
            </w:r>
            <w:bookmarkStart w:id="402"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402"/>
          </w:p>
        </w:tc>
      </w:tr>
      <w:tr w:rsidR="000C3A90" w:rsidTr="000C3A90">
        <w:tc>
          <w:tcPr>
            <w:tcW w:w="0" w:type="auto"/>
          </w:tcPr>
          <w:p w:rsidR="000C3A90" w:rsidRDefault="006524BE">
            <w:pPr>
              <w:pStyle w:val="TableBodyText"/>
              <w:rPr>
                <w:b/>
              </w:rPr>
            </w:pPr>
            <w:r>
              <w:rPr>
                <w:b/>
              </w:rPr>
              <w:t>imcontactlist</w:t>
            </w:r>
          </w:p>
        </w:tc>
        <w:tc>
          <w:tcPr>
            <w:tcW w:w="0" w:type="auto"/>
          </w:tcPr>
          <w:p w:rsidR="000C3A90" w:rsidRDefault="006524BE">
            <w:pPr>
              <w:pStyle w:val="TableBodyText"/>
            </w:pPr>
            <w:r>
              <w:t>Specifies the IM contact list folder.</w:t>
            </w:r>
          </w:p>
        </w:tc>
      </w:tr>
      <w:tr w:rsidR="000C3A90" w:rsidTr="000C3A90">
        <w:tc>
          <w:tcPr>
            <w:tcW w:w="0" w:type="auto"/>
          </w:tcPr>
          <w:p w:rsidR="000C3A90" w:rsidRDefault="006524BE">
            <w:pPr>
              <w:pStyle w:val="TableBodyText"/>
              <w:rPr>
                <w:b/>
              </w:rPr>
            </w:pPr>
            <w:r>
              <w:rPr>
                <w:b/>
              </w:rPr>
              <w:t>peopleconnect</w:t>
            </w:r>
          </w:p>
        </w:tc>
        <w:tc>
          <w:tcPr>
            <w:tcW w:w="0" w:type="auto"/>
          </w:tcPr>
          <w:p w:rsidR="000C3A90" w:rsidRDefault="006524BE">
            <w:pPr>
              <w:pStyle w:val="TableBodyText"/>
            </w:pPr>
            <w:r>
              <w:t>Specifies the folder that is used for social networks.</w:t>
            </w:r>
            <w:bookmarkStart w:id="403" w:name="Appendix_A_Target_101"/>
            <w:r>
              <w:rPr>
                <w:rStyle w:val="Hyperlink"/>
              </w:rPr>
              <w:fldChar w:fldCharType="begin"/>
            </w:r>
            <w:r>
              <w:rPr>
                <w:rStyle w:val="Hyperlink"/>
                <w:szCs w:val="24"/>
              </w:rPr>
              <w:instrText xml:space="preserve"> HYPERLINK \l "Appendix_A_101"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403"/>
          </w:p>
        </w:tc>
      </w:tr>
      <w:tr w:rsidR="000C3A90" w:rsidTr="000C3A90">
        <w:tc>
          <w:tcPr>
            <w:tcW w:w="0" w:type="auto"/>
          </w:tcPr>
          <w:p w:rsidR="000C3A90" w:rsidRDefault="006524BE">
            <w:pPr>
              <w:pStyle w:val="TableBodyText"/>
              <w:rPr>
                <w:b/>
              </w:rPr>
            </w:pPr>
            <w:r>
              <w:rPr>
                <w:b/>
              </w:rPr>
              <w:t>favorites</w:t>
            </w:r>
          </w:p>
        </w:tc>
        <w:tc>
          <w:tcPr>
            <w:tcW w:w="0" w:type="auto"/>
          </w:tcPr>
          <w:p w:rsidR="000C3A90" w:rsidRDefault="006524BE">
            <w:pPr>
              <w:pStyle w:val="TableBodyText"/>
            </w:pPr>
            <w:r>
              <w:t>Specifies the favorites folder.</w:t>
            </w:r>
            <w:bookmarkStart w:id="404"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404"/>
          </w:p>
        </w:tc>
      </w:tr>
      <w:tr w:rsidR="000C3A90" w:rsidTr="000C3A90">
        <w:tc>
          <w:tcPr>
            <w:tcW w:w="0" w:type="auto"/>
          </w:tcPr>
          <w:p w:rsidR="000C3A90" w:rsidRDefault="006524BE">
            <w:pPr>
              <w:pStyle w:val="TableBodyText"/>
              <w:rPr>
                <w:b/>
              </w:rPr>
            </w:pPr>
            <w:r>
              <w:rPr>
                <w:b/>
              </w:rPr>
              <w:t>mecontact</w:t>
            </w:r>
          </w:p>
        </w:tc>
        <w:tc>
          <w:tcPr>
            <w:tcW w:w="0" w:type="auto"/>
          </w:tcPr>
          <w:p w:rsidR="000C3A90" w:rsidRDefault="006524BE">
            <w:pPr>
              <w:pStyle w:val="TableBodyText"/>
            </w:pPr>
            <w:r>
              <w:t>S</w:t>
            </w:r>
            <w:r>
              <w:t>pecifies the folder to store and sync me contact information.</w:t>
            </w:r>
            <w:bookmarkStart w:id="405" w:name="Appendix_A_Target_103"/>
            <w:r>
              <w:rPr>
                <w:rStyle w:val="Hyperlink"/>
              </w:rPr>
              <w:fldChar w:fldCharType="begin"/>
            </w:r>
            <w:r>
              <w:rPr>
                <w:rStyle w:val="Hyperlink"/>
                <w:szCs w:val="24"/>
              </w:rPr>
              <w:instrText xml:space="preserve"> HYPERLINK \l "Appendix_A_103" \o "Product behavior note 103" \h </w:instrText>
            </w:r>
            <w:r>
              <w:rPr>
                <w:rStyle w:val="Hyperlink"/>
              </w:rPr>
            </w:r>
            <w:r>
              <w:rPr>
                <w:rStyle w:val="Hyperlink"/>
                <w:szCs w:val="24"/>
              </w:rPr>
              <w:fldChar w:fldCharType="separate"/>
            </w:r>
            <w:r>
              <w:rPr>
                <w:rStyle w:val="Hyperlink"/>
              </w:rPr>
              <w:t>&lt;103&gt;</w:t>
            </w:r>
            <w:r>
              <w:rPr>
                <w:rStyle w:val="Hyperlink"/>
              </w:rPr>
              <w:fldChar w:fldCharType="end"/>
            </w:r>
            <w:bookmarkEnd w:id="405"/>
          </w:p>
        </w:tc>
      </w:tr>
      <w:tr w:rsidR="000C3A90" w:rsidTr="000C3A90">
        <w:tc>
          <w:tcPr>
            <w:tcW w:w="0" w:type="auto"/>
          </w:tcPr>
          <w:p w:rsidR="000C3A90" w:rsidRDefault="006524BE">
            <w:pPr>
              <w:pStyle w:val="TableBodyText"/>
              <w:rPr>
                <w:b/>
              </w:rPr>
            </w:pPr>
            <w:r>
              <w:rPr>
                <w:b/>
              </w:rPr>
              <w:t>personmetadata</w:t>
            </w:r>
          </w:p>
        </w:tc>
        <w:tc>
          <w:tcPr>
            <w:tcW w:w="0" w:type="auto"/>
          </w:tcPr>
          <w:p w:rsidR="000C3A90" w:rsidRDefault="006524BE">
            <w:pPr>
              <w:pStyle w:val="TableBodyText"/>
            </w:pPr>
            <w:r>
              <w:t>Specifies the folder that contains metadata for an abch person (</w:t>
            </w:r>
            <w:hyperlink r:id="rId198" w:anchor="Section_2355866275c548d3a8f35d59ef5b3683">
              <w:r>
                <w:rPr>
                  <w:rStyle w:val="Hyperlink"/>
                </w:rPr>
                <w:t>[MS-OXWSCONT]</w:t>
              </w:r>
            </w:hyperlink>
            <w:r>
              <w:t xml:space="preserve"> section 2.2.4.1).</w:t>
            </w:r>
            <w:bookmarkStart w:id="406"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406"/>
          </w:p>
        </w:tc>
      </w:tr>
    </w:tbl>
    <w:p w:rsidR="000C3A90" w:rsidRDefault="000C3A90"/>
    <w:p w:rsidR="000C3A90" w:rsidRDefault="006524BE">
      <w:pPr>
        <w:pStyle w:val="Heading4"/>
      </w:pPr>
      <w:bookmarkStart w:id="407" w:name="section_0be94a8a963b41fd80710240178d1c1d"/>
      <w:bookmarkStart w:id="408" w:name="_Toc118867399"/>
      <w:r>
        <w:t>t:DistinguishedPropertySetType Simple Type</w:t>
      </w:r>
      <w:bookmarkEnd w:id="407"/>
      <w:bookmarkEnd w:id="408"/>
      <w:r>
        <w:fldChar w:fldCharType="begin"/>
      </w:r>
      <w:r>
        <w:instrText xml:space="preserve"> XE "Messages:t\:DistinguishedPropertySetType Simple Type simple </w:instrText>
      </w:r>
      <w:r>
        <w:instrText xml:space="preserve">type" </w:instrText>
      </w:r>
      <w:r>
        <w:fldChar w:fldCharType="end"/>
      </w:r>
      <w:r>
        <w:fldChar w:fldCharType="begin"/>
      </w:r>
      <w:r>
        <w:instrText xml:space="preserve"> XE "Simple types:t\:DistinguishedPropertySetType Simple Type" </w:instrText>
      </w:r>
      <w:r>
        <w:fldChar w:fldCharType="end"/>
      </w:r>
      <w:r>
        <w:fldChar w:fldCharType="begin"/>
      </w:r>
      <w:r>
        <w:instrText xml:space="preserve"> XE "t\:DistinguishedPropertySetType Simple Type simple type" </w:instrText>
      </w:r>
      <w:r>
        <w:fldChar w:fldCharType="end"/>
      </w:r>
    </w:p>
    <w:p w:rsidR="000C3A90" w:rsidRDefault="006524BE">
      <w:r>
        <w:t xml:space="preserve">The </w:t>
      </w:r>
      <w:r>
        <w:rPr>
          <w:b/>
        </w:rPr>
        <w:t>DistinguishedPropertySetType</w:t>
      </w:r>
      <w:r>
        <w:t xml:space="preserve"> simple type specifies the well-known property set IDs for extended properties. The </w:t>
      </w:r>
      <w:r>
        <w:rPr>
          <w:b/>
        </w:rPr>
        <w:t>Di</w:t>
      </w:r>
      <w:r>
        <w:rPr>
          <w:b/>
        </w:rPr>
        <w:t>stinguishedPropertySetType</w:t>
      </w:r>
      <w:r>
        <w:t xml:space="preserve"> simple type extends the xs:string data type (</w:t>
      </w:r>
      <w:hyperlink r:id="rId199">
        <w:r>
          <w:rPr>
            <w:rStyle w:val="Hyperlink"/>
          </w:rPr>
          <w:t>[XMLSCHEMA2]</w:t>
        </w:r>
      </w:hyperlink>
      <w:r>
        <w:t xml:space="preserve"> section 3.2.1).</w:t>
      </w:r>
    </w:p>
    <w:p w:rsidR="000C3A90" w:rsidRDefault="006524BE">
      <w:pPr>
        <w:pStyle w:val="Code"/>
      </w:pPr>
      <w:r>
        <w:t>&lt;xs:simpleType name="DistinguishedPropertySetType"&gt;</w:t>
      </w:r>
    </w:p>
    <w:p w:rsidR="000C3A90" w:rsidRDefault="006524BE">
      <w:pPr>
        <w:pStyle w:val="Code"/>
      </w:pPr>
      <w:r>
        <w:t xml:space="preserve">    &lt;xs:restriction base="xs:string"&gt;</w:t>
      </w:r>
    </w:p>
    <w:p w:rsidR="000C3A90" w:rsidRDefault="006524BE">
      <w:pPr>
        <w:pStyle w:val="Code"/>
      </w:pPr>
      <w:r>
        <w:t xml:space="preserve">        &lt;xs:enumeration value="Address"/&gt;</w:t>
      </w:r>
    </w:p>
    <w:p w:rsidR="000C3A90" w:rsidRDefault="006524BE">
      <w:pPr>
        <w:pStyle w:val="Code"/>
      </w:pPr>
      <w:r>
        <w:t xml:space="preserve">        &lt;xs:enumeration value="Appointment"/&gt;</w:t>
      </w:r>
    </w:p>
    <w:p w:rsidR="000C3A90" w:rsidRDefault="006524BE">
      <w:pPr>
        <w:pStyle w:val="Code"/>
      </w:pPr>
      <w:r>
        <w:t xml:space="preserve">        &lt;xs:enumeration value="CalendarAssistant"/&gt;</w:t>
      </w:r>
    </w:p>
    <w:p w:rsidR="000C3A90" w:rsidRDefault="006524BE">
      <w:pPr>
        <w:pStyle w:val="Code"/>
      </w:pPr>
      <w:r>
        <w:t xml:space="preserve">        &lt;xs:enumeration value="Common"/&gt;</w:t>
      </w:r>
    </w:p>
    <w:p w:rsidR="000C3A90" w:rsidRDefault="006524BE">
      <w:pPr>
        <w:pStyle w:val="Code"/>
      </w:pPr>
      <w:r>
        <w:t xml:space="preserve">        &lt;xs:enumeration value="InternetHeaders"/&gt;</w:t>
      </w:r>
    </w:p>
    <w:p w:rsidR="000C3A90" w:rsidRDefault="006524BE">
      <w:pPr>
        <w:pStyle w:val="Code"/>
      </w:pPr>
      <w:r>
        <w:t xml:space="preserve">        &lt;</w:t>
      </w:r>
      <w:r>
        <w:t>xs:enumeration value="Meeting"/&gt;</w:t>
      </w:r>
    </w:p>
    <w:p w:rsidR="000C3A90" w:rsidRDefault="006524BE">
      <w:pPr>
        <w:pStyle w:val="Code"/>
      </w:pPr>
      <w:r>
        <w:t xml:space="preserve">        &lt;xs:enumeration value="PublicStrings"/&gt;</w:t>
      </w:r>
    </w:p>
    <w:p w:rsidR="000C3A90" w:rsidRDefault="006524BE">
      <w:pPr>
        <w:pStyle w:val="Code"/>
      </w:pPr>
      <w:r>
        <w:lastRenderedPageBreak/>
        <w:t xml:space="preserve">        &lt;xs:enumeration value="UnifiedMessaging"/&gt;</w:t>
      </w:r>
    </w:p>
    <w:p w:rsidR="000C3A90" w:rsidRDefault="006524BE">
      <w:pPr>
        <w:pStyle w:val="Code"/>
      </w:pPr>
      <w:r>
        <w:t xml:space="preserve">        &lt;xs:enumeration value="Task"/&gt;</w:t>
      </w:r>
    </w:p>
    <w:p w:rsidR="000C3A90" w:rsidRDefault="006524BE">
      <w:pPr>
        <w:pStyle w:val="Code"/>
      </w:pPr>
      <w:r>
        <w:t xml:space="preserve">        &lt;xs:enumeration value="Sharing"/&gt;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The</w:t>
      </w:r>
      <w:r>
        <w:t xml:space="preserve"> values that are defined by the </w:t>
      </w:r>
      <w:r>
        <w:rPr>
          <w:b/>
        </w:rPr>
        <w:t>DistinguishedPropertySetType</w:t>
      </w:r>
      <w:r>
        <w:t xml:space="preserve"> simple type are listed in the following table.</w:t>
      </w:r>
    </w:p>
    <w:tbl>
      <w:tblPr>
        <w:tblStyle w:val="Table-ShadedHeader"/>
        <w:tblW w:w="0" w:type="auto"/>
        <w:tblLook w:val="04A0" w:firstRow="1" w:lastRow="0" w:firstColumn="1" w:lastColumn="0" w:noHBand="0" w:noVBand="1"/>
      </w:tblPr>
      <w:tblGrid>
        <w:gridCol w:w="1857"/>
        <w:gridCol w:w="5054"/>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Meaning</w:t>
            </w:r>
          </w:p>
        </w:tc>
      </w:tr>
      <w:tr w:rsidR="000C3A90" w:rsidTr="000C3A90">
        <w:tc>
          <w:tcPr>
            <w:tcW w:w="0" w:type="auto"/>
            <w:shd w:val="clear" w:color="auto" w:fill="auto"/>
          </w:tcPr>
          <w:p w:rsidR="000C3A90" w:rsidRDefault="006524BE">
            <w:pPr>
              <w:pStyle w:val="TableBodyText"/>
              <w:rPr>
                <w:b/>
              </w:rPr>
            </w:pPr>
            <w:r>
              <w:rPr>
                <w:b/>
              </w:rPr>
              <w:t>Address</w:t>
            </w:r>
          </w:p>
        </w:tc>
        <w:tc>
          <w:tcPr>
            <w:tcW w:w="0" w:type="auto"/>
            <w:shd w:val="clear" w:color="auto" w:fill="auto"/>
          </w:tcPr>
          <w:p w:rsidR="000C3A90" w:rsidRDefault="006524BE">
            <w:pPr>
              <w:pStyle w:val="TableBodyText"/>
            </w:pPr>
            <w:r>
              <w:t>Specifies the address property set ID by name.</w:t>
            </w:r>
          </w:p>
        </w:tc>
      </w:tr>
      <w:tr w:rsidR="000C3A90" w:rsidTr="000C3A90">
        <w:tc>
          <w:tcPr>
            <w:tcW w:w="0" w:type="auto"/>
            <w:shd w:val="clear" w:color="auto" w:fill="auto"/>
          </w:tcPr>
          <w:p w:rsidR="000C3A90" w:rsidRDefault="006524BE">
            <w:pPr>
              <w:pStyle w:val="TableBodyText"/>
              <w:rPr>
                <w:b/>
              </w:rPr>
            </w:pPr>
            <w:r>
              <w:rPr>
                <w:b/>
              </w:rPr>
              <w:t>Appointment</w:t>
            </w:r>
          </w:p>
        </w:tc>
        <w:tc>
          <w:tcPr>
            <w:tcW w:w="0" w:type="auto"/>
            <w:shd w:val="clear" w:color="auto" w:fill="auto"/>
          </w:tcPr>
          <w:p w:rsidR="000C3A90" w:rsidRDefault="006524BE">
            <w:pPr>
              <w:pStyle w:val="TableBodyText"/>
            </w:pPr>
            <w:r>
              <w:t>Specifies the appointment property set ID by name.</w:t>
            </w:r>
          </w:p>
        </w:tc>
      </w:tr>
      <w:tr w:rsidR="000C3A90" w:rsidTr="000C3A90">
        <w:tc>
          <w:tcPr>
            <w:tcW w:w="0" w:type="auto"/>
            <w:shd w:val="clear" w:color="auto" w:fill="auto"/>
          </w:tcPr>
          <w:p w:rsidR="000C3A90" w:rsidRDefault="006524BE">
            <w:pPr>
              <w:pStyle w:val="TableBodyText"/>
              <w:rPr>
                <w:b/>
              </w:rPr>
            </w:pPr>
            <w:r>
              <w:rPr>
                <w:b/>
              </w:rPr>
              <w:t>CalendarAssistant</w:t>
            </w:r>
          </w:p>
        </w:tc>
        <w:tc>
          <w:tcPr>
            <w:tcW w:w="0" w:type="auto"/>
            <w:shd w:val="clear" w:color="auto" w:fill="auto"/>
          </w:tcPr>
          <w:p w:rsidR="000C3A90" w:rsidRDefault="006524BE">
            <w:pPr>
              <w:pStyle w:val="TableBodyText"/>
            </w:pPr>
            <w:r>
              <w:t>Specifies the calendar assistant property set ID by name.</w:t>
            </w:r>
          </w:p>
        </w:tc>
      </w:tr>
      <w:tr w:rsidR="000C3A90" w:rsidTr="000C3A90">
        <w:tc>
          <w:tcPr>
            <w:tcW w:w="0" w:type="auto"/>
            <w:shd w:val="clear" w:color="auto" w:fill="auto"/>
          </w:tcPr>
          <w:p w:rsidR="000C3A90" w:rsidRDefault="006524BE">
            <w:pPr>
              <w:pStyle w:val="TableBodyText"/>
              <w:rPr>
                <w:b/>
              </w:rPr>
            </w:pPr>
            <w:r>
              <w:rPr>
                <w:b/>
              </w:rPr>
              <w:t>Common</w:t>
            </w:r>
          </w:p>
        </w:tc>
        <w:tc>
          <w:tcPr>
            <w:tcW w:w="0" w:type="auto"/>
            <w:shd w:val="clear" w:color="auto" w:fill="auto"/>
          </w:tcPr>
          <w:p w:rsidR="000C3A90" w:rsidRDefault="006524BE">
            <w:pPr>
              <w:pStyle w:val="TableBodyText"/>
            </w:pPr>
            <w:r>
              <w:t>Specifies the common property set ID by name.</w:t>
            </w:r>
          </w:p>
        </w:tc>
      </w:tr>
      <w:tr w:rsidR="000C3A90" w:rsidTr="000C3A90">
        <w:tc>
          <w:tcPr>
            <w:tcW w:w="0" w:type="auto"/>
            <w:shd w:val="clear" w:color="auto" w:fill="auto"/>
          </w:tcPr>
          <w:p w:rsidR="000C3A90" w:rsidRDefault="006524BE">
            <w:pPr>
              <w:pStyle w:val="TableBodyText"/>
              <w:rPr>
                <w:b/>
              </w:rPr>
            </w:pPr>
            <w:r>
              <w:rPr>
                <w:b/>
              </w:rPr>
              <w:t>InternetHeaders</w:t>
            </w:r>
          </w:p>
        </w:tc>
        <w:tc>
          <w:tcPr>
            <w:tcW w:w="0" w:type="auto"/>
            <w:shd w:val="clear" w:color="auto" w:fill="auto"/>
          </w:tcPr>
          <w:p w:rsidR="000C3A90" w:rsidRDefault="006524BE">
            <w:pPr>
              <w:pStyle w:val="TableBodyText"/>
            </w:pPr>
            <w:r>
              <w:t>Specifies the Internet headers property set ID by name.</w:t>
            </w:r>
          </w:p>
        </w:tc>
      </w:tr>
      <w:tr w:rsidR="000C3A90" w:rsidTr="000C3A90">
        <w:tc>
          <w:tcPr>
            <w:tcW w:w="0" w:type="auto"/>
            <w:shd w:val="clear" w:color="auto" w:fill="auto"/>
          </w:tcPr>
          <w:p w:rsidR="000C3A90" w:rsidRDefault="006524BE">
            <w:pPr>
              <w:pStyle w:val="TableBodyText"/>
              <w:rPr>
                <w:b/>
              </w:rPr>
            </w:pPr>
            <w:r>
              <w:rPr>
                <w:b/>
              </w:rPr>
              <w:t>Meeting</w:t>
            </w:r>
          </w:p>
        </w:tc>
        <w:tc>
          <w:tcPr>
            <w:tcW w:w="0" w:type="auto"/>
            <w:shd w:val="clear" w:color="auto" w:fill="auto"/>
          </w:tcPr>
          <w:p w:rsidR="000C3A90" w:rsidRDefault="006524BE">
            <w:pPr>
              <w:pStyle w:val="TableBodyText"/>
            </w:pPr>
            <w:r>
              <w:t>Specifies the meeting property set ID by nam</w:t>
            </w:r>
            <w:r>
              <w:t>e.</w:t>
            </w:r>
          </w:p>
        </w:tc>
      </w:tr>
      <w:tr w:rsidR="000C3A90" w:rsidTr="000C3A90">
        <w:tc>
          <w:tcPr>
            <w:tcW w:w="0" w:type="auto"/>
            <w:shd w:val="clear" w:color="auto" w:fill="auto"/>
          </w:tcPr>
          <w:p w:rsidR="000C3A90" w:rsidRDefault="006524BE">
            <w:pPr>
              <w:pStyle w:val="TableBodyText"/>
              <w:rPr>
                <w:b/>
              </w:rPr>
            </w:pPr>
            <w:r>
              <w:rPr>
                <w:b/>
              </w:rPr>
              <w:t>PublicStrings</w:t>
            </w:r>
          </w:p>
        </w:tc>
        <w:tc>
          <w:tcPr>
            <w:tcW w:w="0" w:type="auto"/>
            <w:shd w:val="clear" w:color="auto" w:fill="auto"/>
          </w:tcPr>
          <w:p w:rsidR="000C3A90" w:rsidRDefault="006524BE">
            <w:pPr>
              <w:pStyle w:val="TableBodyText"/>
            </w:pPr>
            <w:r>
              <w:t>Specifies the public strings property set ID by name.</w:t>
            </w:r>
          </w:p>
        </w:tc>
      </w:tr>
      <w:tr w:rsidR="000C3A90" w:rsidTr="000C3A90">
        <w:tc>
          <w:tcPr>
            <w:tcW w:w="0" w:type="auto"/>
            <w:shd w:val="clear" w:color="auto" w:fill="auto"/>
          </w:tcPr>
          <w:p w:rsidR="000C3A90" w:rsidRDefault="006524BE">
            <w:pPr>
              <w:pStyle w:val="TableBodyText"/>
              <w:rPr>
                <w:b/>
              </w:rPr>
            </w:pPr>
            <w:r>
              <w:rPr>
                <w:b/>
              </w:rPr>
              <w:t>UnifiedMessaging</w:t>
            </w:r>
          </w:p>
        </w:tc>
        <w:tc>
          <w:tcPr>
            <w:tcW w:w="0" w:type="auto"/>
            <w:shd w:val="clear" w:color="auto" w:fill="auto"/>
          </w:tcPr>
          <w:p w:rsidR="000C3A90" w:rsidRDefault="006524BE">
            <w:pPr>
              <w:pStyle w:val="TableBodyText"/>
            </w:pPr>
            <w:r>
              <w:t xml:space="preserve">Specifies the </w:t>
            </w:r>
            <w:hyperlink w:anchor="gt_97a6a212-81ff-418f-b437-15260399b357">
              <w:r>
                <w:rPr>
                  <w:rStyle w:val="HyperlinkGreen"/>
                  <w:b/>
                </w:rPr>
                <w:t>Unified Messaging</w:t>
              </w:r>
            </w:hyperlink>
            <w:r>
              <w:t xml:space="preserve"> property set ID by name.</w:t>
            </w:r>
          </w:p>
        </w:tc>
      </w:tr>
      <w:tr w:rsidR="000C3A90" w:rsidTr="000C3A90">
        <w:tc>
          <w:tcPr>
            <w:tcW w:w="0" w:type="auto"/>
            <w:shd w:val="clear" w:color="auto" w:fill="auto"/>
          </w:tcPr>
          <w:p w:rsidR="000C3A90" w:rsidRDefault="006524BE">
            <w:pPr>
              <w:pStyle w:val="TableBodyText"/>
              <w:rPr>
                <w:b/>
              </w:rPr>
            </w:pPr>
            <w:r>
              <w:rPr>
                <w:b/>
              </w:rPr>
              <w:t>Task</w:t>
            </w:r>
          </w:p>
        </w:tc>
        <w:tc>
          <w:tcPr>
            <w:tcW w:w="0" w:type="auto"/>
            <w:shd w:val="clear" w:color="auto" w:fill="auto"/>
          </w:tcPr>
          <w:p w:rsidR="000C3A90" w:rsidRDefault="006524BE">
            <w:pPr>
              <w:pStyle w:val="TableBodyText"/>
            </w:pPr>
            <w:r>
              <w:t xml:space="preserve">Specifies the task property set ID by </w:t>
            </w:r>
            <w:r>
              <w:t>name.</w:t>
            </w:r>
          </w:p>
        </w:tc>
      </w:tr>
      <w:tr w:rsidR="000C3A90" w:rsidTr="000C3A90">
        <w:tc>
          <w:tcPr>
            <w:tcW w:w="0" w:type="auto"/>
            <w:shd w:val="clear" w:color="auto" w:fill="auto"/>
          </w:tcPr>
          <w:p w:rsidR="000C3A90" w:rsidRDefault="006524BE">
            <w:pPr>
              <w:pStyle w:val="TableBodyText"/>
              <w:rPr>
                <w:b/>
              </w:rPr>
            </w:pPr>
            <w:r>
              <w:rPr>
                <w:b/>
              </w:rPr>
              <w:t>Sharing</w:t>
            </w:r>
          </w:p>
        </w:tc>
        <w:tc>
          <w:tcPr>
            <w:tcW w:w="0" w:type="auto"/>
            <w:shd w:val="clear" w:color="auto" w:fill="auto"/>
          </w:tcPr>
          <w:p w:rsidR="000C3A90" w:rsidRDefault="006524BE">
            <w:pPr>
              <w:pStyle w:val="TableBodyText"/>
            </w:pPr>
            <w:r>
              <w:t>Specifies the sharing property set ID by name.</w:t>
            </w:r>
            <w:bookmarkStart w:id="409" w:name="Appendix_A_Target_105"/>
            <w:r>
              <w:rPr>
                <w:rStyle w:val="Hyperlink"/>
              </w:rPr>
              <w:fldChar w:fldCharType="begin"/>
            </w:r>
            <w:r>
              <w:rPr>
                <w:rStyle w:val="Hyperlink"/>
                <w:szCs w:val="24"/>
              </w:rPr>
              <w:instrText xml:space="preserve"> HYPERLINK \l "Appendix_A_105" \o "Product behavior note 105" \h </w:instrText>
            </w:r>
            <w:r>
              <w:rPr>
                <w:rStyle w:val="Hyperlink"/>
              </w:rPr>
            </w:r>
            <w:r>
              <w:rPr>
                <w:rStyle w:val="Hyperlink"/>
                <w:szCs w:val="24"/>
              </w:rPr>
              <w:fldChar w:fldCharType="separate"/>
            </w:r>
            <w:r>
              <w:rPr>
                <w:rStyle w:val="Hyperlink"/>
              </w:rPr>
              <w:t>&lt;105&gt;</w:t>
            </w:r>
            <w:r>
              <w:rPr>
                <w:rStyle w:val="Hyperlink"/>
              </w:rPr>
              <w:fldChar w:fldCharType="end"/>
            </w:r>
            <w:bookmarkEnd w:id="409"/>
          </w:p>
        </w:tc>
      </w:tr>
    </w:tbl>
    <w:p w:rsidR="000C3A90" w:rsidRDefault="000C3A90"/>
    <w:p w:rsidR="000C3A90" w:rsidRDefault="006524BE">
      <w:pPr>
        <w:pStyle w:val="Heading4"/>
      </w:pPr>
      <w:bookmarkStart w:id="410" w:name="section_ee6f8dc6e81f4ae6a38dc258e3222c48"/>
      <w:bookmarkStart w:id="411" w:name="_Toc118867400"/>
      <w:r>
        <w:t>t:DistinguishedUserType Simple Type</w:t>
      </w:r>
      <w:bookmarkEnd w:id="410"/>
      <w:bookmarkEnd w:id="411"/>
      <w:r>
        <w:fldChar w:fldCharType="begin"/>
      </w:r>
      <w:r>
        <w:instrText xml:space="preserve"> XE "Messages:t\:DistinguishedUserType Simple Type simple type" </w:instrText>
      </w:r>
      <w:r>
        <w:fldChar w:fldCharType="end"/>
      </w:r>
      <w:r>
        <w:fldChar w:fldCharType="begin"/>
      </w:r>
      <w:r>
        <w:instrText xml:space="preserve"> XE "Simple types:</w:instrText>
      </w:r>
      <w:r>
        <w:instrText xml:space="preserve">t\:DistinguishedUserType Simple Type" </w:instrText>
      </w:r>
      <w:r>
        <w:fldChar w:fldCharType="end"/>
      </w:r>
      <w:r>
        <w:fldChar w:fldCharType="begin"/>
      </w:r>
      <w:r>
        <w:instrText xml:space="preserve"> XE "t\:DistinguishedUserType Simple Type simple type" </w:instrText>
      </w:r>
      <w:r>
        <w:fldChar w:fldCharType="end"/>
      </w:r>
    </w:p>
    <w:p w:rsidR="000C3A90" w:rsidRDefault="006524BE">
      <w:r>
        <w:t xml:space="preserve">The </w:t>
      </w:r>
      <w:r>
        <w:rPr>
          <w:b/>
        </w:rPr>
        <w:t>DistinguishedUserType</w:t>
      </w:r>
      <w:r>
        <w:t xml:space="preserve"> simple type specifies distinguished user accounts. The </w:t>
      </w:r>
      <w:r>
        <w:rPr>
          <w:b/>
        </w:rPr>
        <w:t>DistinguishedUserType</w:t>
      </w:r>
      <w:r>
        <w:t xml:space="preserve"> simple type extends the xs:string data type (</w:t>
      </w:r>
      <w:hyperlink r:id="rId200">
        <w:r>
          <w:rPr>
            <w:rStyle w:val="Hyperlink"/>
          </w:rPr>
          <w:t>[XMLSCHEMA2]</w:t>
        </w:r>
      </w:hyperlink>
      <w:r>
        <w:t xml:space="preserve"> section 3.2.1).</w:t>
      </w:r>
    </w:p>
    <w:p w:rsidR="000C3A90" w:rsidRDefault="006524BE">
      <w:pPr>
        <w:pStyle w:val="Code"/>
      </w:pPr>
      <w:r>
        <w:t>&lt;xs:simpleType name="DistinguishedUserType"&gt;</w:t>
      </w:r>
    </w:p>
    <w:p w:rsidR="000C3A90" w:rsidRDefault="006524BE">
      <w:pPr>
        <w:pStyle w:val="Code"/>
      </w:pPr>
      <w:r>
        <w:t xml:space="preserve">    &lt;xs:restriction base="xs:string"&gt;</w:t>
      </w:r>
    </w:p>
    <w:p w:rsidR="000C3A90" w:rsidRDefault="006524BE">
      <w:pPr>
        <w:pStyle w:val="Code"/>
      </w:pPr>
      <w:r>
        <w:t xml:space="preserve">        &lt;xs:enumeration value="Default"/&gt;</w:t>
      </w:r>
    </w:p>
    <w:p w:rsidR="000C3A90" w:rsidRDefault="006524BE">
      <w:pPr>
        <w:pStyle w:val="Code"/>
      </w:pPr>
      <w:r>
        <w:t xml:space="preserve">        &lt;xs:enumeration value="Anonymous"/&gt;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 xml:space="preserve">The values that are defined by the </w:t>
      </w:r>
      <w:r>
        <w:rPr>
          <w:b/>
        </w:rPr>
        <w:t>DistinguishedUserType</w:t>
      </w:r>
      <w:r>
        <w:t xml:space="preserve"> simple type are listed in the following table.</w:t>
      </w:r>
    </w:p>
    <w:tbl>
      <w:tblPr>
        <w:tblStyle w:val="Table-ShadedHeader"/>
        <w:tblW w:w="0" w:type="auto"/>
        <w:tblLook w:val="04A0" w:firstRow="1" w:lastRow="0" w:firstColumn="1" w:lastColumn="0" w:noHBand="0" w:noVBand="1"/>
      </w:tblPr>
      <w:tblGrid>
        <w:gridCol w:w="1285"/>
        <w:gridCol w:w="338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Meaning</w:t>
            </w:r>
          </w:p>
        </w:tc>
      </w:tr>
      <w:tr w:rsidR="000C3A90" w:rsidTr="000C3A90">
        <w:tc>
          <w:tcPr>
            <w:tcW w:w="0" w:type="auto"/>
            <w:shd w:val="clear" w:color="auto" w:fill="auto"/>
          </w:tcPr>
          <w:p w:rsidR="000C3A90" w:rsidRDefault="006524BE">
            <w:pPr>
              <w:pStyle w:val="TableBodyText"/>
              <w:rPr>
                <w:b/>
              </w:rPr>
            </w:pPr>
            <w:r>
              <w:rPr>
                <w:b/>
              </w:rPr>
              <w:t>Default</w:t>
            </w:r>
          </w:p>
        </w:tc>
        <w:tc>
          <w:tcPr>
            <w:tcW w:w="0" w:type="auto"/>
            <w:shd w:val="clear" w:color="auto" w:fill="auto"/>
          </w:tcPr>
          <w:p w:rsidR="000C3A90" w:rsidRDefault="006524BE">
            <w:pPr>
              <w:pStyle w:val="TableBodyText"/>
            </w:pPr>
            <w:r>
              <w:t>Specifies the default user account.</w:t>
            </w:r>
          </w:p>
        </w:tc>
      </w:tr>
      <w:tr w:rsidR="000C3A90" w:rsidTr="000C3A90">
        <w:tc>
          <w:tcPr>
            <w:tcW w:w="0" w:type="auto"/>
            <w:shd w:val="clear" w:color="auto" w:fill="auto"/>
          </w:tcPr>
          <w:p w:rsidR="000C3A90" w:rsidRDefault="006524BE">
            <w:pPr>
              <w:pStyle w:val="TableBodyText"/>
              <w:rPr>
                <w:b/>
              </w:rPr>
            </w:pPr>
            <w:r>
              <w:rPr>
                <w:b/>
              </w:rPr>
              <w:t>Anonymous</w:t>
            </w:r>
          </w:p>
        </w:tc>
        <w:tc>
          <w:tcPr>
            <w:tcW w:w="0" w:type="auto"/>
            <w:shd w:val="clear" w:color="auto" w:fill="auto"/>
          </w:tcPr>
          <w:p w:rsidR="000C3A90" w:rsidRDefault="006524BE">
            <w:pPr>
              <w:pStyle w:val="TableBodyText"/>
            </w:pPr>
            <w:r>
              <w:t>Specifies the anonymous user account.</w:t>
            </w:r>
          </w:p>
        </w:tc>
      </w:tr>
    </w:tbl>
    <w:p w:rsidR="000C3A90" w:rsidRDefault="000C3A90"/>
    <w:p w:rsidR="000C3A90" w:rsidRDefault="006524BE">
      <w:pPr>
        <w:pStyle w:val="Heading4"/>
      </w:pPr>
      <w:bookmarkStart w:id="412" w:name="section_e063c79cfa584bde94e99acaf3927c3f"/>
      <w:bookmarkStart w:id="413" w:name="_Toc118867401"/>
      <w:r>
        <w:lastRenderedPageBreak/>
        <w:t>t:ExceptionPropertyURIType Simple Type</w:t>
      </w:r>
      <w:bookmarkEnd w:id="412"/>
      <w:bookmarkEnd w:id="413"/>
      <w:r>
        <w:fldChar w:fldCharType="begin"/>
      </w:r>
      <w:r>
        <w:instrText xml:space="preserve"> XE "Messages:t\:ExceptionPropertyURIType Simple Type simple type" </w:instrText>
      </w:r>
      <w:r>
        <w:fldChar w:fldCharType="end"/>
      </w:r>
      <w:r>
        <w:fldChar w:fldCharType="begin"/>
      </w:r>
      <w:r>
        <w:instrText xml:space="preserve"> XE "Simple types:t\:ExceptionPropertyURIType Simple Type" </w:instrText>
      </w:r>
      <w:r>
        <w:fldChar w:fldCharType="end"/>
      </w:r>
      <w:r>
        <w:fldChar w:fldCharType="begin"/>
      </w:r>
      <w:r>
        <w:instrText xml:space="preserve"> XE "t\:ExceptionPropertyURIType Simple Type simple type" </w:instrText>
      </w:r>
      <w:r>
        <w:fldChar w:fldCharType="end"/>
      </w:r>
    </w:p>
    <w:p w:rsidR="000C3A90" w:rsidRDefault="006524BE">
      <w:r>
        <w:t xml:space="preserve">The </w:t>
      </w:r>
      <w:r>
        <w:rPr>
          <w:b/>
        </w:rPr>
        <w:t>ExceptionPropertyURITyp</w:t>
      </w:r>
      <w:r>
        <w:rPr>
          <w:b/>
        </w:rPr>
        <w:t>e</w:t>
      </w:r>
      <w:r>
        <w:t xml:space="preserve"> simple type specifies an offending property path in an error. The </w:t>
      </w:r>
      <w:r>
        <w:rPr>
          <w:b/>
        </w:rPr>
        <w:t>ExceptionPropertyURIType</w:t>
      </w:r>
      <w:r>
        <w:t xml:space="preserve"> simple type extends the xs:string data type (</w:t>
      </w:r>
      <w:hyperlink r:id="rId201">
        <w:r>
          <w:rPr>
            <w:rStyle w:val="Hyperlink"/>
          </w:rPr>
          <w:t>[XMLSCHEMA2]</w:t>
        </w:r>
      </w:hyperlink>
      <w:r>
        <w:t xml:space="preserve"> section 3.2.1).</w:t>
      </w:r>
    </w:p>
    <w:p w:rsidR="000C3A90" w:rsidRDefault="006524BE">
      <w:pPr>
        <w:pStyle w:val="Code"/>
      </w:pPr>
      <w:r>
        <w:t>&lt;xs:simpleType name="Exc</w:t>
      </w:r>
      <w:r>
        <w:t>eptionPropertyURIType"&gt;</w:t>
      </w:r>
    </w:p>
    <w:p w:rsidR="000C3A90" w:rsidRDefault="006524BE">
      <w:pPr>
        <w:pStyle w:val="Code"/>
      </w:pPr>
      <w:r>
        <w:t xml:space="preserve">    &lt;xs:restriction base="xs:string"&gt;</w:t>
      </w:r>
    </w:p>
    <w:p w:rsidR="000C3A90" w:rsidRDefault="006524BE">
      <w:pPr>
        <w:pStyle w:val="Code"/>
      </w:pPr>
      <w:r>
        <w:t xml:space="preserve">      &lt;xs:enumeration value="attachment:Name"/&gt;</w:t>
      </w:r>
    </w:p>
    <w:p w:rsidR="000C3A90" w:rsidRDefault="006524BE">
      <w:pPr>
        <w:pStyle w:val="Code"/>
      </w:pPr>
      <w:r>
        <w:t xml:space="preserve">      &lt;xs:enumeration value="attachment:ContentType"/&gt;</w:t>
      </w:r>
    </w:p>
    <w:p w:rsidR="000C3A90" w:rsidRDefault="006524BE">
      <w:pPr>
        <w:pStyle w:val="Code"/>
      </w:pPr>
      <w:r>
        <w:t xml:space="preserve">      &lt;xs:enumeration value="attachment:Content" /&gt;</w:t>
      </w:r>
    </w:p>
    <w:p w:rsidR="000C3A90" w:rsidRDefault="006524BE">
      <w:pPr>
        <w:pStyle w:val="Code"/>
      </w:pPr>
      <w:r>
        <w:t xml:space="preserve">      &lt;</w:t>
      </w:r>
      <w:r>
        <w:t>xs:enumeration value="recurrence:Month"/&gt;</w:t>
      </w:r>
    </w:p>
    <w:p w:rsidR="000C3A90" w:rsidRDefault="006524BE">
      <w:pPr>
        <w:pStyle w:val="Code"/>
      </w:pPr>
      <w:r>
        <w:t xml:space="preserve">      &lt;xs:enumeration value="recurrence:DayOfWeekIndex"/&gt;</w:t>
      </w:r>
    </w:p>
    <w:p w:rsidR="000C3A90" w:rsidRDefault="006524BE">
      <w:pPr>
        <w:pStyle w:val="Code"/>
      </w:pPr>
      <w:r>
        <w:t xml:space="preserve">      &lt;xs:enumeration value="recurrence:DaysOfWeek" /&gt;</w:t>
      </w:r>
    </w:p>
    <w:p w:rsidR="000C3A90" w:rsidRDefault="006524BE">
      <w:pPr>
        <w:pStyle w:val="Code"/>
      </w:pPr>
      <w:r>
        <w:t xml:space="preserve">      &lt;xs:enumeration value="recurrence:DayOfMonth"/&gt;</w:t>
      </w:r>
    </w:p>
    <w:p w:rsidR="000C3A90" w:rsidRDefault="006524BE">
      <w:pPr>
        <w:pStyle w:val="Code"/>
      </w:pPr>
      <w:r>
        <w:t xml:space="preserve">      &lt;xs:enumeration value="recurrence:Interva</w:t>
      </w:r>
      <w:r>
        <w:t>l" /&gt;</w:t>
      </w:r>
    </w:p>
    <w:p w:rsidR="000C3A90" w:rsidRDefault="006524BE">
      <w:pPr>
        <w:pStyle w:val="Code"/>
      </w:pPr>
      <w:r>
        <w:t xml:space="preserve">      &lt;xs:enumeration value="recurrence:NumberOfOccurrences" /&gt;</w:t>
      </w:r>
    </w:p>
    <w:p w:rsidR="000C3A90" w:rsidRDefault="006524BE">
      <w:pPr>
        <w:pStyle w:val="Code"/>
      </w:pPr>
      <w:r>
        <w:t xml:space="preserve">      &lt;xs:enumeration value="timezone:Offset" /&gt;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 xml:space="preserve">The values that are defined by the </w:t>
      </w:r>
      <w:r>
        <w:rPr>
          <w:b/>
        </w:rPr>
        <w:t>ExceptionPropertyURIType</w:t>
      </w:r>
      <w:r>
        <w:t xml:space="preserve"> simple type are listed in the followi</w:t>
      </w:r>
      <w:r>
        <w:t>ng table.</w:t>
      </w:r>
    </w:p>
    <w:tbl>
      <w:tblPr>
        <w:tblStyle w:val="Table-ShadedHeader"/>
        <w:tblW w:w="0" w:type="auto"/>
        <w:tblLook w:val="04A0" w:firstRow="1" w:lastRow="0" w:firstColumn="1" w:lastColumn="0" w:noHBand="0" w:noVBand="1"/>
      </w:tblPr>
      <w:tblGrid>
        <w:gridCol w:w="3301"/>
        <w:gridCol w:w="6174"/>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Meeting</w:t>
            </w:r>
          </w:p>
        </w:tc>
      </w:tr>
      <w:tr w:rsidR="000C3A90" w:rsidTr="000C3A90">
        <w:tc>
          <w:tcPr>
            <w:tcW w:w="0" w:type="auto"/>
            <w:shd w:val="clear" w:color="auto" w:fill="auto"/>
          </w:tcPr>
          <w:p w:rsidR="000C3A90" w:rsidRDefault="006524BE">
            <w:pPr>
              <w:pStyle w:val="TableBodyText"/>
              <w:rPr>
                <w:b/>
              </w:rPr>
            </w:pPr>
            <w:r>
              <w:rPr>
                <w:b/>
              </w:rPr>
              <w:t>attachment:Content</w:t>
            </w:r>
          </w:p>
        </w:tc>
        <w:tc>
          <w:tcPr>
            <w:tcW w:w="0" w:type="auto"/>
            <w:shd w:val="clear" w:color="auto" w:fill="auto"/>
          </w:tcPr>
          <w:p w:rsidR="000C3A90" w:rsidRDefault="006524BE">
            <w:pPr>
              <w:pStyle w:val="TableBodyText"/>
            </w:pPr>
            <w:r>
              <w:t xml:space="preserve">Specifies that the attachment </w:t>
            </w:r>
            <w:r>
              <w:rPr>
                <w:b/>
              </w:rPr>
              <w:t>Content</w:t>
            </w:r>
            <w:r>
              <w:t xml:space="preserve"> property (</w:t>
            </w:r>
            <w:hyperlink r:id="rId202" w:anchor="Section_cda9147bdac244118b01eb02e61c9e24">
              <w:r>
                <w:rPr>
                  <w:rStyle w:val="Hyperlink"/>
                </w:rPr>
                <w:t>[MS-OXWSATT]</w:t>
              </w:r>
            </w:hyperlink>
            <w:r>
              <w:t xml:space="preserve"> section 2.2.4.4) contains an error.</w:t>
            </w:r>
          </w:p>
        </w:tc>
      </w:tr>
      <w:tr w:rsidR="000C3A90" w:rsidTr="000C3A90">
        <w:tc>
          <w:tcPr>
            <w:tcW w:w="0" w:type="auto"/>
            <w:shd w:val="clear" w:color="auto" w:fill="auto"/>
          </w:tcPr>
          <w:p w:rsidR="000C3A90" w:rsidRDefault="006524BE">
            <w:pPr>
              <w:pStyle w:val="TableBodyText"/>
              <w:rPr>
                <w:b/>
              </w:rPr>
            </w:pPr>
            <w:r>
              <w:rPr>
                <w:b/>
              </w:rPr>
              <w:t>attachment:ContentType</w:t>
            </w:r>
          </w:p>
        </w:tc>
        <w:tc>
          <w:tcPr>
            <w:tcW w:w="0" w:type="auto"/>
            <w:shd w:val="clear" w:color="auto" w:fill="auto"/>
          </w:tcPr>
          <w:p w:rsidR="000C3A90" w:rsidRDefault="006524BE">
            <w:pPr>
              <w:pStyle w:val="TableBodyText"/>
            </w:pPr>
            <w:r>
              <w:t xml:space="preserve">Specifies that the attachment </w:t>
            </w:r>
            <w:r>
              <w:rPr>
                <w:b/>
              </w:rPr>
              <w:t>ContentType</w:t>
            </w:r>
            <w:r>
              <w:t xml:space="preserve"> property ([MS-OXWSATT] section 2.2.4.4) contains an error.</w:t>
            </w:r>
          </w:p>
        </w:tc>
      </w:tr>
      <w:tr w:rsidR="000C3A90" w:rsidTr="000C3A90">
        <w:tc>
          <w:tcPr>
            <w:tcW w:w="0" w:type="auto"/>
            <w:shd w:val="clear" w:color="auto" w:fill="auto"/>
          </w:tcPr>
          <w:p w:rsidR="000C3A90" w:rsidRDefault="006524BE">
            <w:pPr>
              <w:pStyle w:val="TableBodyText"/>
              <w:rPr>
                <w:b/>
              </w:rPr>
            </w:pPr>
            <w:r>
              <w:rPr>
                <w:b/>
              </w:rPr>
              <w:t>attachment:Name</w:t>
            </w:r>
          </w:p>
        </w:tc>
        <w:tc>
          <w:tcPr>
            <w:tcW w:w="0" w:type="auto"/>
            <w:shd w:val="clear" w:color="auto" w:fill="auto"/>
          </w:tcPr>
          <w:p w:rsidR="000C3A90" w:rsidRDefault="006524BE">
            <w:pPr>
              <w:pStyle w:val="TableBodyText"/>
            </w:pPr>
            <w:r>
              <w:t xml:space="preserve">Specifies that the attachment </w:t>
            </w:r>
            <w:r>
              <w:rPr>
                <w:b/>
              </w:rPr>
              <w:t>Name</w:t>
            </w:r>
            <w:r>
              <w:t xml:space="preserve"> property ([MS-OXWSATT] section 2.2.4.4) contains an error.</w:t>
            </w:r>
          </w:p>
        </w:tc>
      </w:tr>
      <w:tr w:rsidR="000C3A90" w:rsidTr="000C3A90">
        <w:tc>
          <w:tcPr>
            <w:tcW w:w="0" w:type="auto"/>
            <w:shd w:val="clear" w:color="auto" w:fill="auto"/>
          </w:tcPr>
          <w:p w:rsidR="000C3A90" w:rsidRDefault="006524BE">
            <w:pPr>
              <w:pStyle w:val="TableBodyText"/>
              <w:rPr>
                <w:b/>
              </w:rPr>
            </w:pPr>
            <w:r>
              <w:rPr>
                <w:b/>
              </w:rPr>
              <w:t>recurrence:DayOfMonth</w:t>
            </w:r>
          </w:p>
        </w:tc>
        <w:tc>
          <w:tcPr>
            <w:tcW w:w="0" w:type="auto"/>
            <w:shd w:val="clear" w:color="auto" w:fill="auto"/>
          </w:tcPr>
          <w:p w:rsidR="000C3A90" w:rsidRDefault="006524BE">
            <w:pPr>
              <w:pStyle w:val="TableBodyText"/>
            </w:pPr>
            <w:r>
              <w:t xml:space="preserve">Specifies that the recurrence </w:t>
            </w:r>
            <w:r>
              <w:rPr>
                <w:b/>
              </w:rPr>
              <w:t>DayOfMonth</w:t>
            </w:r>
            <w:r>
              <w:t xml:space="preserve"> property contains an error.</w:t>
            </w:r>
          </w:p>
        </w:tc>
      </w:tr>
      <w:tr w:rsidR="000C3A90" w:rsidTr="000C3A90">
        <w:tc>
          <w:tcPr>
            <w:tcW w:w="0" w:type="auto"/>
            <w:shd w:val="clear" w:color="auto" w:fill="auto"/>
          </w:tcPr>
          <w:p w:rsidR="000C3A90" w:rsidRDefault="006524BE">
            <w:pPr>
              <w:pStyle w:val="TableBodyText"/>
              <w:rPr>
                <w:b/>
              </w:rPr>
            </w:pPr>
            <w:r>
              <w:rPr>
                <w:b/>
              </w:rPr>
              <w:t>recurrence:DayOfWeekIndex</w:t>
            </w:r>
          </w:p>
        </w:tc>
        <w:tc>
          <w:tcPr>
            <w:tcW w:w="0" w:type="auto"/>
            <w:shd w:val="clear" w:color="auto" w:fill="auto"/>
          </w:tcPr>
          <w:p w:rsidR="000C3A90" w:rsidRDefault="006524BE">
            <w:pPr>
              <w:pStyle w:val="TableBodyText"/>
            </w:pPr>
            <w:r>
              <w:t xml:space="preserve">Specifies that the recurrence </w:t>
            </w:r>
            <w:r>
              <w:rPr>
                <w:b/>
              </w:rPr>
              <w:t>DayOfWeekIndex</w:t>
            </w:r>
            <w:r>
              <w:t xml:space="preserve"> property contains an error.</w:t>
            </w:r>
          </w:p>
        </w:tc>
      </w:tr>
      <w:tr w:rsidR="000C3A90" w:rsidTr="000C3A90">
        <w:tc>
          <w:tcPr>
            <w:tcW w:w="0" w:type="auto"/>
            <w:shd w:val="clear" w:color="auto" w:fill="auto"/>
          </w:tcPr>
          <w:p w:rsidR="000C3A90" w:rsidRDefault="006524BE">
            <w:pPr>
              <w:pStyle w:val="TableBodyText"/>
              <w:rPr>
                <w:b/>
              </w:rPr>
            </w:pPr>
            <w:r>
              <w:rPr>
                <w:b/>
              </w:rPr>
              <w:t>recurrence:DaysOfWeek</w:t>
            </w:r>
          </w:p>
        </w:tc>
        <w:tc>
          <w:tcPr>
            <w:tcW w:w="0" w:type="auto"/>
            <w:shd w:val="clear" w:color="auto" w:fill="auto"/>
          </w:tcPr>
          <w:p w:rsidR="000C3A90" w:rsidRDefault="006524BE">
            <w:pPr>
              <w:pStyle w:val="TableBodyText"/>
            </w:pPr>
            <w:r>
              <w:t xml:space="preserve">Specifies that the recurrence </w:t>
            </w:r>
            <w:r>
              <w:rPr>
                <w:b/>
              </w:rPr>
              <w:t>DaysOfWeek</w:t>
            </w:r>
            <w:r>
              <w:t xml:space="preserve"> property contains an er</w:t>
            </w:r>
            <w:r>
              <w:t>ror.</w:t>
            </w:r>
          </w:p>
        </w:tc>
      </w:tr>
      <w:tr w:rsidR="000C3A90" w:rsidTr="000C3A90">
        <w:tc>
          <w:tcPr>
            <w:tcW w:w="0" w:type="auto"/>
            <w:shd w:val="clear" w:color="auto" w:fill="auto"/>
          </w:tcPr>
          <w:p w:rsidR="000C3A90" w:rsidRDefault="006524BE">
            <w:pPr>
              <w:pStyle w:val="TableBodyText"/>
              <w:rPr>
                <w:b/>
              </w:rPr>
            </w:pPr>
            <w:r>
              <w:rPr>
                <w:b/>
              </w:rPr>
              <w:t>recurrence:Interval</w:t>
            </w:r>
          </w:p>
        </w:tc>
        <w:tc>
          <w:tcPr>
            <w:tcW w:w="0" w:type="auto"/>
            <w:shd w:val="clear" w:color="auto" w:fill="auto"/>
          </w:tcPr>
          <w:p w:rsidR="000C3A90" w:rsidRDefault="006524BE">
            <w:pPr>
              <w:pStyle w:val="TableBodyText"/>
            </w:pPr>
            <w:r>
              <w:t xml:space="preserve">Specifies that the recurrence </w:t>
            </w:r>
            <w:r>
              <w:rPr>
                <w:b/>
              </w:rPr>
              <w:t>Interval</w:t>
            </w:r>
            <w:r>
              <w:t xml:space="preserve"> property contains an error.</w:t>
            </w:r>
          </w:p>
        </w:tc>
      </w:tr>
      <w:tr w:rsidR="000C3A90" w:rsidTr="000C3A90">
        <w:tc>
          <w:tcPr>
            <w:tcW w:w="0" w:type="auto"/>
            <w:shd w:val="clear" w:color="auto" w:fill="auto"/>
          </w:tcPr>
          <w:p w:rsidR="000C3A90" w:rsidRDefault="006524BE">
            <w:pPr>
              <w:pStyle w:val="TableBodyText"/>
              <w:rPr>
                <w:b/>
              </w:rPr>
            </w:pPr>
            <w:r>
              <w:rPr>
                <w:b/>
              </w:rPr>
              <w:t>recurrence:Month</w:t>
            </w:r>
          </w:p>
        </w:tc>
        <w:tc>
          <w:tcPr>
            <w:tcW w:w="0" w:type="auto"/>
            <w:shd w:val="clear" w:color="auto" w:fill="auto"/>
          </w:tcPr>
          <w:p w:rsidR="000C3A90" w:rsidRDefault="006524BE">
            <w:pPr>
              <w:pStyle w:val="TableBodyText"/>
            </w:pPr>
            <w:r>
              <w:t xml:space="preserve">Specifies that the recurrence </w:t>
            </w:r>
            <w:r>
              <w:rPr>
                <w:b/>
              </w:rPr>
              <w:t>Month</w:t>
            </w:r>
            <w:r>
              <w:t xml:space="preserve"> property contains an error.</w:t>
            </w:r>
          </w:p>
        </w:tc>
      </w:tr>
      <w:tr w:rsidR="000C3A90" w:rsidTr="000C3A90">
        <w:tc>
          <w:tcPr>
            <w:tcW w:w="0" w:type="auto"/>
            <w:shd w:val="clear" w:color="auto" w:fill="auto"/>
          </w:tcPr>
          <w:p w:rsidR="000C3A90" w:rsidRDefault="006524BE">
            <w:pPr>
              <w:pStyle w:val="TableBodyText"/>
              <w:rPr>
                <w:b/>
              </w:rPr>
            </w:pPr>
            <w:r>
              <w:rPr>
                <w:b/>
              </w:rPr>
              <w:t>recurrence:NumberOfOccurrences</w:t>
            </w:r>
          </w:p>
        </w:tc>
        <w:tc>
          <w:tcPr>
            <w:tcW w:w="0" w:type="auto"/>
            <w:shd w:val="clear" w:color="auto" w:fill="auto"/>
          </w:tcPr>
          <w:p w:rsidR="000C3A90" w:rsidRDefault="006524BE">
            <w:pPr>
              <w:pStyle w:val="TableBodyText"/>
            </w:pPr>
            <w:r>
              <w:t xml:space="preserve">Specifies that the recurrence </w:t>
            </w:r>
            <w:r>
              <w:rPr>
                <w:b/>
              </w:rPr>
              <w:t>NumberOfOccurrences</w:t>
            </w:r>
            <w:r>
              <w:t xml:space="preserve"> property contains an error.</w:t>
            </w:r>
          </w:p>
        </w:tc>
      </w:tr>
      <w:tr w:rsidR="000C3A90" w:rsidTr="000C3A90">
        <w:tc>
          <w:tcPr>
            <w:tcW w:w="0" w:type="auto"/>
            <w:shd w:val="clear" w:color="auto" w:fill="auto"/>
          </w:tcPr>
          <w:p w:rsidR="000C3A90" w:rsidRDefault="006524BE">
            <w:pPr>
              <w:pStyle w:val="TableBodyText"/>
              <w:rPr>
                <w:b/>
              </w:rPr>
            </w:pPr>
            <w:r>
              <w:rPr>
                <w:b/>
              </w:rPr>
              <w:t>timezone:Offset</w:t>
            </w:r>
          </w:p>
        </w:tc>
        <w:tc>
          <w:tcPr>
            <w:tcW w:w="0" w:type="auto"/>
            <w:shd w:val="clear" w:color="auto" w:fill="auto"/>
          </w:tcPr>
          <w:p w:rsidR="000C3A90" w:rsidRDefault="006524BE">
            <w:pPr>
              <w:pStyle w:val="TableBodyText"/>
            </w:pPr>
            <w:r>
              <w:t xml:space="preserve">Specifies that the time zone </w:t>
            </w:r>
            <w:r>
              <w:rPr>
                <w:b/>
              </w:rPr>
              <w:t>Offset</w:t>
            </w:r>
            <w:r>
              <w:t xml:space="preserve"> property (</w:t>
            </w:r>
            <w:hyperlink r:id="rId203" w:anchor="Section_ce045e3907ee41ed89b37b68983f1a95">
              <w:r>
                <w:rPr>
                  <w:rStyle w:val="Hyperlink"/>
                </w:rPr>
                <w:t>[MS-OXWSMTGS]</w:t>
              </w:r>
            </w:hyperlink>
            <w:r>
              <w:t xml:space="preserve"> section 2.2.4.29) contains an error.</w:t>
            </w:r>
          </w:p>
        </w:tc>
      </w:tr>
    </w:tbl>
    <w:p w:rsidR="000C3A90" w:rsidRDefault="000C3A90"/>
    <w:p w:rsidR="000C3A90" w:rsidRDefault="006524BE">
      <w:pPr>
        <w:pStyle w:val="Heading4"/>
      </w:pPr>
      <w:bookmarkStart w:id="414" w:name="section_e5909a940cb343d6833a3b50570ed52a"/>
      <w:bookmarkStart w:id="415" w:name="_Toc118867402"/>
      <w:r>
        <w:t>t:ExchangeVersionType Simple</w:t>
      </w:r>
      <w:r>
        <w:t xml:space="preserve"> Type</w:t>
      </w:r>
      <w:bookmarkEnd w:id="414"/>
      <w:bookmarkEnd w:id="415"/>
      <w:r>
        <w:fldChar w:fldCharType="begin"/>
      </w:r>
      <w:r>
        <w:instrText xml:space="preserve"> XE "Messages:t\:ExchangeVersionType Simple Type simple type" </w:instrText>
      </w:r>
      <w:r>
        <w:fldChar w:fldCharType="end"/>
      </w:r>
      <w:r>
        <w:fldChar w:fldCharType="begin"/>
      </w:r>
      <w:r>
        <w:instrText xml:space="preserve"> XE "Simple types:t\:ExchangeVersionType Simple Type" </w:instrText>
      </w:r>
      <w:r>
        <w:fldChar w:fldCharType="end"/>
      </w:r>
      <w:r>
        <w:fldChar w:fldCharType="begin"/>
      </w:r>
      <w:r>
        <w:instrText xml:space="preserve"> XE "t\:ExchangeVersionType Simple Type simple type" </w:instrText>
      </w:r>
      <w:r>
        <w:fldChar w:fldCharType="end"/>
      </w:r>
    </w:p>
    <w:p w:rsidR="000C3A90" w:rsidRDefault="006524BE">
      <w:r>
        <w:t xml:space="preserve">The </w:t>
      </w:r>
      <w:r>
        <w:rPr>
          <w:b/>
        </w:rPr>
        <w:t>ExchangeVersionType</w:t>
      </w:r>
      <w:r>
        <w:t xml:space="preserve"> simple type specifies the schema version to target </w:t>
      </w:r>
      <w:r>
        <w:t>for a request.</w:t>
      </w:r>
      <w:bookmarkStart w:id="416" w:name="z5"/>
      <w:bookmarkStart w:id="417" w:name="Appendix_A_Target_106"/>
      <w:bookmarkEnd w:id="41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417"/>
      <w:r>
        <w:t xml:space="preserve"> The </w:t>
      </w:r>
      <w:r>
        <w:rPr>
          <w:b/>
        </w:rPr>
        <w:t>ExchangeVersionType</w:t>
      </w:r>
      <w:r>
        <w:t xml:space="preserve"> simple type extends the xs:string data type (</w:t>
      </w:r>
      <w:hyperlink r:id="rId204">
        <w:r>
          <w:rPr>
            <w:rStyle w:val="Hyperlink"/>
          </w:rPr>
          <w:t>[XMLSCHEMA2]</w:t>
        </w:r>
      </w:hyperlink>
      <w:r>
        <w:t xml:space="preserve"> section 3.2.1).</w:t>
      </w:r>
    </w:p>
    <w:p w:rsidR="000C3A90" w:rsidRDefault="006524BE">
      <w:pPr>
        <w:pStyle w:val="Code"/>
      </w:pPr>
      <w:r>
        <w:lastRenderedPageBreak/>
        <w:t>&lt;xs:s</w:t>
      </w:r>
      <w:r>
        <w:t>impleType name="ExchangeVersionType"&gt;</w:t>
      </w:r>
    </w:p>
    <w:p w:rsidR="000C3A90" w:rsidRDefault="006524BE">
      <w:pPr>
        <w:pStyle w:val="Code"/>
      </w:pPr>
      <w:r>
        <w:t xml:space="preserve">    &lt;xs:restriction base="xs:string"&gt;</w:t>
      </w:r>
    </w:p>
    <w:p w:rsidR="000C3A90" w:rsidRDefault="006524BE">
      <w:pPr>
        <w:pStyle w:val="Code"/>
      </w:pPr>
      <w:r>
        <w:t xml:space="preserve">        &lt;xs:enumeration value="Exchange2007"/&gt;</w:t>
      </w:r>
    </w:p>
    <w:p w:rsidR="000C3A90" w:rsidRDefault="006524BE">
      <w:pPr>
        <w:pStyle w:val="Code"/>
      </w:pPr>
      <w:r>
        <w:t xml:space="preserve">        &lt;xs:enumeration value="Exchange2007_SP1"/&gt;</w:t>
      </w:r>
    </w:p>
    <w:p w:rsidR="000C3A90" w:rsidRDefault="006524BE">
      <w:pPr>
        <w:pStyle w:val="Code"/>
      </w:pPr>
      <w:r>
        <w:t xml:space="preserve">        &lt;xs:enumeration value="Exchange2010"/&gt;</w:t>
      </w:r>
    </w:p>
    <w:p w:rsidR="000C3A90" w:rsidRDefault="006524BE">
      <w:pPr>
        <w:pStyle w:val="Code"/>
      </w:pPr>
      <w:r>
        <w:t xml:space="preserve">        &lt;</w:t>
      </w:r>
      <w:r>
        <w:t>xs:enumeration value="Exchange2010_SP1"/&gt;</w:t>
      </w:r>
    </w:p>
    <w:p w:rsidR="000C3A90" w:rsidRDefault="006524BE">
      <w:pPr>
        <w:pStyle w:val="Code"/>
      </w:pPr>
      <w:r>
        <w:t xml:space="preserve">        &lt;xs:enumeration value="Exchange2010_SP2"/&gt;</w:t>
      </w:r>
    </w:p>
    <w:p w:rsidR="000C3A90" w:rsidRDefault="006524BE">
      <w:pPr>
        <w:pStyle w:val="Code"/>
      </w:pPr>
      <w:r>
        <w:t xml:space="preserve">        &lt;xs:enumeration value="Exchange2013"/&gt;</w:t>
      </w:r>
    </w:p>
    <w:p w:rsidR="000C3A90" w:rsidRDefault="006524BE">
      <w:pPr>
        <w:pStyle w:val="Code"/>
      </w:pPr>
      <w:r>
        <w:t xml:space="preserve">        &lt;xs:enumeration value="Exchange2013_SP1"/&gt;</w:t>
      </w:r>
    </w:p>
    <w:p w:rsidR="000C3A90" w:rsidRDefault="006524BE">
      <w:pPr>
        <w:pStyle w:val="Code"/>
      </w:pPr>
      <w:r>
        <w:t xml:space="preserve">        &lt;xs:enumeration value="Exchange2015"/&gt;</w:t>
      </w:r>
    </w:p>
    <w:p w:rsidR="000C3A90" w:rsidRDefault="006524BE">
      <w:pPr>
        <w:pStyle w:val="Code"/>
      </w:pPr>
      <w:r>
        <w:t xml:space="preserve">        &lt;xs:enumer</w:t>
      </w:r>
      <w:r>
        <w:t>ation value="Exchange2016"/&gt;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 xml:space="preserve">The values that are defined by the </w:t>
      </w:r>
      <w:r>
        <w:rPr>
          <w:b/>
        </w:rPr>
        <w:t>ExchangeVersionType</w:t>
      </w:r>
      <w:r>
        <w:t xml:space="preserve"> simple type are listed in the following table.</w:t>
      </w:r>
    </w:p>
    <w:tbl>
      <w:tblPr>
        <w:tblStyle w:val="Table-ShadedHeader"/>
        <w:tblW w:w="0" w:type="auto"/>
        <w:tblLook w:val="04A0" w:firstRow="1" w:lastRow="0" w:firstColumn="1" w:lastColumn="0" w:noHBand="0" w:noVBand="1"/>
      </w:tblPr>
      <w:tblGrid>
        <w:gridCol w:w="2007"/>
        <w:gridCol w:w="6010"/>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Meaning</w:t>
            </w:r>
          </w:p>
        </w:tc>
      </w:tr>
      <w:tr w:rsidR="000C3A90" w:rsidTr="000C3A90">
        <w:tc>
          <w:tcPr>
            <w:tcW w:w="0" w:type="auto"/>
          </w:tcPr>
          <w:p w:rsidR="000C3A90" w:rsidRDefault="006524BE">
            <w:pPr>
              <w:pStyle w:val="TableBodyText"/>
              <w:rPr>
                <w:b/>
              </w:rPr>
            </w:pPr>
            <w:r>
              <w:rPr>
                <w:b/>
              </w:rPr>
              <w:t>Exchange2007</w:t>
            </w:r>
          </w:p>
        </w:tc>
        <w:tc>
          <w:tcPr>
            <w:tcW w:w="0" w:type="auto"/>
          </w:tcPr>
          <w:p w:rsidR="000C3A90" w:rsidRDefault="006524BE">
            <w:pPr>
              <w:pStyle w:val="TableBodyText"/>
            </w:pPr>
            <w:r>
              <w:t xml:space="preserve">Specifies the first version of the target web service </w:t>
            </w:r>
            <w:r>
              <w:t>schema.</w:t>
            </w:r>
            <w:bookmarkStart w:id="418" w:name="z7"/>
            <w:bookmarkStart w:id="419" w:name="Appendix_A_Target_107"/>
            <w:bookmarkEnd w:id="418"/>
            <w:r>
              <w:rPr>
                <w:rStyle w:val="Hyperlink"/>
              </w:rPr>
              <w:fldChar w:fldCharType="begin"/>
            </w:r>
            <w:r>
              <w:rPr>
                <w:rStyle w:val="Hyperlink"/>
                <w:szCs w:val="24"/>
              </w:rPr>
              <w:instrText xml:space="preserve"> HYPERLINK \l "Appendix_A_107" \o "Product behavior note 107" \h </w:instrText>
            </w:r>
            <w:r>
              <w:rPr>
                <w:rStyle w:val="Hyperlink"/>
              </w:rPr>
            </w:r>
            <w:r>
              <w:rPr>
                <w:rStyle w:val="Hyperlink"/>
                <w:szCs w:val="24"/>
              </w:rPr>
              <w:fldChar w:fldCharType="separate"/>
            </w:r>
            <w:r>
              <w:rPr>
                <w:rStyle w:val="Hyperlink"/>
              </w:rPr>
              <w:t>&lt;107&gt;</w:t>
            </w:r>
            <w:r>
              <w:rPr>
                <w:rStyle w:val="Hyperlink"/>
              </w:rPr>
              <w:fldChar w:fldCharType="end"/>
            </w:r>
            <w:bookmarkEnd w:id="419"/>
          </w:p>
        </w:tc>
      </w:tr>
      <w:tr w:rsidR="000C3A90" w:rsidTr="000C3A90">
        <w:tc>
          <w:tcPr>
            <w:tcW w:w="0" w:type="auto"/>
          </w:tcPr>
          <w:p w:rsidR="000C3A90" w:rsidRDefault="006524BE">
            <w:pPr>
              <w:pStyle w:val="TableBodyText"/>
              <w:rPr>
                <w:b/>
              </w:rPr>
            </w:pPr>
            <w:r>
              <w:rPr>
                <w:b/>
              </w:rPr>
              <w:t>Exchange2007_SP1</w:t>
            </w:r>
          </w:p>
        </w:tc>
        <w:tc>
          <w:tcPr>
            <w:tcW w:w="0" w:type="auto"/>
          </w:tcPr>
          <w:p w:rsidR="000C3A90" w:rsidRDefault="006524BE">
            <w:pPr>
              <w:pStyle w:val="TableBodyText"/>
            </w:pPr>
            <w:r>
              <w:t>Specifies the second version of the target web service schema.</w:t>
            </w:r>
            <w:bookmarkStart w:id="420" w:name="z9"/>
            <w:bookmarkStart w:id="421" w:name="Appendix_A_Target_108"/>
            <w:bookmarkEnd w:id="420"/>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421"/>
          </w:p>
        </w:tc>
      </w:tr>
      <w:tr w:rsidR="000C3A90" w:rsidTr="000C3A90">
        <w:tc>
          <w:tcPr>
            <w:tcW w:w="0" w:type="auto"/>
          </w:tcPr>
          <w:p w:rsidR="000C3A90" w:rsidRDefault="006524BE">
            <w:pPr>
              <w:pStyle w:val="TableBodyText"/>
              <w:rPr>
                <w:b/>
              </w:rPr>
            </w:pPr>
            <w:r>
              <w:rPr>
                <w:b/>
              </w:rPr>
              <w:t>Exchange2010</w:t>
            </w:r>
          </w:p>
        </w:tc>
        <w:tc>
          <w:tcPr>
            <w:tcW w:w="0" w:type="auto"/>
          </w:tcPr>
          <w:p w:rsidR="000C3A90" w:rsidRDefault="006524BE">
            <w:pPr>
              <w:pStyle w:val="TableBodyText"/>
            </w:pPr>
            <w:r>
              <w:t>Specifi</w:t>
            </w:r>
            <w:r>
              <w:t>es the third version of the target web service schema.</w:t>
            </w:r>
            <w:bookmarkStart w:id="422" w:name="z11"/>
            <w:bookmarkStart w:id="423" w:name="Appendix_A_Target_109"/>
            <w:bookmarkEnd w:id="422"/>
            <w:r>
              <w:rPr>
                <w:rStyle w:val="Hyperlink"/>
              </w:rPr>
              <w:fldChar w:fldCharType="begin"/>
            </w:r>
            <w:r>
              <w:rPr>
                <w:rStyle w:val="Hyperlink"/>
                <w:szCs w:val="24"/>
              </w:rPr>
              <w:instrText xml:space="preserve"> HYPERLINK \l "Appendix_A_109" \o "Product behavior note 109" \h </w:instrText>
            </w:r>
            <w:r>
              <w:rPr>
                <w:rStyle w:val="Hyperlink"/>
              </w:rPr>
            </w:r>
            <w:r>
              <w:rPr>
                <w:rStyle w:val="Hyperlink"/>
                <w:szCs w:val="24"/>
              </w:rPr>
              <w:fldChar w:fldCharType="separate"/>
            </w:r>
            <w:r>
              <w:rPr>
                <w:rStyle w:val="Hyperlink"/>
              </w:rPr>
              <w:t>&lt;109&gt;</w:t>
            </w:r>
            <w:r>
              <w:rPr>
                <w:rStyle w:val="Hyperlink"/>
              </w:rPr>
              <w:fldChar w:fldCharType="end"/>
            </w:r>
            <w:bookmarkEnd w:id="423"/>
          </w:p>
        </w:tc>
      </w:tr>
      <w:tr w:rsidR="000C3A90" w:rsidTr="000C3A90">
        <w:tc>
          <w:tcPr>
            <w:tcW w:w="0" w:type="auto"/>
          </w:tcPr>
          <w:p w:rsidR="000C3A90" w:rsidRDefault="006524BE">
            <w:pPr>
              <w:pStyle w:val="TableBodyText"/>
              <w:rPr>
                <w:b/>
              </w:rPr>
            </w:pPr>
            <w:r>
              <w:rPr>
                <w:b/>
              </w:rPr>
              <w:t>Exchange2010_SP1</w:t>
            </w:r>
          </w:p>
        </w:tc>
        <w:tc>
          <w:tcPr>
            <w:tcW w:w="0" w:type="auto"/>
          </w:tcPr>
          <w:p w:rsidR="000C3A90" w:rsidRDefault="006524BE">
            <w:pPr>
              <w:pStyle w:val="TableBodyText"/>
            </w:pPr>
            <w:r>
              <w:t>Specifies the fourth version of the target web service schema.</w:t>
            </w:r>
            <w:bookmarkStart w:id="424" w:name="z13"/>
            <w:bookmarkStart w:id="425" w:name="Appendix_A_Target_110"/>
            <w:bookmarkEnd w:id="424"/>
            <w:r>
              <w:rPr>
                <w:rStyle w:val="Hyperlink"/>
              </w:rPr>
              <w:fldChar w:fldCharType="begin"/>
            </w:r>
            <w:r>
              <w:rPr>
                <w:rStyle w:val="Hyperlink"/>
                <w:szCs w:val="24"/>
              </w:rPr>
              <w:instrText xml:space="preserve"> HYPERLINK \l "Appendix_A_110" \o "Product beh</w:instrText>
            </w:r>
            <w:r>
              <w:rPr>
                <w:rStyle w:val="Hyperlink"/>
                <w:szCs w:val="24"/>
              </w:rPr>
              <w:instrText xml:space="preserve">avior note 110" \h </w:instrText>
            </w:r>
            <w:r>
              <w:rPr>
                <w:rStyle w:val="Hyperlink"/>
              </w:rPr>
            </w:r>
            <w:r>
              <w:rPr>
                <w:rStyle w:val="Hyperlink"/>
                <w:szCs w:val="24"/>
              </w:rPr>
              <w:fldChar w:fldCharType="separate"/>
            </w:r>
            <w:r>
              <w:rPr>
                <w:rStyle w:val="Hyperlink"/>
              </w:rPr>
              <w:t>&lt;110&gt;</w:t>
            </w:r>
            <w:r>
              <w:rPr>
                <w:rStyle w:val="Hyperlink"/>
              </w:rPr>
              <w:fldChar w:fldCharType="end"/>
            </w:r>
            <w:bookmarkEnd w:id="425"/>
          </w:p>
        </w:tc>
      </w:tr>
      <w:tr w:rsidR="000C3A90" w:rsidTr="000C3A90">
        <w:tc>
          <w:tcPr>
            <w:tcW w:w="0" w:type="auto"/>
          </w:tcPr>
          <w:p w:rsidR="000C3A90" w:rsidRDefault="006524BE">
            <w:pPr>
              <w:pStyle w:val="TableBodyText"/>
              <w:rPr>
                <w:b/>
              </w:rPr>
            </w:pPr>
            <w:r>
              <w:rPr>
                <w:b/>
              </w:rPr>
              <w:t>Exchange2010_SP2</w:t>
            </w:r>
          </w:p>
        </w:tc>
        <w:tc>
          <w:tcPr>
            <w:tcW w:w="0" w:type="auto"/>
          </w:tcPr>
          <w:p w:rsidR="000C3A90" w:rsidRDefault="006524BE">
            <w:pPr>
              <w:pStyle w:val="TableBodyText"/>
            </w:pPr>
            <w:r>
              <w:t>Specifies the fifth version of the target web service schema.</w:t>
            </w:r>
            <w:bookmarkStart w:id="426" w:name="Appendix_A_Target_111"/>
            <w:r>
              <w:rPr>
                <w:rStyle w:val="Hyperlink"/>
              </w:rPr>
              <w:fldChar w:fldCharType="begin"/>
            </w:r>
            <w:r>
              <w:rPr>
                <w:rStyle w:val="Hyperlink"/>
                <w:szCs w:val="24"/>
              </w:rPr>
              <w:instrText xml:space="preserve"> HYPERLINK \l "Appendix_A_111"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426"/>
          </w:p>
        </w:tc>
      </w:tr>
      <w:tr w:rsidR="000C3A90" w:rsidTr="000C3A90">
        <w:tc>
          <w:tcPr>
            <w:tcW w:w="0" w:type="auto"/>
          </w:tcPr>
          <w:p w:rsidR="000C3A90" w:rsidRDefault="006524BE">
            <w:pPr>
              <w:pStyle w:val="TableBodyText"/>
              <w:rPr>
                <w:b/>
              </w:rPr>
            </w:pPr>
            <w:r>
              <w:rPr>
                <w:b/>
              </w:rPr>
              <w:t>Exchange2013</w:t>
            </w:r>
          </w:p>
        </w:tc>
        <w:tc>
          <w:tcPr>
            <w:tcW w:w="0" w:type="auto"/>
          </w:tcPr>
          <w:p w:rsidR="000C3A90" w:rsidRDefault="006524BE">
            <w:pPr>
              <w:pStyle w:val="TableBodyText"/>
            </w:pPr>
            <w:r>
              <w:t xml:space="preserve">Specifies the sixth version of the target web service schema. </w:t>
            </w:r>
            <w:bookmarkStart w:id="427" w:name="Appendix_A_Target_112"/>
            <w:r>
              <w:rPr>
                <w:rStyle w:val="Hyperlink"/>
              </w:rPr>
              <w:fldChar w:fldCharType="begin"/>
            </w:r>
            <w:r>
              <w:rPr>
                <w:rStyle w:val="Hyperlink"/>
                <w:szCs w:val="24"/>
              </w:rPr>
              <w:instrText xml:space="preserve"> HYPERLINK \l "Appendix_A_112" \o "Product behavior note 112" \h </w:instrText>
            </w:r>
            <w:r>
              <w:rPr>
                <w:rStyle w:val="Hyperlink"/>
              </w:rPr>
            </w:r>
            <w:r>
              <w:rPr>
                <w:rStyle w:val="Hyperlink"/>
                <w:szCs w:val="24"/>
              </w:rPr>
              <w:fldChar w:fldCharType="separate"/>
            </w:r>
            <w:r>
              <w:rPr>
                <w:rStyle w:val="Hyperlink"/>
              </w:rPr>
              <w:t>&lt;112&gt;</w:t>
            </w:r>
            <w:r>
              <w:rPr>
                <w:rStyle w:val="Hyperlink"/>
              </w:rPr>
              <w:fldChar w:fldCharType="end"/>
            </w:r>
            <w:bookmarkEnd w:id="427"/>
          </w:p>
        </w:tc>
      </w:tr>
      <w:tr w:rsidR="000C3A90" w:rsidTr="000C3A90">
        <w:tc>
          <w:tcPr>
            <w:tcW w:w="0" w:type="auto"/>
          </w:tcPr>
          <w:p w:rsidR="000C3A90" w:rsidRDefault="006524BE">
            <w:pPr>
              <w:pStyle w:val="TableBodyText"/>
              <w:rPr>
                <w:b/>
              </w:rPr>
            </w:pPr>
            <w:r>
              <w:rPr>
                <w:b/>
              </w:rPr>
              <w:t>Exchange2013_SP1</w:t>
            </w:r>
          </w:p>
        </w:tc>
        <w:tc>
          <w:tcPr>
            <w:tcW w:w="0" w:type="auto"/>
          </w:tcPr>
          <w:p w:rsidR="000C3A90" w:rsidRDefault="006524BE">
            <w:pPr>
              <w:pStyle w:val="TableBodyText"/>
            </w:pPr>
            <w:r>
              <w:t xml:space="preserve">Specifies the seventh version of the target web service schema. </w:t>
            </w:r>
            <w:bookmarkStart w:id="428" w:name="Appendix_A_Target_113"/>
            <w:r>
              <w:rPr>
                <w:rStyle w:val="Hyperlink"/>
              </w:rPr>
              <w:fldChar w:fldCharType="begin"/>
            </w:r>
            <w:r>
              <w:rPr>
                <w:rStyle w:val="Hyperlink"/>
                <w:szCs w:val="24"/>
              </w:rPr>
              <w:instrText xml:space="preserve"> HYPERLINK \l "Appendix_A_113" \o "Product behavior note 113" \h </w:instrText>
            </w:r>
            <w:r>
              <w:rPr>
                <w:rStyle w:val="Hyperlink"/>
              </w:rPr>
            </w:r>
            <w:r>
              <w:rPr>
                <w:rStyle w:val="Hyperlink"/>
                <w:szCs w:val="24"/>
              </w:rPr>
              <w:fldChar w:fldCharType="separate"/>
            </w:r>
            <w:r>
              <w:rPr>
                <w:rStyle w:val="Hyperlink"/>
              </w:rPr>
              <w:t>&lt;113&gt;</w:t>
            </w:r>
            <w:r>
              <w:rPr>
                <w:rStyle w:val="Hyperlink"/>
              </w:rPr>
              <w:fldChar w:fldCharType="end"/>
            </w:r>
            <w:bookmarkEnd w:id="428"/>
          </w:p>
        </w:tc>
      </w:tr>
      <w:tr w:rsidR="000C3A90" w:rsidTr="000C3A90">
        <w:tc>
          <w:tcPr>
            <w:tcW w:w="0" w:type="auto"/>
          </w:tcPr>
          <w:p w:rsidR="000C3A90" w:rsidRDefault="006524BE">
            <w:pPr>
              <w:pStyle w:val="TableBodyText"/>
              <w:rPr>
                <w:b/>
              </w:rPr>
            </w:pPr>
            <w:r>
              <w:rPr>
                <w:b/>
              </w:rPr>
              <w:t>Exchange2015</w:t>
            </w:r>
          </w:p>
        </w:tc>
        <w:tc>
          <w:tcPr>
            <w:tcW w:w="0" w:type="auto"/>
          </w:tcPr>
          <w:p w:rsidR="000C3A90" w:rsidRDefault="006524BE">
            <w:pPr>
              <w:pStyle w:val="TableBodyText"/>
            </w:pPr>
            <w:r>
              <w:t xml:space="preserve">Specifies the eighth version of the target web service schema. </w:t>
            </w:r>
            <w:bookmarkStart w:id="429" w:name="Appendix_A_Target_114"/>
            <w:r>
              <w:rPr>
                <w:rStyle w:val="Hyperlink"/>
              </w:rPr>
              <w:fldChar w:fldCharType="begin"/>
            </w:r>
            <w:r>
              <w:rPr>
                <w:rStyle w:val="Hyperlink"/>
                <w:szCs w:val="24"/>
              </w:rPr>
              <w:instrText xml:space="preserve"> HYPERLINK \l "Appendix_A_114" \o "Product behavior note 114" \h </w:instrText>
            </w:r>
            <w:r>
              <w:rPr>
                <w:rStyle w:val="Hyperlink"/>
              </w:rPr>
            </w:r>
            <w:r>
              <w:rPr>
                <w:rStyle w:val="Hyperlink"/>
                <w:szCs w:val="24"/>
              </w:rPr>
              <w:fldChar w:fldCharType="separate"/>
            </w:r>
            <w:r>
              <w:rPr>
                <w:rStyle w:val="Hyperlink"/>
              </w:rPr>
              <w:t>&lt;114&gt;</w:t>
            </w:r>
            <w:r>
              <w:rPr>
                <w:rStyle w:val="Hyperlink"/>
              </w:rPr>
              <w:fldChar w:fldCharType="end"/>
            </w:r>
            <w:bookmarkEnd w:id="429"/>
          </w:p>
        </w:tc>
      </w:tr>
      <w:tr w:rsidR="000C3A90" w:rsidTr="000C3A90">
        <w:tc>
          <w:tcPr>
            <w:tcW w:w="0" w:type="auto"/>
          </w:tcPr>
          <w:p w:rsidR="000C3A90" w:rsidRDefault="006524BE">
            <w:pPr>
              <w:pStyle w:val="TableBodyText"/>
              <w:rPr>
                <w:b/>
              </w:rPr>
            </w:pPr>
            <w:r>
              <w:rPr>
                <w:b/>
              </w:rPr>
              <w:t>Exchange2016</w:t>
            </w:r>
          </w:p>
        </w:tc>
        <w:tc>
          <w:tcPr>
            <w:tcW w:w="0" w:type="auto"/>
          </w:tcPr>
          <w:p w:rsidR="000C3A90" w:rsidRDefault="006524BE">
            <w:pPr>
              <w:pStyle w:val="TableBodyText"/>
            </w:pPr>
            <w:r>
              <w:t>Specifies the ninth version of the target web service schema.</w:t>
            </w:r>
            <w:bookmarkStart w:id="430" w:name="Appendix_A_Target_115"/>
            <w:r>
              <w:rPr>
                <w:rStyle w:val="Hyperlink"/>
              </w:rPr>
              <w:fldChar w:fldCharType="begin"/>
            </w:r>
            <w:r>
              <w:rPr>
                <w:rStyle w:val="Hyperlink"/>
                <w:szCs w:val="24"/>
              </w:rPr>
              <w:instrText xml:space="preserve"> HYPERLINK \l "Appendix_A_115" \o "Product</w:instrText>
            </w:r>
            <w:r>
              <w:rPr>
                <w:rStyle w:val="Hyperlink"/>
                <w:szCs w:val="24"/>
              </w:rPr>
              <w:instrText xml:space="preserve"> behavior note 115" \h </w:instrText>
            </w:r>
            <w:r>
              <w:rPr>
                <w:rStyle w:val="Hyperlink"/>
              </w:rPr>
            </w:r>
            <w:r>
              <w:rPr>
                <w:rStyle w:val="Hyperlink"/>
                <w:szCs w:val="24"/>
              </w:rPr>
              <w:fldChar w:fldCharType="separate"/>
            </w:r>
            <w:r>
              <w:rPr>
                <w:rStyle w:val="Hyperlink"/>
              </w:rPr>
              <w:t>&lt;115&gt;</w:t>
            </w:r>
            <w:r>
              <w:rPr>
                <w:rStyle w:val="Hyperlink"/>
              </w:rPr>
              <w:fldChar w:fldCharType="end"/>
            </w:r>
            <w:bookmarkEnd w:id="430"/>
          </w:p>
        </w:tc>
      </w:tr>
    </w:tbl>
    <w:p w:rsidR="000C3A90" w:rsidRDefault="000C3A90"/>
    <w:p w:rsidR="000C3A90" w:rsidRDefault="006524BE">
      <w:pPr>
        <w:pStyle w:val="Heading4"/>
      </w:pPr>
      <w:bookmarkStart w:id="431" w:name="section_5c8dddbc99cd47d5a7a09f3e647fa547"/>
      <w:bookmarkStart w:id="432" w:name="_Toc118867403"/>
      <w:r>
        <w:t>t:ExcludesAttributeType Simple Type</w:t>
      </w:r>
      <w:bookmarkEnd w:id="431"/>
      <w:bookmarkEnd w:id="432"/>
      <w:r>
        <w:fldChar w:fldCharType="begin"/>
      </w:r>
      <w:r>
        <w:instrText xml:space="preserve"> XE "Messages:t\:ExcludesAttributeType Simple Type simple type" </w:instrText>
      </w:r>
      <w:r>
        <w:fldChar w:fldCharType="end"/>
      </w:r>
      <w:r>
        <w:fldChar w:fldCharType="begin"/>
      </w:r>
      <w:r>
        <w:instrText xml:space="preserve"> XE "Simple types:t\:ExcludesAttributeType Simple Type" </w:instrText>
      </w:r>
      <w:r>
        <w:fldChar w:fldCharType="end"/>
      </w:r>
      <w:r>
        <w:fldChar w:fldCharType="begin"/>
      </w:r>
      <w:r>
        <w:instrText xml:space="preserve"> XE "t\:ExcludesAttributeType Simple Type simple type" </w:instrText>
      </w:r>
      <w:r>
        <w:fldChar w:fldCharType="end"/>
      </w:r>
    </w:p>
    <w:p w:rsidR="000C3A90" w:rsidRDefault="006524BE">
      <w:r>
        <w:t xml:space="preserve">The </w:t>
      </w:r>
      <w:r>
        <w:rPr>
          <w:b/>
        </w:rPr>
        <w:t>Exc</w:t>
      </w:r>
      <w:r>
        <w:rPr>
          <w:b/>
        </w:rPr>
        <w:t>ludesAttributeType</w:t>
      </w:r>
      <w:r>
        <w:t xml:space="preserve"> simple type specifies a decimal or hexadecimal bitmask for an exclude restriction. The </w:t>
      </w:r>
      <w:r>
        <w:rPr>
          <w:b/>
        </w:rPr>
        <w:t>ExcludesAttributeType</w:t>
      </w:r>
      <w:r>
        <w:t xml:space="preserve"> simple type extends the xs:string data type (</w:t>
      </w:r>
      <w:hyperlink r:id="rId205">
        <w:r>
          <w:rPr>
            <w:rStyle w:val="Hyperlink"/>
          </w:rPr>
          <w:t>[XMLSCHEMA2]</w:t>
        </w:r>
      </w:hyperlink>
      <w:r>
        <w:t xml:space="preserve"> secti</w:t>
      </w:r>
      <w:r>
        <w:t>on 3.2.1).</w:t>
      </w:r>
    </w:p>
    <w:p w:rsidR="000C3A90" w:rsidRDefault="006524BE">
      <w:pPr>
        <w:pStyle w:val="Code"/>
      </w:pPr>
      <w:r>
        <w:t>&lt;xs:simpleType name="ExcludesAttributeType"&gt;</w:t>
      </w:r>
    </w:p>
    <w:p w:rsidR="000C3A90" w:rsidRDefault="006524BE">
      <w:pPr>
        <w:pStyle w:val="Code"/>
      </w:pPr>
      <w:r>
        <w:t xml:space="preserve">    &lt;xs:restriction base="xs:string"&gt;</w:t>
      </w:r>
    </w:p>
    <w:p w:rsidR="000C3A90" w:rsidRDefault="006524BE">
      <w:pPr>
        <w:pStyle w:val="Code"/>
      </w:pPr>
      <w:r>
        <w:t xml:space="preserve">        &lt;xs:pattern value="((0x|0X)[0-9A-Fa-f]*)|([0-9]*)"/&gt;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 xml:space="preserve">The following pattern is defined by the </w:t>
      </w:r>
      <w:r>
        <w:rPr>
          <w:b/>
        </w:rPr>
        <w:t>ExcludesAttributeType</w:t>
      </w:r>
      <w:r>
        <w:t xml:space="preserve"> simple type. </w:t>
      </w:r>
    </w:p>
    <w:p w:rsidR="000C3A90" w:rsidRDefault="006524BE">
      <w:pPr>
        <w:pStyle w:val="Code"/>
      </w:pPr>
      <w:r>
        <w:t>((0x|0X)[0-9A-Fa-f]*)|([0-9]*)</w:t>
      </w:r>
    </w:p>
    <w:p w:rsidR="000C3A90" w:rsidRDefault="006524BE">
      <w:pPr>
        <w:pStyle w:val="Heading4"/>
      </w:pPr>
      <w:bookmarkStart w:id="433" w:name="section_e83abce38d134eccb3c26064367a4e62"/>
      <w:bookmarkStart w:id="434" w:name="_Toc118867404"/>
      <w:r>
        <w:lastRenderedPageBreak/>
        <w:t>t:IconIndexType Simple Type</w:t>
      </w:r>
      <w:bookmarkEnd w:id="433"/>
      <w:bookmarkEnd w:id="434"/>
      <w:r>
        <w:fldChar w:fldCharType="begin"/>
      </w:r>
      <w:r>
        <w:instrText xml:space="preserve"> XE "Messages:t\:IconIndexType Simple Type simple type" </w:instrText>
      </w:r>
      <w:r>
        <w:fldChar w:fldCharType="end"/>
      </w:r>
      <w:r>
        <w:fldChar w:fldCharType="begin"/>
      </w:r>
      <w:r>
        <w:instrText xml:space="preserve"> XE "Simple types:t\:IconIndexType Simple Type" </w:instrText>
      </w:r>
      <w:r>
        <w:fldChar w:fldCharType="end"/>
      </w:r>
      <w:r>
        <w:fldChar w:fldCharType="begin"/>
      </w:r>
      <w:r>
        <w:instrText xml:space="preserve"> XE "t\:IconIndexType Simple Type simple type" </w:instrText>
      </w:r>
      <w:r>
        <w:fldChar w:fldCharType="end"/>
      </w:r>
    </w:p>
    <w:p w:rsidR="000C3A90" w:rsidRDefault="006524BE">
      <w:r>
        <w:t xml:space="preserve">The </w:t>
      </w:r>
      <w:r>
        <w:rPr>
          <w:b/>
        </w:rPr>
        <w:t>IconIndexType</w:t>
      </w:r>
      <w:r>
        <w:t xml:space="preserve"> simple type specifies the icons to display.</w:t>
      </w:r>
      <w:bookmarkStart w:id="435"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435"/>
    </w:p>
    <w:p w:rsidR="000C3A90" w:rsidRDefault="006524BE">
      <w:pPr>
        <w:pStyle w:val="Code"/>
      </w:pPr>
      <w:r>
        <w:t>&lt;xs:simpleType name="IconIndexType"&gt;</w:t>
      </w:r>
    </w:p>
    <w:p w:rsidR="000C3A90" w:rsidRDefault="006524BE">
      <w:pPr>
        <w:pStyle w:val="Code"/>
      </w:pPr>
      <w:r>
        <w:t xml:space="preserve">  &lt;xs:restriction base="xs:string"&gt;</w:t>
      </w:r>
    </w:p>
    <w:p w:rsidR="000C3A90" w:rsidRDefault="006524BE">
      <w:pPr>
        <w:pStyle w:val="Code"/>
      </w:pPr>
      <w:r>
        <w:t xml:space="preserve">    &lt;xs:enumeration value="Default"/&gt;</w:t>
      </w:r>
    </w:p>
    <w:p w:rsidR="000C3A90" w:rsidRDefault="006524BE">
      <w:pPr>
        <w:pStyle w:val="Code"/>
      </w:pPr>
      <w:r>
        <w:t xml:space="preserve">    &lt;xs:enumeration value="</w:t>
      </w:r>
      <w:r>
        <w:t>PostItem"/&gt;</w:t>
      </w:r>
    </w:p>
    <w:p w:rsidR="000C3A90" w:rsidRDefault="006524BE">
      <w:pPr>
        <w:pStyle w:val="Code"/>
      </w:pPr>
      <w:r>
        <w:t xml:space="preserve">    &lt;xs:enumeration value="MailRead"/&gt;</w:t>
      </w:r>
    </w:p>
    <w:p w:rsidR="000C3A90" w:rsidRDefault="006524BE">
      <w:pPr>
        <w:pStyle w:val="Code"/>
      </w:pPr>
      <w:r>
        <w:t xml:space="preserve">    &lt;xs:enumeration value="MailUnread"/&gt;</w:t>
      </w:r>
    </w:p>
    <w:p w:rsidR="000C3A90" w:rsidRDefault="006524BE">
      <w:pPr>
        <w:pStyle w:val="Code"/>
      </w:pPr>
      <w:r>
        <w:t xml:space="preserve">    &lt;xs:enumeration value="MailReplied"/&gt;</w:t>
      </w:r>
    </w:p>
    <w:p w:rsidR="000C3A90" w:rsidRDefault="006524BE">
      <w:pPr>
        <w:pStyle w:val="Code"/>
      </w:pPr>
      <w:r>
        <w:t xml:space="preserve">    &lt;xs:enumeration value="MailForwarded"/&gt;</w:t>
      </w:r>
    </w:p>
    <w:p w:rsidR="000C3A90" w:rsidRDefault="006524BE">
      <w:pPr>
        <w:pStyle w:val="Code"/>
      </w:pPr>
      <w:r>
        <w:t xml:space="preserve">    &lt;xs:enumeration value="MailEncrypted"/&gt;</w:t>
      </w:r>
    </w:p>
    <w:p w:rsidR="000C3A90" w:rsidRDefault="006524BE">
      <w:pPr>
        <w:pStyle w:val="Code"/>
      </w:pPr>
      <w:r>
        <w:t xml:space="preserve">    &lt;xs:enumeration value="MailSmi</w:t>
      </w:r>
      <w:r>
        <w:t>meSigned"/&gt;</w:t>
      </w:r>
    </w:p>
    <w:p w:rsidR="000C3A90" w:rsidRDefault="006524BE">
      <w:pPr>
        <w:pStyle w:val="Code"/>
      </w:pPr>
      <w:r>
        <w:t xml:space="preserve">    &lt;xs:enumeration value="MailEncryptedReplied"/&gt;</w:t>
      </w:r>
    </w:p>
    <w:p w:rsidR="000C3A90" w:rsidRDefault="006524BE">
      <w:pPr>
        <w:pStyle w:val="Code"/>
      </w:pPr>
      <w:r>
        <w:t xml:space="preserve">    &lt;xs:enumeration value="MailSmimeSignedReplied"/&gt;</w:t>
      </w:r>
    </w:p>
    <w:p w:rsidR="000C3A90" w:rsidRDefault="006524BE">
      <w:pPr>
        <w:pStyle w:val="Code"/>
      </w:pPr>
      <w:r>
        <w:t xml:space="preserve">    &lt;xs:enumeration value="MailEncryptedForwarded"/&gt;</w:t>
      </w:r>
    </w:p>
    <w:p w:rsidR="000C3A90" w:rsidRDefault="006524BE">
      <w:pPr>
        <w:pStyle w:val="Code"/>
      </w:pPr>
      <w:r>
        <w:t xml:space="preserve">    &lt;xs:enumeration value="MailSmimeSignedForwarded"/&gt;</w:t>
      </w:r>
    </w:p>
    <w:p w:rsidR="000C3A90" w:rsidRDefault="006524BE">
      <w:pPr>
        <w:pStyle w:val="Code"/>
      </w:pPr>
      <w:r>
        <w:t xml:space="preserve">    &lt;</w:t>
      </w:r>
      <w:r>
        <w:t>xs:enumeration value="MailEncryptedRead"/&gt;</w:t>
      </w:r>
    </w:p>
    <w:p w:rsidR="000C3A90" w:rsidRDefault="006524BE">
      <w:pPr>
        <w:pStyle w:val="Code"/>
      </w:pPr>
      <w:r>
        <w:t xml:space="preserve">    &lt;xs:enumeration value="MailSmimeSignedRead"/&gt;</w:t>
      </w:r>
    </w:p>
    <w:p w:rsidR="000C3A90" w:rsidRDefault="006524BE">
      <w:pPr>
        <w:pStyle w:val="Code"/>
      </w:pPr>
      <w:r>
        <w:t xml:space="preserve">    &lt;xs:enumeration value="MailIrm"/&gt;</w:t>
      </w:r>
    </w:p>
    <w:p w:rsidR="000C3A90" w:rsidRDefault="006524BE">
      <w:pPr>
        <w:pStyle w:val="Code"/>
      </w:pPr>
      <w:r>
        <w:t xml:space="preserve">    &lt;xs:enumeration value="MailIrmForwarded"/&gt;</w:t>
      </w:r>
    </w:p>
    <w:p w:rsidR="000C3A90" w:rsidRDefault="006524BE">
      <w:pPr>
        <w:pStyle w:val="Code"/>
      </w:pPr>
      <w:r>
        <w:t xml:space="preserve">    &lt;xs:enumeration value="MailIrmReplied"/&gt;</w:t>
      </w:r>
    </w:p>
    <w:p w:rsidR="000C3A90" w:rsidRDefault="006524BE">
      <w:pPr>
        <w:pStyle w:val="Code"/>
      </w:pPr>
      <w:r>
        <w:t xml:space="preserve">    &lt;xs:enumeration value="SmsSub</w:t>
      </w:r>
      <w:r>
        <w:t>mitted"/&gt;</w:t>
      </w:r>
    </w:p>
    <w:p w:rsidR="000C3A90" w:rsidRDefault="006524BE">
      <w:pPr>
        <w:pStyle w:val="Code"/>
      </w:pPr>
      <w:r>
        <w:t xml:space="preserve">    &lt;xs:enumeration value="SmsRoutedToDeliveryPoint"/&gt;</w:t>
      </w:r>
    </w:p>
    <w:p w:rsidR="000C3A90" w:rsidRDefault="006524BE">
      <w:pPr>
        <w:pStyle w:val="Code"/>
      </w:pPr>
      <w:r>
        <w:t xml:space="preserve">    &lt;xs:enumeration value="SmsRoutedToExternalMessagingSystem"/&gt;</w:t>
      </w:r>
    </w:p>
    <w:p w:rsidR="000C3A90" w:rsidRDefault="006524BE">
      <w:pPr>
        <w:pStyle w:val="Code"/>
      </w:pPr>
      <w:r>
        <w:t xml:space="preserve">    &lt;xs:enumeration value="SmsDelivered"/&gt;</w:t>
      </w:r>
    </w:p>
    <w:p w:rsidR="000C3A90" w:rsidRDefault="006524BE">
      <w:pPr>
        <w:pStyle w:val="Code"/>
      </w:pPr>
      <w:r>
        <w:t xml:space="preserve">    &lt;xs:enumeration value="OutlookDefaultForContacts"/&gt;</w:t>
      </w:r>
    </w:p>
    <w:p w:rsidR="000C3A90" w:rsidRDefault="006524BE">
      <w:pPr>
        <w:pStyle w:val="Code"/>
      </w:pPr>
      <w:r>
        <w:t xml:space="preserve">    &lt;xs:enumeration value="</w:t>
      </w:r>
      <w:r>
        <w:t>AppointmentItem"/&gt;</w:t>
      </w:r>
    </w:p>
    <w:p w:rsidR="000C3A90" w:rsidRDefault="006524BE">
      <w:pPr>
        <w:pStyle w:val="Code"/>
      </w:pPr>
      <w:r>
        <w:t xml:space="preserve">    &lt;xs:enumeration value="AppointmentRecur"/&gt;</w:t>
      </w:r>
    </w:p>
    <w:p w:rsidR="000C3A90" w:rsidRDefault="006524BE">
      <w:pPr>
        <w:pStyle w:val="Code"/>
      </w:pPr>
      <w:r>
        <w:t xml:space="preserve">    &lt;xs:enumeration value="AppointmentMeet"/&gt;</w:t>
      </w:r>
    </w:p>
    <w:p w:rsidR="000C3A90" w:rsidRDefault="006524BE">
      <w:pPr>
        <w:pStyle w:val="Code"/>
      </w:pPr>
      <w:r>
        <w:t xml:space="preserve">    &lt;xs:enumeration value="AppointmentMeetRecur"/&gt;</w:t>
      </w:r>
    </w:p>
    <w:p w:rsidR="000C3A90" w:rsidRDefault="006524BE">
      <w:pPr>
        <w:pStyle w:val="Code"/>
      </w:pPr>
      <w:r>
        <w:t xml:space="preserve">    &lt;xs:enumeration value="AppointmentMeetNY"/&gt;</w:t>
      </w:r>
    </w:p>
    <w:p w:rsidR="000C3A90" w:rsidRDefault="006524BE">
      <w:pPr>
        <w:pStyle w:val="Code"/>
      </w:pPr>
      <w:r>
        <w:t xml:space="preserve">    &lt;</w:t>
      </w:r>
      <w:r>
        <w:t>xs:enumeration value="AppointmentMeetYes"/&gt;</w:t>
      </w:r>
    </w:p>
    <w:p w:rsidR="000C3A90" w:rsidRDefault="006524BE">
      <w:pPr>
        <w:pStyle w:val="Code"/>
      </w:pPr>
      <w:r>
        <w:t xml:space="preserve">    &lt;xs:enumeration value="AppointmentMeetNo"/&gt;</w:t>
      </w:r>
    </w:p>
    <w:p w:rsidR="000C3A90" w:rsidRDefault="006524BE">
      <w:pPr>
        <w:pStyle w:val="Code"/>
      </w:pPr>
      <w:r>
        <w:t xml:space="preserve">    &lt;xs:enumeration value="AppointmentMeetMaybe"/&gt;</w:t>
      </w:r>
    </w:p>
    <w:p w:rsidR="000C3A90" w:rsidRDefault="006524BE">
      <w:pPr>
        <w:pStyle w:val="Code"/>
      </w:pPr>
      <w:r>
        <w:t xml:space="preserve">    &lt;xs:enumeration value="AppointmentMeetCancel"/&gt;</w:t>
      </w:r>
    </w:p>
    <w:p w:rsidR="000C3A90" w:rsidRDefault="006524BE">
      <w:pPr>
        <w:pStyle w:val="Code"/>
      </w:pPr>
      <w:r>
        <w:t xml:space="preserve">    &lt;xs:enumeration value="AppointmentMeetInfo"/&gt;</w:t>
      </w:r>
    </w:p>
    <w:p w:rsidR="000C3A90" w:rsidRDefault="006524BE">
      <w:pPr>
        <w:pStyle w:val="Code"/>
      </w:pPr>
      <w:r>
        <w:t xml:space="preserve">    &lt;xs:enu</w:t>
      </w:r>
      <w:r>
        <w:t>meration value="TaskItem"/&gt;</w:t>
      </w:r>
    </w:p>
    <w:p w:rsidR="000C3A90" w:rsidRDefault="006524BE">
      <w:pPr>
        <w:pStyle w:val="Code"/>
      </w:pPr>
      <w:r>
        <w:t xml:space="preserve">    &lt;xs:enumeration value="TaskRecur"/&gt;</w:t>
      </w:r>
    </w:p>
    <w:p w:rsidR="000C3A90" w:rsidRDefault="006524BE">
      <w:pPr>
        <w:pStyle w:val="Code"/>
      </w:pPr>
      <w:r>
        <w:t xml:space="preserve">    &lt;xs:enumeration value="TaskOwned"/&gt;</w:t>
      </w:r>
    </w:p>
    <w:p w:rsidR="000C3A90" w:rsidRDefault="006524BE">
      <w:pPr>
        <w:pStyle w:val="Code"/>
      </w:pPr>
      <w:r>
        <w:t xml:space="preserve">    &lt;xs:enumeration value="TaskDelegated"/&gt;</w:t>
      </w:r>
    </w:p>
    <w:p w:rsidR="000C3A90" w:rsidRDefault="006524BE">
      <w:pPr>
        <w:pStyle w:val="Code"/>
      </w:pPr>
      <w:r>
        <w:t xml:space="preserve">  &lt;/xs:restriction&gt;</w:t>
      </w:r>
    </w:p>
    <w:p w:rsidR="000C3A90" w:rsidRDefault="006524BE">
      <w:pPr>
        <w:pStyle w:val="Code"/>
      </w:pPr>
      <w:r>
        <w:t>&lt;/xs:simpleType&gt;</w:t>
      </w:r>
    </w:p>
    <w:p w:rsidR="000C3A90" w:rsidRDefault="006524BE">
      <w:r>
        <w:t xml:space="preserve">The following table describes the values defined by the </w:t>
      </w:r>
      <w:r>
        <w:rPr>
          <w:b/>
        </w:rPr>
        <w:t>IconIndexTy</w:t>
      </w:r>
      <w:r>
        <w:rPr>
          <w:b/>
        </w:rPr>
        <w:t>pe</w:t>
      </w:r>
      <w:r>
        <w:t xml:space="preserve"> simple type.</w:t>
      </w:r>
    </w:p>
    <w:tbl>
      <w:tblPr>
        <w:tblStyle w:val="Table-ShadedHeader"/>
        <w:tblW w:w="0" w:type="auto"/>
        <w:tblLook w:val="04A0" w:firstRow="1" w:lastRow="0" w:firstColumn="1" w:lastColumn="0" w:noHBand="0" w:noVBand="1"/>
      </w:tblPr>
      <w:tblGrid>
        <w:gridCol w:w="4760"/>
        <w:gridCol w:w="471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4788" w:type="dxa"/>
          </w:tcPr>
          <w:p w:rsidR="000C3A90" w:rsidRDefault="006524BE">
            <w:pPr>
              <w:pStyle w:val="TableHeaderText"/>
            </w:pPr>
            <w:r>
              <w:t>Value</w:t>
            </w:r>
          </w:p>
        </w:tc>
        <w:tc>
          <w:tcPr>
            <w:tcW w:w="4788" w:type="dxa"/>
          </w:tcPr>
          <w:p w:rsidR="000C3A90" w:rsidRDefault="006524BE">
            <w:pPr>
              <w:pStyle w:val="TableHeaderText"/>
            </w:pPr>
            <w:r>
              <w:t>Meaning</w:t>
            </w:r>
          </w:p>
        </w:tc>
      </w:tr>
      <w:tr w:rsidR="000C3A90" w:rsidTr="000C3A90">
        <w:tc>
          <w:tcPr>
            <w:tcW w:w="4788" w:type="dxa"/>
          </w:tcPr>
          <w:p w:rsidR="000C3A90" w:rsidRDefault="006524BE">
            <w:pPr>
              <w:pStyle w:val="TableBodyText"/>
              <w:rPr>
                <w:b/>
              </w:rPr>
            </w:pPr>
            <w:r>
              <w:rPr>
                <w:b/>
              </w:rPr>
              <w:t>Default</w:t>
            </w:r>
          </w:p>
        </w:tc>
        <w:tc>
          <w:tcPr>
            <w:tcW w:w="4788" w:type="dxa"/>
          </w:tcPr>
          <w:p w:rsidR="000C3A90" w:rsidRDefault="006524BE">
            <w:pPr>
              <w:pStyle w:val="TableBodyText"/>
            </w:pPr>
            <w:r>
              <w:t>Specifies the default icon.</w:t>
            </w:r>
          </w:p>
        </w:tc>
      </w:tr>
      <w:tr w:rsidR="000C3A90" w:rsidTr="000C3A90">
        <w:tc>
          <w:tcPr>
            <w:tcW w:w="4788" w:type="dxa"/>
          </w:tcPr>
          <w:p w:rsidR="000C3A90" w:rsidRDefault="006524BE">
            <w:pPr>
              <w:pStyle w:val="TableBodyText"/>
              <w:rPr>
                <w:b/>
              </w:rPr>
            </w:pPr>
            <w:r>
              <w:rPr>
                <w:b/>
              </w:rPr>
              <w:t>PostItem</w:t>
            </w:r>
          </w:p>
        </w:tc>
        <w:tc>
          <w:tcPr>
            <w:tcW w:w="4788" w:type="dxa"/>
          </w:tcPr>
          <w:p w:rsidR="000C3A90" w:rsidRDefault="006524BE">
            <w:pPr>
              <w:pStyle w:val="TableBodyText"/>
            </w:pPr>
            <w:r>
              <w:t>Specifies the icon for a post item (</w:t>
            </w:r>
            <w:hyperlink r:id="rId206" w:anchor="Section_daddccba4de44d1687cf15bd07282acc">
              <w:r>
                <w:rPr>
                  <w:rStyle w:val="Hyperlink"/>
                </w:rPr>
                <w:t>[MS-OXWSPOST]</w:t>
              </w:r>
            </w:hyperlink>
            <w:r>
              <w:t xml:space="preserve"> section 2.2.4.1).</w:t>
            </w:r>
          </w:p>
        </w:tc>
      </w:tr>
      <w:tr w:rsidR="000C3A90" w:rsidTr="000C3A90">
        <w:tc>
          <w:tcPr>
            <w:tcW w:w="4788" w:type="dxa"/>
          </w:tcPr>
          <w:p w:rsidR="000C3A90" w:rsidRDefault="006524BE">
            <w:pPr>
              <w:pStyle w:val="TableBodyText"/>
              <w:rPr>
                <w:b/>
              </w:rPr>
            </w:pPr>
            <w:r>
              <w:rPr>
                <w:b/>
              </w:rPr>
              <w:t>MailRead</w:t>
            </w:r>
          </w:p>
        </w:tc>
        <w:tc>
          <w:tcPr>
            <w:tcW w:w="4788" w:type="dxa"/>
          </w:tcPr>
          <w:p w:rsidR="000C3A90" w:rsidRDefault="006524BE">
            <w:pPr>
              <w:pStyle w:val="TableBodyText"/>
            </w:pPr>
            <w:r>
              <w:t>Specifies the mail</w:t>
            </w:r>
            <w:r>
              <w:t xml:space="preserve"> read icon.</w:t>
            </w:r>
          </w:p>
        </w:tc>
      </w:tr>
      <w:tr w:rsidR="000C3A90" w:rsidTr="000C3A90">
        <w:tc>
          <w:tcPr>
            <w:tcW w:w="4788" w:type="dxa"/>
          </w:tcPr>
          <w:p w:rsidR="000C3A90" w:rsidRDefault="006524BE">
            <w:pPr>
              <w:pStyle w:val="TableBodyText"/>
              <w:rPr>
                <w:b/>
              </w:rPr>
            </w:pPr>
            <w:r>
              <w:rPr>
                <w:b/>
              </w:rPr>
              <w:t>MailUnread</w:t>
            </w:r>
          </w:p>
        </w:tc>
        <w:tc>
          <w:tcPr>
            <w:tcW w:w="4788" w:type="dxa"/>
          </w:tcPr>
          <w:p w:rsidR="000C3A90" w:rsidRDefault="006524BE">
            <w:pPr>
              <w:pStyle w:val="TableBodyText"/>
            </w:pPr>
            <w:r>
              <w:t>Specifies the unread mail icon.</w:t>
            </w:r>
          </w:p>
        </w:tc>
      </w:tr>
      <w:tr w:rsidR="000C3A90" w:rsidTr="000C3A90">
        <w:tc>
          <w:tcPr>
            <w:tcW w:w="4788" w:type="dxa"/>
          </w:tcPr>
          <w:p w:rsidR="000C3A90" w:rsidRDefault="006524BE">
            <w:pPr>
              <w:pStyle w:val="TableBodyText"/>
              <w:rPr>
                <w:b/>
              </w:rPr>
            </w:pPr>
            <w:r>
              <w:rPr>
                <w:b/>
              </w:rPr>
              <w:t>MailReplied</w:t>
            </w:r>
          </w:p>
        </w:tc>
        <w:tc>
          <w:tcPr>
            <w:tcW w:w="4788" w:type="dxa"/>
          </w:tcPr>
          <w:p w:rsidR="000C3A90" w:rsidRDefault="006524BE">
            <w:pPr>
              <w:pStyle w:val="TableBodyText"/>
            </w:pPr>
            <w:r>
              <w:t>Specifies the replied to mail icon.</w:t>
            </w:r>
          </w:p>
        </w:tc>
      </w:tr>
      <w:tr w:rsidR="000C3A90" w:rsidTr="000C3A90">
        <w:tc>
          <w:tcPr>
            <w:tcW w:w="4788" w:type="dxa"/>
          </w:tcPr>
          <w:p w:rsidR="000C3A90" w:rsidRDefault="006524BE">
            <w:pPr>
              <w:pStyle w:val="TableBodyText"/>
              <w:rPr>
                <w:b/>
              </w:rPr>
            </w:pPr>
            <w:r>
              <w:rPr>
                <w:b/>
              </w:rPr>
              <w:t>MailForwarded</w:t>
            </w:r>
          </w:p>
        </w:tc>
        <w:tc>
          <w:tcPr>
            <w:tcW w:w="4788" w:type="dxa"/>
          </w:tcPr>
          <w:p w:rsidR="000C3A90" w:rsidRDefault="006524BE">
            <w:pPr>
              <w:pStyle w:val="TableBodyText"/>
            </w:pPr>
            <w:r>
              <w:t>Specifies the forwarded mail icon.</w:t>
            </w:r>
          </w:p>
        </w:tc>
      </w:tr>
      <w:tr w:rsidR="000C3A90" w:rsidTr="000C3A90">
        <w:tc>
          <w:tcPr>
            <w:tcW w:w="4788" w:type="dxa"/>
          </w:tcPr>
          <w:p w:rsidR="000C3A90" w:rsidRDefault="006524BE">
            <w:pPr>
              <w:pStyle w:val="TableBodyText"/>
              <w:rPr>
                <w:b/>
              </w:rPr>
            </w:pPr>
            <w:r>
              <w:rPr>
                <w:b/>
              </w:rPr>
              <w:t>MailEncrypted</w:t>
            </w:r>
          </w:p>
        </w:tc>
        <w:tc>
          <w:tcPr>
            <w:tcW w:w="4788" w:type="dxa"/>
          </w:tcPr>
          <w:p w:rsidR="000C3A90" w:rsidRDefault="006524BE">
            <w:pPr>
              <w:pStyle w:val="TableBodyText"/>
            </w:pPr>
            <w:r>
              <w:t>Specifies the encrypted mail icon.</w:t>
            </w:r>
          </w:p>
        </w:tc>
      </w:tr>
      <w:tr w:rsidR="000C3A90" w:rsidTr="000C3A90">
        <w:tc>
          <w:tcPr>
            <w:tcW w:w="4788" w:type="dxa"/>
          </w:tcPr>
          <w:p w:rsidR="000C3A90" w:rsidRDefault="006524BE">
            <w:pPr>
              <w:pStyle w:val="TableBodyText"/>
              <w:rPr>
                <w:b/>
              </w:rPr>
            </w:pPr>
            <w:r>
              <w:rPr>
                <w:b/>
              </w:rPr>
              <w:t>MailSmimeSigned</w:t>
            </w:r>
          </w:p>
        </w:tc>
        <w:tc>
          <w:tcPr>
            <w:tcW w:w="4788" w:type="dxa"/>
          </w:tcPr>
          <w:p w:rsidR="000C3A90" w:rsidRDefault="006524BE">
            <w:pPr>
              <w:pStyle w:val="TableBodyText"/>
            </w:pPr>
            <w:r>
              <w:t xml:space="preserve">Specifies the </w:t>
            </w:r>
            <w:hyperlink w:anchor="gt_84bfada5-a327-4110-a257-cffd8fc3fe61">
              <w:r>
                <w:rPr>
                  <w:rStyle w:val="HyperlinkGreen"/>
                  <w:b/>
                </w:rPr>
                <w:t xml:space="preserve">S/MIME (Secure/Multipurpose </w:t>
              </w:r>
              <w:r>
                <w:rPr>
                  <w:rStyle w:val="HyperlinkGreen"/>
                  <w:b/>
                </w:rPr>
                <w:lastRenderedPageBreak/>
                <w:t>Internet Mail Extensions)</w:t>
              </w:r>
            </w:hyperlink>
            <w:r>
              <w:t xml:space="preserve"> signed mail icon.</w:t>
            </w:r>
          </w:p>
        </w:tc>
      </w:tr>
      <w:tr w:rsidR="000C3A90" w:rsidTr="000C3A90">
        <w:tc>
          <w:tcPr>
            <w:tcW w:w="4788" w:type="dxa"/>
          </w:tcPr>
          <w:p w:rsidR="000C3A90" w:rsidRDefault="006524BE">
            <w:pPr>
              <w:pStyle w:val="TableBodyText"/>
              <w:rPr>
                <w:b/>
              </w:rPr>
            </w:pPr>
            <w:r>
              <w:rPr>
                <w:b/>
              </w:rPr>
              <w:lastRenderedPageBreak/>
              <w:t>MailEncryptedReplied</w:t>
            </w:r>
          </w:p>
        </w:tc>
        <w:tc>
          <w:tcPr>
            <w:tcW w:w="4788" w:type="dxa"/>
          </w:tcPr>
          <w:p w:rsidR="000C3A90" w:rsidRDefault="006524BE">
            <w:pPr>
              <w:pStyle w:val="TableBodyText"/>
            </w:pPr>
            <w:r>
              <w:t>Specifies the encrypted replied to mail icon.</w:t>
            </w:r>
          </w:p>
        </w:tc>
      </w:tr>
      <w:tr w:rsidR="000C3A90" w:rsidTr="000C3A90">
        <w:tc>
          <w:tcPr>
            <w:tcW w:w="4788" w:type="dxa"/>
          </w:tcPr>
          <w:p w:rsidR="000C3A90" w:rsidRDefault="006524BE">
            <w:pPr>
              <w:pStyle w:val="TableBodyText"/>
              <w:rPr>
                <w:b/>
              </w:rPr>
            </w:pPr>
            <w:r>
              <w:rPr>
                <w:b/>
              </w:rPr>
              <w:t>MailSmimeSignedReplied</w:t>
            </w:r>
          </w:p>
        </w:tc>
        <w:tc>
          <w:tcPr>
            <w:tcW w:w="4788" w:type="dxa"/>
          </w:tcPr>
          <w:p w:rsidR="000C3A90" w:rsidRDefault="006524BE">
            <w:pPr>
              <w:pStyle w:val="TableBodyText"/>
            </w:pPr>
            <w:r>
              <w:t>Specifies the S/MIME</w:t>
            </w:r>
            <w:r>
              <w:t xml:space="preserve"> signed replied to mail icon.</w:t>
            </w:r>
          </w:p>
        </w:tc>
      </w:tr>
      <w:tr w:rsidR="000C3A90" w:rsidTr="000C3A90">
        <w:tc>
          <w:tcPr>
            <w:tcW w:w="4788" w:type="dxa"/>
          </w:tcPr>
          <w:p w:rsidR="000C3A90" w:rsidRDefault="006524BE">
            <w:pPr>
              <w:pStyle w:val="TableBodyText"/>
              <w:rPr>
                <w:b/>
              </w:rPr>
            </w:pPr>
            <w:r>
              <w:rPr>
                <w:b/>
              </w:rPr>
              <w:t>MailEncryptedForwarded</w:t>
            </w:r>
          </w:p>
        </w:tc>
        <w:tc>
          <w:tcPr>
            <w:tcW w:w="4788" w:type="dxa"/>
          </w:tcPr>
          <w:p w:rsidR="000C3A90" w:rsidRDefault="006524BE">
            <w:pPr>
              <w:pStyle w:val="TableBodyText"/>
            </w:pPr>
            <w:r>
              <w:t>Specifies the encrypted forwarded mail icon.</w:t>
            </w:r>
          </w:p>
        </w:tc>
      </w:tr>
      <w:tr w:rsidR="000C3A90" w:rsidTr="000C3A90">
        <w:tc>
          <w:tcPr>
            <w:tcW w:w="4788" w:type="dxa"/>
          </w:tcPr>
          <w:p w:rsidR="000C3A90" w:rsidRDefault="006524BE">
            <w:pPr>
              <w:pStyle w:val="TableBodyText"/>
              <w:rPr>
                <w:b/>
              </w:rPr>
            </w:pPr>
            <w:r>
              <w:rPr>
                <w:b/>
              </w:rPr>
              <w:t>MailSmimeSignedForwarded</w:t>
            </w:r>
          </w:p>
        </w:tc>
        <w:tc>
          <w:tcPr>
            <w:tcW w:w="4788" w:type="dxa"/>
          </w:tcPr>
          <w:p w:rsidR="000C3A90" w:rsidRDefault="006524BE">
            <w:pPr>
              <w:pStyle w:val="TableBodyText"/>
            </w:pPr>
            <w:r>
              <w:t>Specifies the S/MIME signed forwarded mail icon.</w:t>
            </w:r>
          </w:p>
        </w:tc>
      </w:tr>
      <w:tr w:rsidR="000C3A90" w:rsidTr="000C3A90">
        <w:tc>
          <w:tcPr>
            <w:tcW w:w="4788" w:type="dxa"/>
          </w:tcPr>
          <w:p w:rsidR="000C3A90" w:rsidRDefault="006524BE">
            <w:pPr>
              <w:pStyle w:val="TableBodyText"/>
              <w:rPr>
                <w:b/>
              </w:rPr>
            </w:pPr>
            <w:r>
              <w:rPr>
                <w:b/>
              </w:rPr>
              <w:t>MailEncryptedRead</w:t>
            </w:r>
          </w:p>
        </w:tc>
        <w:tc>
          <w:tcPr>
            <w:tcW w:w="4788" w:type="dxa"/>
          </w:tcPr>
          <w:p w:rsidR="000C3A90" w:rsidRDefault="006524BE">
            <w:pPr>
              <w:pStyle w:val="TableBodyText"/>
            </w:pPr>
            <w:r>
              <w:t>Specifies the encrypted read mail icon.</w:t>
            </w:r>
          </w:p>
        </w:tc>
      </w:tr>
      <w:tr w:rsidR="000C3A90" w:rsidTr="000C3A90">
        <w:tc>
          <w:tcPr>
            <w:tcW w:w="4788" w:type="dxa"/>
          </w:tcPr>
          <w:p w:rsidR="000C3A90" w:rsidRDefault="006524BE">
            <w:pPr>
              <w:pStyle w:val="TableBodyText"/>
              <w:rPr>
                <w:b/>
              </w:rPr>
            </w:pPr>
            <w:r>
              <w:rPr>
                <w:b/>
              </w:rPr>
              <w:t>MailSmimeSignedRead</w:t>
            </w:r>
          </w:p>
        </w:tc>
        <w:tc>
          <w:tcPr>
            <w:tcW w:w="4788" w:type="dxa"/>
          </w:tcPr>
          <w:p w:rsidR="000C3A90" w:rsidRDefault="006524BE">
            <w:pPr>
              <w:pStyle w:val="TableBodyText"/>
            </w:pPr>
            <w:r>
              <w:t>Sp</w:t>
            </w:r>
            <w:r>
              <w:t>ecifies the S/MIME signed read mail icon.</w:t>
            </w:r>
          </w:p>
        </w:tc>
      </w:tr>
      <w:tr w:rsidR="000C3A90" w:rsidTr="000C3A90">
        <w:tc>
          <w:tcPr>
            <w:tcW w:w="4788" w:type="dxa"/>
          </w:tcPr>
          <w:p w:rsidR="000C3A90" w:rsidRDefault="006524BE">
            <w:pPr>
              <w:pStyle w:val="TableBodyText"/>
              <w:rPr>
                <w:b/>
              </w:rPr>
            </w:pPr>
            <w:r>
              <w:rPr>
                <w:b/>
              </w:rPr>
              <w:t>MailIrm</w:t>
            </w:r>
          </w:p>
        </w:tc>
        <w:tc>
          <w:tcPr>
            <w:tcW w:w="4788" w:type="dxa"/>
          </w:tcPr>
          <w:p w:rsidR="000C3A90" w:rsidRDefault="006524BE">
            <w:pPr>
              <w:pStyle w:val="TableBodyText"/>
            </w:pPr>
            <w:r>
              <w:t xml:space="preserve">Specifies the </w:t>
            </w:r>
            <w:hyperlink w:anchor="gt_ff35237a-a497-42aa-b0d5-7a0116328759">
              <w:r>
                <w:rPr>
                  <w:rStyle w:val="HyperlinkGreen"/>
                  <w:b/>
                </w:rPr>
                <w:t>Information Rights Management (IRM)</w:t>
              </w:r>
            </w:hyperlink>
            <w:r>
              <w:t>-protected mail icon.</w:t>
            </w:r>
          </w:p>
        </w:tc>
      </w:tr>
      <w:tr w:rsidR="000C3A90" w:rsidTr="000C3A90">
        <w:tc>
          <w:tcPr>
            <w:tcW w:w="4788" w:type="dxa"/>
          </w:tcPr>
          <w:p w:rsidR="000C3A90" w:rsidRDefault="006524BE">
            <w:pPr>
              <w:pStyle w:val="TableBodyText"/>
              <w:rPr>
                <w:b/>
              </w:rPr>
            </w:pPr>
            <w:r>
              <w:rPr>
                <w:b/>
              </w:rPr>
              <w:t>MailIrmForwarded</w:t>
            </w:r>
          </w:p>
        </w:tc>
        <w:tc>
          <w:tcPr>
            <w:tcW w:w="4788" w:type="dxa"/>
          </w:tcPr>
          <w:p w:rsidR="000C3A90" w:rsidRDefault="006524BE">
            <w:pPr>
              <w:pStyle w:val="TableBodyText"/>
            </w:pPr>
            <w:r>
              <w:t>Specifies the IRM-protected forwarded mail icon.</w:t>
            </w:r>
          </w:p>
        </w:tc>
      </w:tr>
      <w:tr w:rsidR="000C3A90" w:rsidTr="000C3A90">
        <w:tc>
          <w:tcPr>
            <w:tcW w:w="4788" w:type="dxa"/>
          </w:tcPr>
          <w:p w:rsidR="000C3A90" w:rsidRDefault="006524BE">
            <w:pPr>
              <w:pStyle w:val="TableBodyText"/>
              <w:rPr>
                <w:b/>
              </w:rPr>
            </w:pPr>
            <w:r>
              <w:rPr>
                <w:b/>
              </w:rPr>
              <w:t>Mail</w:t>
            </w:r>
            <w:r>
              <w:rPr>
                <w:b/>
              </w:rPr>
              <w:t>IrmReplied</w:t>
            </w:r>
          </w:p>
        </w:tc>
        <w:tc>
          <w:tcPr>
            <w:tcW w:w="4788" w:type="dxa"/>
          </w:tcPr>
          <w:p w:rsidR="000C3A90" w:rsidRDefault="006524BE">
            <w:pPr>
              <w:pStyle w:val="TableBodyText"/>
            </w:pPr>
            <w:r>
              <w:t>Specifies the IRM-protected replied to mail icon.</w:t>
            </w:r>
          </w:p>
        </w:tc>
      </w:tr>
      <w:tr w:rsidR="000C3A90" w:rsidTr="000C3A90">
        <w:tc>
          <w:tcPr>
            <w:tcW w:w="4788" w:type="dxa"/>
          </w:tcPr>
          <w:p w:rsidR="000C3A90" w:rsidRDefault="006524BE">
            <w:pPr>
              <w:pStyle w:val="TableBodyText"/>
              <w:rPr>
                <w:b/>
              </w:rPr>
            </w:pPr>
            <w:r>
              <w:rPr>
                <w:b/>
              </w:rPr>
              <w:t>SmsSubmitted</w:t>
            </w:r>
          </w:p>
        </w:tc>
        <w:tc>
          <w:tcPr>
            <w:tcW w:w="4788" w:type="dxa"/>
          </w:tcPr>
          <w:p w:rsidR="000C3A90" w:rsidRDefault="006524BE">
            <w:pPr>
              <w:pStyle w:val="TableBodyText"/>
            </w:pPr>
            <w:r>
              <w:t xml:space="preserve">Specifies the icon mail submitted for </w:t>
            </w:r>
            <w:hyperlink w:anchor="gt_b9d83a03-4998-46ee-9afd-bca72f63af9a">
              <w:r>
                <w:rPr>
                  <w:rStyle w:val="HyperlinkGreen"/>
                  <w:b/>
                </w:rPr>
                <w:t>Short Message Service (SMS)</w:t>
              </w:r>
            </w:hyperlink>
            <w:r>
              <w:t xml:space="preserve"> routing. </w:t>
            </w:r>
          </w:p>
        </w:tc>
      </w:tr>
      <w:tr w:rsidR="000C3A90" w:rsidTr="000C3A90">
        <w:tc>
          <w:tcPr>
            <w:tcW w:w="4788" w:type="dxa"/>
          </w:tcPr>
          <w:p w:rsidR="000C3A90" w:rsidRDefault="006524BE">
            <w:pPr>
              <w:pStyle w:val="TableBodyText"/>
              <w:rPr>
                <w:b/>
              </w:rPr>
            </w:pPr>
            <w:r>
              <w:rPr>
                <w:b/>
              </w:rPr>
              <w:t>SmsRoutedToDeliveryPoint</w:t>
            </w:r>
          </w:p>
        </w:tc>
        <w:tc>
          <w:tcPr>
            <w:tcW w:w="4788" w:type="dxa"/>
          </w:tcPr>
          <w:p w:rsidR="000C3A90" w:rsidRDefault="006524BE">
            <w:pPr>
              <w:pStyle w:val="TableBodyText"/>
            </w:pPr>
            <w:r>
              <w:t xml:space="preserve">Specifies the icon for SMS routing to an external delivery point. </w:t>
            </w:r>
          </w:p>
        </w:tc>
      </w:tr>
      <w:tr w:rsidR="000C3A90" w:rsidTr="000C3A90">
        <w:tc>
          <w:tcPr>
            <w:tcW w:w="4788" w:type="dxa"/>
          </w:tcPr>
          <w:p w:rsidR="000C3A90" w:rsidRDefault="006524BE">
            <w:pPr>
              <w:pStyle w:val="TableBodyText"/>
              <w:rPr>
                <w:b/>
              </w:rPr>
            </w:pPr>
            <w:r>
              <w:rPr>
                <w:b/>
              </w:rPr>
              <w:t>SmsRoutedToExternalMessagingSystem</w:t>
            </w:r>
          </w:p>
        </w:tc>
        <w:tc>
          <w:tcPr>
            <w:tcW w:w="4788" w:type="dxa"/>
          </w:tcPr>
          <w:p w:rsidR="000C3A90" w:rsidRDefault="006524BE">
            <w:pPr>
              <w:pStyle w:val="TableBodyText"/>
            </w:pPr>
            <w:r>
              <w:t>Specifies the icon for SMS routing to an external messaging system.</w:t>
            </w:r>
          </w:p>
        </w:tc>
      </w:tr>
      <w:tr w:rsidR="000C3A90" w:rsidTr="000C3A90">
        <w:tc>
          <w:tcPr>
            <w:tcW w:w="4788" w:type="dxa"/>
          </w:tcPr>
          <w:p w:rsidR="000C3A90" w:rsidRDefault="006524BE">
            <w:pPr>
              <w:pStyle w:val="TableBodyText"/>
              <w:rPr>
                <w:b/>
              </w:rPr>
            </w:pPr>
            <w:r>
              <w:rPr>
                <w:b/>
              </w:rPr>
              <w:t>SmsDelivered</w:t>
            </w:r>
          </w:p>
        </w:tc>
        <w:tc>
          <w:tcPr>
            <w:tcW w:w="4788" w:type="dxa"/>
          </w:tcPr>
          <w:p w:rsidR="000C3A90" w:rsidRDefault="006524BE">
            <w:pPr>
              <w:pStyle w:val="TableBodyText"/>
            </w:pPr>
            <w:r>
              <w:t>Specifies the SMS delivered mail icon.</w:t>
            </w:r>
          </w:p>
        </w:tc>
      </w:tr>
      <w:tr w:rsidR="000C3A90" w:rsidTr="000C3A90">
        <w:tc>
          <w:tcPr>
            <w:tcW w:w="4788" w:type="dxa"/>
          </w:tcPr>
          <w:p w:rsidR="000C3A90" w:rsidRDefault="006524BE">
            <w:pPr>
              <w:pStyle w:val="TableBodyText"/>
              <w:rPr>
                <w:b/>
              </w:rPr>
            </w:pPr>
            <w:r>
              <w:rPr>
                <w:b/>
              </w:rPr>
              <w:t>OutlookDefaultForContacts</w:t>
            </w:r>
          </w:p>
        </w:tc>
        <w:tc>
          <w:tcPr>
            <w:tcW w:w="4788" w:type="dxa"/>
          </w:tcPr>
          <w:p w:rsidR="000C3A90" w:rsidRDefault="006524BE">
            <w:pPr>
              <w:pStyle w:val="TableBodyText"/>
            </w:pPr>
            <w:r>
              <w:t>Specifies the default icon for contacts.</w:t>
            </w:r>
          </w:p>
        </w:tc>
      </w:tr>
      <w:tr w:rsidR="000C3A90" w:rsidTr="000C3A90">
        <w:tc>
          <w:tcPr>
            <w:tcW w:w="4788" w:type="dxa"/>
          </w:tcPr>
          <w:p w:rsidR="000C3A90" w:rsidRDefault="006524BE">
            <w:pPr>
              <w:pStyle w:val="TableBodyText"/>
              <w:rPr>
                <w:b/>
              </w:rPr>
            </w:pPr>
            <w:r>
              <w:rPr>
                <w:b/>
              </w:rPr>
              <w:t>AppointmentItem</w:t>
            </w:r>
          </w:p>
        </w:tc>
        <w:tc>
          <w:tcPr>
            <w:tcW w:w="4788" w:type="dxa"/>
          </w:tcPr>
          <w:p w:rsidR="000C3A90" w:rsidRDefault="006524BE">
            <w:pPr>
              <w:pStyle w:val="TableBodyText"/>
            </w:pPr>
            <w:r>
              <w:t>Specifies the appointment item icon.</w:t>
            </w:r>
          </w:p>
        </w:tc>
      </w:tr>
      <w:tr w:rsidR="000C3A90" w:rsidTr="000C3A90">
        <w:tc>
          <w:tcPr>
            <w:tcW w:w="4788" w:type="dxa"/>
          </w:tcPr>
          <w:p w:rsidR="000C3A90" w:rsidRDefault="006524BE">
            <w:pPr>
              <w:pStyle w:val="TableBodyText"/>
              <w:rPr>
                <w:b/>
              </w:rPr>
            </w:pPr>
            <w:r>
              <w:rPr>
                <w:b/>
              </w:rPr>
              <w:t>AppointmentRecur</w:t>
            </w:r>
          </w:p>
        </w:tc>
        <w:tc>
          <w:tcPr>
            <w:tcW w:w="4788" w:type="dxa"/>
          </w:tcPr>
          <w:p w:rsidR="000C3A90" w:rsidRDefault="006524BE">
            <w:pPr>
              <w:pStyle w:val="TableBodyText"/>
            </w:pPr>
            <w:r>
              <w:t>Specifies the recurring appointment icon.</w:t>
            </w:r>
          </w:p>
        </w:tc>
      </w:tr>
      <w:tr w:rsidR="000C3A90" w:rsidTr="000C3A90">
        <w:tc>
          <w:tcPr>
            <w:tcW w:w="4788" w:type="dxa"/>
          </w:tcPr>
          <w:p w:rsidR="000C3A90" w:rsidRDefault="006524BE">
            <w:pPr>
              <w:pStyle w:val="TableBodyText"/>
              <w:rPr>
                <w:b/>
              </w:rPr>
            </w:pPr>
            <w:r>
              <w:rPr>
                <w:b/>
              </w:rPr>
              <w:t>AppointmentMeet</w:t>
            </w:r>
          </w:p>
        </w:tc>
        <w:tc>
          <w:tcPr>
            <w:tcW w:w="4788" w:type="dxa"/>
          </w:tcPr>
          <w:p w:rsidR="000C3A90" w:rsidRDefault="006524BE">
            <w:pPr>
              <w:pStyle w:val="TableBodyText"/>
            </w:pPr>
            <w:r>
              <w:t>Specifies the meeting icon.</w:t>
            </w:r>
          </w:p>
        </w:tc>
      </w:tr>
      <w:tr w:rsidR="000C3A90" w:rsidTr="000C3A90">
        <w:tc>
          <w:tcPr>
            <w:tcW w:w="4788" w:type="dxa"/>
          </w:tcPr>
          <w:p w:rsidR="000C3A90" w:rsidRDefault="006524BE">
            <w:pPr>
              <w:pStyle w:val="TableBodyText"/>
              <w:rPr>
                <w:b/>
              </w:rPr>
            </w:pPr>
            <w:r>
              <w:rPr>
                <w:b/>
              </w:rPr>
              <w:t>AppointmentMeetRecur</w:t>
            </w:r>
          </w:p>
        </w:tc>
        <w:tc>
          <w:tcPr>
            <w:tcW w:w="4788" w:type="dxa"/>
          </w:tcPr>
          <w:p w:rsidR="000C3A90" w:rsidRDefault="006524BE">
            <w:pPr>
              <w:pStyle w:val="TableBodyText"/>
            </w:pPr>
            <w:r>
              <w:t xml:space="preserve">Specifies the recurring meeting </w:t>
            </w:r>
            <w:r>
              <w:t>icon.</w:t>
            </w:r>
          </w:p>
        </w:tc>
      </w:tr>
      <w:tr w:rsidR="000C3A90" w:rsidTr="000C3A90">
        <w:tc>
          <w:tcPr>
            <w:tcW w:w="4788" w:type="dxa"/>
          </w:tcPr>
          <w:p w:rsidR="000C3A90" w:rsidRDefault="006524BE">
            <w:pPr>
              <w:pStyle w:val="TableBodyText"/>
              <w:rPr>
                <w:b/>
              </w:rPr>
            </w:pPr>
            <w:r>
              <w:rPr>
                <w:b/>
              </w:rPr>
              <w:t>AppointmentMeetNY</w:t>
            </w:r>
          </w:p>
        </w:tc>
        <w:tc>
          <w:tcPr>
            <w:tcW w:w="4788" w:type="dxa"/>
          </w:tcPr>
          <w:p w:rsidR="000C3A90" w:rsidRDefault="006524BE">
            <w:pPr>
              <w:pStyle w:val="TableBodyText"/>
            </w:pPr>
            <w:r>
              <w:t>Specifies the icon for a tentative response to the meeting .</w:t>
            </w:r>
          </w:p>
        </w:tc>
      </w:tr>
      <w:tr w:rsidR="000C3A90" w:rsidTr="000C3A90">
        <w:tc>
          <w:tcPr>
            <w:tcW w:w="4788" w:type="dxa"/>
          </w:tcPr>
          <w:p w:rsidR="000C3A90" w:rsidRDefault="006524BE">
            <w:pPr>
              <w:pStyle w:val="TableBodyText"/>
              <w:rPr>
                <w:b/>
              </w:rPr>
            </w:pPr>
            <w:r>
              <w:rPr>
                <w:b/>
              </w:rPr>
              <w:t>AppointmentMeetYes</w:t>
            </w:r>
          </w:p>
        </w:tc>
        <w:tc>
          <w:tcPr>
            <w:tcW w:w="4788" w:type="dxa"/>
          </w:tcPr>
          <w:p w:rsidR="000C3A90" w:rsidRDefault="006524BE">
            <w:pPr>
              <w:pStyle w:val="TableBodyText"/>
            </w:pPr>
            <w:r>
              <w:t>Specifies the meeting acceptance icon.</w:t>
            </w:r>
          </w:p>
        </w:tc>
      </w:tr>
      <w:tr w:rsidR="000C3A90" w:rsidTr="000C3A90">
        <w:tc>
          <w:tcPr>
            <w:tcW w:w="4788" w:type="dxa"/>
          </w:tcPr>
          <w:p w:rsidR="000C3A90" w:rsidRDefault="006524BE">
            <w:pPr>
              <w:pStyle w:val="TableBodyText"/>
              <w:rPr>
                <w:b/>
              </w:rPr>
            </w:pPr>
            <w:r>
              <w:rPr>
                <w:b/>
              </w:rPr>
              <w:t>AppointmentMeetNo</w:t>
            </w:r>
          </w:p>
        </w:tc>
        <w:tc>
          <w:tcPr>
            <w:tcW w:w="4788" w:type="dxa"/>
          </w:tcPr>
          <w:p w:rsidR="000C3A90" w:rsidRDefault="006524BE">
            <w:pPr>
              <w:pStyle w:val="TableBodyText"/>
            </w:pPr>
            <w:r>
              <w:t>Specifies the meeting declined icon.</w:t>
            </w:r>
          </w:p>
        </w:tc>
      </w:tr>
      <w:tr w:rsidR="000C3A90" w:rsidTr="000C3A90">
        <w:tc>
          <w:tcPr>
            <w:tcW w:w="4788" w:type="dxa"/>
          </w:tcPr>
          <w:p w:rsidR="000C3A90" w:rsidRDefault="006524BE">
            <w:pPr>
              <w:pStyle w:val="TableBodyText"/>
              <w:rPr>
                <w:b/>
              </w:rPr>
            </w:pPr>
            <w:r>
              <w:rPr>
                <w:b/>
              </w:rPr>
              <w:t>AppointmentMeetMaybe</w:t>
            </w:r>
          </w:p>
        </w:tc>
        <w:tc>
          <w:tcPr>
            <w:tcW w:w="4788" w:type="dxa"/>
          </w:tcPr>
          <w:p w:rsidR="000C3A90" w:rsidRDefault="006524BE">
            <w:pPr>
              <w:pStyle w:val="TableBodyText"/>
            </w:pPr>
            <w:r>
              <w:t>Specifies the icon for a maybe re</w:t>
            </w:r>
            <w:r>
              <w:t>sponse to the meeting.</w:t>
            </w:r>
          </w:p>
        </w:tc>
      </w:tr>
      <w:tr w:rsidR="000C3A90" w:rsidTr="000C3A90">
        <w:tc>
          <w:tcPr>
            <w:tcW w:w="4788" w:type="dxa"/>
          </w:tcPr>
          <w:p w:rsidR="000C3A90" w:rsidRDefault="006524BE">
            <w:pPr>
              <w:pStyle w:val="TableBodyText"/>
              <w:rPr>
                <w:b/>
              </w:rPr>
            </w:pPr>
            <w:r>
              <w:rPr>
                <w:b/>
              </w:rPr>
              <w:t>AppointmentMeetCancel</w:t>
            </w:r>
          </w:p>
        </w:tc>
        <w:tc>
          <w:tcPr>
            <w:tcW w:w="4788" w:type="dxa"/>
          </w:tcPr>
          <w:p w:rsidR="000C3A90" w:rsidRDefault="006524BE">
            <w:pPr>
              <w:pStyle w:val="TableBodyText"/>
            </w:pPr>
            <w:r>
              <w:t>Specifies the meeting cancel icon.</w:t>
            </w:r>
          </w:p>
        </w:tc>
      </w:tr>
      <w:tr w:rsidR="000C3A90" w:rsidTr="000C3A90">
        <w:tc>
          <w:tcPr>
            <w:tcW w:w="4788" w:type="dxa"/>
          </w:tcPr>
          <w:p w:rsidR="000C3A90" w:rsidRDefault="006524BE">
            <w:pPr>
              <w:pStyle w:val="TableBodyText"/>
              <w:rPr>
                <w:b/>
              </w:rPr>
            </w:pPr>
            <w:r>
              <w:rPr>
                <w:b/>
              </w:rPr>
              <w:t>AppointmentMeetInfo</w:t>
            </w:r>
          </w:p>
        </w:tc>
        <w:tc>
          <w:tcPr>
            <w:tcW w:w="4788" w:type="dxa"/>
          </w:tcPr>
          <w:p w:rsidR="000C3A90" w:rsidRDefault="006524BE">
            <w:pPr>
              <w:pStyle w:val="TableBodyText"/>
            </w:pPr>
            <w:r>
              <w:t>Specifies the meeting information icon.</w:t>
            </w:r>
          </w:p>
        </w:tc>
      </w:tr>
      <w:tr w:rsidR="000C3A90" w:rsidTr="000C3A90">
        <w:tc>
          <w:tcPr>
            <w:tcW w:w="4788" w:type="dxa"/>
          </w:tcPr>
          <w:p w:rsidR="000C3A90" w:rsidRDefault="006524BE">
            <w:pPr>
              <w:pStyle w:val="TableBodyText"/>
              <w:rPr>
                <w:b/>
              </w:rPr>
            </w:pPr>
            <w:r>
              <w:rPr>
                <w:b/>
              </w:rPr>
              <w:t>TaskItem</w:t>
            </w:r>
          </w:p>
        </w:tc>
        <w:tc>
          <w:tcPr>
            <w:tcW w:w="4788" w:type="dxa"/>
          </w:tcPr>
          <w:p w:rsidR="000C3A90" w:rsidRDefault="006524BE">
            <w:pPr>
              <w:pStyle w:val="TableBodyText"/>
            </w:pPr>
            <w:r>
              <w:t>Specifies the task item icon.</w:t>
            </w:r>
          </w:p>
        </w:tc>
      </w:tr>
      <w:tr w:rsidR="000C3A90" w:rsidTr="000C3A90">
        <w:tc>
          <w:tcPr>
            <w:tcW w:w="4788" w:type="dxa"/>
          </w:tcPr>
          <w:p w:rsidR="000C3A90" w:rsidRDefault="006524BE">
            <w:pPr>
              <w:pStyle w:val="TableBodyText"/>
              <w:rPr>
                <w:b/>
              </w:rPr>
            </w:pPr>
            <w:r>
              <w:rPr>
                <w:b/>
              </w:rPr>
              <w:t>TaskRecur</w:t>
            </w:r>
          </w:p>
        </w:tc>
        <w:tc>
          <w:tcPr>
            <w:tcW w:w="4788" w:type="dxa"/>
          </w:tcPr>
          <w:p w:rsidR="000C3A90" w:rsidRDefault="006524BE">
            <w:pPr>
              <w:pStyle w:val="TableBodyText"/>
            </w:pPr>
            <w:r>
              <w:t xml:space="preserve">Specifies the </w:t>
            </w:r>
            <w:hyperlink w:anchor="gt_61383353-e6d8-4815-93c3-18ec00b4d3ca">
              <w:r>
                <w:rPr>
                  <w:rStyle w:val="HyperlinkGreen"/>
                  <w:b/>
                </w:rPr>
                <w:t>recurring task</w:t>
              </w:r>
            </w:hyperlink>
            <w:r>
              <w:t xml:space="preserve"> icon.</w:t>
            </w:r>
          </w:p>
        </w:tc>
      </w:tr>
      <w:tr w:rsidR="000C3A90" w:rsidTr="000C3A90">
        <w:tc>
          <w:tcPr>
            <w:tcW w:w="4788" w:type="dxa"/>
          </w:tcPr>
          <w:p w:rsidR="000C3A90" w:rsidRDefault="006524BE">
            <w:pPr>
              <w:pStyle w:val="TableBodyText"/>
              <w:rPr>
                <w:b/>
              </w:rPr>
            </w:pPr>
            <w:r>
              <w:rPr>
                <w:b/>
              </w:rPr>
              <w:t>TaskOwned</w:t>
            </w:r>
          </w:p>
        </w:tc>
        <w:tc>
          <w:tcPr>
            <w:tcW w:w="4788" w:type="dxa"/>
          </w:tcPr>
          <w:p w:rsidR="000C3A90" w:rsidRDefault="006524BE">
            <w:pPr>
              <w:pStyle w:val="TableBodyText"/>
            </w:pPr>
            <w:r>
              <w:t>Specifies the task owned icon.</w:t>
            </w:r>
          </w:p>
        </w:tc>
      </w:tr>
      <w:tr w:rsidR="000C3A90" w:rsidTr="000C3A90">
        <w:tc>
          <w:tcPr>
            <w:tcW w:w="4788" w:type="dxa"/>
          </w:tcPr>
          <w:p w:rsidR="000C3A90" w:rsidRDefault="006524BE">
            <w:pPr>
              <w:pStyle w:val="TableBodyText"/>
              <w:rPr>
                <w:b/>
              </w:rPr>
            </w:pPr>
            <w:r>
              <w:rPr>
                <w:b/>
              </w:rPr>
              <w:t>TaskDelegated</w:t>
            </w:r>
          </w:p>
        </w:tc>
        <w:tc>
          <w:tcPr>
            <w:tcW w:w="4788" w:type="dxa"/>
          </w:tcPr>
          <w:p w:rsidR="000C3A90" w:rsidRDefault="006524BE">
            <w:pPr>
              <w:pStyle w:val="TableBodyText"/>
            </w:pPr>
            <w:r>
              <w:t>Specifies the task delegated icon.</w:t>
            </w:r>
          </w:p>
        </w:tc>
      </w:tr>
    </w:tbl>
    <w:p w:rsidR="000C3A90" w:rsidRDefault="000C3A90"/>
    <w:p w:rsidR="000C3A90" w:rsidRDefault="006524BE">
      <w:pPr>
        <w:pStyle w:val="Heading4"/>
      </w:pPr>
      <w:bookmarkStart w:id="436" w:name="section_7f037240751e47ca93cd544ad38bebae"/>
      <w:bookmarkStart w:id="437" w:name="_Toc118867405"/>
      <w:r>
        <w:t>t:LegacyFreeBusyType Simple Type</w:t>
      </w:r>
      <w:bookmarkEnd w:id="436"/>
      <w:bookmarkEnd w:id="437"/>
      <w:r>
        <w:fldChar w:fldCharType="begin"/>
      </w:r>
      <w:r>
        <w:instrText xml:space="preserve"> XE "Messages:t\:LegacyFreeBusyType Simple Type s</w:instrText>
      </w:r>
      <w:r>
        <w:instrText xml:space="preserve">imple type" </w:instrText>
      </w:r>
      <w:r>
        <w:fldChar w:fldCharType="end"/>
      </w:r>
      <w:r>
        <w:fldChar w:fldCharType="begin"/>
      </w:r>
      <w:r>
        <w:instrText xml:space="preserve"> XE "Simple types:t\:LegacyFreeBusyType Simple Type" </w:instrText>
      </w:r>
      <w:r>
        <w:fldChar w:fldCharType="end"/>
      </w:r>
      <w:r>
        <w:fldChar w:fldCharType="begin"/>
      </w:r>
      <w:r>
        <w:instrText xml:space="preserve"> XE "t\:LegacyFreeBusyType Simple Type simple type" </w:instrText>
      </w:r>
      <w:r>
        <w:fldChar w:fldCharType="end"/>
      </w:r>
    </w:p>
    <w:p w:rsidR="000C3A90" w:rsidRDefault="006524BE">
      <w:r>
        <w:t xml:space="preserve">The </w:t>
      </w:r>
      <w:r>
        <w:rPr>
          <w:b/>
        </w:rPr>
        <w:t>LegacyFreeBusyType</w:t>
      </w:r>
      <w:r>
        <w:t xml:space="preserve"> simple type specifies the </w:t>
      </w:r>
      <w:hyperlink w:anchor="gt_dd9c906a-450c-42ba-a3eb-468d568ee1b4">
        <w:r>
          <w:rPr>
            <w:rStyle w:val="HyperlinkGreen"/>
            <w:b/>
          </w:rPr>
          <w:t>free/busy status</w:t>
        </w:r>
      </w:hyperlink>
      <w:r>
        <w:t xml:space="preserve"> for calendar items and meeting requests. The </w:t>
      </w:r>
      <w:r>
        <w:rPr>
          <w:b/>
        </w:rPr>
        <w:t>LegacyFreeBusyType</w:t>
      </w:r>
      <w:r>
        <w:t xml:space="preserve"> simple type extends the xs:string data type (</w:t>
      </w:r>
      <w:hyperlink r:id="rId207">
        <w:r>
          <w:rPr>
            <w:rStyle w:val="Hyperlink"/>
          </w:rPr>
          <w:t>[XMLSCHEMA2]</w:t>
        </w:r>
      </w:hyperlink>
      <w:r>
        <w:t xml:space="preserve"> section 3.2.1).</w:t>
      </w:r>
    </w:p>
    <w:p w:rsidR="000C3A90" w:rsidRDefault="006524BE">
      <w:pPr>
        <w:pStyle w:val="Code"/>
      </w:pPr>
      <w:r>
        <w:t>&lt;xs:simpleType name="LegacyFreeBusyType"&gt;</w:t>
      </w:r>
    </w:p>
    <w:p w:rsidR="000C3A90" w:rsidRDefault="006524BE">
      <w:pPr>
        <w:pStyle w:val="Code"/>
      </w:pPr>
      <w:r>
        <w:t xml:space="preserve">    &lt;xs:re</w:t>
      </w:r>
      <w:r>
        <w:t>striction base="xs:string"&gt;</w:t>
      </w:r>
    </w:p>
    <w:p w:rsidR="000C3A90" w:rsidRDefault="006524BE">
      <w:pPr>
        <w:pStyle w:val="Code"/>
      </w:pPr>
      <w:r>
        <w:t xml:space="preserve">        &lt;xs:enumeration value="Busy"/&gt;</w:t>
      </w:r>
    </w:p>
    <w:p w:rsidR="000C3A90" w:rsidRDefault="006524BE">
      <w:pPr>
        <w:pStyle w:val="Code"/>
      </w:pPr>
      <w:r>
        <w:t xml:space="preserve">        &lt;xs:enumeration value="Free"/&gt;</w:t>
      </w:r>
    </w:p>
    <w:p w:rsidR="000C3A90" w:rsidRDefault="006524BE">
      <w:pPr>
        <w:pStyle w:val="Code"/>
      </w:pPr>
      <w:r>
        <w:t xml:space="preserve">        &lt;xs:enumeration value="NoData"/&gt;</w:t>
      </w:r>
    </w:p>
    <w:p w:rsidR="000C3A90" w:rsidRDefault="006524BE">
      <w:pPr>
        <w:pStyle w:val="Code"/>
      </w:pPr>
      <w:r>
        <w:t xml:space="preserve">        &lt;xs:enumeration value="OOF"/&gt;</w:t>
      </w:r>
    </w:p>
    <w:p w:rsidR="000C3A90" w:rsidRDefault="006524BE">
      <w:pPr>
        <w:pStyle w:val="Code"/>
      </w:pPr>
      <w:r>
        <w:t xml:space="preserve">        &lt;xs:enumeration value="Tentative"/&gt;</w:t>
      </w:r>
    </w:p>
    <w:p w:rsidR="000C3A90" w:rsidRDefault="006524BE">
      <w:pPr>
        <w:pStyle w:val="Code"/>
      </w:pPr>
      <w:r>
        <w:t xml:space="preserve">        &lt;xs:enumeration val</w:t>
      </w:r>
      <w:r>
        <w:t>ue="WorkingElsewhere"/&gt;</w:t>
      </w:r>
    </w:p>
    <w:p w:rsidR="000C3A90" w:rsidRDefault="006524BE">
      <w:pPr>
        <w:pStyle w:val="Code"/>
      </w:pPr>
      <w:r>
        <w:t xml:space="preserve">    &lt;/xs:restriction&gt;</w:t>
      </w:r>
    </w:p>
    <w:p w:rsidR="000C3A90" w:rsidRDefault="006524BE">
      <w:pPr>
        <w:pStyle w:val="Code"/>
      </w:pPr>
      <w:r>
        <w:t>&lt;/xs:simpleType&gt;</w:t>
      </w:r>
    </w:p>
    <w:p w:rsidR="000C3A90" w:rsidRDefault="006524BE">
      <w:r>
        <w:t xml:space="preserve">The values that are defined by the </w:t>
      </w:r>
      <w:r>
        <w:rPr>
          <w:b/>
        </w:rPr>
        <w:t>LegacyFreeBusyType</w:t>
      </w:r>
      <w:r>
        <w:t xml:space="preserve"> simple type are listed in the following table.</w:t>
      </w:r>
    </w:p>
    <w:tbl>
      <w:tblPr>
        <w:tblStyle w:val="Table-ShadedHeader"/>
        <w:tblW w:w="0" w:type="auto"/>
        <w:tblLook w:val="04A0" w:firstRow="1" w:lastRow="0" w:firstColumn="1" w:lastColumn="0" w:noHBand="0" w:noVBand="1"/>
      </w:tblPr>
      <w:tblGrid>
        <w:gridCol w:w="1916"/>
        <w:gridCol w:w="4800"/>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Meaning</w:t>
            </w:r>
          </w:p>
        </w:tc>
      </w:tr>
      <w:tr w:rsidR="000C3A90" w:rsidTr="000C3A90">
        <w:tc>
          <w:tcPr>
            <w:tcW w:w="0" w:type="auto"/>
            <w:shd w:val="clear" w:color="auto" w:fill="auto"/>
          </w:tcPr>
          <w:p w:rsidR="000C3A90" w:rsidRDefault="006524BE">
            <w:pPr>
              <w:pStyle w:val="TableBodyText"/>
              <w:rPr>
                <w:b/>
              </w:rPr>
            </w:pPr>
            <w:r>
              <w:rPr>
                <w:b/>
              </w:rPr>
              <w:t>Busy</w:t>
            </w:r>
          </w:p>
        </w:tc>
        <w:tc>
          <w:tcPr>
            <w:tcW w:w="0" w:type="auto"/>
            <w:shd w:val="clear" w:color="auto" w:fill="auto"/>
          </w:tcPr>
          <w:p w:rsidR="000C3A90" w:rsidRDefault="006524BE">
            <w:pPr>
              <w:pStyle w:val="TableBodyText"/>
            </w:pPr>
            <w:r>
              <w:t>Specifies the status as busy.</w:t>
            </w:r>
          </w:p>
        </w:tc>
      </w:tr>
      <w:tr w:rsidR="000C3A90" w:rsidTr="000C3A90">
        <w:tc>
          <w:tcPr>
            <w:tcW w:w="0" w:type="auto"/>
            <w:shd w:val="clear" w:color="auto" w:fill="auto"/>
          </w:tcPr>
          <w:p w:rsidR="000C3A90" w:rsidRDefault="006524BE">
            <w:pPr>
              <w:pStyle w:val="TableBodyText"/>
              <w:rPr>
                <w:b/>
              </w:rPr>
            </w:pPr>
            <w:r>
              <w:rPr>
                <w:b/>
              </w:rPr>
              <w:t>Free</w:t>
            </w:r>
          </w:p>
        </w:tc>
        <w:tc>
          <w:tcPr>
            <w:tcW w:w="0" w:type="auto"/>
            <w:shd w:val="clear" w:color="auto" w:fill="auto"/>
          </w:tcPr>
          <w:p w:rsidR="000C3A90" w:rsidRDefault="006524BE">
            <w:pPr>
              <w:pStyle w:val="TableBodyText"/>
            </w:pPr>
            <w:r>
              <w:t>Specifies the status as free.</w:t>
            </w:r>
          </w:p>
        </w:tc>
      </w:tr>
      <w:tr w:rsidR="000C3A90" w:rsidTr="000C3A90">
        <w:tc>
          <w:tcPr>
            <w:tcW w:w="0" w:type="auto"/>
            <w:shd w:val="clear" w:color="auto" w:fill="auto"/>
          </w:tcPr>
          <w:p w:rsidR="000C3A90" w:rsidRDefault="006524BE">
            <w:pPr>
              <w:pStyle w:val="TableBodyText"/>
              <w:rPr>
                <w:b/>
              </w:rPr>
            </w:pPr>
            <w:r>
              <w:rPr>
                <w:b/>
              </w:rPr>
              <w:t>NoData</w:t>
            </w:r>
          </w:p>
        </w:tc>
        <w:tc>
          <w:tcPr>
            <w:tcW w:w="0" w:type="auto"/>
            <w:shd w:val="clear" w:color="auto" w:fill="auto"/>
          </w:tcPr>
          <w:p w:rsidR="000C3A90" w:rsidRDefault="006524BE">
            <w:pPr>
              <w:pStyle w:val="TableBodyText"/>
            </w:pPr>
            <w:r>
              <w:t>Specifies that there is no data for that recipient.</w:t>
            </w:r>
          </w:p>
        </w:tc>
      </w:tr>
      <w:tr w:rsidR="000C3A90" w:rsidTr="000C3A90">
        <w:tc>
          <w:tcPr>
            <w:tcW w:w="0" w:type="auto"/>
            <w:shd w:val="clear" w:color="auto" w:fill="auto"/>
          </w:tcPr>
          <w:p w:rsidR="000C3A90" w:rsidRDefault="006524BE">
            <w:pPr>
              <w:pStyle w:val="TableBodyText"/>
              <w:rPr>
                <w:b/>
              </w:rPr>
            </w:pPr>
            <w:r>
              <w:rPr>
                <w:b/>
              </w:rPr>
              <w:t>OOF</w:t>
            </w:r>
          </w:p>
        </w:tc>
        <w:tc>
          <w:tcPr>
            <w:tcW w:w="0" w:type="auto"/>
            <w:shd w:val="clear" w:color="auto" w:fill="auto"/>
          </w:tcPr>
          <w:p w:rsidR="000C3A90" w:rsidRDefault="006524BE">
            <w:pPr>
              <w:pStyle w:val="TableBodyText"/>
            </w:pPr>
            <w:r>
              <w:t xml:space="preserve">Specifies the status as </w:t>
            </w:r>
            <w:hyperlink w:anchor="gt_d4ab6719-b583-467a-a631-95feb7a5ea34">
              <w:r>
                <w:rPr>
                  <w:rStyle w:val="HyperlinkGreen"/>
                  <w:b/>
                </w:rPr>
                <w:t>Out of Office (OOF)</w:t>
              </w:r>
            </w:hyperlink>
            <w:r>
              <w:t>.</w:t>
            </w:r>
          </w:p>
        </w:tc>
      </w:tr>
      <w:tr w:rsidR="000C3A90" w:rsidTr="000C3A90">
        <w:tc>
          <w:tcPr>
            <w:tcW w:w="0" w:type="auto"/>
            <w:shd w:val="clear" w:color="auto" w:fill="auto"/>
          </w:tcPr>
          <w:p w:rsidR="000C3A90" w:rsidRDefault="006524BE">
            <w:pPr>
              <w:pStyle w:val="TableBodyText"/>
              <w:rPr>
                <w:b/>
              </w:rPr>
            </w:pPr>
            <w:r>
              <w:rPr>
                <w:b/>
              </w:rPr>
              <w:t>Tentative</w:t>
            </w:r>
          </w:p>
        </w:tc>
        <w:tc>
          <w:tcPr>
            <w:tcW w:w="0" w:type="auto"/>
            <w:shd w:val="clear" w:color="auto" w:fill="auto"/>
          </w:tcPr>
          <w:p w:rsidR="000C3A90" w:rsidRDefault="006524BE">
            <w:pPr>
              <w:pStyle w:val="TableBodyText"/>
            </w:pPr>
            <w:r>
              <w:t>Specifies the status as tentative.</w:t>
            </w:r>
          </w:p>
        </w:tc>
      </w:tr>
      <w:tr w:rsidR="000C3A90" w:rsidTr="000C3A90">
        <w:tc>
          <w:tcPr>
            <w:tcW w:w="0" w:type="auto"/>
            <w:shd w:val="clear" w:color="auto" w:fill="auto"/>
          </w:tcPr>
          <w:p w:rsidR="000C3A90" w:rsidRDefault="006524BE">
            <w:pPr>
              <w:pStyle w:val="TableBodyText"/>
              <w:rPr>
                <w:b/>
              </w:rPr>
            </w:pPr>
            <w:r>
              <w:rPr>
                <w:b/>
              </w:rPr>
              <w:t>WorkingElsewhere</w:t>
            </w:r>
          </w:p>
        </w:tc>
        <w:tc>
          <w:tcPr>
            <w:tcW w:w="0" w:type="auto"/>
            <w:shd w:val="clear" w:color="auto" w:fill="auto"/>
          </w:tcPr>
          <w:p w:rsidR="000C3A90" w:rsidRDefault="006524BE">
            <w:pPr>
              <w:pStyle w:val="TableBodyText"/>
            </w:pPr>
            <w:r>
              <w:t xml:space="preserve">Specifies the status </w:t>
            </w:r>
            <w:r>
              <w:t>as working outside the office.</w:t>
            </w:r>
            <w:bookmarkStart w:id="438" w:name="Appendix_A_Target_117"/>
            <w:r>
              <w:rPr>
                <w:rStyle w:val="Hyperlink"/>
              </w:rPr>
              <w:fldChar w:fldCharType="begin"/>
            </w:r>
            <w:r>
              <w:rPr>
                <w:rStyle w:val="Hyperlink"/>
                <w:szCs w:val="24"/>
              </w:rPr>
              <w:instrText xml:space="preserve"> HYPERLINK \l "Appendix_A_117" \o "Product behavior note 117" \h </w:instrText>
            </w:r>
            <w:r>
              <w:rPr>
                <w:rStyle w:val="Hyperlink"/>
              </w:rPr>
            </w:r>
            <w:r>
              <w:rPr>
                <w:rStyle w:val="Hyperlink"/>
                <w:szCs w:val="24"/>
              </w:rPr>
              <w:fldChar w:fldCharType="separate"/>
            </w:r>
            <w:r>
              <w:rPr>
                <w:rStyle w:val="Hyperlink"/>
              </w:rPr>
              <w:t>&lt;117&gt;</w:t>
            </w:r>
            <w:r>
              <w:rPr>
                <w:rStyle w:val="Hyperlink"/>
              </w:rPr>
              <w:fldChar w:fldCharType="end"/>
            </w:r>
            <w:bookmarkEnd w:id="438"/>
          </w:p>
        </w:tc>
      </w:tr>
    </w:tbl>
    <w:p w:rsidR="000C3A90" w:rsidRDefault="000C3A90"/>
    <w:p w:rsidR="000C3A90" w:rsidRDefault="006524BE">
      <w:pPr>
        <w:pStyle w:val="Heading4"/>
      </w:pPr>
      <w:bookmarkStart w:id="439" w:name="section_8a88f48b52e24cf68f4bee30ba066892"/>
      <w:bookmarkStart w:id="440" w:name="_Toc118867406"/>
      <w:r>
        <w:t>t:MailboxTypeType Simple Type</w:t>
      </w:r>
      <w:bookmarkEnd w:id="439"/>
      <w:bookmarkEnd w:id="440"/>
      <w:r>
        <w:fldChar w:fldCharType="begin"/>
      </w:r>
      <w:r>
        <w:instrText xml:space="preserve"> XE "Messages:t\:MailboxTypeType Simple Type simple type" </w:instrText>
      </w:r>
      <w:r>
        <w:fldChar w:fldCharType="end"/>
      </w:r>
      <w:r>
        <w:fldChar w:fldCharType="begin"/>
      </w:r>
      <w:r>
        <w:instrText xml:space="preserve"> XE "Simple types:t\:MailboxTypeType Simple Type" </w:instrText>
      </w:r>
      <w:r>
        <w:fldChar w:fldCharType="end"/>
      </w:r>
      <w:r>
        <w:fldChar w:fldCharType="begin"/>
      </w:r>
      <w:r>
        <w:instrText xml:space="preserve"> XE "t\:M</w:instrText>
      </w:r>
      <w:r>
        <w:instrText xml:space="preserve">ailboxTypeType Simple Type simple type" </w:instrText>
      </w:r>
      <w:r>
        <w:fldChar w:fldCharType="end"/>
      </w:r>
    </w:p>
    <w:p w:rsidR="000C3A90" w:rsidRDefault="006524BE">
      <w:r>
        <w:t xml:space="preserve">The </w:t>
      </w:r>
      <w:r>
        <w:rPr>
          <w:b/>
        </w:rPr>
        <w:t>MailboxTypeType</w:t>
      </w:r>
      <w:r>
        <w:t xml:space="preserve"> simple type specifies the type of </w:t>
      </w:r>
      <w:hyperlink w:anchor="gt_d3ad0e15-adc9-4174-bacf-d929b57278b3">
        <w:r>
          <w:rPr>
            <w:rStyle w:val="HyperlinkGreen"/>
            <w:b/>
          </w:rPr>
          <w:t>mailbox</w:t>
        </w:r>
      </w:hyperlink>
      <w:r>
        <w:t xml:space="preserve"> that is represented by an e-mail address. The </w:t>
      </w:r>
      <w:r>
        <w:rPr>
          <w:b/>
        </w:rPr>
        <w:t xml:space="preserve">MailboxTypeType </w:t>
      </w:r>
      <w:r>
        <w:t xml:space="preserve">simple type extends the </w:t>
      </w:r>
      <w:r>
        <w:t>xs:string data type (</w:t>
      </w:r>
      <w:hyperlink r:id="rId208">
        <w:r>
          <w:rPr>
            <w:rStyle w:val="Hyperlink"/>
          </w:rPr>
          <w:t>[XMLSCHEMA2]</w:t>
        </w:r>
      </w:hyperlink>
      <w:r>
        <w:t xml:space="preserve"> section 3.2.1).</w:t>
      </w:r>
    </w:p>
    <w:p w:rsidR="000C3A90" w:rsidRDefault="006524BE">
      <w:pPr>
        <w:pStyle w:val="Code"/>
      </w:pPr>
      <w:r>
        <w:t>&lt;xs:simpleType name="MailboxTypeType"&gt;</w:t>
      </w:r>
    </w:p>
    <w:p w:rsidR="000C3A90" w:rsidRDefault="006524BE">
      <w:pPr>
        <w:pStyle w:val="Code"/>
      </w:pPr>
      <w:r>
        <w:t xml:space="preserve">    &lt;xs:restriction base="xs:string"&gt;</w:t>
      </w:r>
    </w:p>
    <w:p w:rsidR="000C3A90" w:rsidRDefault="006524BE">
      <w:pPr>
        <w:pStyle w:val="Code"/>
      </w:pPr>
      <w:r>
        <w:t xml:space="preserve">        &lt;xs:enumeration value="Unknown"/&gt;</w:t>
      </w:r>
    </w:p>
    <w:p w:rsidR="000C3A90" w:rsidRDefault="006524BE">
      <w:pPr>
        <w:pStyle w:val="Code"/>
      </w:pPr>
      <w:r>
        <w:t xml:space="preserve">        &lt;xs:enumeratio</w:t>
      </w:r>
      <w:r>
        <w:t>n value="OneOff"/&gt;</w:t>
      </w:r>
    </w:p>
    <w:p w:rsidR="000C3A90" w:rsidRDefault="006524BE">
      <w:pPr>
        <w:pStyle w:val="Code"/>
      </w:pPr>
      <w:r>
        <w:t xml:space="preserve">        &lt;xs:enumeration value="Contact"/&gt;</w:t>
      </w:r>
    </w:p>
    <w:p w:rsidR="000C3A90" w:rsidRDefault="006524BE">
      <w:pPr>
        <w:pStyle w:val="Code"/>
      </w:pPr>
      <w:r>
        <w:t xml:space="preserve">        &lt;xs:enumeration value="Mailbox"/&gt;</w:t>
      </w:r>
    </w:p>
    <w:p w:rsidR="000C3A90" w:rsidRDefault="006524BE">
      <w:pPr>
        <w:pStyle w:val="Code"/>
      </w:pPr>
      <w:r>
        <w:t xml:space="preserve">        &lt;xs:enumeration value="PrivateDL"/&gt;</w:t>
      </w:r>
    </w:p>
    <w:p w:rsidR="000C3A90" w:rsidRDefault="006524BE">
      <w:pPr>
        <w:pStyle w:val="Code"/>
      </w:pPr>
      <w:r>
        <w:t xml:space="preserve">        &lt;xs:enumeration value="PublicDL"/&gt;</w:t>
      </w:r>
    </w:p>
    <w:p w:rsidR="000C3A90" w:rsidRDefault="006524BE">
      <w:pPr>
        <w:pStyle w:val="Code"/>
      </w:pPr>
      <w:r>
        <w:t xml:space="preserve">        &lt;xs:enumeration value="PublicFolder"/&gt;</w:t>
      </w:r>
    </w:p>
    <w:p w:rsidR="000C3A90" w:rsidRDefault="006524BE">
      <w:pPr>
        <w:pStyle w:val="Code"/>
      </w:pPr>
      <w:r>
        <w:t xml:space="preserve">        &lt;xs:enumera</w:t>
      </w:r>
      <w:r>
        <w:t>tion value="GroupMailbox"/&gt;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 xml:space="preserve">The values that are defined by the </w:t>
      </w:r>
      <w:r>
        <w:rPr>
          <w:b/>
        </w:rPr>
        <w:t>MailboxTypeType</w:t>
      </w:r>
      <w:r>
        <w:t xml:space="preserve"> simple type are listed in the following table.</w:t>
      </w:r>
    </w:p>
    <w:tbl>
      <w:tblPr>
        <w:tblStyle w:val="Table-ShadedHeader"/>
        <w:tblW w:w="0" w:type="auto"/>
        <w:tblLook w:val="04A0" w:firstRow="1" w:lastRow="0" w:firstColumn="1" w:lastColumn="0" w:noHBand="0" w:noVBand="1"/>
      </w:tblPr>
      <w:tblGrid>
        <w:gridCol w:w="1472"/>
        <w:gridCol w:w="800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Meaning</w:t>
            </w:r>
          </w:p>
        </w:tc>
      </w:tr>
      <w:tr w:rsidR="000C3A90" w:rsidTr="000C3A90">
        <w:tc>
          <w:tcPr>
            <w:tcW w:w="0" w:type="auto"/>
          </w:tcPr>
          <w:p w:rsidR="000C3A90" w:rsidRDefault="006524BE">
            <w:pPr>
              <w:pStyle w:val="TableBodyText"/>
              <w:rPr>
                <w:b/>
              </w:rPr>
            </w:pPr>
            <w:r>
              <w:rPr>
                <w:b/>
              </w:rPr>
              <w:t>Unknown</w:t>
            </w:r>
          </w:p>
        </w:tc>
        <w:tc>
          <w:tcPr>
            <w:tcW w:w="0" w:type="auto"/>
          </w:tcPr>
          <w:p w:rsidR="000C3A90" w:rsidRDefault="006524BE">
            <w:pPr>
              <w:pStyle w:val="TableBodyText"/>
            </w:pPr>
            <w:r>
              <w:t>Specifies an unknown type of mailbox.</w:t>
            </w:r>
            <w:bookmarkStart w:id="441" w:name="Appendix_A_Target_118"/>
            <w:r>
              <w:rPr>
                <w:rStyle w:val="Hyperlink"/>
              </w:rPr>
              <w:fldChar w:fldCharType="begin"/>
            </w:r>
            <w:r>
              <w:rPr>
                <w:rStyle w:val="Hyperlink"/>
                <w:szCs w:val="24"/>
              </w:rPr>
              <w:instrText xml:space="preserve"> HYPERLINK \l "Appendix_A_118" \o "Product behavior note 118" \h </w:instrText>
            </w:r>
            <w:r>
              <w:rPr>
                <w:rStyle w:val="Hyperlink"/>
              </w:rPr>
            </w:r>
            <w:r>
              <w:rPr>
                <w:rStyle w:val="Hyperlink"/>
                <w:szCs w:val="24"/>
              </w:rPr>
              <w:fldChar w:fldCharType="separate"/>
            </w:r>
            <w:r>
              <w:rPr>
                <w:rStyle w:val="Hyperlink"/>
              </w:rPr>
              <w:t>&lt;118&gt;</w:t>
            </w:r>
            <w:r>
              <w:rPr>
                <w:rStyle w:val="Hyperlink"/>
              </w:rPr>
              <w:fldChar w:fldCharType="end"/>
            </w:r>
            <w:bookmarkEnd w:id="441"/>
          </w:p>
        </w:tc>
      </w:tr>
      <w:tr w:rsidR="000C3A90" w:rsidTr="000C3A90">
        <w:tc>
          <w:tcPr>
            <w:tcW w:w="0" w:type="auto"/>
          </w:tcPr>
          <w:p w:rsidR="000C3A90" w:rsidRDefault="006524BE">
            <w:pPr>
              <w:pStyle w:val="TableBodyText"/>
              <w:rPr>
                <w:b/>
              </w:rPr>
            </w:pPr>
            <w:r>
              <w:rPr>
                <w:b/>
              </w:rPr>
              <w:t>OneOff</w:t>
            </w:r>
          </w:p>
        </w:tc>
        <w:tc>
          <w:tcPr>
            <w:tcW w:w="0" w:type="auto"/>
          </w:tcPr>
          <w:p w:rsidR="000C3A90" w:rsidRDefault="006524BE">
            <w:pPr>
              <w:pStyle w:val="TableBodyText"/>
            </w:pPr>
            <w:r>
              <w:t xml:space="preserve">Specifies a one-off member of a personal </w:t>
            </w:r>
            <w:hyperlink w:anchor="gt_ccbb0292-fefe-493f-80c3-11533e473591">
              <w:r>
                <w:rPr>
                  <w:rStyle w:val="HyperlinkGreen"/>
                  <w:b/>
                </w:rPr>
                <w:t>distribution list</w:t>
              </w:r>
            </w:hyperlink>
            <w:r>
              <w:t>. The one-off member could not be found in Active Direct</w:t>
            </w:r>
            <w:r>
              <w:t>ory and does not have any properties.</w:t>
            </w:r>
            <w:bookmarkStart w:id="442" w:name="Appendix_A_Target_119"/>
            <w:r>
              <w:rPr>
                <w:rStyle w:val="Hyperlink"/>
              </w:rPr>
              <w:fldChar w:fldCharType="begin"/>
            </w:r>
            <w:r>
              <w:rPr>
                <w:rStyle w:val="Hyperlink"/>
                <w:szCs w:val="24"/>
              </w:rPr>
              <w:instrText xml:space="preserve"> HYPERLINK \l "Appendix_A_119" \o "Product behavior note 119" \h </w:instrText>
            </w:r>
            <w:r>
              <w:rPr>
                <w:rStyle w:val="Hyperlink"/>
              </w:rPr>
            </w:r>
            <w:r>
              <w:rPr>
                <w:rStyle w:val="Hyperlink"/>
                <w:szCs w:val="24"/>
              </w:rPr>
              <w:fldChar w:fldCharType="separate"/>
            </w:r>
            <w:r>
              <w:rPr>
                <w:rStyle w:val="Hyperlink"/>
              </w:rPr>
              <w:t>&lt;119&gt;</w:t>
            </w:r>
            <w:r>
              <w:rPr>
                <w:rStyle w:val="Hyperlink"/>
              </w:rPr>
              <w:fldChar w:fldCharType="end"/>
            </w:r>
            <w:bookmarkEnd w:id="442"/>
          </w:p>
        </w:tc>
      </w:tr>
      <w:tr w:rsidR="000C3A90" w:rsidTr="000C3A90">
        <w:tc>
          <w:tcPr>
            <w:tcW w:w="0" w:type="auto"/>
          </w:tcPr>
          <w:p w:rsidR="000C3A90" w:rsidRDefault="006524BE">
            <w:pPr>
              <w:pStyle w:val="TableBodyText"/>
              <w:rPr>
                <w:b/>
              </w:rPr>
            </w:pPr>
            <w:r>
              <w:rPr>
                <w:b/>
              </w:rPr>
              <w:t>Contact</w:t>
            </w:r>
          </w:p>
        </w:tc>
        <w:tc>
          <w:tcPr>
            <w:tcW w:w="0" w:type="auto"/>
          </w:tcPr>
          <w:p w:rsidR="000C3A90" w:rsidRDefault="006524BE">
            <w:pPr>
              <w:pStyle w:val="TableBodyText"/>
            </w:pPr>
            <w:r>
              <w:t>Specifies contact in a user's mailbox.</w:t>
            </w:r>
          </w:p>
        </w:tc>
      </w:tr>
      <w:tr w:rsidR="000C3A90" w:rsidTr="000C3A90">
        <w:tc>
          <w:tcPr>
            <w:tcW w:w="0" w:type="auto"/>
          </w:tcPr>
          <w:p w:rsidR="000C3A90" w:rsidRDefault="006524BE">
            <w:pPr>
              <w:pStyle w:val="TableBodyText"/>
              <w:rPr>
                <w:b/>
              </w:rPr>
            </w:pPr>
            <w:r>
              <w:rPr>
                <w:b/>
              </w:rPr>
              <w:t>Mailbox</w:t>
            </w:r>
          </w:p>
        </w:tc>
        <w:tc>
          <w:tcPr>
            <w:tcW w:w="0" w:type="auto"/>
          </w:tcPr>
          <w:p w:rsidR="000C3A90" w:rsidRDefault="006524BE">
            <w:pPr>
              <w:pStyle w:val="TableBodyText"/>
            </w:pPr>
            <w:r>
              <w:t>Specifies a mail-enabled directory service object.</w:t>
            </w:r>
          </w:p>
        </w:tc>
      </w:tr>
      <w:tr w:rsidR="000C3A90" w:rsidTr="000C3A90">
        <w:tc>
          <w:tcPr>
            <w:tcW w:w="0" w:type="auto"/>
          </w:tcPr>
          <w:p w:rsidR="000C3A90" w:rsidRDefault="006524BE">
            <w:pPr>
              <w:pStyle w:val="TableBodyText"/>
              <w:rPr>
                <w:b/>
              </w:rPr>
            </w:pPr>
            <w:r>
              <w:rPr>
                <w:b/>
              </w:rPr>
              <w:t>PrivateDL</w:t>
            </w:r>
          </w:p>
        </w:tc>
        <w:tc>
          <w:tcPr>
            <w:tcW w:w="0" w:type="auto"/>
          </w:tcPr>
          <w:p w:rsidR="000C3A90" w:rsidRDefault="006524BE">
            <w:pPr>
              <w:pStyle w:val="TableBodyText"/>
            </w:pPr>
            <w:r>
              <w:t xml:space="preserve">Specifies a private </w:t>
            </w:r>
            <w:r>
              <w:t>distribution list in a user's mailbox.</w:t>
            </w:r>
          </w:p>
        </w:tc>
      </w:tr>
      <w:tr w:rsidR="000C3A90" w:rsidTr="000C3A90">
        <w:tc>
          <w:tcPr>
            <w:tcW w:w="0" w:type="auto"/>
          </w:tcPr>
          <w:p w:rsidR="000C3A90" w:rsidRDefault="006524BE">
            <w:pPr>
              <w:pStyle w:val="TableBodyText"/>
              <w:rPr>
                <w:b/>
              </w:rPr>
            </w:pPr>
            <w:r>
              <w:rPr>
                <w:b/>
              </w:rPr>
              <w:t>PublicDL</w:t>
            </w:r>
          </w:p>
        </w:tc>
        <w:tc>
          <w:tcPr>
            <w:tcW w:w="0" w:type="auto"/>
          </w:tcPr>
          <w:p w:rsidR="000C3A90" w:rsidRDefault="006524BE">
            <w:pPr>
              <w:pStyle w:val="TableBodyText"/>
            </w:pPr>
            <w:r>
              <w:t>Specifies a public distribution list.</w:t>
            </w:r>
          </w:p>
        </w:tc>
      </w:tr>
      <w:tr w:rsidR="000C3A90" w:rsidTr="000C3A90">
        <w:tc>
          <w:tcPr>
            <w:tcW w:w="0" w:type="auto"/>
          </w:tcPr>
          <w:p w:rsidR="000C3A90" w:rsidRDefault="006524BE">
            <w:pPr>
              <w:pStyle w:val="TableBodyText"/>
              <w:rPr>
                <w:b/>
              </w:rPr>
            </w:pPr>
            <w:r>
              <w:rPr>
                <w:b/>
              </w:rPr>
              <w:t>PublicFolder</w:t>
            </w:r>
          </w:p>
        </w:tc>
        <w:tc>
          <w:tcPr>
            <w:tcW w:w="0" w:type="auto"/>
          </w:tcPr>
          <w:p w:rsidR="000C3A90" w:rsidRDefault="006524BE">
            <w:pPr>
              <w:pStyle w:val="TableBodyText"/>
            </w:pPr>
            <w:r>
              <w:t xml:space="preserve">Specifies a </w:t>
            </w:r>
            <w:hyperlink w:anchor="gt_94523846-05ff-4a8b-bb73-7b3e5fec19aa">
              <w:r>
                <w:rPr>
                  <w:rStyle w:val="HyperlinkGreen"/>
                  <w:b/>
                </w:rPr>
                <w:t>public folder</w:t>
              </w:r>
            </w:hyperlink>
            <w:r>
              <w:t>.</w:t>
            </w:r>
          </w:p>
        </w:tc>
      </w:tr>
      <w:tr w:rsidR="000C3A90" w:rsidTr="000C3A90">
        <w:tc>
          <w:tcPr>
            <w:tcW w:w="0" w:type="auto"/>
          </w:tcPr>
          <w:p w:rsidR="000C3A90" w:rsidRDefault="006524BE">
            <w:pPr>
              <w:pStyle w:val="TableBodyText"/>
              <w:rPr>
                <w:b/>
              </w:rPr>
            </w:pPr>
            <w:r>
              <w:rPr>
                <w:b/>
              </w:rPr>
              <w:t>GroupMailbox</w:t>
            </w:r>
          </w:p>
        </w:tc>
        <w:tc>
          <w:tcPr>
            <w:tcW w:w="0" w:type="auto"/>
          </w:tcPr>
          <w:p w:rsidR="000C3A90" w:rsidRDefault="006524BE">
            <w:pPr>
              <w:pStyle w:val="TableBodyText"/>
            </w:pPr>
            <w:r>
              <w:t>Specifies a group mailbox .</w:t>
            </w:r>
            <w:bookmarkStart w:id="443" w:name="Appendix_A_Target_120"/>
            <w:r>
              <w:rPr>
                <w:rStyle w:val="Hyperlink"/>
              </w:rPr>
              <w:fldChar w:fldCharType="begin"/>
            </w:r>
            <w:r>
              <w:rPr>
                <w:rStyle w:val="Hyperlink"/>
                <w:szCs w:val="24"/>
              </w:rPr>
              <w:instrText xml:space="preserve"> HYPERLINK \l "Appendix_A_120" \o "Product behavior note 120" \h </w:instrText>
            </w:r>
            <w:r>
              <w:rPr>
                <w:rStyle w:val="Hyperlink"/>
              </w:rPr>
            </w:r>
            <w:r>
              <w:rPr>
                <w:rStyle w:val="Hyperlink"/>
                <w:szCs w:val="24"/>
              </w:rPr>
              <w:fldChar w:fldCharType="separate"/>
            </w:r>
            <w:r>
              <w:rPr>
                <w:rStyle w:val="Hyperlink"/>
              </w:rPr>
              <w:t>&lt;120&gt;</w:t>
            </w:r>
            <w:r>
              <w:rPr>
                <w:rStyle w:val="Hyperlink"/>
              </w:rPr>
              <w:fldChar w:fldCharType="end"/>
            </w:r>
            <w:bookmarkEnd w:id="443"/>
          </w:p>
        </w:tc>
      </w:tr>
    </w:tbl>
    <w:p w:rsidR="000C3A90" w:rsidRDefault="006524BE">
      <w:r>
        <w:t>The</w:t>
      </w:r>
      <w:r>
        <w:rPr>
          <w:b/>
        </w:rPr>
        <w:t xml:space="preserve"> MailboxTypeType</w:t>
      </w:r>
      <w:r>
        <w:t xml:space="preserve"> simple type is used in the </w:t>
      </w:r>
      <w:r>
        <w:rPr>
          <w:b/>
        </w:rPr>
        <w:t>EmailAddressType</w:t>
      </w:r>
      <w:r>
        <w:t xml:space="preserve"> complex type, as specified in section </w:t>
      </w:r>
      <w:hyperlink w:anchor="Section_846e7c1e11a8482f94a73a5e95e9a6b0" w:history="1">
        <w:r>
          <w:rPr>
            <w:rStyle w:val="Hyperlink"/>
          </w:rPr>
          <w:t>2.2.4.31</w:t>
        </w:r>
      </w:hyperlink>
      <w:r>
        <w:t>.</w:t>
      </w:r>
    </w:p>
    <w:p w:rsidR="000C3A90" w:rsidRDefault="006524BE">
      <w:pPr>
        <w:pStyle w:val="Heading4"/>
      </w:pPr>
      <w:bookmarkStart w:id="444" w:name="section_c3db21bea77248a9a9a9d1451f8d6e99"/>
      <w:bookmarkStart w:id="445" w:name="_Toc118867407"/>
      <w:r>
        <w:t>t:MonthName</w:t>
      </w:r>
      <w:r>
        <w:t>sType Simple Type</w:t>
      </w:r>
      <w:bookmarkEnd w:id="444"/>
      <w:bookmarkEnd w:id="445"/>
      <w:r>
        <w:fldChar w:fldCharType="begin"/>
      </w:r>
      <w:r>
        <w:instrText xml:space="preserve"> XE "Messages:t\:MonthNamesType Simple Type simple type" </w:instrText>
      </w:r>
      <w:r>
        <w:fldChar w:fldCharType="end"/>
      </w:r>
      <w:r>
        <w:fldChar w:fldCharType="begin"/>
      </w:r>
      <w:r>
        <w:instrText xml:space="preserve"> XE "Simple types:t\:MonthNamesType Simple Type" </w:instrText>
      </w:r>
      <w:r>
        <w:fldChar w:fldCharType="end"/>
      </w:r>
      <w:r>
        <w:fldChar w:fldCharType="begin"/>
      </w:r>
      <w:r>
        <w:instrText xml:space="preserve"> XE "t\:MonthNamesType Simple Type simple type" </w:instrText>
      </w:r>
      <w:r>
        <w:fldChar w:fldCharType="end"/>
      </w:r>
    </w:p>
    <w:p w:rsidR="000C3A90" w:rsidRDefault="006524BE">
      <w:r>
        <w:t xml:space="preserve">The </w:t>
      </w:r>
      <w:r>
        <w:rPr>
          <w:b/>
        </w:rPr>
        <w:t>MonthNamesType</w:t>
      </w:r>
      <w:r>
        <w:t xml:space="preserve"> simple type specifies the month in which a yearly recurring</w:t>
      </w:r>
      <w:r>
        <w:t xml:space="preserve"> item occurs. The </w:t>
      </w:r>
      <w:r>
        <w:rPr>
          <w:b/>
        </w:rPr>
        <w:t>MonthNamesType</w:t>
      </w:r>
      <w:r>
        <w:t xml:space="preserve"> simple type extends the xs:string data type (</w:t>
      </w:r>
      <w:hyperlink r:id="rId209">
        <w:r>
          <w:rPr>
            <w:rStyle w:val="Hyperlink"/>
          </w:rPr>
          <w:t>[XMLSCHEMA2]</w:t>
        </w:r>
      </w:hyperlink>
      <w:r>
        <w:t xml:space="preserve"> section 3.2.1).</w:t>
      </w:r>
    </w:p>
    <w:p w:rsidR="000C3A90" w:rsidRDefault="006524BE">
      <w:pPr>
        <w:pStyle w:val="Code"/>
      </w:pPr>
      <w:r>
        <w:t>&lt;xs:simpleType name="MonthNamesType"&gt;</w:t>
      </w:r>
    </w:p>
    <w:p w:rsidR="000C3A90" w:rsidRDefault="006524BE">
      <w:pPr>
        <w:pStyle w:val="Code"/>
      </w:pPr>
      <w:r>
        <w:t xml:space="preserve">    &lt;xs:restriction base="xs:string"&gt;</w:t>
      </w:r>
    </w:p>
    <w:p w:rsidR="000C3A90" w:rsidRDefault="006524BE">
      <w:pPr>
        <w:pStyle w:val="Code"/>
      </w:pPr>
      <w:r>
        <w:t xml:space="preserve">        </w:t>
      </w:r>
      <w:r>
        <w:t>&lt;xs:enumeration value="January"/&gt;</w:t>
      </w:r>
    </w:p>
    <w:p w:rsidR="000C3A90" w:rsidRDefault="006524BE">
      <w:pPr>
        <w:pStyle w:val="Code"/>
      </w:pPr>
      <w:r>
        <w:t xml:space="preserve">        &lt;xs:enumeration value="February"/&gt;</w:t>
      </w:r>
    </w:p>
    <w:p w:rsidR="000C3A90" w:rsidRDefault="006524BE">
      <w:pPr>
        <w:pStyle w:val="Code"/>
      </w:pPr>
      <w:r>
        <w:t xml:space="preserve">        &lt;xs:enumeration value="March"/&gt;</w:t>
      </w:r>
    </w:p>
    <w:p w:rsidR="000C3A90" w:rsidRDefault="006524BE">
      <w:pPr>
        <w:pStyle w:val="Code"/>
      </w:pPr>
      <w:r>
        <w:t xml:space="preserve">        &lt;xs:enumeration value="April"/&gt;</w:t>
      </w:r>
    </w:p>
    <w:p w:rsidR="000C3A90" w:rsidRDefault="006524BE">
      <w:pPr>
        <w:pStyle w:val="Code"/>
      </w:pPr>
      <w:r>
        <w:t xml:space="preserve">        &lt;xs:enumeration value="May"/&gt;</w:t>
      </w:r>
    </w:p>
    <w:p w:rsidR="000C3A90" w:rsidRDefault="006524BE">
      <w:pPr>
        <w:pStyle w:val="Code"/>
      </w:pPr>
      <w:r>
        <w:t xml:space="preserve">        &lt;xs:enumeration value="June"/&gt;</w:t>
      </w:r>
    </w:p>
    <w:p w:rsidR="000C3A90" w:rsidRDefault="006524BE">
      <w:pPr>
        <w:pStyle w:val="Code"/>
      </w:pPr>
      <w:r>
        <w:t xml:space="preserve">        &lt;</w:t>
      </w:r>
      <w:r>
        <w:t>xs:enumeration value="July"/&gt;</w:t>
      </w:r>
    </w:p>
    <w:p w:rsidR="000C3A90" w:rsidRDefault="006524BE">
      <w:pPr>
        <w:pStyle w:val="Code"/>
      </w:pPr>
      <w:r>
        <w:t xml:space="preserve">        &lt;xs:enumeration value="August"/&gt;</w:t>
      </w:r>
    </w:p>
    <w:p w:rsidR="000C3A90" w:rsidRDefault="006524BE">
      <w:pPr>
        <w:pStyle w:val="Code"/>
      </w:pPr>
      <w:r>
        <w:t xml:space="preserve">        &lt;xs:enumeration value="September"/&gt;</w:t>
      </w:r>
    </w:p>
    <w:p w:rsidR="000C3A90" w:rsidRDefault="006524BE">
      <w:pPr>
        <w:pStyle w:val="Code"/>
      </w:pPr>
      <w:r>
        <w:t xml:space="preserve">        &lt;xs:enumeration value="October"/&gt;</w:t>
      </w:r>
    </w:p>
    <w:p w:rsidR="000C3A90" w:rsidRDefault="006524BE">
      <w:pPr>
        <w:pStyle w:val="Code"/>
      </w:pPr>
      <w:r>
        <w:t xml:space="preserve">        &lt;xs:enumeration value="November"/&gt;</w:t>
      </w:r>
    </w:p>
    <w:p w:rsidR="000C3A90" w:rsidRDefault="006524BE">
      <w:pPr>
        <w:pStyle w:val="Code"/>
      </w:pPr>
      <w:r>
        <w:t xml:space="preserve">        &lt;xs:enumeration value="December"/&gt;</w:t>
      </w:r>
    </w:p>
    <w:p w:rsidR="000C3A90" w:rsidRDefault="006524BE">
      <w:pPr>
        <w:pStyle w:val="Code"/>
      </w:pPr>
      <w:r>
        <w:t xml:space="preserve">    &lt;/xs:rest</w:t>
      </w:r>
      <w:r>
        <w:t>riction&gt;</w:t>
      </w:r>
    </w:p>
    <w:p w:rsidR="000C3A90" w:rsidRDefault="006524BE">
      <w:pPr>
        <w:pStyle w:val="Code"/>
      </w:pPr>
      <w:r>
        <w:t>&lt;/xs:simpleType&gt;</w:t>
      </w:r>
    </w:p>
    <w:p w:rsidR="000C3A90" w:rsidRDefault="000C3A90">
      <w:pPr>
        <w:pStyle w:val="Code"/>
      </w:pPr>
    </w:p>
    <w:p w:rsidR="000C3A90" w:rsidRDefault="006524BE">
      <w:r>
        <w:t xml:space="preserve">The values that are defined by the </w:t>
      </w:r>
      <w:r>
        <w:rPr>
          <w:b/>
        </w:rPr>
        <w:t>MonthNamesType</w:t>
      </w:r>
      <w:r>
        <w:t xml:space="preserve"> simple type are listed in the following table.</w:t>
      </w:r>
    </w:p>
    <w:tbl>
      <w:tblPr>
        <w:tblStyle w:val="Table-ShadedHeader"/>
        <w:tblW w:w="0" w:type="auto"/>
        <w:tblLook w:val="04A0" w:firstRow="1" w:lastRow="0" w:firstColumn="1" w:lastColumn="0" w:noHBand="0" w:noVBand="1"/>
      </w:tblPr>
      <w:tblGrid>
        <w:gridCol w:w="1208"/>
        <w:gridCol w:w="499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Meaning</w:t>
            </w:r>
          </w:p>
        </w:tc>
      </w:tr>
      <w:tr w:rsidR="000C3A90" w:rsidTr="000C3A90">
        <w:tc>
          <w:tcPr>
            <w:tcW w:w="0" w:type="auto"/>
            <w:shd w:val="clear" w:color="auto" w:fill="auto"/>
          </w:tcPr>
          <w:p w:rsidR="000C3A90" w:rsidRDefault="006524BE">
            <w:pPr>
              <w:pStyle w:val="TableBodyText"/>
              <w:rPr>
                <w:b/>
              </w:rPr>
            </w:pPr>
            <w:r>
              <w:rPr>
                <w:b/>
              </w:rPr>
              <w:t>January</w:t>
            </w:r>
          </w:p>
        </w:tc>
        <w:tc>
          <w:tcPr>
            <w:tcW w:w="0" w:type="auto"/>
            <w:shd w:val="clear" w:color="auto" w:fill="auto"/>
          </w:tcPr>
          <w:p w:rsidR="000C3A90" w:rsidRDefault="006524BE">
            <w:pPr>
              <w:pStyle w:val="TableBodyText"/>
            </w:pPr>
            <w:r>
              <w:t>Specifies that a yearly recurring item occurs in January.</w:t>
            </w:r>
          </w:p>
        </w:tc>
      </w:tr>
      <w:tr w:rsidR="000C3A90" w:rsidTr="000C3A90">
        <w:tc>
          <w:tcPr>
            <w:tcW w:w="0" w:type="auto"/>
            <w:shd w:val="clear" w:color="auto" w:fill="auto"/>
          </w:tcPr>
          <w:p w:rsidR="000C3A90" w:rsidRDefault="006524BE">
            <w:pPr>
              <w:pStyle w:val="TableBodyText"/>
              <w:rPr>
                <w:b/>
              </w:rPr>
            </w:pPr>
            <w:r>
              <w:rPr>
                <w:b/>
              </w:rPr>
              <w:t>February</w:t>
            </w:r>
          </w:p>
        </w:tc>
        <w:tc>
          <w:tcPr>
            <w:tcW w:w="0" w:type="auto"/>
            <w:shd w:val="clear" w:color="auto" w:fill="auto"/>
          </w:tcPr>
          <w:p w:rsidR="000C3A90" w:rsidRDefault="006524BE">
            <w:pPr>
              <w:pStyle w:val="TableBodyText"/>
            </w:pPr>
            <w:r>
              <w:t xml:space="preserve">Specifies that a yearly recurring item </w:t>
            </w:r>
            <w:r>
              <w:t>occurs in February.</w:t>
            </w:r>
          </w:p>
        </w:tc>
      </w:tr>
      <w:tr w:rsidR="000C3A90" w:rsidTr="000C3A90">
        <w:tc>
          <w:tcPr>
            <w:tcW w:w="0" w:type="auto"/>
            <w:shd w:val="clear" w:color="auto" w:fill="auto"/>
          </w:tcPr>
          <w:p w:rsidR="000C3A90" w:rsidRDefault="006524BE">
            <w:pPr>
              <w:pStyle w:val="TableBodyText"/>
              <w:rPr>
                <w:b/>
              </w:rPr>
            </w:pPr>
            <w:r>
              <w:rPr>
                <w:b/>
              </w:rPr>
              <w:t>March</w:t>
            </w:r>
          </w:p>
        </w:tc>
        <w:tc>
          <w:tcPr>
            <w:tcW w:w="0" w:type="auto"/>
            <w:shd w:val="clear" w:color="auto" w:fill="auto"/>
          </w:tcPr>
          <w:p w:rsidR="000C3A90" w:rsidRDefault="006524BE">
            <w:pPr>
              <w:pStyle w:val="TableBodyText"/>
            </w:pPr>
            <w:r>
              <w:t>Specifies that a yearly recurring item occurs in March.</w:t>
            </w:r>
          </w:p>
        </w:tc>
      </w:tr>
      <w:tr w:rsidR="000C3A90" w:rsidTr="000C3A90">
        <w:tc>
          <w:tcPr>
            <w:tcW w:w="0" w:type="auto"/>
            <w:shd w:val="clear" w:color="auto" w:fill="auto"/>
          </w:tcPr>
          <w:p w:rsidR="000C3A90" w:rsidRDefault="006524BE">
            <w:pPr>
              <w:pStyle w:val="TableBodyText"/>
              <w:rPr>
                <w:b/>
              </w:rPr>
            </w:pPr>
            <w:r>
              <w:rPr>
                <w:b/>
              </w:rPr>
              <w:t>April</w:t>
            </w:r>
          </w:p>
        </w:tc>
        <w:tc>
          <w:tcPr>
            <w:tcW w:w="0" w:type="auto"/>
            <w:shd w:val="clear" w:color="auto" w:fill="auto"/>
          </w:tcPr>
          <w:p w:rsidR="000C3A90" w:rsidRDefault="006524BE">
            <w:pPr>
              <w:pStyle w:val="TableBodyText"/>
            </w:pPr>
            <w:r>
              <w:t>Specifies that a yearly recurring item occurs in April.</w:t>
            </w:r>
          </w:p>
        </w:tc>
      </w:tr>
      <w:tr w:rsidR="000C3A90" w:rsidTr="000C3A90">
        <w:tc>
          <w:tcPr>
            <w:tcW w:w="0" w:type="auto"/>
            <w:shd w:val="clear" w:color="auto" w:fill="auto"/>
          </w:tcPr>
          <w:p w:rsidR="000C3A90" w:rsidRDefault="006524BE">
            <w:pPr>
              <w:pStyle w:val="TableBodyText"/>
              <w:rPr>
                <w:b/>
              </w:rPr>
            </w:pPr>
            <w:r>
              <w:rPr>
                <w:b/>
              </w:rPr>
              <w:t>May</w:t>
            </w:r>
          </w:p>
        </w:tc>
        <w:tc>
          <w:tcPr>
            <w:tcW w:w="0" w:type="auto"/>
            <w:shd w:val="clear" w:color="auto" w:fill="auto"/>
          </w:tcPr>
          <w:p w:rsidR="000C3A90" w:rsidRDefault="006524BE">
            <w:pPr>
              <w:pStyle w:val="TableBodyText"/>
            </w:pPr>
            <w:r>
              <w:t>Specifies that a yearly recurring item occurs in May.</w:t>
            </w:r>
          </w:p>
        </w:tc>
      </w:tr>
      <w:tr w:rsidR="000C3A90" w:rsidTr="000C3A90">
        <w:tc>
          <w:tcPr>
            <w:tcW w:w="0" w:type="auto"/>
            <w:shd w:val="clear" w:color="auto" w:fill="auto"/>
          </w:tcPr>
          <w:p w:rsidR="000C3A90" w:rsidRDefault="006524BE">
            <w:pPr>
              <w:pStyle w:val="TableBodyText"/>
              <w:rPr>
                <w:b/>
              </w:rPr>
            </w:pPr>
            <w:r>
              <w:rPr>
                <w:b/>
              </w:rPr>
              <w:t>June</w:t>
            </w:r>
          </w:p>
        </w:tc>
        <w:tc>
          <w:tcPr>
            <w:tcW w:w="0" w:type="auto"/>
            <w:shd w:val="clear" w:color="auto" w:fill="auto"/>
          </w:tcPr>
          <w:p w:rsidR="000C3A90" w:rsidRDefault="006524BE">
            <w:pPr>
              <w:pStyle w:val="TableBodyText"/>
            </w:pPr>
            <w:r>
              <w:t>Specifies that a yearly recurring item occurs</w:t>
            </w:r>
            <w:r>
              <w:t xml:space="preserve"> in June.</w:t>
            </w:r>
          </w:p>
        </w:tc>
      </w:tr>
      <w:tr w:rsidR="000C3A90" w:rsidTr="000C3A90">
        <w:tc>
          <w:tcPr>
            <w:tcW w:w="0" w:type="auto"/>
            <w:shd w:val="clear" w:color="auto" w:fill="auto"/>
          </w:tcPr>
          <w:p w:rsidR="000C3A90" w:rsidRDefault="006524BE">
            <w:pPr>
              <w:pStyle w:val="TableBodyText"/>
              <w:rPr>
                <w:b/>
              </w:rPr>
            </w:pPr>
            <w:r>
              <w:rPr>
                <w:b/>
              </w:rPr>
              <w:t>July</w:t>
            </w:r>
          </w:p>
        </w:tc>
        <w:tc>
          <w:tcPr>
            <w:tcW w:w="0" w:type="auto"/>
            <w:shd w:val="clear" w:color="auto" w:fill="auto"/>
          </w:tcPr>
          <w:p w:rsidR="000C3A90" w:rsidRDefault="006524BE">
            <w:pPr>
              <w:pStyle w:val="TableBodyText"/>
            </w:pPr>
            <w:r>
              <w:t>Specifies that a yearly recurring item occurs in July.</w:t>
            </w:r>
          </w:p>
        </w:tc>
      </w:tr>
      <w:tr w:rsidR="000C3A90" w:rsidTr="000C3A90">
        <w:tc>
          <w:tcPr>
            <w:tcW w:w="0" w:type="auto"/>
            <w:shd w:val="clear" w:color="auto" w:fill="auto"/>
          </w:tcPr>
          <w:p w:rsidR="000C3A90" w:rsidRDefault="006524BE">
            <w:pPr>
              <w:pStyle w:val="TableBodyText"/>
              <w:rPr>
                <w:b/>
              </w:rPr>
            </w:pPr>
            <w:r>
              <w:rPr>
                <w:b/>
              </w:rPr>
              <w:lastRenderedPageBreak/>
              <w:t>August</w:t>
            </w:r>
          </w:p>
        </w:tc>
        <w:tc>
          <w:tcPr>
            <w:tcW w:w="0" w:type="auto"/>
            <w:shd w:val="clear" w:color="auto" w:fill="auto"/>
          </w:tcPr>
          <w:p w:rsidR="000C3A90" w:rsidRDefault="006524BE">
            <w:pPr>
              <w:pStyle w:val="TableBodyText"/>
            </w:pPr>
            <w:r>
              <w:t>Specifies that a yearly recurring item occurs in August.</w:t>
            </w:r>
          </w:p>
        </w:tc>
      </w:tr>
      <w:tr w:rsidR="000C3A90" w:rsidTr="000C3A90">
        <w:tc>
          <w:tcPr>
            <w:tcW w:w="0" w:type="auto"/>
            <w:shd w:val="clear" w:color="auto" w:fill="auto"/>
          </w:tcPr>
          <w:p w:rsidR="000C3A90" w:rsidRDefault="006524BE">
            <w:pPr>
              <w:pStyle w:val="TableBodyText"/>
              <w:rPr>
                <w:b/>
              </w:rPr>
            </w:pPr>
            <w:r>
              <w:rPr>
                <w:b/>
              </w:rPr>
              <w:t>September</w:t>
            </w:r>
          </w:p>
        </w:tc>
        <w:tc>
          <w:tcPr>
            <w:tcW w:w="0" w:type="auto"/>
            <w:shd w:val="clear" w:color="auto" w:fill="auto"/>
          </w:tcPr>
          <w:p w:rsidR="000C3A90" w:rsidRDefault="006524BE">
            <w:pPr>
              <w:pStyle w:val="TableBodyText"/>
            </w:pPr>
            <w:r>
              <w:t>Specifies that a yearly recurring item occurs in September.</w:t>
            </w:r>
          </w:p>
        </w:tc>
      </w:tr>
      <w:tr w:rsidR="000C3A90" w:rsidTr="000C3A90">
        <w:tc>
          <w:tcPr>
            <w:tcW w:w="0" w:type="auto"/>
            <w:shd w:val="clear" w:color="auto" w:fill="auto"/>
          </w:tcPr>
          <w:p w:rsidR="000C3A90" w:rsidRDefault="006524BE">
            <w:pPr>
              <w:pStyle w:val="TableBodyText"/>
              <w:rPr>
                <w:b/>
              </w:rPr>
            </w:pPr>
            <w:r>
              <w:rPr>
                <w:b/>
              </w:rPr>
              <w:t>October</w:t>
            </w:r>
          </w:p>
        </w:tc>
        <w:tc>
          <w:tcPr>
            <w:tcW w:w="0" w:type="auto"/>
            <w:shd w:val="clear" w:color="auto" w:fill="auto"/>
          </w:tcPr>
          <w:p w:rsidR="000C3A90" w:rsidRDefault="006524BE">
            <w:pPr>
              <w:pStyle w:val="TableBodyText"/>
            </w:pPr>
            <w:r>
              <w:t xml:space="preserve">Specifies that a yearly recurring item </w:t>
            </w:r>
            <w:r>
              <w:t>occurs in October.</w:t>
            </w:r>
          </w:p>
        </w:tc>
      </w:tr>
      <w:tr w:rsidR="000C3A90" w:rsidTr="000C3A90">
        <w:tc>
          <w:tcPr>
            <w:tcW w:w="0" w:type="auto"/>
            <w:shd w:val="clear" w:color="auto" w:fill="auto"/>
          </w:tcPr>
          <w:p w:rsidR="000C3A90" w:rsidRDefault="006524BE">
            <w:pPr>
              <w:pStyle w:val="TableBodyText"/>
              <w:rPr>
                <w:b/>
              </w:rPr>
            </w:pPr>
            <w:r>
              <w:rPr>
                <w:b/>
              </w:rPr>
              <w:t>November</w:t>
            </w:r>
          </w:p>
        </w:tc>
        <w:tc>
          <w:tcPr>
            <w:tcW w:w="0" w:type="auto"/>
            <w:shd w:val="clear" w:color="auto" w:fill="auto"/>
          </w:tcPr>
          <w:p w:rsidR="000C3A90" w:rsidRDefault="006524BE">
            <w:pPr>
              <w:pStyle w:val="TableBodyText"/>
            </w:pPr>
            <w:r>
              <w:t>Specifies that a yearly recurring item occurs in November.</w:t>
            </w:r>
          </w:p>
        </w:tc>
      </w:tr>
      <w:tr w:rsidR="000C3A90" w:rsidTr="000C3A90">
        <w:tc>
          <w:tcPr>
            <w:tcW w:w="0" w:type="auto"/>
            <w:shd w:val="clear" w:color="auto" w:fill="auto"/>
          </w:tcPr>
          <w:p w:rsidR="000C3A90" w:rsidRDefault="006524BE">
            <w:pPr>
              <w:pStyle w:val="TableBodyText"/>
              <w:rPr>
                <w:b/>
              </w:rPr>
            </w:pPr>
            <w:r>
              <w:rPr>
                <w:b/>
              </w:rPr>
              <w:t>December</w:t>
            </w:r>
          </w:p>
        </w:tc>
        <w:tc>
          <w:tcPr>
            <w:tcW w:w="0" w:type="auto"/>
            <w:shd w:val="clear" w:color="auto" w:fill="auto"/>
          </w:tcPr>
          <w:p w:rsidR="000C3A90" w:rsidRDefault="006524BE">
            <w:pPr>
              <w:pStyle w:val="TableBodyText"/>
            </w:pPr>
            <w:r>
              <w:t>Specifies that a yearly recurring item occurs in December.</w:t>
            </w:r>
          </w:p>
        </w:tc>
      </w:tr>
    </w:tbl>
    <w:p w:rsidR="000C3A90" w:rsidRDefault="000C3A90"/>
    <w:p w:rsidR="000C3A90" w:rsidRDefault="006524BE">
      <w:pPr>
        <w:pStyle w:val="Heading4"/>
      </w:pPr>
      <w:bookmarkStart w:id="446" w:name="section_9739dfc1711a48ba94cb0b45f3d41c32"/>
      <w:bookmarkStart w:id="447" w:name="_Toc118867408"/>
      <w:r>
        <w:t>t:NonEmptyStringType Simple Type</w:t>
      </w:r>
      <w:bookmarkEnd w:id="446"/>
      <w:bookmarkEnd w:id="447"/>
      <w:r>
        <w:fldChar w:fldCharType="begin"/>
      </w:r>
      <w:r>
        <w:instrText xml:space="preserve"> XE "Messages:t\:NonEmptyStringType Simple Type simple type" </w:instrText>
      </w:r>
      <w:r>
        <w:fldChar w:fldCharType="end"/>
      </w:r>
      <w:r>
        <w:fldChar w:fldCharType="begin"/>
      </w:r>
      <w:r>
        <w:instrText xml:space="preserve"> X</w:instrText>
      </w:r>
      <w:r>
        <w:instrText xml:space="preserve">E "Simple types:t\:NonEmptyStringType Simple Type" </w:instrText>
      </w:r>
      <w:r>
        <w:fldChar w:fldCharType="end"/>
      </w:r>
      <w:r>
        <w:fldChar w:fldCharType="begin"/>
      </w:r>
      <w:r>
        <w:instrText xml:space="preserve"> XE "t\:NonEmptyStringType Simple Type simple type" </w:instrText>
      </w:r>
      <w:r>
        <w:fldChar w:fldCharType="end"/>
      </w:r>
    </w:p>
    <w:p w:rsidR="000C3A90" w:rsidRDefault="006524BE">
      <w:r>
        <w:t xml:space="preserve">The </w:t>
      </w:r>
      <w:r>
        <w:rPr>
          <w:b/>
        </w:rPr>
        <w:t>NonEmptyStringType</w:t>
      </w:r>
      <w:r>
        <w:t xml:space="preserve"> simple type specifies a string that MUST have a minimum of one character. The </w:t>
      </w:r>
      <w:r>
        <w:rPr>
          <w:b/>
        </w:rPr>
        <w:t>NonEmptyStringType</w:t>
      </w:r>
      <w:r>
        <w:t xml:space="preserve"> simple type extends the xs:s</w:t>
      </w:r>
      <w:r>
        <w:t>tring data type (</w:t>
      </w:r>
      <w:hyperlink r:id="rId210">
        <w:r>
          <w:rPr>
            <w:rStyle w:val="Hyperlink"/>
          </w:rPr>
          <w:t>[XMLSCHEMA2]</w:t>
        </w:r>
      </w:hyperlink>
      <w:r>
        <w:t xml:space="preserve"> section 3.2.1).</w:t>
      </w:r>
    </w:p>
    <w:p w:rsidR="000C3A90" w:rsidRDefault="006524BE">
      <w:pPr>
        <w:pStyle w:val="Code"/>
      </w:pPr>
      <w:r>
        <w:t>&lt;xs:simpleType name="NonEmptyStringType"&gt;</w:t>
      </w:r>
    </w:p>
    <w:p w:rsidR="000C3A90" w:rsidRDefault="006524BE">
      <w:pPr>
        <w:pStyle w:val="Code"/>
      </w:pPr>
      <w:r>
        <w:t xml:space="preserve">    &lt;xs:restriction base="xs:string"&gt;</w:t>
      </w:r>
    </w:p>
    <w:p w:rsidR="000C3A90" w:rsidRDefault="006524BE">
      <w:pPr>
        <w:pStyle w:val="Code"/>
      </w:pPr>
      <w:r>
        <w:t xml:space="preserve">        &lt;xs:minLength value="1"/&gt;</w:t>
      </w:r>
    </w:p>
    <w:p w:rsidR="000C3A90" w:rsidRDefault="006524BE">
      <w:pPr>
        <w:pStyle w:val="Code"/>
      </w:pPr>
      <w:r>
        <w:t xml:space="preserve">    &lt;/xs:restriction&gt;</w:t>
      </w:r>
    </w:p>
    <w:p w:rsidR="000C3A90" w:rsidRDefault="006524BE">
      <w:pPr>
        <w:pStyle w:val="Code"/>
      </w:pPr>
      <w:r>
        <w:t>&lt;/xs:simp</w:t>
      </w:r>
      <w:r>
        <w:t>leType&gt;</w:t>
      </w:r>
    </w:p>
    <w:p w:rsidR="000C3A90" w:rsidRDefault="000C3A90">
      <w:pPr>
        <w:pStyle w:val="Code"/>
      </w:pPr>
    </w:p>
    <w:p w:rsidR="000C3A90" w:rsidRDefault="006524BE">
      <w:pPr>
        <w:pStyle w:val="Heading4"/>
      </w:pPr>
      <w:bookmarkStart w:id="448" w:name="section_80feb27a2956490b872cc9f79d3c8ace"/>
      <w:bookmarkStart w:id="449" w:name="_Toc118867409"/>
      <w:r>
        <w:t>t:PredictedActionReasonType Simple Type</w:t>
      </w:r>
      <w:bookmarkEnd w:id="448"/>
      <w:bookmarkEnd w:id="449"/>
      <w:r>
        <w:fldChar w:fldCharType="begin"/>
      </w:r>
      <w:r>
        <w:instrText xml:space="preserve"> XE "Messages:t\:PredictedActionReasonType Simple Type simple type" </w:instrText>
      </w:r>
      <w:r>
        <w:fldChar w:fldCharType="end"/>
      </w:r>
      <w:r>
        <w:fldChar w:fldCharType="begin"/>
      </w:r>
      <w:r>
        <w:instrText xml:space="preserve"> XE "Simple types:t\:PredictedActionReasonType Simple Type" </w:instrText>
      </w:r>
      <w:r>
        <w:fldChar w:fldCharType="end"/>
      </w:r>
      <w:r>
        <w:fldChar w:fldCharType="begin"/>
      </w:r>
      <w:r>
        <w:instrText xml:space="preserve"> XE "t\:PredictedActionReasonType Simple Type simple type" </w:instrText>
      </w:r>
      <w:r>
        <w:fldChar w:fldCharType="end"/>
      </w:r>
    </w:p>
    <w:p w:rsidR="000C3A90" w:rsidRDefault="006524BE">
      <w:r>
        <w:t xml:space="preserve">The </w:t>
      </w:r>
      <w:r>
        <w:rPr>
          <w:b/>
        </w:rPr>
        <w:t>PredictedA</w:t>
      </w:r>
      <w:r>
        <w:rPr>
          <w:b/>
        </w:rPr>
        <w:t>ctionReasonType</w:t>
      </w:r>
      <w:r>
        <w:t xml:space="preserve"> simple type is intended for internal use only.</w:t>
      </w:r>
      <w:bookmarkStart w:id="450" w:name="Appendix_A_Target_121"/>
      <w:r>
        <w:rPr>
          <w:rStyle w:val="Hyperlink"/>
        </w:rPr>
        <w:fldChar w:fldCharType="begin"/>
      </w:r>
      <w:r>
        <w:rPr>
          <w:rStyle w:val="Hyperlink"/>
        </w:rPr>
        <w:instrText xml:space="preserve"> HYPERLINK \l "Appendix_A_121" \o "Product behavior note 121" \h </w:instrText>
      </w:r>
      <w:r>
        <w:rPr>
          <w:rStyle w:val="Hyperlink"/>
        </w:rPr>
      </w:r>
      <w:r>
        <w:rPr>
          <w:rStyle w:val="Hyperlink"/>
        </w:rPr>
        <w:fldChar w:fldCharType="separate"/>
      </w:r>
      <w:r>
        <w:rPr>
          <w:rStyle w:val="Hyperlink"/>
        </w:rPr>
        <w:t>&lt;121&gt;</w:t>
      </w:r>
      <w:r>
        <w:rPr>
          <w:rStyle w:val="Hyperlink"/>
        </w:rPr>
        <w:fldChar w:fldCharType="end"/>
      </w:r>
      <w:bookmarkEnd w:id="450"/>
    </w:p>
    <w:p w:rsidR="000C3A90" w:rsidRDefault="006524BE">
      <w:pPr>
        <w:pStyle w:val="Code"/>
      </w:pPr>
      <w:r>
        <w:t>&lt;xs:simpleType name="PredictedActionReasonType"&gt;</w:t>
      </w:r>
    </w:p>
    <w:p w:rsidR="000C3A90" w:rsidRDefault="006524BE">
      <w:pPr>
        <w:pStyle w:val="Code"/>
      </w:pPr>
      <w:r>
        <w:t xml:space="preserve">  &lt;xs:restriction base="xs:string"&gt;</w:t>
      </w:r>
    </w:p>
    <w:p w:rsidR="000C3A90" w:rsidRDefault="006524BE">
      <w:pPr>
        <w:pStyle w:val="Code"/>
      </w:pPr>
      <w:r>
        <w:t xml:space="preserve">    &lt;xs:enumeration value="None"/&gt;</w:t>
      </w:r>
    </w:p>
    <w:p w:rsidR="000C3A90" w:rsidRDefault="006524BE">
      <w:pPr>
        <w:pStyle w:val="Code"/>
      </w:pPr>
      <w:r>
        <w:t xml:space="preserve">    &lt;xs:enumeration value="ConversationStarterIsYou"/&gt;</w:t>
      </w:r>
    </w:p>
    <w:p w:rsidR="000C3A90" w:rsidRDefault="006524BE">
      <w:pPr>
        <w:pStyle w:val="Code"/>
      </w:pPr>
      <w:r>
        <w:t xml:space="preserve">    &lt;xs:enumeration value="OnlyRecipient"/&gt;</w:t>
      </w:r>
    </w:p>
    <w:p w:rsidR="000C3A90" w:rsidRDefault="006524BE">
      <w:pPr>
        <w:pStyle w:val="Code"/>
      </w:pPr>
      <w:r>
        <w:t xml:space="preserve">    &lt;xs:enumeration value="ConversationContributions"/&gt;</w:t>
      </w:r>
    </w:p>
    <w:p w:rsidR="000C3A90" w:rsidRDefault="006524BE">
      <w:pPr>
        <w:pStyle w:val="Code"/>
      </w:pPr>
      <w:r>
        <w:t xml:space="preserve">    &lt;xs:enumeration value="MarkedImportantBySender"/&gt;</w:t>
      </w:r>
    </w:p>
    <w:p w:rsidR="000C3A90" w:rsidRDefault="006524BE">
      <w:pPr>
        <w:pStyle w:val="Code"/>
      </w:pPr>
      <w:r>
        <w:t xml:space="preserve">    &lt;xs:enumeration value="SenderIsManager"/&gt;</w:t>
      </w:r>
    </w:p>
    <w:p w:rsidR="000C3A90" w:rsidRDefault="006524BE">
      <w:pPr>
        <w:pStyle w:val="Code"/>
      </w:pPr>
      <w:r>
        <w:t xml:space="preserve"> </w:t>
      </w:r>
      <w:r>
        <w:t xml:space="preserve">   &lt;xs:enumeration value="SenderIsInManagementChain"/&gt;</w:t>
      </w:r>
    </w:p>
    <w:p w:rsidR="000C3A90" w:rsidRDefault="006524BE">
      <w:pPr>
        <w:pStyle w:val="Code"/>
      </w:pPr>
      <w:r>
        <w:t xml:space="preserve">    &lt;xs:enumeration value="SenderIsDirectReport"/&gt;</w:t>
      </w:r>
    </w:p>
    <w:p w:rsidR="000C3A90" w:rsidRDefault="006524BE">
      <w:pPr>
        <w:pStyle w:val="Code"/>
      </w:pPr>
      <w:r>
        <w:t xml:space="preserve">    &lt;xs:enumeration value="ActionBasedOnSender"/&gt;</w:t>
      </w:r>
    </w:p>
    <w:p w:rsidR="000C3A90" w:rsidRDefault="006524BE">
      <w:pPr>
        <w:pStyle w:val="Code"/>
      </w:pPr>
      <w:r>
        <w:t xml:space="preserve">    &lt;xs:enumeration value="NameOnToLine"/&gt;</w:t>
      </w:r>
    </w:p>
    <w:p w:rsidR="000C3A90" w:rsidRDefault="006524BE">
      <w:pPr>
        <w:pStyle w:val="Code"/>
      </w:pPr>
      <w:r>
        <w:t xml:space="preserve">    &lt;xs:enumeration value="NameOnCcLine"/&gt;</w:t>
      </w:r>
    </w:p>
    <w:p w:rsidR="000C3A90" w:rsidRDefault="006524BE">
      <w:pPr>
        <w:pStyle w:val="Code"/>
      </w:pPr>
      <w:r>
        <w:t xml:space="preserve">    &lt;xs:enumer</w:t>
      </w:r>
      <w:r>
        <w:t>ation value="ManagerPosition"/&gt;</w:t>
      </w:r>
    </w:p>
    <w:p w:rsidR="000C3A90" w:rsidRDefault="006524BE">
      <w:pPr>
        <w:pStyle w:val="Code"/>
      </w:pPr>
      <w:r>
        <w:t xml:space="preserve">    &lt;xs:enumeration value="ReplyToAMessageFromMe"/&gt;</w:t>
      </w:r>
    </w:p>
    <w:p w:rsidR="000C3A90" w:rsidRDefault="006524BE">
      <w:pPr>
        <w:pStyle w:val="Code"/>
      </w:pPr>
      <w:r>
        <w:t xml:space="preserve">    &lt;xs:enumeration value="PreviouslyFlagged"/&gt;</w:t>
      </w:r>
    </w:p>
    <w:p w:rsidR="000C3A90" w:rsidRDefault="006524BE">
      <w:pPr>
        <w:pStyle w:val="Code"/>
      </w:pPr>
      <w:r>
        <w:t xml:space="preserve">    &lt;xs:enumeration value="ActionBasedOnRecipients"/&gt;</w:t>
      </w:r>
    </w:p>
    <w:p w:rsidR="000C3A90" w:rsidRDefault="006524BE">
      <w:pPr>
        <w:pStyle w:val="Code"/>
      </w:pPr>
      <w:r>
        <w:t xml:space="preserve">    &lt;xs:enumeration value="ActionBasedOnSubjectWords"/&gt;</w:t>
      </w:r>
    </w:p>
    <w:p w:rsidR="000C3A90" w:rsidRDefault="006524BE">
      <w:pPr>
        <w:pStyle w:val="Code"/>
      </w:pPr>
      <w:r>
        <w:t xml:space="preserve">    &lt;xs:enumer</w:t>
      </w:r>
      <w:r>
        <w:t>ation value="ActionBasedOnBasedOnBodyWords"/&gt;</w:t>
      </w:r>
    </w:p>
    <w:p w:rsidR="000C3A90" w:rsidRDefault="006524BE">
      <w:pPr>
        <w:pStyle w:val="Code"/>
      </w:pPr>
      <w:r>
        <w:t xml:space="preserve">  &lt;/xs:restriction&gt;</w:t>
      </w:r>
    </w:p>
    <w:p w:rsidR="000C3A90" w:rsidRDefault="006524BE">
      <w:pPr>
        <w:pStyle w:val="Code"/>
      </w:pPr>
      <w:r>
        <w:t>&lt;/xs:simpleType&gt;</w:t>
      </w:r>
    </w:p>
    <w:p w:rsidR="000C3A90" w:rsidRDefault="006524BE">
      <w:r>
        <w:t>The following table describes the possible values of this type.</w:t>
      </w:r>
    </w:p>
    <w:tbl>
      <w:tblPr>
        <w:tblStyle w:val="Table-ShadedHeader"/>
        <w:tblW w:w="0" w:type="auto"/>
        <w:tblLook w:val="04A0" w:firstRow="1" w:lastRow="0" w:firstColumn="1" w:lastColumn="0" w:noHBand="0" w:noVBand="1"/>
      </w:tblPr>
      <w:tblGrid>
        <w:gridCol w:w="3408"/>
        <w:gridCol w:w="990"/>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dxa"/>
          </w:tcPr>
          <w:p w:rsidR="000C3A90" w:rsidRDefault="006524BE">
            <w:pPr>
              <w:pStyle w:val="TableHeaderText"/>
            </w:pPr>
            <w:r>
              <w:t>Value</w:t>
            </w:r>
          </w:p>
        </w:tc>
        <w:tc>
          <w:tcPr>
            <w:tcW w:w="0" w:type="dxa"/>
          </w:tcPr>
          <w:p w:rsidR="000C3A90" w:rsidRDefault="006524BE">
            <w:pPr>
              <w:pStyle w:val="TableHeaderText"/>
            </w:pPr>
            <w:r>
              <w:t>Meaning</w:t>
            </w:r>
          </w:p>
        </w:tc>
      </w:tr>
      <w:tr w:rsidR="000C3A90" w:rsidTr="000C3A90">
        <w:tc>
          <w:tcPr>
            <w:tcW w:w="0" w:type="dxa"/>
          </w:tcPr>
          <w:p w:rsidR="000C3A90" w:rsidRDefault="006524BE">
            <w:pPr>
              <w:pStyle w:val="TableBodyText"/>
              <w:rPr>
                <w:b/>
              </w:rPr>
            </w:pPr>
            <w:r>
              <w:rPr>
                <w:b/>
              </w:rPr>
              <w:t>None</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lastRenderedPageBreak/>
              <w:t>ConversationStarterIsYou</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OnlyRecipient</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ConversationContributions</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MarkedImportantBySender</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SenderIsManager</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SenderIsInManagementChain</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SenderIsDirectReport</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ActionBasedOnSender</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NameOnToLine</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NameOnCcLine</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ManagerPosition</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ReplyToAMessageFromMe</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PreviouslyFlagged</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ActionBas</w:t>
            </w:r>
            <w:r>
              <w:rPr>
                <w:b/>
              </w:rPr>
              <w:t>edOnRecipients</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ActionBasedOnSubjectWords</w:t>
            </w:r>
          </w:p>
        </w:tc>
        <w:tc>
          <w:tcPr>
            <w:tcW w:w="0" w:type="dxa"/>
          </w:tcPr>
          <w:p w:rsidR="000C3A90" w:rsidRDefault="006524BE">
            <w:pPr>
              <w:pStyle w:val="TableBodyText"/>
            </w:pPr>
            <w:r>
              <w:t>For internal use only.</w:t>
            </w:r>
          </w:p>
        </w:tc>
      </w:tr>
      <w:tr w:rsidR="000C3A90" w:rsidTr="000C3A90">
        <w:tc>
          <w:tcPr>
            <w:tcW w:w="0" w:type="dxa"/>
          </w:tcPr>
          <w:p w:rsidR="000C3A90" w:rsidRDefault="006524BE">
            <w:pPr>
              <w:pStyle w:val="TableBodyText"/>
              <w:rPr>
                <w:b/>
              </w:rPr>
            </w:pPr>
            <w:r>
              <w:rPr>
                <w:b/>
              </w:rPr>
              <w:t>ActionBasedOnBasedOnBodyWords</w:t>
            </w:r>
          </w:p>
        </w:tc>
        <w:tc>
          <w:tcPr>
            <w:tcW w:w="0" w:type="dxa"/>
          </w:tcPr>
          <w:p w:rsidR="000C3A90" w:rsidRDefault="006524BE">
            <w:pPr>
              <w:pStyle w:val="TableBodyText"/>
            </w:pPr>
            <w:r>
              <w:t>For internal use only.</w:t>
            </w:r>
          </w:p>
        </w:tc>
      </w:tr>
    </w:tbl>
    <w:p w:rsidR="000C3A90" w:rsidRDefault="000C3A90"/>
    <w:p w:rsidR="000C3A90" w:rsidRDefault="006524BE">
      <w:pPr>
        <w:pStyle w:val="Heading4"/>
      </w:pPr>
      <w:bookmarkStart w:id="451" w:name="section_6bdd3e12c03e49dba20dc48dbe7699d2"/>
      <w:bookmarkStart w:id="452" w:name="_Toc118867410"/>
      <w:r>
        <w:t>t:PredictedMessageActionType Simple Type</w:t>
      </w:r>
      <w:bookmarkEnd w:id="451"/>
      <w:bookmarkEnd w:id="452"/>
      <w:r>
        <w:fldChar w:fldCharType="begin"/>
      </w:r>
      <w:r>
        <w:instrText xml:space="preserve"> XE "Messages:t\:PredictedMessageActionType Simple Type simple type" </w:instrText>
      </w:r>
      <w:r>
        <w:fldChar w:fldCharType="end"/>
      </w:r>
      <w:r>
        <w:fldChar w:fldCharType="begin"/>
      </w:r>
      <w:r>
        <w:instrText xml:space="preserve"> XE "Simple types:t\:PredictedMessageActionType Simple Type" </w:instrText>
      </w:r>
      <w:r>
        <w:fldChar w:fldCharType="end"/>
      </w:r>
      <w:r>
        <w:fldChar w:fldCharType="begin"/>
      </w:r>
      <w:r>
        <w:instrText xml:space="preserve"> XE "t\:PredictedMessageActionType Simple Type simple type" </w:instrText>
      </w:r>
      <w:r>
        <w:fldChar w:fldCharType="end"/>
      </w:r>
    </w:p>
    <w:p w:rsidR="000C3A90" w:rsidRDefault="006524BE">
      <w:r>
        <w:t xml:space="preserve">The </w:t>
      </w:r>
      <w:r>
        <w:rPr>
          <w:b/>
        </w:rPr>
        <w:t>PredictedMessageActionType</w:t>
      </w:r>
      <w:r>
        <w:t xml:space="preserve"> simple type specifies the predicted next action to be taken.</w:t>
      </w:r>
      <w:bookmarkStart w:id="453" w:name="Appendix_A_Target_122"/>
      <w:r>
        <w:rPr>
          <w:rStyle w:val="Hyperlink"/>
        </w:rPr>
        <w:fldChar w:fldCharType="begin"/>
      </w:r>
      <w:r>
        <w:rPr>
          <w:rStyle w:val="Hyperlink"/>
        </w:rPr>
        <w:instrText xml:space="preserve"> HYPERLINK \l "Appendix_A_122" \o "Pr</w:instrText>
      </w:r>
      <w:r>
        <w:rPr>
          <w:rStyle w:val="Hyperlink"/>
        </w:rPr>
        <w:instrText xml:space="preserve">oduct behavior note 122" \h </w:instrText>
      </w:r>
      <w:r>
        <w:rPr>
          <w:rStyle w:val="Hyperlink"/>
        </w:rPr>
      </w:r>
      <w:r>
        <w:rPr>
          <w:rStyle w:val="Hyperlink"/>
        </w:rPr>
        <w:fldChar w:fldCharType="separate"/>
      </w:r>
      <w:r>
        <w:rPr>
          <w:rStyle w:val="Hyperlink"/>
        </w:rPr>
        <w:t>&lt;122&gt;</w:t>
      </w:r>
      <w:r>
        <w:rPr>
          <w:rStyle w:val="Hyperlink"/>
        </w:rPr>
        <w:fldChar w:fldCharType="end"/>
      </w:r>
      <w:bookmarkEnd w:id="453"/>
    </w:p>
    <w:p w:rsidR="000C3A90" w:rsidRDefault="006524BE">
      <w:pPr>
        <w:pStyle w:val="Code"/>
      </w:pPr>
      <w:r>
        <w:t>&lt;xs:simpleType name="PredictedMessageActionType"&gt;</w:t>
      </w:r>
    </w:p>
    <w:p w:rsidR="000C3A90" w:rsidRDefault="006524BE">
      <w:pPr>
        <w:pStyle w:val="Code"/>
      </w:pPr>
      <w:r>
        <w:t xml:space="preserve">    &lt;xs:restriction base="xs:string"&gt;</w:t>
      </w:r>
    </w:p>
    <w:p w:rsidR="000C3A90" w:rsidRDefault="006524BE">
      <w:pPr>
        <w:pStyle w:val="Code"/>
      </w:pPr>
      <w:r>
        <w:t xml:space="preserve">        &lt;xs:enumeration value="None" /&gt;</w:t>
      </w:r>
    </w:p>
    <w:p w:rsidR="000C3A90" w:rsidRDefault="006524BE">
      <w:pPr>
        <w:pStyle w:val="Code"/>
      </w:pPr>
      <w:r>
        <w:t xml:space="preserve">        &lt;xs:enumeration value="Respond" /&gt;</w:t>
      </w:r>
    </w:p>
    <w:p w:rsidR="000C3A90" w:rsidRDefault="006524BE">
      <w:pPr>
        <w:pStyle w:val="Code"/>
      </w:pPr>
      <w:r>
        <w:t xml:space="preserve">        &lt;xs:enumeration value="FollowUp" /&gt;</w:t>
      </w:r>
    </w:p>
    <w:p w:rsidR="000C3A90" w:rsidRDefault="006524BE">
      <w:pPr>
        <w:pStyle w:val="Code"/>
      </w:pPr>
      <w:r>
        <w:t xml:space="preserve">      </w:t>
      </w:r>
      <w:r>
        <w:t xml:space="preserve">  &lt;xs:enumeration value="MoveToFolder" /&gt;</w:t>
      </w:r>
    </w:p>
    <w:p w:rsidR="000C3A90" w:rsidRDefault="006524BE">
      <w:pPr>
        <w:pStyle w:val="Code"/>
      </w:pPr>
      <w:r>
        <w:t xml:space="preserve">        &lt;xs:enumeration value="Delete" /&gt;</w:t>
      </w:r>
    </w:p>
    <w:p w:rsidR="000C3A90" w:rsidRDefault="006524BE">
      <w:pPr>
        <w:pStyle w:val="Code"/>
      </w:pPr>
      <w:r>
        <w:t xml:space="preserve">        &lt;xs:enumeration value="Read" /&gt;</w:t>
      </w:r>
    </w:p>
    <w:p w:rsidR="000C3A90" w:rsidRDefault="006524BE">
      <w:pPr>
        <w:pStyle w:val="Code"/>
      </w:pPr>
      <w:r>
        <w:t xml:space="preserve">        &lt;xs:enumeration value="Ignore" /&gt;</w:t>
      </w:r>
    </w:p>
    <w:p w:rsidR="000C3A90" w:rsidRDefault="006524BE">
      <w:pPr>
        <w:pStyle w:val="Code"/>
      </w:pPr>
      <w:r>
        <w:t xml:space="preserve">    &lt;/xs:restriction&gt;</w:t>
      </w:r>
    </w:p>
    <w:p w:rsidR="000C3A90" w:rsidRDefault="006524BE">
      <w:pPr>
        <w:pStyle w:val="Code"/>
      </w:pPr>
      <w:r>
        <w:t>&lt;/xs:simpleType&gt;</w:t>
      </w:r>
    </w:p>
    <w:p w:rsidR="000C3A90" w:rsidRDefault="006524BE">
      <w:r>
        <w:t>The following table describes possible values.</w:t>
      </w:r>
    </w:p>
    <w:tbl>
      <w:tblPr>
        <w:tblStyle w:val="Table-PacketDiagram"/>
        <w:tblW w:w="0" w:type="auto"/>
        <w:tblLook w:val="04A0" w:firstRow="1" w:lastRow="0" w:firstColumn="1" w:lastColumn="0" w:noHBand="0" w:noVBand="1"/>
      </w:tblPr>
      <w:tblGrid>
        <w:gridCol w:w="4697"/>
        <w:gridCol w:w="4691"/>
      </w:tblGrid>
      <w:tr w:rsidR="000C3A90" w:rsidTr="000C3A90">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0C3A90" w:rsidRDefault="006524BE">
            <w:pPr>
              <w:pStyle w:val="PacketDiagramHeaderText"/>
              <w:jc w:val="left"/>
              <w:rPr>
                <w:b/>
              </w:rPr>
            </w:pPr>
            <w:r>
              <w:rPr>
                <w:b/>
              </w:rPr>
              <w:t>Value</w:t>
            </w:r>
          </w:p>
        </w:tc>
        <w:tc>
          <w:tcPr>
            <w:tcW w:w="4788" w:type="dxa"/>
            <w:vAlign w:val="top"/>
          </w:tcPr>
          <w:p w:rsidR="000C3A90" w:rsidRDefault="006524BE">
            <w:pPr>
              <w:pStyle w:val="PacketDiagramHeaderText"/>
              <w:jc w:val="left"/>
              <w:rPr>
                <w:b/>
              </w:rPr>
            </w:pPr>
            <w:r>
              <w:rPr>
                <w:b/>
              </w:rPr>
              <w:t>Description</w:t>
            </w:r>
          </w:p>
        </w:tc>
      </w:tr>
      <w:tr w:rsidR="000C3A90" w:rsidTr="000C3A90">
        <w:tc>
          <w:tcPr>
            <w:tcW w:w="4788" w:type="dxa"/>
            <w:vAlign w:val="top"/>
          </w:tcPr>
          <w:p w:rsidR="000C3A90" w:rsidRDefault="006524BE">
            <w:pPr>
              <w:pStyle w:val="PacketDiagramBodyText"/>
              <w:jc w:val="left"/>
              <w:rPr>
                <w:b/>
              </w:rPr>
            </w:pPr>
            <w:r>
              <w:rPr>
                <w:b/>
              </w:rPr>
              <w:t>None</w:t>
            </w:r>
          </w:p>
        </w:tc>
        <w:tc>
          <w:tcPr>
            <w:tcW w:w="4788" w:type="dxa"/>
            <w:vAlign w:val="top"/>
          </w:tcPr>
          <w:p w:rsidR="000C3A90" w:rsidRDefault="006524BE">
            <w:pPr>
              <w:pStyle w:val="PacketDiagramBodyText"/>
              <w:jc w:val="left"/>
            </w:pPr>
            <w:r>
              <w:t>The item has no predicted next action.</w:t>
            </w:r>
          </w:p>
        </w:tc>
      </w:tr>
      <w:tr w:rsidR="000C3A90" w:rsidTr="000C3A90">
        <w:tc>
          <w:tcPr>
            <w:tcW w:w="4788" w:type="dxa"/>
            <w:vAlign w:val="top"/>
          </w:tcPr>
          <w:p w:rsidR="000C3A90" w:rsidRDefault="006524BE">
            <w:pPr>
              <w:pStyle w:val="PacketDiagramBodyText"/>
              <w:jc w:val="left"/>
              <w:rPr>
                <w:b/>
              </w:rPr>
            </w:pPr>
            <w:r>
              <w:rPr>
                <w:b/>
              </w:rPr>
              <w:t>Respond</w:t>
            </w:r>
          </w:p>
        </w:tc>
        <w:tc>
          <w:tcPr>
            <w:tcW w:w="4788" w:type="dxa"/>
            <w:vAlign w:val="top"/>
          </w:tcPr>
          <w:p w:rsidR="000C3A90" w:rsidRDefault="006524BE">
            <w:pPr>
              <w:pStyle w:val="PacketDiagramBodyText"/>
              <w:jc w:val="left"/>
            </w:pPr>
            <w:r>
              <w:t>The predicted next action is a response.</w:t>
            </w:r>
          </w:p>
        </w:tc>
      </w:tr>
      <w:tr w:rsidR="000C3A90" w:rsidTr="000C3A90">
        <w:tc>
          <w:tcPr>
            <w:tcW w:w="4788" w:type="dxa"/>
            <w:vAlign w:val="top"/>
          </w:tcPr>
          <w:p w:rsidR="000C3A90" w:rsidRDefault="006524BE">
            <w:pPr>
              <w:pStyle w:val="PacketDiagramBodyText"/>
              <w:jc w:val="left"/>
              <w:rPr>
                <w:b/>
              </w:rPr>
            </w:pPr>
            <w:r>
              <w:rPr>
                <w:b/>
              </w:rPr>
              <w:t>FollowUp</w:t>
            </w:r>
          </w:p>
        </w:tc>
        <w:tc>
          <w:tcPr>
            <w:tcW w:w="4788" w:type="dxa"/>
            <w:vAlign w:val="top"/>
          </w:tcPr>
          <w:p w:rsidR="000C3A90" w:rsidRDefault="006524BE">
            <w:pPr>
              <w:pStyle w:val="PacketDiagramBodyText"/>
              <w:jc w:val="left"/>
            </w:pPr>
            <w:r>
              <w:t>The predicted next action is a followup.</w:t>
            </w:r>
          </w:p>
        </w:tc>
      </w:tr>
      <w:tr w:rsidR="000C3A90" w:rsidTr="000C3A90">
        <w:tc>
          <w:tcPr>
            <w:tcW w:w="4788" w:type="dxa"/>
            <w:vAlign w:val="top"/>
          </w:tcPr>
          <w:p w:rsidR="000C3A90" w:rsidRDefault="006524BE">
            <w:pPr>
              <w:pStyle w:val="PacketDiagramBodyText"/>
              <w:jc w:val="left"/>
              <w:rPr>
                <w:b/>
              </w:rPr>
            </w:pPr>
            <w:r>
              <w:rPr>
                <w:b/>
              </w:rPr>
              <w:t>MoveToFolder</w:t>
            </w:r>
          </w:p>
        </w:tc>
        <w:tc>
          <w:tcPr>
            <w:tcW w:w="4788" w:type="dxa"/>
            <w:vAlign w:val="top"/>
          </w:tcPr>
          <w:p w:rsidR="000C3A90" w:rsidRDefault="006524BE">
            <w:pPr>
              <w:pStyle w:val="PacketDiagramBodyText"/>
              <w:jc w:val="left"/>
            </w:pPr>
            <w:r>
              <w:t>The predicted next action is a move to a different folder.</w:t>
            </w:r>
          </w:p>
        </w:tc>
      </w:tr>
      <w:tr w:rsidR="000C3A90" w:rsidTr="000C3A90">
        <w:tc>
          <w:tcPr>
            <w:tcW w:w="4788" w:type="dxa"/>
            <w:vAlign w:val="top"/>
          </w:tcPr>
          <w:p w:rsidR="000C3A90" w:rsidRDefault="006524BE">
            <w:pPr>
              <w:pStyle w:val="PacketDiagramBodyText"/>
              <w:jc w:val="left"/>
              <w:rPr>
                <w:b/>
              </w:rPr>
            </w:pPr>
            <w:r>
              <w:rPr>
                <w:b/>
              </w:rPr>
              <w:t>Delete</w:t>
            </w:r>
          </w:p>
        </w:tc>
        <w:tc>
          <w:tcPr>
            <w:tcW w:w="4788" w:type="dxa"/>
            <w:vAlign w:val="top"/>
          </w:tcPr>
          <w:p w:rsidR="000C3A90" w:rsidRDefault="006524BE">
            <w:pPr>
              <w:pStyle w:val="PacketDiagramBodyText"/>
              <w:jc w:val="left"/>
            </w:pPr>
            <w:r>
              <w:t xml:space="preserve">The </w:t>
            </w:r>
            <w:r>
              <w:t>predicted next action is a deletion.</w:t>
            </w:r>
          </w:p>
        </w:tc>
      </w:tr>
      <w:tr w:rsidR="000C3A90" w:rsidTr="000C3A90">
        <w:tc>
          <w:tcPr>
            <w:tcW w:w="4788" w:type="dxa"/>
            <w:vAlign w:val="top"/>
          </w:tcPr>
          <w:p w:rsidR="000C3A90" w:rsidRDefault="006524BE">
            <w:pPr>
              <w:pStyle w:val="PacketDiagramBodyText"/>
              <w:jc w:val="left"/>
              <w:rPr>
                <w:b/>
              </w:rPr>
            </w:pPr>
            <w:r>
              <w:rPr>
                <w:b/>
              </w:rPr>
              <w:t>Read</w:t>
            </w:r>
          </w:p>
        </w:tc>
        <w:tc>
          <w:tcPr>
            <w:tcW w:w="4788" w:type="dxa"/>
            <w:vAlign w:val="top"/>
          </w:tcPr>
          <w:p w:rsidR="000C3A90" w:rsidRDefault="006524BE">
            <w:pPr>
              <w:pStyle w:val="PacketDiagramBodyText"/>
              <w:jc w:val="left"/>
            </w:pPr>
            <w:r>
              <w:t>The predicted next action is a read.</w:t>
            </w:r>
          </w:p>
        </w:tc>
      </w:tr>
      <w:tr w:rsidR="000C3A90" w:rsidTr="000C3A90">
        <w:tc>
          <w:tcPr>
            <w:tcW w:w="4788" w:type="dxa"/>
            <w:vAlign w:val="top"/>
          </w:tcPr>
          <w:p w:rsidR="000C3A90" w:rsidRDefault="006524BE">
            <w:pPr>
              <w:pStyle w:val="PacketDiagramBodyText"/>
              <w:jc w:val="left"/>
              <w:rPr>
                <w:b/>
              </w:rPr>
            </w:pPr>
            <w:r>
              <w:rPr>
                <w:b/>
              </w:rPr>
              <w:t>Ignore</w:t>
            </w:r>
          </w:p>
        </w:tc>
        <w:tc>
          <w:tcPr>
            <w:tcW w:w="4788" w:type="dxa"/>
            <w:vAlign w:val="top"/>
          </w:tcPr>
          <w:p w:rsidR="000C3A90" w:rsidRDefault="006524BE">
            <w:pPr>
              <w:pStyle w:val="PacketDiagramBodyText"/>
              <w:jc w:val="left"/>
            </w:pPr>
            <w:r>
              <w:t>The predicted next action is that the item will be ignored.</w:t>
            </w:r>
          </w:p>
        </w:tc>
      </w:tr>
    </w:tbl>
    <w:p w:rsidR="000C3A90" w:rsidRDefault="000C3A90"/>
    <w:p w:rsidR="000C3A90" w:rsidRDefault="006524BE">
      <w:pPr>
        <w:pStyle w:val="Heading4"/>
      </w:pPr>
      <w:bookmarkStart w:id="454" w:name="section_7748ac0978b749ad93eb24761cb30eb1"/>
      <w:bookmarkStart w:id="455" w:name="_Toc118867411"/>
      <w:r>
        <w:t>t:ResponseClassType Simple Type</w:t>
      </w:r>
      <w:bookmarkEnd w:id="454"/>
      <w:bookmarkEnd w:id="455"/>
      <w:r>
        <w:fldChar w:fldCharType="begin"/>
      </w:r>
      <w:r>
        <w:instrText xml:space="preserve"> XE "Messages:t\:ResponseClassType Simple Type simple type" </w:instrText>
      </w:r>
      <w:r>
        <w:fldChar w:fldCharType="end"/>
      </w:r>
      <w:r>
        <w:fldChar w:fldCharType="begin"/>
      </w:r>
      <w:r>
        <w:instrText xml:space="preserve"> XE "Simple types:t\:ResponseClassType Simple Type" </w:instrText>
      </w:r>
      <w:r>
        <w:fldChar w:fldCharType="end"/>
      </w:r>
      <w:r>
        <w:fldChar w:fldCharType="begin"/>
      </w:r>
      <w:r>
        <w:instrText xml:space="preserve"> XE "t\:ResponseClassType Simple Type simple type" </w:instrText>
      </w:r>
      <w:r>
        <w:fldChar w:fldCharType="end"/>
      </w:r>
    </w:p>
    <w:p w:rsidR="000C3A90" w:rsidRDefault="006524BE">
      <w:r>
        <w:t xml:space="preserve">The </w:t>
      </w:r>
      <w:r>
        <w:rPr>
          <w:b/>
        </w:rPr>
        <w:t>ResponseClassType</w:t>
      </w:r>
      <w:r>
        <w:t xml:space="preserve"> simple type specifies the status states of a response. The </w:t>
      </w:r>
      <w:r>
        <w:rPr>
          <w:b/>
        </w:rPr>
        <w:t>ResponseClassType</w:t>
      </w:r>
      <w:r>
        <w:t xml:space="preserve"> simple type extends the xs:string data type (</w:t>
      </w:r>
      <w:hyperlink r:id="rId211">
        <w:r>
          <w:rPr>
            <w:rStyle w:val="Hyperlink"/>
          </w:rPr>
          <w:t>[XMLSCHEMA2]</w:t>
        </w:r>
      </w:hyperlink>
      <w:r>
        <w:t xml:space="preserve"> section 3.2.1).</w:t>
      </w:r>
    </w:p>
    <w:p w:rsidR="000C3A90" w:rsidRDefault="006524BE">
      <w:pPr>
        <w:pStyle w:val="Code"/>
      </w:pPr>
      <w:r>
        <w:t>&lt;xs:simpleType name="ResponseClassType"&gt;</w:t>
      </w:r>
    </w:p>
    <w:p w:rsidR="000C3A90" w:rsidRDefault="006524BE">
      <w:pPr>
        <w:pStyle w:val="Code"/>
      </w:pPr>
      <w:r>
        <w:t xml:space="preserve">    &lt;xs:restriction base="xs:string"&gt;</w:t>
      </w:r>
    </w:p>
    <w:p w:rsidR="000C3A90" w:rsidRDefault="006524BE">
      <w:pPr>
        <w:pStyle w:val="Code"/>
      </w:pPr>
      <w:r>
        <w:t xml:space="preserve">        &lt;xs:enumeration value="Error"/&gt;</w:t>
      </w:r>
    </w:p>
    <w:p w:rsidR="000C3A90" w:rsidRDefault="006524BE">
      <w:pPr>
        <w:pStyle w:val="Code"/>
      </w:pPr>
      <w:r>
        <w:t xml:space="preserve">        &lt;xs:enumeration value="Success"/&gt;</w:t>
      </w:r>
    </w:p>
    <w:p w:rsidR="000C3A90" w:rsidRDefault="006524BE">
      <w:pPr>
        <w:pStyle w:val="Code"/>
      </w:pPr>
      <w:r>
        <w:t xml:space="preserve">     </w:t>
      </w:r>
      <w:r>
        <w:t xml:space="preserve">   &lt;xs:enumeration value="Warning"/&gt;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lastRenderedPageBreak/>
        <w:t xml:space="preserve">The values that are defined by the </w:t>
      </w:r>
      <w:r>
        <w:rPr>
          <w:b/>
        </w:rPr>
        <w:t>ResponseClassType</w:t>
      </w:r>
      <w:r>
        <w:t xml:space="preserve"> simple type are listed in the following table.</w:t>
      </w:r>
    </w:p>
    <w:tbl>
      <w:tblPr>
        <w:tblStyle w:val="Table-ShadedHeader"/>
        <w:tblW w:w="0" w:type="auto"/>
        <w:tblLook w:val="04A0" w:firstRow="1" w:lastRow="0" w:firstColumn="1" w:lastColumn="0" w:noHBand="0" w:noVBand="1"/>
      </w:tblPr>
      <w:tblGrid>
        <w:gridCol w:w="992"/>
        <w:gridCol w:w="848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Meaning</w:t>
            </w:r>
          </w:p>
        </w:tc>
      </w:tr>
      <w:tr w:rsidR="000C3A90" w:rsidTr="000C3A90">
        <w:tc>
          <w:tcPr>
            <w:tcW w:w="0" w:type="auto"/>
            <w:shd w:val="clear" w:color="auto" w:fill="auto"/>
          </w:tcPr>
          <w:p w:rsidR="000C3A90" w:rsidRDefault="006524BE">
            <w:pPr>
              <w:pStyle w:val="TableBodyText"/>
              <w:rPr>
                <w:b/>
              </w:rPr>
            </w:pPr>
            <w:r>
              <w:rPr>
                <w:b/>
              </w:rPr>
              <w:t>Error</w:t>
            </w:r>
          </w:p>
        </w:tc>
        <w:tc>
          <w:tcPr>
            <w:tcW w:w="0" w:type="auto"/>
            <w:shd w:val="clear" w:color="auto" w:fill="auto"/>
          </w:tcPr>
          <w:p w:rsidR="000C3A90" w:rsidRDefault="006524BE">
            <w:pPr>
              <w:pStyle w:val="TableBodyText"/>
            </w:pPr>
            <w:r>
              <w:t>Specifies that the request could not be processed.</w:t>
            </w:r>
          </w:p>
        </w:tc>
      </w:tr>
      <w:tr w:rsidR="000C3A90" w:rsidTr="000C3A90">
        <w:tc>
          <w:tcPr>
            <w:tcW w:w="0" w:type="auto"/>
            <w:shd w:val="clear" w:color="auto" w:fill="auto"/>
          </w:tcPr>
          <w:p w:rsidR="000C3A90" w:rsidRDefault="006524BE">
            <w:pPr>
              <w:pStyle w:val="TableBodyText"/>
              <w:rPr>
                <w:b/>
              </w:rPr>
            </w:pPr>
            <w:r>
              <w:rPr>
                <w:b/>
              </w:rPr>
              <w:t>Success</w:t>
            </w:r>
          </w:p>
        </w:tc>
        <w:tc>
          <w:tcPr>
            <w:tcW w:w="0" w:type="auto"/>
            <w:shd w:val="clear" w:color="auto" w:fill="auto"/>
          </w:tcPr>
          <w:p w:rsidR="000C3A90" w:rsidRDefault="006524BE">
            <w:pPr>
              <w:pStyle w:val="TableBodyText"/>
            </w:pPr>
            <w:r>
              <w:t>Specifies that the request was successfully processed.</w:t>
            </w:r>
          </w:p>
        </w:tc>
      </w:tr>
      <w:tr w:rsidR="000C3A90" w:rsidTr="000C3A90">
        <w:tc>
          <w:tcPr>
            <w:tcW w:w="0" w:type="auto"/>
            <w:shd w:val="clear" w:color="auto" w:fill="auto"/>
          </w:tcPr>
          <w:p w:rsidR="000C3A90" w:rsidRDefault="006524BE">
            <w:pPr>
              <w:pStyle w:val="TableBodyText"/>
              <w:rPr>
                <w:b/>
              </w:rPr>
            </w:pPr>
            <w:r>
              <w:rPr>
                <w:b/>
              </w:rPr>
              <w:t>Warning</w:t>
            </w:r>
          </w:p>
        </w:tc>
        <w:tc>
          <w:tcPr>
            <w:tcW w:w="0" w:type="auto"/>
            <w:shd w:val="clear" w:color="auto" w:fill="auto"/>
          </w:tcPr>
          <w:p w:rsidR="000C3A90" w:rsidRDefault="006524BE">
            <w:pPr>
              <w:pStyle w:val="TableBodyText"/>
            </w:pPr>
            <w:r>
              <w:t>Specifies that an unusual situation was encountered during the processing of the request and the request was not processed successfully.</w:t>
            </w:r>
          </w:p>
        </w:tc>
      </w:tr>
    </w:tbl>
    <w:p w:rsidR="000C3A90" w:rsidRDefault="000C3A90"/>
    <w:p w:rsidR="000C3A90" w:rsidRDefault="006524BE">
      <w:pPr>
        <w:pStyle w:val="Heading4"/>
      </w:pPr>
      <w:bookmarkStart w:id="456" w:name="section_537345878b804cd8b0ea92da6b960d9e"/>
      <w:bookmarkStart w:id="457" w:name="_Toc118867412"/>
      <w:r>
        <w:t>m:ResponseCodeType Simple Type</w:t>
      </w:r>
      <w:bookmarkEnd w:id="456"/>
      <w:bookmarkEnd w:id="457"/>
      <w:r>
        <w:fldChar w:fldCharType="begin"/>
      </w:r>
      <w:r>
        <w:instrText xml:space="preserve"> XE "Messages:m</w:instrText>
      </w:r>
      <w:r>
        <w:instrText xml:space="preserve">\:ResponseCodeType Simple Type simple type" </w:instrText>
      </w:r>
      <w:r>
        <w:fldChar w:fldCharType="end"/>
      </w:r>
      <w:r>
        <w:fldChar w:fldCharType="begin"/>
      </w:r>
      <w:r>
        <w:instrText xml:space="preserve"> XE "Simple types:m\:ResponseCodeType Simple Type" </w:instrText>
      </w:r>
      <w:r>
        <w:fldChar w:fldCharType="end"/>
      </w:r>
      <w:r>
        <w:fldChar w:fldCharType="begin"/>
      </w:r>
      <w:r>
        <w:instrText xml:space="preserve"> XE "m\:ResponseCodeType Simple Type simple type" </w:instrText>
      </w:r>
      <w:r>
        <w:fldChar w:fldCharType="end"/>
      </w:r>
    </w:p>
    <w:p w:rsidR="000C3A90" w:rsidRDefault="006524BE">
      <w:r>
        <w:t xml:space="preserve">The </w:t>
      </w:r>
      <w:r>
        <w:rPr>
          <w:b/>
        </w:rPr>
        <w:t>ResponseCodeType</w:t>
      </w:r>
      <w:r>
        <w:t xml:space="preserve"> simple type specifies status information for the request.</w:t>
      </w:r>
      <w:bookmarkStart w:id="458" w:name="z15"/>
      <w:bookmarkStart w:id="459" w:name="Appendix_A_Target_123"/>
      <w:bookmarkEnd w:id="458"/>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459"/>
      <w:r>
        <w:t xml:space="preserve"> The  </w:t>
      </w:r>
      <w:r>
        <w:rPr>
          <w:b/>
        </w:rPr>
        <w:t>ResponseCodeType</w:t>
      </w:r>
      <w:r>
        <w:t xml:space="preserve"> simple type extends the xs:string data type (</w:t>
      </w:r>
      <w:hyperlink r:id="rId212">
        <w:r>
          <w:rPr>
            <w:rStyle w:val="Hyperlink"/>
          </w:rPr>
          <w:t>[XMLSCHEMA2]</w:t>
        </w:r>
      </w:hyperlink>
      <w:r>
        <w:t xml:space="preserve"> section 3.2.1).</w:t>
      </w:r>
    </w:p>
    <w:p w:rsidR="000C3A90" w:rsidRDefault="006524BE">
      <w:pPr>
        <w:pStyle w:val="Code"/>
      </w:pPr>
      <w:r>
        <w:t>&lt;xs:simpleType name="Re</w:t>
      </w:r>
      <w:r>
        <w:t>sponseCodeType"&gt;</w:t>
      </w:r>
    </w:p>
    <w:p w:rsidR="000C3A90" w:rsidRDefault="006524BE">
      <w:pPr>
        <w:pStyle w:val="Code"/>
      </w:pPr>
      <w:r>
        <w:t xml:space="preserve">    &lt;xs:restriction base="xs:string"&gt;</w:t>
      </w:r>
    </w:p>
    <w:p w:rsidR="000C3A90" w:rsidRDefault="006524BE">
      <w:pPr>
        <w:pStyle w:val="Code"/>
      </w:pPr>
      <w:r>
        <w:t xml:space="preserve">        &lt;xs:enumeration value="NoError"/&gt;</w:t>
      </w:r>
    </w:p>
    <w:p w:rsidR="000C3A90" w:rsidRDefault="006524BE">
      <w:pPr>
        <w:pStyle w:val="Code"/>
      </w:pPr>
      <w:r>
        <w:t xml:space="preserve">        &lt;xs:enumeration value="ErrorAccessDenied"/&gt;</w:t>
      </w:r>
    </w:p>
    <w:p w:rsidR="000C3A90" w:rsidRDefault="006524BE">
      <w:pPr>
        <w:pStyle w:val="Code"/>
      </w:pPr>
      <w:r>
        <w:t xml:space="preserve">        &lt;xs:enumeration value="ErrorAccessModeSpecified"/&gt;</w:t>
      </w:r>
    </w:p>
    <w:p w:rsidR="000C3A90" w:rsidRDefault="006524BE">
      <w:pPr>
        <w:pStyle w:val="Code"/>
      </w:pPr>
      <w:r>
        <w:t xml:space="preserve">        &lt;</w:t>
      </w:r>
      <w:r>
        <w:t>xs:enumeration value="ErrorAccountDisabled"/&gt;</w:t>
      </w:r>
    </w:p>
    <w:p w:rsidR="000C3A90" w:rsidRDefault="006524BE">
      <w:pPr>
        <w:pStyle w:val="Code"/>
      </w:pPr>
      <w:r>
        <w:t xml:space="preserve">        &lt;xs:enumeration value="ErrorAddDelegatesFailed"/&gt;</w:t>
      </w:r>
    </w:p>
    <w:p w:rsidR="000C3A90" w:rsidRDefault="006524BE">
      <w:pPr>
        <w:pStyle w:val="Code"/>
      </w:pPr>
      <w:r>
        <w:t xml:space="preserve">        &lt;xs:enumeration value="ErrorAddressSpaceNotFound"/&gt;</w:t>
      </w:r>
    </w:p>
    <w:p w:rsidR="000C3A90" w:rsidRDefault="006524BE">
      <w:pPr>
        <w:pStyle w:val="Code"/>
      </w:pPr>
      <w:r>
        <w:t xml:space="preserve">        &lt;xs:enumeration value="ErrorADOperation"/&gt;</w:t>
      </w:r>
    </w:p>
    <w:p w:rsidR="000C3A90" w:rsidRDefault="006524BE">
      <w:pPr>
        <w:pStyle w:val="Code"/>
      </w:pPr>
      <w:r>
        <w:t xml:space="preserve">        &lt;xs:enumeration value="ErrorADSes</w:t>
      </w:r>
      <w:r>
        <w:t>sionFilter"/&gt;</w:t>
      </w:r>
    </w:p>
    <w:p w:rsidR="000C3A90" w:rsidRDefault="006524BE">
      <w:pPr>
        <w:pStyle w:val="Code"/>
      </w:pPr>
      <w:r>
        <w:t xml:space="preserve">        &lt;xs:enumeration value="ErrorADUnavailable"/&gt;</w:t>
      </w:r>
    </w:p>
    <w:p w:rsidR="000C3A90" w:rsidRDefault="006524BE">
      <w:pPr>
        <w:pStyle w:val="Code"/>
      </w:pPr>
      <w:r>
        <w:t xml:space="preserve">        &lt;xs:enumeration value="ErrorAutoDiscoverFailed"/&gt;</w:t>
      </w:r>
    </w:p>
    <w:p w:rsidR="000C3A90" w:rsidRDefault="006524BE">
      <w:pPr>
        <w:pStyle w:val="Code"/>
      </w:pPr>
      <w:r>
        <w:t xml:space="preserve">        &lt;xs:enumeration value="ErrorAffectedTaskOccurrencesRequired"/&gt;</w:t>
      </w:r>
    </w:p>
    <w:p w:rsidR="000C3A90" w:rsidRDefault="006524BE">
      <w:pPr>
        <w:pStyle w:val="Code"/>
      </w:pPr>
      <w:r>
        <w:t xml:space="preserve">        &lt;xs:enumeration value="ErrorAttachmentNestLevelLimit</w:t>
      </w:r>
      <w:r>
        <w:t xml:space="preserve">Exceeded"/&gt; </w:t>
      </w:r>
    </w:p>
    <w:p w:rsidR="000C3A90" w:rsidRDefault="006524BE">
      <w:pPr>
        <w:pStyle w:val="Code"/>
      </w:pPr>
      <w:r>
        <w:t xml:space="preserve">        &lt;xs:enumeration value="ErrorAttachmentSizeLimitExceeded"/&gt;</w:t>
      </w:r>
    </w:p>
    <w:p w:rsidR="000C3A90" w:rsidRDefault="006524BE">
      <w:pPr>
        <w:pStyle w:val="Code"/>
      </w:pPr>
      <w:r>
        <w:t xml:space="preserve">        &lt;xs:enumeration value="ErrorArchiveFolderPathCreation"/&gt;</w:t>
      </w:r>
    </w:p>
    <w:p w:rsidR="000C3A90" w:rsidRDefault="006524BE">
      <w:pPr>
        <w:pStyle w:val="Code"/>
      </w:pPr>
      <w:r>
        <w:t xml:space="preserve">        &lt;xs:enumeration value="ErrorArchiveMailboxNotEnabled"/&gt;</w:t>
      </w:r>
    </w:p>
    <w:p w:rsidR="000C3A90" w:rsidRDefault="006524BE">
      <w:pPr>
        <w:pStyle w:val="Code"/>
      </w:pPr>
      <w:r>
        <w:t xml:space="preserve">        &lt;xs:enumeration value="ErrorArchiveMail</w:t>
      </w:r>
      <w:r>
        <w:t>boxServiceDiscoveryFailed"/&gt;</w:t>
      </w:r>
    </w:p>
    <w:p w:rsidR="000C3A90" w:rsidRDefault="006524BE">
      <w:pPr>
        <w:pStyle w:val="Code"/>
      </w:pPr>
      <w:r>
        <w:t xml:space="preserve">        &lt;xs:enumeration value="ErrorAvailabilityConfigNotFound"/&gt;</w:t>
      </w:r>
    </w:p>
    <w:p w:rsidR="000C3A90" w:rsidRDefault="006524BE">
      <w:pPr>
        <w:pStyle w:val="Code"/>
      </w:pPr>
      <w:r>
        <w:t xml:space="preserve">        &lt;xs:enumeration value="ErrorBatchProcessingStopped"/&gt;</w:t>
      </w:r>
    </w:p>
    <w:p w:rsidR="000C3A90" w:rsidRDefault="006524BE">
      <w:pPr>
        <w:pStyle w:val="Code"/>
      </w:pPr>
      <w:r>
        <w:t xml:space="preserve">        &lt;xs:enumeration value="ErrorCalendarCannotMoveOrCopyOccurrence"/&gt;</w:t>
      </w:r>
    </w:p>
    <w:p w:rsidR="000C3A90" w:rsidRDefault="006524BE">
      <w:pPr>
        <w:pStyle w:val="Code"/>
      </w:pPr>
      <w:r>
        <w:t xml:space="preserve">        &lt;xs:enumeration v</w:t>
      </w:r>
      <w:r>
        <w:t>alue="ErrorCalendarCannotUpdateDeletedItem"/&gt;</w:t>
      </w:r>
    </w:p>
    <w:p w:rsidR="000C3A90" w:rsidRDefault="006524BE">
      <w:pPr>
        <w:pStyle w:val="Code"/>
      </w:pPr>
      <w:r>
        <w:t xml:space="preserve">        &lt;xs:enumeration value="ErrorCalendarCannotUseIdForOccurrenceId"/&gt;</w:t>
      </w:r>
    </w:p>
    <w:p w:rsidR="000C3A90" w:rsidRDefault="006524BE">
      <w:pPr>
        <w:pStyle w:val="Code"/>
      </w:pPr>
      <w:r>
        <w:t xml:space="preserve">        &lt;xs:enumeration value="ErrorCalendarCannotUseIdForRecurringMasterId"/&gt;</w:t>
      </w:r>
    </w:p>
    <w:p w:rsidR="000C3A90" w:rsidRDefault="006524BE">
      <w:pPr>
        <w:pStyle w:val="Code"/>
      </w:pPr>
      <w:r>
        <w:t xml:space="preserve">        &lt;xs:enumeration value="ErrorCalendarDurationIsToo</w:t>
      </w:r>
      <w:r>
        <w:t>Long"/&gt;</w:t>
      </w:r>
    </w:p>
    <w:p w:rsidR="000C3A90" w:rsidRDefault="006524BE">
      <w:pPr>
        <w:pStyle w:val="Code"/>
      </w:pPr>
      <w:r>
        <w:t xml:space="preserve">        &lt;xs:enumeration value="ErrorCalendarEndDateIsEarlierThanStartDate"/&gt;</w:t>
      </w:r>
    </w:p>
    <w:p w:rsidR="000C3A90" w:rsidRDefault="006524BE">
      <w:pPr>
        <w:pStyle w:val="Code"/>
      </w:pPr>
      <w:r>
        <w:t xml:space="preserve">        &lt;xs:enumeration value="ErrorCalendarFolderIsInvalidForCalendarView"/&gt;</w:t>
      </w:r>
    </w:p>
    <w:p w:rsidR="000C3A90" w:rsidRDefault="006524BE">
      <w:pPr>
        <w:pStyle w:val="Code"/>
      </w:pPr>
      <w:r>
        <w:t xml:space="preserve">        &lt;xs:enumeration value="ErrorCalendarInvalidAttributeValue"/&gt;</w:t>
      </w:r>
    </w:p>
    <w:p w:rsidR="000C3A90" w:rsidRDefault="006524BE">
      <w:pPr>
        <w:pStyle w:val="Code"/>
      </w:pPr>
      <w:r>
        <w:t xml:space="preserve">        &lt;xs:enumeration </w:t>
      </w:r>
      <w:r>
        <w:t>value="ErrorCalendarInvalidDayForTimeChangePattern"/&gt;</w:t>
      </w:r>
    </w:p>
    <w:p w:rsidR="000C3A90" w:rsidRDefault="006524BE">
      <w:pPr>
        <w:pStyle w:val="Code"/>
      </w:pPr>
      <w:r>
        <w:t xml:space="preserve">        &lt;xs:enumeration value="ErrorCalendarInvalidDayForWeeklyRecurrence"/&gt;</w:t>
      </w:r>
    </w:p>
    <w:p w:rsidR="000C3A90" w:rsidRDefault="006524BE">
      <w:pPr>
        <w:pStyle w:val="Code"/>
      </w:pPr>
      <w:r>
        <w:t xml:space="preserve">        &lt;xs:enumeration value="ErrorCalendarInvalidPropertyState"/&gt;</w:t>
      </w:r>
    </w:p>
    <w:p w:rsidR="000C3A90" w:rsidRDefault="006524BE">
      <w:pPr>
        <w:pStyle w:val="Code"/>
      </w:pPr>
      <w:r>
        <w:t xml:space="preserve">        &lt;</w:t>
      </w:r>
      <w:r>
        <w:t>xs:enumeration value="ErrorCalendarInvalidPropertyValue"/&gt;</w:t>
      </w:r>
    </w:p>
    <w:p w:rsidR="000C3A90" w:rsidRDefault="006524BE">
      <w:pPr>
        <w:pStyle w:val="Code"/>
      </w:pPr>
      <w:r>
        <w:t xml:space="preserve">        &lt;xs:enumeration value="ErrorCalendarInvalidRecurrence"/&gt;</w:t>
      </w:r>
    </w:p>
    <w:p w:rsidR="000C3A90" w:rsidRDefault="006524BE">
      <w:pPr>
        <w:pStyle w:val="Code"/>
      </w:pPr>
      <w:r>
        <w:t xml:space="preserve">        &lt;xs:enumeration value="ErrorCalendarInvalidTimeZone"/&gt;</w:t>
      </w:r>
    </w:p>
    <w:p w:rsidR="000C3A90" w:rsidRDefault="006524BE">
      <w:pPr>
        <w:pStyle w:val="Code"/>
      </w:pPr>
      <w:r>
        <w:t xml:space="preserve">        &lt;xs:enumeration value="ErrorCalendarIsCancelledForAccept"/&gt;</w:t>
      </w:r>
    </w:p>
    <w:p w:rsidR="000C3A90" w:rsidRDefault="006524BE">
      <w:pPr>
        <w:pStyle w:val="Code"/>
      </w:pPr>
      <w:r>
        <w:t xml:space="preserve"> </w:t>
      </w:r>
      <w:r>
        <w:t xml:space="preserve">       &lt;xs:enumeration value="ErrorCalendarIsCancelledForDecline"/&gt;</w:t>
      </w:r>
    </w:p>
    <w:p w:rsidR="000C3A90" w:rsidRDefault="006524BE">
      <w:pPr>
        <w:pStyle w:val="Code"/>
      </w:pPr>
      <w:r>
        <w:t xml:space="preserve">        &lt;xs:enumeration value="ErrorCalendarIsCancelledForRemove"/&gt;</w:t>
      </w:r>
    </w:p>
    <w:p w:rsidR="000C3A90" w:rsidRDefault="006524BE">
      <w:pPr>
        <w:pStyle w:val="Code"/>
      </w:pPr>
      <w:r>
        <w:t xml:space="preserve">        &lt;xs:enumeration value="ErrorCalendarIsCancelledForTentative"/&gt;</w:t>
      </w:r>
    </w:p>
    <w:p w:rsidR="000C3A90" w:rsidRDefault="006524BE">
      <w:pPr>
        <w:pStyle w:val="Code"/>
      </w:pPr>
      <w:r>
        <w:t xml:space="preserve">        &lt;xs:enumeration value="ErrorCalendarIsDel</w:t>
      </w:r>
      <w:r>
        <w:t>egatedForAccept"/&gt;</w:t>
      </w:r>
    </w:p>
    <w:p w:rsidR="000C3A90" w:rsidRDefault="006524BE">
      <w:pPr>
        <w:pStyle w:val="Code"/>
      </w:pPr>
      <w:r>
        <w:t xml:space="preserve">        &lt;xs:enumeration value="ErrorCalendarIsDelegatedForDecline"/&gt;</w:t>
      </w:r>
    </w:p>
    <w:p w:rsidR="000C3A90" w:rsidRDefault="006524BE">
      <w:pPr>
        <w:pStyle w:val="Code"/>
      </w:pPr>
      <w:r>
        <w:t xml:space="preserve">        &lt;xs:enumeration value="ErrorCalendarIsDelegatedForRemove"/&gt;</w:t>
      </w:r>
    </w:p>
    <w:p w:rsidR="000C3A90" w:rsidRDefault="006524BE">
      <w:pPr>
        <w:pStyle w:val="Code"/>
      </w:pPr>
      <w:r>
        <w:t xml:space="preserve">        &lt;xs:enumeration value="ErrorCalendarIsDelegatedForTentative"/&gt;</w:t>
      </w:r>
    </w:p>
    <w:p w:rsidR="000C3A90" w:rsidRDefault="006524BE">
      <w:pPr>
        <w:pStyle w:val="Code"/>
      </w:pPr>
      <w:r>
        <w:t xml:space="preserve">        &lt;</w:t>
      </w:r>
      <w:r>
        <w:t>xs:enumeration value="ErrorCalendarIsNotOrganizer"/&gt;</w:t>
      </w:r>
    </w:p>
    <w:p w:rsidR="000C3A90" w:rsidRDefault="006524BE">
      <w:pPr>
        <w:pStyle w:val="Code"/>
      </w:pPr>
      <w:r>
        <w:t xml:space="preserve">        &lt;xs:enumeration value="ErrorCalendarIsOrganizerForAccept"/&gt;</w:t>
      </w:r>
    </w:p>
    <w:p w:rsidR="000C3A90" w:rsidRDefault="006524BE">
      <w:pPr>
        <w:pStyle w:val="Code"/>
      </w:pPr>
      <w:r>
        <w:t xml:space="preserve">        &lt;xs:enumeration value="ErrorCalendarIsOrganizerForDecline"/&gt;</w:t>
      </w:r>
    </w:p>
    <w:p w:rsidR="000C3A90" w:rsidRDefault="006524BE">
      <w:pPr>
        <w:pStyle w:val="Code"/>
      </w:pPr>
      <w:r>
        <w:t xml:space="preserve">        &lt;xs:enumeration value="ErrorCalendarIsOrganizerForRemove"/</w:t>
      </w:r>
      <w:r>
        <w:t>&gt;</w:t>
      </w:r>
    </w:p>
    <w:p w:rsidR="000C3A90" w:rsidRDefault="006524BE">
      <w:pPr>
        <w:pStyle w:val="Code"/>
      </w:pPr>
      <w:r>
        <w:t xml:space="preserve">        &lt;xs:enumeration value="ErrorCalendarIsOrganizerForTentative"/&gt;</w:t>
      </w:r>
    </w:p>
    <w:p w:rsidR="000C3A90" w:rsidRDefault="006524BE">
      <w:pPr>
        <w:pStyle w:val="Code"/>
      </w:pPr>
      <w:r>
        <w:lastRenderedPageBreak/>
        <w:t xml:space="preserve">        &lt;xs:enumeration</w:t>
      </w:r>
    </w:p>
    <w:p w:rsidR="000C3A90" w:rsidRDefault="006524BE">
      <w:pPr>
        <w:pStyle w:val="Code"/>
      </w:pPr>
      <w:r>
        <w:t xml:space="preserve">             value="ErrorCalendarOccurrenceIndexIsOutOfRecurrenceRange"/&gt;</w:t>
      </w:r>
    </w:p>
    <w:p w:rsidR="000C3A90" w:rsidRDefault="006524BE">
      <w:pPr>
        <w:pStyle w:val="Code"/>
      </w:pPr>
      <w:r>
        <w:t xml:space="preserve">        &lt;xs:enumeration value="ErrorCalendarOccurrenceIsDeletedFromRecurrence"/&gt;</w:t>
      </w:r>
    </w:p>
    <w:p w:rsidR="000C3A90" w:rsidRDefault="006524BE">
      <w:pPr>
        <w:pStyle w:val="Code"/>
      </w:pPr>
      <w:r>
        <w:t xml:space="preserve">    </w:t>
      </w:r>
      <w:r>
        <w:t xml:space="preserve">    &lt;xs:enumeration value="ErrorCalendarOutOfRange"/&gt;</w:t>
      </w:r>
    </w:p>
    <w:p w:rsidR="000C3A90" w:rsidRDefault="006524BE">
      <w:pPr>
        <w:pStyle w:val="Code"/>
      </w:pPr>
      <w:r>
        <w:t xml:space="preserve">        &lt;xs:enumeration value="ErrorCalendarMeetingRequestIsOutOfDate"/&gt;</w:t>
      </w:r>
    </w:p>
    <w:p w:rsidR="000C3A90" w:rsidRDefault="006524BE">
      <w:pPr>
        <w:pStyle w:val="Code"/>
      </w:pPr>
      <w:r>
        <w:t xml:space="preserve">        &lt;xs:enumeration value="ErrorCalendarViewRangeTooBig"/&gt;</w:t>
      </w:r>
    </w:p>
    <w:p w:rsidR="000C3A90" w:rsidRDefault="006524BE">
      <w:pPr>
        <w:pStyle w:val="Code"/>
      </w:pPr>
      <w:r>
        <w:t xml:space="preserve">        &lt;xs:enumeration value="ErrorCallerIsInvalidADAccount"/&gt;</w:t>
      </w:r>
    </w:p>
    <w:p w:rsidR="000C3A90" w:rsidRDefault="006524BE">
      <w:pPr>
        <w:pStyle w:val="Code"/>
      </w:pPr>
      <w:r>
        <w:t xml:space="preserve">  </w:t>
      </w:r>
      <w:r>
        <w:t xml:space="preserve">      &lt;xs:enumeration value="ErrorCannotArchiveCalendarContactTaskFolderException"/&gt;</w:t>
      </w:r>
    </w:p>
    <w:p w:rsidR="000C3A90" w:rsidRDefault="006524BE">
      <w:pPr>
        <w:pStyle w:val="Code"/>
      </w:pPr>
      <w:r>
        <w:t xml:space="preserve">        &lt;xs:enumeration value="ErrorCannotArchiveItemsInPublicFolders"/&gt;</w:t>
      </w:r>
    </w:p>
    <w:p w:rsidR="000C3A90" w:rsidRDefault="006524BE">
      <w:pPr>
        <w:pStyle w:val="Code"/>
      </w:pPr>
      <w:r>
        <w:t xml:space="preserve">        &lt;xs:enumeration value="ErrorCannotArchiveItemsInArchiveMailbox"/&gt;</w:t>
      </w:r>
    </w:p>
    <w:p w:rsidR="000C3A90" w:rsidRDefault="006524BE">
      <w:pPr>
        <w:pStyle w:val="Code"/>
      </w:pPr>
      <w:r>
        <w:t xml:space="preserve">        &lt;xs:enumeration </w:t>
      </w:r>
      <w:r>
        <w:t>value="ErrorCannotCreateCalendarItemInNonCalendarFolder"/&gt;</w:t>
      </w:r>
    </w:p>
    <w:p w:rsidR="000C3A90" w:rsidRDefault="006524BE">
      <w:pPr>
        <w:pStyle w:val="Code"/>
      </w:pPr>
      <w:r>
        <w:t xml:space="preserve">        &lt;xs:enumeration value="ErrorCannotCreateContactInNonContactFolder"/&gt;</w:t>
      </w:r>
    </w:p>
    <w:p w:rsidR="000C3A90" w:rsidRDefault="006524BE">
      <w:pPr>
        <w:pStyle w:val="Code"/>
      </w:pPr>
      <w:r>
        <w:t xml:space="preserve">        &lt;xs:enumeration value="ErrorCannotCreatePostItemInNonMailFolder"/&gt;</w:t>
      </w:r>
    </w:p>
    <w:p w:rsidR="000C3A90" w:rsidRDefault="006524BE">
      <w:pPr>
        <w:pStyle w:val="Code"/>
      </w:pPr>
      <w:r>
        <w:t xml:space="preserve">        &lt;</w:t>
      </w:r>
      <w:r>
        <w:t>xs:enumeration value="ErrorCannotCreateTaskInNonTaskFolder"/&gt;</w:t>
      </w:r>
    </w:p>
    <w:p w:rsidR="000C3A90" w:rsidRDefault="006524BE">
      <w:pPr>
        <w:pStyle w:val="Code"/>
      </w:pPr>
      <w:r>
        <w:t xml:space="preserve">        &lt;xs:enumeration value="ErrorCannotDeleteObject"/&gt;</w:t>
      </w:r>
    </w:p>
    <w:p w:rsidR="000C3A90" w:rsidRDefault="006524BE">
      <w:pPr>
        <w:pStyle w:val="Code"/>
      </w:pPr>
      <w:r>
        <w:t xml:space="preserve">        &lt;xs:enumeration value="ErrorCannotDisableMandatoryExtension"/&gt;</w:t>
      </w:r>
    </w:p>
    <w:p w:rsidR="000C3A90" w:rsidRDefault="006524BE">
      <w:pPr>
        <w:pStyle w:val="Code"/>
      </w:pPr>
      <w:r>
        <w:t xml:space="preserve">        &lt;xs:enumeration value="ErrorCannotFindUser"/&gt;</w:t>
      </w:r>
    </w:p>
    <w:p w:rsidR="000C3A90" w:rsidRDefault="006524BE">
      <w:pPr>
        <w:pStyle w:val="Code"/>
      </w:pPr>
      <w:r>
        <w:t xml:space="preserve">        &lt;xs</w:t>
      </w:r>
      <w:r>
        <w:t>:enumeration value="ErrorCannotGetSourceFolderPath"/&gt;</w:t>
      </w:r>
    </w:p>
    <w:p w:rsidR="000C3A90" w:rsidRDefault="006524BE">
      <w:pPr>
        <w:pStyle w:val="Code"/>
      </w:pPr>
      <w:r>
        <w:t xml:space="preserve">        &lt;xs:enumeration value="ErrorCannotGetExternalEcpUrl"/&gt;</w:t>
      </w:r>
    </w:p>
    <w:p w:rsidR="000C3A90" w:rsidRDefault="006524BE">
      <w:pPr>
        <w:pStyle w:val="Code"/>
      </w:pPr>
      <w:r>
        <w:t xml:space="preserve">        &lt;xs:enumeration value="ErrorCannotOpenFileAttachment"/&gt;</w:t>
      </w:r>
    </w:p>
    <w:p w:rsidR="000C3A90" w:rsidRDefault="006524BE">
      <w:pPr>
        <w:pStyle w:val="Code"/>
      </w:pPr>
      <w:r>
        <w:t xml:space="preserve">        &lt;xs:enumeration value="ErrorCannotDeleteTaskOccurrence"/&gt;</w:t>
      </w:r>
    </w:p>
    <w:p w:rsidR="000C3A90" w:rsidRDefault="006524BE">
      <w:pPr>
        <w:pStyle w:val="Code"/>
      </w:pPr>
      <w:r>
        <w:t xml:space="preserve">        &lt;</w:t>
      </w:r>
      <w:r>
        <w:t>xs:enumeration value="ErrorCannotEmptyFolder"/&gt;</w:t>
      </w:r>
    </w:p>
    <w:p w:rsidR="000C3A90" w:rsidRDefault="006524BE">
      <w:pPr>
        <w:pStyle w:val="Code"/>
      </w:pPr>
      <w:r>
        <w:t xml:space="preserve">        &lt;xs:enumeration </w:t>
      </w:r>
    </w:p>
    <w:p w:rsidR="000C3A90" w:rsidRDefault="006524BE">
      <w:pPr>
        <w:pStyle w:val="Code"/>
      </w:pPr>
      <w:r>
        <w:t xml:space="preserve">            value="ErrorCannotSetCalendarPermissionOnNonCalendarFolder"/&gt;</w:t>
      </w:r>
    </w:p>
    <w:p w:rsidR="000C3A90" w:rsidRDefault="006524BE">
      <w:pPr>
        <w:pStyle w:val="Code"/>
      </w:pPr>
      <w:r>
        <w:t xml:space="preserve">        &lt;xs:enumeration </w:t>
      </w:r>
    </w:p>
    <w:p w:rsidR="000C3A90" w:rsidRDefault="006524BE">
      <w:pPr>
        <w:pStyle w:val="Code"/>
      </w:pPr>
      <w:r>
        <w:t xml:space="preserve">            value="ErrorCannotSetNonCalendarPermissionOnCalendarFolder"/&gt;</w:t>
      </w:r>
    </w:p>
    <w:p w:rsidR="000C3A90" w:rsidRDefault="006524BE">
      <w:pPr>
        <w:pStyle w:val="Code"/>
      </w:pPr>
      <w:r>
        <w:t xml:space="preserve">        &lt;x</w:t>
      </w:r>
      <w:r>
        <w:t>s:enumeration value="ErrorCannotSetPermissionUnknownEntries"/&gt;</w:t>
      </w:r>
    </w:p>
    <w:p w:rsidR="000C3A90" w:rsidRDefault="006524BE">
      <w:pPr>
        <w:pStyle w:val="Code"/>
      </w:pPr>
      <w:r>
        <w:t xml:space="preserve">        &lt;xs:enumeration value="ErrorCannotSpecifySearchFolderAsSourceFolder"/&gt;</w:t>
      </w:r>
    </w:p>
    <w:p w:rsidR="000C3A90" w:rsidRDefault="006524BE">
      <w:pPr>
        <w:pStyle w:val="Code"/>
      </w:pPr>
      <w:r>
        <w:t xml:space="preserve">        &lt;xs:enumeration value="ErrorCannotUseFolderIdForItemId"/&gt;</w:t>
      </w:r>
    </w:p>
    <w:p w:rsidR="000C3A90" w:rsidRDefault="006524BE">
      <w:pPr>
        <w:pStyle w:val="Code"/>
      </w:pPr>
      <w:r>
        <w:t xml:space="preserve">        &lt;xs:enumeration value="ErrorCannotUseIte</w:t>
      </w:r>
      <w:r>
        <w:t>mIdForFolderId"/&gt;</w:t>
      </w:r>
    </w:p>
    <w:p w:rsidR="000C3A90" w:rsidRDefault="006524BE">
      <w:pPr>
        <w:pStyle w:val="Code"/>
      </w:pPr>
      <w:r>
        <w:t xml:space="preserve">        &lt;xs:enumeration value="ErrorChangeKeyRequired"/&gt;</w:t>
      </w:r>
    </w:p>
    <w:p w:rsidR="000C3A90" w:rsidRDefault="006524BE">
      <w:pPr>
        <w:pStyle w:val="Code"/>
      </w:pPr>
      <w:r>
        <w:t xml:space="preserve">        &lt;xs:enumeration value="ErrorChangeKeyRequiredForWriteOperations"/&gt;</w:t>
      </w:r>
    </w:p>
    <w:p w:rsidR="000C3A90" w:rsidRDefault="006524BE">
      <w:pPr>
        <w:pStyle w:val="Code"/>
      </w:pPr>
      <w:r>
        <w:t xml:space="preserve">        &lt;xs:enumeration value="ErrorChannelSubscriptionAlreadyExists"/&gt;</w:t>
      </w:r>
    </w:p>
    <w:p w:rsidR="000C3A90" w:rsidRDefault="006524BE">
      <w:pPr>
        <w:pStyle w:val="Code"/>
      </w:pPr>
      <w:r>
        <w:t xml:space="preserve">        &lt;xs:enumeration value="Err</w:t>
      </w:r>
      <w:r>
        <w:t>orChannelSubscriptionNotFound"/&gt;</w:t>
      </w:r>
    </w:p>
    <w:p w:rsidR="000C3A90" w:rsidRDefault="006524BE">
      <w:pPr>
        <w:pStyle w:val="Code"/>
      </w:pPr>
      <w:r>
        <w:t xml:space="preserve">        &lt;xs:enumeration value="ErrorClientDisconnected"/&gt;</w:t>
      </w:r>
    </w:p>
    <w:p w:rsidR="000C3A90" w:rsidRDefault="006524BE">
      <w:pPr>
        <w:pStyle w:val="Code"/>
      </w:pPr>
      <w:r>
        <w:t xml:space="preserve">        &lt;xs:enumeration value="ErrorClientIntentInvalidStateDefinition"/&gt;</w:t>
      </w:r>
    </w:p>
    <w:p w:rsidR="000C3A90" w:rsidRDefault="006524BE">
      <w:pPr>
        <w:pStyle w:val="Code"/>
      </w:pPr>
      <w:r>
        <w:t xml:space="preserve">        &lt;xs:enumeration value="ErrorClientIntentNotFound"/&gt;</w:t>
      </w:r>
    </w:p>
    <w:p w:rsidR="000C3A90" w:rsidRDefault="006524BE">
      <w:pPr>
        <w:pStyle w:val="Code"/>
      </w:pPr>
      <w:r>
        <w:t xml:space="preserve">        &lt;xs:enumeration value="</w:t>
      </w:r>
      <w:r>
        <w:t>ErrorConnectionFailed"/&gt;</w:t>
      </w:r>
    </w:p>
    <w:p w:rsidR="000C3A90" w:rsidRDefault="006524BE">
      <w:pPr>
        <w:pStyle w:val="Code"/>
      </w:pPr>
      <w:r>
        <w:t xml:space="preserve">        &lt;xs:enumeration value="ErrorContainsFilterWrongType"/&gt;</w:t>
      </w:r>
    </w:p>
    <w:p w:rsidR="000C3A90" w:rsidRDefault="006524BE">
      <w:pPr>
        <w:pStyle w:val="Code"/>
      </w:pPr>
      <w:r>
        <w:t xml:space="preserve">        &lt;xs:enumeration value="ErrorContentConversionFailed"/&gt;</w:t>
      </w:r>
    </w:p>
    <w:p w:rsidR="000C3A90" w:rsidRDefault="006524BE">
      <w:pPr>
        <w:pStyle w:val="Code"/>
      </w:pPr>
      <w:r>
        <w:t xml:space="preserve">        &lt;xs:enumeration value="ErrorContentIndexingNotEnabled"/&gt;</w:t>
      </w:r>
    </w:p>
    <w:p w:rsidR="000C3A90" w:rsidRDefault="006524BE">
      <w:pPr>
        <w:pStyle w:val="Code"/>
      </w:pPr>
      <w:r>
        <w:t xml:space="preserve">        &lt;xs:enumeration value="ErrorCorr</w:t>
      </w:r>
      <w:r>
        <w:t>uptData"/&gt;</w:t>
      </w:r>
    </w:p>
    <w:p w:rsidR="000C3A90" w:rsidRDefault="006524BE">
      <w:pPr>
        <w:pStyle w:val="Code"/>
      </w:pPr>
      <w:r>
        <w:t xml:space="preserve">        &lt;xs:enumeration value="ErrorCreateItemAccessDenied"/&gt;</w:t>
      </w:r>
    </w:p>
    <w:p w:rsidR="000C3A90" w:rsidRDefault="006524BE">
      <w:pPr>
        <w:pStyle w:val="Code"/>
      </w:pPr>
      <w:r>
        <w:t xml:space="preserve">        &lt;xs:enumeration value="ErrorCreateManagedFolderPartialCompletion"/&gt;</w:t>
      </w:r>
    </w:p>
    <w:p w:rsidR="000C3A90" w:rsidRDefault="006524BE">
      <w:pPr>
        <w:pStyle w:val="Code"/>
      </w:pPr>
      <w:r>
        <w:t xml:space="preserve">        &lt;xs:enumeration value="ErrorCreateSubfolderAccessDenied"/&gt;</w:t>
      </w:r>
    </w:p>
    <w:p w:rsidR="000C3A90" w:rsidRDefault="006524BE">
      <w:pPr>
        <w:pStyle w:val="Code"/>
      </w:pPr>
      <w:r>
        <w:t xml:space="preserve">        &lt;</w:t>
      </w:r>
      <w:r>
        <w:t>xs:enumeration value="ErrorCrossMailboxMoveCopy"/&gt;</w:t>
      </w:r>
    </w:p>
    <w:p w:rsidR="000C3A90" w:rsidRDefault="006524BE">
      <w:pPr>
        <w:pStyle w:val="Code"/>
      </w:pPr>
      <w:r>
        <w:t xml:space="preserve">        &lt;xs:enumeration value="ErrorCrossSiteRequest"/&gt;</w:t>
      </w:r>
    </w:p>
    <w:p w:rsidR="000C3A90" w:rsidRDefault="006524BE">
      <w:pPr>
        <w:pStyle w:val="Code"/>
      </w:pPr>
      <w:r>
        <w:t xml:space="preserve">        &lt;xs:enumeration value="ErrorDataSizeLimitExceeded"/&gt;</w:t>
      </w:r>
    </w:p>
    <w:p w:rsidR="000C3A90" w:rsidRDefault="006524BE">
      <w:pPr>
        <w:pStyle w:val="Code"/>
      </w:pPr>
      <w:r>
        <w:t xml:space="preserve">        &lt;xs:enumeration value="ErrorDataSourceOperation"/&gt;</w:t>
      </w:r>
    </w:p>
    <w:p w:rsidR="000C3A90" w:rsidRDefault="006524BE">
      <w:pPr>
        <w:pStyle w:val="Code"/>
      </w:pPr>
      <w:r>
        <w:t xml:space="preserve">        &lt;xs:enumeration value</w:t>
      </w:r>
      <w:r>
        <w:t>="ErrorDelegateAlreadyExists"/&gt;</w:t>
      </w:r>
    </w:p>
    <w:p w:rsidR="000C3A90" w:rsidRDefault="006524BE">
      <w:pPr>
        <w:pStyle w:val="Code"/>
      </w:pPr>
      <w:r>
        <w:t xml:space="preserve">        &lt;xs:enumeration value="ErrorDelegateCannotAddOwner"/&gt;</w:t>
      </w:r>
    </w:p>
    <w:p w:rsidR="000C3A90" w:rsidRDefault="006524BE">
      <w:pPr>
        <w:pStyle w:val="Code"/>
      </w:pPr>
      <w:r>
        <w:t xml:space="preserve">        &lt;xs:enumeration value="ErrorDelegateMissingConfiguration"/&gt;</w:t>
      </w:r>
    </w:p>
    <w:p w:rsidR="000C3A90" w:rsidRDefault="006524BE">
      <w:pPr>
        <w:pStyle w:val="Code"/>
      </w:pPr>
      <w:r>
        <w:t xml:space="preserve">        &lt;xs:enumeration value="ErrorDelegateNoUser"/&gt;</w:t>
      </w:r>
    </w:p>
    <w:p w:rsidR="000C3A90" w:rsidRDefault="006524BE">
      <w:pPr>
        <w:pStyle w:val="Code"/>
      </w:pPr>
      <w:r>
        <w:t xml:space="preserve">        &lt;xs:enumeration value="ErrorDele</w:t>
      </w:r>
      <w:r>
        <w:t>gateValidationFailed"/&gt;</w:t>
      </w:r>
    </w:p>
    <w:p w:rsidR="000C3A90" w:rsidRDefault="006524BE">
      <w:pPr>
        <w:pStyle w:val="Code"/>
      </w:pPr>
      <w:r>
        <w:t xml:space="preserve">        &lt;xs:enumeration value="ErrorDeleteDistinguishedFolder"/&gt;</w:t>
      </w:r>
    </w:p>
    <w:p w:rsidR="000C3A90" w:rsidRDefault="006524BE">
      <w:pPr>
        <w:pStyle w:val="Code"/>
      </w:pPr>
      <w:r>
        <w:t xml:space="preserve">        &lt;xs:enumeration value="ErrorDeleteItemsFailed"/&gt;</w:t>
      </w:r>
    </w:p>
    <w:p w:rsidR="000C3A90" w:rsidRDefault="006524BE">
      <w:pPr>
        <w:pStyle w:val="Code"/>
      </w:pPr>
      <w:r>
        <w:t xml:space="preserve">        &lt;xs:enumeration value="ErrorDeleteUnifiedMessagingPromptFailed"/&gt;</w:t>
      </w:r>
    </w:p>
    <w:p w:rsidR="000C3A90" w:rsidRDefault="006524BE">
      <w:pPr>
        <w:pStyle w:val="Code"/>
      </w:pPr>
      <w:r>
        <w:t xml:space="preserve">        &lt;xs:enumeration value="Error</w:t>
      </w:r>
      <w:r>
        <w:t>DistinguishedUserNotSupported"/&gt;</w:t>
      </w:r>
    </w:p>
    <w:p w:rsidR="000C3A90" w:rsidRDefault="006524BE">
      <w:pPr>
        <w:pStyle w:val="Code"/>
      </w:pPr>
      <w:r>
        <w:t xml:space="preserve">        &lt;xs:enumeration value="ErrorDistributionListMemberNotExist"/&gt;</w:t>
      </w:r>
    </w:p>
    <w:p w:rsidR="000C3A90" w:rsidRDefault="006524BE">
      <w:pPr>
        <w:pStyle w:val="Code"/>
      </w:pPr>
      <w:r>
        <w:t xml:space="preserve">        &lt;xs:enumeration value="ErrorDuplicateInputFolderNames"/&gt;</w:t>
      </w:r>
    </w:p>
    <w:p w:rsidR="000C3A90" w:rsidRDefault="006524BE">
      <w:pPr>
        <w:pStyle w:val="Code"/>
      </w:pPr>
      <w:r>
        <w:t xml:space="preserve">        &lt;xs:enumeration value="ErrorDuplicateUserIdsSpecified"/&gt;</w:t>
      </w:r>
    </w:p>
    <w:p w:rsidR="000C3A90" w:rsidRDefault="006524BE">
      <w:pPr>
        <w:pStyle w:val="Code"/>
      </w:pPr>
      <w:r>
        <w:t xml:space="preserve">        &lt;xs:enumeration</w:t>
      </w:r>
      <w:r>
        <w:t xml:space="preserve"> value="ErrorEmailAddressMismatch"/&gt;</w:t>
      </w:r>
    </w:p>
    <w:p w:rsidR="000C3A90" w:rsidRDefault="006524BE">
      <w:pPr>
        <w:pStyle w:val="Code"/>
      </w:pPr>
      <w:r>
        <w:t xml:space="preserve">        &lt;xs:enumeration value="ErrorEventNotFound"/&gt;</w:t>
      </w:r>
    </w:p>
    <w:p w:rsidR="000C3A90" w:rsidRDefault="006524BE">
      <w:pPr>
        <w:pStyle w:val="Code"/>
      </w:pPr>
      <w:r>
        <w:t xml:space="preserve">        &lt;xs:enumeration value="ErrorExceededChannelSubscriptionCount"/&gt;</w:t>
      </w:r>
    </w:p>
    <w:p w:rsidR="000C3A90" w:rsidRDefault="006524BE">
      <w:pPr>
        <w:pStyle w:val="Code"/>
      </w:pPr>
      <w:r>
        <w:t xml:space="preserve">        &lt;xs:enumeration value="ErrorExceededConnectionCount"/&gt;</w:t>
      </w:r>
    </w:p>
    <w:p w:rsidR="000C3A90" w:rsidRDefault="006524BE">
      <w:pPr>
        <w:pStyle w:val="Code"/>
      </w:pPr>
      <w:r>
        <w:t xml:space="preserve">        &lt;xs:enumeration value="</w:t>
      </w:r>
      <w:r>
        <w:t>ErrorExceededSubscriptionCount"/&gt;</w:t>
      </w:r>
    </w:p>
    <w:p w:rsidR="000C3A90" w:rsidRDefault="006524BE">
      <w:pPr>
        <w:pStyle w:val="Code"/>
      </w:pPr>
      <w:r>
        <w:t xml:space="preserve">        &lt;xs:enumeration value="ErrorExceededFindCountLimit"/&gt;</w:t>
      </w:r>
    </w:p>
    <w:p w:rsidR="000C3A90" w:rsidRDefault="006524BE">
      <w:pPr>
        <w:pStyle w:val="Code"/>
      </w:pPr>
      <w:r>
        <w:t xml:space="preserve">        &lt;xs:enumeration value="ErrorExpiredSubscription"/&gt;</w:t>
      </w:r>
    </w:p>
    <w:p w:rsidR="000C3A90" w:rsidRDefault="006524BE">
      <w:pPr>
        <w:pStyle w:val="Code"/>
      </w:pPr>
      <w:r>
        <w:lastRenderedPageBreak/>
        <w:t xml:space="preserve">        &lt;xs:enumeration value="ErrorExtensionNotFound"/&gt;</w:t>
      </w:r>
    </w:p>
    <w:p w:rsidR="000C3A90" w:rsidRDefault="006524BE">
      <w:pPr>
        <w:pStyle w:val="Code"/>
      </w:pPr>
      <w:r>
        <w:t xml:space="preserve">        &lt;xs:enumeration value="ErrorFolderCo</w:t>
      </w:r>
      <w:r>
        <w:t>rrupt"/&gt;</w:t>
      </w:r>
    </w:p>
    <w:p w:rsidR="000C3A90" w:rsidRDefault="006524BE">
      <w:pPr>
        <w:pStyle w:val="Code"/>
      </w:pPr>
      <w:r>
        <w:t xml:space="preserve">        &lt;xs:enumeration value="ErrorFolderNotFound"/&gt;</w:t>
      </w:r>
    </w:p>
    <w:p w:rsidR="000C3A90" w:rsidRDefault="006524BE">
      <w:pPr>
        <w:pStyle w:val="Code"/>
      </w:pPr>
      <w:r>
        <w:t xml:space="preserve">        &lt;xs:enumeration value="ErrorFolderPropertRequestFailed"/&gt;</w:t>
      </w:r>
    </w:p>
    <w:p w:rsidR="000C3A90" w:rsidRDefault="006524BE">
      <w:pPr>
        <w:pStyle w:val="Code"/>
      </w:pPr>
      <w:r>
        <w:t xml:space="preserve">        &lt;xs:enumeration value="ErrorFolderSave"/&gt;</w:t>
      </w:r>
    </w:p>
    <w:p w:rsidR="000C3A90" w:rsidRDefault="006524BE">
      <w:pPr>
        <w:pStyle w:val="Code"/>
      </w:pPr>
      <w:r>
        <w:t xml:space="preserve">        &lt;xs:enumeration value="ErrorFolderSaveFailed"/&gt;</w:t>
      </w:r>
    </w:p>
    <w:p w:rsidR="000C3A90" w:rsidRDefault="006524BE">
      <w:pPr>
        <w:pStyle w:val="Code"/>
      </w:pPr>
      <w:r>
        <w:t xml:space="preserve">        &lt;</w:t>
      </w:r>
      <w:r>
        <w:t>xs:enumeration value="ErrorFolderSavePropertyError"/&gt;</w:t>
      </w:r>
    </w:p>
    <w:p w:rsidR="000C3A90" w:rsidRDefault="006524BE">
      <w:pPr>
        <w:pStyle w:val="Code"/>
      </w:pPr>
      <w:r>
        <w:t xml:space="preserve">        &lt;xs:enumeration value="ErrorFolderExists"/&gt;</w:t>
      </w:r>
    </w:p>
    <w:p w:rsidR="000C3A90" w:rsidRDefault="006524BE">
      <w:pPr>
        <w:pStyle w:val="Code"/>
      </w:pPr>
      <w:r>
        <w:t xml:space="preserve">        &lt;xs:enumeration value="ErrorFreeBusyGenerationFailed"/&gt;</w:t>
      </w:r>
    </w:p>
    <w:p w:rsidR="000C3A90" w:rsidRDefault="006524BE">
      <w:pPr>
        <w:pStyle w:val="Code"/>
      </w:pPr>
      <w:r>
        <w:t xml:space="preserve">        &lt;xs:enumeration value="ErrorGetServerSecurityDescriptorFailed"/&gt;</w:t>
      </w:r>
    </w:p>
    <w:p w:rsidR="000C3A90" w:rsidRDefault="006524BE">
      <w:pPr>
        <w:pStyle w:val="Code"/>
      </w:pPr>
      <w:r>
        <w:t xml:space="preserve">        &lt;xs:e</w:t>
      </w:r>
      <w:r>
        <w:t>numeration value="ErrorImContactLimitReached"/&gt;</w:t>
      </w:r>
    </w:p>
    <w:p w:rsidR="000C3A90" w:rsidRDefault="006524BE">
      <w:pPr>
        <w:pStyle w:val="Code"/>
      </w:pPr>
      <w:r>
        <w:t xml:space="preserve">        &lt;xs:enumeration value="ErrorImGroupDisplayNameAlreadyExists"/&gt;</w:t>
      </w:r>
    </w:p>
    <w:p w:rsidR="000C3A90" w:rsidRDefault="006524BE">
      <w:pPr>
        <w:pStyle w:val="Code"/>
      </w:pPr>
      <w:r>
        <w:t xml:space="preserve">        &lt;xs:enumeration value="ErrorImGroupLimitReached"/&gt;</w:t>
      </w:r>
    </w:p>
    <w:p w:rsidR="000C3A90" w:rsidRDefault="006524BE">
      <w:pPr>
        <w:pStyle w:val="Code"/>
      </w:pPr>
      <w:r>
        <w:t xml:space="preserve">        &lt;xs:enumeration value="ErrorImpersonateUserDenied"/&gt;</w:t>
      </w:r>
    </w:p>
    <w:p w:rsidR="000C3A90" w:rsidRDefault="006524BE">
      <w:pPr>
        <w:pStyle w:val="Code"/>
      </w:pPr>
      <w:r>
        <w:t xml:space="preserve">        &lt;xs:enume</w:t>
      </w:r>
      <w:r>
        <w:t>ration value="ErrorImpersonationDenied"/&gt;</w:t>
      </w:r>
    </w:p>
    <w:p w:rsidR="000C3A90" w:rsidRDefault="006524BE">
      <w:pPr>
        <w:pStyle w:val="Code"/>
      </w:pPr>
      <w:r>
        <w:t xml:space="preserve">        &lt;xs:enumeration value="ErrorImpersonationFailed"/&gt;</w:t>
      </w:r>
    </w:p>
    <w:p w:rsidR="000C3A90" w:rsidRDefault="006524BE">
      <w:pPr>
        <w:pStyle w:val="Code"/>
      </w:pPr>
      <w:r>
        <w:t xml:space="preserve">        &lt;xs:enumeration value="ErrorIncorrectSchemaVersion"/&gt;</w:t>
      </w:r>
    </w:p>
    <w:p w:rsidR="000C3A90" w:rsidRDefault="006524BE">
      <w:pPr>
        <w:pStyle w:val="Code"/>
      </w:pPr>
      <w:r>
        <w:t xml:space="preserve">        &lt;xs:enumeration value="ErrorIncorrectUpdatePropertyCount"/&gt;</w:t>
      </w:r>
    </w:p>
    <w:p w:rsidR="000C3A90" w:rsidRDefault="006524BE">
      <w:pPr>
        <w:pStyle w:val="Code"/>
      </w:pPr>
      <w:r>
        <w:t xml:space="preserve">        &lt;xs:enumeration v</w:t>
      </w:r>
      <w:r>
        <w:t>alue="ErrorIndividualMailboxLimitReached"/&gt;</w:t>
      </w:r>
    </w:p>
    <w:p w:rsidR="000C3A90" w:rsidRDefault="006524BE">
      <w:pPr>
        <w:pStyle w:val="Code"/>
      </w:pPr>
      <w:r>
        <w:t xml:space="preserve">        &lt;xs:enumeration value="ErrorInsufficientResources"/&gt;</w:t>
      </w:r>
    </w:p>
    <w:p w:rsidR="000C3A90" w:rsidRDefault="006524BE">
      <w:pPr>
        <w:pStyle w:val="Code"/>
      </w:pPr>
      <w:r>
        <w:t xml:space="preserve">        &lt;xs:enumeration value="ErrorInternalServerError"/&gt;</w:t>
      </w:r>
    </w:p>
    <w:p w:rsidR="000C3A90" w:rsidRDefault="006524BE">
      <w:pPr>
        <w:pStyle w:val="Code"/>
      </w:pPr>
      <w:r>
        <w:t xml:space="preserve">        &lt;xs:enumeration value="ErrorInternalServerTransientError"/&gt;</w:t>
      </w:r>
    </w:p>
    <w:p w:rsidR="000C3A90" w:rsidRDefault="006524BE">
      <w:pPr>
        <w:pStyle w:val="Code"/>
      </w:pPr>
      <w:r>
        <w:t xml:space="preserve">        &lt;xs:enumeration </w:t>
      </w:r>
      <w:r>
        <w:t>value="ErrorInvalidAccessLevel"/&gt;</w:t>
      </w:r>
    </w:p>
    <w:p w:rsidR="000C3A90" w:rsidRDefault="006524BE">
      <w:pPr>
        <w:pStyle w:val="Code"/>
      </w:pPr>
      <w:r>
        <w:t xml:space="preserve">        &lt;xs:enumeration value="ErrorInvalidArgument"/&gt;</w:t>
      </w:r>
    </w:p>
    <w:p w:rsidR="000C3A90" w:rsidRDefault="006524BE">
      <w:pPr>
        <w:pStyle w:val="Code"/>
      </w:pPr>
      <w:r>
        <w:t xml:space="preserve">        &lt;xs:enumeration value="ErrorInvalidAttachmentId"/&gt;</w:t>
      </w:r>
    </w:p>
    <w:p w:rsidR="000C3A90" w:rsidRDefault="006524BE">
      <w:pPr>
        <w:pStyle w:val="Code"/>
      </w:pPr>
      <w:r>
        <w:t xml:space="preserve">        &lt;xs:enumeration value="ErrorInvalidAttachmentSubfilter"/&gt;</w:t>
      </w:r>
    </w:p>
    <w:p w:rsidR="000C3A90" w:rsidRDefault="006524BE">
      <w:pPr>
        <w:pStyle w:val="Code"/>
      </w:pPr>
      <w:r>
        <w:t xml:space="preserve">        &lt;</w:t>
      </w:r>
      <w:r>
        <w:t>xs:enumeration value="ErrorInvalidAttachmentSubfilterTextFilter"/&gt;</w:t>
      </w:r>
    </w:p>
    <w:p w:rsidR="000C3A90" w:rsidRDefault="006524BE">
      <w:pPr>
        <w:pStyle w:val="Code"/>
      </w:pPr>
      <w:r>
        <w:t xml:space="preserve">        &lt;xs:enumeration value="ErrorInvalidAuthorizationContext"/&gt;</w:t>
      </w:r>
    </w:p>
    <w:p w:rsidR="000C3A90" w:rsidRDefault="006524BE">
      <w:pPr>
        <w:pStyle w:val="Code"/>
      </w:pPr>
      <w:r>
        <w:t xml:space="preserve">        &lt;xs:enumeration value="ErrorInvalidChangeKey"/&gt;</w:t>
      </w:r>
    </w:p>
    <w:p w:rsidR="000C3A90" w:rsidRDefault="006524BE">
      <w:pPr>
        <w:pStyle w:val="Code"/>
      </w:pPr>
      <w:r>
        <w:t xml:space="preserve">        &lt;xs:enumeration value="ErrorInvalidChannelId"/&gt;</w:t>
      </w:r>
    </w:p>
    <w:p w:rsidR="000C3A90" w:rsidRDefault="006524BE">
      <w:pPr>
        <w:pStyle w:val="Code"/>
      </w:pPr>
      <w:r>
        <w:t xml:space="preserve">        &lt;x</w:t>
      </w:r>
      <w:r>
        <w:t>s:enumeration value="ErrorInvalidChannelSubscriptionId"/&gt;</w:t>
      </w:r>
    </w:p>
    <w:p w:rsidR="000C3A90" w:rsidRDefault="006524BE">
      <w:pPr>
        <w:pStyle w:val="Code"/>
      </w:pPr>
      <w:r>
        <w:t xml:space="preserve">        &lt;xs:enumeration value="ErrorInvalidClientSecurityContext"/&gt;</w:t>
      </w:r>
    </w:p>
    <w:p w:rsidR="000C3A90" w:rsidRDefault="006524BE">
      <w:pPr>
        <w:pStyle w:val="Code"/>
      </w:pPr>
      <w:r>
        <w:t xml:space="preserve">        &lt;xs:enumeration value="ErrorInvalidCompleteDate"/&gt;</w:t>
      </w:r>
    </w:p>
    <w:p w:rsidR="000C3A90" w:rsidRDefault="006524BE">
      <w:pPr>
        <w:pStyle w:val="Code"/>
      </w:pPr>
      <w:r>
        <w:t xml:space="preserve">        &lt;xs:enumeration value="ErrorInvalidContactEmailAddress"/&gt;</w:t>
      </w:r>
    </w:p>
    <w:p w:rsidR="000C3A90" w:rsidRDefault="006524BE">
      <w:pPr>
        <w:pStyle w:val="Code"/>
      </w:pPr>
      <w:r>
        <w:t xml:space="preserve">        &lt;xs:enumeration value="ErrorInvalidContactEmailIndex"/&gt;</w:t>
      </w:r>
    </w:p>
    <w:p w:rsidR="000C3A90" w:rsidRDefault="006524BE">
      <w:pPr>
        <w:pStyle w:val="Code"/>
      </w:pPr>
      <w:r>
        <w:t xml:space="preserve">        &lt;xs:enumeration value="ErrorInvalidCrossForestCredentials"/&gt;</w:t>
      </w:r>
    </w:p>
    <w:p w:rsidR="000C3A90" w:rsidRDefault="006524BE">
      <w:pPr>
        <w:pStyle w:val="Code"/>
      </w:pPr>
      <w:r>
        <w:t xml:space="preserve">        &lt;xs:enumeration value="ErrorInvalidDelegatePermission"/&gt;</w:t>
      </w:r>
    </w:p>
    <w:p w:rsidR="000C3A90" w:rsidRDefault="006524BE">
      <w:pPr>
        <w:pStyle w:val="Code"/>
      </w:pPr>
      <w:r>
        <w:t xml:space="preserve">        &lt;xs:enumeration value="ErrorInvalidDelegateUserId"</w:t>
      </w:r>
      <w:r>
        <w:t>/&gt;</w:t>
      </w:r>
    </w:p>
    <w:p w:rsidR="000C3A90" w:rsidRDefault="006524BE">
      <w:pPr>
        <w:pStyle w:val="Code"/>
      </w:pPr>
      <w:r>
        <w:t xml:space="preserve">        &lt;xs:enumeration value="ErrorInvalidExcludesRestriction"/&gt;</w:t>
      </w:r>
    </w:p>
    <w:p w:rsidR="000C3A90" w:rsidRDefault="006524BE">
      <w:pPr>
        <w:pStyle w:val="Code"/>
      </w:pPr>
      <w:r>
        <w:t xml:space="preserve">        &lt;xs:enumeration value="ErrorInvalidExpressionTypeForSubFilter"/&gt;</w:t>
      </w:r>
    </w:p>
    <w:p w:rsidR="000C3A90" w:rsidRDefault="006524BE">
      <w:pPr>
        <w:pStyle w:val="Code"/>
      </w:pPr>
      <w:r>
        <w:t xml:space="preserve">        &lt;xs:enumeration value="ErrorInvalidExtendedProperty"/&gt;</w:t>
      </w:r>
    </w:p>
    <w:p w:rsidR="000C3A90" w:rsidRDefault="006524BE">
      <w:pPr>
        <w:pStyle w:val="Code"/>
      </w:pPr>
      <w:r>
        <w:t xml:space="preserve">        &lt;xs:enumeration value="ErrorInvalidExtended</w:t>
      </w:r>
      <w:r>
        <w:t>PropertyValue"/&gt;</w:t>
      </w:r>
    </w:p>
    <w:p w:rsidR="000C3A90" w:rsidRDefault="006524BE">
      <w:pPr>
        <w:pStyle w:val="Code"/>
      </w:pPr>
      <w:r>
        <w:t xml:space="preserve">        &lt;xs:enumeration value="ErrorInvalidFolderId"/&gt;</w:t>
      </w:r>
    </w:p>
    <w:p w:rsidR="000C3A90" w:rsidRDefault="006524BE">
      <w:pPr>
        <w:pStyle w:val="Code"/>
      </w:pPr>
      <w:r>
        <w:t xml:space="preserve">        &lt;xs:enumeration value="ErrorInvalidFolderTypeForOperation"/&gt;</w:t>
      </w:r>
    </w:p>
    <w:p w:rsidR="000C3A90" w:rsidRDefault="006524BE">
      <w:pPr>
        <w:pStyle w:val="Code"/>
      </w:pPr>
      <w:r>
        <w:t xml:space="preserve">        &lt;xs:enumeration value="ErrorInvalidFractionalPagingParameters"/&gt;</w:t>
      </w:r>
    </w:p>
    <w:p w:rsidR="000C3A90" w:rsidRDefault="006524BE">
      <w:pPr>
        <w:pStyle w:val="Code"/>
      </w:pPr>
      <w:r>
        <w:t xml:space="preserve">        &lt;xs:enumeration value="ErrorInvali</w:t>
      </w:r>
      <w:r>
        <w:t>dFreeBusyViewType"/&gt;</w:t>
      </w:r>
    </w:p>
    <w:p w:rsidR="000C3A90" w:rsidRDefault="006524BE">
      <w:pPr>
        <w:pStyle w:val="Code"/>
      </w:pPr>
      <w:r>
        <w:t xml:space="preserve">        &lt;xs:enumeration value="ErrorInvalidId"/&gt;</w:t>
      </w:r>
    </w:p>
    <w:p w:rsidR="000C3A90" w:rsidRDefault="006524BE">
      <w:pPr>
        <w:pStyle w:val="Code"/>
      </w:pPr>
      <w:r>
        <w:t xml:space="preserve">        &lt;xs:enumeration value="ErrorInvalidIdEmpty"/&gt;</w:t>
      </w:r>
    </w:p>
    <w:p w:rsidR="000C3A90" w:rsidRDefault="006524BE">
      <w:pPr>
        <w:pStyle w:val="Code"/>
      </w:pPr>
      <w:r>
        <w:t xml:space="preserve">        &lt;xs:enumeration value="ErrorInvalidIdMalformed"/&gt;</w:t>
      </w:r>
    </w:p>
    <w:p w:rsidR="000C3A90" w:rsidRDefault="006524BE">
      <w:pPr>
        <w:pStyle w:val="Code"/>
      </w:pPr>
      <w:r>
        <w:t xml:space="preserve">        &lt;xs:enumeration value="ErrorInvalidIdMalformedEwsLegacyIdFormat"/&gt;</w:t>
      </w:r>
    </w:p>
    <w:p w:rsidR="000C3A90" w:rsidRDefault="006524BE">
      <w:pPr>
        <w:pStyle w:val="Code"/>
      </w:pPr>
      <w:r>
        <w:t xml:space="preserve">        &lt;xs:enumeration value="ErrorInvalidIdMonikerTooLong"/&gt;</w:t>
      </w:r>
    </w:p>
    <w:p w:rsidR="000C3A90" w:rsidRDefault="006524BE">
      <w:pPr>
        <w:pStyle w:val="Code"/>
      </w:pPr>
      <w:r>
        <w:t xml:space="preserve">        &lt;xs:enumeration value="ErrorInvalidIdNotAnItemAttachmentId"/&gt;</w:t>
      </w:r>
    </w:p>
    <w:p w:rsidR="000C3A90" w:rsidRDefault="006524BE">
      <w:pPr>
        <w:pStyle w:val="Code"/>
      </w:pPr>
      <w:r>
        <w:t xml:space="preserve">        &lt;xs:enumeration value="ErrorInvalidIdReturnedByResolveNames"/&gt;</w:t>
      </w:r>
    </w:p>
    <w:p w:rsidR="000C3A90" w:rsidRDefault="006524BE">
      <w:pPr>
        <w:pStyle w:val="Code"/>
      </w:pPr>
      <w:r>
        <w:t xml:space="preserve">        &lt;xs:enumeration value="ErrorInvalidIdStoreO</w:t>
      </w:r>
      <w:r>
        <w:t>bjectIdTooLong"/&gt;</w:t>
      </w:r>
    </w:p>
    <w:p w:rsidR="000C3A90" w:rsidRDefault="006524BE">
      <w:pPr>
        <w:pStyle w:val="Code"/>
      </w:pPr>
      <w:r>
        <w:t xml:space="preserve">        &lt;xs:enumeration value="ErrorInvalidIdTooManyAttachmentLevels"/&gt;</w:t>
      </w:r>
    </w:p>
    <w:p w:rsidR="000C3A90" w:rsidRDefault="006524BE">
      <w:pPr>
        <w:pStyle w:val="Code"/>
      </w:pPr>
      <w:r>
        <w:t xml:space="preserve">        &lt;xs:enumeration value="ErrorInvalidIdXml"/&gt;</w:t>
      </w:r>
    </w:p>
    <w:p w:rsidR="000C3A90" w:rsidRDefault="006524BE">
      <w:pPr>
        <w:pStyle w:val="Code"/>
      </w:pPr>
      <w:r>
        <w:t xml:space="preserve">        &lt;xs:enumeration value="ErrorInvalidImContactId"/&gt;</w:t>
      </w:r>
    </w:p>
    <w:p w:rsidR="000C3A90" w:rsidRDefault="006524BE">
      <w:pPr>
        <w:pStyle w:val="Code"/>
      </w:pPr>
      <w:r>
        <w:t xml:space="preserve">        &lt;xs:enumeration value="ErrorInvalidImDistributio</w:t>
      </w:r>
      <w:r>
        <w:t>nGroupSmtpAddress"/&gt;</w:t>
      </w:r>
    </w:p>
    <w:p w:rsidR="000C3A90" w:rsidRDefault="006524BE">
      <w:pPr>
        <w:pStyle w:val="Code"/>
      </w:pPr>
      <w:r>
        <w:t xml:space="preserve">        &lt;xs:enumeration value="ErrorInvalidImGroupId"/&gt;</w:t>
      </w:r>
    </w:p>
    <w:p w:rsidR="000C3A90" w:rsidRDefault="006524BE">
      <w:pPr>
        <w:pStyle w:val="Code"/>
      </w:pPr>
      <w:r>
        <w:t xml:space="preserve">        &lt;xs:enumeration value="ErrorInvalidIndexedPagingParameters"/&gt;</w:t>
      </w:r>
    </w:p>
    <w:p w:rsidR="000C3A90" w:rsidRDefault="006524BE">
      <w:pPr>
        <w:pStyle w:val="Code"/>
      </w:pPr>
      <w:r>
        <w:t xml:space="preserve">        &lt;xs:enumeration value="ErrorInvalidInternetHeaderChildNodes"/&gt;</w:t>
      </w:r>
    </w:p>
    <w:p w:rsidR="000C3A90" w:rsidRDefault="006524BE">
      <w:pPr>
        <w:pStyle w:val="Code"/>
      </w:pPr>
      <w:r>
        <w:t xml:space="preserve">        &lt;</w:t>
      </w:r>
      <w:r>
        <w:t>xs:enumeration value="ErrorInvalidItemForOperationArchiveItem"/&gt;</w:t>
      </w:r>
    </w:p>
    <w:p w:rsidR="000C3A90" w:rsidRDefault="006524BE">
      <w:pPr>
        <w:pStyle w:val="Code"/>
      </w:pPr>
      <w:r>
        <w:t xml:space="preserve">        &lt;xs:enumeration value="ErrorInvalidItemForOperationCreateItemAttachment"/&gt;</w:t>
      </w:r>
    </w:p>
    <w:p w:rsidR="000C3A90" w:rsidRDefault="006524BE">
      <w:pPr>
        <w:pStyle w:val="Code"/>
      </w:pPr>
      <w:r>
        <w:t xml:space="preserve">        &lt;xs:enumeration value="ErrorInvalidItemForOperationCreateItem"/&gt;</w:t>
      </w:r>
    </w:p>
    <w:p w:rsidR="000C3A90" w:rsidRDefault="006524BE">
      <w:pPr>
        <w:pStyle w:val="Code"/>
      </w:pPr>
      <w:r>
        <w:t xml:space="preserve">        &lt;xs:enumeration value="Erro</w:t>
      </w:r>
      <w:r>
        <w:t>rInvalidItemForOperationAcceptItem"/&gt;</w:t>
      </w:r>
    </w:p>
    <w:p w:rsidR="000C3A90" w:rsidRDefault="006524BE">
      <w:pPr>
        <w:pStyle w:val="Code"/>
      </w:pPr>
      <w:r>
        <w:t xml:space="preserve">        &lt;xs:enumeration value="ErrorInvalidItemForOperationDeclineItem"/&gt;</w:t>
      </w:r>
    </w:p>
    <w:p w:rsidR="000C3A90" w:rsidRDefault="006524BE">
      <w:pPr>
        <w:pStyle w:val="Code"/>
      </w:pPr>
      <w:r>
        <w:t xml:space="preserve">        &lt;xs:enumeration value="ErrorInvalidItemForOperationCancelItem"/&gt;</w:t>
      </w:r>
    </w:p>
    <w:p w:rsidR="000C3A90" w:rsidRDefault="006524BE">
      <w:pPr>
        <w:pStyle w:val="Code"/>
      </w:pPr>
      <w:r>
        <w:t xml:space="preserve">        &lt;xs:enumeration value="ErrorInvalidItemForOperationExpandDL"/&gt;</w:t>
      </w:r>
    </w:p>
    <w:p w:rsidR="000C3A90" w:rsidRDefault="006524BE">
      <w:pPr>
        <w:pStyle w:val="Code"/>
      </w:pPr>
      <w:r>
        <w:lastRenderedPageBreak/>
        <w:t xml:space="preserve">        &lt;xs:enumeration value="ErrorInvalidItemForOperationRemoveItem"/&gt;</w:t>
      </w:r>
    </w:p>
    <w:p w:rsidR="000C3A90" w:rsidRDefault="006524BE">
      <w:pPr>
        <w:pStyle w:val="Code"/>
      </w:pPr>
      <w:r>
        <w:t xml:space="preserve">        &lt;xs:enumeration value="ErrorInvalidItemForOperationSendItem"/&gt;</w:t>
      </w:r>
    </w:p>
    <w:p w:rsidR="000C3A90" w:rsidRDefault="006524BE">
      <w:pPr>
        <w:pStyle w:val="Code"/>
      </w:pPr>
      <w:r>
        <w:t xml:space="preserve">        &lt;xs:enumeration value="ErrorInvalidItemForOperationTentative"/&gt;</w:t>
      </w:r>
    </w:p>
    <w:p w:rsidR="000C3A90" w:rsidRDefault="006524BE">
      <w:pPr>
        <w:pStyle w:val="Code"/>
      </w:pPr>
      <w:r>
        <w:t xml:space="preserve">        &lt;xs:enumeration value="ErrorInva</w:t>
      </w:r>
      <w:r>
        <w:t>lidLogonType"/&gt;</w:t>
      </w:r>
    </w:p>
    <w:p w:rsidR="000C3A90" w:rsidRDefault="006524BE">
      <w:pPr>
        <w:pStyle w:val="Code"/>
      </w:pPr>
      <w:r>
        <w:t xml:space="preserve">        &lt;xs:enumeration value="ErrorInvalidLikeRequest"/&gt;</w:t>
      </w:r>
    </w:p>
    <w:p w:rsidR="000C3A90" w:rsidRDefault="006524BE">
      <w:pPr>
        <w:pStyle w:val="Code"/>
      </w:pPr>
      <w:r>
        <w:t xml:space="preserve">        &lt;xs:enumeration value="ErrorInvalidMailbox"/&gt;</w:t>
      </w:r>
    </w:p>
    <w:p w:rsidR="000C3A90" w:rsidRDefault="006524BE">
      <w:pPr>
        <w:pStyle w:val="Code"/>
      </w:pPr>
      <w:r>
        <w:t xml:space="preserve">        &lt;xs:enumeration value="ErrorInvalidManagedFolderProperty"/&gt;</w:t>
      </w:r>
    </w:p>
    <w:p w:rsidR="000C3A90" w:rsidRDefault="006524BE">
      <w:pPr>
        <w:pStyle w:val="Code"/>
      </w:pPr>
      <w:r>
        <w:t xml:space="preserve">        &lt;</w:t>
      </w:r>
      <w:r>
        <w:t>xs:enumeration value="ErrorInvalidManagedFolderQuota"/&gt;</w:t>
      </w:r>
    </w:p>
    <w:p w:rsidR="000C3A90" w:rsidRDefault="006524BE">
      <w:pPr>
        <w:pStyle w:val="Code"/>
      </w:pPr>
      <w:r>
        <w:t xml:space="preserve">        &lt;xs:enumeration value="ErrorInvalidManagedFolderSize"/&gt;</w:t>
      </w:r>
    </w:p>
    <w:p w:rsidR="000C3A90" w:rsidRDefault="006524BE">
      <w:pPr>
        <w:pStyle w:val="Code"/>
      </w:pPr>
      <w:r>
        <w:t xml:space="preserve">        &lt;xs:enumeration value="ErrorInvalidMergedFreeBusyInterval"/&gt;</w:t>
      </w:r>
    </w:p>
    <w:p w:rsidR="000C3A90" w:rsidRDefault="006524BE">
      <w:pPr>
        <w:pStyle w:val="Code"/>
      </w:pPr>
      <w:r>
        <w:t xml:space="preserve">        &lt;xs:enumeration value="ErrorInvalidNameForNameResolution"/&gt;</w:t>
      </w:r>
    </w:p>
    <w:p w:rsidR="000C3A90" w:rsidRDefault="006524BE">
      <w:pPr>
        <w:pStyle w:val="Code"/>
      </w:pPr>
      <w:r>
        <w:t xml:space="preserve">        &lt;xs:enumeration value="ErrorInvalidOperation"/&gt;</w:t>
      </w:r>
    </w:p>
    <w:p w:rsidR="000C3A90" w:rsidRDefault="006524BE">
      <w:pPr>
        <w:pStyle w:val="Code"/>
      </w:pPr>
      <w:r>
        <w:t xml:space="preserve">        &lt;xs:enumeration value="ErrorInvalidNetworkServiceContext"/&gt;</w:t>
      </w:r>
    </w:p>
    <w:p w:rsidR="000C3A90" w:rsidRDefault="006524BE">
      <w:pPr>
        <w:pStyle w:val="Code"/>
      </w:pPr>
      <w:r>
        <w:t xml:space="preserve">        &lt;xs:enumeration value="ErrorInvalidOofParameter"/&gt;</w:t>
      </w:r>
    </w:p>
    <w:p w:rsidR="000C3A90" w:rsidRDefault="006524BE">
      <w:pPr>
        <w:pStyle w:val="Code"/>
      </w:pPr>
      <w:r>
        <w:t xml:space="preserve">        &lt;xs:enumeration value="ErrorInvalidPagingMaxRows"/&gt;</w:t>
      </w:r>
    </w:p>
    <w:p w:rsidR="000C3A90" w:rsidRDefault="006524BE">
      <w:pPr>
        <w:pStyle w:val="Code"/>
      </w:pPr>
      <w:r>
        <w:t xml:space="preserve">        &lt;xs:</w:t>
      </w:r>
      <w:r>
        <w:t>enumeration value="ErrorInvalidParentFolder"/&gt;</w:t>
      </w:r>
    </w:p>
    <w:p w:rsidR="000C3A90" w:rsidRDefault="006524BE">
      <w:pPr>
        <w:pStyle w:val="Code"/>
      </w:pPr>
      <w:r>
        <w:t xml:space="preserve">        &lt;xs:enumeration value="ErrorInvalidPercentCompleteValue"/&gt;</w:t>
      </w:r>
    </w:p>
    <w:p w:rsidR="000C3A90" w:rsidRDefault="006524BE">
      <w:pPr>
        <w:pStyle w:val="Code"/>
      </w:pPr>
      <w:r>
        <w:t xml:space="preserve">        &lt;xs:enumeration value="ErrorInvalidPermissionSettings"/&gt;</w:t>
      </w:r>
    </w:p>
    <w:p w:rsidR="000C3A90" w:rsidRDefault="006524BE">
      <w:pPr>
        <w:pStyle w:val="Code"/>
      </w:pPr>
      <w:r>
        <w:t xml:space="preserve">        &lt;xs:enumeration value="ErrorInvalidPhoneCallId"/&gt;</w:t>
      </w:r>
    </w:p>
    <w:p w:rsidR="000C3A90" w:rsidRDefault="006524BE">
      <w:pPr>
        <w:pStyle w:val="Code"/>
      </w:pPr>
      <w:r>
        <w:t xml:space="preserve">        &lt;xs:enumera</w:t>
      </w:r>
      <w:r>
        <w:t>tion value="ErrorInvalidPhoneNumber"/&gt;</w:t>
      </w:r>
    </w:p>
    <w:p w:rsidR="000C3A90" w:rsidRDefault="006524BE">
      <w:pPr>
        <w:pStyle w:val="Code"/>
      </w:pPr>
      <w:r>
        <w:t xml:space="preserve">        &lt;xs:enumeration value="ErrorInvalidUserInfo"/&gt;</w:t>
      </w:r>
    </w:p>
    <w:p w:rsidR="000C3A90" w:rsidRDefault="006524BE">
      <w:pPr>
        <w:pStyle w:val="Code"/>
      </w:pPr>
      <w:r>
        <w:t xml:space="preserve">        &lt;xs:enumeration value="ErrorInvalidPropertyAppend"/&gt;</w:t>
      </w:r>
    </w:p>
    <w:p w:rsidR="000C3A90" w:rsidRDefault="006524BE">
      <w:pPr>
        <w:pStyle w:val="Code"/>
      </w:pPr>
      <w:r>
        <w:t xml:space="preserve">        &lt;xs:enumeration value="ErrorInvalidPropertyDelete"/&gt;</w:t>
      </w:r>
    </w:p>
    <w:p w:rsidR="000C3A90" w:rsidRDefault="006524BE">
      <w:pPr>
        <w:pStyle w:val="Code"/>
      </w:pPr>
      <w:r>
        <w:t xml:space="preserve">        &lt;</w:t>
      </w:r>
      <w:r>
        <w:t>xs:enumeration value="ErrorInvalidPropertyForExists"/&gt;</w:t>
      </w:r>
    </w:p>
    <w:p w:rsidR="000C3A90" w:rsidRDefault="006524BE">
      <w:pPr>
        <w:pStyle w:val="Code"/>
      </w:pPr>
      <w:r>
        <w:t xml:space="preserve">        &lt;xs:enumeration value="ErrorInvalidPropertyForOperation"/&gt;</w:t>
      </w:r>
    </w:p>
    <w:p w:rsidR="000C3A90" w:rsidRDefault="006524BE">
      <w:pPr>
        <w:pStyle w:val="Code"/>
      </w:pPr>
      <w:r>
        <w:t xml:space="preserve">        &lt;xs:enumeration value="ErrorInvalidPropertyRequest"/&gt;</w:t>
      </w:r>
    </w:p>
    <w:p w:rsidR="000C3A90" w:rsidRDefault="006524BE">
      <w:pPr>
        <w:pStyle w:val="Code"/>
      </w:pPr>
      <w:r>
        <w:t xml:space="preserve">        &lt;xs:enumeration value="ErrorInvalidPropertySet"/&gt;</w:t>
      </w:r>
    </w:p>
    <w:p w:rsidR="000C3A90" w:rsidRDefault="006524BE">
      <w:pPr>
        <w:pStyle w:val="Code"/>
      </w:pPr>
      <w:r>
        <w:t xml:space="preserve">        &lt;xs:en</w:t>
      </w:r>
      <w:r>
        <w:t>umeration value="ErrorInvalidPropertyUpdateSentMessage"/&gt;</w:t>
      </w:r>
    </w:p>
    <w:p w:rsidR="000C3A90" w:rsidRDefault="006524BE">
      <w:pPr>
        <w:pStyle w:val="Code"/>
      </w:pPr>
      <w:r>
        <w:t xml:space="preserve">        &lt;xs:enumeration value="ErrorInvalidProxySecurityContext"/&gt;</w:t>
      </w:r>
    </w:p>
    <w:p w:rsidR="000C3A90" w:rsidRDefault="006524BE">
      <w:pPr>
        <w:pStyle w:val="Code"/>
      </w:pPr>
      <w:r>
        <w:t xml:space="preserve">        &lt;xs:enumeration value="ErrorInvalidPullSubscriptionId"/&gt;</w:t>
      </w:r>
    </w:p>
    <w:p w:rsidR="000C3A90" w:rsidRDefault="006524BE">
      <w:pPr>
        <w:pStyle w:val="Code"/>
      </w:pPr>
      <w:r>
        <w:t xml:space="preserve">        &lt;xs:enumeration value="ErrorInvalidPushSubscriptionUrl"/&gt;</w:t>
      </w:r>
    </w:p>
    <w:p w:rsidR="000C3A90" w:rsidRDefault="006524BE">
      <w:pPr>
        <w:pStyle w:val="Code"/>
      </w:pPr>
      <w:r>
        <w:t xml:space="preserve">        &lt;xs:enumeration value="ErrorInvalidRecipients"/&gt;</w:t>
      </w:r>
    </w:p>
    <w:p w:rsidR="000C3A90" w:rsidRDefault="006524BE">
      <w:pPr>
        <w:pStyle w:val="Code"/>
      </w:pPr>
      <w:r>
        <w:t xml:space="preserve">        &lt;xs:enumeration value="ErrorInvalidRecipientSubfilter"/&gt;</w:t>
      </w:r>
    </w:p>
    <w:p w:rsidR="000C3A90" w:rsidRDefault="006524BE">
      <w:pPr>
        <w:pStyle w:val="Code"/>
      </w:pPr>
      <w:r>
        <w:t xml:space="preserve">        &lt;xs:enumeration value="ErrorInvalidRecipientSubfilterComparison"/&gt;</w:t>
      </w:r>
    </w:p>
    <w:p w:rsidR="000C3A90" w:rsidRDefault="006524BE">
      <w:pPr>
        <w:pStyle w:val="Code"/>
      </w:pPr>
      <w:r>
        <w:t xml:space="preserve">        &lt;xs:enumeration value="ErrorInvalidRecipientSubfilt</w:t>
      </w:r>
      <w:r>
        <w:t>erOrder"/&gt;</w:t>
      </w:r>
    </w:p>
    <w:p w:rsidR="000C3A90" w:rsidRDefault="006524BE">
      <w:pPr>
        <w:pStyle w:val="Code"/>
      </w:pPr>
      <w:r>
        <w:t xml:space="preserve">        &lt;xs:enumeration value="ErrorInvalidRecipientSubfilterTextFilter"/&gt;</w:t>
      </w:r>
    </w:p>
    <w:p w:rsidR="000C3A90" w:rsidRDefault="006524BE">
      <w:pPr>
        <w:pStyle w:val="Code"/>
      </w:pPr>
      <w:r>
        <w:t xml:space="preserve">        &lt;xs:enumeration value="ErrorInvalidReferenceItem"/&gt;</w:t>
      </w:r>
    </w:p>
    <w:p w:rsidR="000C3A90" w:rsidRDefault="006524BE">
      <w:pPr>
        <w:pStyle w:val="Code"/>
      </w:pPr>
      <w:r>
        <w:t xml:space="preserve">        &lt;xs:enumeration value="ErrorInvalidRequest"/&gt;</w:t>
      </w:r>
    </w:p>
    <w:p w:rsidR="000C3A90" w:rsidRDefault="006524BE">
      <w:pPr>
        <w:pStyle w:val="Code"/>
      </w:pPr>
      <w:r>
        <w:t xml:space="preserve">        &lt;xs:enumeration value="ErrorInvalidRestriction"/</w:t>
      </w:r>
      <w:r>
        <w:t>&gt;</w:t>
      </w:r>
    </w:p>
    <w:p w:rsidR="000C3A90" w:rsidRDefault="006524BE">
      <w:pPr>
        <w:pStyle w:val="Code"/>
      </w:pPr>
      <w:r>
        <w:t xml:space="preserve">        &lt;xs:enumeration value="ErrorInvalidRetentionTagTypeMismatch"/&gt;</w:t>
      </w:r>
    </w:p>
    <w:p w:rsidR="000C3A90" w:rsidRDefault="006524BE">
      <w:pPr>
        <w:pStyle w:val="Code"/>
      </w:pPr>
      <w:r>
        <w:t xml:space="preserve">        &lt;xs:enumeration value="ErrorInvalidRetentionTagInvisible"/&gt;</w:t>
      </w:r>
    </w:p>
    <w:p w:rsidR="000C3A90" w:rsidRDefault="006524BE">
      <w:pPr>
        <w:pStyle w:val="Code"/>
      </w:pPr>
      <w:r>
        <w:t xml:space="preserve">        &lt;xs:enumeration value="ErrorInvalidRetentionTagIdGuid"/&gt;</w:t>
      </w:r>
    </w:p>
    <w:p w:rsidR="000C3A90" w:rsidRDefault="006524BE">
      <w:pPr>
        <w:pStyle w:val="Code"/>
      </w:pPr>
      <w:r>
        <w:t xml:space="preserve">        &lt;xs:enumeration value="ErrorInvalidRetenti</w:t>
      </w:r>
      <w:r>
        <w:t>onTagInheritance"/&gt;</w:t>
      </w:r>
    </w:p>
    <w:p w:rsidR="000C3A90" w:rsidRDefault="006524BE">
      <w:pPr>
        <w:pStyle w:val="Code"/>
      </w:pPr>
      <w:r>
        <w:t xml:space="preserve">        &lt;xs:enumeration value="ErrorInvalidRoutingType"/&gt;</w:t>
      </w:r>
    </w:p>
    <w:p w:rsidR="000C3A90" w:rsidRDefault="006524BE">
      <w:pPr>
        <w:pStyle w:val="Code"/>
      </w:pPr>
      <w:r>
        <w:t xml:space="preserve">        &lt;xs:enumeration value="ErrorInvalidScheduledOofDuration"/&gt;</w:t>
      </w:r>
    </w:p>
    <w:p w:rsidR="000C3A90" w:rsidRDefault="006524BE">
      <w:pPr>
        <w:pStyle w:val="Code"/>
      </w:pPr>
      <w:r>
        <w:t xml:space="preserve">        &lt;xs:enumeration value="ErrorInvalidSchemaVersionForMailboxVersion"/&gt;</w:t>
      </w:r>
    </w:p>
    <w:p w:rsidR="000C3A90" w:rsidRDefault="006524BE">
      <w:pPr>
        <w:pStyle w:val="Code"/>
      </w:pPr>
      <w:r>
        <w:t xml:space="preserve">        &lt;xs:enumeration value="Err</w:t>
      </w:r>
      <w:r>
        <w:t>orInvalidSecurityDescriptor"/&gt;</w:t>
      </w:r>
    </w:p>
    <w:p w:rsidR="000C3A90" w:rsidRDefault="006524BE">
      <w:pPr>
        <w:pStyle w:val="Code"/>
      </w:pPr>
      <w:r>
        <w:t xml:space="preserve">        &lt;xs:enumeration value="ErrorInvalidSendItemSaveSettings"/&gt;</w:t>
      </w:r>
    </w:p>
    <w:p w:rsidR="000C3A90" w:rsidRDefault="006524BE">
      <w:pPr>
        <w:pStyle w:val="Code"/>
      </w:pPr>
      <w:r>
        <w:t xml:space="preserve">        &lt;xs:enumeration value="ErrorInvalidSerializedAccessToken"/&gt;</w:t>
      </w:r>
    </w:p>
    <w:p w:rsidR="000C3A90" w:rsidRDefault="006524BE">
      <w:pPr>
        <w:pStyle w:val="Code"/>
      </w:pPr>
      <w:r>
        <w:t xml:space="preserve">        &lt;xs:enumeration value="ErrorInvalidServerVersion"/&gt;</w:t>
      </w:r>
    </w:p>
    <w:p w:rsidR="000C3A90" w:rsidRDefault="006524BE">
      <w:pPr>
        <w:pStyle w:val="Code"/>
      </w:pPr>
      <w:r>
        <w:t xml:space="preserve">        &lt;xs:enumeration value=</w:t>
      </w:r>
      <w:r>
        <w:t>"ErrorInvalidSid"/&gt;</w:t>
      </w:r>
    </w:p>
    <w:p w:rsidR="000C3A90" w:rsidRDefault="006524BE">
      <w:pPr>
        <w:pStyle w:val="Code"/>
      </w:pPr>
      <w:r>
        <w:t xml:space="preserve">        &lt;xs:enumeration value="ErrorInvalidSIPUri"/&gt;</w:t>
      </w:r>
    </w:p>
    <w:p w:rsidR="000C3A90" w:rsidRDefault="006524BE">
      <w:pPr>
        <w:pStyle w:val="Code"/>
      </w:pPr>
      <w:r>
        <w:t xml:space="preserve">        &lt;xs:enumeration value="ErrorInvalidSmtpAddress"/&gt;</w:t>
      </w:r>
    </w:p>
    <w:p w:rsidR="000C3A90" w:rsidRDefault="006524BE">
      <w:pPr>
        <w:pStyle w:val="Code"/>
      </w:pPr>
      <w:r>
        <w:t xml:space="preserve">        &lt;xs:enumeration value="ErrorInvalidSubfilterType"/&gt;</w:t>
      </w:r>
    </w:p>
    <w:p w:rsidR="000C3A90" w:rsidRDefault="006524BE">
      <w:pPr>
        <w:pStyle w:val="Code"/>
      </w:pPr>
      <w:r>
        <w:t xml:space="preserve">        &lt;</w:t>
      </w:r>
      <w:r>
        <w:t>xs:enumeration value="ErrorInvalidSubfilterTypeNotAttendeeType"/&gt;</w:t>
      </w:r>
    </w:p>
    <w:p w:rsidR="000C3A90" w:rsidRDefault="006524BE">
      <w:pPr>
        <w:pStyle w:val="Code"/>
      </w:pPr>
      <w:r>
        <w:t xml:space="preserve">        &lt;xs:enumeration value="ErrorInvalidSubfilterTypeNotRecipientType"/&gt;</w:t>
      </w:r>
    </w:p>
    <w:p w:rsidR="000C3A90" w:rsidRDefault="006524BE">
      <w:pPr>
        <w:pStyle w:val="Code"/>
      </w:pPr>
      <w:r>
        <w:t xml:space="preserve">        &lt;xs:enumeration value="ErrorInvalidSubscription"/&gt;</w:t>
      </w:r>
    </w:p>
    <w:p w:rsidR="000C3A90" w:rsidRDefault="006524BE">
      <w:pPr>
        <w:pStyle w:val="Code"/>
      </w:pPr>
      <w:r>
        <w:t xml:space="preserve">        &lt;</w:t>
      </w:r>
      <w:r>
        <w:t>xs:enumeration value="ErrorInvalidSubscriptionRequest"/&gt;</w:t>
      </w:r>
    </w:p>
    <w:p w:rsidR="000C3A90" w:rsidRDefault="006524BE">
      <w:pPr>
        <w:pStyle w:val="Code"/>
      </w:pPr>
      <w:r>
        <w:t xml:space="preserve">        &lt;xs:enumeration value="ErrorInvalidSyncStateData"/&gt;</w:t>
      </w:r>
    </w:p>
    <w:p w:rsidR="000C3A90" w:rsidRDefault="006524BE">
      <w:pPr>
        <w:pStyle w:val="Code"/>
      </w:pPr>
      <w:r>
        <w:t xml:space="preserve">        &lt;xs:enumeration value="ErrorInvalidTimeInterval"/&gt;</w:t>
      </w:r>
    </w:p>
    <w:p w:rsidR="000C3A90" w:rsidRDefault="006524BE">
      <w:pPr>
        <w:pStyle w:val="Code"/>
      </w:pPr>
      <w:r>
        <w:t xml:space="preserve">        &lt;xs:enumeration value="ErrorInvalidUserOofSettings"/&gt;</w:t>
      </w:r>
    </w:p>
    <w:p w:rsidR="000C3A90" w:rsidRDefault="006524BE">
      <w:pPr>
        <w:pStyle w:val="Code"/>
      </w:pPr>
      <w:r>
        <w:t xml:space="preserve">        &lt;xs:enumer</w:t>
      </w:r>
      <w:r>
        <w:t>ation value="ErrorInvalidUserPrincipalName"/&gt;</w:t>
      </w:r>
    </w:p>
    <w:p w:rsidR="000C3A90" w:rsidRDefault="006524BE">
      <w:pPr>
        <w:pStyle w:val="Code"/>
      </w:pPr>
      <w:r>
        <w:t xml:space="preserve">        &lt;xs:enumeration value="ErrorInvalidUserSid"/&gt;</w:t>
      </w:r>
    </w:p>
    <w:p w:rsidR="000C3A90" w:rsidRDefault="006524BE">
      <w:pPr>
        <w:pStyle w:val="Code"/>
      </w:pPr>
      <w:r>
        <w:t xml:space="preserve">        &lt;xs:enumeration value="ErrorInvalidUserSidMissingUPN"/&gt;</w:t>
      </w:r>
    </w:p>
    <w:p w:rsidR="000C3A90" w:rsidRDefault="006524BE">
      <w:pPr>
        <w:pStyle w:val="Code"/>
      </w:pPr>
      <w:r>
        <w:t xml:space="preserve">        &lt;xs:enumeration value="ErrorInvalidValueForProperty"/&gt;</w:t>
      </w:r>
    </w:p>
    <w:p w:rsidR="000C3A90" w:rsidRDefault="006524BE">
      <w:pPr>
        <w:pStyle w:val="Code"/>
      </w:pPr>
      <w:r>
        <w:t xml:space="preserve">        &lt;xs:enumeration value</w:t>
      </w:r>
      <w:r>
        <w:t>="ErrorInvalidWatermark"/&gt;</w:t>
      </w:r>
    </w:p>
    <w:p w:rsidR="000C3A90" w:rsidRDefault="006524BE">
      <w:pPr>
        <w:pStyle w:val="Code"/>
      </w:pPr>
      <w:r>
        <w:t xml:space="preserve">        &lt;xs:enumeration value="ErrorIPGatewayNotFound"/&gt;</w:t>
      </w:r>
    </w:p>
    <w:p w:rsidR="000C3A90" w:rsidRDefault="006524BE">
      <w:pPr>
        <w:pStyle w:val="Code"/>
      </w:pPr>
      <w:r>
        <w:t xml:space="preserve">        &lt;xs:enumeration value="ErrorIrresolvableConflict"/&gt;</w:t>
      </w:r>
    </w:p>
    <w:p w:rsidR="000C3A90" w:rsidRDefault="006524BE">
      <w:pPr>
        <w:pStyle w:val="Code"/>
      </w:pPr>
      <w:r>
        <w:lastRenderedPageBreak/>
        <w:t xml:space="preserve">        &lt;xs:enumeration value="ErrorItemCorrupt"/&gt;</w:t>
      </w:r>
    </w:p>
    <w:p w:rsidR="000C3A90" w:rsidRDefault="006524BE">
      <w:pPr>
        <w:pStyle w:val="Code"/>
      </w:pPr>
      <w:r>
        <w:t xml:space="preserve">        &lt;xs:enumeration value="ErrorItemNotFound"/&gt;</w:t>
      </w:r>
    </w:p>
    <w:p w:rsidR="000C3A90" w:rsidRDefault="006524BE">
      <w:pPr>
        <w:pStyle w:val="Code"/>
      </w:pPr>
      <w:r>
        <w:t xml:space="preserve">        &lt;</w:t>
      </w:r>
      <w:r>
        <w:t>xs:enumeration value="ErrorItemPropertyRequestFailed"/&gt;</w:t>
      </w:r>
    </w:p>
    <w:p w:rsidR="000C3A90" w:rsidRDefault="006524BE">
      <w:pPr>
        <w:pStyle w:val="Code"/>
      </w:pPr>
      <w:r>
        <w:t xml:space="preserve">        &lt;xs:enumeration value="ErrorItemSave"/&gt;</w:t>
      </w:r>
    </w:p>
    <w:p w:rsidR="000C3A90" w:rsidRDefault="006524BE">
      <w:pPr>
        <w:pStyle w:val="Code"/>
      </w:pPr>
      <w:r>
        <w:t xml:space="preserve">        &lt;xs:enumeration value="ErrorItemSavePropertyError"/&gt;</w:t>
      </w:r>
    </w:p>
    <w:p w:rsidR="000C3A90" w:rsidRDefault="006524BE">
      <w:pPr>
        <w:pStyle w:val="Code"/>
      </w:pPr>
      <w:r>
        <w:t xml:space="preserve">        &lt;xs:enumeration value="ErrorLegacyMailboxFreeBusyViewTypeNotMerged"/&gt;</w:t>
      </w:r>
    </w:p>
    <w:p w:rsidR="000C3A90" w:rsidRDefault="006524BE">
      <w:pPr>
        <w:pStyle w:val="Code"/>
      </w:pPr>
      <w:r>
        <w:t xml:space="preserve">        &lt;xs:e</w:t>
      </w:r>
      <w:r>
        <w:t>numeration value="ErrorLocalServerObjectNotFound"/&gt;</w:t>
      </w:r>
    </w:p>
    <w:p w:rsidR="000C3A90" w:rsidRDefault="006524BE">
      <w:pPr>
        <w:pStyle w:val="Code"/>
      </w:pPr>
      <w:r>
        <w:t xml:space="preserve">        &lt;xs:enumeration value="ErrorLogonAsNetworkServiceFailed"/&gt;</w:t>
      </w:r>
    </w:p>
    <w:p w:rsidR="000C3A90" w:rsidRDefault="006524BE">
      <w:pPr>
        <w:pStyle w:val="Code"/>
      </w:pPr>
      <w:r>
        <w:t xml:space="preserve">        &lt;xs:enumeration value="ErrorMailboxConfiguration"/&gt;</w:t>
      </w:r>
    </w:p>
    <w:p w:rsidR="000C3A90" w:rsidRDefault="006524BE">
      <w:pPr>
        <w:pStyle w:val="Code"/>
      </w:pPr>
      <w:r>
        <w:t xml:space="preserve">        &lt;xs:enumeration value="ErrorMailboxDataArrayEmpty"/&gt;</w:t>
      </w:r>
    </w:p>
    <w:p w:rsidR="000C3A90" w:rsidRDefault="006524BE">
      <w:pPr>
        <w:pStyle w:val="Code"/>
      </w:pPr>
      <w:r>
        <w:t xml:space="preserve">        &lt;xs:enum</w:t>
      </w:r>
      <w:r>
        <w:t>eration value="ErrorMailboxDataArrayTooBig"/&gt;</w:t>
      </w:r>
    </w:p>
    <w:p w:rsidR="000C3A90" w:rsidRDefault="006524BE">
      <w:pPr>
        <w:pStyle w:val="Code"/>
      </w:pPr>
      <w:r>
        <w:t xml:space="preserve">        &lt;xs:enumeration value="ErrorMailboxHoldNotFound"/&gt;</w:t>
      </w:r>
    </w:p>
    <w:p w:rsidR="000C3A90" w:rsidRDefault="006524BE">
      <w:pPr>
        <w:pStyle w:val="Code"/>
      </w:pPr>
      <w:r>
        <w:t xml:space="preserve">        &lt;xs:enumeration value="ErrorMailboxLogonFailed"/&gt;</w:t>
      </w:r>
    </w:p>
    <w:p w:rsidR="000C3A90" w:rsidRDefault="006524BE">
      <w:pPr>
        <w:pStyle w:val="Code"/>
      </w:pPr>
      <w:r>
        <w:t xml:space="preserve">        &lt;xs:enumeration value="ErrorMailboxMoveInProgress"/&gt;</w:t>
      </w:r>
    </w:p>
    <w:p w:rsidR="000C3A90" w:rsidRDefault="006524BE">
      <w:pPr>
        <w:pStyle w:val="Code"/>
      </w:pPr>
      <w:r>
        <w:t xml:space="preserve">        &lt;</w:t>
      </w:r>
      <w:r>
        <w:t>xs:enumeration value="ErrorMailboxStoreUnavailable"/&gt;</w:t>
      </w:r>
    </w:p>
    <w:p w:rsidR="000C3A90" w:rsidRDefault="006524BE">
      <w:pPr>
        <w:pStyle w:val="Code"/>
      </w:pPr>
      <w:r>
        <w:t xml:space="preserve">        &lt;xs:enumeration value="ErrorMailRecipientNotFound"/&gt;</w:t>
      </w:r>
    </w:p>
    <w:p w:rsidR="000C3A90" w:rsidRDefault="006524BE">
      <w:pPr>
        <w:pStyle w:val="Code"/>
      </w:pPr>
      <w:r>
        <w:t xml:space="preserve">        &lt;xs:enumeration value="ErrorMailTipsDisabled"/&gt;</w:t>
      </w:r>
    </w:p>
    <w:p w:rsidR="000C3A90" w:rsidRDefault="006524BE">
      <w:pPr>
        <w:pStyle w:val="Code"/>
      </w:pPr>
      <w:r>
        <w:t xml:space="preserve">        &lt;xs:enumeration value="ErrorManagedFolderAlreadyExists"/&gt;</w:t>
      </w:r>
    </w:p>
    <w:p w:rsidR="000C3A90" w:rsidRDefault="006524BE">
      <w:pPr>
        <w:pStyle w:val="Code"/>
      </w:pPr>
      <w:r>
        <w:t xml:space="preserve">        &lt;xs:enumera</w:t>
      </w:r>
      <w:r>
        <w:t>tion value="ErrorManagedFolderNotFound"/&gt;</w:t>
      </w:r>
    </w:p>
    <w:p w:rsidR="000C3A90" w:rsidRDefault="006524BE">
      <w:pPr>
        <w:pStyle w:val="Code"/>
      </w:pPr>
      <w:r>
        <w:t xml:space="preserve">        &lt;xs:enumeration value="ErrorManagedFoldersRootFailure"/&gt;</w:t>
      </w:r>
    </w:p>
    <w:p w:rsidR="000C3A90" w:rsidRDefault="006524BE">
      <w:pPr>
        <w:pStyle w:val="Code"/>
      </w:pPr>
      <w:r>
        <w:t xml:space="preserve">        &lt;xs:enumeration value="ErrorMeetingSuggestionGenerationFailed"/&gt;</w:t>
      </w:r>
    </w:p>
    <w:p w:rsidR="000C3A90" w:rsidRDefault="006524BE">
      <w:pPr>
        <w:pStyle w:val="Code"/>
      </w:pPr>
      <w:r>
        <w:t xml:space="preserve">        &lt;xs:enumeration value="ErrorMessageDispositionRequired"/&gt;</w:t>
      </w:r>
    </w:p>
    <w:p w:rsidR="000C3A90" w:rsidRDefault="006524BE">
      <w:pPr>
        <w:pStyle w:val="Code"/>
      </w:pPr>
      <w:r>
        <w:t xml:space="preserve">        &lt;x</w:t>
      </w:r>
      <w:r>
        <w:t>s:enumeration value="ErrorMessageSizeExceeded"/&gt;</w:t>
      </w:r>
    </w:p>
    <w:p w:rsidR="000C3A90" w:rsidRDefault="006524BE">
      <w:pPr>
        <w:pStyle w:val="Code"/>
      </w:pPr>
      <w:r>
        <w:t xml:space="preserve">        &lt;xs:enumeration value="ErrorMimeContentConversionFailed"/&gt;</w:t>
      </w:r>
    </w:p>
    <w:p w:rsidR="000C3A90" w:rsidRDefault="006524BE">
      <w:pPr>
        <w:pStyle w:val="Code"/>
      </w:pPr>
      <w:r>
        <w:t xml:space="preserve">        &lt;xs:enumeration value="ErrorMimeContentInvalid"/&gt;</w:t>
      </w:r>
    </w:p>
    <w:p w:rsidR="000C3A90" w:rsidRDefault="006524BE">
      <w:pPr>
        <w:pStyle w:val="Code"/>
      </w:pPr>
      <w:r>
        <w:t xml:space="preserve">        &lt;xs:enumeration value="ErrorMimeContentInvalidBase64String"/&gt;</w:t>
      </w:r>
    </w:p>
    <w:p w:rsidR="000C3A90" w:rsidRDefault="006524BE">
      <w:pPr>
        <w:pStyle w:val="Code"/>
      </w:pPr>
      <w:r>
        <w:t xml:space="preserve">        &lt;xs:</w:t>
      </w:r>
      <w:r>
        <w:t>enumeration value="ErrorMissingArgument"/&gt;</w:t>
      </w:r>
    </w:p>
    <w:p w:rsidR="000C3A90" w:rsidRDefault="006524BE">
      <w:pPr>
        <w:pStyle w:val="Code"/>
      </w:pPr>
      <w:r>
        <w:t xml:space="preserve">        &lt;xs:enumeration value="ErrorMissingEmailAddress"/&gt;</w:t>
      </w:r>
    </w:p>
    <w:p w:rsidR="000C3A90" w:rsidRDefault="006524BE">
      <w:pPr>
        <w:pStyle w:val="Code"/>
      </w:pPr>
      <w:r>
        <w:t xml:space="preserve">        &lt;xs:enumeration value="ErrorMissingEmailAddressForManagedFolder"/&gt;</w:t>
      </w:r>
    </w:p>
    <w:p w:rsidR="000C3A90" w:rsidRDefault="006524BE">
      <w:pPr>
        <w:pStyle w:val="Code"/>
      </w:pPr>
      <w:r>
        <w:t xml:space="preserve">        &lt;xs:enumeration value="ErrorMissingInformationEmailAddress"/&gt;</w:t>
      </w:r>
    </w:p>
    <w:p w:rsidR="000C3A90" w:rsidRDefault="006524BE">
      <w:pPr>
        <w:pStyle w:val="Code"/>
      </w:pPr>
      <w:r>
        <w:t xml:space="preserve">        &lt;</w:t>
      </w:r>
      <w:r>
        <w:t>xs:enumeration value="ErrorMissingInformationReferenceItemId"/&gt;</w:t>
      </w:r>
    </w:p>
    <w:p w:rsidR="000C3A90" w:rsidRDefault="006524BE">
      <w:pPr>
        <w:pStyle w:val="Code"/>
      </w:pPr>
      <w:r>
        <w:t xml:space="preserve">        &lt;xs:enumeration value="ErrorMissingItemForCreateItemAttachment"/&gt;</w:t>
      </w:r>
    </w:p>
    <w:p w:rsidR="000C3A90" w:rsidRDefault="006524BE">
      <w:pPr>
        <w:pStyle w:val="Code"/>
      </w:pPr>
      <w:r>
        <w:t xml:space="preserve">        &lt;xs:enumeration value="ErrorMissingManagedFolderId"/&gt;</w:t>
      </w:r>
    </w:p>
    <w:p w:rsidR="000C3A90" w:rsidRDefault="006524BE">
      <w:pPr>
        <w:pStyle w:val="Code"/>
      </w:pPr>
      <w:r>
        <w:t xml:space="preserve">        &lt;xs:enumeration value="ErrorMissingRecipients"/&gt;</w:t>
      </w:r>
    </w:p>
    <w:p w:rsidR="000C3A90" w:rsidRDefault="006524BE">
      <w:pPr>
        <w:pStyle w:val="Code"/>
      </w:pPr>
      <w:r>
        <w:t xml:space="preserve">        &lt;xs:enumeration value="ErrorMissingUserIdInformation"/&gt;</w:t>
      </w:r>
    </w:p>
    <w:p w:rsidR="000C3A90" w:rsidRDefault="006524BE">
      <w:pPr>
        <w:pStyle w:val="Code"/>
      </w:pPr>
      <w:r>
        <w:t xml:space="preserve">        &lt;xs:enumeration value="ErrorMoreThanOneAccessModeSpecified"/&gt;</w:t>
      </w:r>
    </w:p>
    <w:p w:rsidR="000C3A90" w:rsidRDefault="006524BE">
      <w:pPr>
        <w:pStyle w:val="Code"/>
      </w:pPr>
      <w:r>
        <w:t xml:space="preserve">        &lt;xs:enumeration value="ErrorMoveCopyFailed"/&gt;</w:t>
      </w:r>
    </w:p>
    <w:p w:rsidR="000C3A90" w:rsidRDefault="006524BE">
      <w:pPr>
        <w:pStyle w:val="Code"/>
      </w:pPr>
      <w:r>
        <w:t xml:space="preserve">        &lt;xs:enumeration value="ErrorMoveDistinguishedFolder"/&gt;</w:t>
      </w:r>
    </w:p>
    <w:p w:rsidR="000C3A90" w:rsidRDefault="006524BE">
      <w:pPr>
        <w:pStyle w:val="Code"/>
      </w:pPr>
      <w:r>
        <w:t xml:space="preserve">    </w:t>
      </w:r>
      <w:r>
        <w:t xml:space="preserve">    &lt;xs:enumeration value="ErrorMultiLegacyMailboxAccess"/&gt;</w:t>
      </w:r>
    </w:p>
    <w:p w:rsidR="000C3A90" w:rsidRDefault="006524BE">
      <w:pPr>
        <w:pStyle w:val="Code"/>
      </w:pPr>
      <w:r>
        <w:t xml:space="preserve">        &lt;xs:enumeration value="ErrorNameResolutionMultipleResults"/&gt;</w:t>
      </w:r>
    </w:p>
    <w:p w:rsidR="000C3A90" w:rsidRDefault="006524BE">
      <w:pPr>
        <w:pStyle w:val="Code"/>
      </w:pPr>
      <w:r>
        <w:t xml:space="preserve">        &lt;xs:enumeration value="ErrorNameResolutionNoMailbox"/&gt;</w:t>
      </w:r>
    </w:p>
    <w:p w:rsidR="000C3A90" w:rsidRDefault="006524BE">
      <w:pPr>
        <w:pStyle w:val="Code"/>
      </w:pPr>
      <w:r>
        <w:t xml:space="preserve">        &lt;xs:enumeration value="ErrorNameResolutionNoResults"/&gt;</w:t>
      </w:r>
    </w:p>
    <w:p w:rsidR="000C3A90" w:rsidRDefault="006524BE">
      <w:pPr>
        <w:pStyle w:val="Code"/>
      </w:pPr>
      <w:r>
        <w:t xml:space="preserve">        &lt;xs:enumeration value="ErrorNewChannelConnectionOpened"/&gt;</w:t>
      </w:r>
    </w:p>
    <w:p w:rsidR="000C3A90" w:rsidRDefault="006524BE">
      <w:pPr>
        <w:pStyle w:val="Code"/>
      </w:pPr>
      <w:r>
        <w:t xml:space="preserve">        &lt;xs:enumeration value="ErrorNoApplicableProxyCASServersAvailable"/&gt;</w:t>
      </w:r>
    </w:p>
    <w:p w:rsidR="000C3A90" w:rsidRDefault="006524BE">
      <w:pPr>
        <w:pStyle w:val="Code"/>
      </w:pPr>
      <w:r>
        <w:t xml:space="preserve">        &lt;xs:enumeration value="ErrorNoCalendar"/&gt;</w:t>
      </w:r>
    </w:p>
    <w:p w:rsidR="000C3A90" w:rsidRDefault="006524BE">
      <w:pPr>
        <w:pStyle w:val="Code"/>
      </w:pPr>
      <w:r>
        <w:t xml:space="preserve">        &lt;xs:enumeration value="ErrorNoDestinationCASDueToKerbero</w:t>
      </w:r>
      <w:r>
        <w:t>sRequirements"/&gt;</w:t>
      </w:r>
    </w:p>
    <w:p w:rsidR="000C3A90" w:rsidRDefault="006524BE">
      <w:pPr>
        <w:pStyle w:val="Code"/>
      </w:pPr>
      <w:r>
        <w:t xml:space="preserve">        &lt;xs:enumeration value="ErrorNoDestinationCASDueToSSLRequirements"/&gt;</w:t>
      </w:r>
    </w:p>
    <w:p w:rsidR="000C3A90" w:rsidRDefault="006524BE">
      <w:pPr>
        <w:pStyle w:val="Code"/>
      </w:pPr>
      <w:r>
        <w:t xml:space="preserve">        &lt;xs:enumeration value="ErrorNoDestinationCASDueToVersionMismatch"/&gt;</w:t>
      </w:r>
    </w:p>
    <w:p w:rsidR="000C3A90" w:rsidRDefault="006524BE">
      <w:pPr>
        <w:pStyle w:val="Code"/>
      </w:pPr>
      <w:r>
        <w:t xml:space="preserve">        &lt;xs:enumeration value="ErrorNoFolderClassOverride"/&gt;</w:t>
      </w:r>
    </w:p>
    <w:p w:rsidR="000C3A90" w:rsidRDefault="006524BE">
      <w:pPr>
        <w:pStyle w:val="Code"/>
      </w:pPr>
      <w:r>
        <w:t xml:space="preserve">        &lt;xs:enumeration va</w:t>
      </w:r>
      <w:r>
        <w:t>lue="ErrorNoFreeBusyAccess"/&gt;</w:t>
      </w:r>
    </w:p>
    <w:p w:rsidR="000C3A90" w:rsidRDefault="006524BE">
      <w:pPr>
        <w:pStyle w:val="Code"/>
      </w:pPr>
      <w:r>
        <w:t xml:space="preserve">        &lt;xs:enumeration value="ErrorNonExistentMailbox"/&gt;</w:t>
      </w:r>
    </w:p>
    <w:p w:rsidR="000C3A90" w:rsidRDefault="006524BE">
      <w:pPr>
        <w:pStyle w:val="Code"/>
      </w:pPr>
      <w:r>
        <w:t xml:space="preserve">        &lt;xs:enumeration value="ErrorNonPrimarySmtpAddress"/&gt;</w:t>
      </w:r>
    </w:p>
    <w:p w:rsidR="000C3A90" w:rsidRDefault="006524BE">
      <w:pPr>
        <w:pStyle w:val="Code"/>
      </w:pPr>
      <w:r>
        <w:t xml:space="preserve">        &lt;xs:enumeration value="ErrorNoPropertyTagForCustomProperties"/&gt;</w:t>
      </w:r>
    </w:p>
    <w:p w:rsidR="000C3A90" w:rsidRDefault="006524BE">
      <w:pPr>
        <w:pStyle w:val="Code"/>
      </w:pPr>
      <w:r>
        <w:t xml:space="preserve">        &lt;xs:enumeration value="Erro</w:t>
      </w:r>
      <w:r>
        <w:t>rNoPublicFolderReplicaAvailable"/&gt;</w:t>
      </w:r>
    </w:p>
    <w:p w:rsidR="000C3A90" w:rsidRDefault="006524BE">
      <w:pPr>
        <w:pStyle w:val="Code"/>
      </w:pPr>
      <w:r>
        <w:t xml:space="preserve">        &lt;xs:enumeration value="ErrorNoPublicFolderServerAvailable"/&gt;</w:t>
      </w:r>
    </w:p>
    <w:p w:rsidR="000C3A90" w:rsidRDefault="006524BE">
      <w:pPr>
        <w:pStyle w:val="Code"/>
      </w:pPr>
      <w:r>
        <w:t xml:space="preserve">        &lt;xs:enumeration value="ErrorNoRespondingCASInDestinationSite"/&gt;</w:t>
      </w:r>
    </w:p>
    <w:p w:rsidR="000C3A90" w:rsidRDefault="006524BE">
      <w:pPr>
        <w:pStyle w:val="Code"/>
      </w:pPr>
      <w:r>
        <w:t xml:space="preserve">        &lt;xs:enumeration value="ErrorNotDelegate"/&gt;</w:t>
      </w:r>
    </w:p>
    <w:p w:rsidR="000C3A90" w:rsidRDefault="006524BE">
      <w:pPr>
        <w:pStyle w:val="Code"/>
      </w:pPr>
      <w:r>
        <w:t xml:space="preserve">        &lt;xs:enumeration value</w:t>
      </w:r>
      <w:r>
        <w:t>="ErrorNotEnoughMemory"/&gt;</w:t>
      </w:r>
    </w:p>
    <w:p w:rsidR="000C3A90" w:rsidRDefault="006524BE">
      <w:pPr>
        <w:pStyle w:val="Code"/>
      </w:pPr>
      <w:r>
        <w:t xml:space="preserve">        &lt;xs:enumeration value="ErrorObjectTypeChanged"/&gt;</w:t>
      </w:r>
    </w:p>
    <w:p w:rsidR="000C3A90" w:rsidRDefault="006524BE">
      <w:pPr>
        <w:pStyle w:val="Code"/>
      </w:pPr>
      <w:r>
        <w:t xml:space="preserve">        &lt;xs:enumeration value="ErrorOccurrenceCrossingBoundary"/&gt;</w:t>
      </w:r>
    </w:p>
    <w:p w:rsidR="000C3A90" w:rsidRDefault="006524BE">
      <w:pPr>
        <w:pStyle w:val="Code"/>
      </w:pPr>
      <w:r>
        <w:t xml:space="preserve">        &lt;xs:enumeration value="ErrorOccurrenceTimeSpanTooBig"/&gt;</w:t>
      </w:r>
    </w:p>
    <w:p w:rsidR="000C3A90" w:rsidRDefault="006524BE">
      <w:pPr>
        <w:pStyle w:val="Code"/>
      </w:pPr>
      <w:r>
        <w:t xml:space="preserve">        &lt;xs:enumeration value="ErrorOperati</w:t>
      </w:r>
      <w:r>
        <w:t>onNotAllowedWithPublicFolderRoot"/&gt;</w:t>
      </w:r>
    </w:p>
    <w:p w:rsidR="000C3A90" w:rsidRDefault="006524BE">
      <w:pPr>
        <w:pStyle w:val="Code"/>
      </w:pPr>
      <w:r>
        <w:t xml:space="preserve">        &lt;xs:enumeration value="ErrorParentFolderIdRequired"/&gt;</w:t>
      </w:r>
    </w:p>
    <w:p w:rsidR="000C3A90" w:rsidRDefault="006524BE">
      <w:pPr>
        <w:pStyle w:val="Code"/>
      </w:pPr>
      <w:r>
        <w:t xml:space="preserve">        &lt;xs:enumeration value="ErrorParentFolderNotFound"/&gt;</w:t>
      </w:r>
    </w:p>
    <w:p w:rsidR="000C3A90" w:rsidRDefault="006524BE">
      <w:pPr>
        <w:pStyle w:val="Code"/>
      </w:pPr>
      <w:r>
        <w:t xml:space="preserve">        &lt;xs:enumeration value="ErrorPasswordChangeRequired"/&gt;</w:t>
      </w:r>
    </w:p>
    <w:p w:rsidR="000C3A90" w:rsidRDefault="006524BE">
      <w:pPr>
        <w:pStyle w:val="Code"/>
      </w:pPr>
      <w:r>
        <w:t xml:space="preserve">        &lt;xs:enumeration value="Error</w:t>
      </w:r>
      <w:r>
        <w:t>PasswordExpired"/&gt;</w:t>
      </w:r>
    </w:p>
    <w:p w:rsidR="000C3A90" w:rsidRDefault="006524BE">
      <w:pPr>
        <w:pStyle w:val="Code"/>
      </w:pPr>
      <w:r>
        <w:t xml:space="preserve">        &lt;xs:enumeration value="ErrorPhoneNumberNotDialable"/&gt;</w:t>
      </w:r>
    </w:p>
    <w:p w:rsidR="000C3A90" w:rsidRDefault="006524BE">
      <w:pPr>
        <w:pStyle w:val="Code"/>
      </w:pPr>
      <w:r>
        <w:t xml:space="preserve">        &lt;xs:enumeration value="ErrorPropertyUpdate"/&gt;</w:t>
      </w:r>
    </w:p>
    <w:p w:rsidR="000C3A90" w:rsidRDefault="006524BE">
      <w:pPr>
        <w:pStyle w:val="Code"/>
      </w:pPr>
      <w:r>
        <w:lastRenderedPageBreak/>
        <w:t xml:space="preserve">        &lt;xs:enumeration value="ErrorPromptPublishingOperationFailed"/&gt;</w:t>
      </w:r>
    </w:p>
    <w:p w:rsidR="000C3A90" w:rsidRDefault="006524BE">
      <w:pPr>
        <w:pStyle w:val="Code"/>
      </w:pPr>
      <w:r>
        <w:t xml:space="preserve">        &lt;xs:enumeration value="ErrorPropertyValida</w:t>
      </w:r>
      <w:r>
        <w:t>tionFailure"/&gt;</w:t>
      </w:r>
    </w:p>
    <w:p w:rsidR="000C3A90" w:rsidRDefault="006524BE">
      <w:pPr>
        <w:pStyle w:val="Code"/>
      </w:pPr>
      <w:r>
        <w:t xml:space="preserve">        &lt;xs:enumeration value="ErrorProxiedSubscriptionCallFailure"/&gt;</w:t>
      </w:r>
    </w:p>
    <w:p w:rsidR="000C3A90" w:rsidRDefault="006524BE">
      <w:pPr>
        <w:pStyle w:val="Code"/>
      </w:pPr>
      <w:r>
        <w:t xml:space="preserve">        &lt;xs:enumeration value="ErrorProxyCallFailed"/&gt;</w:t>
      </w:r>
    </w:p>
    <w:p w:rsidR="000C3A90" w:rsidRDefault="006524BE">
      <w:pPr>
        <w:pStyle w:val="Code"/>
      </w:pPr>
      <w:r>
        <w:t xml:space="preserve">        &lt;xs:enumeration value="ErrorProxyGroupSidLimitExceeded"/&gt;</w:t>
      </w:r>
    </w:p>
    <w:p w:rsidR="000C3A90" w:rsidRDefault="006524BE">
      <w:pPr>
        <w:pStyle w:val="Code"/>
      </w:pPr>
      <w:r>
        <w:t xml:space="preserve">        &lt;</w:t>
      </w:r>
      <w:r>
        <w:t>xs:enumeration value="ErrorProxyRequestNotAllowed"/&gt;</w:t>
      </w:r>
    </w:p>
    <w:p w:rsidR="000C3A90" w:rsidRDefault="006524BE">
      <w:pPr>
        <w:pStyle w:val="Code"/>
      </w:pPr>
      <w:r>
        <w:t xml:space="preserve">        &lt;xs:enumeration value="ErrorProxyRequestProcessingFailed"/&gt;</w:t>
      </w:r>
    </w:p>
    <w:p w:rsidR="000C3A90" w:rsidRDefault="006524BE">
      <w:pPr>
        <w:pStyle w:val="Code"/>
      </w:pPr>
      <w:r>
        <w:t xml:space="preserve">        &lt;xs:enumeration value="ErrorProxyServiceDiscoveryFailed"/&gt;</w:t>
      </w:r>
    </w:p>
    <w:p w:rsidR="000C3A90" w:rsidRDefault="006524BE">
      <w:pPr>
        <w:pStyle w:val="Code"/>
      </w:pPr>
      <w:r>
        <w:t xml:space="preserve">        &lt;xs:enumeration value="ErrorProxyTokenExpired"/&gt;</w:t>
      </w:r>
    </w:p>
    <w:p w:rsidR="000C3A90" w:rsidRDefault="006524BE">
      <w:pPr>
        <w:pStyle w:val="Code"/>
      </w:pPr>
      <w:r>
        <w:t xml:space="preserve">        &lt;xs</w:t>
      </w:r>
      <w:r>
        <w:t>:enumeration value="ErrorPublicFolderMailboxDiscoveryFailed"/&gt;</w:t>
      </w:r>
    </w:p>
    <w:p w:rsidR="000C3A90" w:rsidRDefault="006524BE">
      <w:pPr>
        <w:pStyle w:val="Code"/>
      </w:pPr>
      <w:r>
        <w:t xml:space="preserve">        &lt;xs:enumeration value="ErrorPublicFolderOperationFailed"/&gt;</w:t>
      </w:r>
    </w:p>
    <w:p w:rsidR="000C3A90" w:rsidRDefault="006524BE">
      <w:pPr>
        <w:pStyle w:val="Code"/>
      </w:pPr>
      <w:r>
        <w:t xml:space="preserve">        &lt;xs:enumeration value="ErrorPublicFolderRequestProcessingFailed"/&gt;</w:t>
      </w:r>
    </w:p>
    <w:p w:rsidR="000C3A90" w:rsidRDefault="006524BE">
      <w:pPr>
        <w:pStyle w:val="Code"/>
      </w:pPr>
      <w:r>
        <w:t xml:space="preserve">        &lt;xs:enumeration value="ErrorPublicFolderSer</w:t>
      </w:r>
      <w:r>
        <w:t>verNotFound"/&gt;</w:t>
      </w:r>
    </w:p>
    <w:p w:rsidR="000C3A90" w:rsidRDefault="006524BE">
      <w:pPr>
        <w:pStyle w:val="Code"/>
      </w:pPr>
      <w:r>
        <w:t xml:space="preserve">        &lt;xs:enumeration value="ErrorPublicFolderSyncException"/&gt;</w:t>
      </w:r>
    </w:p>
    <w:p w:rsidR="000C3A90" w:rsidRDefault="006524BE">
      <w:pPr>
        <w:pStyle w:val="Code"/>
      </w:pPr>
      <w:r>
        <w:t xml:space="preserve">        &lt;xs:enumeration value="ErrorQueryFilterTooLong"/&gt;</w:t>
      </w:r>
    </w:p>
    <w:p w:rsidR="000C3A90" w:rsidRDefault="006524BE">
      <w:pPr>
        <w:pStyle w:val="Code"/>
      </w:pPr>
      <w:r>
        <w:t xml:space="preserve">        &lt;xs:enumeration value="ErrorQuotaExceeded"/&gt;</w:t>
      </w:r>
    </w:p>
    <w:p w:rsidR="000C3A90" w:rsidRDefault="006524BE">
      <w:pPr>
        <w:pStyle w:val="Code"/>
      </w:pPr>
      <w:r>
        <w:t xml:space="preserve">        &lt;xs:enumeration value="ErrorReadEventsFailed"/&gt;</w:t>
      </w:r>
    </w:p>
    <w:p w:rsidR="000C3A90" w:rsidRDefault="006524BE">
      <w:pPr>
        <w:pStyle w:val="Code"/>
      </w:pPr>
      <w:r>
        <w:t xml:space="preserve">        &lt;</w:t>
      </w:r>
      <w:r>
        <w:t>xs:enumeration value="ErrorReadReceiptNotPending"/&gt;</w:t>
      </w:r>
    </w:p>
    <w:p w:rsidR="000C3A90" w:rsidRDefault="006524BE">
      <w:pPr>
        <w:pStyle w:val="Code"/>
      </w:pPr>
      <w:r>
        <w:t xml:space="preserve">        &lt;xs:enumeration value="ErrorRecurrenceEndDateTooBig"/&gt;</w:t>
      </w:r>
    </w:p>
    <w:p w:rsidR="000C3A90" w:rsidRDefault="006524BE">
      <w:pPr>
        <w:pStyle w:val="Code"/>
      </w:pPr>
      <w:r>
        <w:t xml:space="preserve">        &lt;xs:enumeration value="ErrorRecurrenceHasNoOccurrence"/&gt;</w:t>
      </w:r>
    </w:p>
    <w:p w:rsidR="000C3A90" w:rsidRDefault="006524BE">
      <w:pPr>
        <w:pStyle w:val="Code"/>
      </w:pPr>
      <w:r>
        <w:t xml:space="preserve">        &lt;xs:enumeration value="ErrorRemoveDelegatesFailed"/&gt;</w:t>
      </w:r>
    </w:p>
    <w:p w:rsidR="000C3A90" w:rsidRDefault="006524BE">
      <w:pPr>
        <w:pStyle w:val="Code"/>
      </w:pPr>
      <w:r>
        <w:t xml:space="preserve">        &lt;</w:t>
      </w:r>
      <w:r>
        <w:t>xs:enumeration value="ErrorRequestAborted"/&gt;</w:t>
      </w:r>
    </w:p>
    <w:p w:rsidR="000C3A90" w:rsidRDefault="006524BE">
      <w:pPr>
        <w:pStyle w:val="Code"/>
      </w:pPr>
      <w:r>
        <w:t xml:space="preserve">        &lt;xs:enumeration value="ErrorRequestStreamTooBig"/&gt;</w:t>
      </w:r>
    </w:p>
    <w:p w:rsidR="000C3A90" w:rsidRDefault="006524BE">
      <w:pPr>
        <w:pStyle w:val="Code"/>
      </w:pPr>
      <w:r>
        <w:t xml:space="preserve">        &lt;xs:enumeration value="ErrorRequiredPropertyMissing"/&gt;</w:t>
      </w:r>
    </w:p>
    <w:p w:rsidR="000C3A90" w:rsidRDefault="006524BE">
      <w:pPr>
        <w:pStyle w:val="Code"/>
      </w:pPr>
      <w:r>
        <w:t xml:space="preserve">        &lt;xs:enumeration value="ErrorResolveNamesInvalidFolderType"/&gt;</w:t>
      </w:r>
    </w:p>
    <w:p w:rsidR="000C3A90" w:rsidRDefault="006524BE">
      <w:pPr>
        <w:pStyle w:val="Code"/>
      </w:pPr>
      <w:r>
        <w:t xml:space="preserve">        &lt;xs:enumerat</w:t>
      </w:r>
      <w:r>
        <w:t>ion value="ErrorResolveNamesOnlyOneContactsFolderAllowed"/&gt;</w:t>
      </w:r>
    </w:p>
    <w:p w:rsidR="000C3A90" w:rsidRDefault="006524BE">
      <w:pPr>
        <w:pStyle w:val="Code"/>
      </w:pPr>
      <w:r>
        <w:t xml:space="preserve">        &lt;xs:enumeration value="ErrorResponseSchemaValidation"/&gt;</w:t>
      </w:r>
    </w:p>
    <w:p w:rsidR="000C3A90" w:rsidRDefault="006524BE">
      <w:pPr>
        <w:pStyle w:val="Code"/>
      </w:pPr>
      <w:r>
        <w:t xml:space="preserve">        &lt;xs:enumeration value="ErrorRestrictionTooLong"/&gt;</w:t>
      </w:r>
    </w:p>
    <w:p w:rsidR="000C3A90" w:rsidRDefault="006524BE">
      <w:pPr>
        <w:pStyle w:val="Code"/>
      </w:pPr>
      <w:r>
        <w:t xml:space="preserve">        &lt;xs:enumeration value="ErrorRestrictionTooComplex"/&gt;</w:t>
      </w:r>
    </w:p>
    <w:p w:rsidR="000C3A90" w:rsidRDefault="006524BE">
      <w:pPr>
        <w:pStyle w:val="Code"/>
      </w:pPr>
      <w:r>
        <w:t xml:space="preserve">        &lt;xs:e</w:t>
      </w:r>
      <w:r>
        <w:t>numeration value="ErrorResultSetTooBig"/&gt;</w:t>
      </w:r>
    </w:p>
    <w:p w:rsidR="000C3A90" w:rsidRDefault="006524BE">
      <w:pPr>
        <w:pStyle w:val="Code"/>
      </w:pPr>
      <w:r>
        <w:t xml:space="preserve">        &lt;xs:enumeration value="ErrorInvalidExchangeImpersonationHeaderData"/&gt;</w:t>
      </w:r>
    </w:p>
    <w:p w:rsidR="000C3A90" w:rsidRDefault="006524BE">
      <w:pPr>
        <w:pStyle w:val="Code"/>
      </w:pPr>
      <w:r>
        <w:t xml:space="preserve">        &lt;xs:enumeration value="ErrorSavedItemFolderNotFound"/&gt;</w:t>
      </w:r>
    </w:p>
    <w:p w:rsidR="000C3A90" w:rsidRDefault="006524BE">
      <w:pPr>
        <w:pStyle w:val="Code"/>
      </w:pPr>
      <w:r>
        <w:t xml:space="preserve">        &lt;xs:enumeration value="ErrorSchemaValidation"/&gt;</w:t>
      </w:r>
    </w:p>
    <w:p w:rsidR="000C3A90" w:rsidRDefault="006524BE">
      <w:pPr>
        <w:pStyle w:val="Code"/>
      </w:pPr>
      <w:r>
        <w:t xml:space="preserve">        &lt;</w:t>
      </w:r>
      <w:r>
        <w:t>xs:enumeration value="ErrorSearchFolderNotInitialized"/&gt;</w:t>
      </w:r>
    </w:p>
    <w:p w:rsidR="000C3A90" w:rsidRDefault="006524BE">
      <w:pPr>
        <w:pStyle w:val="Code"/>
      </w:pPr>
      <w:r>
        <w:t xml:space="preserve">        &lt;xs:enumeration value="ErrorSendAsDenied"/&gt;</w:t>
      </w:r>
    </w:p>
    <w:p w:rsidR="000C3A90" w:rsidRDefault="006524BE">
      <w:pPr>
        <w:pStyle w:val="Code"/>
      </w:pPr>
      <w:r>
        <w:t xml:space="preserve">        &lt;xs:enumeration value="ErrorSendMeetingCancellationsRequired"/&gt;</w:t>
      </w:r>
    </w:p>
    <w:p w:rsidR="000C3A90" w:rsidRDefault="006524BE">
      <w:pPr>
        <w:pStyle w:val="Code"/>
      </w:pPr>
      <w:r>
        <w:t xml:space="preserve">        &lt;xs:enumeration </w:t>
      </w:r>
    </w:p>
    <w:p w:rsidR="000C3A90" w:rsidRDefault="006524BE">
      <w:pPr>
        <w:pStyle w:val="Code"/>
      </w:pPr>
      <w:r>
        <w:t xml:space="preserve">            value="ErrorSendMeetingInvitationsOrCa</w:t>
      </w:r>
      <w:r>
        <w:t>ncellationsRequired"/&gt;</w:t>
      </w:r>
    </w:p>
    <w:p w:rsidR="000C3A90" w:rsidRDefault="006524BE">
      <w:pPr>
        <w:pStyle w:val="Code"/>
      </w:pPr>
      <w:r>
        <w:t xml:space="preserve">        &lt;xs:enumeration value="ErrorSendMeetingInvitationsRequired"/&gt;</w:t>
      </w:r>
    </w:p>
    <w:p w:rsidR="000C3A90" w:rsidRDefault="006524BE">
      <w:pPr>
        <w:pStyle w:val="Code"/>
      </w:pPr>
      <w:r>
        <w:t xml:space="preserve">        &lt;xs:enumeration value="ErrorSentMeetingRequestUpdate"/&gt;</w:t>
      </w:r>
    </w:p>
    <w:p w:rsidR="000C3A90" w:rsidRDefault="006524BE">
      <w:pPr>
        <w:pStyle w:val="Code"/>
      </w:pPr>
      <w:r>
        <w:t xml:space="preserve">        &lt;xs:enumeration value="ErrorSentTaskRequestUpdate"/&gt;</w:t>
      </w:r>
    </w:p>
    <w:p w:rsidR="000C3A90" w:rsidRDefault="006524BE">
      <w:pPr>
        <w:pStyle w:val="Code"/>
      </w:pPr>
      <w:r>
        <w:t xml:space="preserve">        &lt;xs:enumeration value="ErrorSe</w:t>
      </w:r>
      <w:r>
        <w:t>rverBusy"/&gt;</w:t>
      </w:r>
    </w:p>
    <w:p w:rsidR="000C3A90" w:rsidRDefault="006524BE">
      <w:pPr>
        <w:pStyle w:val="Code"/>
      </w:pPr>
      <w:r>
        <w:t xml:space="preserve">        &lt;xs:enumeration value="ErrorServiceDiscoveryFailed"/&gt;</w:t>
      </w:r>
    </w:p>
    <w:p w:rsidR="000C3A90" w:rsidRDefault="006524BE">
      <w:pPr>
        <w:pStyle w:val="Code"/>
      </w:pPr>
      <w:r>
        <w:t xml:space="preserve">        &lt;xs:enumeration value="ErrorStaleObject"/&gt;</w:t>
      </w:r>
    </w:p>
    <w:p w:rsidR="000C3A90" w:rsidRDefault="006524BE">
      <w:pPr>
        <w:pStyle w:val="Code"/>
      </w:pPr>
      <w:r>
        <w:t xml:space="preserve">        &lt;xs:enumeration value="ErrorSubmissionQuotaExceeded"/&gt;</w:t>
      </w:r>
    </w:p>
    <w:p w:rsidR="000C3A90" w:rsidRDefault="006524BE">
      <w:pPr>
        <w:pStyle w:val="Code"/>
      </w:pPr>
      <w:r>
        <w:t xml:space="preserve">        &lt;xs:enumeration value="ErrorSubscriptionAccessDenied"/&gt;</w:t>
      </w:r>
    </w:p>
    <w:p w:rsidR="000C3A90" w:rsidRDefault="006524BE">
      <w:pPr>
        <w:pStyle w:val="Code"/>
      </w:pPr>
      <w:r>
        <w:t xml:space="preserve">    </w:t>
      </w:r>
      <w:r>
        <w:t xml:space="preserve">    &lt;xs:enumeration value="ErrorSubscriptionDelegateAccessNotSupported"/&gt;</w:t>
      </w:r>
    </w:p>
    <w:p w:rsidR="000C3A90" w:rsidRDefault="006524BE">
      <w:pPr>
        <w:pStyle w:val="Code"/>
      </w:pPr>
      <w:r>
        <w:t xml:space="preserve">        &lt;xs:enumeration value="ErrorSubscriptionNotFound"/&gt;</w:t>
      </w:r>
    </w:p>
    <w:p w:rsidR="000C3A90" w:rsidRDefault="006524BE">
      <w:pPr>
        <w:pStyle w:val="Code"/>
      </w:pPr>
      <w:r>
        <w:t xml:space="preserve">        &lt;xs:enumeration value="ErrorSubscriptionUnsubscribed"/&gt;</w:t>
      </w:r>
    </w:p>
    <w:p w:rsidR="000C3A90" w:rsidRDefault="006524BE">
      <w:pPr>
        <w:pStyle w:val="Code"/>
      </w:pPr>
      <w:r>
        <w:t xml:space="preserve">        &lt;xs:enumeration value="ErrorSyncFolderNotFound"/&gt;</w:t>
      </w:r>
    </w:p>
    <w:p w:rsidR="000C3A90" w:rsidRDefault="006524BE">
      <w:pPr>
        <w:pStyle w:val="Code"/>
      </w:pPr>
      <w:r>
        <w:t xml:space="preserve">        &lt;xs:enumeration value="ErrorTeamMailboxNotFound"/&gt;</w:t>
      </w:r>
    </w:p>
    <w:p w:rsidR="000C3A90" w:rsidRDefault="006524BE">
      <w:pPr>
        <w:pStyle w:val="Code"/>
      </w:pPr>
      <w:r>
        <w:t xml:space="preserve">        &lt;xs:enumeration value="ErrorTeamMailboxNotLinkedToSharePoint"/&gt;</w:t>
      </w:r>
    </w:p>
    <w:p w:rsidR="000C3A90" w:rsidRDefault="006524BE">
      <w:pPr>
        <w:pStyle w:val="Code"/>
      </w:pPr>
      <w:r>
        <w:t xml:space="preserve">        &lt;xs:enumeration value="ErrorTeamMailboxUrlValidationFailed"/&gt;</w:t>
      </w:r>
    </w:p>
    <w:p w:rsidR="000C3A90" w:rsidRDefault="006524BE">
      <w:pPr>
        <w:pStyle w:val="Code"/>
      </w:pPr>
      <w:r>
        <w:t xml:space="preserve">        &lt;xs:enumeration value="ErrorTeamMailboxNotAutho</w:t>
      </w:r>
      <w:r>
        <w:t>rizedOwner"/&gt;</w:t>
      </w:r>
    </w:p>
    <w:p w:rsidR="000C3A90" w:rsidRDefault="006524BE">
      <w:pPr>
        <w:pStyle w:val="Code"/>
      </w:pPr>
      <w:r>
        <w:t xml:space="preserve">        &lt;xs:enumeration value="ErrorTeamMailboxActiveToPendingDelete"/&gt;</w:t>
      </w:r>
    </w:p>
    <w:p w:rsidR="000C3A90" w:rsidRDefault="006524BE">
      <w:pPr>
        <w:pStyle w:val="Code"/>
      </w:pPr>
      <w:r>
        <w:t xml:space="preserve">        &lt;xs:enumeration value="ErrorTeamMailboxFailedSendingNotifications"/&gt;</w:t>
      </w:r>
    </w:p>
    <w:p w:rsidR="000C3A90" w:rsidRDefault="006524BE">
      <w:pPr>
        <w:pStyle w:val="Code"/>
      </w:pPr>
      <w:r>
        <w:t xml:space="preserve">        &lt;xs:enumeration value="ErrorTeamMailboxErrorUnknown"/&gt;</w:t>
      </w:r>
    </w:p>
    <w:p w:rsidR="000C3A90" w:rsidRDefault="006524BE">
      <w:pPr>
        <w:pStyle w:val="Code"/>
      </w:pPr>
      <w:r>
        <w:t xml:space="preserve">        &lt;xs:enumeration value=</w:t>
      </w:r>
      <w:r>
        <w:t>"ErrorTimeIntervalTooBig"/&gt;</w:t>
      </w:r>
    </w:p>
    <w:p w:rsidR="000C3A90" w:rsidRDefault="006524BE">
      <w:pPr>
        <w:pStyle w:val="Code"/>
      </w:pPr>
      <w:r>
        <w:t xml:space="preserve">        &lt;xs:enumeration value="ErrorTimeoutExpired"/&gt;</w:t>
      </w:r>
    </w:p>
    <w:p w:rsidR="000C3A90" w:rsidRDefault="006524BE">
      <w:pPr>
        <w:pStyle w:val="Code"/>
      </w:pPr>
      <w:r>
        <w:t xml:space="preserve">        &lt;xs:enumeration value="ErrorTimeZone"/&gt;</w:t>
      </w:r>
    </w:p>
    <w:p w:rsidR="000C3A90" w:rsidRDefault="006524BE">
      <w:pPr>
        <w:pStyle w:val="Code"/>
      </w:pPr>
      <w:r>
        <w:t xml:space="preserve">        &lt;xs:enumeration value="ErrorToFolderNotFound"/&gt;</w:t>
      </w:r>
    </w:p>
    <w:p w:rsidR="000C3A90" w:rsidRDefault="006524BE">
      <w:pPr>
        <w:pStyle w:val="Code"/>
      </w:pPr>
      <w:r>
        <w:t xml:space="preserve">        &lt;xs:enumeration value="ErrorTokenSerializationDenied"/&gt;</w:t>
      </w:r>
    </w:p>
    <w:p w:rsidR="000C3A90" w:rsidRDefault="006524BE">
      <w:pPr>
        <w:pStyle w:val="Code"/>
      </w:pPr>
      <w:r>
        <w:t xml:space="preserve">        &lt;xs:enumeration value="ErrorTooManyObjectsOpened"/&gt;</w:t>
      </w:r>
    </w:p>
    <w:p w:rsidR="000C3A90" w:rsidRDefault="006524BE">
      <w:pPr>
        <w:pStyle w:val="Code"/>
      </w:pPr>
      <w:r>
        <w:t xml:space="preserve">        &lt;xs:enumeration value="ErrorUpdatePropertyMismatch"/&gt;</w:t>
      </w:r>
    </w:p>
    <w:p w:rsidR="000C3A90" w:rsidRDefault="006524BE">
      <w:pPr>
        <w:pStyle w:val="Code"/>
      </w:pPr>
      <w:r>
        <w:t xml:space="preserve">        &lt;xs:enumeration value="ErrorUnifiedGroupMailboxAADCreationFailed"/&gt;</w:t>
      </w:r>
    </w:p>
    <w:p w:rsidR="000C3A90" w:rsidRDefault="006524BE">
      <w:pPr>
        <w:pStyle w:val="Code"/>
      </w:pPr>
      <w:r>
        <w:t xml:space="preserve">        &lt;xs:enumeration value="ErrorUnifiedGroupMailboxAAD</w:t>
      </w:r>
      <w:r>
        <w:t>DeleteFailed"/&gt;</w:t>
      </w:r>
    </w:p>
    <w:p w:rsidR="000C3A90" w:rsidRDefault="006524BE">
      <w:pPr>
        <w:pStyle w:val="Code"/>
      </w:pPr>
      <w:r>
        <w:t xml:space="preserve">        &lt;xs:enumeration value="ErrorUnifiedGroupMailboxNamingPolicy"/&gt;</w:t>
      </w:r>
    </w:p>
    <w:p w:rsidR="000C3A90" w:rsidRDefault="006524BE">
      <w:pPr>
        <w:pStyle w:val="Code"/>
      </w:pPr>
      <w:r>
        <w:t xml:space="preserve">        &lt;xs:enumeration value="ErrorUnifiedGroupMailboxDeleteFailed"/&gt;</w:t>
      </w:r>
    </w:p>
    <w:p w:rsidR="000C3A90" w:rsidRDefault="006524BE">
      <w:pPr>
        <w:pStyle w:val="Code"/>
      </w:pPr>
      <w:r>
        <w:lastRenderedPageBreak/>
        <w:t xml:space="preserve">        &lt;xs:enumeration value="ErrorUnifiedGroupMailboxNotFound"/&gt;</w:t>
      </w:r>
    </w:p>
    <w:p w:rsidR="000C3A90" w:rsidRDefault="006524BE">
      <w:pPr>
        <w:pStyle w:val="Code"/>
      </w:pPr>
      <w:r>
        <w:t xml:space="preserve">        &lt;xs:enumeration value="</w:t>
      </w:r>
      <w:r>
        <w:t>ErrorUnifiedGroupMailboxUpdateDelayed"/&gt;</w:t>
      </w:r>
    </w:p>
    <w:p w:rsidR="000C3A90" w:rsidRDefault="006524BE">
      <w:pPr>
        <w:pStyle w:val="Code"/>
      </w:pPr>
      <w:r>
        <w:t xml:space="preserve">        &lt;xs:enumeration value="ErrorUnifiedGroupMailboxUpdatedPartialProperties"/&gt;</w:t>
      </w:r>
    </w:p>
    <w:p w:rsidR="000C3A90" w:rsidRDefault="006524BE">
      <w:pPr>
        <w:pStyle w:val="Code"/>
      </w:pPr>
      <w:r>
        <w:t xml:space="preserve">        &lt;xs:enumeration value="ErrorUnifiedGroupMailboxUpdateFailed"/&gt;</w:t>
      </w:r>
    </w:p>
    <w:p w:rsidR="000C3A90" w:rsidRDefault="006524BE">
      <w:pPr>
        <w:pStyle w:val="Code"/>
      </w:pPr>
      <w:r>
        <w:t xml:space="preserve">        &lt;</w:t>
      </w:r>
      <w:r>
        <w:t>xs:enumeration value="ErrorUnifiedGroupMailboxProvisionFailed"/&gt;</w:t>
      </w:r>
    </w:p>
    <w:p w:rsidR="000C3A90" w:rsidRDefault="006524BE">
      <w:pPr>
        <w:pStyle w:val="Code"/>
      </w:pPr>
      <w:r>
        <w:t xml:space="preserve">        &lt;xs:enumeration value="ErrorUnifiedMessagingDialPlanNotFound"/&gt;</w:t>
      </w:r>
    </w:p>
    <w:p w:rsidR="000C3A90" w:rsidRDefault="006524BE">
      <w:pPr>
        <w:pStyle w:val="Code"/>
      </w:pPr>
      <w:r>
        <w:t xml:space="preserve">        &lt;xs:enumeration value="ErrorUnifiedMessagingReportDataNotFound"/&gt;</w:t>
      </w:r>
    </w:p>
    <w:p w:rsidR="000C3A90" w:rsidRDefault="006524BE">
      <w:pPr>
        <w:pStyle w:val="Code"/>
      </w:pPr>
      <w:r>
        <w:t xml:space="preserve">        &lt;xs:enumeration value="ErrorUnifiedMe</w:t>
      </w:r>
      <w:r>
        <w:t>ssagingPromptNotFound"/&gt;</w:t>
      </w:r>
    </w:p>
    <w:p w:rsidR="000C3A90" w:rsidRDefault="006524BE">
      <w:pPr>
        <w:pStyle w:val="Code"/>
      </w:pPr>
      <w:r>
        <w:t xml:space="preserve">        &lt;xs:enumeration value="ErrorUnifiedMessagingRequestFailed"/&gt;</w:t>
      </w:r>
    </w:p>
    <w:p w:rsidR="000C3A90" w:rsidRDefault="006524BE">
      <w:pPr>
        <w:pStyle w:val="Code"/>
      </w:pPr>
      <w:r>
        <w:t xml:space="preserve">        &lt;xs:enumeration value="ErrorUnifiedMessagingServerNotFound"/&gt;</w:t>
      </w:r>
    </w:p>
    <w:p w:rsidR="000C3A90" w:rsidRDefault="006524BE">
      <w:pPr>
        <w:pStyle w:val="Code"/>
      </w:pPr>
      <w:r>
        <w:t xml:space="preserve">        &lt;xs:enumeration value="ErrorUnableToGetUserOofSettings"/&gt;</w:t>
      </w:r>
    </w:p>
    <w:p w:rsidR="000C3A90" w:rsidRDefault="006524BE">
      <w:pPr>
        <w:pStyle w:val="Code"/>
      </w:pPr>
      <w:r>
        <w:t xml:space="preserve">        &lt;xs:enumeration va</w:t>
      </w:r>
      <w:r>
        <w:t>lue="ErrorUnableToRemoveImContactFromGroup"/&gt;</w:t>
      </w:r>
    </w:p>
    <w:p w:rsidR="000C3A90" w:rsidRDefault="006524BE">
      <w:pPr>
        <w:pStyle w:val="Code"/>
      </w:pPr>
      <w:r>
        <w:t xml:space="preserve">        &lt;xs:enumeration value="ErrorUnsupportedSubFilter"/&gt;</w:t>
      </w:r>
    </w:p>
    <w:p w:rsidR="000C3A90" w:rsidRDefault="006524BE">
      <w:pPr>
        <w:pStyle w:val="Code"/>
      </w:pPr>
      <w:r>
        <w:t xml:space="preserve">        &lt;xs:enumeration value="ErrorUnsupportedCulture"/&gt;</w:t>
      </w:r>
    </w:p>
    <w:p w:rsidR="000C3A90" w:rsidRDefault="006524BE">
      <w:pPr>
        <w:pStyle w:val="Code"/>
      </w:pPr>
      <w:r>
        <w:t xml:space="preserve">        &lt;xs:enumeration value="ErrorUnsupportedMapiPropertyType"/&gt;</w:t>
      </w:r>
    </w:p>
    <w:p w:rsidR="000C3A90" w:rsidRDefault="006524BE">
      <w:pPr>
        <w:pStyle w:val="Code"/>
      </w:pPr>
      <w:r>
        <w:t xml:space="preserve">        &lt;xs:enumeration v</w:t>
      </w:r>
      <w:r>
        <w:t>alue="ErrorUnsupportedMimeConversion"/&gt;</w:t>
      </w:r>
    </w:p>
    <w:p w:rsidR="000C3A90" w:rsidRDefault="006524BE">
      <w:pPr>
        <w:pStyle w:val="Code"/>
      </w:pPr>
      <w:r>
        <w:t xml:space="preserve">        &lt;xs:enumeration value="ErrorUnsupportedPathForQuery"/&gt;</w:t>
      </w:r>
    </w:p>
    <w:p w:rsidR="000C3A90" w:rsidRDefault="006524BE">
      <w:pPr>
        <w:pStyle w:val="Code"/>
      </w:pPr>
      <w:r>
        <w:t xml:space="preserve">        &lt;xs:enumeration value="ErrorUnsupportedPathForSortGroup"/&gt;</w:t>
      </w:r>
    </w:p>
    <w:p w:rsidR="000C3A90" w:rsidRDefault="006524BE">
      <w:pPr>
        <w:pStyle w:val="Code"/>
      </w:pPr>
      <w:r>
        <w:t xml:space="preserve">        &lt;xs:enumeration value="ErrorUnsupportedPropertyDefinition"/&gt;</w:t>
      </w:r>
    </w:p>
    <w:p w:rsidR="000C3A90" w:rsidRDefault="006524BE">
      <w:pPr>
        <w:pStyle w:val="Code"/>
      </w:pPr>
      <w:r>
        <w:t xml:space="preserve">        &lt;xs:enume</w:t>
      </w:r>
      <w:r>
        <w:t>ration value="ErrorUnsupportedQueryFilter"/&gt;</w:t>
      </w:r>
    </w:p>
    <w:p w:rsidR="000C3A90" w:rsidRDefault="006524BE">
      <w:pPr>
        <w:pStyle w:val="Code"/>
      </w:pPr>
      <w:r>
        <w:t xml:space="preserve">        &lt;xs:enumeration value="ErrorUnsupportedRecurrence"/&gt;</w:t>
      </w:r>
    </w:p>
    <w:p w:rsidR="000C3A90" w:rsidRDefault="006524BE">
      <w:pPr>
        <w:pStyle w:val="Code"/>
      </w:pPr>
      <w:r>
        <w:t xml:space="preserve">        &lt;xs:enumeration value="ErrorUnsupportedTypeForConversion"/&gt;</w:t>
      </w:r>
    </w:p>
    <w:p w:rsidR="000C3A90" w:rsidRDefault="006524BE">
      <w:pPr>
        <w:pStyle w:val="Code"/>
      </w:pPr>
      <w:r>
        <w:t xml:space="preserve">        &lt;xs:enumeration value="ErrorUpdateDelegatesFailed"/&gt;</w:t>
      </w:r>
    </w:p>
    <w:p w:rsidR="000C3A90" w:rsidRDefault="006524BE">
      <w:pPr>
        <w:pStyle w:val="Code"/>
      </w:pPr>
      <w:r>
        <w:t xml:space="preserve">        &lt;</w:t>
      </w:r>
      <w:r>
        <w:t>xs:enumeration value="ErrorUserNotUnifiedMessagingEnabled"/&gt;</w:t>
      </w:r>
    </w:p>
    <w:p w:rsidR="000C3A90" w:rsidRDefault="006524BE">
      <w:pPr>
        <w:pStyle w:val="Code"/>
      </w:pPr>
      <w:r>
        <w:t xml:space="preserve">        &lt;xs:enumeration value="ErrorValueOutOfRange"/&gt;</w:t>
      </w:r>
    </w:p>
    <w:p w:rsidR="000C3A90" w:rsidRDefault="006524BE">
      <w:pPr>
        <w:pStyle w:val="Code"/>
      </w:pPr>
      <w:r>
        <w:t xml:space="preserve">        &lt;xs:enumeration value="ErrorVoiceMailNotImplemented"/&gt;</w:t>
      </w:r>
    </w:p>
    <w:p w:rsidR="000C3A90" w:rsidRDefault="006524BE">
      <w:pPr>
        <w:pStyle w:val="Code"/>
      </w:pPr>
      <w:r>
        <w:t xml:space="preserve">        &lt;xs:enumeration value="ErrorVirusDetected"/&gt;</w:t>
      </w:r>
    </w:p>
    <w:p w:rsidR="000C3A90" w:rsidRDefault="006524BE">
      <w:pPr>
        <w:pStyle w:val="Code"/>
      </w:pPr>
      <w:r>
        <w:t xml:space="preserve">        &lt;xs:enumeration </w:t>
      </w:r>
      <w:r>
        <w:t>value="ErrorVirusMessageDeleted"/&gt;</w:t>
      </w:r>
    </w:p>
    <w:p w:rsidR="000C3A90" w:rsidRDefault="006524BE">
      <w:pPr>
        <w:pStyle w:val="Code"/>
      </w:pPr>
      <w:r>
        <w:t xml:space="preserve">        &lt;xs:enumeration value="ErrorWebRequestInInvalidState"/&gt;</w:t>
      </w:r>
    </w:p>
    <w:p w:rsidR="000C3A90" w:rsidRDefault="006524BE">
      <w:pPr>
        <w:pStyle w:val="Code"/>
      </w:pPr>
      <w:r>
        <w:t xml:space="preserve">        &lt;xs:enumeration value="ErrorWin32InteropError"/&gt;</w:t>
      </w:r>
    </w:p>
    <w:p w:rsidR="000C3A90" w:rsidRDefault="006524BE">
      <w:pPr>
        <w:pStyle w:val="Code"/>
      </w:pPr>
      <w:r>
        <w:t xml:space="preserve">        &lt;xs:enumeration value="ErrorWorkingHoursSaveFailed"/&gt;</w:t>
      </w:r>
    </w:p>
    <w:p w:rsidR="000C3A90" w:rsidRDefault="006524BE">
      <w:pPr>
        <w:pStyle w:val="Code"/>
      </w:pPr>
      <w:r>
        <w:t xml:space="preserve">        &lt;xs:enumeration value="ErrorWo</w:t>
      </w:r>
      <w:r>
        <w:t>rkingHoursXmlMalformed"/&gt;</w:t>
      </w:r>
    </w:p>
    <w:p w:rsidR="000C3A90" w:rsidRDefault="006524BE">
      <w:pPr>
        <w:pStyle w:val="Code"/>
      </w:pPr>
      <w:r>
        <w:t xml:space="preserve">        &lt;xs:enumeration value="ErrorWrongServerVersion"/&gt;</w:t>
      </w:r>
    </w:p>
    <w:p w:rsidR="000C3A90" w:rsidRDefault="006524BE">
      <w:pPr>
        <w:pStyle w:val="Code"/>
      </w:pPr>
      <w:r>
        <w:t xml:space="preserve">        &lt;xs:enumeration value="ErrorWrongServerVersionDelegate"/&gt;</w:t>
      </w:r>
    </w:p>
    <w:p w:rsidR="000C3A90" w:rsidRDefault="006524BE">
      <w:pPr>
        <w:pStyle w:val="Code"/>
      </w:pPr>
      <w:r>
        <w:t xml:space="preserve">        &lt;xs:enumeration value="ErrorMissingInformationSharingFolderId"/&gt;</w:t>
      </w:r>
    </w:p>
    <w:p w:rsidR="000C3A90" w:rsidRDefault="006524BE">
      <w:pPr>
        <w:pStyle w:val="Code"/>
      </w:pPr>
      <w:r>
        <w:t xml:space="preserve">        &lt;xs:enumeration value="Er</w:t>
      </w:r>
      <w:r>
        <w:t>rorDuplicateSOAPHeader"/&gt;</w:t>
      </w:r>
    </w:p>
    <w:p w:rsidR="000C3A90" w:rsidRDefault="006524BE">
      <w:pPr>
        <w:pStyle w:val="Code"/>
      </w:pPr>
      <w:r>
        <w:t xml:space="preserve">        &lt;xs:enumeration value="ErrorSharingSynchronizationFailed"/&gt;</w:t>
      </w:r>
    </w:p>
    <w:p w:rsidR="000C3A90" w:rsidRDefault="006524BE">
      <w:pPr>
        <w:pStyle w:val="Code"/>
      </w:pPr>
      <w:r>
        <w:t xml:space="preserve">        &lt;xs:enumeration value="ErrorSharingNoExternalEwsAvailable"/&gt;</w:t>
      </w:r>
    </w:p>
    <w:p w:rsidR="000C3A90" w:rsidRDefault="006524BE">
      <w:pPr>
        <w:pStyle w:val="Code"/>
      </w:pPr>
      <w:r>
        <w:t xml:space="preserve">        &lt;xs:enumeration value="ErrorFreeBusyDLLimitReached"/&gt;</w:t>
      </w:r>
    </w:p>
    <w:p w:rsidR="000C3A90" w:rsidRDefault="006524BE">
      <w:pPr>
        <w:pStyle w:val="Code"/>
      </w:pPr>
      <w:r>
        <w:t xml:space="preserve">        &lt;xs:enumeration value="</w:t>
      </w:r>
      <w:r>
        <w:t>ErrorInvalidGetSharingFolderRequest"/&gt;</w:t>
      </w:r>
    </w:p>
    <w:p w:rsidR="000C3A90" w:rsidRDefault="006524BE">
      <w:pPr>
        <w:pStyle w:val="Code"/>
      </w:pPr>
      <w:r>
        <w:t xml:space="preserve">        &lt;xs:enumeration value="ErrorNotAllowedExternalSharingByPolicy"/&gt;</w:t>
      </w:r>
    </w:p>
    <w:p w:rsidR="000C3A90" w:rsidRDefault="006524BE">
      <w:pPr>
        <w:pStyle w:val="Code"/>
      </w:pPr>
      <w:r>
        <w:t xml:space="preserve">        &lt;xs:enumeration value="ErrorUserNotAllowedByPolicy"/&gt;</w:t>
      </w:r>
    </w:p>
    <w:p w:rsidR="000C3A90" w:rsidRDefault="006524BE">
      <w:pPr>
        <w:pStyle w:val="Code"/>
      </w:pPr>
      <w:r>
        <w:t xml:space="preserve">        &lt;xs:enumeration value="ErrorPermissionNotAllowedByPolicy"/&gt;</w:t>
      </w:r>
    </w:p>
    <w:p w:rsidR="000C3A90" w:rsidRDefault="006524BE">
      <w:pPr>
        <w:pStyle w:val="Code"/>
      </w:pPr>
      <w:r>
        <w:t xml:space="preserve">        &lt;xs:en</w:t>
      </w:r>
      <w:r>
        <w:t>umeration value="ErrorOrganizationNotFederated"/&gt;</w:t>
      </w:r>
    </w:p>
    <w:p w:rsidR="000C3A90" w:rsidRDefault="006524BE">
      <w:pPr>
        <w:pStyle w:val="Code"/>
      </w:pPr>
      <w:r>
        <w:t xml:space="preserve">        &lt;xs:enumeration value="ErrorMailboxFailover"/&gt;</w:t>
      </w:r>
    </w:p>
    <w:p w:rsidR="000C3A90" w:rsidRDefault="006524BE">
      <w:pPr>
        <w:pStyle w:val="Code"/>
      </w:pPr>
      <w:r>
        <w:t xml:space="preserve">        &lt;xs:enumeration value="ErrorInvalidExternalSharingInitiator"/&gt;</w:t>
      </w:r>
    </w:p>
    <w:p w:rsidR="000C3A90" w:rsidRDefault="006524BE">
      <w:pPr>
        <w:pStyle w:val="Code"/>
      </w:pPr>
      <w:r>
        <w:t xml:space="preserve">        &lt;xs:enumeration value="ErrorMessageTrackingPermanentError"/&gt;</w:t>
      </w:r>
    </w:p>
    <w:p w:rsidR="000C3A90" w:rsidRDefault="006524BE">
      <w:pPr>
        <w:pStyle w:val="Code"/>
      </w:pPr>
      <w:r>
        <w:t xml:space="preserve">        &lt;xs</w:t>
      </w:r>
      <w:r>
        <w:t>:enumeration value="ErrorMessageTrackingTransientError"/&gt;</w:t>
      </w:r>
    </w:p>
    <w:p w:rsidR="000C3A90" w:rsidRDefault="006524BE">
      <w:pPr>
        <w:pStyle w:val="Code"/>
      </w:pPr>
      <w:r>
        <w:t xml:space="preserve">        &lt;xs:enumeration value="ErrorMessageTrackingNoSuchDomain"/&gt;</w:t>
      </w:r>
    </w:p>
    <w:p w:rsidR="000C3A90" w:rsidRDefault="006524BE">
      <w:pPr>
        <w:pStyle w:val="Code"/>
      </w:pPr>
      <w:r>
        <w:t xml:space="preserve">        &lt;xs:enumeration value="ErrorUserWithoutFederatedProxyAddress"/&gt;</w:t>
      </w:r>
    </w:p>
    <w:p w:rsidR="000C3A90" w:rsidRDefault="006524BE">
      <w:pPr>
        <w:pStyle w:val="Code"/>
      </w:pPr>
      <w:r>
        <w:t xml:space="preserve">        &lt;</w:t>
      </w:r>
      <w:r>
        <w:t>xs:enumeration value="ErrorInvalidOrganizationRelationshipForFreeBusy"/&gt;</w:t>
      </w:r>
    </w:p>
    <w:p w:rsidR="000C3A90" w:rsidRDefault="006524BE">
      <w:pPr>
        <w:pStyle w:val="Code"/>
      </w:pPr>
      <w:r>
        <w:t xml:space="preserve">        &lt;xs:enumeration value="ErrorInvalidFederatedOrganizationId"/&gt;</w:t>
      </w:r>
    </w:p>
    <w:p w:rsidR="000C3A90" w:rsidRDefault="006524BE">
      <w:pPr>
        <w:pStyle w:val="Code"/>
      </w:pPr>
      <w:r>
        <w:t xml:space="preserve">        &lt;xs:enumeration value="ErrorInvalidExternalSharingSubscriber"/&gt;</w:t>
      </w:r>
    </w:p>
    <w:p w:rsidR="000C3A90" w:rsidRDefault="006524BE">
      <w:pPr>
        <w:pStyle w:val="Code"/>
      </w:pPr>
      <w:r>
        <w:t xml:space="preserve">        &lt;</w:t>
      </w:r>
      <w:r>
        <w:t>xs:enumeration value="ErrorInvalidSharingData"/&gt;</w:t>
      </w:r>
    </w:p>
    <w:p w:rsidR="000C3A90" w:rsidRDefault="006524BE">
      <w:pPr>
        <w:pStyle w:val="Code"/>
      </w:pPr>
      <w:r>
        <w:t xml:space="preserve">        &lt;xs:enumeration value="ErrorInvalidSharingMessage"/&gt;</w:t>
      </w:r>
    </w:p>
    <w:p w:rsidR="000C3A90" w:rsidRDefault="006524BE">
      <w:pPr>
        <w:pStyle w:val="Code"/>
      </w:pPr>
      <w:r>
        <w:t xml:space="preserve">        &lt;xs:enumeration value="ErrorNotSupportedSharingMessage"/&gt;</w:t>
      </w:r>
    </w:p>
    <w:p w:rsidR="000C3A90" w:rsidRDefault="006524BE">
      <w:pPr>
        <w:pStyle w:val="Code"/>
      </w:pPr>
      <w:r>
        <w:t xml:space="preserve">        &lt;xs:enumeration value="ErrorApplyConversationActionFailed"/&gt;</w:t>
      </w:r>
    </w:p>
    <w:p w:rsidR="000C3A90" w:rsidRDefault="006524BE">
      <w:pPr>
        <w:pStyle w:val="Code"/>
      </w:pPr>
      <w:r>
        <w:t xml:space="preserve">        &lt;xs</w:t>
      </w:r>
      <w:r>
        <w:t>:enumeration value="ErrorInboxRulesValidationError"/&gt;</w:t>
      </w:r>
    </w:p>
    <w:p w:rsidR="000C3A90" w:rsidRDefault="006524BE">
      <w:pPr>
        <w:pStyle w:val="Code"/>
      </w:pPr>
      <w:r>
        <w:t xml:space="preserve">        &lt;xs:enumeration value="ErrorOutlookRuleBlobExists"/&gt;</w:t>
      </w:r>
    </w:p>
    <w:p w:rsidR="000C3A90" w:rsidRDefault="006524BE">
      <w:pPr>
        <w:pStyle w:val="Code"/>
      </w:pPr>
      <w:r>
        <w:t xml:space="preserve">        &lt;xs:enumeration value="ErrorRulesOverQuota"/&gt;</w:t>
      </w:r>
    </w:p>
    <w:p w:rsidR="000C3A90" w:rsidRDefault="006524BE">
      <w:pPr>
        <w:pStyle w:val="Code"/>
      </w:pPr>
      <w:r>
        <w:t xml:space="preserve">        &lt;xs:enumeration value="ErrorNewEventStreamConnectionOpened"/&gt;</w:t>
      </w:r>
    </w:p>
    <w:p w:rsidR="000C3A90" w:rsidRDefault="006524BE">
      <w:pPr>
        <w:pStyle w:val="Code"/>
      </w:pPr>
      <w:r>
        <w:t xml:space="preserve">        &lt;xs:enume</w:t>
      </w:r>
      <w:r>
        <w:t>ration value="ErrorMissedNotificationEvents"/&gt;</w:t>
      </w:r>
    </w:p>
    <w:p w:rsidR="000C3A90" w:rsidRDefault="006524BE">
      <w:pPr>
        <w:pStyle w:val="Code"/>
      </w:pPr>
      <w:r>
        <w:t xml:space="preserve">        &lt;xs:enumeration value="ErrorDuplicateLegacyDistinguishedName"/&gt;</w:t>
      </w:r>
    </w:p>
    <w:p w:rsidR="000C3A90" w:rsidRDefault="006524BE">
      <w:pPr>
        <w:pStyle w:val="Code"/>
      </w:pPr>
      <w:r>
        <w:t xml:space="preserve">        &lt;xs:enumeration value="ErrorInvalidClientAccessTokenRequest"/&gt;</w:t>
      </w:r>
    </w:p>
    <w:p w:rsidR="000C3A90" w:rsidRDefault="006524BE">
      <w:pPr>
        <w:pStyle w:val="Code"/>
      </w:pPr>
      <w:r>
        <w:t xml:space="preserve">        &lt;xs:enumeration value="ErrorNoSpeechDetected"/&gt;</w:t>
      </w:r>
    </w:p>
    <w:p w:rsidR="000C3A90" w:rsidRDefault="006524BE">
      <w:pPr>
        <w:pStyle w:val="Code"/>
      </w:pPr>
      <w:r>
        <w:t xml:space="preserve">        &lt;x</w:t>
      </w:r>
      <w:r>
        <w:t>s:enumeration value="ErrorUMServerUnavailable"/&gt;</w:t>
      </w:r>
    </w:p>
    <w:p w:rsidR="000C3A90" w:rsidRDefault="006524BE">
      <w:pPr>
        <w:pStyle w:val="Code"/>
      </w:pPr>
      <w:r>
        <w:t xml:space="preserve">        &lt;xs:enumeration value="ErrorRecipientNotFound"/&gt;</w:t>
      </w:r>
    </w:p>
    <w:p w:rsidR="000C3A90" w:rsidRDefault="006524BE">
      <w:pPr>
        <w:pStyle w:val="Code"/>
      </w:pPr>
      <w:r>
        <w:t xml:space="preserve">        &lt;xs:enumeration value="ErrorRecognizerNotInstalled"/&gt;</w:t>
      </w:r>
    </w:p>
    <w:p w:rsidR="000C3A90" w:rsidRDefault="006524BE">
      <w:pPr>
        <w:pStyle w:val="Code"/>
      </w:pPr>
      <w:r>
        <w:lastRenderedPageBreak/>
        <w:t xml:space="preserve">        &lt;xs:enumeration value="ErrorSpeechGrammarError"/&gt;</w:t>
      </w:r>
    </w:p>
    <w:p w:rsidR="000C3A90" w:rsidRDefault="006524BE">
      <w:pPr>
        <w:pStyle w:val="Code"/>
      </w:pPr>
      <w:r>
        <w:t xml:space="preserve">        &lt;xs:enumeration value=</w:t>
      </w:r>
      <w:r>
        <w:t>"ErrorInvalidManagementRoleHeader"/&gt;</w:t>
      </w:r>
    </w:p>
    <w:p w:rsidR="000C3A90" w:rsidRDefault="006524BE">
      <w:pPr>
        <w:pStyle w:val="Code"/>
      </w:pPr>
      <w:r>
        <w:t xml:space="preserve">        &lt;xs:enumeration value="ErrorLocationServicesDisabled"/&gt;</w:t>
      </w:r>
    </w:p>
    <w:p w:rsidR="000C3A90" w:rsidRDefault="006524BE">
      <w:pPr>
        <w:pStyle w:val="Code"/>
      </w:pPr>
      <w:r>
        <w:t xml:space="preserve">        &lt;xs:enumeration value="ErrorLocationServicesRequestTimedOut"/&gt;</w:t>
      </w:r>
    </w:p>
    <w:p w:rsidR="000C3A90" w:rsidRDefault="006524BE">
      <w:pPr>
        <w:pStyle w:val="Code"/>
      </w:pPr>
      <w:r>
        <w:t xml:space="preserve">        &lt;xs:enumeration value="ErrorLocationServicesRequestFailed"/&gt;</w:t>
      </w:r>
    </w:p>
    <w:p w:rsidR="000C3A90" w:rsidRDefault="006524BE">
      <w:pPr>
        <w:pStyle w:val="Code"/>
      </w:pPr>
      <w:r>
        <w:t xml:space="preserve">        &lt;xs:enu</w:t>
      </w:r>
      <w:r>
        <w:t>meration value="ErrorLocationServicesInvalidRequest"/&gt;</w:t>
      </w:r>
    </w:p>
    <w:p w:rsidR="000C3A90" w:rsidRDefault="006524BE">
      <w:pPr>
        <w:pStyle w:val="Code"/>
      </w:pPr>
      <w:r>
        <w:t xml:space="preserve">        &lt;xs:enumeration value="ErrorWeatherServiceDisabled"/&gt;</w:t>
      </w:r>
    </w:p>
    <w:p w:rsidR="000C3A90" w:rsidRDefault="006524BE">
      <w:pPr>
        <w:pStyle w:val="Code"/>
      </w:pPr>
      <w:r>
        <w:t xml:space="preserve">        &lt;xs:enumeration value="ErrorMailboxScopeNotAllowedWithoutQueryString"/&gt;</w:t>
      </w:r>
    </w:p>
    <w:p w:rsidR="000C3A90" w:rsidRDefault="006524BE">
      <w:pPr>
        <w:pStyle w:val="Code"/>
      </w:pPr>
      <w:r>
        <w:t xml:space="preserve">        &lt;xs:enumeration value="ErrorArchiveMailboxSearchFai</w:t>
      </w:r>
      <w:r>
        <w:t>led"/&gt;</w:t>
      </w:r>
    </w:p>
    <w:p w:rsidR="000C3A90" w:rsidRDefault="006524BE">
      <w:pPr>
        <w:pStyle w:val="Code"/>
      </w:pPr>
      <w:r>
        <w:t xml:space="preserve">        &lt;xs:enumeration value="ErrorGetRemoteArchiveFolderFailed"/&gt;</w:t>
      </w:r>
    </w:p>
    <w:p w:rsidR="000C3A90" w:rsidRDefault="006524BE">
      <w:pPr>
        <w:pStyle w:val="Code"/>
      </w:pPr>
      <w:r>
        <w:t xml:space="preserve">        &lt;xs:enumeration value="ErrorFindRemoteArchiveFolderFailed"/&gt;</w:t>
      </w:r>
    </w:p>
    <w:p w:rsidR="000C3A90" w:rsidRDefault="006524BE">
      <w:pPr>
        <w:pStyle w:val="Code"/>
      </w:pPr>
      <w:r>
        <w:t xml:space="preserve">        &lt;xs:enumeration value="ErrorGetRemoteArchiveItemFailed"/&gt;</w:t>
      </w:r>
    </w:p>
    <w:p w:rsidR="000C3A90" w:rsidRDefault="006524BE">
      <w:pPr>
        <w:pStyle w:val="Code"/>
      </w:pPr>
      <w:r>
        <w:t xml:space="preserve">        &lt;</w:t>
      </w:r>
      <w:r>
        <w:t>xs:enumeration value="ErrorExportRemoteArchiveItemsFailed"/&gt;</w:t>
      </w:r>
    </w:p>
    <w:p w:rsidR="000C3A90" w:rsidRDefault="006524BE">
      <w:pPr>
        <w:pStyle w:val="Code"/>
      </w:pPr>
      <w:r>
        <w:t xml:space="preserve">        &lt;xs:enumeration value="ErrorInvalidPhotoSize"/&gt;</w:t>
      </w:r>
    </w:p>
    <w:p w:rsidR="000C3A90" w:rsidRDefault="006524BE">
      <w:pPr>
        <w:pStyle w:val="Code"/>
      </w:pPr>
      <w:r>
        <w:t xml:space="preserve">        &lt;xs:enumeration value="ErrorSearchQueryHasTooManyKeywords"/&gt;</w:t>
      </w:r>
    </w:p>
    <w:p w:rsidR="000C3A90" w:rsidRDefault="006524BE">
      <w:pPr>
        <w:pStyle w:val="Code"/>
      </w:pPr>
      <w:r>
        <w:t xml:space="preserve">        &lt;xs:enumeration value="ErrorSearchTooManyMailboxes"/&gt;</w:t>
      </w:r>
    </w:p>
    <w:p w:rsidR="000C3A90" w:rsidRDefault="006524BE">
      <w:pPr>
        <w:pStyle w:val="Code"/>
      </w:pPr>
      <w:r>
        <w:t xml:space="preserve">        </w:t>
      </w:r>
      <w:r>
        <w:t>&lt;xs:enumeration value="ErrorInvalidRetentionTagNone"/&gt;</w:t>
      </w:r>
    </w:p>
    <w:p w:rsidR="000C3A90" w:rsidRDefault="006524BE">
      <w:pPr>
        <w:pStyle w:val="Code"/>
      </w:pPr>
      <w:r>
        <w:t xml:space="preserve">        &lt;xs:enumeration value="ErrorDiscoverySearchesDisabled"/&gt;</w:t>
      </w:r>
    </w:p>
    <w:p w:rsidR="000C3A90" w:rsidRDefault="006524BE">
      <w:pPr>
        <w:pStyle w:val="Code"/>
      </w:pPr>
      <w:r>
        <w:t xml:space="preserve">        &lt;xs:enumeration value="ErrorCalendarSeekToConditionNotSupported"/&gt;</w:t>
      </w:r>
    </w:p>
    <w:p w:rsidR="000C3A90" w:rsidRDefault="006524BE">
      <w:pPr>
        <w:pStyle w:val="Code"/>
      </w:pPr>
      <w:r>
        <w:t xml:space="preserve">        &lt;xs:enumeration value="ErrorCalendarIsGroupMailboxFor</w:t>
      </w:r>
      <w:r>
        <w:t>Accept"/&gt;</w:t>
      </w:r>
    </w:p>
    <w:p w:rsidR="000C3A90" w:rsidRDefault="006524BE">
      <w:pPr>
        <w:pStyle w:val="Code"/>
      </w:pPr>
      <w:r>
        <w:t xml:space="preserve">        &lt;xs:enumeration value="ErrorCalendarIsGroupMailboxForDecline"/&gt;</w:t>
      </w:r>
    </w:p>
    <w:p w:rsidR="000C3A90" w:rsidRDefault="006524BE">
      <w:pPr>
        <w:pStyle w:val="Code"/>
      </w:pPr>
      <w:r>
        <w:t xml:space="preserve">        &lt;xs:enumeration value="ErrorCalendarIsGroupMailboxForTentative"/&gt;</w:t>
      </w:r>
    </w:p>
    <w:p w:rsidR="000C3A90" w:rsidRDefault="006524BE">
      <w:pPr>
        <w:pStyle w:val="Code"/>
      </w:pPr>
      <w:r>
        <w:t xml:space="preserve">        &lt;xs:enumeration value="ErrorCalendarIsGroupMailboxForSuppressReadReceipt"/&gt;</w:t>
      </w:r>
    </w:p>
    <w:p w:rsidR="000C3A90" w:rsidRDefault="006524BE">
      <w:pPr>
        <w:pStyle w:val="Code"/>
      </w:pPr>
      <w:r>
        <w:t xml:space="preserve">        &lt;xs:enum</w:t>
      </w:r>
      <w:r>
        <w:t>eration value="ErrorOrganizationAccessBlocked"/&gt;</w:t>
      </w:r>
    </w:p>
    <w:p w:rsidR="000C3A90" w:rsidRDefault="006524BE">
      <w:pPr>
        <w:pStyle w:val="Code"/>
      </w:pPr>
      <w:r>
        <w:t xml:space="preserve">        &lt;xs:enumeration value="ErrorInvalidLicense"/&gt;</w:t>
      </w:r>
    </w:p>
    <w:p w:rsidR="000C3A90" w:rsidRDefault="006524BE">
      <w:pPr>
        <w:pStyle w:val="Code"/>
      </w:pPr>
      <w:r>
        <w:t xml:space="preserve">        &lt;xs:enumeration value="ErrorMessagePerFolderCountReceiveQuotaExceeded"/&gt;</w:t>
      </w:r>
    </w:p>
    <w:p w:rsidR="000C3A90" w:rsidRDefault="006524BE">
      <w:pPr>
        <w:pStyle w:val="Code"/>
      </w:pPr>
      <w:r>
        <w:t xml:space="preserve">        &lt;xs:enumeration value="ErrorInvalidBulkActionType"/&gt;</w:t>
      </w:r>
    </w:p>
    <w:p w:rsidR="000C3A90" w:rsidRDefault="006524BE">
      <w:pPr>
        <w:pStyle w:val="Code"/>
      </w:pPr>
      <w:r>
        <w:t xml:space="preserve">        &lt;xs</w:t>
      </w:r>
      <w:r>
        <w:t>:enumeration value="ErrorInvalidKeepNCount"/&gt;</w:t>
      </w:r>
    </w:p>
    <w:p w:rsidR="000C3A90" w:rsidRDefault="006524BE">
      <w:pPr>
        <w:pStyle w:val="Code"/>
      </w:pPr>
      <w:r>
        <w:t xml:space="preserve">        &lt;xs:enumeration value="ErrorInvalidKeepNType"/&gt;</w:t>
      </w:r>
    </w:p>
    <w:p w:rsidR="000C3A90" w:rsidRDefault="006524BE">
      <w:pPr>
        <w:pStyle w:val="Code"/>
      </w:pPr>
      <w:r>
        <w:t xml:space="preserve">        &lt;xs:enumeration value="ErrorNoOAuthServerAvailableForRequest"/&gt;</w:t>
      </w:r>
    </w:p>
    <w:p w:rsidR="000C3A90" w:rsidRDefault="006524BE">
      <w:pPr>
        <w:pStyle w:val="Code"/>
      </w:pPr>
      <w:r>
        <w:t xml:space="preserve">        &lt;xs:enumeration value="ErrorInstantSearchSessionExpired"/&gt;</w:t>
      </w:r>
    </w:p>
    <w:p w:rsidR="000C3A90" w:rsidRDefault="006524BE">
      <w:pPr>
        <w:pStyle w:val="Code"/>
      </w:pPr>
      <w:r>
        <w:t xml:space="preserve">        &lt;xs:enu</w:t>
      </w:r>
      <w:r>
        <w:t>meration value="ErrorInstantSearchTimeout"/&gt;</w:t>
      </w:r>
    </w:p>
    <w:p w:rsidR="000C3A90" w:rsidRDefault="006524BE">
      <w:pPr>
        <w:pStyle w:val="Code"/>
      </w:pPr>
      <w:r>
        <w:t xml:space="preserve">        &lt;xs:enumeration value="ErrorInstantSearchFailed"/&gt;</w:t>
      </w:r>
    </w:p>
    <w:p w:rsidR="000C3A90" w:rsidRDefault="006524BE">
      <w:pPr>
        <w:pStyle w:val="Code"/>
      </w:pPr>
      <w:r>
        <w:t xml:space="preserve">        &lt;xs:enumeration value="ErrorUnsupportedUserForExecuteSearch"/&gt;</w:t>
      </w:r>
    </w:p>
    <w:p w:rsidR="000C3A90" w:rsidRDefault="006524BE">
      <w:pPr>
        <w:pStyle w:val="Code"/>
      </w:pPr>
      <w:r>
        <w:t xml:space="preserve">        &lt;xs:enumeration value="ErrorMissingExchangePrincipal"/&gt;</w:t>
      </w:r>
    </w:p>
    <w:p w:rsidR="000C3A90" w:rsidRDefault="006524BE">
      <w:pPr>
        <w:pStyle w:val="Code"/>
      </w:pPr>
      <w:r>
        <w:t xml:space="preserve">        &lt;</w:t>
      </w:r>
      <w:r>
        <w:t>xs:enumeration value="ErrorUnexpectedUnifiedGroupsCount"/&gt;</w:t>
      </w:r>
    </w:p>
    <w:p w:rsidR="000C3A90" w:rsidRDefault="006524BE">
      <w:pPr>
        <w:pStyle w:val="Code"/>
      </w:pPr>
      <w:r>
        <w:t xml:space="preserve">        &lt;xs:enumeration value="ErrorParsingXMLResponse"/&gt;</w:t>
      </w:r>
    </w:p>
    <w:p w:rsidR="000C3A90" w:rsidRDefault="006524BE">
      <w:pPr>
        <w:pStyle w:val="Code"/>
      </w:pPr>
      <w:r>
        <w:t xml:space="preserve">        &lt;xs:enumeration value="ErrorInvalidFederationOrganizationIdentifier"/&gt;</w:t>
      </w:r>
    </w:p>
    <w:p w:rsidR="000C3A90" w:rsidRDefault="006524BE">
      <w:pPr>
        <w:pStyle w:val="Code"/>
      </w:pPr>
      <w:r>
        <w:t xml:space="preserve">        &lt;xs:enumeration value="ErrorInvalidSweepRule"/&gt;</w:t>
      </w:r>
    </w:p>
    <w:p w:rsidR="000C3A90" w:rsidRDefault="006524BE">
      <w:pPr>
        <w:pStyle w:val="Code"/>
      </w:pPr>
      <w:r>
        <w:t xml:space="preserve">    </w:t>
      </w:r>
      <w:r>
        <w:t xml:space="preserve">    &lt;xs:enumeration value="ErrorInvalidSweepRuleOperationType"/&gt;</w:t>
      </w:r>
    </w:p>
    <w:p w:rsidR="000C3A90" w:rsidRDefault="006524BE">
      <w:pPr>
        <w:pStyle w:val="Code"/>
      </w:pPr>
      <w:r>
        <w:t xml:space="preserve">        &lt;xs:enumeration value="ErrorTargetDomainNotSupported"/&gt;</w:t>
      </w:r>
    </w:p>
    <w:p w:rsidR="000C3A90" w:rsidRDefault="006524BE">
      <w:pPr>
        <w:pStyle w:val="Code"/>
      </w:pPr>
      <w:r>
        <w:t xml:space="preserve">        &lt;xs:enumeration value="ErrorInvalidInternetWebProxyOnLocalServer"/&gt;</w:t>
      </w:r>
    </w:p>
    <w:p w:rsidR="000C3A90" w:rsidRDefault="006524BE">
      <w:pPr>
        <w:pStyle w:val="Code"/>
      </w:pPr>
      <w:r>
        <w:t xml:space="preserve">        &lt;</w:t>
      </w:r>
      <w:r>
        <w:t>xs:enumeration value="ErrorNoSenderRestrictionsSettingsFoundInRequest"/&gt;</w:t>
      </w:r>
    </w:p>
    <w:p w:rsidR="000C3A90" w:rsidRDefault="006524BE">
      <w:pPr>
        <w:pStyle w:val="Code"/>
      </w:pPr>
      <w:r>
        <w:t xml:space="preserve">        &lt;xs:enumeration value="ErrorDuplicateSenderRestrictionsInputFound"/&gt;</w:t>
      </w:r>
    </w:p>
    <w:p w:rsidR="000C3A90" w:rsidRDefault="006524BE">
      <w:pPr>
        <w:pStyle w:val="Code"/>
      </w:pPr>
      <w:r>
        <w:t xml:space="preserve">        &lt;xs:enumeration value="ErrorSenderRestrictionsUpdateFailed"/&gt;</w:t>
      </w:r>
    </w:p>
    <w:p w:rsidR="000C3A90" w:rsidRDefault="006524BE">
      <w:pPr>
        <w:pStyle w:val="Code"/>
      </w:pPr>
      <w:r>
        <w:t xml:space="preserve">        &lt;xs:enumeration value="Error</w:t>
      </w:r>
      <w:r>
        <w:t>MessageSubmissionBlocked"/&gt;</w:t>
      </w:r>
    </w:p>
    <w:p w:rsidR="000C3A90" w:rsidRDefault="006524BE">
      <w:pPr>
        <w:pStyle w:val="Code"/>
      </w:pPr>
      <w:r>
        <w:t xml:space="preserve">        &lt;xs:enumeration value="ErrorExceededMessageLimit"/&gt;</w:t>
      </w:r>
    </w:p>
    <w:p w:rsidR="000C3A90" w:rsidRDefault="006524BE">
      <w:pPr>
        <w:pStyle w:val="Code"/>
      </w:pPr>
      <w:r>
        <w:t xml:space="preserve">        &lt;xs:enumeration value="ErrorExceededMaxRecipientLimitBlock"/&gt;</w:t>
      </w:r>
    </w:p>
    <w:p w:rsidR="000C3A90" w:rsidRDefault="006524BE">
      <w:pPr>
        <w:pStyle w:val="Code"/>
      </w:pPr>
      <w:r>
        <w:t xml:space="preserve">        &lt;xs:enumeration value="ErrorAccountSuspend"/&gt;</w:t>
      </w:r>
    </w:p>
    <w:p w:rsidR="000C3A90" w:rsidRDefault="006524BE">
      <w:pPr>
        <w:pStyle w:val="Code"/>
      </w:pPr>
      <w:r>
        <w:t xml:space="preserve">        &lt;xs:enumeration value="ErrorExceeded</w:t>
      </w:r>
      <w:r>
        <w:t>MaxRecipientLimit"/&gt;</w:t>
      </w:r>
    </w:p>
    <w:p w:rsidR="000C3A90" w:rsidRDefault="006524BE">
      <w:pPr>
        <w:pStyle w:val="Code"/>
      </w:pPr>
      <w:r>
        <w:t xml:space="preserve">        &lt;xs:enumeration value="ErrorMessageBlocked"/&gt;</w:t>
      </w:r>
    </w:p>
    <w:p w:rsidR="000C3A90" w:rsidRDefault="006524BE">
      <w:pPr>
        <w:pStyle w:val="Code"/>
      </w:pPr>
      <w:r>
        <w:t xml:space="preserve">        &lt;xs:enumeration value="ErrorAccountSuspendShowTierUpgrade"/&gt;</w:t>
      </w:r>
    </w:p>
    <w:p w:rsidR="000C3A90" w:rsidRDefault="006524BE">
      <w:pPr>
        <w:pStyle w:val="Code"/>
      </w:pPr>
      <w:r>
        <w:t xml:space="preserve">        &lt;xs:enumeration value="ErrorExceededMessageLimitShowTierUpgrade"/&gt;</w:t>
      </w:r>
    </w:p>
    <w:p w:rsidR="000C3A90" w:rsidRDefault="006524BE">
      <w:pPr>
        <w:pStyle w:val="Code"/>
      </w:pPr>
      <w:r>
        <w:t xml:space="preserve">        &lt;xs:enumeration value="ErrorE</w:t>
      </w:r>
      <w:r>
        <w:t>xceededMaxRecipientLimitShowTierUpgrade"/&gt;</w:t>
      </w:r>
    </w:p>
    <w:p w:rsidR="000C3A90" w:rsidRDefault="006524BE">
      <w:pPr>
        <w:pStyle w:val="Code"/>
      </w:pPr>
      <w:r>
        <w:t xml:space="preserve">        &lt;xs:enumeration value="ErrorInvalidLongitude"/&gt;</w:t>
      </w:r>
    </w:p>
    <w:p w:rsidR="000C3A90" w:rsidRDefault="006524BE">
      <w:pPr>
        <w:pStyle w:val="Code"/>
      </w:pPr>
      <w:r>
        <w:t xml:space="preserve">        &lt;xs:enumeration value="ErrorInvalidLatitude"/&gt;</w:t>
      </w:r>
    </w:p>
    <w:p w:rsidR="000C3A90" w:rsidRDefault="006524BE">
      <w:pPr>
        <w:pStyle w:val="Code"/>
      </w:pPr>
      <w:r>
        <w:t xml:space="preserve">    &lt;/xs:restriction&gt;</w:t>
      </w:r>
    </w:p>
    <w:p w:rsidR="000C3A90" w:rsidRDefault="006524BE">
      <w:pPr>
        <w:pStyle w:val="Code"/>
      </w:pPr>
      <w:r>
        <w:t>&lt;/xs:simpleType&gt;</w:t>
      </w:r>
    </w:p>
    <w:p w:rsidR="000C3A90" w:rsidRDefault="000C3A90">
      <w:pPr>
        <w:pStyle w:val="Code"/>
      </w:pPr>
    </w:p>
    <w:p w:rsidR="000C3A90" w:rsidRDefault="006524BE">
      <w:r>
        <w:t xml:space="preserve">The values that are defined by the </w:t>
      </w:r>
      <w:r>
        <w:rPr>
          <w:b/>
        </w:rPr>
        <w:t>ResponseCodeType</w:t>
      </w:r>
      <w:r>
        <w:t xml:space="preserve"> simple typ</w:t>
      </w:r>
      <w:r>
        <w:t>e are listed in the following table.</w:t>
      </w:r>
    </w:p>
    <w:tbl>
      <w:tblPr>
        <w:tblStyle w:val="Table-ShadedHeader"/>
        <w:tblW w:w="0" w:type="auto"/>
        <w:tblLook w:val="04A0" w:firstRow="1" w:lastRow="0" w:firstColumn="1" w:lastColumn="0" w:noHBand="0" w:noVBand="1"/>
      </w:tblPr>
      <w:tblGrid>
        <w:gridCol w:w="4116"/>
        <w:gridCol w:w="5359"/>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Meaning</w:t>
            </w:r>
          </w:p>
        </w:tc>
      </w:tr>
      <w:tr w:rsidR="000C3A90" w:rsidTr="000C3A90">
        <w:tc>
          <w:tcPr>
            <w:tcW w:w="0" w:type="auto"/>
          </w:tcPr>
          <w:p w:rsidR="000C3A90" w:rsidRDefault="006524BE">
            <w:pPr>
              <w:pStyle w:val="TableBodyText"/>
              <w:rPr>
                <w:b/>
              </w:rPr>
            </w:pPr>
            <w:r>
              <w:rPr>
                <w:b/>
              </w:rPr>
              <w:t>NoError</w:t>
            </w:r>
          </w:p>
        </w:tc>
        <w:tc>
          <w:tcPr>
            <w:tcW w:w="0" w:type="auto"/>
          </w:tcPr>
          <w:p w:rsidR="000C3A90" w:rsidRDefault="006524BE">
            <w:pPr>
              <w:pStyle w:val="TableBodyText"/>
            </w:pPr>
            <w:r>
              <w:t>Specifies that no errors occurred.</w:t>
            </w:r>
          </w:p>
        </w:tc>
      </w:tr>
      <w:tr w:rsidR="000C3A90" w:rsidTr="000C3A90">
        <w:tc>
          <w:tcPr>
            <w:tcW w:w="0" w:type="auto"/>
          </w:tcPr>
          <w:p w:rsidR="000C3A90" w:rsidRDefault="006524BE">
            <w:pPr>
              <w:pStyle w:val="TableBodyText"/>
              <w:rPr>
                <w:b/>
              </w:rPr>
            </w:pPr>
            <w:r>
              <w:rPr>
                <w:b/>
              </w:rPr>
              <w:lastRenderedPageBreak/>
              <w:t>ErrorAccessDenied</w:t>
            </w:r>
          </w:p>
        </w:tc>
        <w:tc>
          <w:tcPr>
            <w:tcW w:w="0" w:type="auto"/>
          </w:tcPr>
          <w:p w:rsidR="000C3A90" w:rsidRDefault="006524BE">
            <w:pPr>
              <w:pStyle w:val="TableBodyText"/>
            </w:pPr>
            <w:r>
              <w:t>Specifies that the calling account does not have the rights to perform the action requested.</w:t>
            </w:r>
          </w:p>
        </w:tc>
      </w:tr>
      <w:tr w:rsidR="000C3A90" w:rsidTr="000C3A90">
        <w:tc>
          <w:tcPr>
            <w:tcW w:w="0" w:type="auto"/>
          </w:tcPr>
          <w:p w:rsidR="000C3A90" w:rsidRDefault="006524BE">
            <w:pPr>
              <w:pStyle w:val="TableBodyText"/>
              <w:rPr>
                <w:b/>
              </w:rPr>
            </w:pPr>
            <w:r>
              <w:rPr>
                <w:b/>
              </w:rPr>
              <w:t>ErrorAccessModeSpecified</w:t>
            </w:r>
          </w:p>
        </w:tc>
        <w:tc>
          <w:tcPr>
            <w:tcW w:w="0" w:type="auto"/>
          </w:tcPr>
          <w:p w:rsidR="000C3A90" w:rsidRDefault="006524BE">
            <w:pPr>
              <w:pStyle w:val="TableBodyText"/>
            </w:pPr>
            <w:r>
              <w:t xml:space="preserve">This error is for </w:t>
            </w:r>
            <w:r>
              <w:t>internal use only. This error is not returned.</w:t>
            </w:r>
          </w:p>
        </w:tc>
      </w:tr>
      <w:tr w:rsidR="000C3A90" w:rsidTr="000C3A90">
        <w:tc>
          <w:tcPr>
            <w:tcW w:w="0" w:type="auto"/>
          </w:tcPr>
          <w:p w:rsidR="000C3A90" w:rsidRDefault="006524BE">
            <w:pPr>
              <w:pStyle w:val="TableBodyText"/>
              <w:rPr>
                <w:b/>
              </w:rPr>
            </w:pPr>
            <w:r>
              <w:rPr>
                <w:b/>
              </w:rPr>
              <w:t>ErrorAccountDisabled</w:t>
            </w:r>
          </w:p>
        </w:tc>
        <w:tc>
          <w:tcPr>
            <w:tcW w:w="0" w:type="auto"/>
          </w:tcPr>
          <w:p w:rsidR="000C3A90" w:rsidRDefault="006524BE">
            <w:pPr>
              <w:pStyle w:val="TableBodyText"/>
            </w:pPr>
            <w:r>
              <w:t>Specifies that the account has been disabled.</w:t>
            </w:r>
          </w:p>
        </w:tc>
      </w:tr>
      <w:tr w:rsidR="000C3A90" w:rsidTr="000C3A90">
        <w:tc>
          <w:tcPr>
            <w:tcW w:w="0" w:type="auto"/>
          </w:tcPr>
          <w:p w:rsidR="000C3A90" w:rsidRDefault="006524BE">
            <w:pPr>
              <w:pStyle w:val="TableBodyText"/>
              <w:rPr>
                <w:b/>
              </w:rPr>
            </w:pPr>
            <w:r>
              <w:rPr>
                <w:b/>
              </w:rPr>
              <w:t>ErrorAddDelegatesFailed</w:t>
            </w:r>
          </w:p>
        </w:tc>
        <w:tc>
          <w:tcPr>
            <w:tcW w:w="0" w:type="auto"/>
          </w:tcPr>
          <w:p w:rsidR="000C3A90" w:rsidRDefault="006524BE">
            <w:pPr>
              <w:pStyle w:val="TableBodyText"/>
            </w:pPr>
            <w:r>
              <w:t xml:space="preserve">Occurs when a list with added </w:t>
            </w:r>
            <w:hyperlink w:anchor="gt_eeac1cee-185f-47d9-ace5-555e3a2a6930">
              <w:r>
                <w:rPr>
                  <w:rStyle w:val="HyperlinkGreen"/>
                  <w:b/>
                </w:rPr>
                <w:t>delegates</w:t>
              </w:r>
            </w:hyperlink>
            <w:r>
              <w:t xml:space="preserve"> cannot be save</w:t>
            </w:r>
            <w:r>
              <w:t>d.</w:t>
            </w:r>
          </w:p>
        </w:tc>
      </w:tr>
      <w:tr w:rsidR="000C3A90" w:rsidTr="000C3A90">
        <w:tc>
          <w:tcPr>
            <w:tcW w:w="0" w:type="auto"/>
          </w:tcPr>
          <w:p w:rsidR="000C3A90" w:rsidRDefault="006524BE">
            <w:pPr>
              <w:pStyle w:val="TableBodyText"/>
              <w:rPr>
                <w:b/>
              </w:rPr>
            </w:pPr>
            <w:r>
              <w:rPr>
                <w:b/>
              </w:rPr>
              <w:t>ErrorAddressSpaceNotFound</w:t>
            </w:r>
          </w:p>
        </w:tc>
        <w:tc>
          <w:tcPr>
            <w:tcW w:w="0" w:type="auto"/>
          </w:tcPr>
          <w:p w:rsidR="000C3A90" w:rsidRDefault="006524BE">
            <w:pPr>
              <w:pStyle w:val="TableBodyText"/>
            </w:pPr>
            <w:r>
              <w:t xml:space="preserve">Specifies that the address space record, or </w:t>
            </w:r>
            <w:hyperlink w:anchor="gt_604dcfcd-72f5-46e5-85c1-f3ce69956700">
              <w:r>
                <w:rPr>
                  <w:rStyle w:val="HyperlinkGreen"/>
                  <w:b/>
                </w:rPr>
                <w:t>Domain Name System (DNS)</w:t>
              </w:r>
            </w:hyperlink>
            <w:r>
              <w:t xml:space="preserve"> domain name, for cross-forest availability could not be found in the directory service.</w:t>
            </w:r>
          </w:p>
        </w:tc>
      </w:tr>
      <w:tr w:rsidR="000C3A90" w:rsidTr="000C3A90">
        <w:tc>
          <w:tcPr>
            <w:tcW w:w="0" w:type="auto"/>
          </w:tcPr>
          <w:p w:rsidR="000C3A90" w:rsidRDefault="006524BE">
            <w:pPr>
              <w:pStyle w:val="TableBodyText"/>
              <w:rPr>
                <w:b/>
              </w:rPr>
            </w:pPr>
            <w:r>
              <w:rPr>
                <w:b/>
              </w:rPr>
              <w:t>ErrorADOperation</w:t>
            </w:r>
          </w:p>
        </w:tc>
        <w:tc>
          <w:tcPr>
            <w:tcW w:w="0" w:type="auto"/>
          </w:tcPr>
          <w:p w:rsidR="000C3A90" w:rsidRDefault="006524BE">
            <w:pPr>
              <w:pStyle w:val="TableBodyText"/>
            </w:pPr>
            <w:r>
              <w:t>Specifies that the operation failed because of communication problems with the directory service.</w:t>
            </w:r>
          </w:p>
        </w:tc>
      </w:tr>
      <w:tr w:rsidR="000C3A90" w:rsidTr="000C3A90">
        <w:tc>
          <w:tcPr>
            <w:tcW w:w="0" w:type="auto"/>
          </w:tcPr>
          <w:p w:rsidR="000C3A90" w:rsidRDefault="006524BE">
            <w:pPr>
              <w:pStyle w:val="TableBodyText"/>
              <w:rPr>
                <w:b/>
              </w:rPr>
            </w:pPr>
            <w:r>
              <w:rPr>
                <w:b/>
              </w:rPr>
              <w:t>ErrorADSessionFilter</w:t>
            </w:r>
          </w:p>
        </w:tc>
        <w:tc>
          <w:tcPr>
            <w:tcW w:w="0" w:type="auto"/>
          </w:tcPr>
          <w:p w:rsidR="000C3A90" w:rsidRDefault="006524BE">
            <w:pPr>
              <w:pStyle w:val="TableBodyText"/>
            </w:pPr>
            <w:r>
              <w:t xml:space="preserve">Specifies that the </w:t>
            </w:r>
            <w:r>
              <w:rPr>
                <w:b/>
              </w:rPr>
              <w:t>ResolveNames</w:t>
            </w:r>
            <w:r>
              <w:t xml:space="preserve"> operation request, as specified in </w:t>
            </w:r>
            <w:hyperlink r:id="rId213" w:anchor="Section_0665e7dc7b6848d783ff7aa94edbe362">
              <w:r>
                <w:rPr>
                  <w:rStyle w:val="Hyperlink"/>
                </w:rPr>
                <w:t>[MS-OXWSRSLNM]</w:t>
              </w:r>
            </w:hyperlink>
            <w:r>
              <w:t xml:space="preserve"> section 3.1.4.1, specifies an invalid name.</w:t>
            </w:r>
          </w:p>
        </w:tc>
      </w:tr>
      <w:tr w:rsidR="000C3A90" w:rsidTr="000C3A90">
        <w:tc>
          <w:tcPr>
            <w:tcW w:w="0" w:type="auto"/>
          </w:tcPr>
          <w:p w:rsidR="000C3A90" w:rsidRDefault="006524BE">
            <w:pPr>
              <w:pStyle w:val="TableBodyText"/>
              <w:rPr>
                <w:b/>
              </w:rPr>
            </w:pPr>
            <w:r>
              <w:rPr>
                <w:b/>
              </w:rPr>
              <w:t>ErrorADUnavailable</w:t>
            </w:r>
          </w:p>
        </w:tc>
        <w:tc>
          <w:tcPr>
            <w:tcW w:w="0" w:type="auto"/>
          </w:tcPr>
          <w:p w:rsidR="000C3A90" w:rsidRDefault="006524BE">
            <w:pPr>
              <w:pStyle w:val="TableBodyText"/>
            </w:pPr>
            <w:r>
              <w:t>Specifies that the directory service is unavailable. Try the request again later.</w:t>
            </w:r>
          </w:p>
        </w:tc>
      </w:tr>
      <w:tr w:rsidR="000C3A90" w:rsidTr="000C3A90">
        <w:tc>
          <w:tcPr>
            <w:tcW w:w="0" w:type="auto"/>
          </w:tcPr>
          <w:p w:rsidR="000C3A90" w:rsidRDefault="006524BE">
            <w:pPr>
              <w:pStyle w:val="TableBodyText"/>
              <w:rPr>
                <w:b/>
              </w:rPr>
            </w:pPr>
            <w:r>
              <w:rPr>
                <w:b/>
              </w:rPr>
              <w:t>ErrorAutoDiscoverFailed</w:t>
            </w:r>
          </w:p>
        </w:tc>
        <w:tc>
          <w:tcPr>
            <w:tcW w:w="0" w:type="auto"/>
          </w:tcPr>
          <w:p w:rsidR="000C3A90" w:rsidRDefault="006524BE">
            <w:pPr>
              <w:pStyle w:val="TableBodyText"/>
            </w:pPr>
            <w:r>
              <w:t xml:space="preserve">Specifies that the Autodiscover </w:t>
            </w:r>
            <w:r>
              <w:t>service failed.</w:t>
            </w:r>
          </w:p>
        </w:tc>
      </w:tr>
      <w:tr w:rsidR="000C3A90" w:rsidTr="000C3A90">
        <w:tc>
          <w:tcPr>
            <w:tcW w:w="0" w:type="auto"/>
          </w:tcPr>
          <w:p w:rsidR="000C3A90" w:rsidRDefault="006524BE">
            <w:pPr>
              <w:pStyle w:val="TableBodyText"/>
              <w:rPr>
                <w:b/>
              </w:rPr>
            </w:pPr>
            <w:r>
              <w:rPr>
                <w:b/>
              </w:rPr>
              <w:t>ErrorAffectedTaskOccurrencesRequired</w:t>
            </w:r>
          </w:p>
        </w:tc>
        <w:tc>
          <w:tcPr>
            <w:tcW w:w="0" w:type="auto"/>
          </w:tcPr>
          <w:p w:rsidR="000C3A90" w:rsidRDefault="006524BE">
            <w:pPr>
              <w:pStyle w:val="TableBodyText"/>
            </w:pPr>
            <w:r>
              <w:t xml:space="preserve">Specifies that the </w:t>
            </w:r>
            <w:r>
              <w:rPr>
                <w:b/>
              </w:rPr>
              <w:t>AffectedTaskOccurrences</w:t>
            </w:r>
            <w:r>
              <w:t xml:space="preserve"> (</w:t>
            </w:r>
            <w:hyperlink r:id="rId214" w:anchor="Section_7a113138a0db4168a164bf8b05cc4e6d">
              <w:r>
                <w:rPr>
                  <w:rStyle w:val="Hyperlink"/>
                </w:rPr>
                <w:t>[MS-OXWSCORE]</w:t>
              </w:r>
            </w:hyperlink>
            <w:r>
              <w:t xml:space="preserve"> section 3.1.4.3.3.2)property value is missing. This value is </w:t>
            </w:r>
            <w:r>
              <w:t>required when a task is being deleted.</w:t>
            </w:r>
          </w:p>
        </w:tc>
      </w:tr>
      <w:tr w:rsidR="000C3A90" w:rsidTr="000C3A90">
        <w:tc>
          <w:tcPr>
            <w:tcW w:w="0" w:type="auto"/>
          </w:tcPr>
          <w:p w:rsidR="000C3A90" w:rsidRDefault="006524BE">
            <w:pPr>
              <w:pStyle w:val="TableBodyText"/>
              <w:rPr>
                <w:b/>
              </w:rPr>
            </w:pPr>
            <w:r>
              <w:rPr>
                <w:b/>
              </w:rPr>
              <w:t>ErrorAttachmentNestLevelLimitExceeded</w:t>
            </w:r>
          </w:p>
        </w:tc>
        <w:tc>
          <w:tcPr>
            <w:tcW w:w="0" w:type="auto"/>
          </w:tcPr>
          <w:p w:rsidR="000C3A90" w:rsidRDefault="006524BE">
            <w:pPr>
              <w:pStyle w:val="TableBodyText"/>
            </w:pPr>
            <w:r>
              <w:t>Specifies that the attachment nest level limit has been exceeded.</w:t>
            </w:r>
          </w:p>
        </w:tc>
      </w:tr>
      <w:tr w:rsidR="000C3A90" w:rsidTr="000C3A90">
        <w:tc>
          <w:tcPr>
            <w:tcW w:w="0" w:type="auto"/>
          </w:tcPr>
          <w:p w:rsidR="000C3A90" w:rsidRDefault="006524BE">
            <w:pPr>
              <w:pStyle w:val="TableBodyText"/>
              <w:rPr>
                <w:b/>
              </w:rPr>
            </w:pPr>
            <w:r>
              <w:rPr>
                <w:b/>
              </w:rPr>
              <w:t>ErrorAttachmentSizeLimitExceeded</w:t>
            </w:r>
          </w:p>
        </w:tc>
        <w:tc>
          <w:tcPr>
            <w:tcW w:w="0" w:type="auto"/>
          </w:tcPr>
          <w:p w:rsidR="000C3A90" w:rsidRDefault="006524BE">
            <w:pPr>
              <w:pStyle w:val="TableBodyText"/>
            </w:pPr>
            <w:r>
              <w:t>Specifies that the size of the attachment exceeds Int32.MaxValue, in bytes.</w:t>
            </w:r>
          </w:p>
        </w:tc>
      </w:tr>
      <w:tr w:rsidR="000C3A90" w:rsidTr="000C3A90">
        <w:tc>
          <w:tcPr>
            <w:tcW w:w="0" w:type="auto"/>
          </w:tcPr>
          <w:p w:rsidR="000C3A90" w:rsidRDefault="006524BE">
            <w:pPr>
              <w:pStyle w:val="TableBodyText"/>
              <w:rPr>
                <w:b/>
              </w:rPr>
            </w:pPr>
            <w:r>
              <w:rPr>
                <w:b/>
              </w:rPr>
              <w:t>E</w:t>
            </w:r>
            <w:r>
              <w:rPr>
                <w:b/>
              </w:rPr>
              <w:t>rrorArchiveFolderPathCreation</w:t>
            </w:r>
          </w:p>
        </w:tc>
        <w:tc>
          <w:tcPr>
            <w:tcW w:w="0" w:type="auto"/>
          </w:tcPr>
          <w:p w:rsidR="000C3A90" w:rsidRDefault="006524BE">
            <w:pPr>
              <w:pStyle w:val="TableBodyText"/>
            </w:pPr>
            <w:r>
              <w:t>Specifies that there was in error in creating an archive folder path.</w:t>
            </w:r>
            <w:bookmarkStart w:id="460" w:name="Appendix_A_Target_124"/>
            <w:r>
              <w:rPr>
                <w:rStyle w:val="Hyperlink"/>
              </w:rPr>
              <w:fldChar w:fldCharType="begin"/>
            </w:r>
            <w:r>
              <w:rPr>
                <w:rStyle w:val="Hyperlink"/>
                <w:szCs w:val="24"/>
              </w:rPr>
              <w:instrText xml:space="preserve"> HYPERLINK \l "Appendix_A_124" \o "Product behavior note 124" \h </w:instrText>
            </w:r>
            <w:r>
              <w:rPr>
                <w:rStyle w:val="Hyperlink"/>
              </w:rPr>
            </w:r>
            <w:r>
              <w:rPr>
                <w:rStyle w:val="Hyperlink"/>
                <w:szCs w:val="24"/>
              </w:rPr>
              <w:fldChar w:fldCharType="separate"/>
            </w:r>
            <w:r>
              <w:rPr>
                <w:rStyle w:val="Hyperlink"/>
              </w:rPr>
              <w:t>&lt;124&gt;</w:t>
            </w:r>
            <w:r>
              <w:rPr>
                <w:rStyle w:val="Hyperlink"/>
              </w:rPr>
              <w:fldChar w:fldCharType="end"/>
            </w:r>
            <w:bookmarkEnd w:id="460"/>
          </w:p>
        </w:tc>
      </w:tr>
      <w:tr w:rsidR="000C3A90" w:rsidTr="000C3A90">
        <w:tc>
          <w:tcPr>
            <w:tcW w:w="0" w:type="auto"/>
          </w:tcPr>
          <w:p w:rsidR="000C3A90" w:rsidRDefault="006524BE">
            <w:pPr>
              <w:pStyle w:val="TableBodyText"/>
              <w:rPr>
                <w:b/>
              </w:rPr>
            </w:pPr>
            <w:r>
              <w:rPr>
                <w:b/>
              </w:rPr>
              <w:t>ErrorArchiveMailboxNotEnabled</w:t>
            </w:r>
          </w:p>
        </w:tc>
        <w:tc>
          <w:tcPr>
            <w:tcW w:w="0" w:type="auto"/>
          </w:tcPr>
          <w:p w:rsidR="000C3A90" w:rsidRDefault="006524BE">
            <w:pPr>
              <w:pStyle w:val="TableBodyText"/>
            </w:pPr>
            <w:r>
              <w:t>Specifies that the archive mailbox is disabled.</w:t>
            </w:r>
            <w:bookmarkStart w:id="461" w:name="Appendix_A_Target_125"/>
            <w:r>
              <w:rPr>
                <w:rStyle w:val="Hyperlink"/>
              </w:rPr>
              <w:fldChar w:fldCharType="begin"/>
            </w:r>
            <w:r>
              <w:rPr>
                <w:rStyle w:val="Hyperlink"/>
                <w:szCs w:val="24"/>
              </w:rPr>
              <w:instrText xml:space="preserve"> HY</w:instrText>
            </w:r>
            <w:r>
              <w:rPr>
                <w:rStyle w:val="Hyperlink"/>
                <w:szCs w:val="24"/>
              </w:rPr>
              <w:instrText xml:space="preserve">PERLINK \l "Appendix_A_125" \o "Product behavior note 125" \h </w:instrText>
            </w:r>
            <w:r>
              <w:rPr>
                <w:rStyle w:val="Hyperlink"/>
              </w:rPr>
            </w:r>
            <w:r>
              <w:rPr>
                <w:rStyle w:val="Hyperlink"/>
                <w:szCs w:val="24"/>
              </w:rPr>
              <w:fldChar w:fldCharType="separate"/>
            </w:r>
            <w:r>
              <w:rPr>
                <w:rStyle w:val="Hyperlink"/>
              </w:rPr>
              <w:t>&lt;125&gt;</w:t>
            </w:r>
            <w:r>
              <w:rPr>
                <w:rStyle w:val="Hyperlink"/>
              </w:rPr>
              <w:fldChar w:fldCharType="end"/>
            </w:r>
            <w:bookmarkEnd w:id="461"/>
          </w:p>
        </w:tc>
      </w:tr>
      <w:tr w:rsidR="000C3A90" w:rsidTr="000C3A90">
        <w:tc>
          <w:tcPr>
            <w:tcW w:w="0" w:type="auto"/>
          </w:tcPr>
          <w:p w:rsidR="000C3A90" w:rsidRDefault="006524BE">
            <w:pPr>
              <w:pStyle w:val="TableBodyText"/>
              <w:rPr>
                <w:b/>
              </w:rPr>
            </w:pPr>
            <w:r>
              <w:rPr>
                <w:b/>
              </w:rPr>
              <w:t>ErrorArchiveMailboxServiceDiscoveryFailed</w:t>
            </w:r>
          </w:p>
        </w:tc>
        <w:tc>
          <w:tcPr>
            <w:tcW w:w="0" w:type="auto"/>
          </w:tcPr>
          <w:p w:rsidR="000C3A90" w:rsidRDefault="006524BE">
            <w:pPr>
              <w:pStyle w:val="TableBodyText"/>
            </w:pPr>
            <w:r>
              <w:t>Specifies that the archive mailbox service failed to discover a mailbox.</w:t>
            </w:r>
            <w:bookmarkStart w:id="462" w:name="Appendix_A_Target_126"/>
            <w:r>
              <w:rPr>
                <w:rStyle w:val="Hyperlink"/>
              </w:rPr>
              <w:fldChar w:fldCharType="begin"/>
            </w:r>
            <w:r>
              <w:rPr>
                <w:rStyle w:val="Hyperlink"/>
                <w:szCs w:val="24"/>
              </w:rPr>
              <w:instrText xml:space="preserve"> HYPERLINK \l "Appendix_A_126" \o "Product behavior note 126" \h </w:instrText>
            </w:r>
            <w:r>
              <w:rPr>
                <w:rStyle w:val="Hyperlink"/>
              </w:rPr>
            </w:r>
            <w:r>
              <w:rPr>
                <w:rStyle w:val="Hyperlink"/>
                <w:szCs w:val="24"/>
              </w:rPr>
              <w:fldChar w:fldCharType="separate"/>
            </w:r>
            <w:r>
              <w:rPr>
                <w:rStyle w:val="Hyperlink"/>
              </w:rPr>
              <w:t>&lt;126</w:t>
            </w:r>
            <w:r>
              <w:rPr>
                <w:rStyle w:val="Hyperlink"/>
              </w:rPr>
              <w:t>&gt;</w:t>
            </w:r>
            <w:r>
              <w:rPr>
                <w:rStyle w:val="Hyperlink"/>
              </w:rPr>
              <w:fldChar w:fldCharType="end"/>
            </w:r>
            <w:bookmarkEnd w:id="462"/>
          </w:p>
        </w:tc>
      </w:tr>
      <w:tr w:rsidR="000C3A90" w:rsidTr="000C3A90">
        <w:tc>
          <w:tcPr>
            <w:tcW w:w="0" w:type="auto"/>
          </w:tcPr>
          <w:p w:rsidR="000C3A90" w:rsidRDefault="006524BE">
            <w:pPr>
              <w:pStyle w:val="TableBodyText"/>
              <w:rPr>
                <w:b/>
              </w:rPr>
            </w:pPr>
            <w:r>
              <w:rPr>
                <w:b/>
              </w:rPr>
              <w:t>ErrorAvailabilityConfigNotFound</w:t>
            </w:r>
          </w:p>
        </w:tc>
        <w:tc>
          <w:tcPr>
            <w:tcW w:w="0" w:type="auto"/>
          </w:tcPr>
          <w:p w:rsidR="000C3A90" w:rsidRDefault="006524BE">
            <w:pPr>
              <w:pStyle w:val="TableBodyText"/>
            </w:pPr>
            <w:r>
              <w:t>Specifies that the availability configuration was not found.</w:t>
            </w:r>
            <w:bookmarkStart w:id="463" w:name="Appendix_A_Target_127"/>
            <w:r>
              <w:rPr>
                <w:rStyle w:val="Hyperlink"/>
              </w:rPr>
              <w:fldChar w:fldCharType="begin"/>
            </w:r>
            <w:r>
              <w:rPr>
                <w:rStyle w:val="Hyperlink"/>
                <w:szCs w:val="24"/>
              </w:rPr>
              <w:instrText xml:space="preserve"> HYPERLINK \l "Appendix_A_127" \o "Product behavior note 127" \h </w:instrText>
            </w:r>
            <w:r>
              <w:rPr>
                <w:rStyle w:val="Hyperlink"/>
              </w:rPr>
            </w:r>
            <w:r>
              <w:rPr>
                <w:rStyle w:val="Hyperlink"/>
                <w:szCs w:val="24"/>
              </w:rPr>
              <w:fldChar w:fldCharType="separate"/>
            </w:r>
            <w:r>
              <w:rPr>
                <w:rStyle w:val="Hyperlink"/>
              </w:rPr>
              <w:t>&lt;127&gt;</w:t>
            </w:r>
            <w:r>
              <w:rPr>
                <w:rStyle w:val="Hyperlink"/>
              </w:rPr>
              <w:fldChar w:fldCharType="end"/>
            </w:r>
            <w:bookmarkEnd w:id="463"/>
          </w:p>
        </w:tc>
      </w:tr>
      <w:tr w:rsidR="000C3A90" w:rsidTr="000C3A90">
        <w:tc>
          <w:tcPr>
            <w:tcW w:w="0" w:type="auto"/>
          </w:tcPr>
          <w:p w:rsidR="000C3A90" w:rsidRDefault="006524BE">
            <w:pPr>
              <w:pStyle w:val="TableBodyText"/>
              <w:rPr>
                <w:b/>
              </w:rPr>
            </w:pPr>
            <w:r>
              <w:rPr>
                <w:b/>
              </w:rPr>
              <w:t>ErrorBatchProcessingStopped</w:t>
            </w:r>
          </w:p>
        </w:tc>
        <w:tc>
          <w:tcPr>
            <w:tcW w:w="0" w:type="auto"/>
          </w:tcPr>
          <w:p w:rsidR="000C3A90" w:rsidRDefault="006524BE">
            <w:pPr>
              <w:pStyle w:val="TableBodyText"/>
            </w:pPr>
            <w:r>
              <w:t xml:space="preserve">Specifies that the previous item in the request failed in such a way that the web service stopped processing the remaining items in the request. All remaining items are marked with the </w:t>
            </w:r>
            <w:r>
              <w:rPr>
                <w:b/>
              </w:rPr>
              <w:t>ErrorBatchProcessingStopped</w:t>
            </w:r>
            <w:r>
              <w:t xml:space="preserve"> error.</w:t>
            </w:r>
          </w:p>
        </w:tc>
      </w:tr>
      <w:tr w:rsidR="000C3A90" w:rsidTr="000C3A90">
        <w:tc>
          <w:tcPr>
            <w:tcW w:w="0" w:type="auto"/>
          </w:tcPr>
          <w:p w:rsidR="000C3A90" w:rsidRDefault="006524BE">
            <w:pPr>
              <w:pStyle w:val="TableBodyText"/>
              <w:rPr>
                <w:b/>
              </w:rPr>
            </w:pPr>
            <w:r>
              <w:rPr>
                <w:b/>
              </w:rPr>
              <w:t>ErrorCalendarCannotMoveOrCopyOccurr</w:t>
            </w:r>
            <w:r>
              <w:rPr>
                <w:b/>
              </w:rPr>
              <w:t>ence</w:t>
            </w:r>
          </w:p>
        </w:tc>
        <w:tc>
          <w:tcPr>
            <w:tcW w:w="0" w:type="auto"/>
          </w:tcPr>
          <w:p w:rsidR="000C3A90" w:rsidRDefault="006524BE">
            <w:pPr>
              <w:pStyle w:val="TableBodyText"/>
            </w:pPr>
            <w:r>
              <w:t>Specifies that an attempt was made to move or copy an occurrence of a recurring calendar item.</w:t>
            </w:r>
          </w:p>
        </w:tc>
      </w:tr>
      <w:tr w:rsidR="000C3A90" w:rsidTr="000C3A90">
        <w:tc>
          <w:tcPr>
            <w:tcW w:w="0" w:type="auto"/>
          </w:tcPr>
          <w:p w:rsidR="000C3A90" w:rsidRDefault="006524BE">
            <w:pPr>
              <w:pStyle w:val="TableBodyText"/>
              <w:rPr>
                <w:b/>
              </w:rPr>
            </w:pPr>
            <w:r>
              <w:rPr>
                <w:b/>
              </w:rPr>
              <w:t>ErrorCalendarCannotUpdateDeletedItem</w:t>
            </w:r>
          </w:p>
        </w:tc>
        <w:tc>
          <w:tcPr>
            <w:tcW w:w="0" w:type="auto"/>
          </w:tcPr>
          <w:p w:rsidR="000C3A90" w:rsidRDefault="006524BE">
            <w:pPr>
              <w:pStyle w:val="TableBodyText"/>
            </w:pPr>
            <w:r>
              <w:t xml:space="preserve">Specifies that an attempt was made to update a calendar item that is located in the </w:t>
            </w:r>
            <w:hyperlink w:anchor="gt_3f0c7497-a422-4de2-8f2a-d9bd0f63b659">
              <w:r>
                <w:rPr>
                  <w:rStyle w:val="HyperlinkGreen"/>
                  <w:b/>
                </w:rPr>
                <w:t>Deleted Items folder</w:t>
              </w:r>
            </w:hyperlink>
            <w:r>
              <w:t>, and the update in question would send out a meeting invite.</w:t>
            </w:r>
          </w:p>
        </w:tc>
      </w:tr>
      <w:tr w:rsidR="000C3A90" w:rsidTr="000C3A90">
        <w:tc>
          <w:tcPr>
            <w:tcW w:w="0" w:type="auto"/>
          </w:tcPr>
          <w:p w:rsidR="000C3A90" w:rsidRDefault="006524BE">
            <w:pPr>
              <w:pStyle w:val="TableBodyText"/>
              <w:rPr>
                <w:b/>
              </w:rPr>
            </w:pPr>
            <w:r>
              <w:rPr>
                <w:b/>
              </w:rPr>
              <w:t>ErrorCalendarCannotUseIdForOccurrenceId</w:t>
            </w:r>
          </w:p>
        </w:tc>
        <w:tc>
          <w:tcPr>
            <w:tcW w:w="0" w:type="auto"/>
          </w:tcPr>
          <w:p w:rsidR="000C3A90" w:rsidRDefault="006524BE">
            <w:pPr>
              <w:pStyle w:val="TableBodyText"/>
            </w:pPr>
            <w:r>
              <w:t xml:space="preserve">Specifies that the </w:t>
            </w:r>
            <w:r>
              <w:rPr>
                <w:b/>
              </w:rPr>
              <w:t>OccurrenceId</w:t>
            </w:r>
            <w:r>
              <w:t xml:space="preserve"> ([MS-OXWSCORE] section 2.2.4.39) does not correspond to a valid occurrenc</w:t>
            </w:r>
            <w:r>
              <w:t>e of a recurring master item.</w:t>
            </w:r>
          </w:p>
        </w:tc>
      </w:tr>
      <w:tr w:rsidR="000C3A90" w:rsidTr="000C3A90">
        <w:tc>
          <w:tcPr>
            <w:tcW w:w="0" w:type="auto"/>
          </w:tcPr>
          <w:p w:rsidR="000C3A90" w:rsidRDefault="006524BE">
            <w:pPr>
              <w:pStyle w:val="TableBodyText"/>
              <w:rPr>
                <w:b/>
              </w:rPr>
            </w:pPr>
            <w:r>
              <w:rPr>
                <w:b/>
              </w:rPr>
              <w:t>ErrorCalendarCannotUseIdForRecurringMa</w:t>
            </w:r>
            <w:r>
              <w:rPr>
                <w:b/>
              </w:rPr>
              <w:lastRenderedPageBreak/>
              <w:t>sterId</w:t>
            </w:r>
          </w:p>
        </w:tc>
        <w:tc>
          <w:tcPr>
            <w:tcW w:w="0" w:type="auto"/>
          </w:tcPr>
          <w:p w:rsidR="000C3A90" w:rsidRDefault="006524BE">
            <w:pPr>
              <w:pStyle w:val="TableBodyText"/>
            </w:pPr>
            <w:r>
              <w:lastRenderedPageBreak/>
              <w:t xml:space="preserve">Specifies that the </w:t>
            </w:r>
            <w:r>
              <w:rPr>
                <w:b/>
              </w:rPr>
              <w:t>RecurringMasterId</w:t>
            </w:r>
            <w:r>
              <w:t xml:space="preserve"> ([MS-OXWSCORE] </w:t>
            </w:r>
            <w:r>
              <w:lastRenderedPageBreak/>
              <w:t>section 2.2.4.35) does not correspond to a valid recurring master item.</w:t>
            </w:r>
          </w:p>
        </w:tc>
      </w:tr>
      <w:tr w:rsidR="000C3A90" w:rsidTr="000C3A90">
        <w:tc>
          <w:tcPr>
            <w:tcW w:w="0" w:type="auto"/>
          </w:tcPr>
          <w:p w:rsidR="000C3A90" w:rsidRDefault="006524BE">
            <w:pPr>
              <w:pStyle w:val="TableBodyText"/>
              <w:rPr>
                <w:b/>
              </w:rPr>
            </w:pPr>
            <w:r>
              <w:rPr>
                <w:b/>
              </w:rPr>
              <w:lastRenderedPageBreak/>
              <w:t>ErrorCalendarDurationIsTooLong</w:t>
            </w:r>
          </w:p>
        </w:tc>
        <w:tc>
          <w:tcPr>
            <w:tcW w:w="0" w:type="auto"/>
          </w:tcPr>
          <w:p w:rsidR="000C3A90" w:rsidRDefault="006524BE">
            <w:pPr>
              <w:pStyle w:val="TableBodyText"/>
            </w:pPr>
            <w:r>
              <w:t xml:space="preserve">Specifies that the item </w:t>
            </w:r>
            <w:r>
              <w:t>duration of a calendar item exceeds five years.</w:t>
            </w:r>
          </w:p>
        </w:tc>
      </w:tr>
      <w:tr w:rsidR="000C3A90" w:rsidTr="000C3A90">
        <w:tc>
          <w:tcPr>
            <w:tcW w:w="0" w:type="auto"/>
          </w:tcPr>
          <w:p w:rsidR="000C3A90" w:rsidRDefault="006524BE">
            <w:pPr>
              <w:pStyle w:val="TableBodyText"/>
              <w:rPr>
                <w:b/>
              </w:rPr>
            </w:pPr>
            <w:r>
              <w:rPr>
                <w:b/>
              </w:rPr>
              <w:t>ErrorCalendarEndDateIsEarlierThanStartDate</w:t>
            </w:r>
          </w:p>
        </w:tc>
        <w:tc>
          <w:tcPr>
            <w:tcW w:w="0" w:type="auto"/>
          </w:tcPr>
          <w:p w:rsidR="000C3A90" w:rsidRDefault="006524BE">
            <w:pPr>
              <w:pStyle w:val="TableBodyText"/>
            </w:pPr>
            <w:r>
              <w:t>Specifies that the end date/time MUST be changed so that it is greater than the start date/time.</w:t>
            </w:r>
          </w:p>
        </w:tc>
      </w:tr>
      <w:tr w:rsidR="000C3A90" w:rsidTr="000C3A90">
        <w:tc>
          <w:tcPr>
            <w:tcW w:w="0" w:type="auto"/>
          </w:tcPr>
          <w:p w:rsidR="000C3A90" w:rsidRDefault="006524BE">
            <w:pPr>
              <w:pStyle w:val="TableBodyText"/>
              <w:rPr>
                <w:b/>
              </w:rPr>
            </w:pPr>
            <w:r>
              <w:rPr>
                <w:b/>
              </w:rPr>
              <w:t>ErrorCalendarFolderIsInvalidForCalendarView</w:t>
            </w:r>
          </w:p>
        </w:tc>
        <w:tc>
          <w:tcPr>
            <w:tcW w:w="0" w:type="auto"/>
          </w:tcPr>
          <w:p w:rsidR="000C3A90" w:rsidRDefault="006524BE">
            <w:pPr>
              <w:pStyle w:val="TableBodyText"/>
            </w:pPr>
            <w:r>
              <w:t xml:space="preserve">Specifies that the find operation that is using the </w:t>
            </w:r>
            <w:r>
              <w:rPr>
                <w:b/>
              </w:rPr>
              <w:t>CalendarViewType</w:t>
            </w:r>
            <w:r>
              <w:t xml:space="preserve"> object (</w:t>
            </w:r>
            <w:hyperlink r:id="rId215" w:anchor="Section_ce045e3907ee41ed89b37b68983f1a95">
              <w:r>
                <w:rPr>
                  <w:rStyle w:val="Hyperlink"/>
                </w:rPr>
                <w:t>[MS-OXWSMTGS]</w:t>
              </w:r>
            </w:hyperlink>
            <w:r>
              <w:t xml:space="preserve"> section 2.2.4.9) is not for a calendar folder.</w:t>
            </w:r>
          </w:p>
        </w:tc>
      </w:tr>
      <w:tr w:rsidR="000C3A90" w:rsidTr="000C3A90">
        <w:tc>
          <w:tcPr>
            <w:tcW w:w="0" w:type="auto"/>
          </w:tcPr>
          <w:p w:rsidR="000C3A90" w:rsidRDefault="006524BE">
            <w:pPr>
              <w:pStyle w:val="TableBodyText"/>
              <w:rPr>
                <w:b/>
              </w:rPr>
            </w:pPr>
            <w:r>
              <w:rPr>
                <w:b/>
              </w:rPr>
              <w:t>ErrorCalendarInvalidAttributeValue</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ErrorCalendarInvalidDayForTimeChangePattern</w:t>
            </w:r>
          </w:p>
        </w:tc>
        <w:tc>
          <w:tcPr>
            <w:tcW w:w="0" w:type="auto"/>
          </w:tcPr>
          <w:p w:rsidR="000C3A90" w:rsidRDefault="006524BE">
            <w:pPr>
              <w:pStyle w:val="TableBodyText"/>
            </w:pPr>
            <w:r>
              <w:t xml:space="preserve">Specifies that invalid values of </w:t>
            </w:r>
            <w:r>
              <w:rPr>
                <w:b/>
              </w:rPr>
              <w:t>Day</w:t>
            </w:r>
            <w:r>
              <w:t xml:space="preserve">, </w:t>
            </w:r>
            <w:r>
              <w:rPr>
                <w:b/>
              </w:rPr>
              <w:t xml:space="preserve">Weekday </w:t>
            </w:r>
            <w:r>
              <w:t xml:space="preserve">and </w:t>
            </w:r>
            <w:r>
              <w:rPr>
                <w:b/>
              </w:rPr>
              <w:t>WeekendDay</w:t>
            </w:r>
            <w:r>
              <w:t xml:space="preserve"> (section </w:t>
            </w:r>
            <w:hyperlink w:anchor="Section_b15a0703a07248b9b275a38340d0c430" w:history="1">
              <w:r>
                <w:rPr>
                  <w:rStyle w:val="Hyperlink"/>
                </w:rPr>
                <w:t>2.2.5.5</w:t>
              </w:r>
            </w:hyperlink>
            <w:r>
              <w:t>), were used to define the time change pa</w:t>
            </w:r>
            <w:r>
              <w:t>ttern.</w:t>
            </w:r>
          </w:p>
        </w:tc>
      </w:tr>
      <w:tr w:rsidR="000C3A90" w:rsidTr="000C3A90">
        <w:tc>
          <w:tcPr>
            <w:tcW w:w="0" w:type="auto"/>
          </w:tcPr>
          <w:p w:rsidR="000C3A90" w:rsidRDefault="006524BE">
            <w:pPr>
              <w:pStyle w:val="TableBodyText"/>
              <w:rPr>
                <w:b/>
              </w:rPr>
            </w:pPr>
            <w:r>
              <w:rPr>
                <w:b/>
              </w:rPr>
              <w:t>ErrorCalendarInvalidDayForWeeklyRecurrence</w:t>
            </w:r>
          </w:p>
        </w:tc>
        <w:tc>
          <w:tcPr>
            <w:tcW w:w="0" w:type="auto"/>
          </w:tcPr>
          <w:p w:rsidR="000C3A90" w:rsidRDefault="006524BE">
            <w:pPr>
              <w:pStyle w:val="TableBodyText"/>
            </w:pPr>
            <w:r>
              <w:t>Specifies that invalid values were used to specify the weekly recurrence.</w:t>
            </w:r>
            <w:bookmarkStart w:id="464" w:name="Appendix_A_Target_128"/>
            <w:r>
              <w:rPr>
                <w:rStyle w:val="Hyperlink"/>
              </w:rPr>
              <w:fldChar w:fldCharType="begin"/>
            </w:r>
            <w:r>
              <w:rPr>
                <w:rStyle w:val="Hyperlink"/>
                <w:szCs w:val="24"/>
              </w:rPr>
              <w:instrText xml:space="preserve"> HYPERLINK \l "Appendix_A_128" \o "Product behavior note 128" \h </w:instrText>
            </w:r>
            <w:r>
              <w:rPr>
                <w:rStyle w:val="Hyperlink"/>
              </w:rPr>
            </w:r>
            <w:r>
              <w:rPr>
                <w:rStyle w:val="Hyperlink"/>
                <w:szCs w:val="24"/>
              </w:rPr>
              <w:fldChar w:fldCharType="separate"/>
            </w:r>
            <w:r>
              <w:rPr>
                <w:rStyle w:val="Hyperlink"/>
              </w:rPr>
              <w:t>&lt;128&gt;</w:t>
            </w:r>
            <w:r>
              <w:rPr>
                <w:rStyle w:val="Hyperlink"/>
              </w:rPr>
              <w:fldChar w:fldCharType="end"/>
            </w:r>
            <w:bookmarkEnd w:id="464"/>
          </w:p>
        </w:tc>
      </w:tr>
      <w:tr w:rsidR="000C3A90" w:rsidTr="000C3A90">
        <w:tc>
          <w:tcPr>
            <w:tcW w:w="0" w:type="auto"/>
          </w:tcPr>
          <w:p w:rsidR="000C3A90" w:rsidRDefault="006524BE">
            <w:pPr>
              <w:pStyle w:val="TableBodyText"/>
              <w:rPr>
                <w:b/>
              </w:rPr>
            </w:pPr>
            <w:r>
              <w:rPr>
                <w:b/>
              </w:rPr>
              <w:t>ErrorCalendarInvalidPropertyState</w:t>
            </w:r>
          </w:p>
        </w:tc>
        <w:tc>
          <w:tcPr>
            <w:tcW w:w="0" w:type="auto"/>
          </w:tcPr>
          <w:p w:rsidR="000C3A90" w:rsidRDefault="006524BE">
            <w:pPr>
              <w:pStyle w:val="TableBodyText"/>
            </w:pPr>
            <w:r>
              <w:t>Specifies that the stat</w:t>
            </w:r>
            <w:r>
              <w:t xml:space="preserve">e of the calendar item recurrence </w:t>
            </w:r>
            <w:hyperlink w:anchor="gt_ad861812-8cb0-497a-80bb-13c95aa4e425">
              <w:r>
                <w:rPr>
                  <w:rStyle w:val="HyperlinkGreen"/>
                  <w:b/>
                </w:rPr>
                <w:t>binary large object (BLOB)</w:t>
              </w:r>
            </w:hyperlink>
            <w:r>
              <w:t xml:space="preserve"> in the store is invalid.</w:t>
            </w:r>
          </w:p>
        </w:tc>
      </w:tr>
      <w:tr w:rsidR="000C3A90" w:rsidTr="000C3A90">
        <w:tc>
          <w:tcPr>
            <w:tcW w:w="0" w:type="auto"/>
          </w:tcPr>
          <w:p w:rsidR="000C3A90" w:rsidRDefault="006524BE">
            <w:pPr>
              <w:pStyle w:val="TableBodyText"/>
              <w:rPr>
                <w:b/>
              </w:rPr>
            </w:pPr>
            <w:r>
              <w:rPr>
                <w:b/>
              </w:rPr>
              <w:t>ErrorCalendarInvalidPropertyValue</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ErrorCalendarInvalidRecurrence</w:t>
            </w:r>
          </w:p>
        </w:tc>
        <w:tc>
          <w:tcPr>
            <w:tcW w:w="0" w:type="auto"/>
          </w:tcPr>
          <w:p w:rsidR="000C3A90" w:rsidRDefault="006524BE">
            <w:pPr>
              <w:pStyle w:val="TableBodyText"/>
            </w:pPr>
            <w:r>
              <w:t>Specifies</w:t>
            </w:r>
            <w:r>
              <w:t xml:space="preserve"> that the internal structure of the objects that represent the recurrence is invalid.</w:t>
            </w:r>
          </w:p>
        </w:tc>
      </w:tr>
      <w:tr w:rsidR="000C3A90" w:rsidTr="000C3A90">
        <w:tc>
          <w:tcPr>
            <w:tcW w:w="0" w:type="auto"/>
          </w:tcPr>
          <w:p w:rsidR="000C3A90" w:rsidRDefault="006524BE">
            <w:pPr>
              <w:pStyle w:val="TableBodyText"/>
              <w:rPr>
                <w:b/>
              </w:rPr>
            </w:pPr>
            <w:r>
              <w:rPr>
                <w:b/>
              </w:rPr>
              <w:t>ErrorCalendarInvalidTimeZone</w:t>
            </w:r>
          </w:p>
        </w:tc>
        <w:tc>
          <w:tcPr>
            <w:tcW w:w="0" w:type="auto"/>
          </w:tcPr>
          <w:p w:rsidR="000C3A90" w:rsidRDefault="006524BE">
            <w:pPr>
              <w:pStyle w:val="TableBodyText"/>
            </w:pPr>
            <w:r>
              <w:t>Specifies that an invalid time zone was encountered.</w:t>
            </w:r>
          </w:p>
        </w:tc>
      </w:tr>
      <w:tr w:rsidR="000C3A90" w:rsidTr="000C3A90">
        <w:tc>
          <w:tcPr>
            <w:tcW w:w="0" w:type="auto"/>
          </w:tcPr>
          <w:p w:rsidR="000C3A90" w:rsidRDefault="006524BE">
            <w:pPr>
              <w:pStyle w:val="TableBodyText"/>
              <w:rPr>
                <w:b/>
              </w:rPr>
            </w:pPr>
            <w:r>
              <w:rPr>
                <w:b/>
              </w:rPr>
              <w:t>ErrorCalendarIsCancelledForAccept</w:t>
            </w:r>
          </w:p>
        </w:tc>
        <w:tc>
          <w:tcPr>
            <w:tcW w:w="0" w:type="auto"/>
          </w:tcPr>
          <w:p w:rsidR="000C3A90" w:rsidRDefault="006524BE">
            <w:pPr>
              <w:pStyle w:val="TableBodyText"/>
            </w:pPr>
            <w:r>
              <w:t xml:space="preserve">Specifies that a calendar item has been cancelled. This error code MUST be returned when responding to a meeting request with an </w:t>
            </w:r>
            <w:r>
              <w:rPr>
                <w:b/>
              </w:rPr>
              <w:t>t:AcceptItemType</w:t>
            </w:r>
            <w:r>
              <w:t xml:space="preserve"> ([MS-OXWSMTGS] section 2.2.4.1) response object after a meeting has been cancelled.</w:t>
            </w:r>
          </w:p>
        </w:tc>
      </w:tr>
      <w:tr w:rsidR="000C3A90" w:rsidTr="000C3A90">
        <w:tc>
          <w:tcPr>
            <w:tcW w:w="0" w:type="auto"/>
          </w:tcPr>
          <w:p w:rsidR="000C3A90" w:rsidRDefault="006524BE">
            <w:pPr>
              <w:pStyle w:val="TableBodyText"/>
              <w:rPr>
                <w:b/>
              </w:rPr>
            </w:pPr>
            <w:r>
              <w:rPr>
                <w:b/>
              </w:rPr>
              <w:t>ErrorCalendarIsCancelledF</w:t>
            </w:r>
            <w:r>
              <w:rPr>
                <w:b/>
              </w:rPr>
              <w:t>orDecline</w:t>
            </w:r>
          </w:p>
        </w:tc>
        <w:tc>
          <w:tcPr>
            <w:tcW w:w="0" w:type="auto"/>
          </w:tcPr>
          <w:p w:rsidR="000C3A90" w:rsidRDefault="006524BE">
            <w:pPr>
              <w:pStyle w:val="TableBodyText"/>
            </w:pPr>
            <w:r>
              <w:t xml:space="preserve">Specifies that a calendar item has been cancelled. This error code MUST be returned when responding to a meeting request with a </w:t>
            </w:r>
            <w:r>
              <w:rPr>
                <w:b/>
              </w:rPr>
              <w:t>t:DeclineItemType</w:t>
            </w:r>
            <w:r>
              <w:t xml:space="preserve"> ([MS-OXWSMTGS] section 2.2.4.11) response object after a meeting has been cancelled.</w:t>
            </w:r>
          </w:p>
        </w:tc>
      </w:tr>
      <w:tr w:rsidR="000C3A90" w:rsidTr="000C3A90">
        <w:tc>
          <w:tcPr>
            <w:tcW w:w="0" w:type="auto"/>
          </w:tcPr>
          <w:p w:rsidR="000C3A90" w:rsidRDefault="006524BE">
            <w:pPr>
              <w:pStyle w:val="TableBodyText"/>
              <w:rPr>
                <w:b/>
              </w:rPr>
            </w:pPr>
            <w:r>
              <w:rPr>
                <w:b/>
              </w:rPr>
              <w:t>ErrorCalendarI</w:t>
            </w:r>
            <w:r>
              <w:rPr>
                <w:b/>
              </w:rPr>
              <w:t>sCancelledForRemove</w:t>
            </w:r>
          </w:p>
        </w:tc>
        <w:tc>
          <w:tcPr>
            <w:tcW w:w="0" w:type="auto"/>
          </w:tcPr>
          <w:p w:rsidR="000C3A90" w:rsidRDefault="006524BE">
            <w:pPr>
              <w:pStyle w:val="TableBodyText"/>
            </w:pPr>
            <w:r>
              <w:t xml:space="preserve">Specifies that a calendar item has been cancelled. This error code MUST be returned when responding to a meeting request with a </w:t>
            </w:r>
            <w:r>
              <w:rPr>
                <w:b/>
              </w:rPr>
              <w:t>t:RemoveItemType</w:t>
            </w:r>
            <w:r>
              <w:t xml:space="preserve"> ([MS-OXWSMTGS] section 2.2.4.26) response object after a meeting has been cancelled.</w:t>
            </w:r>
          </w:p>
        </w:tc>
      </w:tr>
      <w:tr w:rsidR="000C3A90" w:rsidTr="000C3A90">
        <w:tc>
          <w:tcPr>
            <w:tcW w:w="0" w:type="auto"/>
          </w:tcPr>
          <w:p w:rsidR="000C3A90" w:rsidRDefault="006524BE">
            <w:pPr>
              <w:pStyle w:val="TableBodyText"/>
              <w:rPr>
                <w:b/>
              </w:rPr>
            </w:pPr>
            <w:r>
              <w:rPr>
                <w:b/>
              </w:rPr>
              <w:t>Error</w:t>
            </w:r>
            <w:r>
              <w:rPr>
                <w:b/>
              </w:rPr>
              <w:t>CalendarIsCancelledForTentative</w:t>
            </w:r>
          </w:p>
        </w:tc>
        <w:tc>
          <w:tcPr>
            <w:tcW w:w="0" w:type="auto"/>
          </w:tcPr>
          <w:p w:rsidR="000C3A90" w:rsidRDefault="006524BE">
            <w:pPr>
              <w:pStyle w:val="TableBodyText"/>
            </w:pPr>
            <w:r>
              <w:t xml:space="preserve">Specifies that a calendar item has been cancelled. This error code MUST be returned when responding to a meeting request with a </w:t>
            </w:r>
            <w:r>
              <w:rPr>
                <w:b/>
              </w:rPr>
              <w:t>t:TentativelyAcceptItemType</w:t>
            </w:r>
            <w:r>
              <w:t xml:space="preserve"> [MS-OXWSMTGS] section 2.2.4.27) response object after a meeting has </w:t>
            </w:r>
            <w:r>
              <w:t>been cancelled.</w:t>
            </w:r>
          </w:p>
        </w:tc>
      </w:tr>
      <w:tr w:rsidR="000C3A90" w:rsidTr="000C3A90">
        <w:tc>
          <w:tcPr>
            <w:tcW w:w="0" w:type="auto"/>
          </w:tcPr>
          <w:p w:rsidR="000C3A90" w:rsidRDefault="006524BE">
            <w:pPr>
              <w:pStyle w:val="TableBodyText"/>
              <w:rPr>
                <w:b/>
              </w:rPr>
            </w:pPr>
            <w:r>
              <w:rPr>
                <w:b/>
              </w:rPr>
              <w:t>ErrorCalendarIsDelegatedForAccept</w:t>
            </w:r>
          </w:p>
        </w:tc>
        <w:tc>
          <w:tcPr>
            <w:tcW w:w="0" w:type="auto"/>
          </w:tcPr>
          <w:p w:rsidR="000C3A90" w:rsidRDefault="006524BE">
            <w:pPr>
              <w:pStyle w:val="TableBodyText"/>
            </w:pPr>
            <w:r>
              <w:t>Specifies that delegate access cannot be used to accept a meeting request.</w:t>
            </w:r>
          </w:p>
        </w:tc>
      </w:tr>
      <w:tr w:rsidR="000C3A90" w:rsidTr="000C3A90">
        <w:tc>
          <w:tcPr>
            <w:tcW w:w="0" w:type="auto"/>
          </w:tcPr>
          <w:p w:rsidR="000C3A90" w:rsidRDefault="006524BE">
            <w:pPr>
              <w:pStyle w:val="TableBodyText"/>
              <w:rPr>
                <w:b/>
              </w:rPr>
            </w:pPr>
            <w:r>
              <w:rPr>
                <w:b/>
              </w:rPr>
              <w:t>ErrorCalendarIsDelegatedForDecline</w:t>
            </w:r>
          </w:p>
        </w:tc>
        <w:tc>
          <w:tcPr>
            <w:tcW w:w="0" w:type="auto"/>
          </w:tcPr>
          <w:p w:rsidR="000C3A90" w:rsidRDefault="006524BE">
            <w:pPr>
              <w:pStyle w:val="TableBodyText"/>
            </w:pPr>
            <w:r>
              <w:t>Specifies that delegate access cannot be used to decline a meeting request.</w:t>
            </w:r>
          </w:p>
        </w:tc>
      </w:tr>
      <w:tr w:rsidR="000C3A90" w:rsidTr="000C3A90">
        <w:tc>
          <w:tcPr>
            <w:tcW w:w="0" w:type="auto"/>
          </w:tcPr>
          <w:p w:rsidR="000C3A90" w:rsidRDefault="006524BE">
            <w:pPr>
              <w:pStyle w:val="TableBodyText"/>
              <w:rPr>
                <w:b/>
              </w:rPr>
            </w:pPr>
            <w:r>
              <w:rPr>
                <w:b/>
              </w:rPr>
              <w:t>ErrorCalendarIsDe</w:t>
            </w:r>
            <w:r>
              <w:rPr>
                <w:b/>
              </w:rPr>
              <w:t>legatedForRemove</w:t>
            </w:r>
          </w:p>
        </w:tc>
        <w:tc>
          <w:tcPr>
            <w:tcW w:w="0" w:type="auto"/>
          </w:tcPr>
          <w:p w:rsidR="000C3A90" w:rsidRDefault="006524BE">
            <w:pPr>
              <w:pStyle w:val="TableBodyText"/>
            </w:pPr>
            <w:r>
              <w:t>Specifies that delegate access cannot be used to delete a meeting request.</w:t>
            </w:r>
          </w:p>
        </w:tc>
      </w:tr>
      <w:tr w:rsidR="000C3A90" w:rsidTr="000C3A90">
        <w:tc>
          <w:tcPr>
            <w:tcW w:w="0" w:type="auto"/>
          </w:tcPr>
          <w:p w:rsidR="000C3A90" w:rsidRDefault="006524BE">
            <w:pPr>
              <w:pStyle w:val="TableBodyText"/>
              <w:rPr>
                <w:b/>
              </w:rPr>
            </w:pPr>
            <w:r>
              <w:rPr>
                <w:b/>
              </w:rPr>
              <w:t>ErrorCalendarIsDelegatedForTentative</w:t>
            </w:r>
          </w:p>
        </w:tc>
        <w:tc>
          <w:tcPr>
            <w:tcW w:w="0" w:type="auto"/>
          </w:tcPr>
          <w:p w:rsidR="000C3A90" w:rsidRDefault="006524BE">
            <w:pPr>
              <w:pStyle w:val="TableBodyText"/>
            </w:pPr>
            <w:r>
              <w:t xml:space="preserve">Specifies that delegate access cannot be used to tentatively </w:t>
            </w:r>
            <w:r>
              <w:lastRenderedPageBreak/>
              <w:t>accept a meeting request.</w:t>
            </w:r>
          </w:p>
        </w:tc>
      </w:tr>
      <w:tr w:rsidR="000C3A90" w:rsidTr="000C3A90">
        <w:tc>
          <w:tcPr>
            <w:tcW w:w="0" w:type="auto"/>
          </w:tcPr>
          <w:p w:rsidR="000C3A90" w:rsidRDefault="006524BE">
            <w:pPr>
              <w:pStyle w:val="TableBodyText"/>
              <w:rPr>
                <w:b/>
              </w:rPr>
            </w:pPr>
            <w:r>
              <w:rPr>
                <w:b/>
              </w:rPr>
              <w:lastRenderedPageBreak/>
              <w:t>ErrorCalendarIsNotOrganizer</w:t>
            </w:r>
          </w:p>
        </w:tc>
        <w:tc>
          <w:tcPr>
            <w:tcW w:w="0" w:type="auto"/>
          </w:tcPr>
          <w:p w:rsidR="000C3A90" w:rsidRDefault="006524BE">
            <w:pPr>
              <w:pStyle w:val="TableBodyText"/>
            </w:pPr>
            <w:r>
              <w:t xml:space="preserve">Specifies </w:t>
            </w:r>
            <w:r>
              <w:t>that a meeting cannot be canceled by someone other than the organizer.</w:t>
            </w:r>
          </w:p>
        </w:tc>
      </w:tr>
      <w:tr w:rsidR="000C3A90" w:rsidTr="000C3A90">
        <w:tc>
          <w:tcPr>
            <w:tcW w:w="0" w:type="auto"/>
          </w:tcPr>
          <w:p w:rsidR="000C3A90" w:rsidRDefault="006524BE">
            <w:pPr>
              <w:pStyle w:val="TableBodyText"/>
              <w:rPr>
                <w:b/>
              </w:rPr>
            </w:pPr>
            <w:r>
              <w:rPr>
                <w:b/>
              </w:rPr>
              <w:t>ErrorCalendarIsOrganizerForAccept</w:t>
            </w:r>
          </w:p>
        </w:tc>
        <w:tc>
          <w:tcPr>
            <w:tcW w:w="0" w:type="auto"/>
          </w:tcPr>
          <w:p w:rsidR="000C3A90" w:rsidRDefault="006524BE">
            <w:pPr>
              <w:pStyle w:val="TableBodyText"/>
            </w:pPr>
            <w:r>
              <w:t>Specifies that the meeting organizer cannot accept the meeting. Only attendees can accept meeting requests.</w:t>
            </w:r>
          </w:p>
        </w:tc>
      </w:tr>
      <w:tr w:rsidR="000C3A90" w:rsidTr="000C3A90">
        <w:tc>
          <w:tcPr>
            <w:tcW w:w="0" w:type="auto"/>
          </w:tcPr>
          <w:p w:rsidR="000C3A90" w:rsidRDefault="006524BE">
            <w:pPr>
              <w:pStyle w:val="TableBodyText"/>
              <w:rPr>
                <w:b/>
              </w:rPr>
            </w:pPr>
            <w:r>
              <w:rPr>
                <w:b/>
              </w:rPr>
              <w:t>ErrorCalendarIsOrganizerForDecline</w:t>
            </w:r>
          </w:p>
        </w:tc>
        <w:tc>
          <w:tcPr>
            <w:tcW w:w="0" w:type="auto"/>
          </w:tcPr>
          <w:p w:rsidR="000C3A90" w:rsidRDefault="006524BE">
            <w:pPr>
              <w:pStyle w:val="TableBodyText"/>
            </w:pPr>
            <w:r>
              <w:t>Specif</w:t>
            </w:r>
            <w:r>
              <w:t>ies that the meeting organizer cannot decline the meeting. Only attendees can decline meeting requests.</w:t>
            </w:r>
          </w:p>
        </w:tc>
      </w:tr>
      <w:tr w:rsidR="000C3A90" w:rsidTr="000C3A90">
        <w:tc>
          <w:tcPr>
            <w:tcW w:w="0" w:type="auto"/>
          </w:tcPr>
          <w:p w:rsidR="000C3A90" w:rsidRDefault="006524BE">
            <w:pPr>
              <w:pStyle w:val="TableBodyText"/>
              <w:rPr>
                <w:b/>
              </w:rPr>
            </w:pPr>
            <w:r>
              <w:rPr>
                <w:b/>
              </w:rPr>
              <w:t>ErrorCalendarIsOrganizerForRemove</w:t>
            </w:r>
          </w:p>
        </w:tc>
        <w:tc>
          <w:tcPr>
            <w:tcW w:w="0" w:type="auto"/>
          </w:tcPr>
          <w:p w:rsidR="000C3A90" w:rsidRDefault="006524BE">
            <w:pPr>
              <w:pStyle w:val="TableBodyText"/>
            </w:pPr>
            <w:r>
              <w:t>Specifies that the meeting organizer cannot remove a meeting from the calendar. The organizer can only remove the mee</w:t>
            </w:r>
            <w:r>
              <w:t>ting by canceling the meeting. Only attendees can remove a calendar item.</w:t>
            </w:r>
          </w:p>
        </w:tc>
      </w:tr>
      <w:tr w:rsidR="000C3A90" w:rsidTr="000C3A90">
        <w:tc>
          <w:tcPr>
            <w:tcW w:w="0" w:type="auto"/>
          </w:tcPr>
          <w:p w:rsidR="000C3A90" w:rsidRDefault="006524BE">
            <w:pPr>
              <w:pStyle w:val="TableBodyText"/>
              <w:rPr>
                <w:b/>
              </w:rPr>
            </w:pPr>
            <w:r>
              <w:rPr>
                <w:b/>
              </w:rPr>
              <w:t>ErrorCalendarIsOrganizerForTentative</w:t>
            </w:r>
          </w:p>
        </w:tc>
        <w:tc>
          <w:tcPr>
            <w:tcW w:w="0" w:type="auto"/>
          </w:tcPr>
          <w:p w:rsidR="000C3A90" w:rsidRDefault="006524BE">
            <w:pPr>
              <w:pStyle w:val="TableBodyText"/>
            </w:pPr>
            <w:r>
              <w:t>Specifies that the meeting organizer cannot tentatively accept a meeting. Only attendees can tentatively accept meeting requests.</w:t>
            </w:r>
          </w:p>
        </w:tc>
      </w:tr>
      <w:tr w:rsidR="000C3A90" w:rsidTr="000C3A90">
        <w:tc>
          <w:tcPr>
            <w:tcW w:w="0" w:type="auto"/>
          </w:tcPr>
          <w:p w:rsidR="000C3A90" w:rsidRDefault="006524BE">
            <w:pPr>
              <w:pStyle w:val="TableBodyText"/>
              <w:rPr>
                <w:b/>
              </w:rPr>
            </w:pPr>
            <w:r>
              <w:rPr>
                <w:b/>
              </w:rPr>
              <w:t>ErrorCalendarOccurrenceIndexIsOutOfRecurrenceRange</w:t>
            </w:r>
          </w:p>
        </w:tc>
        <w:tc>
          <w:tcPr>
            <w:tcW w:w="0" w:type="auto"/>
          </w:tcPr>
          <w:p w:rsidR="000C3A90" w:rsidRDefault="006524BE">
            <w:pPr>
              <w:pStyle w:val="TableBodyText"/>
            </w:pPr>
            <w:r>
              <w:t xml:space="preserve">Occurs when the occurrence index that is specified in the </w:t>
            </w:r>
            <w:r>
              <w:rPr>
                <w:b/>
              </w:rPr>
              <w:t>OccurrenceId</w:t>
            </w:r>
            <w:r>
              <w:t xml:space="preserve"> property does not correspond to a valid occurrence. (for example, if the </w:t>
            </w:r>
            <w:hyperlink w:anchor="gt_4275047f-9935-46db-b9b8-8ca605d16649">
              <w:r>
                <w:rPr>
                  <w:rStyle w:val="HyperlinkGreen"/>
                  <w:b/>
                </w:rPr>
                <w:t>recurrence pattern</w:t>
              </w:r>
            </w:hyperlink>
            <w:r>
              <w:t xml:space="preserve"> defines a set of three meeting occurrences and an attempt is made to access the fifth occurrence).</w:t>
            </w:r>
          </w:p>
        </w:tc>
      </w:tr>
      <w:tr w:rsidR="000C3A90" w:rsidTr="000C3A90">
        <w:tc>
          <w:tcPr>
            <w:tcW w:w="0" w:type="auto"/>
          </w:tcPr>
          <w:p w:rsidR="000C3A90" w:rsidRDefault="006524BE">
            <w:pPr>
              <w:pStyle w:val="TableBodyText"/>
              <w:rPr>
                <w:b/>
              </w:rPr>
            </w:pPr>
            <w:r>
              <w:rPr>
                <w:b/>
              </w:rPr>
              <w:t>ErrorCalendarOccurrenceIsDeletedFromRecurrence</w:t>
            </w:r>
          </w:p>
        </w:tc>
        <w:tc>
          <w:tcPr>
            <w:tcW w:w="0" w:type="auto"/>
          </w:tcPr>
          <w:p w:rsidR="000C3A90" w:rsidRDefault="006524BE">
            <w:pPr>
              <w:pStyle w:val="TableBodyText"/>
            </w:pPr>
            <w:r>
              <w:t xml:space="preserve">Occurs when the occurrence index that is specified in the </w:t>
            </w:r>
            <w:r>
              <w:rPr>
                <w:b/>
              </w:rPr>
              <w:t>OccurrenceId</w:t>
            </w:r>
            <w:r>
              <w:t xml:space="preserve"> property correspon</w:t>
            </w:r>
            <w:r>
              <w:t>ds to a deleted instance.</w:t>
            </w:r>
          </w:p>
        </w:tc>
      </w:tr>
      <w:tr w:rsidR="000C3A90" w:rsidTr="000C3A90">
        <w:tc>
          <w:tcPr>
            <w:tcW w:w="0" w:type="auto"/>
          </w:tcPr>
          <w:p w:rsidR="000C3A90" w:rsidRDefault="006524BE">
            <w:pPr>
              <w:pStyle w:val="TableBodyText"/>
              <w:rPr>
                <w:b/>
              </w:rPr>
            </w:pPr>
            <w:r>
              <w:rPr>
                <w:b/>
              </w:rPr>
              <w:t>ErrorCalendarOutOfRange</w:t>
            </w:r>
          </w:p>
        </w:tc>
        <w:tc>
          <w:tcPr>
            <w:tcW w:w="0" w:type="auto"/>
          </w:tcPr>
          <w:p w:rsidR="000C3A90" w:rsidRDefault="006524BE">
            <w:pPr>
              <w:pStyle w:val="TableBodyText"/>
            </w:pPr>
            <w:r>
              <w:t>Occurs when a recurrence pattern is defined that contains a value for a month, day, or week that is out of range, such as the seventh week of the month.</w:t>
            </w:r>
          </w:p>
        </w:tc>
      </w:tr>
      <w:tr w:rsidR="000C3A90" w:rsidTr="000C3A90">
        <w:tc>
          <w:tcPr>
            <w:tcW w:w="0" w:type="auto"/>
          </w:tcPr>
          <w:p w:rsidR="000C3A90" w:rsidRDefault="006524BE">
            <w:pPr>
              <w:pStyle w:val="TableBodyText"/>
              <w:rPr>
                <w:b/>
              </w:rPr>
            </w:pPr>
            <w:r>
              <w:rPr>
                <w:b/>
              </w:rPr>
              <w:t>ErrorCalendarMeetingRequestIsOutOfDate</w:t>
            </w:r>
          </w:p>
        </w:tc>
        <w:tc>
          <w:tcPr>
            <w:tcW w:w="0" w:type="auto"/>
          </w:tcPr>
          <w:p w:rsidR="000C3A90" w:rsidRDefault="006524BE">
            <w:pPr>
              <w:pStyle w:val="TableBodyText"/>
            </w:pPr>
            <w:r>
              <w:t xml:space="preserve">Specifies </w:t>
            </w:r>
            <w:r>
              <w:t>that the calendar item associated with the meeting request has been updated since the meeting request was sent.</w:t>
            </w:r>
          </w:p>
        </w:tc>
      </w:tr>
      <w:tr w:rsidR="000C3A90" w:rsidTr="000C3A90">
        <w:tc>
          <w:tcPr>
            <w:tcW w:w="0" w:type="auto"/>
          </w:tcPr>
          <w:p w:rsidR="000C3A90" w:rsidRDefault="006524BE">
            <w:pPr>
              <w:pStyle w:val="TableBodyText"/>
              <w:rPr>
                <w:b/>
              </w:rPr>
            </w:pPr>
            <w:r>
              <w:rPr>
                <w:b/>
              </w:rPr>
              <w:t>ErrorCalendarViewRangeTooBig</w:t>
            </w:r>
          </w:p>
        </w:tc>
        <w:tc>
          <w:tcPr>
            <w:tcW w:w="0" w:type="auto"/>
          </w:tcPr>
          <w:p w:rsidR="000C3A90" w:rsidRDefault="006524BE">
            <w:pPr>
              <w:pStyle w:val="TableBodyText"/>
            </w:pPr>
            <w:r>
              <w:t>Occurs when the range for calendar paging is larger than two years.</w:t>
            </w:r>
          </w:p>
        </w:tc>
      </w:tr>
      <w:tr w:rsidR="000C3A90" w:rsidTr="000C3A90">
        <w:tc>
          <w:tcPr>
            <w:tcW w:w="0" w:type="auto"/>
          </w:tcPr>
          <w:p w:rsidR="000C3A90" w:rsidRDefault="006524BE">
            <w:pPr>
              <w:pStyle w:val="TableBodyText"/>
              <w:rPr>
                <w:b/>
              </w:rPr>
            </w:pPr>
            <w:r>
              <w:rPr>
                <w:b/>
              </w:rPr>
              <w:t>ErrorCallerIsInvalidADAccount</w:t>
            </w:r>
          </w:p>
        </w:tc>
        <w:tc>
          <w:tcPr>
            <w:tcW w:w="0" w:type="auto"/>
          </w:tcPr>
          <w:p w:rsidR="000C3A90" w:rsidRDefault="006524BE">
            <w:pPr>
              <w:pStyle w:val="TableBodyText"/>
            </w:pPr>
            <w:r>
              <w:t xml:space="preserve">Specifies that </w:t>
            </w:r>
            <w:r>
              <w:t>the requesting account is not a valid account in the directory database.</w:t>
            </w:r>
          </w:p>
        </w:tc>
      </w:tr>
      <w:tr w:rsidR="000C3A90" w:rsidTr="000C3A90">
        <w:tc>
          <w:tcPr>
            <w:tcW w:w="0" w:type="auto"/>
          </w:tcPr>
          <w:p w:rsidR="000C3A90" w:rsidRDefault="006524BE">
            <w:pPr>
              <w:pStyle w:val="TableBodyText"/>
              <w:rPr>
                <w:b/>
              </w:rPr>
            </w:pPr>
            <w:r>
              <w:rPr>
                <w:b/>
              </w:rPr>
              <w:t>ErrorCannotArchiveCalendarContactTaskFolderException</w:t>
            </w:r>
          </w:p>
        </w:tc>
        <w:tc>
          <w:tcPr>
            <w:tcW w:w="0" w:type="auto"/>
          </w:tcPr>
          <w:p w:rsidR="000C3A90" w:rsidRDefault="006524BE">
            <w:pPr>
              <w:pStyle w:val="TableBodyText"/>
            </w:pPr>
            <w:r>
              <w:t>Specifies that an attempt was made to archive a calendar contact task folder.</w:t>
            </w:r>
            <w:bookmarkStart w:id="465" w:name="Appendix_A_Target_129"/>
            <w:r>
              <w:rPr>
                <w:rStyle w:val="Hyperlink"/>
              </w:rPr>
              <w:fldChar w:fldCharType="begin"/>
            </w:r>
            <w:r>
              <w:rPr>
                <w:rStyle w:val="Hyperlink"/>
                <w:szCs w:val="24"/>
              </w:rPr>
              <w:instrText xml:space="preserve"> HYPERLINK \l "Appendix_A_129" \o "Product behavio</w:instrText>
            </w:r>
            <w:r>
              <w:rPr>
                <w:rStyle w:val="Hyperlink"/>
                <w:szCs w:val="24"/>
              </w:rPr>
              <w:instrText xml:space="preserve">r note 129" \h </w:instrText>
            </w:r>
            <w:r>
              <w:rPr>
                <w:rStyle w:val="Hyperlink"/>
              </w:rPr>
            </w:r>
            <w:r>
              <w:rPr>
                <w:rStyle w:val="Hyperlink"/>
                <w:szCs w:val="24"/>
              </w:rPr>
              <w:fldChar w:fldCharType="separate"/>
            </w:r>
            <w:r>
              <w:rPr>
                <w:rStyle w:val="Hyperlink"/>
              </w:rPr>
              <w:t>&lt;129&gt;</w:t>
            </w:r>
            <w:r>
              <w:rPr>
                <w:rStyle w:val="Hyperlink"/>
              </w:rPr>
              <w:fldChar w:fldCharType="end"/>
            </w:r>
            <w:bookmarkEnd w:id="465"/>
          </w:p>
        </w:tc>
      </w:tr>
      <w:tr w:rsidR="000C3A90" w:rsidTr="000C3A90">
        <w:tc>
          <w:tcPr>
            <w:tcW w:w="0" w:type="auto"/>
          </w:tcPr>
          <w:p w:rsidR="000C3A90" w:rsidRDefault="006524BE">
            <w:pPr>
              <w:pStyle w:val="TableBodyText"/>
              <w:rPr>
                <w:b/>
              </w:rPr>
            </w:pPr>
            <w:r>
              <w:rPr>
                <w:b/>
              </w:rPr>
              <w:t>ErrorCannotArchiveItemsInPublicFolders</w:t>
            </w:r>
          </w:p>
        </w:tc>
        <w:tc>
          <w:tcPr>
            <w:tcW w:w="0" w:type="auto"/>
          </w:tcPr>
          <w:p w:rsidR="000C3A90" w:rsidRDefault="006524BE">
            <w:pPr>
              <w:pStyle w:val="TableBodyText"/>
            </w:pPr>
            <w:r>
              <w:t>Specifies that an attempt was made to archive items in public folders.</w:t>
            </w:r>
            <w:bookmarkStart w:id="466" w:name="Appendix_A_Target_130"/>
            <w:r>
              <w:rPr>
                <w:rStyle w:val="Hyperlink"/>
              </w:rPr>
              <w:fldChar w:fldCharType="begin"/>
            </w:r>
            <w:r>
              <w:rPr>
                <w:rStyle w:val="Hyperlink"/>
                <w:szCs w:val="24"/>
              </w:rPr>
              <w:instrText xml:space="preserve"> HYPERLINK \l "Appendix_A_130" \o "Product behavior note 130" \h </w:instrText>
            </w:r>
            <w:r>
              <w:rPr>
                <w:rStyle w:val="Hyperlink"/>
              </w:rPr>
            </w:r>
            <w:r>
              <w:rPr>
                <w:rStyle w:val="Hyperlink"/>
                <w:szCs w:val="24"/>
              </w:rPr>
              <w:fldChar w:fldCharType="separate"/>
            </w:r>
            <w:r>
              <w:rPr>
                <w:rStyle w:val="Hyperlink"/>
              </w:rPr>
              <w:t>&lt;130&gt;</w:t>
            </w:r>
            <w:r>
              <w:rPr>
                <w:rStyle w:val="Hyperlink"/>
              </w:rPr>
              <w:fldChar w:fldCharType="end"/>
            </w:r>
            <w:bookmarkEnd w:id="466"/>
          </w:p>
        </w:tc>
      </w:tr>
      <w:tr w:rsidR="000C3A90" w:rsidTr="000C3A90">
        <w:tc>
          <w:tcPr>
            <w:tcW w:w="0" w:type="auto"/>
          </w:tcPr>
          <w:p w:rsidR="000C3A90" w:rsidRDefault="006524BE">
            <w:pPr>
              <w:pStyle w:val="TableBodyText"/>
              <w:rPr>
                <w:b/>
              </w:rPr>
            </w:pPr>
            <w:r>
              <w:rPr>
                <w:b/>
              </w:rPr>
              <w:t>ErrorCannotArchiveItemsInArchiveMailbox</w:t>
            </w:r>
          </w:p>
        </w:tc>
        <w:tc>
          <w:tcPr>
            <w:tcW w:w="0" w:type="auto"/>
          </w:tcPr>
          <w:p w:rsidR="000C3A90" w:rsidRDefault="006524BE">
            <w:pPr>
              <w:pStyle w:val="TableBodyText"/>
            </w:pPr>
            <w:r>
              <w:t>Specifies</w:t>
            </w:r>
            <w:r>
              <w:t xml:space="preserve"> than an attempt was made to archive items in the archive mailbox.</w:t>
            </w:r>
            <w:bookmarkStart w:id="467" w:name="Appendix_A_Target_131"/>
            <w:r>
              <w:rPr>
                <w:rStyle w:val="Hyperlink"/>
              </w:rPr>
              <w:fldChar w:fldCharType="begin"/>
            </w:r>
            <w:r>
              <w:rPr>
                <w:rStyle w:val="Hyperlink"/>
                <w:szCs w:val="24"/>
              </w:rPr>
              <w:instrText xml:space="preserve"> HYPERLINK \l "Appendix_A_131" \o "Product behavior note 131" \h </w:instrText>
            </w:r>
            <w:r>
              <w:rPr>
                <w:rStyle w:val="Hyperlink"/>
              </w:rPr>
            </w:r>
            <w:r>
              <w:rPr>
                <w:rStyle w:val="Hyperlink"/>
                <w:szCs w:val="24"/>
              </w:rPr>
              <w:fldChar w:fldCharType="separate"/>
            </w:r>
            <w:r>
              <w:rPr>
                <w:rStyle w:val="Hyperlink"/>
              </w:rPr>
              <w:t>&lt;131&gt;</w:t>
            </w:r>
            <w:r>
              <w:rPr>
                <w:rStyle w:val="Hyperlink"/>
              </w:rPr>
              <w:fldChar w:fldCharType="end"/>
            </w:r>
            <w:bookmarkEnd w:id="467"/>
          </w:p>
        </w:tc>
      </w:tr>
      <w:tr w:rsidR="000C3A90" w:rsidTr="000C3A90">
        <w:tc>
          <w:tcPr>
            <w:tcW w:w="0" w:type="auto"/>
          </w:tcPr>
          <w:p w:rsidR="000C3A90" w:rsidRDefault="006524BE">
            <w:pPr>
              <w:pStyle w:val="TableBodyText"/>
              <w:rPr>
                <w:b/>
              </w:rPr>
            </w:pPr>
            <w:r>
              <w:rPr>
                <w:b/>
              </w:rPr>
              <w:t>ErrorCannotCreateCalendarItemInNonCalendarFolder</w:t>
            </w:r>
          </w:p>
        </w:tc>
        <w:tc>
          <w:tcPr>
            <w:tcW w:w="0" w:type="auto"/>
          </w:tcPr>
          <w:p w:rsidR="000C3A90" w:rsidRDefault="006524BE">
            <w:pPr>
              <w:pStyle w:val="TableBodyText"/>
            </w:pPr>
            <w:r>
              <w:t xml:space="preserve">Occurs when a user is creating a calendar item and the </w:t>
            </w:r>
            <w:r>
              <w:rPr>
                <w:b/>
              </w:rPr>
              <w:t>SavedItemFo</w:t>
            </w:r>
            <w:r>
              <w:rPr>
                <w:b/>
              </w:rPr>
              <w:t>lderId</w:t>
            </w:r>
            <w:r>
              <w:t xml:space="preserve"> property refers to a folder other than the </w:t>
            </w:r>
            <w:hyperlink w:anchor="gt_60b55610-ca65-41f2-91d8-a4d6f4cc6d20">
              <w:r>
                <w:rPr>
                  <w:rStyle w:val="HyperlinkGreen"/>
                  <w:b/>
                </w:rPr>
                <w:t>Calendar folder</w:t>
              </w:r>
            </w:hyperlink>
            <w:r>
              <w:t>.</w:t>
            </w:r>
          </w:p>
        </w:tc>
      </w:tr>
      <w:tr w:rsidR="000C3A90" w:rsidTr="000C3A90">
        <w:tc>
          <w:tcPr>
            <w:tcW w:w="0" w:type="auto"/>
          </w:tcPr>
          <w:p w:rsidR="000C3A90" w:rsidRDefault="006524BE">
            <w:pPr>
              <w:pStyle w:val="TableBodyText"/>
              <w:rPr>
                <w:b/>
              </w:rPr>
            </w:pPr>
            <w:r>
              <w:rPr>
                <w:b/>
              </w:rPr>
              <w:t>ErrorCannotCreateContactInNonContactFolder</w:t>
            </w:r>
          </w:p>
        </w:tc>
        <w:tc>
          <w:tcPr>
            <w:tcW w:w="0" w:type="auto"/>
          </w:tcPr>
          <w:p w:rsidR="000C3A90" w:rsidRDefault="006524BE">
            <w:pPr>
              <w:pStyle w:val="TableBodyText"/>
            </w:pPr>
            <w:r>
              <w:t xml:space="preserve">Specifies that an attempt was made to create a contact in a folder other than the </w:t>
            </w:r>
            <w:hyperlink w:anchor="gt_b35ba7ae-4348-4a65-9d02-dabca97ccdec">
              <w:r>
                <w:rPr>
                  <w:rStyle w:val="HyperlinkGreen"/>
                  <w:b/>
                </w:rPr>
                <w:t>Contacts folder</w:t>
              </w:r>
            </w:hyperlink>
            <w:r>
              <w:t>.</w:t>
            </w:r>
          </w:p>
        </w:tc>
      </w:tr>
      <w:tr w:rsidR="000C3A90" w:rsidTr="000C3A90">
        <w:tc>
          <w:tcPr>
            <w:tcW w:w="0" w:type="auto"/>
          </w:tcPr>
          <w:p w:rsidR="000C3A90" w:rsidRDefault="006524BE">
            <w:pPr>
              <w:pStyle w:val="TableBodyText"/>
              <w:rPr>
                <w:b/>
              </w:rPr>
            </w:pPr>
            <w:r>
              <w:rPr>
                <w:b/>
              </w:rPr>
              <w:t>ErrorCannotCreatePostItemInNonMailFolder</w:t>
            </w:r>
          </w:p>
        </w:tc>
        <w:tc>
          <w:tcPr>
            <w:tcW w:w="0" w:type="auto"/>
          </w:tcPr>
          <w:p w:rsidR="000C3A90" w:rsidRDefault="006524BE">
            <w:pPr>
              <w:pStyle w:val="TableBodyText"/>
            </w:pPr>
            <w:r>
              <w:t>Specifies that a post item can be created only in a Mail folder.</w:t>
            </w:r>
          </w:p>
        </w:tc>
      </w:tr>
      <w:tr w:rsidR="000C3A90" w:rsidTr="000C3A90">
        <w:tc>
          <w:tcPr>
            <w:tcW w:w="0" w:type="auto"/>
          </w:tcPr>
          <w:p w:rsidR="000C3A90" w:rsidRDefault="006524BE">
            <w:pPr>
              <w:pStyle w:val="TableBodyText"/>
              <w:rPr>
                <w:b/>
              </w:rPr>
            </w:pPr>
            <w:r>
              <w:rPr>
                <w:b/>
              </w:rPr>
              <w:t>ErrorCannotCreateTaskInNonTaskFolder</w:t>
            </w:r>
          </w:p>
        </w:tc>
        <w:tc>
          <w:tcPr>
            <w:tcW w:w="0" w:type="auto"/>
          </w:tcPr>
          <w:p w:rsidR="000C3A90" w:rsidRDefault="006524BE">
            <w:pPr>
              <w:pStyle w:val="TableBodyText"/>
            </w:pPr>
            <w:r>
              <w:t xml:space="preserve">Occurs when a user is creating a task and the </w:t>
            </w:r>
            <w:r>
              <w:rPr>
                <w:b/>
              </w:rPr>
              <w:t>SavedItemFolderId</w:t>
            </w:r>
            <w:r>
              <w:t xml:space="preserve"> property ([MS-OXWSCORE] section </w:t>
            </w:r>
            <w:r>
              <w:lastRenderedPageBreak/>
              <w:t>3.1.4.2.3.2) refers to a folder other than the Tasks folder.</w:t>
            </w:r>
          </w:p>
        </w:tc>
      </w:tr>
      <w:tr w:rsidR="000C3A90" w:rsidTr="000C3A90">
        <w:tc>
          <w:tcPr>
            <w:tcW w:w="0" w:type="auto"/>
          </w:tcPr>
          <w:p w:rsidR="000C3A90" w:rsidRDefault="006524BE">
            <w:pPr>
              <w:pStyle w:val="TableBodyText"/>
              <w:rPr>
                <w:b/>
              </w:rPr>
            </w:pPr>
            <w:r>
              <w:rPr>
                <w:b/>
              </w:rPr>
              <w:lastRenderedPageBreak/>
              <w:t>ErrorCannotDeleteObject</w:t>
            </w:r>
          </w:p>
        </w:tc>
        <w:tc>
          <w:tcPr>
            <w:tcW w:w="0" w:type="auto"/>
          </w:tcPr>
          <w:p w:rsidR="000C3A90" w:rsidRDefault="006524BE">
            <w:pPr>
              <w:pStyle w:val="TableBodyText"/>
            </w:pPr>
            <w:r>
              <w:t>Specifies that the item or folder to be deleted cannot be deleted.</w:t>
            </w:r>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ErrorC</w:t>
            </w:r>
            <w:r>
              <w:rPr>
                <w:b/>
              </w:rPr>
              <w:t>annotDeleteTaskOccurrence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Specifies that an occurrence of a nonrecurring task cannot be deleted, and the last occurrence of a recurring task cannot be deleted.</w:t>
            </w:r>
          </w:p>
        </w:tc>
      </w:tr>
      <w:tr w:rsidR="000C3A90" w:rsidTr="000C3A90">
        <w:tc>
          <w:tcPr>
            <w:tcW w:w="0" w:type="auto"/>
          </w:tcPr>
          <w:p w:rsidR="000C3A90" w:rsidRDefault="006524BE">
            <w:pPr>
              <w:pStyle w:val="TableBodyText"/>
              <w:rPr>
                <w:b/>
              </w:rPr>
            </w:pPr>
            <w:r>
              <w:rPr>
                <w:b/>
              </w:rPr>
              <w:t>ErrorCannotDisableMandatoryExtension</w:t>
            </w:r>
          </w:p>
        </w:tc>
        <w:tc>
          <w:tcPr>
            <w:tcW w:w="0" w:type="auto"/>
          </w:tcPr>
          <w:p w:rsidR="000C3A90" w:rsidRDefault="006524BE">
            <w:pPr>
              <w:pStyle w:val="TableBodyText"/>
            </w:pPr>
            <w:r>
              <w:t>Specifies that an attempt was made to disable a required e</w:t>
            </w:r>
            <w:r>
              <w:t>xtension.</w:t>
            </w:r>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ErrorCannotEmptyFolder</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 xml:space="preserve">This error MUST be returned when the server cannot empty a folder. </w:t>
            </w:r>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ErrorCannotFindUser</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Specifies that the user cannot be found.</w:t>
            </w:r>
          </w:p>
        </w:tc>
      </w:tr>
      <w:tr w:rsidR="000C3A90" w:rsidTr="000C3A90">
        <w:tc>
          <w:tcPr>
            <w:tcW w:w="0" w:type="auto"/>
          </w:tcPr>
          <w:p w:rsidR="000C3A90" w:rsidRDefault="006524BE">
            <w:pPr>
              <w:pStyle w:val="TableBodyText"/>
              <w:rPr>
                <w:b/>
              </w:rPr>
            </w:pPr>
            <w:r>
              <w:rPr>
                <w:b/>
              </w:rPr>
              <w:t>ErrorCannotGetSourceFolderPath</w:t>
            </w:r>
          </w:p>
        </w:tc>
        <w:tc>
          <w:tcPr>
            <w:tcW w:w="0" w:type="auto"/>
          </w:tcPr>
          <w:p w:rsidR="000C3A90" w:rsidRDefault="006524BE">
            <w:pPr>
              <w:pStyle w:val="TableBodyText"/>
            </w:pPr>
            <w:r>
              <w:t xml:space="preserve">Specifies that the source folder path could not be </w:t>
            </w:r>
            <w:r>
              <w:t>retrieved.</w:t>
            </w:r>
            <w:bookmarkStart w:id="468" w:name="Appendix_A_Target_132"/>
            <w:r>
              <w:rPr>
                <w:rStyle w:val="Hyperlink"/>
              </w:rPr>
              <w:fldChar w:fldCharType="begin"/>
            </w:r>
            <w:r>
              <w:rPr>
                <w:rStyle w:val="Hyperlink"/>
                <w:szCs w:val="24"/>
              </w:rPr>
              <w:instrText xml:space="preserve"> HYPERLINK \l "Appendix_A_132" \o "Product behavior note 132" \h </w:instrText>
            </w:r>
            <w:r>
              <w:rPr>
                <w:rStyle w:val="Hyperlink"/>
              </w:rPr>
            </w:r>
            <w:r>
              <w:rPr>
                <w:rStyle w:val="Hyperlink"/>
                <w:szCs w:val="24"/>
              </w:rPr>
              <w:fldChar w:fldCharType="separate"/>
            </w:r>
            <w:r>
              <w:rPr>
                <w:rStyle w:val="Hyperlink"/>
              </w:rPr>
              <w:t>&lt;132&gt;</w:t>
            </w:r>
            <w:r>
              <w:rPr>
                <w:rStyle w:val="Hyperlink"/>
              </w:rPr>
              <w:fldChar w:fldCharType="end"/>
            </w:r>
            <w:bookmarkEnd w:id="468"/>
          </w:p>
        </w:tc>
      </w:tr>
      <w:tr w:rsidR="000C3A90" w:rsidTr="000C3A90">
        <w:tc>
          <w:tcPr>
            <w:tcW w:w="0" w:type="auto"/>
          </w:tcPr>
          <w:p w:rsidR="000C3A90" w:rsidRDefault="006524BE">
            <w:pPr>
              <w:pStyle w:val="TableBodyText"/>
              <w:rPr>
                <w:b/>
              </w:rPr>
            </w:pPr>
            <w:r>
              <w:rPr>
                <w:b/>
              </w:rPr>
              <w:t xml:space="preserve">ErrorCannotGetExternalEcpUrl </w:t>
            </w:r>
          </w:p>
        </w:tc>
        <w:tc>
          <w:tcPr>
            <w:tcW w:w="0" w:type="auto"/>
          </w:tcPr>
          <w:p w:rsidR="000C3A90" w:rsidRDefault="006524BE">
            <w:pPr>
              <w:pStyle w:val="TableBodyText"/>
            </w:pPr>
            <w:r>
              <w:t xml:space="preserve">Specifies that the server could not retrieve the external </w:t>
            </w:r>
            <w:hyperlink w:anchor="gt_433a4fb7-ef84-46b0-ab65-905f5e3a80b1">
              <w:r>
                <w:rPr>
                  <w:rStyle w:val="HyperlinkGreen"/>
                  <w:b/>
                </w:rPr>
                <w:t>URL</w:t>
              </w:r>
            </w:hyperlink>
            <w:r>
              <w:t>.</w:t>
            </w:r>
            <w:bookmarkStart w:id="469" w:name="Appendix_A_Target_133"/>
            <w:r>
              <w:rPr>
                <w:rStyle w:val="Hyperlink"/>
              </w:rPr>
              <w:fldChar w:fldCharType="begin"/>
            </w:r>
            <w:r>
              <w:rPr>
                <w:rStyle w:val="Hyperlink"/>
                <w:szCs w:val="24"/>
              </w:rPr>
              <w:instrText xml:space="preserve"> HYPERLINK \l "</w:instrText>
            </w:r>
            <w:r>
              <w:rPr>
                <w:rStyle w:val="Hyperlink"/>
                <w:szCs w:val="24"/>
              </w:rPr>
              <w:instrText xml:space="preserve">Appendix_A_133" \o "Product behavior note 133" \h </w:instrText>
            </w:r>
            <w:r>
              <w:rPr>
                <w:rStyle w:val="Hyperlink"/>
              </w:rPr>
            </w:r>
            <w:r>
              <w:rPr>
                <w:rStyle w:val="Hyperlink"/>
                <w:szCs w:val="24"/>
              </w:rPr>
              <w:fldChar w:fldCharType="separate"/>
            </w:r>
            <w:r>
              <w:rPr>
                <w:rStyle w:val="Hyperlink"/>
              </w:rPr>
              <w:t>&lt;133&gt;</w:t>
            </w:r>
            <w:r>
              <w:rPr>
                <w:rStyle w:val="Hyperlink"/>
              </w:rPr>
              <w:fldChar w:fldCharType="end"/>
            </w:r>
            <w:bookmarkEnd w:id="469"/>
          </w:p>
        </w:tc>
      </w:tr>
      <w:tr w:rsidR="000C3A90" w:rsidTr="000C3A90">
        <w:tc>
          <w:tcPr>
            <w:tcW w:w="0" w:type="auto"/>
          </w:tcPr>
          <w:p w:rsidR="000C3A90" w:rsidRDefault="006524BE">
            <w:pPr>
              <w:pStyle w:val="TableBodyText"/>
              <w:rPr>
                <w:b/>
              </w:rPr>
            </w:pPr>
            <w:r>
              <w:rPr>
                <w:b/>
              </w:rPr>
              <w:t>ErrorCannotOpenFileAttachment</w:t>
            </w:r>
          </w:p>
        </w:tc>
        <w:tc>
          <w:tcPr>
            <w:tcW w:w="0" w:type="auto"/>
          </w:tcPr>
          <w:p w:rsidR="000C3A90" w:rsidRDefault="006524BE">
            <w:pPr>
              <w:pStyle w:val="TableBodyText"/>
            </w:pPr>
            <w:r>
              <w:t>Occurs when the attachment stream does not open.</w:t>
            </w:r>
          </w:p>
        </w:tc>
      </w:tr>
      <w:tr w:rsidR="000C3A90" w:rsidTr="000C3A90">
        <w:tc>
          <w:tcPr>
            <w:tcW w:w="0" w:type="auto"/>
          </w:tcPr>
          <w:p w:rsidR="000C3A90" w:rsidRDefault="006524BE">
            <w:pPr>
              <w:pStyle w:val="TableBodyText"/>
              <w:rPr>
                <w:b/>
              </w:rPr>
            </w:pPr>
            <w:r>
              <w:rPr>
                <w:b/>
              </w:rPr>
              <w:t>ErrorCannotSetCalendarPermissionOnNonCalendarFolder</w:t>
            </w:r>
          </w:p>
        </w:tc>
        <w:tc>
          <w:tcPr>
            <w:tcW w:w="0" w:type="auto"/>
          </w:tcPr>
          <w:p w:rsidR="000C3A90" w:rsidRDefault="006524BE">
            <w:pPr>
              <w:pStyle w:val="TableBodyText"/>
            </w:pPr>
            <w:r>
              <w:t>Specifies that the caller tried to set calendar permissions on a f</w:t>
            </w:r>
            <w:r>
              <w:t>older other than the Calendar folder.</w:t>
            </w:r>
          </w:p>
        </w:tc>
      </w:tr>
      <w:tr w:rsidR="000C3A90" w:rsidTr="000C3A90">
        <w:tc>
          <w:tcPr>
            <w:tcW w:w="0" w:type="auto"/>
          </w:tcPr>
          <w:p w:rsidR="000C3A90" w:rsidRDefault="006524BE">
            <w:pPr>
              <w:pStyle w:val="TableBodyText"/>
              <w:rPr>
                <w:b/>
              </w:rPr>
            </w:pPr>
            <w:r>
              <w:rPr>
                <w:b/>
              </w:rPr>
              <w:t>ErrorCannotSetNonCalendarPermissionOnCalendarFolder</w:t>
            </w:r>
          </w:p>
        </w:tc>
        <w:tc>
          <w:tcPr>
            <w:tcW w:w="0" w:type="auto"/>
          </w:tcPr>
          <w:p w:rsidR="000C3A90" w:rsidRDefault="006524BE">
            <w:pPr>
              <w:pStyle w:val="TableBodyText"/>
            </w:pPr>
            <w:r>
              <w:t>Specifies that the caller tried to set non-Calendar folder permissions on a Calendar folder.</w:t>
            </w:r>
          </w:p>
        </w:tc>
      </w:tr>
      <w:tr w:rsidR="000C3A90" w:rsidTr="000C3A90">
        <w:tc>
          <w:tcPr>
            <w:tcW w:w="0" w:type="auto"/>
          </w:tcPr>
          <w:p w:rsidR="000C3A90" w:rsidRDefault="006524BE">
            <w:pPr>
              <w:pStyle w:val="TableBodyText"/>
              <w:rPr>
                <w:b/>
              </w:rPr>
            </w:pPr>
            <w:r>
              <w:rPr>
                <w:b/>
              </w:rPr>
              <w:t>ErrorCannotSetPermissionUnknownEntries</w:t>
            </w:r>
          </w:p>
        </w:tc>
        <w:tc>
          <w:tcPr>
            <w:tcW w:w="0" w:type="auto"/>
          </w:tcPr>
          <w:p w:rsidR="000C3A90" w:rsidRDefault="006524BE">
            <w:pPr>
              <w:pStyle w:val="TableBodyText"/>
            </w:pPr>
            <w:r>
              <w:t>Specifies that unknown permissio</w:t>
            </w:r>
            <w:r>
              <w:t>ns cannot be set in a permissions set.</w:t>
            </w:r>
          </w:p>
        </w:tc>
      </w:tr>
      <w:tr w:rsidR="000C3A90" w:rsidTr="000C3A90">
        <w:tc>
          <w:tcPr>
            <w:tcW w:w="0" w:type="auto"/>
          </w:tcPr>
          <w:p w:rsidR="000C3A90" w:rsidRDefault="006524BE">
            <w:pPr>
              <w:pStyle w:val="TableBodyText"/>
              <w:rPr>
                <w:b/>
              </w:rPr>
            </w:pPr>
            <w:r>
              <w:rPr>
                <w:b/>
              </w:rPr>
              <w:t>ErrorCannotSpecifySearchFolderAsSourceFolder</w:t>
            </w:r>
          </w:p>
        </w:tc>
        <w:tc>
          <w:tcPr>
            <w:tcW w:w="0" w:type="auto"/>
          </w:tcPr>
          <w:p w:rsidR="000C3A90" w:rsidRDefault="006524BE">
            <w:pPr>
              <w:pStyle w:val="TableBodyText"/>
            </w:pPr>
            <w:r>
              <w:t>Specifies that an attempt was made to set the search folder as source folder.</w:t>
            </w:r>
            <w:bookmarkStart w:id="470" w:name="Appendix_A_Target_134"/>
            <w:r>
              <w:rPr>
                <w:rStyle w:val="Hyperlink"/>
              </w:rPr>
              <w:fldChar w:fldCharType="begin"/>
            </w:r>
            <w:r>
              <w:rPr>
                <w:rStyle w:val="Hyperlink"/>
                <w:szCs w:val="24"/>
              </w:rPr>
              <w:instrText xml:space="preserve"> HYPERLINK \l "Appendix_A_134" \o "Product behavior note 134" \h </w:instrText>
            </w:r>
            <w:r>
              <w:rPr>
                <w:rStyle w:val="Hyperlink"/>
              </w:rPr>
            </w:r>
            <w:r>
              <w:rPr>
                <w:rStyle w:val="Hyperlink"/>
                <w:szCs w:val="24"/>
              </w:rPr>
              <w:fldChar w:fldCharType="separate"/>
            </w:r>
            <w:r>
              <w:rPr>
                <w:rStyle w:val="Hyperlink"/>
              </w:rPr>
              <w:t>&lt;134&gt;</w:t>
            </w:r>
            <w:r>
              <w:rPr>
                <w:rStyle w:val="Hyperlink"/>
              </w:rPr>
              <w:fldChar w:fldCharType="end"/>
            </w:r>
            <w:bookmarkEnd w:id="470"/>
          </w:p>
        </w:tc>
      </w:tr>
      <w:tr w:rsidR="000C3A90" w:rsidTr="000C3A90">
        <w:tc>
          <w:tcPr>
            <w:tcW w:w="0" w:type="auto"/>
          </w:tcPr>
          <w:p w:rsidR="000C3A90" w:rsidRDefault="006524BE">
            <w:pPr>
              <w:pStyle w:val="TableBodyText"/>
              <w:rPr>
                <w:b/>
              </w:rPr>
            </w:pPr>
            <w:r>
              <w:rPr>
                <w:b/>
              </w:rPr>
              <w:t>ErrorCannotUseFolderIdForItemId</w:t>
            </w:r>
          </w:p>
        </w:tc>
        <w:tc>
          <w:tcPr>
            <w:tcW w:w="0" w:type="auto"/>
          </w:tcPr>
          <w:p w:rsidR="000C3A90" w:rsidRDefault="006524BE">
            <w:pPr>
              <w:pStyle w:val="TableBodyText"/>
            </w:pPr>
            <w:r>
              <w:t>Occurs when the ID that was passed represents a folder instead of an item.</w:t>
            </w:r>
          </w:p>
        </w:tc>
      </w:tr>
      <w:tr w:rsidR="000C3A90" w:rsidTr="000C3A90">
        <w:tc>
          <w:tcPr>
            <w:tcW w:w="0" w:type="auto"/>
          </w:tcPr>
          <w:p w:rsidR="000C3A90" w:rsidRDefault="006524BE">
            <w:pPr>
              <w:pStyle w:val="TableBodyText"/>
              <w:rPr>
                <w:b/>
              </w:rPr>
            </w:pPr>
            <w:r>
              <w:rPr>
                <w:b/>
              </w:rPr>
              <w:t>ErrorCannotUseItemIdForFolderId</w:t>
            </w:r>
          </w:p>
        </w:tc>
        <w:tc>
          <w:tcPr>
            <w:tcW w:w="0" w:type="auto"/>
          </w:tcPr>
          <w:p w:rsidR="000C3A90" w:rsidRDefault="006524BE">
            <w:pPr>
              <w:pStyle w:val="TableBodyText"/>
            </w:pPr>
            <w:r>
              <w:t>Occurs when the ID that was passed in represents an item instead of a folder.</w:t>
            </w:r>
          </w:p>
        </w:tc>
      </w:tr>
      <w:tr w:rsidR="000C3A90" w:rsidTr="000C3A90">
        <w:tc>
          <w:tcPr>
            <w:tcW w:w="0" w:type="auto"/>
          </w:tcPr>
          <w:p w:rsidR="000C3A90" w:rsidRDefault="006524BE">
            <w:pPr>
              <w:pStyle w:val="TableBodyText"/>
              <w:rPr>
                <w:b/>
              </w:rPr>
            </w:pPr>
            <w:r>
              <w:rPr>
                <w:b/>
              </w:rPr>
              <w:t>ErrorChangeKeyRequired</w:t>
            </w:r>
          </w:p>
        </w:tc>
        <w:tc>
          <w:tcPr>
            <w:tcW w:w="0" w:type="auto"/>
          </w:tcPr>
          <w:p w:rsidR="000C3A90" w:rsidRDefault="006524BE">
            <w:pPr>
              <w:pStyle w:val="TableBodyText"/>
            </w:pPr>
            <w:r>
              <w:t xml:space="preserve">This response code has been replaced by </w:t>
            </w:r>
            <w:r>
              <w:rPr>
                <w:b/>
              </w:rPr>
              <w:t>ErrorChangeKeyRequiredForWriteOperations</w:t>
            </w:r>
            <w:r>
              <w:t>.</w:t>
            </w:r>
          </w:p>
        </w:tc>
      </w:tr>
      <w:tr w:rsidR="000C3A90" w:rsidTr="000C3A90">
        <w:tc>
          <w:tcPr>
            <w:tcW w:w="0" w:type="auto"/>
          </w:tcPr>
          <w:p w:rsidR="000C3A90" w:rsidRDefault="006524BE">
            <w:pPr>
              <w:pStyle w:val="TableBodyText"/>
              <w:rPr>
                <w:b/>
              </w:rPr>
            </w:pPr>
            <w:r>
              <w:rPr>
                <w:b/>
              </w:rPr>
              <w:t>ErrorChangeKeyRequiredForWriteOperations</w:t>
            </w:r>
          </w:p>
        </w:tc>
        <w:tc>
          <w:tcPr>
            <w:tcW w:w="0" w:type="auto"/>
          </w:tcPr>
          <w:p w:rsidR="000C3A90" w:rsidRDefault="006524BE">
            <w:pPr>
              <w:pStyle w:val="TableBodyText"/>
            </w:pPr>
            <w:r>
              <w:t>Specifies that a valid change key MUST be provided when certain update operations are being performed.</w:t>
            </w:r>
          </w:p>
        </w:tc>
      </w:tr>
      <w:tr w:rsidR="000C3A90" w:rsidTr="000C3A90">
        <w:tc>
          <w:tcPr>
            <w:tcW w:w="0" w:type="auto"/>
          </w:tcPr>
          <w:p w:rsidR="000C3A90" w:rsidRDefault="006524BE">
            <w:pPr>
              <w:pStyle w:val="TableBodyText"/>
              <w:rPr>
                <w:b/>
              </w:rPr>
            </w:pPr>
            <w:r>
              <w:rPr>
                <w:b/>
              </w:rPr>
              <w:t>ErrorChannelSubscriptionAlre</w:t>
            </w:r>
            <w:r>
              <w:rPr>
                <w:b/>
              </w:rPr>
              <w:t>adyExists</w:t>
            </w:r>
          </w:p>
        </w:tc>
        <w:tc>
          <w:tcPr>
            <w:tcW w:w="0" w:type="auto"/>
          </w:tcPr>
          <w:p w:rsidR="000C3A90" w:rsidRDefault="006524BE">
            <w:pPr>
              <w:pStyle w:val="TableBodyText"/>
            </w:pPr>
            <w:r>
              <w:t>For internal use only.</w:t>
            </w:r>
            <w:bookmarkStart w:id="471" w:name="Appendix_A_Target_135"/>
            <w:r>
              <w:rPr>
                <w:rStyle w:val="Hyperlink"/>
              </w:rPr>
              <w:fldChar w:fldCharType="begin"/>
            </w:r>
            <w:r>
              <w:rPr>
                <w:rStyle w:val="Hyperlink"/>
                <w:szCs w:val="24"/>
              </w:rPr>
              <w:instrText xml:space="preserve"> HYPERLINK \l "Appendix_A_135" \o "Product behavior note 135" \h </w:instrText>
            </w:r>
            <w:r>
              <w:rPr>
                <w:rStyle w:val="Hyperlink"/>
              </w:rPr>
            </w:r>
            <w:r>
              <w:rPr>
                <w:rStyle w:val="Hyperlink"/>
                <w:szCs w:val="24"/>
              </w:rPr>
              <w:fldChar w:fldCharType="separate"/>
            </w:r>
            <w:r>
              <w:rPr>
                <w:rStyle w:val="Hyperlink"/>
              </w:rPr>
              <w:t>&lt;135&gt;</w:t>
            </w:r>
            <w:r>
              <w:rPr>
                <w:rStyle w:val="Hyperlink"/>
              </w:rPr>
              <w:fldChar w:fldCharType="end"/>
            </w:r>
            <w:bookmarkEnd w:id="471"/>
          </w:p>
        </w:tc>
      </w:tr>
      <w:tr w:rsidR="000C3A90" w:rsidTr="000C3A90">
        <w:tc>
          <w:tcPr>
            <w:tcW w:w="0" w:type="auto"/>
          </w:tcPr>
          <w:p w:rsidR="000C3A90" w:rsidRDefault="006524BE">
            <w:pPr>
              <w:pStyle w:val="TableBodyText"/>
              <w:rPr>
                <w:b/>
              </w:rPr>
            </w:pPr>
            <w:r>
              <w:rPr>
                <w:b/>
              </w:rPr>
              <w:t>ErrorChannelSubscriptionNotFound</w:t>
            </w:r>
          </w:p>
        </w:tc>
        <w:tc>
          <w:tcPr>
            <w:tcW w:w="0" w:type="auto"/>
          </w:tcPr>
          <w:p w:rsidR="000C3A90" w:rsidRDefault="006524BE">
            <w:pPr>
              <w:pStyle w:val="TableBodyText"/>
            </w:pPr>
            <w:r>
              <w:t>For internal use only.</w:t>
            </w:r>
            <w:bookmarkStart w:id="472" w:name="Appendix_A_Target_136"/>
            <w:r>
              <w:rPr>
                <w:rStyle w:val="Hyperlink"/>
              </w:rPr>
              <w:fldChar w:fldCharType="begin"/>
            </w:r>
            <w:r>
              <w:rPr>
                <w:rStyle w:val="Hyperlink"/>
                <w:szCs w:val="24"/>
              </w:rPr>
              <w:instrText xml:space="preserve"> HYPERLINK \l "Appendix_A_136" \o "Product behavior note 136" \h </w:instrText>
            </w:r>
            <w:r>
              <w:rPr>
                <w:rStyle w:val="Hyperlink"/>
              </w:rPr>
            </w:r>
            <w:r>
              <w:rPr>
                <w:rStyle w:val="Hyperlink"/>
                <w:szCs w:val="24"/>
              </w:rPr>
              <w:fldChar w:fldCharType="separate"/>
            </w:r>
            <w:r>
              <w:rPr>
                <w:rStyle w:val="Hyperlink"/>
              </w:rPr>
              <w:t>&lt;136&gt;</w:t>
            </w:r>
            <w:r>
              <w:rPr>
                <w:rStyle w:val="Hyperlink"/>
              </w:rPr>
              <w:fldChar w:fldCharType="end"/>
            </w:r>
            <w:bookmarkEnd w:id="472"/>
          </w:p>
        </w:tc>
      </w:tr>
      <w:tr w:rsidR="000C3A90" w:rsidTr="000C3A90">
        <w:tc>
          <w:tcPr>
            <w:tcW w:w="0" w:type="auto"/>
          </w:tcPr>
          <w:p w:rsidR="000C3A90" w:rsidRDefault="006524BE">
            <w:pPr>
              <w:pStyle w:val="TableBodyText"/>
              <w:rPr>
                <w:b/>
              </w:rPr>
            </w:pPr>
            <w:r>
              <w:rPr>
                <w:b/>
              </w:rPr>
              <w:t>ErrorClientDisconne</w:t>
            </w:r>
            <w:r>
              <w:rPr>
                <w:b/>
              </w:rPr>
              <w:t>cted</w:t>
            </w:r>
          </w:p>
        </w:tc>
        <w:tc>
          <w:tcPr>
            <w:tcW w:w="0" w:type="auto"/>
          </w:tcPr>
          <w:p w:rsidR="000C3A90" w:rsidRDefault="006524BE">
            <w:pPr>
              <w:pStyle w:val="TableBodyText"/>
            </w:pPr>
            <w:r>
              <w:t>Specifies that the client was disconnected.</w:t>
            </w:r>
          </w:p>
        </w:tc>
      </w:tr>
      <w:tr w:rsidR="000C3A90" w:rsidTr="000C3A90">
        <w:tc>
          <w:tcPr>
            <w:tcW w:w="0" w:type="auto"/>
          </w:tcPr>
          <w:p w:rsidR="000C3A90" w:rsidRDefault="006524BE">
            <w:pPr>
              <w:pStyle w:val="TableBodyText"/>
              <w:rPr>
                <w:b/>
              </w:rPr>
            </w:pPr>
            <w:r>
              <w:rPr>
                <w:b/>
              </w:rPr>
              <w:t>ErrorClientIntentInvalidStateDefinition</w:t>
            </w:r>
          </w:p>
        </w:tc>
        <w:tc>
          <w:tcPr>
            <w:tcW w:w="0" w:type="auto"/>
          </w:tcPr>
          <w:p w:rsidR="000C3A90" w:rsidRDefault="006524BE">
            <w:pPr>
              <w:pStyle w:val="TableBodyText"/>
            </w:pPr>
            <w:r>
              <w:t>Specifies that the state of a changed appointment is not valid.</w:t>
            </w:r>
            <w:bookmarkStart w:id="473" w:name="Appendix_A_Target_137"/>
            <w:r>
              <w:rPr>
                <w:rStyle w:val="Hyperlink"/>
              </w:rPr>
              <w:fldChar w:fldCharType="begin"/>
            </w:r>
            <w:r>
              <w:rPr>
                <w:rStyle w:val="Hyperlink"/>
                <w:szCs w:val="24"/>
              </w:rPr>
              <w:instrText xml:space="preserve"> HYPERLINK \l "Appendix_A_137" \o "Product behavior note 137" \h </w:instrText>
            </w:r>
            <w:r>
              <w:rPr>
                <w:rStyle w:val="Hyperlink"/>
              </w:rPr>
            </w:r>
            <w:r>
              <w:rPr>
                <w:rStyle w:val="Hyperlink"/>
                <w:szCs w:val="24"/>
              </w:rPr>
              <w:fldChar w:fldCharType="separate"/>
            </w:r>
            <w:r>
              <w:rPr>
                <w:rStyle w:val="Hyperlink"/>
              </w:rPr>
              <w:t>&lt;137&gt;</w:t>
            </w:r>
            <w:r>
              <w:rPr>
                <w:rStyle w:val="Hyperlink"/>
              </w:rPr>
              <w:fldChar w:fldCharType="end"/>
            </w:r>
            <w:bookmarkEnd w:id="473"/>
          </w:p>
        </w:tc>
      </w:tr>
      <w:tr w:rsidR="000C3A90" w:rsidTr="000C3A90">
        <w:tc>
          <w:tcPr>
            <w:tcW w:w="0" w:type="auto"/>
          </w:tcPr>
          <w:p w:rsidR="000C3A90" w:rsidRDefault="006524BE">
            <w:pPr>
              <w:pStyle w:val="TableBodyText"/>
              <w:rPr>
                <w:b/>
              </w:rPr>
            </w:pPr>
            <w:r>
              <w:rPr>
                <w:b/>
              </w:rPr>
              <w:t>ErrorClientIntentNotFound</w:t>
            </w:r>
          </w:p>
        </w:tc>
        <w:tc>
          <w:tcPr>
            <w:tcW w:w="0" w:type="auto"/>
          </w:tcPr>
          <w:p w:rsidR="000C3A90" w:rsidRDefault="006524BE">
            <w:pPr>
              <w:pStyle w:val="TableBodyText"/>
            </w:pPr>
            <w:r>
              <w:t>Specifies that the reason for changing an appointment was not found.</w:t>
            </w:r>
            <w:bookmarkStart w:id="474" w:name="Appendix_A_Target_138"/>
            <w:r>
              <w:rPr>
                <w:rStyle w:val="Hyperlink"/>
              </w:rPr>
              <w:fldChar w:fldCharType="begin"/>
            </w:r>
            <w:r>
              <w:rPr>
                <w:rStyle w:val="Hyperlink"/>
                <w:szCs w:val="24"/>
              </w:rPr>
              <w:instrText xml:space="preserve"> HYPERLINK \l "Appendix_A_138" \o "Product behavior note 138" \h </w:instrText>
            </w:r>
            <w:r>
              <w:rPr>
                <w:rStyle w:val="Hyperlink"/>
              </w:rPr>
            </w:r>
            <w:r>
              <w:rPr>
                <w:rStyle w:val="Hyperlink"/>
                <w:szCs w:val="24"/>
              </w:rPr>
              <w:fldChar w:fldCharType="separate"/>
            </w:r>
            <w:r>
              <w:rPr>
                <w:rStyle w:val="Hyperlink"/>
              </w:rPr>
              <w:t>&lt;138&gt;</w:t>
            </w:r>
            <w:r>
              <w:rPr>
                <w:rStyle w:val="Hyperlink"/>
              </w:rPr>
              <w:fldChar w:fldCharType="end"/>
            </w:r>
            <w:bookmarkEnd w:id="474"/>
          </w:p>
        </w:tc>
      </w:tr>
      <w:tr w:rsidR="000C3A90" w:rsidTr="000C3A90">
        <w:tc>
          <w:tcPr>
            <w:tcW w:w="0" w:type="auto"/>
          </w:tcPr>
          <w:p w:rsidR="000C3A90" w:rsidRDefault="006524BE">
            <w:pPr>
              <w:pStyle w:val="TableBodyText"/>
              <w:rPr>
                <w:b/>
              </w:rPr>
            </w:pPr>
            <w:r>
              <w:rPr>
                <w:b/>
              </w:rPr>
              <w:t>ErrorConnectionFailed</w:t>
            </w:r>
          </w:p>
        </w:tc>
        <w:tc>
          <w:tcPr>
            <w:tcW w:w="0" w:type="auto"/>
          </w:tcPr>
          <w:p w:rsidR="000C3A90" w:rsidRDefault="006524BE">
            <w:pPr>
              <w:pStyle w:val="TableBodyText"/>
            </w:pPr>
            <w:r>
              <w:t xml:space="preserve">Occurs when the web service cannot connect to the </w:t>
            </w:r>
            <w:hyperlink w:anchor="gt_d3ad0e15-adc9-4174-bacf-d929b57278b3">
              <w:r>
                <w:rPr>
                  <w:rStyle w:val="HyperlinkGreen"/>
                  <w:b/>
                </w:rPr>
                <w:t>mailbox</w:t>
              </w:r>
            </w:hyperlink>
            <w:r>
              <w:t>.</w:t>
            </w:r>
          </w:p>
        </w:tc>
      </w:tr>
      <w:tr w:rsidR="000C3A90" w:rsidTr="000C3A90">
        <w:tc>
          <w:tcPr>
            <w:tcW w:w="0" w:type="auto"/>
          </w:tcPr>
          <w:p w:rsidR="000C3A90" w:rsidRDefault="006524BE">
            <w:pPr>
              <w:pStyle w:val="TableBodyText"/>
              <w:rPr>
                <w:b/>
              </w:rPr>
            </w:pPr>
            <w:r>
              <w:rPr>
                <w:b/>
              </w:rPr>
              <w:lastRenderedPageBreak/>
              <w:t>ErrorContainsFilterWrongType</w:t>
            </w:r>
          </w:p>
        </w:tc>
        <w:tc>
          <w:tcPr>
            <w:tcW w:w="0" w:type="auto"/>
          </w:tcPr>
          <w:p w:rsidR="000C3A90" w:rsidRDefault="006524BE">
            <w:pPr>
              <w:pStyle w:val="TableBodyText"/>
            </w:pPr>
            <w:r>
              <w:t xml:space="preserve">Specifies that the property inspected for a </w:t>
            </w:r>
            <w:r>
              <w:rPr>
                <w:b/>
              </w:rPr>
              <w:t>Contains</w:t>
            </w:r>
            <w:r>
              <w:t xml:space="preserve"> filter is not a string type. This error code MUST be returned when a </w:t>
            </w:r>
            <w:r>
              <w:rPr>
                <w:b/>
              </w:rPr>
              <w:t>Contains</w:t>
            </w:r>
            <w:r>
              <w:t xml:space="preserve"> filter is used with a property that is not a string type.</w:t>
            </w:r>
          </w:p>
        </w:tc>
      </w:tr>
      <w:tr w:rsidR="000C3A90" w:rsidTr="000C3A90">
        <w:tc>
          <w:tcPr>
            <w:tcW w:w="0" w:type="auto"/>
          </w:tcPr>
          <w:p w:rsidR="000C3A90" w:rsidRDefault="006524BE">
            <w:pPr>
              <w:pStyle w:val="TableBodyText"/>
              <w:rPr>
                <w:b/>
              </w:rPr>
            </w:pPr>
            <w:r>
              <w:rPr>
                <w:b/>
              </w:rPr>
              <w:t>ErrorC</w:t>
            </w:r>
            <w:r>
              <w:rPr>
                <w:b/>
              </w:rPr>
              <w:t>ontentConversionFailed</w:t>
            </w:r>
          </w:p>
        </w:tc>
        <w:tc>
          <w:tcPr>
            <w:tcW w:w="0" w:type="auto"/>
          </w:tcPr>
          <w:p w:rsidR="000C3A90" w:rsidRDefault="006524BE">
            <w:pPr>
              <w:pStyle w:val="TableBodyText"/>
            </w:pPr>
            <w:r>
              <w:t xml:space="preserve">Occurs when the web service is unable to retrieve the </w:t>
            </w:r>
            <w:hyperlink w:anchor="gt_af6ba277-34c1-493d-8103-71d2af36ce30">
              <w:r>
                <w:rPr>
                  <w:rStyle w:val="HyperlinkGreen"/>
                  <w:b/>
                </w:rPr>
                <w:t>Multipurpose Internet Mail Extensions (MIME)</w:t>
              </w:r>
            </w:hyperlink>
            <w:r>
              <w:t xml:space="preserve"> content for the item that was retrieved by the </w:t>
            </w:r>
            <w:r>
              <w:rPr>
                <w:b/>
              </w:rPr>
              <w:t>GetItem</w:t>
            </w:r>
            <w:r>
              <w:t xml:space="preserve"> method, or it is </w:t>
            </w:r>
            <w:r>
              <w:t xml:space="preserve">unable to create the item from the </w:t>
            </w:r>
            <w:r>
              <w:rPr>
                <w:b/>
              </w:rPr>
              <w:t>CreateItem</w:t>
            </w:r>
            <w:r>
              <w:t> method.</w:t>
            </w:r>
          </w:p>
        </w:tc>
      </w:tr>
      <w:tr w:rsidR="000C3A90" w:rsidTr="000C3A90">
        <w:tc>
          <w:tcPr>
            <w:tcW w:w="0" w:type="auto"/>
          </w:tcPr>
          <w:p w:rsidR="000C3A90" w:rsidRDefault="006524BE">
            <w:pPr>
              <w:pStyle w:val="TableBodyText"/>
              <w:rPr>
                <w:b/>
              </w:rPr>
            </w:pPr>
            <w:r>
              <w:rPr>
                <w:b/>
              </w:rPr>
              <w:t>ErrorContentIndexingNotEnabled</w:t>
            </w:r>
          </w:p>
        </w:tc>
        <w:tc>
          <w:tcPr>
            <w:tcW w:w="0" w:type="auto"/>
          </w:tcPr>
          <w:p w:rsidR="000C3A90" w:rsidRDefault="006524BE">
            <w:pPr>
              <w:pStyle w:val="TableBodyText"/>
            </w:pPr>
            <w:r>
              <w:t>The content indexing service is not enabled.</w:t>
            </w:r>
            <w:bookmarkStart w:id="475" w:name="Appendix_A_Target_139"/>
            <w:r>
              <w:rPr>
                <w:rStyle w:val="Hyperlink"/>
              </w:rPr>
              <w:fldChar w:fldCharType="begin"/>
            </w:r>
            <w:r>
              <w:rPr>
                <w:rStyle w:val="Hyperlink"/>
                <w:szCs w:val="24"/>
              </w:rPr>
              <w:instrText xml:space="preserve"> HYPERLINK \l "Appendix_A_139" \o "Product behavior note 139" \h </w:instrText>
            </w:r>
            <w:r>
              <w:rPr>
                <w:rStyle w:val="Hyperlink"/>
              </w:rPr>
            </w:r>
            <w:r>
              <w:rPr>
                <w:rStyle w:val="Hyperlink"/>
                <w:szCs w:val="24"/>
              </w:rPr>
              <w:fldChar w:fldCharType="separate"/>
            </w:r>
            <w:r>
              <w:rPr>
                <w:rStyle w:val="Hyperlink"/>
              </w:rPr>
              <w:t>&lt;139&gt;</w:t>
            </w:r>
            <w:r>
              <w:rPr>
                <w:rStyle w:val="Hyperlink"/>
              </w:rPr>
              <w:fldChar w:fldCharType="end"/>
            </w:r>
            <w:bookmarkEnd w:id="475"/>
          </w:p>
        </w:tc>
      </w:tr>
      <w:tr w:rsidR="000C3A90" w:rsidTr="000C3A90">
        <w:tc>
          <w:tcPr>
            <w:tcW w:w="0" w:type="auto"/>
          </w:tcPr>
          <w:p w:rsidR="000C3A90" w:rsidRDefault="006524BE">
            <w:pPr>
              <w:pStyle w:val="TableBodyText"/>
              <w:rPr>
                <w:b/>
              </w:rPr>
            </w:pPr>
            <w:r>
              <w:rPr>
                <w:b/>
              </w:rPr>
              <w:t>ErrorCorruptData</w:t>
            </w:r>
          </w:p>
        </w:tc>
        <w:tc>
          <w:tcPr>
            <w:tcW w:w="0" w:type="auto"/>
          </w:tcPr>
          <w:p w:rsidR="000C3A90" w:rsidRDefault="006524BE">
            <w:pPr>
              <w:pStyle w:val="TableBodyText"/>
            </w:pPr>
            <w:r>
              <w:t xml:space="preserve">Specifies that the data is </w:t>
            </w:r>
            <w:r>
              <w:t>corrupted and cannot be processed.</w:t>
            </w:r>
          </w:p>
        </w:tc>
      </w:tr>
      <w:tr w:rsidR="000C3A90" w:rsidTr="000C3A90">
        <w:tc>
          <w:tcPr>
            <w:tcW w:w="0" w:type="auto"/>
          </w:tcPr>
          <w:p w:rsidR="000C3A90" w:rsidRDefault="006524BE">
            <w:pPr>
              <w:pStyle w:val="TableBodyText"/>
              <w:rPr>
                <w:b/>
              </w:rPr>
            </w:pPr>
            <w:r>
              <w:rPr>
                <w:b/>
              </w:rPr>
              <w:t>ErrorCreateItemAccessDenied</w:t>
            </w:r>
          </w:p>
        </w:tc>
        <w:tc>
          <w:tcPr>
            <w:tcW w:w="0" w:type="auto"/>
          </w:tcPr>
          <w:p w:rsidR="000C3A90" w:rsidRDefault="006524BE">
            <w:pPr>
              <w:pStyle w:val="TableBodyText"/>
            </w:pPr>
            <w:r>
              <w:t>Specifies that the caller does not have the necessary permissions to create the item.</w:t>
            </w:r>
          </w:p>
        </w:tc>
      </w:tr>
      <w:tr w:rsidR="000C3A90" w:rsidTr="000C3A90">
        <w:tc>
          <w:tcPr>
            <w:tcW w:w="0" w:type="auto"/>
          </w:tcPr>
          <w:p w:rsidR="000C3A90" w:rsidRDefault="006524BE">
            <w:pPr>
              <w:pStyle w:val="TableBodyText"/>
              <w:rPr>
                <w:b/>
              </w:rPr>
            </w:pPr>
            <w:r>
              <w:rPr>
                <w:b/>
              </w:rPr>
              <w:t>ErrorCreateManagedFolderPartialCompletion</w:t>
            </w:r>
          </w:p>
        </w:tc>
        <w:tc>
          <w:tcPr>
            <w:tcW w:w="0" w:type="auto"/>
          </w:tcPr>
          <w:p w:rsidR="000C3A90" w:rsidRDefault="006524BE">
            <w:pPr>
              <w:pStyle w:val="TableBodyText"/>
            </w:pPr>
            <w:r>
              <w:t xml:space="preserve">Specifies that one or more of the managed folders that were passed to the </w:t>
            </w:r>
            <w:r>
              <w:rPr>
                <w:b/>
              </w:rPr>
              <w:t>CreateManagedFolder</w:t>
            </w:r>
            <w:r>
              <w:t xml:space="preserve"> method failed to be created. Search for each folder to determine which folders were created and which ones do not exist.</w:t>
            </w:r>
          </w:p>
        </w:tc>
      </w:tr>
      <w:tr w:rsidR="000C3A90" w:rsidTr="000C3A90">
        <w:tc>
          <w:tcPr>
            <w:tcW w:w="0" w:type="auto"/>
          </w:tcPr>
          <w:p w:rsidR="000C3A90" w:rsidRDefault="006524BE">
            <w:pPr>
              <w:pStyle w:val="TableBodyText"/>
              <w:rPr>
                <w:b/>
              </w:rPr>
            </w:pPr>
            <w:r>
              <w:rPr>
                <w:b/>
              </w:rPr>
              <w:t>ErrorCreateSubfolderAccessDenied</w:t>
            </w:r>
          </w:p>
        </w:tc>
        <w:tc>
          <w:tcPr>
            <w:tcW w:w="0" w:type="auto"/>
          </w:tcPr>
          <w:p w:rsidR="000C3A90" w:rsidRDefault="006524BE">
            <w:pPr>
              <w:pStyle w:val="TableBodyText"/>
            </w:pPr>
            <w:r>
              <w:t>Specifi</w:t>
            </w:r>
            <w:r>
              <w:t>es that the calling account does not have the proper permissions to create the subfolder.</w:t>
            </w:r>
          </w:p>
        </w:tc>
      </w:tr>
      <w:tr w:rsidR="000C3A90" w:rsidTr="000C3A90">
        <w:tc>
          <w:tcPr>
            <w:tcW w:w="0" w:type="auto"/>
          </w:tcPr>
          <w:p w:rsidR="000C3A90" w:rsidRDefault="006524BE">
            <w:pPr>
              <w:pStyle w:val="TableBodyText"/>
              <w:rPr>
                <w:b/>
              </w:rPr>
            </w:pPr>
            <w:r>
              <w:rPr>
                <w:b/>
              </w:rPr>
              <w:t>ErrorCrossMailboxMoveCopy</w:t>
            </w:r>
          </w:p>
        </w:tc>
        <w:tc>
          <w:tcPr>
            <w:tcW w:w="0" w:type="auto"/>
          </w:tcPr>
          <w:p w:rsidR="000C3A90" w:rsidRDefault="006524BE">
            <w:pPr>
              <w:pStyle w:val="TableBodyText"/>
            </w:pPr>
            <w:r>
              <w:t>Specifies that the item or folder cannot be moved from one mailbox to another.</w:t>
            </w:r>
          </w:p>
        </w:tc>
      </w:tr>
      <w:tr w:rsidR="000C3A90" w:rsidTr="000C3A90">
        <w:tc>
          <w:tcPr>
            <w:tcW w:w="0" w:type="auto"/>
          </w:tcPr>
          <w:p w:rsidR="000C3A90" w:rsidRDefault="006524BE">
            <w:pPr>
              <w:pStyle w:val="TableBodyText"/>
              <w:rPr>
                <w:b/>
              </w:rPr>
            </w:pPr>
            <w:r>
              <w:rPr>
                <w:b/>
              </w:rPr>
              <w:t>ErrorCrossSiteRequest</w:t>
            </w:r>
          </w:p>
        </w:tc>
        <w:tc>
          <w:tcPr>
            <w:tcW w:w="0" w:type="auto"/>
          </w:tcPr>
          <w:p w:rsidR="000C3A90" w:rsidRDefault="006524BE">
            <w:pPr>
              <w:pStyle w:val="TableBodyText"/>
            </w:pPr>
            <w:r>
              <w:t>Specifies that the request is not all</w:t>
            </w:r>
            <w:r>
              <w:t>owed because the server that services the request is in a different site than the requested resource.</w:t>
            </w:r>
          </w:p>
        </w:tc>
      </w:tr>
      <w:tr w:rsidR="000C3A90" w:rsidTr="000C3A90">
        <w:tc>
          <w:tcPr>
            <w:tcW w:w="0" w:type="auto"/>
          </w:tcPr>
          <w:p w:rsidR="000C3A90" w:rsidRDefault="006524BE">
            <w:pPr>
              <w:pStyle w:val="TableBodyText"/>
              <w:rPr>
                <w:b/>
              </w:rPr>
            </w:pPr>
            <w:r>
              <w:rPr>
                <w:b/>
              </w:rPr>
              <w:t>ErrorDataSizeLimitExceeded</w:t>
            </w:r>
          </w:p>
        </w:tc>
        <w:tc>
          <w:tcPr>
            <w:tcW w:w="0" w:type="auto"/>
          </w:tcPr>
          <w:p w:rsidR="000C3A90" w:rsidRDefault="006524BE">
            <w:pPr>
              <w:pStyle w:val="TableBodyText"/>
            </w:pPr>
            <w:r>
              <w:t>Specifies that either the data that the user was trying to set exceeded the maximum size for the property, or the value is lar</w:t>
            </w:r>
            <w:r>
              <w:t>ge enough to require streaming and the property does not support streaming, such as for folder properties.</w:t>
            </w:r>
          </w:p>
        </w:tc>
      </w:tr>
      <w:tr w:rsidR="000C3A90" w:rsidTr="000C3A90">
        <w:tc>
          <w:tcPr>
            <w:tcW w:w="0" w:type="auto"/>
          </w:tcPr>
          <w:p w:rsidR="000C3A90" w:rsidRDefault="006524BE">
            <w:pPr>
              <w:pStyle w:val="TableBodyText"/>
              <w:rPr>
                <w:b/>
              </w:rPr>
            </w:pPr>
            <w:r>
              <w:rPr>
                <w:b/>
              </w:rPr>
              <w:t>ErrorDataSourceOperation</w:t>
            </w:r>
          </w:p>
        </w:tc>
        <w:tc>
          <w:tcPr>
            <w:tcW w:w="0" w:type="auto"/>
          </w:tcPr>
          <w:p w:rsidR="000C3A90" w:rsidRDefault="006524BE">
            <w:pPr>
              <w:pStyle w:val="TableBodyText"/>
            </w:pPr>
            <w:r>
              <w:t>Occurs when the underlying data provider failed to complete the operation.</w:t>
            </w:r>
          </w:p>
        </w:tc>
      </w:tr>
      <w:tr w:rsidR="000C3A90" w:rsidTr="000C3A90">
        <w:tc>
          <w:tcPr>
            <w:tcW w:w="0" w:type="auto"/>
          </w:tcPr>
          <w:p w:rsidR="000C3A90" w:rsidRDefault="006524BE">
            <w:pPr>
              <w:pStyle w:val="TableBodyText"/>
              <w:rPr>
                <w:b/>
              </w:rPr>
            </w:pPr>
            <w:r>
              <w:rPr>
                <w:b/>
              </w:rPr>
              <w:t>ErrorDelegateAlreadyExists</w:t>
            </w:r>
          </w:p>
        </w:tc>
        <w:tc>
          <w:tcPr>
            <w:tcW w:w="0" w:type="auto"/>
          </w:tcPr>
          <w:p w:rsidR="000C3A90" w:rsidRDefault="006524BE">
            <w:pPr>
              <w:pStyle w:val="TableBodyText"/>
            </w:pPr>
            <w:r>
              <w:t xml:space="preserve">Occurs in an </w:t>
            </w:r>
            <w:r>
              <w:rPr>
                <w:b/>
              </w:rPr>
              <w:t>AddDele</w:t>
            </w:r>
            <w:r>
              <w:rPr>
                <w:b/>
              </w:rPr>
              <w:t>gate</w:t>
            </w:r>
            <w:r>
              <w:t xml:space="preserve"> method (</w:t>
            </w:r>
            <w:hyperlink r:id="rId216" w:anchor="Section_365cb22056ba4e2ca244b143a1f2eeac">
              <w:r>
                <w:rPr>
                  <w:rStyle w:val="Hyperlink"/>
                </w:rPr>
                <w:t>[MS-OXWSDLGM]</w:t>
              </w:r>
            </w:hyperlink>
            <w:r>
              <w:t xml:space="preserve"> section 3.1.4.1) call when the specified user already exists in the list of delegates.</w:t>
            </w:r>
          </w:p>
        </w:tc>
      </w:tr>
      <w:tr w:rsidR="000C3A90" w:rsidTr="000C3A90">
        <w:tc>
          <w:tcPr>
            <w:tcW w:w="0" w:type="auto"/>
          </w:tcPr>
          <w:p w:rsidR="000C3A90" w:rsidRDefault="006524BE">
            <w:pPr>
              <w:pStyle w:val="TableBodyText"/>
              <w:rPr>
                <w:b/>
              </w:rPr>
            </w:pPr>
            <w:r>
              <w:rPr>
                <w:b/>
              </w:rPr>
              <w:t>ErrorDelegateCannotAddOwner</w:t>
            </w:r>
          </w:p>
        </w:tc>
        <w:tc>
          <w:tcPr>
            <w:tcW w:w="0" w:type="auto"/>
          </w:tcPr>
          <w:p w:rsidR="000C3A90" w:rsidRDefault="006524BE">
            <w:pPr>
              <w:pStyle w:val="TableBodyText"/>
            </w:pPr>
            <w:r>
              <w:t xml:space="preserve">Occurs in an </w:t>
            </w:r>
            <w:r>
              <w:rPr>
                <w:b/>
              </w:rPr>
              <w:t>AddDelegate</w:t>
            </w:r>
            <w:r>
              <w:t xml:space="preserve"> metho</w:t>
            </w:r>
            <w:r>
              <w:t>d call when the specified user to be added is the owner of the mailbox.</w:t>
            </w:r>
          </w:p>
        </w:tc>
      </w:tr>
      <w:tr w:rsidR="000C3A90" w:rsidTr="000C3A90">
        <w:tc>
          <w:tcPr>
            <w:tcW w:w="0" w:type="auto"/>
          </w:tcPr>
          <w:p w:rsidR="000C3A90" w:rsidRDefault="006524BE">
            <w:pPr>
              <w:pStyle w:val="TableBodyText"/>
              <w:rPr>
                <w:b/>
              </w:rPr>
            </w:pPr>
            <w:r>
              <w:rPr>
                <w:b/>
              </w:rPr>
              <w:t>ErrorDelegateMissingConfiguration</w:t>
            </w:r>
          </w:p>
        </w:tc>
        <w:tc>
          <w:tcPr>
            <w:tcW w:w="0" w:type="auto"/>
          </w:tcPr>
          <w:p w:rsidR="000C3A90" w:rsidRDefault="006524BE">
            <w:pPr>
              <w:pStyle w:val="TableBodyText"/>
            </w:pPr>
            <w:r>
              <w:t xml:space="preserve">Occurs in a </w:t>
            </w:r>
            <w:r>
              <w:rPr>
                <w:b/>
              </w:rPr>
              <w:t>GetDelegate</w:t>
            </w:r>
            <w:r>
              <w:t xml:space="preserve"> method ([MS-OXWSDLGM] section 3.1.4.1) call when there is either no delegate information on a local </w:t>
            </w:r>
            <w:hyperlink w:anchor="gt_d9e9266e-7ed1-442e-8064-8126c01bd6c5">
              <w:r>
                <w:rPr>
                  <w:rStyle w:val="HyperlinkGreen"/>
                  <w:b/>
                </w:rPr>
                <w:t>free/busy message</w:t>
              </w:r>
            </w:hyperlink>
            <w:r>
              <w:t xml:space="preserve"> or no Active Directory directory service public delegate (no public delegate or no Send On Behalf entry in the directory service).</w:t>
            </w:r>
          </w:p>
        </w:tc>
      </w:tr>
      <w:tr w:rsidR="000C3A90" w:rsidTr="000C3A90">
        <w:tc>
          <w:tcPr>
            <w:tcW w:w="0" w:type="auto"/>
          </w:tcPr>
          <w:p w:rsidR="000C3A90" w:rsidRDefault="006524BE">
            <w:pPr>
              <w:pStyle w:val="TableBodyText"/>
              <w:rPr>
                <w:b/>
              </w:rPr>
            </w:pPr>
            <w:r>
              <w:rPr>
                <w:b/>
              </w:rPr>
              <w:t>ErrorDelegateNoUser</w:t>
            </w:r>
          </w:p>
        </w:tc>
        <w:tc>
          <w:tcPr>
            <w:tcW w:w="0" w:type="auto"/>
          </w:tcPr>
          <w:p w:rsidR="000C3A90" w:rsidRDefault="006524BE">
            <w:pPr>
              <w:pStyle w:val="TableBodyText"/>
            </w:pPr>
            <w:r>
              <w:t>Occurs when a specified us</w:t>
            </w:r>
            <w:r>
              <w:t>er cannot be mapped to a user in the directory service.</w:t>
            </w:r>
          </w:p>
        </w:tc>
      </w:tr>
      <w:tr w:rsidR="000C3A90" w:rsidTr="000C3A90">
        <w:tc>
          <w:tcPr>
            <w:tcW w:w="0" w:type="auto"/>
          </w:tcPr>
          <w:p w:rsidR="000C3A90" w:rsidRDefault="006524BE">
            <w:pPr>
              <w:pStyle w:val="TableBodyText"/>
              <w:rPr>
                <w:b/>
              </w:rPr>
            </w:pPr>
            <w:r>
              <w:rPr>
                <w:b/>
              </w:rPr>
              <w:t>ErrorDelegateValidationFailed</w:t>
            </w:r>
          </w:p>
        </w:tc>
        <w:tc>
          <w:tcPr>
            <w:tcW w:w="0" w:type="auto"/>
          </w:tcPr>
          <w:p w:rsidR="000C3A90" w:rsidRDefault="006524BE">
            <w:pPr>
              <w:pStyle w:val="TableBodyText"/>
            </w:pPr>
            <w:r>
              <w:t xml:space="preserve">Occurs in an </w:t>
            </w:r>
            <w:r>
              <w:rPr>
                <w:b/>
              </w:rPr>
              <w:t>AddDelegate</w:t>
            </w:r>
            <w:r>
              <w:t xml:space="preserve"> method call when an added delegate user is not valid.</w:t>
            </w:r>
          </w:p>
        </w:tc>
      </w:tr>
      <w:tr w:rsidR="000C3A90" w:rsidTr="000C3A90">
        <w:tc>
          <w:tcPr>
            <w:tcW w:w="0" w:type="auto"/>
          </w:tcPr>
          <w:p w:rsidR="000C3A90" w:rsidRDefault="006524BE">
            <w:pPr>
              <w:pStyle w:val="TableBodyText"/>
              <w:rPr>
                <w:b/>
              </w:rPr>
            </w:pPr>
            <w:r>
              <w:rPr>
                <w:b/>
              </w:rPr>
              <w:t>ErrorDeleteDistinguishedFolder</w:t>
            </w:r>
          </w:p>
        </w:tc>
        <w:tc>
          <w:tcPr>
            <w:tcW w:w="0" w:type="auto"/>
          </w:tcPr>
          <w:p w:rsidR="000C3A90" w:rsidRDefault="006524BE">
            <w:pPr>
              <w:pStyle w:val="TableBodyText"/>
            </w:pPr>
            <w:r>
              <w:t>Specifies that a distinguished folder cannot be deleted.</w:t>
            </w:r>
          </w:p>
        </w:tc>
      </w:tr>
      <w:tr w:rsidR="000C3A90" w:rsidTr="000C3A90">
        <w:tc>
          <w:tcPr>
            <w:tcW w:w="0" w:type="auto"/>
          </w:tcPr>
          <w:p w:rsidR="000C3A90" w:rsidRDefault="006524BE">
            <w:pPr>
              <w:pStyle w:val="TableBodyText"/>
              <w:rPr>
                <w:b/>
              </w:rPr>
            </w:pPr>
            <w:r>
              <w:rPr>
                <w:b/>
              </w:rPr>
              <w:t>ErrorDeleteItemsFailed</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lastRenderedPageBreak/>
              <w:t>ErrorDeleteUnifiedMessagingPromptFailed</w:t>
            </w:r>
          </w:p>
        </w:tc>
        <w:tc>
          <w:tcPr>
            <w:tcW w:w="0" w:type="auto"/>
          </w:tcPr>
          <w:p w:rsidR="000C3A90" w:rsidRDefault="006524BE">
            <w:pPr>
              <w:pStyle w:val="TableBodyText"/>
            </w:pPr>
            <w:r>
              <w:t>The custom prompt files specified could not be removed.</w:t>
            </w:r>
            <w:r>
              <w:rPr>
                <w:rStyle w:val="FootnoteReference"/>
              </w:rPr>
              <w:t xml:space="preserve"> </w:t>
            </w:r>
            <w:bookmarkStart w:id="476" w:name="Appendix_A_Target_140"/>
            <w:r>
              <w:rPr>
                <w:rStyle w:val="Hyperlink"/>
              </w:rPr>
              <w:fldChar w:fldCharType="begin"/>
            </w:r>
            <w:r>
              <w:rPr>
                <w:rStyle w:val="Hyperlink"/>
                <w:szCs w:val="24"/>
              </w:rPr>
              <w:instrText xml:space="preserve"> HYPERLINK \l "Appendix_A_140" \o "Product behavior note 140" \h </w:instrText>
            </w:r>
            <w:r>
              <w:rPr>
                <w:rStyle w:val="Hyperlink"/>
              </w:rPr>
            </w:r>
            <w:r>
              <w:rPr>
                <w:rStyle w:val="Hyperlink"/>
                <w:szCs w:val="24"/>
              </w:rPr>
              <w:fldChar w:fldCharType="separate"/>
            </w:r>
            <w:r>
              <w:rPr>
                <w:rStyle w:val="Hyperlink"/>
              </w:rPr>
              <w:t>&lt;140&gt;</w:t>
            </w:r>
            <w:r>
              <w:rPr>
                <w:rStyle w:val="Hyperlink"/>
              </w:rPr>
              <w:fldChar w:fldCharType="end"/>
            </w:r>
            <w:bookmarkEnd w:id="476"/>
          </w:p>
        </w:tc>
      </w:tr>
      <w:tr w:rsidR="000C3A90" w:rsidTr="000C3A90">
        <w:tc>
          <w:tcPr>
            <w:tcW w:w="0" w:type="auto"/>
          </w:tcPr>
          <w:p w:rsidR="000C3A90" w:rsidRDefault="006524BE">
            <w:pPr>
              <w:pStyle w:val="TableBodyText"/>
              <w:rPr>
                <w:b/>
              </w:rPr>
            </w:pPr>
            <w:r>
              <w:rPr>
                <w:b/>
              </w:rPr>
              <w:t>ErrorDistinguishedUserNotSupp</w:t>
            </w:r>
            <w:r>
              <w:rPr>
                <w:b/>
              </w:rPr>
              <w:t>orted</w:t>
            </w:r>
          </w:p>
        </w:tc>
        <w:tc>
          <w:tcPr>
            <w:tcW w:w="0" w:type="auto"/>
          </w:tcPr>
          <w:p w:rsidR="000C3A90" w:rsidRDefault="006524BE">
            <w:pPr>
              <w:pStyle w:val="TableBodyText"/>
            </w:pPr>
            <w:r>
              <w:t xml:space="preserve">Specifies that a distinguished user ID is not valid for the operation. The </w:t>
            </w:r>
            <w:r>
              <w:rPr>
                <w:b/>
              </w:rPr>
              <w:t>DistinguishedUserType</w:t>
            </w:r>
            <w:r>
              <w:t xml:space="preserve"> simple type SHOULD NOT be present in the request.</w:t>
            </w:r>
          </w:p>
        </w:tc>
      </w:tr>
      <w:tr w:rsidR="000C3A90" w:rsidTr="000C3A90">
        <w:tc>
          <w:tcPr>
            <w:tcW w:w="0" w:type="auto"/>
          </w:tcPr>
          <w:p w:rsidR="000C3A90" w:rsidRDefault="006524BE">
            <w:pPr>
              <w:pStyle w:val="TableBodyText"/>
              <w:rPr>
                <w:b/>
              </w:rPr>
            </w:pPr>
            <w:r>
              <w:rPr>
                <w:b/>
              </w:rPr>
              <w:t>ErrorDistributionListMemberNotExist</w:t>
            </w:r>
          </w:p>
        </w:tc>
        <w:tc>
          <w:tcPr>
            <w:tcW w:w="0" w:type="auto"/>
          </w:tcPr>
          <w:p w:rsidR="000C3A90" w:rsidRDefault="006524BE">
            <w:pPr>
              <w:pStyle w:val="TableBodyText"/>
            </w:pPr>
            <w:r>
              <w:t xml:space="preserve">Specifies that a particular request </w:t>
            </w:r>
            <w:hyperlink w:anchor="gt_ccbb0292-fefe-493f-80c3-11533e473591">
              <w:r>
                <w:rPr>
                  <w:rStyle w:val="HyperlinkGreen"/>
                  <w:b/>
                </w:rPr>
                <w:t>distribution list</w:t>
              </w:r>
            </w:hyperlink>
            <w:r>
              <w:t xml:space="preserve"> member does not exist in the distribution list.</w:t>
            </w:r>
          </w:p>
        </w:tc>
      </w:tr>
      <w:tr w:rsidR="000C3A90" w:rsidTr="000C3A90">
        <w:tc>
          <w:tcPr>
            <w:tcW w:w="0" w:type="auto"/>
          </w:tcPr>
          <w:p w:rsidR="000C3A90" w:rsidRDefault="006524BE">
            <w:pPr>
              <w:pStyle w:val="TableBodyText"/>
              <w:rPr>
                <w:b/>
              </w:rPr>
            </w:pPr>
            <w:r>
              <w:rPr>
                <w:b/>
              </w:rPr>
              <w:t>ErrorDuplicateInputFolderNames</w:t>
            </w:r>
          </w:p>
        </w:tc>
        <w:tc>
          <w:tcPr>
            <w:tcW w:w="0" w:type="auto"/>
          </w:tcPr>
          <w:p w:rsidR="000C3A90" w:rsidRDefault="006524BE">
            <w:pPr>
              <w:pStyle w:val="TableBodyText"/>
            </w:pPr>
            <w:r>
              <w:t xml:space="preserve">Occurs when there are duplicate folder names in the array that was passed to the </w:t>
            </w:r>
            <w:r>
              <w:rPr>
                <w:b/>
              </w:rPr>
              <w:t>CreateManagedFolder</w:t>
            </w:r>
            <w:r>
              <w:t xml:space="preserve"> method.</w:t>
            </w:r>
          </w:p>
        </w:tc>
      </w:tr>
      <w:tr w:rsidR="000C3A90" w:rsidTr="000C3A90">
        <w:tc>
          <w:tcPr>
            <w:tcW w:w="0" w:type="auto"/>
          </w:tcPr>
          <w:p w:rsidR="000C3A90" w:rsidRDefault="006524BE">
            <w:pPr>
              <w:pStyle w:val="TableBodyText"/>
              <w:rPr>
                <w:b/>
              </w:rPr>
            </w:pPr>
            <w:r>
              <w:rPr>
                <w:b/>
              </w:rPr>
              <w:t>ErrorDuplicateUserIdsSpecified</w:t>
            </w:r>
          </w:p>
        </w:tc>
        <w:tc>
          <w:tcPr>
            <w:tcW w:w="0" w:type="auto"/>
          </w:tcPr>
          <w:p w:rsidR="000C3A90" w:rsidRDefault="006524BE">
            <w:pPr>
              <w:pStyle w:val="TableBodyText"/>
            </w:pPr>
            <w:r>
              <w:t>Specifies that a duplicate user ID has been found in a permission set, that either Default or Anonymous is set more than once, or that there are duplicate SIDs or recipients.</w:t>
            </w:r>
          </w:p>
        </w:tc>
      </w:tr>
      <w:tr w:rsidR="000C3A90" w:rsidTr="000C3A90">
        <w:tc>
          <w:tcPr>
            <w:tcW w:w="0" w:type="auto"/>
          </w:tcPr>
          <w:p w:rsidR="000C3A90" w:rsidRDefault="006524BE">
            <w:pPr>
              <w:pStyle w:val="TableBodyText"/>
              <w:rPr>
                <w:b/>
              </w:rPr>
            </w:pPr>
            <w:r>
              <w:rPr>
                <w:b/>
              </w:rPr>
              <w:t>ErrorEmailAddressMismatch</w:t>
            </w:r>
          </w:p>
        </w:tc>
        <w:tc>
          <w:tcPr>
            <w:tcW w:w="0" w:type="auto"/>
          </w:tcPr>
          <w:p w:rsidR="000C3A90" w:rsidRDefault="006524BE">
            <w:pPr>
              <w:pStyle w:val="TableBodyText"/>
            </w:pPr>
            <w:r>
              <w:t xml:space="preserve">Occurs when the e-mail </w:t>
            </w:r>
            <w:r>
              <w:t>address for the distinguished folder ID does not match the mailbox that is being operated on. For example, a search folder cannot be created that exists in one mailbox but considers distinguished folders from another mailbox in its search criteria.</w:t>
            </w:r>
          </w:p>
        </w:tc>
      </w:tr>
      <w:tr w:rsidR="000C3A90" w:rsidTr="000C3A90">
        <w:tc>
          <w:tcPr>
            <w:tcW w:w="0" w:type="auto"/>
          </w:tcPr>
          <w:p w:rsidR="000C3A90" w:rsidRDefault="006524BE">
            <w:pPr>
              <w:pStyle w:val="TableBodyText"/>
              <w:rPr>
                <w:b/>
              </w:rPr>
            </w:pPr>
            <w:r>
              <w:rPr>
                <w:b/>
              </w:rPr>
              <w:t>ErrorE</w:t>
            </w:r>
            <w:r>
              <w:rPr>
                <w:b/>
              </w:rPr>
              <w:t>ventNotFound</w:t>
            </w:r>
          </w:p>
        </w:tc>
        <w:tc>
          <w:tcPr>
            <w:tcW w:w="0" w:type="auto"/>
          </w:tcPr>
          <w:p w:rsidR="000C3A90" w:rsidRDefault="006524BE">
            <w:pPr>
              <w:pStyle w:val="TableBodyText"/>
            </w:pPr>
            <w:r>
              <w:t>Specifies that the subscription that was created with a particular watermark is no longer valid.</w:t>
            </w:r>
          </w:p>
        </w:tc>
      </w:tr>
      <w:tr w:rsidR="000C3A90" w:rsidTr="000C3A90">
        <w:tc>
          <w:tcPr>
            <w:tcW w:w="0" w:type="auto"/>
          </w:tcPr>
          <w:p w:rsidR="000C3A90" w:rsidRDefault="006524BE">
            <w:pPr>
              <w:pStyle w:val="TableBodyText"/>
              <w:rPr>
                <w:b/>
              </w:rPr>
            </w:pPr>
            <w:r>
              <w:rPr>
                <w:b/>
              </w:rPr>
              <w:t>ErrorExceededChannelSubscriptionCount</w:t>
            </w:r>
          </w:p>
        </w:tc>
        <w:tc>
          <w:tcPr>
            <w:tcW w:w="0" w:type="auto"/>
          </w:tcPr>
          <w:p w:rsidR="000C3A90" w:rsidRDefault="006524BE">
            <w:pPr>
              <w:pStyle w:val="TableBodyText"/>
            </w:pPr>
            <w:r>
              <w:t>For internal use only.</w:t>
            </w:r>
            <w:bookmarkStart w:id="477" w:name="Appendix_A_Target_141"/>
            <w:r>
              <w:rPr>
                <w:rStyle w:val="Hyperlink"/>
              </w:rPr>
              <w:fldChar w:fldCharType="begin"/>
            </w:r>
            <w:r>
              <w:rPr>
                <w:rStyle w:val="Hyperlink"/>
                <w:szCs w:val="24"/>
              </w:rPr>
              <w:instrText xml:space="preserve"> HYPERLINK \l "Appendix_A_141" \o "Product behavior note 141" \h </w:instrText>
            </w:r>
            <w:r>
              <w:rPr>
                <w:rStyle w:val="Hyperlink"/>
              </w:rPr>
            </w:r>
            <w:r>
              <w:rPr>
                <w:rStyle w:val="Hyperlink"/>
                <w:szCs w:val="24"/>
              </w:rPr>
              <w:fldChar w:fldCharType="separate"/>
            </w:r>
            <w:r>
              <w:rPr>
                <w:rStyle w:val="Hyperlink"/>
              </w:rPr>
              <w:t>&lt;141&gt;</w:t>
            </w:r>
            <w:r>
              <w:rPr>
                <w:rStyle w:val="Hyperlink"/>
              </w:rPr>
              <w:fldChar w:fldCharType="end"/>
            </w:r>
            <w:bookmarkEnd w:id="477"/>
          </w:p>
        </w:tc>
      </w:tr>
      <w:tr w:rsidR="000C3A90" w:rsidTr="000C3A90">
        <w:tc>
          <w:tcPr>
            <w:tcW w:w="0" w:type="auto"/>
          </w:tcPr>
          <w:p w:rsidR="000C3A90" w:rsidRDefault="006524BE">
            <w:pPr>
              <w:pStyle w:val="TableBodyText"/>
              <w:rPr>
                <w:b/>
              </w:rPr>
            </w:pPr>
            <w:r>
              <w:rPr>
                <w:b/>
              </w:rPr>
              <w:t>ErrorExcee</w:t>
            </w:r>
            <w:r>
              <w:rPr>
                <w:b/>
              </w:rPr>
              <w:t>dedConnectionCount</w:t>
            </w:r>
          </w:p>
        </w:tc>
        <w:tc>
          <w:tcPr>
            <w:tcW w:w="0" w:type="auto"/>
          </w:tcPr>
          <w:p w:rsidR="000C3A90" w:rsidRDefault="006524BE">
            <w:pPr>
              <w:pStyle w:val="TableBodyText"/>
            </w:pPr>
            <w:r>
              <w:t>Specifies that there are more concurrent requests against the server than are allowed by a user's policy. This error MUST be returned when that occurs.</w:t>
            </w:r>
          </w:p>
        </w:tc>
      </w:tr>
      <w:tr w:rsidR="000C3A90" w:rsidTr="000C3A90">
        <w:tc>
          <w:tcPr>
            <w:tcW w:w="0" w:type="auto"/>
          </w:tcPr>
          <w:p w:rsidR="000C3A90" w:rsidRDefault="006524BE">
            <w:pPr>
              <w:pStyle w:val="TableBodyText"/>
              <w:rPr>
                <w:b/>
              </w:rPr>
            </w:pPr>
            <w:r>
              <w:rPr>
                <w:b/>
              </w:rPr>
              <w:t>ErrorExceededSubscriptionCount</w:t>
            </w:r>
          </w:p>
        </w:tc>
        <w:tc>
          <w:tcPr>
            <w:tcW w:w="0" w:type="auto"/>
          </w:tcPr>
          <w:p w:rsidR="000C3A90" w:rsidRDefault="006524BE">
            <w:pPr>
              <w:pStyle w:val="TableBodyText"/>
            </w:pPr>
            <w:r>
              <w:t>Specifies that a user's throttling policy maximum sub</w:t>
            </w:r>
            <w:r>
              <w:t>scription count has been exceeded. This error MUST be returned when that occurs. Active subscriptions MUST be deleted before additional subscriptions can be created if this error occurs.</w:t>
            </w:r>
          </w:p>
        </w:tc>
      </w:tr>
      <w:tr w:rsidR="000C3A90" w:rsidTr="000C3A90">
        <w:tc>
          <w:tcPr>
            <w:tcW w:w="0" w:type="auto"/>
          </w:tcPr>
          <w:p w:rsidR="000C3A90" w:rsidRDefault="006524BE">
            <w:pPr>
              <w:pStyle w:val="TableBodyText"/>
              <w:rPr>
                <w:b/>
              </w:rPr>
            </w:pPr>
            <w:r>
              <w:rPr>
                <w:b/>
              </w:rPr>
              <w:t>ErrorExceededFindCountLimit</w:t>
            </w:r>
          </w:p>
        </w:tc>
        <w:tc>
          <w:tcPr>
            <w:tcW w:w="0" w:type="auto"/>
          </w:tcPr>
          <w:p w:rsidR="000C3A90" w:rsidRDefault="006524BE">
            <w:pPr>
              <w:pStyle w:val="TableBodyText"/>
            </w:pPr>
            <w:r>
              <w:t>Specifies that a search operation call h</w:t>
            </w:r>
            <w:r>
              <w:t>as exceeded the total number of items that can be returned.</w:t>
            </w:r>
          </w:p>
        </w:tc>
      </w:tr>
      <w:tr w:rsidR="000C3A90" w:rsidTr="000C3A90">
        <w:tc>
          <w:tcPr>
            <w:tcW w:w="0" w:type="auto"/>
          </w:tcPr>
          <w:p w:rsidR="000C3A90" w:rsidRDefault="006524BE">
            <w:pPr>
              <w:pStyle w:val="TableBodyText"/>
              <w:rPr>
                <w:b/>
              </w:rPr>
            </w:pPr>
            <w:r>
              <w:rPr>
                <w:b/>
              </w:rPr>
              <w:t>ErrorExpiredSubscription</w:t>
            </w:r>
          </w:p>
        </w:tc>
        <w:tc>
          <w:tcPr>
            <w:tcW w:w="0" w:type="auto"/>
          </w:tcPr>
          <w:p w:rsidR="000C3A90" w:rsidRDefault="006524BE">
            <w:pPr>
              <w:pStyle w:val="TableBodyText"/>
            </w:pPr>
            <w:r>
              <w:t xml:space="preserve">Specifies that the subscription that is referenced by the </w:t>
            </w:r>
            <w:r>
              <w:rPr>
                <w:b/>
              </w:rPr>
              <w:t>GetEvents</w:t>
            </w:r>
            <w:r>
              <w:t xml:space="preserve"> method (</w:t>
            </w:r>
            <w:hyperlink r:id="rId217" w:anchor="Section_fcc4a799daf04fdfbe8fae0aa39ae6a9">
              <w:r>
                <w:rPr>
                  <w:rStyle w:val="Hyperlink"/>
                </w:rPr>
                <w:t>[MS-OXWSNTIF]</w:t>
              </w:r>
            </w:hyperlink>
            <w:r>
              <w:t xml:space="preserve"> section 3.1.4.1) has expired.</w:t>
            </w:r>
          </w:p>
        </w:tc>
      </w:tr>
      <w:tr w:rsidR="000C3A90" w:rsidTr="000C3A90">
        <w:tc>
          <w:tcPr>
            <w:tcW w:w="0" w:type="auto"/>
          </w:tcPr>
          <w:p w:rsidR="000C3A90" w:rsidRDefault="006524BE">
            <w:pPr>
              <w:pStyle w:val="TableBodyText"/>
              <w:rPr>
                <w:b/>
              </w:rPr>
            </w:pPr>
            <w:r>
              <w:rPr>
                <w:b/>
              </w:rPr>
              <w:t>ErrorExtensionNotFound</w:t>
            </w:r>
          </w:p>
        </w:tc>
        <w:tc>
          <w:tcPr>
            <w:tcW w:w="0" w:type="auto"/>
          </w:tcPr>
          <w:p w:rsidR="000C3A90" w:rsidRDefault="006524BE">
            <w:pPr>
              <w:pStyle w:val="TableBodyText"/>
            </w:pPr>
            <w:r>
              <w:t>Specifies that the desired extension was not found.</w:t>
            </w:r>
            <w:bookmarkStart w:id="478" w:name="Appendix_A_Target_142"/>
            <w:r>
              <w:rPr>
                <w:rStyle w:val="Hyperlink"/>
              </w:rPr>
              <w:fldChar w:fldCharType="begin"/>
            </w:r>
            <w:r>
              <w:rPr>
                <w:rStyle w:val="Hyperlink"/>
                <w:szCs w:val="24"/>
              </w:rPr>
              <w:instrText xml:space="preserve"> HYPERLINK \l "Appendix_A_142" \o "Product behavior note 142" \h </w:instrText>
            </w:r>
            <w:r>
              <w:rPr>
                <w:rStyle w:val="Hyperlink"/>
              </w:rPr>
            </w:r>
            <w:r>
              <w:rPr>
                <w:rStyle w:val="Hyperlink"/>
                <w:szCs w:val="24"/>
              </w:rPr>
              <w:fldChar w:fldCharType="separate"/>
            </w:r>
            <w:r>
              <w:rPr>
                <w:rStyle w:val="Hyperlink"/>
              </w:rPr>
              <w:t>&lt;142&gt;</w:t>
            </w:r>
            <w:r>
              <w:rPr>
                <w:rStyle w:val="Hyperlink"/>
              </w:rPr>
              <w:fldChar w:fldCharType="end"/>
            </w:r>
            <w:bookmarkEnd w:id="478"/>
          </w:p>
        </w:tc>
      </w:tr>
      <w:tr w:rsidR="000C3A90" w:rsidTr="000C3A90">
        <w:tc>
          <w:tcPr>
            <w:tcW w:w="0" w:type="auto"/>
          </w:tcPr>
          <w:p w:rsidR="000C3A90" w:rsidRDefault="006524BE">
            <w:pPr>
              <w:pStyle w:val="TableBodyText"/>
              <w:rPr>
                <w:b/>
              </w:rPr>
            </w:pPr>
            <w:r>
              <w:rPr>
                <w:b/>
              </w:rPr>
              <w:t>ErrorFolderCorrupt</w:t>
            </w:r>
          </w:p>
        </w:tc>
        <w:tc>
          <w:tcPr>
            <w:tcW w:w="0" w:type="auto"/>
          </w:tcPr>
          <w:p w:rsidR="000C3A90" w:rsidRDefault="006524BE">
            <w:pPr>
              <w:pStyle w:val="TableBodyText"/>
            </w:pPr>
            <w:r>
              <w:t xml:space="preserve">Specifies that the folder is corrupted and </w:t>
            </w:r>
            <w:r>
              <w:t>cannot be saved.</w:t>
            </w:r>
          </w:p>
        </w:tc>
      </w:tr>
      <w:tr w:rsidR="000C3A90" w:rsidTr="000C3A90">
        <w:tc>
          <w:tcPr>
            <w:tcW w:w="0" w:type="auto"/>
          </w:tcPr>
          <w:p w:rsidR="000C3A90" w:rsidRDefault="006524BE">
            <w:pPr>
              <w:pStyle w:val="TableBodyText"/>
              <w:rPr>
                <w:b/>
              </w:rPr>
            </w:pPr>
            <w:r>
              <w:rPr>
                <w:b/>
              </w:rPr>
              <w:t>ErrorFolderNotFound</w:t>
            </w:r>
          </w:p>
        </w:tc>
        <w:tc>
          <w:tcPr>
            <w:tcW w:w="0" w:type="auto"/>
          </w:tcPr>
          <w:p w:rsidR="000C3A90" w:rsidRDefault="006524BE">
            <w:pPr>
              <w:pStyle w:val="TableBodyText"/>
            </w:pPr>
            <w:r>
              <w:t>Specifies that the folder ID that was passed in does not correspond to a valid folder, or that the delegate does not have permissions to access the folder.</w:t>
            </w:r>
          </w:p>
        </w:tc>
      </w:tr>
      <w:tr w:rsidR="000C3A90" w:rsidTr="000C3A90">
        <w:tc>
          <w:tcPr>
            <w:tcW w:w="0" w:type="auto"/>
          </w:tcPr>
          <w:p w:rsidR="000C3A90" w:rsidRDefault="006524BE">
            <w:pPr>
              <w:pStyle w:val="TableBodyText"/>
              <w:rPr>
                <w:b/>
              </w:rPr>
            </w:pPr>
            <w:r>
              <w:rPr>
                <w:b/>
              </w:rPr>
              <w:t>ErrorFolderPropertRequestFailed</w:t>
            </w:r>
          </w:p>
        </w:tc>
        <w:tc>
          <w:tcPr>
            <w:tcW w:w="0" w:type="auto"/>
          </w:tcPr>
          <w:p w:rsidR="000C3A90" w:rsidRDefault="006524BE">
            <w:pPr>
              <w:pStyle w:val="TableBodyText"/>
            </w:pPr>
            <w:r>
              <w:t xml:space="preserve">Specifies that the requested </w:t>
            </w:r>
            <w:r>
              <w:t>property could not be retrieved. This does not indicate that the property does not exist, but that the property was corrupted in some way so that the retrieval failed.</w:t>
            </w:r>
          </w:p>
        </w:tc>
      </w:tr>
      <w:tr w:rsidR="000C3A90" w:rsidTr="000C3A90">
        <w:tc>
          <w:tcPr>
            <w:tcW w:w="0" w:type="auto"/>
          </w:tcPr>
          <w:p w:rsidR="000C3A90" w:rsidRDefault="006524BE">
            <w:pPr>
              <w:pStyle w:val="TableBodyText"/>
              <w:rPr>
                <w:b/>
              </w:rPr>
            </w:pPr>
            <w:r>
              <w:rPr>
                <w:b/>
              </w:rPr>
              <w:t>ErrorFolderSave</w:t>
            </w:r>
          </w:p>
        </w:tc>
        <w:tc>
          <w:tcPr>
            <w:tcW w:w="0" w:type="auto"/>
          </w:tcPr>
          <w:p w:rsidR="000C3A90" w:rsidRDefault="006524BE">
            <w:pPr>
              <w:pStyle w:val="TableBodyText"/>
            </w:pPr>
            <w:r>
              <w:t>Specifies that the folder save operation did not succeed.</w:t>
            </w:r>
          </w:p>
        </w:tc>
      </w:tr>
      <w:tr w:rsidR="000C3A90" w:rsidTr="000C3A90">
        <w:tc>
          <w:tcPr>
            <w:tcW w:w="0" w:type="auto"/>
          </w:tcPr>
          <w:p w:rsidR="000C3A90" w:rsidRDefault="006524BE">
            <w:pPr>
              <w:pStyle w:val="TableBodyText"/>
              <w:rPr>
                <w:b/>
              </w:rPr>
            </w:pPr>
            <w:r>
              <w:rPr>
                <w:b/>
              </w:rPr>
              <w:t>ErrorFolderS</w:t>
            </w:r>
            <w:r>
              <w:rPr>
                <w:b/>
              </w:rPr>
              <w:t>aveFailed</w:t>
            </w:r>
          </w:p>
        </w:tc>
        <w:tc>
          <w:tcPr>
            <w:tcW w:w="0" w:type="auto"/>
          </w:tcPr>
          <w:p w:rsidR="000C3A90" w:rsidRDefault="006524BE">
            <w:pPr>
              <w:pStyle w:val="TableBodyText"/>
            </w:pPr>
            <w:r>
              <w:t>Specifies that the folder save operation failed or partially succeeded.</w:t>
            </w:r>
          </w:p>
        </w:tc>
      </w:tr>
      <w:tr w:rsidR="000C3A90" w:rsidTr="000C3A90">
        <w:tc>
          <w:tcPr>
            <w:tcW w:w="0" w:type="auto"/>
          </w:tcPr>
          <w:p w:rsidR="000C3A90" w:rsidRDefault="006524BE">
            <w:pPr>
              <w:pStyle w:val="TableBodyText"/>
              <w:rPr>
                <w:b/>
              </w:rPr>
            </w:pPr>
            <w:r>
              <w:rPr>
                <w:b/>
              </w:rPr>
              <w:t>ErrorFolderSavePropertyError</w:t>
            </w:r>
          </w:p>
        </w:tc>
        <w:tc>
          <w:tcPr>
            <w:tcW w:w="0" w:type="auto"/>
          </w:tcPr>
          <w:p w:rsidR="000C3A90" w:rsidRDefault="006524BE">
            <w:pPr>
              <w:pStyle w:val="TableBodyText"/>
            </w:pPr>
            <w:r>
              <w:t xml:space="preserve">Specifies that the folder could not be created or updated </w:t>
            </w:r>
            <w:r>
              <w:lastRenderedPageBreak/>
              <w:t>because of invalid property values. The response code lists the properties that caused</w:t>
            </w:r>
            <w:r>
              <w:t xml:space="preserve"> the problem.</w:t>
            </w:r>
          </w:p>
        </w:tc>
      </w:tr>
      <w:tr w:rsidR="000C3A90" w:rsidTr="000C3A90">
        <w:tc>
          <w:tcPr>
            <w:tcW w:w="0" w:type="auto"/>
          </w:tcPr>
          <w:p w:rsidR="000C3A90" w:rsidRDefault="006524BE">
            <w:pPr>
              <w:pStyle w:val="TableBodyText"/>
              <w:rPr>
                <w:b/>
              </w:rPr>
            </w:pPr>
            <w:r>
              <w:rPr>
                <w:b/>
              </w:rPr>
              <w:lastRenderedPageBreak/>
              <w:t>ErrorFolderExists</w:t>
            </w:r>
          </w:p>
        </w:tc>
        <w:tc>
          <w:tcPr>
            <w:tcW w:w="0" w:type="auto"/>
          </w:tcPr>
          <w:p w:rsidR="000C3A90" w:rsidRDefault="006524BE">
            <w:pPr>
              <w:pStyle w:val="TableBodyText"/>
            </w:pPr>
            <w:r>
              <w:t>Specifies that a folder that has the specified name already exists. Duplicate folder names are not allowed within the same parent folder.</w:t>
            </w:r>
          </w:p>
        </w:tc>
      </w:tr>
      <w:tr w:rsidR="000C3A90" w:rsidTr="000C3A90">
        <w:tc>
          <w:tcPr>
            <w:tcW w:w="0" w:type="auto"/>
          </w:tcPr>
          <w:p w:rsidR="000C3A90" w:rsidRDefault="006524BE">
            <w:pPr>
              <w:pStyle w:val="TableBodyText"/>
              <w:rPr>
                <w:b/>
              </w:rPr>
            </w:pPr>
            <w:r>
              <w:rPr>
                <w:b/>
              </w:rPr>
              <w:t>ErrorFreeBusyGenerationFailed</w:t>
            </w:r>
          </w:p>
        </w:tc>
        <w:tc>
          <w:tcPr>
            <w:tcW w:w="0" w:type="auto"/>
          </w:tcPr>
          <w:p w:rsidR="000C3A90" w:rsidRDefault="006524BE">
            <w:pPr>
              <w:pStyle w:val="TableBodyText"/>
            </w:pPr>
            <w:r>
              <w:t xml:space="preserve">Occurs when free/busy information cannot be retrieved </w:t>
            </w:r>
            <w:r>
              <w:t>because of an intervening failure.</w:t>
            </w:r>
          </w:p>
        </w:tc>
      </w:tr>
      <w:tr w:rsidR="000C3A90" w:rsidTr="000C3A90">
        <w:tc>
          <w:tcPr>
            <w:tcW w:w="0" w:type="auto"/>
          </w:tcPr>
          <w:p w:rsidR="000C3A90" w:rsidRDefault="006524BE">
            <w:pPr>
              <w:pStyle w:val="TableBodyText"/>
              <w:rPr>
                <w:b/>
              </w:rPr>
            </w:pPr>
            <w:r>
              <w:rPr>
                <w:b/>
              </w:rPr>
              <w:t>ErrorGetServerSecurityDescriptorFailed</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ErrorImContactLimitReached</w:t>
            </w:r>
          </w:p>
        </w:tc>
        <w:tc>
          <w:tcPr>
            <w:tcW w:w="0" w:type="auto"/>
          </w:tcPr>
          <w:p w:rsidR="000C3A90" w:rsidRDefault="006524BE">
            <w:pPr>
              <w:pStyle w:val="TableBodyText"/>
            </w:pPr>
            <w:r>
              <w:t>The maximum limit for IM contacts has been reached.</w:t>
            </w:r>
            <w:bookmarkStart w:id="479" w:name="Appendix_A_Target_143"/>
            <w:r>
              <w:rPr>
                <w:rStyle w:val="Hyperlink"/>
              </w:rPr>
              <w:fldChar w:fldCharType="begin"/>
            </w:r>
            <w:r>
              <w:rPr>
                <w:rStyle w:val="Hyperlink"/>
                <w:szCs w:val="24"/>
              </w:rPr>
              <w:instrText xml:space="preserve"> HYPERLINK \l "Appendix_A_143" \o "Product behavior note 143" \h </w:instrText>
            </w:r>
            <w:r>
              <w:rPr>
                <w:rStyle w:val="Hyperlink"/>
              </w:rPr>
            </w:r>
            <w:r>
              <w:rPr>
                <w:rStyle w:val="Hyperlink"/>
                <w:szCs w:val="24"/>
              </w:rPr>
              <w:fldChar w:fldCharType="separate"/>
            </w:r>
            <w:r>
              <w:rPr>
                <w:rStyle w:val="Hyperlink"/>
              </w:rPr>
              <w:t>&lt;1</w:t>
            </w:r>
            <w:r>
              <w:rPr>
                <w:rStyle w:val="Hyperlink"/>
              </w:rPr>
              <w:t>43&gt;</w:t>
            </w:r>
            <w:r>
              <w:rPr>
                <w:rStyle w:val="Hyperlink"/>
              </w:rPr>
              <w:fldChar w:fldCharType="end"/>
            </w:r>
            <w:bookmarkEnd w:id="479"/>
          </w:p>
        </w:tc>
      </w:tr>
      <w:tr w:rsidR="000C3A90" w:rsidTr="000C3A90">
        <w:tc>
          <w:tcPr>
            <w:tcW w:w="0" w:type="auto"/>
          </w:tcPr>
          <w:p w:rsidR="000C3A90" w:rsidRDefault="006524BE">
            <w:pPr>
              <w:pStyle w:val="TableBodyText"/>
              <w:rPr>
                <w:b/>
              </w:rPr>
            </w:pPr>
            <w:r>
              <w:rPr>
                <w:b/>
              </w:rPr>
              <w:t>ErrorImGroupDisplayNameAlreadyExists</w:t>
            </w:r>
          </w:p>
        </w:tc>
        <w:tc>
          <w:tcPr>
            <w:tcW w:w="0" w:type="auto"/>
          </w:tcPr>
          <w:p w:rsidR="000C3A90" w:rsidRDefault="006524BE">
            <w:pPr>
              <w:pStyle w:val="TableBodyText"/>
            </w:pPr>
            <w:r>
              <w:t>The group display name already exists.</w:t>
            </w:r>
            <w:bookmarkStart w:id="480" w:name="Appendix_A_Target_144"/>
            <w:r>
              <w:rPr>
                <w:rStyle w:val="Hyperlink"/>
              </w:rPr>
              <w:fldChar w:fldCharType="begin"/>
            </w:r>
            <w:r>
              <w:rPr>
                <w:rStyle w:val="Hyperlink"/>
                <w:szCs w:val="24"/>
              </w:rPr>
              <w:instrText xml:space="preserve"> HYPERLINK \l "Appendix_A_144" \o "Product behavior note 144" \h </w:instrText>
            </w:r>
            <w:r>
              <w:rPr>
                <w:rStyle w:val="Hyperlink"/>
              </w:rPr>
            </w:r>
            <w:r>
              <w:rPr>
                <w:rStyle w:val="Hyperlink"/>
                <w:szCs w:val="24"/>
              </w:rPr>
              <w:fldChar w:fldCharType="separate"/>
            </w:r>
            <w:r>
              <w:rPr>
                <w:rStyle w:val="Hyperlink"/>
              </w:rPr>
              <w:t>&lt;144&gt;</w:t>
            </w:r>
            <w:r>
              <w:rPr>
                <w:rStyle w:val="Hyperlink"/>
              </w:rPr>
              <w:fldChar w:fldCharType="end"/>
            </w:r>
            <w:bookmarkEnd w:id="480"/>
          </w:p>
        </w:tc>
      </w:tr>
      <w:tr w:rsidR="000C3A90" w:rsidTr="000C3A90">
        <w:tc>
          <w:tcPr>
            <w:tcW w:w="0" w:type="auto"/>
          </w:tcPr>
          <w:p w:rsidR="000C3A90" w:rsidRDefault="006524BE">
            <w:pPr>
              <w:pStyle w:val="TableBodyText"/>
              <w:rPr>
                <w:b/>
              </w:rPr>
            </w:pPr>
            <w:r>
              <w:rPr>
                <w:b/>
              </w:rPr>
              <w:t>ErrorImGroupLimitReached</w:t>
            </w:r>
          </w:p>
        </w:tc>
        <w:tc>
          <w:tcPr>
            <w:tcW w:w="0" w:type="auto"/>
          </w:tcPr>
          <w:p w:rsidR="000C3A90" w:rsidRDefault="006524BE">
            <w:pPr>
              <w:pStyle w:val="TableBodyText"/>
            </w:pPr>
            <w:r>
              <w:t>The maximum number of IM groups has been reached.</w:t>
            </w:r>
            <w:bookmarkStart w:id="481" w:name="Appendix_A_Target_145"/>
            <w:r>
              <w:rPr>
                <w:rStyle w:val="Hyperlink"/>
              </w:rPr>
              <w:fldChar w:fldCharType="begin"/>
            </w:r>
            <w:r>
              <w:rPr>
                <w:rStyle w:val="Hyperlink"/>
                <w:szCs w:val="24"/>
              </w:rPr>
              <w:instrText xml:space="preserve"> HYPERLINK \l "Appendix_A</w:instrText>
            </w:r>
            <w:r>
              <w:rPr>
                <w:rStyle w:val="Hyperlink"/>
                <w:szCs w:val="24"/>
              </w:rPr>
              <w:instrText xml:space="preserve">_145" \o "Product behavior note 145" \h </w:instrText>
            </w:r>
            <w:r>
              <w:rPr>
                <w:rStyle w:val="Hyperlink"/>
              </w:rPr>
            </w:r>
            <w:r>
              <w:rPr>
                <w:rStyle w:val="Hyperlink"/>
                <w:szCs w:val="24"/>
              </w:rPr>
              <w:fldChar w:fldCharType="separate"/>
            </w:r>
            <w:r>
              <w:rPr>
                <w:rStyle w:val="Hyperlink"/>
              </w:rPr>
              <w:t>&lt;145&gt;</w:t>
            </w:r>
            <w:r>
              <w:rPr>
                <w:rStyle w:val="Hyperlink"/>
              </w:rPr>
              <w:fldChar w:fldCharType="end"/>
            </w:r>
            <w:bookmarkEnd w:id="481"/>
          </w:p>
        </w:tc>
      </w:tr>
      <w:tr w:rsidR="000C3A90" w:rsidTr="000C3A90">
        <w:tc>
          <w:tcPr>
            <w:tcW w:w="0" w:type="auto"/>
          </w:tcPr>
          <w:p w:rsidR="000C3A90" w:rsidRDefault="006524BE">
            <w:pPr>
              <w:pStyle w:val="TableBodyText"/>
              <w:rPr>
                <w:b/>
              </w:rPr>
            </w:pPr>
            <w:r>
              <w:rPr>
                <w:b/>
              </w:rPr>
              <w:t>ErrorImpersonateUserDenied</w:t>
            </w:r>
          </w:p>
        </w:tc>
        <w:tc>
          <w:tcPr>
            <w:tcW w:w="0" w:type="auto"/>
          </w:tcPr>
          <w:p w:rsidR="000C3A90" w:rsidRDefault="006524BE">
            <w:pPr>
              <w:pStyle w:val="TableBodyText"/>
            </w:pPr>
            <w:r>
              <w:t>Specifies that the calling account does not have the ms-Exch-EPI-May-Impersonate right on either the user or contact that it is trying to impersonate or the mailbox</w:t>
            </w:r>
            <w:r>
              <w:t xml:space="preserve"> database that contains the user mailbox. This response code is returned within a SOAP fault.</w:t>
            </w:r>
          </w:p>
        </w:tc>
      </w:tr>
      <w:tr w:rsidR="000C3A90" w:rsidTr="000C3A90">
        <w:tc>
          <w:tcPr>
            <w:tcW w:w="0" w:type="auto"/>
          </w:tcPr>
          <w:p w:rsidR="000C3A90" w:rsidRDefault="006524BE">
            <w:pPr>
              <w:pStyle w:val="TableBodyText"/>
              <w:rPr>
                <w:b/>
              </w:rPr>
            </w:pPr>
            <w:r>
              <w:rPr>
                <w:b/>
              </w:rPr>
              <w:t>ErrorImpersonationDenied</w:t>
            </w:r>
          </w:p>
        </w:tc>
        <w:tc>
          <w:tcPr>
            <w:tcW w:w="0" w:type="auto"/>
          </w:tcPr>
          <w:p w:rsidR="000C3A90" w:rsidRDefault="006524BE">
            <w:pPr>
              <w:pStyle w:val="TableBodyText"/>
            </w:pPr>
            <w:r>
              <w:t>Specifies that the calling account does not have the ms-Exch-EPI-Impersonation right on the server that it is calling. This response cod</w:t>
            </w:r>
            <w:r>
              <w:t xml:space="preserve">e is returned within a </w:t>
            </w:r>
            <w:hyperlink w:anchor="gt_ec8728a8-1a75-426f-8767-aa1932c7c19f">
              <w:r>
                <w:rPr>
                  <w:rStyle w:val="HyperlinkGreen"/>
                  <w:b/>
                </w:rPr>
                <w:t>SOAP fault</w:t>
              </w:r>
            </w:hyperlink>
            <w:r>
              <w:t>.</w:t>
            </w:r>
          </w:p>
        </w:tc>
      </w:tr>
      <w:tr w:rsidR="000C3A90" w:rsidTr="000C3A90">
        <w:tc>
          <w:tcPr>
            <w:tcW w:w="0" w:type="auto"/>
          </w:tcPr>
          <w:p w:rsidR="000C3A90" w:rsidRDefault="006524BE">
            <w:pPr>
              <w:pStyle w:val="TableBodyText"/>
              <w:rPr>
                <w:b/>
              </w:rPr>
            </w:pPr>
            <w:r>
              <w:rPr>
                <w:b/>
              </w:rPr>
              <w:t>ErrorImpersonationFailed</w:t>
            </w:r>
          </w:p>
        </w:tc>
        <w:tc>
          <w:tcPr>
            <w:tcW w:w="0" w:type="auto"/>
          </w:tcPr>
          <w:p w:rsidR="000C3A90" w:rsidRDefault="006524BE">
            <w:pPr>
              <w:pStyle w:val="TableBodyText"/>
            </w:pPr>
            <w:r>
              <w:t xml:space="preserve">Specifies that there was an unexpected error when an attempt was made to perform server-to-server authentication. This response code </w:t>
            </w:r>
            <w:r>
              <w:t>typically indicates either that the service account that is running the web service application pool is configured incorrectly, that the web service cannot talk to the directory, or that a trust between forests is not correctly configured.</w:t>
            </w:r>
          </w:p>
        </w:tc>
      </w:tr>
      <w:tr w:rsidR="000C3A90" w:rsidTr="000C3A90">
        <w:tc>
          <w:tcPr>
            <w:tcW w:w="0" w:type="auto"/>
          </w:tcPr>
          <w:p w:rsidR="000C3A90" w:rsidRDefault="006524BE">
            <w:pPr>
              <w:pStyle w:val="TableBodyText"/>
              <w:rPr>
                <w:b/>
              </w:rPr>
            </w:pPr>
            <w:r>
              <w:rPr>
                <w:b/>
              </w:rPr>
              <w:t>ErrorIncorrectS</w:t>
            </w:r>
            <w:r>
              <w:rPr>
                <w:b/>
              </w:rPr>
              <w:t>chemaVersion</w:t>
            </w:r>
          </w:p>
        </w:tc>
        <w:tc>
          <w:tcPr>
            <w:tcW w:w="0" w:type="auto"/>
          </w:tcPr>
          <w:p w:rsidR="000C3A90" w:rsidRDefault="006524BE">
            <w:pPr>
              <w:pStyle w:val="TableBodyText"/>
            </w:pPr>
            <w:r>
              <w:t>Specifies that the request was valid for the current server version but was invalid for the request server version that was specified.</w:t>
            </w:r>
          </w:p>
        </w:tc>
      </w:tr>
      <w:tr w:rsidR="000C3A90" w:rsidTr="000C3A90">
        <w:tc>
          <w:tcPr>
            <w:tcW w:w="0" w:type="auto"/>
          </w:tcPr>
          <w:p w:rsidR="000C3A90" w:rsidRDefault="006524BE">
            <w:pPr>
              <w:pStyle w:val="TableBodyText"/>
              <w:rPr>
                <w:b/>
              </w:rPr>
            </w:pPr>
            <w:r>
              <w:rPr>
                <w:b/>
              </w:rPr>
              <w:t>ErrorIncorrectUpdatePropertyCount</w:t>
            </w:r>
          </w:p>
        </w:tc>
        <w:tc>
          <w:tcPr>
            <w:tcW w:w="0" w:type="auto"/>
          </w:tcPr>
          <w:p w:rsidR="000C3A90" w:rsidRDefault="006524BE">
            <w:pPr>
              <w:pStyle w:val="TableBodyText"/>
            </w:pPr>
            <w:r>
              <w:t xml:space="preserve">Specifies that each change description in an </w:t>
            </w:r>
            <w:r>
              <w:rPr>
                <w:b/>
              </w:rPr>
              <w:t>UpdateItem</w:t>
            </w:r>
            <w:r>
              <w:t xml:space="preserve"> or </w:t>
            </w:r>
            <w:r>
              <w:rPr>
                <w:b/>
              </w:rPr>
              <w:t>UpdateFolder</w:t>
            </w:r>
            <w:r>
              <w:t xml:space="preserve"> m</w:t>
            </w:r>
            <w:r>
              <w:t>ethod call MUST list only one property to be updated.</w:t>
            </w:r>
          </w:p>
        </w:tc>
      </w:tr>
      <w:tr w:rsidR="000C3A90" w:rsidTr="000C3A90">
        <w:tc>
          <w:tcPr>
            <w:tcW w:w="0" w:type="auto"/>
          </w:tcPr>
          <w:p w:rsidR="000C3A90" w:rsidRDefault="006524BE">
            <w:pPr>
              <w:pStyle w:val="TableBodyText"/>
              <w:rPr>
                <w:b/>
              </w:rPr>
            </w:pPr>
            <w:r>
              <w:rPr>
                <w:b/>
              </w:rPr>
              <w:t>ErrorIndividualMailboxLimitReached</w:t>
            </w:r>
          </w:p>
        </w:tc>
        <w:tc>
          <w:tcPr>
            <w:tcW w:w="0" w:type="auto"/>
          </w:tcPr>
          <w:p w:rsidR="000C3A90" w:rsidRDefault="006524BE">
            <w:pPr>
              <w:pStyle w:val="TableBodyText"/>
            </w:pPr>
            <w:r>
              <w:t>Occurs when the request contains too many attendees to be resolved. By default, the maximum number of attendees to be resolved is 100.</w:t>
            </w:r>
          </w:p>
        </w:tc>
      </w:tr>
      <w:tr w:rsidR="000C3A90" w:rsidTr="000C3A90">
        <w:tc>
          <w:tcPr>
            <w:tcW w:w="0" w:type="auto"/>
          </w:tcPr>
          <w:p w:rsidR="000C3A90" w:rsidRDefault="006524BE">
            <w:pPr>
              <w:pStyle w:val="TableBodyText"/>
              <w:rPr>
                <w:b/>
              </w:rPr>
            </w:pPr>
            <w:r>
              <w:rPr>
                <w:b/>
              </w:rPr>
              <w:t>ErrorInsufficientResources</w:t>
            </w:r>
          </w:p>
        </w:tc>
        <w:tc>
          <w:tcPr>
            <w:tcW w:w="0" w:type="auto"/>
          </w:tcPr>
          <w:p w:rsidR="000C3A90" w:rsidRDefault="006524BE">
            <w:pPr>
              <w:pStyle w:val="TableBodyText"/>
            </w:pPr>
            <w:r>
              <w:t>Spe</w:t>
            </w:r>
            <w:r>
              <w:t>cifies that the mailbox server is overloaded. Try the request again later.</w:t>
            </w:r>
          </w:p>
        </w:tc>
      </w:tr>
      <w:tr w:rsidR="000C3A90" w:rsidTr="000C3A90">
        <w:tc>
          <w:tcPr>
            <w:tcW w:w="0" w:type="auto"/>
          </w:tcPr>
          <w:p w:rsidR="000C3A90" w:rsidRDefault="006524BE">
            <w:pPr>
              <w:pStyle w:val="TableBodyText"/>
              <w:rPr>
                <w:b/>
              </w:rPr>
            </w:pPr>
            <w:r>
              <w:rPr>
                <w:b/>
              </w:rPr>
              <w:t>ErrorInternalServerError</w:t>
            </w:r>
          </w:p>
        </w:tc>
        <w:tc>
          <w:tcPr>
            <w:tcW w:w="0" w:type="auto"/>
          </w:tcPr>
          <w:p w:rsidR="000C3A90" w:rsidRDefault="006524BE">
            <w:pPr>
              <w:pStyle w:val="TableBodyText"/>
            </w:pPr>
            <w:r>
              <w:t>Specifies that the web service encountered an error that it could not recover from, and there is not a more specific response code associated with the erro</w:t>
            </w:r>
            <w:r>
              <w:t>r that occurred.</w:t>
            </w:r>
          </w:p>
        </w:tc>
      </w:tr>
      <w:tr w:rsidR="000C3A90" w:rsidTr="000C3A90">
        <w:tc>
          <w:tcPr>
            <w:tcW w:w="0" w:type="auto"/>
          </w:tcPr>
          <w:p w:rsidR="000C3A90" w:rsidRDefault="006524BE">
            <w:pPr>
              <w:pStyle w:val="TableBodyText"/>
              <w:rPr>
                <w:b/>
              </w:rPr>
            </w:pPr>
            <w:r>
              <w:rPr>
                <w:b/>
              </w:rPr>
              <w:t>ErrorInternalServerTransientError</w:t>
            </w:r>
          </w:p>
        </w:tc>
        <w:tc>
          <w:tcPr>
            <w:tcW w:w="0" w:type="auto"/>
          </w:tcPr>
          <w:p w:rsidR="000C3A90" w:rsidRDefault="006524BE">
            <w:pPr>
              <w:pStyle w:val="TableBodyText"/>
            </w:pPr>
            <w:r>
              <w:t>Specifies that an internal server error occurred and that the request SHOULD be tried again later.</w:t>
            </w:r>
          </w:p>
        </w:tc>
      </w:tr>
      <w:tr w:rsidR="000C3A90" w:rsidTr="000C3A90">
        <w:tc>
          <w:tcPr>
            <w:tcW w:w="0" w:type="auto"/>
          </w:tcPr>
          <w:p w:rsidR="000C3A90" w:rsidRDefault="006524BE">
            <w:pPr>
              <w:pStyle w:val="TableBodyText"/>
              <w:rPr>
                <w:b/>
              </w:rPr>
            </w:pPr>
            <w:r>
              <w:rPr>
                <w:b/>
              </w:rPr>
              <w:t>ErrorInvalidAccessLevel</w:t>
            </w:r>
          </w:p>
        </w:tc>
        <w:tc>
          <w:tcPr>
            <w:tcW w:w="0" w:type="auto"/>
          </w:tcPr>
          <w:p w:rsidR="000C3A90" w:rsidRDefault="006524BE">
            <w:pPr>
              <w:pStyle w:val="TableBodyText"/>
            </w:pPr>
            <w:r>
              <w:t xml:space="preserve">Specifies that the level of access that the caller has on the free/busy data is </w:t>
            </w:r>
            <w:r>
              <w:t>invalid.</w:t>
            </w:r>
          </w:p>
        </w:tc>
      </w:tr>
      <w:tr w:rsidR="000C3A90" w:rsidTr="000C3A90">
        <w:tc>
          <w:tcPr>
            <w:tcW w:w="0" w:type="auto"/>
          </w:tcPr>
          <w:p w:rsidR="000C3A90" w:rsidRDefault="006524BE">
            <w:pPr>
              <w:pStyle w:val="TableBodyText"/>
              <w:rPr>
                <w:b/>
              </w:rPr>
            </w:pPr>
            <w:r>
              <w:rPr>
                <w:b/>
              </w:rPr>
              <w:t>ErrorInvalidArgument</w:t>
            </w:r>
          </w:p>
        </w:tc>
        <w:tc>
          <w:tcPr>
            <w:tcW w:w="0" w:type="auto"/>
          </w:tcPr>
          <w:p w:rsidR="000C3A90" w:rsidRDefault="006524BE">
            <w:pPr>
              <w:pStyle w:val="TableBodyText"/>
            </w:pPr>
            <w:r>
              <w:t xml:space="preserve">Specifies an error caused by all invalid arguments passed to the </w:t>
            </w:r>
            <w:r>
              <w:rPr>
                <w:b/>
              </w:rPr>
              <w:t>GetMessageTrackingReport</w:t>
            </w:r>
            <w:r>
              <w:t xml:space="preserve"> operation, as specified in </w:t>
            </w:r>
            <w:hyperlink r:id="rId218" w:anchor="Section_bf53380f93bf46eea4526ab66185cc7f">
              <w:r>
                <w:rPr>
                  <w:rStyle w:val="Hyperlink"/>
                </w:rPr>
                <w:t>[MS-OXWSMTRK]</w:t>
              </w:r>
            </w:hyperlink>
            <w:r>
              <w:t xml:space="preserve"> section </w:t>
            </w:r>
            <w:r>
              <w:t>3.1.4.2. This error MUST be returned in the following scenarios:</w:t>
            </w:r>
          </w:p>
          <w:p w:rsidR="000C3A90" w:rsidRDefault="006524BE">
            <w:pPr>
              <w:pStyle w:val="ListParagraph"/>
              <w:numPr>
                <w:ilvl w:val="0"/>
                <w:numId w:val="48"/>
              </w:numPr>
            </w:pPr>
            <w:r>
              <w:t>The user specified in the sending-as parameter does not exist in the directory.</w:t>
            </w:r>
          </w:p>
          <w:p w:rsidR="000C3A90" w:rsidRDefault="006524BE">
            <w:pPr>
              <w:pStyle w:val="ListParagraph"/>
              <w:numPr>
                <w:ilvl w:val="0"/>
                <w:numId w:val="48"/>
              </w:numPr>
            </w:pPr>
            <w:r>
              <w:t>The user specified in the sending-as parameter is not unique in the directory.</w:t>
            </w:r>
          </w:p>
          <w:p w:rsidR="000C3A90" w:rsidRDefault="006524BE">
            <w:pPr>
              <w:pStyle w:val="ListParagraph"/>
              <w:numPr>
                <w:ilvl w:val="0"/>
                <w:numId w:val="48"/>
              </w:numPr>
            </w:pPr>
            <w:r>
              <w:t>The sending-as address is empty.</w:t>
            </w:r>
          </w:p>
          <w:p w:rsidR="000C3A90" w:rsidRDefault="006524BE">
            <w:pPr>
              <w:pStyle w:val="ListParagraph"/>
              <w:numPr>
                <w:ilvl w:val="0"/>
                <w:numId w:val="48"/>
              </w:numPr>
            </w:pPr>
            <w:r>
              <w:t>The sending-as address is not a valid e-mail address.</w:t>
            </w:r>
          </w:p>
        </w:tc>
      </w:tr>
      <w:tr w:rsidR="000C3A90" w:rsidTr="000C3A90">
        <w:tc>
          <w:tcPr>
            <w:tcW w:w="0" w:type="auto"/>
          </w:tcPr>
          <w:p w:rsidR="000C3A90" w:rsidRDefault="006524BE">
            <w:pPr>
              <w:pStyle w:val="TableBodyText"/>
              <w:rPr>
                <w:b/>
              </w:rPr>
            </w:pPr>
            <w:r>
              <w:rPr>
                <w:b/>
              </w:rPr>
              <w:lastRenderedPageBreak/>
              <w:t>ErrorInvalidAttachmentId</w:t>
            </w:r>
          </w:p>
        </w:tc>
        <w:tc>
          <w:tcPr>
            <w:tcW w:w="0" w:type="auto"/>
          </w:tcPr>
          <w:p w:rsidR="000C3A90" w:rsidRDefault="006524BE">
            <w:pPr>
              <w:pStyle w:val="TableBodyText"/>
            </w:pPr>
            <w:r>
              <w:t>Specifies that the attachment was not found within the attachments collection for the item. For example, this response code might be generated if there is an attachment ID and</w:t>
            </w:r>
            <w:r>
              <w:t xml:space="preserve"> then the attachment is deleted and the </w:t>
            </w:r>
            <w:r>
              <w:rPr>
                <w:b/>
              </w:rPr>
              <w:t>GetAttachment</w:t>
            </w:r>
            <w:r>
              <w:t xml:space="preserve"> method is called on the attachment ID.</w:t>
            </w:r>
          </w:p>
        </w:tc>
      </w:tr>
      <w:tr w:rsidR="000C3A90" w:rsidTr="000C3A90">
        <w:tc>
          <w:tcPr>
            <w:tcW w:w="0" w:type="auto"/>
          </w:tcPr>
          <w:p w:rsidR="000C3A90" w:rsidRDefault="006524BE">
            <w:pPr>
              <w:pStyle w:val="TableBodyText"/>
              <w:rPr>
                <w:b/>
              </w:rPr>
            </w:pPr>
            <w:r>
              <w:rPr>
                <w:b/>
              </w:rPr>
              <w:t>ErrorInvalidAttachmentSubfilter</w:t>
            </w:r>
          </w:p>
        </w:tc>
        <w:tc>
          <w:tcPr>
            <w:tcW w:w="0" w:type="auto"/>
          </w:tcPr>
          <w:p w:rsidR="000C3A90" w:rsidRDefault="006524BE">
            <w:pPr>
              <w:pStyle w:val="TableBodyText"/>
            </w:pPr>
            <w:r>
              <w:t xml:space="preserve">Occurs when an attempt is made to bind an existing search folder by using a complex attachment table restriction. The web service </w:t>
            </w:r>
            <w:r>
              <w:t>supports only simple contains filters against the attachment table. If an attempt is made to bind an existing search folder that has a more complex attachment table restriction (a subfilter), the web service cannot render the XML for that filter and return</w:t>
            </w:r>
            <w:r>
              <w:t xml:space="preserve">s this response code. Note that the </w:t>
            </w:r>
            <w:r>
              <w:rPr>
                <w:b/>
              </w:rPr>
              <w:t>GetFolder</w:t>
            </w:r>
            <w:r>
              <w:t xml:space="preserve"> method can still be called on the folder, but do not request the </w:t>
            </w:r>
            <w:r>
              <w:rPr>
                <w:b/>
              </w:rPr>
              <w:t>SearchParameters</w:t>
            </w:r>
            <w:r>
              <w:t xml:space="preserve"> property.</w:t>
            </w:r>
          </w:p>
        </w:tc>
      </w:tr>
      <w:tr w:rsidR="000C3A90" w:rsidTr="000C3A90">
        <w:tc>
          <w:tcPr>
            <w:tcW w:w="0" w:type="auto"/>
          </w:tcPr>
          <w:p w:rsidR="000C3A90" w:rsidRDefault="006524BE">
            <w:pPr>
              <w:pStyle w:val="TableBodyText"/>
              <w:rPr>
                <w:b/>
              </w:rPr>
            </w:pPr>
            <w:r>
              <w:rPr>
                <w:b/>
              </w:rPr>
              <w:t>ErrorInvalidAttachmentSubfilterTextFilter</w:t>
            </w:r>
          </w:p>
        </w:tc>
        <w:tc>
          <w:tcPr>
            <w:tcW w:w="0" w:type="auto"/>
          </w:tcPr>
          <w:p w:rsidR="000C3A90" w:rsidRDefault="006524BE">
            <w:pPr>
              <w:pStyle w:val="TableBodyText"/>
            </w:pPr>
            <w:r>
              <w:t>Occurs when an attempt is made to bind an existing search folder by using a complex attachment table restriction. The web service supports only simple contains filters against the attachment table. If an attempt is made to bind an existing search folder th</w:t>
            </w:r>
            <w:r>
              <w:t xml:space="preserve">at has a more complex attachment table restriction, the web service cannot render the XML for that filter. In this case, the attachment subfilter contains a text filter, but it is not looking at the attachment display name. Note that the </w:t>
            </w:r>
            <w:r>
              <w:rPr>
                <w:b/>
              </w:rPr>
              <w:t>GetFolder</w:t>
            </w:r>
            <w:r>
              <w:t xml:space="preserve"> method c</w:t>
            </w:r>
            <w:r>
              <w:t xml:space="preserve">an still be called on the folder, but do not request the </w:t>
            </w:r>
            <w:r>
              <w:rPr>
                <w:b/>
              </w:rPr>
              <w:t>SearchParameters</w:t>
            </w:r>
            <w:r>
              <w:t xml:space="preserve"> property.</w:t>
            </w:r>
          </w:p>
        </w:tc>
      </w:tr>
      <w:tr w:rsidR="000C3A90" w:rsidTr="000C3A90">
        <w:tc>
          <w:tcPr>
            <w:tcW w:w="0" w:type="auto"/>
          </w:tcPr>
          <w:p w:rsidR="000C3A90" w:rsidRDefault="006524BE">
            <w:pPr>
              <w:pStyle w:val="TableBodyText"/>
              <w:rPr>
                <w:b/>
              </w:rPr>
            </w:pPr>
            <w:r>
              <w:rPr>
                <w:b/>
              </w:rPr>
              <w:t>ErrorInvalidAuthorizationContext</w:t>
            </w:r>
          </w:p>
        </w:tc>
        <w:tc>
          <w:tcPr>
            <w:tcW w:w="0" w:type="auto"/>
          </w:tcPr>
          <w:p w:rsidR="000C3A90" w:rsidRDefault="006524BE">
            <w:pPr>
              <w:pStyle w:val="TableBodyText"/>
            </w:pPr>
            <w:r>
              <w:t>Specifies a failure to proxy an availability request to a more applicable server.</w:t>
            </w:r>
          </w:p>
        </w:tc>
      </w:tr>
      <w:tr w:rsidR="000C3A90" w:rsidTr="000C3A90">
        <w:tc>
          <w:tcPr>
            <w:tcW w:w="0" w:type="auto"/>
          </w:tcPr>
          <w:p w:rsidR="000C3A90" w:rsidRDefault="006524BE">
            <w:pPr>
              <w:pStyle w:val="TableBodyText"/>
              <w:rPr>
                <w:b/>
              </w:rPr>
            </w:pPr>
            <w:r>
              <w:rPr>
                <w:b/>
              </w:rPr>
              <w:t>ErrorInvalidChangeKey</w:t>
            </w:r>
          </w:p>
        </w:tc>
        <w:tc>
          <w:tcPr>
            <w:tcW w:w="0" w:type="auto"/>
          </w:tcPr>
          <w:p w:rsidR="000C3A90" w:rsidRDefault="006524BE">
            <w:pPr>
              <w:pStyle w:val="TableBodyText"/>
            </w:pPr>
            <w:r>
              <w:t xml:space="preserve">Specifies that an invalid change </w:t>
            </w:r>
            <w:r>
              <w:t>key was passed in. Note that many methods do not require a change key to be passed. However, if a change key is provided, it MUST be valid, although it does not necessarily have to be up-to-date.</w:t>
            </w:r>
          </w:p>
        </w:tc>
      </w:tr>
      <w:tr w:rsidR="000C3A90" w:rsidTr="000C3A90">
        <w:tc>
          <w:tcPr>
            <w:tcW w:w="0" w:type="auto"/>
          </w:tcPr>
          <w:p w:rsidR="000C3A90" w:rsidRDefault="006524BE">
            <w:pPr>
              <w:pStyle w:val="TableBodyText"/>
              <w:rPr>
                <w:b/>
              </w:rPr>
            </w:pPr>
            <w:r>
              <w:rPr>
                <w:b/>
              </w:rPr>
              <w:t>ErrorInvalidChannelId</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rPr>
                <w:b/>
              </w:rPr>
            </w:pPr>
            <w:r>
              <w:rPr>
                <w:b/>
              </w:rPr>
              <w:t>ErrorInvalidChannelSubscriptionId</w:t>
            </w:r>
          </w:p>
        </w:tc>
        <w:tc>
          <w:tcPr>
            <w:tcW w:w="0" w:type="auto"/>
          </w:tcPr>
          <w:p w:rsidR="000C3A90" w:rsidRDefault="006524BE">
            <w:pPr>
              <w:pStyle w:val="TableBodyText"/>
            </w:pPr>
            <w:r>
              <w:t>For internal use only.</w:t>
            </w:r>
            <w:bookmarkStart w:id="482" w:name="Appendix_A_Target_146"/>
            <w:r>
              <w:rPr>
                <w:rStyle w:val="Hyperlink"/>
              </w:rPr>
              <w:fldChar w:fldCharType="begin"/>
            </w:r>
            <w:r>
              <w:rPr>
                <w:rStyle w:val="Hyperlink"/>
                <w:szCs w:val="24"/>
              </w:rPr>
              <w:instrText xml:space="preserve"> HYPERLINK \l "Appendix_A_146" \o "Product behavior note 146" \h </w:instrText>
            </w:r>
            <w:r>
              <w:rPr>
                <w:rStyle w:val="Hyperlink"/>
              </w:rPr>
            </w:r>
            <w:r>
              <w:rPr>
                <w:rStyle w:val="Hyperlink"/>
                <w:szCs w:val="24"/>
              </w:rPr>
              <w:fldChar w:fldCharType="separate"/>
            </w:r>
            <w:r>
              <w:rPr>
                <w:rStyle w:val="Hyperlink"/>
              </w:rPr>
              <w:t>&lt;146&gt;</w:t>
            </w:r>
            <w:r>
              <w:rPr>
                <w:rStyle w:val="Hyperlink"/>
              </w:rPr>
              <w:fldChar w:fldCharType="end"/>
            </w:r>
            <w:bookmarkEnd w:id="482"/>
          </w:p>
        </w:tc>
      </w:tr>
      <w:tr w:rsidR="000C3A90" w:rsidTr="000C3A90">
        <w:tc>
          <w:tcPr>
            <w:tcW w:w="0" w:type="auto"/>
          </w:tcPr>
          <w:p w:rsidR="000C3A90" w:rsidRDefault="006524BE">
            <w:pPr>
              <w:pStyle w:val="TableBodyText"/>
              <w:rPr>
                <w:b/>
              </w:rPr>
            </w:pPr>
            <w:r>
              <w:rPr>
                <w:b/>
              </w:rPr>
              <w:t>ErrorInvalidClientSecurityContext</w:t>
            </w:r>
          </w:p>
        </w:tc>
        <w:tc>
          <w:tcPr>
            <w:tcW w:w="0" w:type="auto"/>
          </w:tcPr>
          <w:p w:rsidR="000C3A90" w:rsidRDefault="006524BE">
            <w:pPr>
              <w:pStyle w:val="TableBodyText"/>
            </w:pPr>
            <w:r>
              <w:t>Specifies that there was an internal error when an attempt was made to resolve the identity</w:t>
            </w:r>
            <w:r>
              <w:t xml:space="preserve"> of the caller.</w:t>
            </w:r>
          </w:p>
        </w:tc>
      </w:tr>
      <w:tr w:rsidR="000C3A90" w:rsidTr="000C3A90">
        <w:tc>
          <w:tcPr>
            <w:tcW w:w="0" w:type="auto"/>
          </w:tcPr>
          <w:p w:rsidR="000C3A90" w:rsidRDefault="006524BE">
            <w:pPr>
              <w:pStyle w:val="TableBodyText"/>
              <w:rPr>
                <w:b/>
              </w:rPr>
            </w:pPr>
            <w:r>
              <w:rPr>
                <w:b/>
              </w:rPr>
              <w:t>ErrorInvalidCompleteDate</w:t>
            </w:r>
          </w:p>
        </w:tc>
        <w:tc>
          <w:tcPr>
            <w:tcW w:w="0" w:type="auto"/>
          </w:tcPr>
          <w:p w:rsidR="000C3A90" w:rsidRDefault="006524BE">
            <w:pPr>
              <w:pStyle w:val="TableBodyText"/>
            </w:pPr>
            <w:r>
              <w:t xml:space="preserve">Occurs when an attempt is made to set the </w:t>
            </w:r>
            <w:r>
              <w:rPr>
                <w:b/>
              </w:rPr>
              <w:t>CompleteDate</w:t>
            </w:r>
            <w:r>
              <w:t xml:space="preserve"> (</w:t>
            </w:r>
            <w:hyperlink r:id="rId219" w:anchor="Section_0eddff3b30a64822b7940a8748b00ea6">
              <w:r>
                <w:rPr>
                  <w:rStyle w:val="Hyperlink"/>
                </w:rPr>
                <w:t>[MS-OXWSTASK]</w:t>
              </w:r>
            </w:hyperlink>
            <w:r>
              <w:t xml:space="preserve"> section 2.2.4.6) of a task to a time in the future. When it i</w:t>
            </w:r>
            <w:r>
              <w:t xml:space="preserve">s converted to the local time of the server, the </w:t>
            </w:r>
            <w:r>
              <w:rPr>
                <w:b/>
              </w:rPr>
              <w:t>CompleteDate</w:t>
            </w:r>
            <w:r>
              <w:t xml:space="preserve"> cannot be set to a value that is later than the local time on the server.</w:t>
            </w:r>
          </w:p>
        </w:tc>
      </w:tr>
      <w:tr w:rsidR="000C3A90" w:rsidTr="000C3A90">
        <w:tc>
          <w:tcPr>
            <w:tcW w:w="0" w:type="auto"/>
          </w:tcPr>
          <w:p w:rsidR="000C3A90" w:rsidRDefault="006524BE">
            <w:pPr>
              <w:pStyle w:val="TableBodyText"/>
              <w:rPr>
                <w:b/>
              </w:rPr>
            </w:pPr>
            <w:r>
              <w:rPr>
                <w:b/>
              </w:rPr>
              <w:t>ErrorInvalidContactEmailAddress</w:t>
            </w:r>
          </w:p>
        </w:tc>
        <w:tc>
          <w:tcPr>
            <w:tcW w:w="0" w:type="auto"/>
          </w:tcPr>
          <w:p w:rsidR="000C3A90" w:rsidRDefault="006524BE">
            <w:pPr>
              <w:pStyle w:val="TableBodyText"/>
            </w:pPr>
            <w:r>
              <w:t xml:space="preserve">Specifies that an invalid e-mail address was provided for a </w:t>
            </w:r>
            <w:r>
              <w:lastRenderedPageBreak/>
              <w:t>contact.</w:t>
            </w:r>
          </w:p>
        </w:tc>
      </w:tr>
      <w:tr w:rsidR="000C3A90" w:rsidTr="000C3A90">
        <w:tc>
          <w:tcPr>
            <w:tcW w:w="0" w:type="auto"/>
          </w:tcPr>
          <w:p w:rsidR="000C3A90" w:rsidRDefault="006524BE">
            <w:pPr>
              <w:pStyle w:val="TableBodyText"/>
              <w:rPr>
                <w:b/>
              </w:rPr>
            </w:pPr>
            <w:r>
              <w:rPr>
                <w:b/>
              </w:rPr>
              <w:lastRenderedPageBreak/>
              <w:t>ErrorInvalidConta</w:t>
            </w:r>
            <w:r>
              <w:rPr>
                <w:b/>
              </w:rPr>
              <w:t>ctEmailIndex</w:t>
            </w:r>
          </w:p>
        </w:tc>
        <w:tc>
          <w:tcPr>
            <w:tcW w:w="0" w:type="auto"/>
          </w:tcPr>
          <w:p w:rsidR="000C3A90" w:rsidRDefault="006524BE">
            <w:pPr>
              <w:pStyle w:val="TableBodyText"/>
            </w:pPr>
            <w:r>
              <w:t>Specifies that an invalid e-mail index value was provided for an e-mail entry.</w:t>
            </w:r>
          </w:p>
        </w:tc>
      </w:tr>
      <w:tr w:rsidR="000C3A90" w:rsidTr="000C3A90">
        <w:tc>
          <w:tcPr>
            <w:tcW w:w="0" w:type="auto"/>
          </w:tcPr>
          <w:p w:rsidR="000C3A90" w:rsidRDefault="006524BE">
            <w:pPr>
              <w:pStyle w:val="TableBodyText"/>
              <w:rPr>
                <w:b/>
              </w:rPr>
            </w:pPr>
            <w:r>
              <w:rPr>
                <w:b/>
              </w:rPr>
              <w:t>ErrorInvalidCrossForestCredentials</w:t>
            </w:r>
          </w:p>
        </w:tc>
        <w:tc>
          <w:tcPr>
            <w:tcW w:w="0" w:type="auto"/>
          </w:tcPr>
          <w:p w:rsidR="000C3A90" w:rsidRDefault="006524BE">
            <w:pPr>
              <w:pStyle w:val="TableBodyText"/>
            </w:pPr>
            <w:r>
              <w:t>Occurs when an availability request is proxied to a server in another forest.</w:t>
            </w:r>
          </w:p>
        </w:tc>
      </w:tr>
      <w:tr w:rsidR="000C3A90" w:rsidTr="000C3A90">
        <w:tc>
          <w:tcPr>
            <w:tcW w:w="0" w:type="auto"/>
          </w:tcPr>
          <w:p w:rsidR="000C3A90" w:rsidRDefault="006524BE">
            <w:pPr>
              <w:pStyle w:val="TableBodyText"/>
              <w:rPr>
                <w:b/>
              </w:rPr>
            </w:pPr>
            <w:r>
              <w:rPr>
                <w:b/>
              </w:rPr>
              <w:t>ErrorInvalidDelegatePermission</w:t>
            </w:r>
          </w:p>
        </w:tc>
        <w:tc>
          <w:tcPr>
            <w:tcW w:w="0" w:type="auto"/>
          </w:tcPr>
          <w:p w:rsidR="000C3A90" w:rsidRDefault="006524BE">
            <w:pPr>
              <w:pStyle w:val="TableBodyText"/>
            </w:pPr>
            <w:r>
              <w:t>Specifies that the</w:t>
            </w:r>
            <w:r>
              <w:t xml:space="preserve"> specified folder permissions are invalid.</w:t>
            </w:r>
          </w:p>
        </w:tc>
      </w:tr>
      <w:tr w:rsidR="000C3A90" w:rsidTr="000C3A90">
        <w:tc>
          <w:tcPr>
            <w:tcW w:w="0" w:type="auto"/>
          </w:tcPr>
          <w:p w:rsidR="000C3A90" w:rsidRDefault="006524BE">
            <w:pPr>
              <w:pStyle w:val="TableBodyText"/>
              <w:rPr>
                <w:b/>
              </w:rPr>
            </w:pPr>
            <w:r>
              <w:rPr>
                <w:b/>
              </w:rPr>
              <w:t>ErrorInvalidDelegateUserId</w:t>
            </w:r>
          </w:p>
        </w:tc>
        <w:tc>
          <w:tcPr>
            <w:tcW w:w="0" w:type="auto"/>
          </w:tcPr>
          <w:p w:rsidR="000C3A90" w:rsidRDefault="006524BE">
            <w:pPr>
              <w:pStyle w:val="TableBodyText"/>
            </w:pPr>
            <w:r>
              <w:t>Specifies that the specified delegate user ID is invalid.</w:t>
            </w:r>
          </w:p>
        </w:tc>
      </w:tr>
      <w:tr w:rsidR="000C3A90" w:rsidTr="000C3A90">
        <w:tc>
          <w:tcPr>
            <w:tcW w:w="0" w:type="auto"/>
          </w:tcPr>
          <w:p w:rsidR="000C3A90" w:rsidRDefault="006524BE">
            <w:pPr>
              <w:pStyle w:val="TableBodyText"/>
              <w:rPr>
                <w:b/>
              </w:rPr>
            </w:pPr>
            <w:r>
              <w:rPr>
                <w:b/>
              </w:rPr>
              <w:t>ErrorInvalidExcludesRestriction</w:t>
            </w:r>
          </w:p>
        </w:tc>
        <w:tc>
          <w:tcPr>
            <w:tcW w:w="0" w:type="auto"/>
          </w:tcPr>
          <w:p w:rsidR="000C3A90" w:rsidRDefault="006524BE">
            <w:pPr>
              <w:pStyle w:val="TableBodyText"/>
            </w:pPr>
            <w:r>
              <w:t>Specifies that the bitmask that was passed into the Excludes restriction could not be parsed.</w:t>
            </w:r>
          </w:p>
        </w:tc>
      </w:tr>
      <w:tr w:rsidR="000C3A90" w:rsidTr="000C3A90">
        <w:tc>
          <w:tcPr>
            <w:tcW w:w="0" w:type="auto"/>
          </w:tcPr>
          <w:p w:rsidR="000C3A90" w:rsidRDefault="006524BE">
            <w:pPr>
              <w:pStyle w:val="TableBodyText"/>
              <w:rPr>
                <w:b/>
              </w:rPr>
            </w:pPr>
            <w:r>
              <w:rPr>
                <w:b/>
              </w:rPr>
              <w:t>ErrorInvalidExpressionTypeForSubFilter</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ErrorInvalidExtendedProperty</w:t>
            </w:r>
          </w:p>
        </w:tc>
        <w:tc>
          <w:tcPr>
            <w:tcW w:w="0" w:type="auto"/>
          </w:tcPr>
          <w:p w:rsidR="000C3A90" w:rsidRDefault="006524BE">
            <w:pPr>
              <w:pStyle w:val="TableBodyText"/>
            </w:pPr>
            <w:r>
              <w:t xml:space="preserve">Occurs when the combination of extended property values that was specified are invalid, or when those values result in an invalid extended property </w:t>
            </w:r>
            <w:hyperlink w:anchor="gt_e18af8e8-01d7-4f91-8a1e-0fb21b191f95">
              <w:r>
                <w:rPr>
                  <w:rStyle w:val="HyperlinkGreen"/>
                  <w:b/>
                </w:rPr>
                <w:t>Uniform Resource Identifier (URI)</w:t>
              </w:r>
            </w:hyperlink>
            <w:r>
              <w:t>.</w:t>
            </w:r>
          </w:p>
        </w:tc>
      </w:tr>
      <w:tr w:rsidR="000C3A90" w:rsidTr="000C3A90">
        <w:tc>
          <w:tcPr>
            <w:tcW w:w="0" w:type="auto"/>
          </w:tcPr>
          <w:p w:rsidR="000C3A90" w:rsidRDefault="006524BE">
            <w:pPr>
              <w:pStyle w:val="TableBodyText"/>
              <w:rPr>
                <w:b/>
              </w:rPr>
            </w:pPr>
            <w:r>
              <w:rPr>
                <w:b/>
              </w:rPr>
              <w:t>ErrorInvalidExtendedPropertyValue</w:t>
            </w:r>
          </w:p>
        </w:tc>
        <w:tc>
          <w:tcPr>
            <w:tcW w:w="0" w:type="auto"/>
          </w:tcPr>
          <w:p w:rsidR="000C3A90" w:rsidRDefault="006524BE">
            <w:pPr>
              <w:pStyle w:val="TableBodyText"/>
            </w:pPr>
            <w:r>
              <w:t>Specifies that the value that was offered for the extended property is inconsistent with the type that was specified in the as</w:t>
            </w:r>
            <w:r>
              <w:t xml:space="preserve">sociated extended field URI. For example, if the </w:t>
            </w:r>
            <w:r>
              <w:rPr>
                <w:b/>
              </w:rPr>
              <w:t>PropertyType</w:t>
            </w:r>
            <w:r>
              <w:t xml:space="preserve"> (</w:t>
            </w:r>
            <w:hyperlink r:id="rId220" w:anchor="Section_1e0ae5e6c5164ad1ad12c19fee04860a">
              <w:r>
                <w:rPr>
                  <w:rStyle w:val="Hyperlink"/>
                </w:rPr>
                <w:t>[MS-OXWSXPROP]</w:t>
              </w:r>
            </w:hyperlink>
            <w:r>
              <w:t xml:space="preserve"> section 2.1.6) property on the extended field URI is set to </w:t>
            </w:r>
            <w:r>
              <w:rPr>
                <w:b/>
              </w:rPr>
              <w:t>string</w:t>
            </w:r>
            <w:r>
              <w:t>, but the value of the exten</w:t>
            </w:r>
            <w:r>
              <w:t>ded property is set as an array of integers, this response code will be generated.</w:t>
            </w:r>
          </w:p>
        </w:tc>
      </w:tr>
      <w:tr w:rsidR="000C3A90" w:rsidTr="000C3A90">
        <w:tc>
          <w:tcPr>
            <w:tcW w:w="0" w:type="auto"/>
          </w:tcPr>
          <w:p w:rsidR="000C3A90" w:rsidRDefault="006524BE">
            <w:pPr>
              <w:pStyle w:val="TableBodyText"/>
              <w:rPr>
                <w:b/>
              </w:rPr>
            </w:pPr>
            <w:r>
              <w:rPr>
                <w:b/>
              </w:rPr>
              <w:t>ErrorInvalidFolderId</w:t>
            </w:r>
          </w:p>
        </w:tc>
        <w:tc>
          <w:tcPr>
            <w:tcW w:w="0" w:type="auto"/>
          </w:tcPr>
          <w:p w:rsidR="000C3A90" w:rsidRDefault="006524BE">
            <w:pPr>
              <w:pStyle w:val="TableBodyText"/>
            </w:pPr>
            <w:r>
              <w:t>Occurs when the folder ID is corrupted.</w:t>
            </w:r>
          </w:p>
        </w:tc>
      </w:tr>
      <w:tr w:rsidR="000C3A90" w:rsidTr="000C3A90">
        <w:tc>
          <w:tcPr>
            <w:tcW w:w="0" w:type="auto"/>
          </w:tcPr>
          <w:p w:rsidR="000C3A90" w:rsidRDefault="006524BE">
            <w:pPr>
              <w:pStyle w:val="TableBodyText"/>
              <w:rPr>
                <w:b/>
              </w:rPr>
            </w:pPr>
            <w:r>
              <w:rPr>
                <w:b/>
              </w:rPr>
              <w:t>ErrorInvalidFolderTypeForOperation</w:t>
            </w:r>
          </w:p>
        </w:tc>
        <w:tc>
          <w:tcPr>
            <w:tcW w:w="0" w:type="auto"/>
          </w:tcPr>
          <w:p w:rsidR="000C3A90" w:rsidRDefault="006524BE">
            <w:pPr>
              <w:pStyle w:val="TableBodyText"/>
            </w:pPr>
            <w:r>
              <w:t>Specifies that the specified folder type is invalid for the current operati</w:t>
            </w:r>
            <w:r>
              <w:t xml:space="preserve">on. For example, a Search folder cannot be created in a </w:t>
            </w:r>
            <w:hyperlink w:anchor="gt_94523846-05ff-4a8b-bb73-7b3e5fec19aa">
              <w:r>
                <w:rPr>
                  <w:rStyle w:val="HyperlinkGreen"/>
                  <w:b/>
                </w:rPr>
                <w:t>public folder</w:t>
              </w:r>
            </w:hyperlink>
            <w:r>
              <w:t>.</w:t>
            </w:r>
          </w:p>
        </w:tc>
      </w:tr>
      <w:tr w:rsidR="000C3A90" w:rsidTr="000C3A90">
        <w:tc>
          <w:tcPr>
            <w:tcW w:w="0" w:type="auto"/>
          </w:tcPr>
          <w:p w:rsidR="000C3A90" w:rsidRDefault="006524BE">
            <w:pPr>
              <w:pStyle w:val="TableBodyText"/>
              <w:rPr>
                <w:b/>
              </w:rPr>
            </w:pPr>
            <w:r>
              <w:rPr>
                <w:b/>
              </w:rPr>
              <w:t>ErrorInvalidFractionalPagingParameters</w:t>
            </w:r>
          </w:p>
        </w:tc>
        <w:tc>
          <w:tcPr>
            <w:tcW w:w="0" w:type="auto"/>
          </w:tcPr>
          <w:p w:rsidR="000C3A90" w:rsidRDefault="006524BE">
            <w:pPr>
              <w:pStyle w:val="TableBodyText"/>
            </w:pPr>
            <w:r>
              <w:t>Occurs in fractional paging when the user has specified one of the following: a num</w:t>
            </w:r>
            <w:r>
              <w:t>erator that is greater than the denominator, a numerator that is less than 0 (zero), or a denominator that is less than or equal to 0 (zero).</w:t>
            </w:r>
          </w:p>
        </w:tc>
      </w:tr>
      <w:tr w:rsidR="000C3A90" w:rsidTr="000C3A90">
        <w:tc>
          <w:tcPr>
            <w:tcW w:w="0" w:type="auto"/>
          </w:tcPr>
          <w:p w:rsidR="000C3A90" w:rsidRDefault="006524BE">
            <w:pPr>
              <w:pStyle w:val="TableBodyText"/>
              <w:rPr>
                <w:b/>
              </w:rPr>
            </w:pPr>
            <w:r>
              <w:rPr>
                <w:b/>
              </w:rPr>
              <w:t>ErrorInvalidFreeBusyViewType</w:t>
            </w:r>
          </w:p>
        </w:tc>
        <w:tc>
          <w:tcPr>
            <w:tcW w:w="0" w:type="auto"/>
          </w:tcPr>
          <w:p w:rsidR="000C3A90" w:rsidRDefault="006524BE">
            <w:pPr>
              <w:pStyle w:val="TableBodyText"/>
            </w:pPr>
            <w:r>
              <w:t xml:space="preserve">Occurs if a </w:t>
            </w:r>
            <w:r>
              <w:rPr>
                <w:b/>
              </w:rPr>
              <w:t>FreeBusyViewType</w:t>
            </w:r>
            <w:r>
              <w:t xml:space="preserve"> of </w:t>
            </w:r>
            <w:r>
              <w:rPr>
                <w:b/>
              </w:rPr>
              <w:t>None</w:t>
            </w:r>
            <w:r>
              <w:t xml:space="preserve"> ([MS-OXWSXPROP] section 2.1.6) is requested.</w:t>
            </w:r>
          </w:p>
        </w:tc>
      </w:tr>
      <w:tr w:rsidR="000C3A90" w:rsidTr="000C3A90">
        <w:tc>
          <w:tcPr>
            <w:tcW w:w="0" w:type="auto"/>
          </w:tcPr>
          <w:p w:rsidR="000C3A90" w:rsidRDefault="006524BE">
            <w:pPr>
              <w:pStyle w:val="TableBodyText"/>
              <w:rPr>
                <w:b/>
              </w:rPr>
            </w:pPr>
            <w:r>
              <w:rPr>
                <w:b/>
              </w:rPr>
              <w:t>ErrorInvalidId</w:t>
            </w:r>
          </w:p>
        </w:tc>
        <w:tc>
          <w:tcPr>
            <w:tcW w:w="0" w:type="auto"/>
          </w:tcPr>
          <w:p w:rsidR="000C3A90" w:rsidRDefault="006524BE">
            <w:pPr>
              <w:pStyle w:val="TableBodyText"/>
            </w:pPr>
            <w:r>
              <w:t>Specifies that the structure of the ID and/or change key is internally inconsistent.</w:t>
            </w:r>
          </w:p>
        </w:tc>
      </w:tr>
      <w:tr w:rsidR="000C3A90" w:rsidTr="000C3A90">
        <w:tc>
          <w:tcPr>
            <w:tcW w:w="0" w:type="auto"/>
          </w:tcPr>
          <w:p w:rsidR="000C3A90" w:rsidRDefault="006524BE">
            <w:pPr>
              <w:pStyle w:val="TableBodyText"/>
              <w:rPr>
                <w:b/>
              </w:rPr>
            </w:pPr>
            <w:r>
              <w:rPr>
                <w:b/>
              </w:rPr>
              <w:t>ErrorInvalidIdEmpty</w:t>
            </w:r>
          </w:p>
        </w:tc>
        <w:tc>
          <w:tcPr>
            <w:tcW w:w="0" w:type="auto"/>
          </w:tcPr>
          <w:p w:rsidR="000C3A90" w:rsidRDefault="006524BE">
            <w:pPr>
              <w:pStyle w:val="TableBodyText"/>
            </w:pPr>
            <w:r>
              <w:t>Specifies that the caller specified an ID that is empty.</w:t>
            </w:r>
          </w:p>
        </w:tc>
      </w:tr>
      <w:tr w:rsidR="000C3A90" w:rsidTr="000C3A90">
        <w:tc>
          <w:tcPr>
            <w:tcW w:w="0" w:type="auto"/>
          </w:tcPr>
          <w:p w:rsidR="000C3A90" w:rsidRDefault="006524BE">
            <w:pPr>
              <w:pStyle w:val="TableBodyText"/>
              <w:rPr>
                <w:b/>
              </w:rPr>
            </w:pPr>
            <w:r>
              <w:rPr>
                <w:b/>
              </w:rPr>
              <w:t>ErrorInvalidIdMalformed</w:t>
            </w:r>
          </w:p>
        </w:tc>
        <w:tc>
          <w:tcPr>
            <w:tcW w:w="0" w:type="auto"/>
          </w:tcPr>
          <w:p w:rsidR="000C3A90" w:rsidRDefault="006524BE">
            <w:pPr>
              <w:pStyle w:val="TableBodyText"/>
            </w:pPr>
            <w:r>
              <w:t xml:space="preserve">Specifies that the structure of the ID is internally </w:t>
            </w:r>
            <w:r>
              <w:t>inconsistent.</w:t>
            </w:r>
          </w:p>
        </w:tc>
      </w:tr>
      <w:tr w:rsidR="000C3A90" w:rsidTr="000C3A90">
        <w:tc>
          <w:tcPr>
            <w:tcW w:w="0" w:type="auto"/>
          </w:tcPr>
          <w:p w:rsidR="000C3A90" w:rsidRDefault="006524BE">
            <w:pPr>
              <w:pStyle w:val="TableBodyText"/>
              <w:rPr>
                <w:b/>
              </w:rPr>
            </w:pPr>
            <w:r>
              <w:rPr>
                <w:b/>
              </w:rPr>
              <w:t>ErrorInvalidIdMalformedEwsLegacyIdFormat</w:t>
            </w:r>
          </w:p>
        </w:tc>
        <w:tc>
          <w:tcPr>
            <w:tcW w:w="0" w:type="auto"/>
          </w:tcPr>
          <w:p w:rsidR="000C3A90" w:rsidRDefault="006524BE">
            <w:pPr>
              <w:pStyle w:val="TableBodyText"/>
            </w:pPr>
            <w:r>
              <w:t>Specifies that a folder or item ID is using a server schema version format that is not supported by the server.</w:t>
            </w:r>
            <w:bookmarkStart w:id="483" w:name="Appendix_A_Target_147"/>
            <w:r>
              <w:rPr>
                <w:rStyle w:val="Hyperlink"/>
              </w:rPr>
              <w:fldChar w:fldCharType="begin"/>
            </w:r>
            <w:r>
              <w:rPr>
                <w:rStyle w:val="Hyperlink"/>
                <w:szCs w:val="24"/>
              </w:rPr>
              <w:instrText xml:space="preserve"> HYPERLINK \l "Appendix_A_147" \o "Product behavior note 147" \h </w:instrText>
            </w:r>
            <w:r>
              <w:rPr>
                <w:rStyle w:val="Hyperlink"/>
              </w:rPr>
            </w:r>
            <w:r>
              <w:rPr>
                <w:rStyle w:val="Hyperlink"/>
                <w:szCs w:val="24"/>
              </w:rPr>
              <w:fldChar w:fldCharType="separate"/>
            </w:r>
            <w:r>
              <w:rPr>
                <w:rStyle w:val="Hyperlink"/>
              </w:rPr>
              <w:t>&lt;147&gt;</w:t>
            </w:r>
            <w:r>
              <w:rPr>
                <w:rStyle w:val="Hyperlink"/>
              </w:rPr>
              <w:fldChar w:fldCharType="end"/>
            </w:r>
            <w:bookmarkEnd w:id="483"/>
            <w:r>
              <w:t xml:space="preserve"> The </w:t>
            </w:r>
            <w:r>
              <w:rPr>
                <w:b/>
              </w:rPr>
              <w:t>ConvertId</w:t>
            </w:r>
            <w:r>
              <w:t xml:space="preserve"> m</w:t>
            </w:r>
            <w:r>
              <w:t>ethod (</w:t>
            </w:r>
            <w:hyperlink r:id="rId221" w:anchor="Section_7e7465ed30bd416792c41f1a82d90224">
              <w:r>
                <w:rPr>
                  <w:rStyle w:val="Hyperlink"/>
                </w:rPr>
                <w:t>[MS-OXWSCVTID]</w:t>
              </w:r>
            </w:hyperlink>
            <w:r>
              <w:t xml:space="preserve"> section 3.1.4.1) MUST be used to convert them first.</w:t>
            </w:r>
          </w:p>
        </w:tc>
      </w:tr>
      <w:tr w:rsidR="000C3A90" w:rsidTr="000C3A90">
        <w:tc>
          <w:tcPr>
            <w:tcW w:w="0" w:type="auto"/>
          </w:tcPr>
          <w:p w:rsidR="000C3A90" w:rsidRDefault="006524BE">
            <w:pPr>
              <w:pStyle w:val="TableBodyText"/>
              <w:rPr>
                <w:b/>
              </w:rPr>
            </w:pPr>
            <w:r>
              <w:rPr>
                <w:b/>
              </w:rPr>
              <w:t>ErrorInvalidIdMonikerTooLong</w:t>
            </w:r>
          </w:p>
        </w:tc>
        <w:tc>
          <w:tcPr>
            <w:tcW w:w="0" w:type="auto"/>
          </w:tcPr>
          <w:p w:rsidR="000C3A90" w:rsidRDefault="006524BE">
            <w:pPr>
              <w:pStyle w:val="TableBodyText"/>
            </w:pPr>
            <w:r>
              <w:t xml:space="preserve">Specifies that the structure of the ID is internally inconsistent. </w:t>
            </w:r>
            <w:r>
              <w:t>The moniker is contained within the ID and indicates which mailbox the ID belongs to. This response code is returned if the length of the moniker is checked and the byte count is longer than expected.</w:t>
            </w:r>
          </w:p>
        </w:tc>
      </w:tr>
      <w:tr w:rsidR="000C3A90" w:rsidTr="000C3A90">
        <w:tc>
          <w:tcPr>
            <w:tcW w:w="0" w:type="auto"/>
          </w:tcPr>
          <w:p w:rsidR="000C3A90" w:rsidRDefault="006524BE">
            <w:pPr>
              <w:pStyle w:val="TableBodyText"/>
              <w:rPr>
                <w:b/>
              </w:rPr>
            </w:pPr>
            <w:r>
              <w:rPr>
                <w:b/>
              </w:rPr>
              <w:t>ErrorInvalidIdNotAnItemAttachmentId</w:t>
            </w:r>
          </w:p>
        </w:tc>
        <w:tc>
          <w:tcPr>
            <w:tcW w:w="0" w:type="auto"/>
          </w:tcPr>
          <w:p w:rsidR="000C3A90" w:rsidRDefault="006524BE">
            <w:pPr>
              <w:pStyle w:val="TableBodyText"/>
            </w:pPr>
            <w:r>
              <w:t xml:space="preserve">Occurs when the </w:t>
            </w:r>
            <w:r>
              <w:rPr>
                <w:b/>
              </w:rPr>
              <w:t>AttachmentId</w:t>
            </w:r>
            <w:r>
              <w:t xml:space="preserve"> property (</w:t>
            </w:r>
            <w:hyperlink r:id="rId222" w:anchor="Section_cda9147bdac244118b01eb02e61c9e24">
              <w:r>
                <w:rPr>
                  <w:rStyle w:val="Hyperlink"/>
                </w:rPr>
                <w:t>[MS-OXWSATT]</w:t>
              </w:r>
            </w:hyperlink>
            <w:r>
              <w:t xml:space="preserve"> </w:t>
            </w:r>
            <w:r>
              <w:lastRenderedPageBreak/>
              <w:t>section 2.2.4.4) does not refer to an item attachment.</w:t>
            </w:r>
          </w:p>
        </w:tc>
      </w:tr>
      <w:tr w:rsidR="000C3A90" w:rsidTr="000C3A90">
        <w:tc>
          <w:tcPr>
            <w:tcW w:w="0" w:type="auto"/>
          </w:tcPr>
          <w:p w:rsidR="000C3A90" w:rsidRDefault="006524BE">
            <w:pPr>
              <w:pStyle w:val="TableBodyText"/>
              <w:rPr>
                <w:b/>
              </w:rPr>
            </w:pPr>
            <w:r>
              <w:rPr>
                <w:b/>
              </w:rPr>
              <w:lastRenderedPageBreak/>
              <w:t>ErrorInvalidIdReturnedByResolveNames</w:t>
            </w:r>
          </w:p>
        </w:tc>
        <w:tc>
          <w:tcPr>
            <w:tcW w:w="0" w:type="auto"/>
          </w:tcPr>
          <w:p w:rsidR="000C3A90" w:rsidRDefault="006524BE">
            <w:pPr>
              <w:pStyle w:val="TableBodyText"/>
            </w:pPr>
            <w:r>
              <w:t>Specifies that a contact in the mailbox is co</w:t>
            </w:r>
            <w:r>
              <w:t>rrupt.</w:t>
            </w:r>
          </w:p>
        </w:tc>
      </w:tr>
      <w:tr w:rsidR="000C3A90" w:rsidTr="000C3A90">
        <w:tc>
          <w:tcPr>
            <w:tcW w:w="0" w:type="auto"/>
          </w:tcPr>
          <w:p w:rsidR="000C3A90" w:rsidRDefault="006524BE">
            <w:pPr>
              <w:pStyle w:val="TableBodyText"/>
              <w:rPr>
                <w:b/>
              </w:rPr>
            </w:pPr>
            <w:r>
              <w:rPr>
                <w:b/>
              </w:rPr>
              <w:t>ErrorInvalidIdStoreObjectIdTooLong</w:t>
            </w:r>
          </w:p>
        </w:tc>
        <w:tc>
          <w:tcPr>
            <w:tcW w:w="0" w:type="auto"/>
          </w:tcPr>
          <w:p w:rsidR="000C3A90" w:rsidRDefault="006524BE">
            <w:pPr>
              <w:pStyle w:val="TableBodyText"/>
            </w:pPr>
            <w:r>
              <w:t>Occurs when the structure of the ID is internally inconsistent.</w:t>
            </w:r>
          </w:p>
        </w:tc>
      </w:tr>
      <w:tr w:rsidR="000C3A90" w:rsidTr="000C3A90">
        <w:tc>
          <w:tcPr>
            <w:tcW w:w="0" w:type="auto"/>
          </w:tcPr>
          <w:p w:rsidR="000C3A90" w:rsidRDefault="006524BE">
            <w:pPr>
              <w:pStyle w:val="TableBodyText"/>
              <w:rPr>
                <w:b/>
              </w:rPr>
            </w:pPr>
            <w:r>
              <w:rPr>
                <w:b/>
              </w:rPr>
              <w:t>ErrorInvalidIdTooManyAttachmentLevels</w:t>
            </w:r>
          </w:p>
        </w:tc>
        <w:tc>
          <w:tcPr>
            <w:tcW w:w="0" w:type="auto"/>
          </w:tcPr>
          <w:p w:rsidR="000C3A90" w:rsidRDefault="006524BE">
            <w:pPr>
              <w:pStyle w:val="TableBodyText"/>
            </w:pPr>
            <w:r>
              <w:t>Specifies that the attachment hierarchies exceed the maximum of 255 levels deep.</w:t>
            </w:r>
          </w:p>
        </w:tc>
      </w:tr>
      <w:tr w:rsidR="000C3A90" w:rsidTr="000C3A90">
        <w:tc>
          <w:tcPr>
            <w:tcW w:w="0" w:type="auto"/>
          </w:tcPr>
          <w:p w:rsidR="000C3A90" w:rsidRDefault="006524BE">
            <w:pPr>
              <w:pStyle w:val="TableBodyText"/>
              <w:rPr>
                <w:b/>
              </w:rPr>
            </w:pPr>
            <w:r>
              <w:rPr>
                <w:b/>
              </w:rPr>
              <w:t>ErrorInvalidIdXml</w:t>
            </w:r>
          </w:p>
        </w:tc>
        <w:tc>
          <w:tcPr>
            <w:tcW w:w="0" w:type="auto"/>
          </w:tcPr>
          <w:p w:rsidR="000C3A90" w:rsidRDefault="006524BE">
            <w:pPr>
              <w:pStyle w:val="TableBodyText"/>
            </w:pPr>
            <w:r>
              <w:t xml:space="preserve">This </w:t>
            </w:r>
            <w:r>
              <w:t>response code is not used.</w:t>
            </w:r>
          </w:p>
        </w:tc>
      </w:tr>
      <w:tr w:rsidR="000C3A90" w:rsidTr="000C3A90">
        <w:tc>
          <w:tcPr>
            <w:tcW w:w="0" w:type="auto"/>
          </w:tcPr>
          <w:p w:rsidR="000C3A90" w:rsidRDefault="006524BE">
            <w:pPr>
              <w:pStyle w:val="TableBodyText"/>
              <w:rPr>
                <w:b/>
              </w:rPr>
            </w:pPr>
            <w:r>
              <w:rPr>
                <w:b/>
              </w:rPr>
              <w:t>ErrorInvalidImContactId</w:t>
            </w:r>
          </w:p>
        </w:tc>
        <w:tc>
          <w:tcPr>
            <w:tcW w:w="0" w:type="auto"/>
          </w:tcPr>
          <w:p w:rsidR="000C3A90" w:rsidRDefault="006524BE">
            <w:pPr>
              <w:pStyle w:val="TableBodyText"/>
            </w:pPr>
            <w:r>
              <w:t>The IM contact Id is not valid.</w:t>
            </w:r>
            <w:bookmarkStart w:id="484" w:name="Appendix_A_Target_148"/>
            <w:r>
              <w:rPr>
                <w:rStyle w:val="Hyperlink"/>
              </w:rPr>
              <w:fldChar w:fldCharType="begin"/>
            </w:r>
            <w:r>
              <w:rPr>
                <w:rStyle w:val="Hyperlink"/>
                <w:szCs w:val="24"/>
              </w:rPr>
              <w:instrText xml:space="preserve"> HYPERLINK \l "Appendix_A_148" \o "Product behavior note 148" \h </w:instrText>
            </w:r>
            <w:r>
              <w:rPr>
                <w:rStyle w:val="Hyperlink"/>
              </w:rPr>
            </w:r>
            <w:r>
              <w:rPr>
                <w:rStyle w:val="Hyperlink"/>
                <w:szCs w:val="24"/>
              </w:rPr>
              <w:fldChar w:fldCharType="separate"/>
            </w:r>
            <w:r>
              <w:rPr>
                <w:rStyle w:val="Hyperlink"/>
              </w:rPr>
              <w:t>&lt;148&gt;</w:t>
            </w:r>
            <w:r>
              <w:rPr>
                <w:rStyle w:val="Hyperlink"/>
              </w:rPr>
              <w:fldChar w:fldCharType="end"/>
            </w:r>
            <w:bookmarkEnd w:id="484"/>
          </w:p>
        </w:tc>
      </w:tr>
      <w:tr w:rsidR="000C3A90" w:rsidTr="000C3A90">
        <w:tc>
          <w:tcPr>
            <w:tcW w:w="0" w:type="auto"/>
          </w:tcPr>
          <w:p w:rsidR="000C3A90" w:rsidRDefault="006524BE">
            <w:pPr>
              <w:pStyle w:val="TableBodyText"/>
              <w:rPr>
                <w:b/>
              </w:rPr>
            </w:pPr>
            <w:r>
              <w:rPr>
                <w:b/>
              </w:rPr>
              <w:t>ErrorInvalidImDistributionGroupSmtpAddress</w:t>
            </w:r>
          </w:p>
        </w:tc>
        <w:tc>
          <w:tcPr>
            <w:tcW w:w="0" w:type="auto"/>
          </w:tcPr>
          <w:p w:rsidR="000C3A90" w:rsidRDefault="006524BE">
            <w:pPr>
              <w:pStyle w:val="TableBodyText"/>
            </w:pPr>
            <w:r>
              <w:t xml:space="preserve">The IM distribution group </w:t>
            </w:r>
            <w:hyperlink w:anchor="gt_0678be67-e739-4e33-97fe-2b03b903a379">
              <w:r>
                <w:rPr>
                  <w:rStyle w:val="HyperlinkGreen"/>
                  <w:b/>
                </w:rPr>
                <w:t>SMTP</w:t>
              </w:r>
            </w:hyperlink>
            <w:r>
              <w:t xml:space="preserve"> address is invalid.</w:t>
            </w:r>
            <w:r>
              <w:rPr>
                <w:rStyle w:val="FootnoteReference"/>
              </w:rPr>
              <w:t xml:space="preserve"> </w:t>
            </w:r>
            <w:bookmarkStart w:id="485" w:name="Appendix_A_Target_149"/>
            <w:r>
              <w:rPr>
                <w:rStyle w:val="Hyperlink"/>
              </w:rPr>
              <w:fldChar w:fldCharType="begin"/>
            </w:r>
            <w:r>
              <w:rPr>
                <w:rStyle w:val="Hyperlink"/>
                <w:szCs w:val="24"/>
              </w:rPr>
              <w:instrText xml:space="preserve"> HYPERLINK \l "Appendix_A_149" \o "Product behavior note 149" \h </w:instrText>
            </w:r>
            <w:r>
              <w:rPr>
                <w:rStyle w:val="Hyperlink"/>
              </w:rPr>
            </w:r>
            <w:r>
              <w:rPr>
                <w:rStyle w:val="Hyperlink"/>
                <w:szCs w:val="24"/>
              </w:rPr>
              <w:fldChar w:fldCharType="separate"/>
            </w:r>
            <w:r>
              <w:rPr>
                <w:rStyle w:val="Hyperlink"/>
              </w:rPr>
              <w:t>&lt;149&gt;</w:t>
            </w:r>
            <w:r>
              <w:rPr>
                <w:rStyle w:val="Hyperlink"/>
              </w:rPr>
              <w:fldChar w:fldCharType="end"/>
            </w:r>
            <w:bookmarkEnd w:id="485"/>
          </w:p>
        </w:tc>
      </w:tr>
      <w:tr w:rsidR="000C3A90" w:rsidTr="000C3A90">
        <w:tc>
          <w:tcPr>
            <w:tcW w:w="0" w:type="auto"/>
          </w:tcPr>
          <w:p w:rsidR="000C3A90" w:rsidRDefault="006524BE">
            <w:pPr>
              <w:pStyle w:val="TableBodyText"/>
              <w:rPr>
                <w:b/>
              </w:rPr>
            </w:pPr>
            <w:r>
              <w:rPr>
                <w:b/>
              </w:rPr>
              <w:t>ErrorInvalidImGroupId</w:t>
            </w:r>
          </w:p>
        </w:tc>
        <w:tc>
          <w:tcPr>
            <w:tcW w:w="0" w:type="auto"/>
          </w:tcPr>
          <w:p w:rsidR="000C3A90" w:rsidRDefault="006524BE">
            <w:pPr>
              <w:pStyle w:val="TableBodyText"/>
            </w:pPr>
            <w:r>
              <w:t>The IM group Id is invalid.</w:t>
            </w:r>
            <w:bookmarkStart w:id="486" w:name="Appendix_A_Target_150"/>
            <w:r>
              <w:rPr>
                <w:rStyle w:val="Hyperlink"/>
              </w:rPr>
              <w:fldChar w:fldCharType="begin"/>
            </w:r>
            <w:r>
              <w:rPr>
                <w:rStyle w:val="Hyperlink"/>
                <w:szCs w:val="24"/>
              </w:rPr>
              <w:instrText xml:space="preserve"> HYPERLINK \l "Appendix_A_150" \o "Product behavior note 150" \h </w:instrText>
            </w:r>
            <w:r>
              <w:rPr>
                <w:rStyle w:val="Hyperlink"/>
              </w:rPr>
            </w:r>
            <w:r>
              <w:rPr>
                <w:rStyle w:val="Hyperlink"/>
                <w:szCs w:val="24"/>
              </w:rPr>
              <w:fldChar w:fldCharType="separate"/>
            </w:r>
            <w:r>
              <w:rPr>
                <w:rStyle w:val="Hyperlink"/>
              </w:rPr>
              <w:t>&lt;150&gt;</w:t>
            </w:r>
            <w:r>
              <w:rPr>
                <w:rStyle w:val="Hyperlink"/>
              </w:rPr>
              <w:fldChar w:fldCharType="end"/>
            </w:r>
            <w:bookmarkEnd w:id="486"/>
          </w:p>
        </w:tc>
      </w:tr>
      <w:tr w:rsidR="000C3A90" w:rsidTr="000C3A90">
        <w:tc>
          <w:tcPr>
            <w:tcW w:w="0" w:type="auto"/>
          </w:tcPr>
          <w:p w:rsidR="000C3A90" w:rsidRDefault="006524BE">
            <w:pPr>
              <w:pStyle w:val="TableBodyText"/>
              <w:rPr>
                <w:b/>
              </w:rPr>
            </w:pPr>
            <w:r>
              <w:rPr>
                <w:b/>
              </w:rPr>
              <w:t>ErrorInvalidIndexedPagingParameters</w:t>
            </w:r>
          </w:p>
        </w:tc>
        <w:tc>
          <w:tcPr>
            <w:tcW w:w="0" w:type="auto"/>
          </w:tcPr>
          <w:p w:rsidR="000C3A90" w:rsidRDefault="006524BE">
            <w:pPr>
              <w:pStyle w:val="TableBodyText"/>
            </w:pPr>
            <w:r>
              <w:t>Occurs if the offset for indexed paging is less than 0 (zero).</w:t>
            </w:r>
          </w:p>
        </w:tc>
      </w:tr>
      <w:tr w:rsidR="000C3A90" w:rsidTr="000C3A90">
        <w:tc>
          <w:tcPr>
            <w:tcW w:w="0" w:type="auto"/>
          </w:tcPr>
          <w:p w:rsidR="000C3A90" w:rsidRDefault="006524BE">
            <w:pPr>
              <w:pStyle w:val="TableBodyText"/>
              <w:rPr>
                <w:b/>
              </w:rPr>
            </w:pPr>
            <w:r>
              <w:rPr>
                <w:b/>
              </w:rPr>
              <w:t>ErrorInvalidInternetHeaderChildNodes</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ErrorInvalidItemForOperationCreateItemAttachment</w:t>
            </w:r>
          </w:p>
        </w:tc>
        <w:tc>
          <w:tcPr>
            <w:tcW w:w="0" w:type="auto"/>
          </w:tcPr>
          <w:p w:rsidR="000C3A90" w:rsidRDefault="006524BE">
            <w:pPr>
              <w:pStyle w:val="TableBodyText"/>
            </w:pPr>
            <w:r>
              <w:t xml:space="preserve">Specifies that an attempt was made to create an item attachment by using an unsupported item type. Supported item types for item attachments include </w:t>
            </w:r>
            <w:r>
              <w:rPr>
                <w:b/>
              </w:rPr>
              <w:t xml:space="preserve">ItemType </w:t>
            </w:r>
            <w:r>
              <w:t xml:space="preserve">([MS-OXWSCORE] section 2.2.4.24), </w:t>
            </w:r>
            <w:r>
              <w:rPr>
                <w:b/>
              </w:rPr>
              <w:t xml:space="preserve">MessageType </w:t>
            </w:r>
            <w:r>
              <w:t>(</w:t>
            </w:r>
            <w:hyperlink r:id="rId223" w:anchor="Section_740513531b3f429895c0e3a54a8512ca">
              <w:r>
                <w:rPr>
                  <w:rStyle w:val="Hyperlink"/>
                </w:rPr>
                <w:t>[MS-OXWSMSG]</w:t>
              </w:r>
            </w:hyperlink>
            <w:r>
              <w:t xml:space="preserve"> section 2.2.4.3), </w:t>
            </w:r>
            <w:r>
              <w:rPr>
                <w:b/>
              </w:rPr>
              <w:t xml:space="preserve">CalendarItemType </w:t>
            </w:r>
            <w:r>
              <w:t xml:space="preserve">([MS-OXWSMTGS] section 2.2.4.6), </w:t>
            </w:r>
            <w:r>
              <w:rPr>
                <w:b/>
              </w:rPr>
              <w:t xml:space="preserve">TaskType </w:t>
            </w:r>
            <w:r>
              <w:t xml:space="preserve">([MS-OXWSTASK] section 2.2.4.6), and </w:t>
            </w:r>
            <w:r>
              <w:rPr>
                <w:b/>
              </w:rPr>
              <w:t>ContactItemType</w:t>
            </w:r>
            <w:r>
              <w:t xml:space="preserve"> (</w:t>
            </w:r>
            <w:hyperlink r:id="rId224" w:anchor="Section_2355866275c548d3a8f35d59ef5b3683">
              <w:r>
                <w:rPr>
                  <w:rStyle w:val="Hyperlink"/>
                </w:rPr>
                <w:t>[MS-OXWSCONT]</w:t>
              </w:r>
            </w:hyperlink>
            <w:r>
              <w:t xml:space="preserve"> section 2.2.4.3) objects. For example, if a </w:t>
            </w:r>
            <w:r>
              <w:rPr>
                <w:b/>
              </w:rPr>
              <w:t>MeetingMessage</w:t>
            </w:r>
            <w:r>
              <w:t xml:space="preserve"> attachment is created, this response code will be generated.</w:t>
            </w:r>
          </w:p>
        </w:tc>
      </w:tr>
      <w:tr w:rsidR="000C3A90" w:rsidTr="000C3A90">
        <w:tc>
          <w:tcPr>
            <w:tcW w:w="0" w:type="auto"/>
          </w:tcPr>
          <w:p w:rsidR="000C3A90" w:rsidRDefault="006524BE">
            <w:pPr>
              <w:pStyle w:val="TableBodyText"/>
              <w:rPr>
                <w:b/>
              </w:rPr>
            </w:pPr>
            <w:r>
              <w:rPr>
                <w:b/>
              </w:rPr>
              <w:t>ErrorInvalidItemForOperationArchiveItem</w:t>
            </w:r>
          </w:p>
        </w:tc>
        <w:tc>
          <w:tcPr>
            <w:tcW w:w="0" w:type="auto"/>
          </w:tcPr>
          <w:p w:rsidR="000C3A90" w:rsidRDefault="006524BE">
            <w:pPr>
              <w:pStyle w:val="TableBodyText"/>
            </w:pPr>
            <w:r>
              <w:t>Specifies that an attempt was made to archive an unsupported item.</w:t>
            </w:r>
            <w:bookmarkStart w:id="487" w:name="Appendix_A_Target_151"/>
            <w:r>
              <w:rPr>
                <w:rStyle w:val="Hyperlink"/>
              </w:rPr>
              <w:fldChar w:fldCharType="begin"/>
            </w:r>
            <w:r>
              <w:rPr>
                <w:rStyle w:val="Hyperlink"/>
                <w:szCs w:val="24"/>
              </w:rPr>
              <w:instrText xml:space="preserve"> HYPERLINK \l "Appendix_A_151" \o "Product behavior note 151" \h </w:instrText>
            </w:r>
            <w:r>
              <w:rPr>
                <w:rStyle w:val="Hyperlink"/>
              </w:rPr>
            </w:r>
            <w:r>
              <w:rPr>
                <w:rStyle w:val="Hyperlink"/>
                <w:szCs w:val="24"/>
              </w:rPr>
              <w:fldChar w:fldCharType="separate"/>
            </w:r>
            <w:r>
              <w:rPr>
                <w:rStyle w:val="Hyperlink"/>
              </w:rPr>
              <w:t>&lt;151&gt;</w:t>
            </w:r>
            <w:r>
              <w:rPr>
                <w:rStyle w:val="Hyperlink"/>
              </w:rPr>
              <w:fldChar w:fldCharType="end"/>
            </w:r>
            <w:bookmarkEnd w:id="487"/>
          </w:p>
        </w:tc>
      </w:tr>
      <w:tr w:rsidR="000C3A90" w:rsidTr="000C3A90">
        <w:tc>
          <w:tcPr>
            <w:tcW w:w="0" w:type="auto"/>
          </w:tcPr>
          <w:p w:rsidR="000C3A90" w:rsidRDefault="006524BE">
            <w:pPr>
              <w:pStyle w:val="TableBodyText"/>
              <w:rPr>
                <w:b/>
              </w:rPr>
            </w:pPr>
            <w:r>
              <w:rPr>
                <w:b/>
              </w:rPr>
              <w:t>ErrorInvalidItemForOperationCreateItem</w:t>
            </w:r>
          </w:p>
        </w:tc>
        <w:tc>
          <w:tcPr>
            <w:tcW w:w="0" w:type="auto"/>
          </w:tcPr>
          <w:p w:rsidR="000C3A90" w:rsidRDefault="006524BE">
            <w:pPr>
              <w:pStyle w:val="TableBodyText"/>
            </w:pPr>
            <w:r>
              <w:t xml:space="preserve">Specifies that an attempt was made to create an unsupported item. Supported </w:t>
            </w:r>
            <w:r>
              <w:t xml:space="preserve">items include </w:t>
            </w:r>
            <w:r>
              <w:rPr>
                <w:b/>
              </w:rPr>
              <w:t>ItemType</w:t>
            </w:r>
            <w:r>
              <w:t xml:space="preserve">, </w:t>
            </w:r>
            <w:r>
              <w:rPr>
                <w:b/>
              </w:rPr>
              <w:t>MessageType</w:t>
            </w:r>
            <w:r>
              <w:t xml:space="preserve">, </w:t>
            </w:r>
            <w:r>
              <w:rPr>
                <w:b/>
              </w:rPr>
              <w:t>CalendarItemType</w:t>
            </w:r>
            <w:r>
              <w:t xml:space="preserve">, </w:t>
            </w:r>
            <w:r>
              <w:rPr>
                <w:b/>
              </w:rPr>
              <w:t>TaskType</w:t>
            </w:r>
            <w:r>
              <w:t xml:space="preserve">, and </w:t>
            </w:r>
            <w:r>
              <w:rPr>
                <w:b/>
              </w:rPr>
              <w:t>ContactItemType</w:t>
            </w:r>
            <w:r>
              <w:t xml:space="preserve"> objects. For example, a </w:t>
            </w:r>
            <w:r>
              <w:rPr>
                <w:b/>
              </w:rPr>
              <w:t>DistributionList</w:t>
            </w:r>
            <w:r>
              <w:t xml:space="preserve"> object cannot be created by using the </w:t>
            </w:r>
            <w:r>
              <w:rPr>
                <w:b/>
              </w:rPr>
              <w:t>CreateItem</w:t>
            </w:r>
            <w:r>
              <w:t xml:space="preserve"> method. In addition, certain types are created as a side effect of doing somethin</w:t>
            </w:r>
            <w:r>
              <w:t xml:space="preserve">g else. </w:t>
            </w:r>
            <w:r>
              <w:rPr>
                <w:b/>
              </w:rPr>
              <w:t xml:space="preserve">MeetingMessage </w:t>
            </w:r>
            <w:r>
              <w:t>([MS-OXWSATT] section 2.2.4.6) objects, for example, are created when a calendar item is sent to attendees; these types are not explicitly created.</w:t>
            </w:r>
          </w:p>
        </w:tc>
      </w:tr>
      <w:tr w:rsidR="000C3A90" w:rsidTr="000C3A90">
        <w:tc>
          <w:tcPr>
            <w:tcW w:w="0" w:type="auto"/>
          </w:tcPr>
          <w:p w:rsidR="000C3A90" w:rsidRDefault="006524BE">
            <w:pPr>
              <w:pStyle w:val="TableBodyText"/>
              <w:rPr>
                <w:b/>
              </w:rPr>
            </w:pPr>
            <w:r>
              <w:rPr>
                <w:b/>
              </w:rPr>
              <w:t>ErrorInvalidItemForOperationAcceptItem</w:t>
            </w:r>
          </w:p>
        </w:tc>
        <w:tc>
          <w:tcPr>
            <w:tcW w:w="0" w:type="auto"/>
          </w:tcPr>
          <w:p w:rsidR="000C3A90" w:rsidRDefault="006524BE">
            <w:pPr>
              <w:pStyle w:val="TableBodyText"/>
            </w:pPr>
            <w:r>
              <w:t xml:space="preserve">Occurs when an </w:t>
            </w:r>
            <w:r>
              <w:rPr>
                <w:b/>
              </w:rPr>
              <w:t>AcceptItemType</w:t>
            </w:r>
            <w:r>
              <w:t xml:space="preserve"> object ([MS-OXW</w:t>
            </w:r>
            <w:r>
              <w:t>SMTGS] section 2.2.4.1) is created on something other than a meeting request or a calendar item, or when an attempt is made to accept a calendar item occurrence that is in the Deleted Items folder.</w:t>
            </w:r>
          </w:p>
        </w:tc>
      </w:tr>
      <w:tr w:rsidR="000C3A90" w:rsidTr="000C3A90">
        <w:tc>
          <w:tcPr>
            <w:tcW w:w="0" w:type="auto"/>
          </w:tcPr>
          <w:p w:rsidR="000C3A90" w:rsidRDefault="006524BE">
            <w:pPr>
              <w:pStyle w:val="TableBodyText"/>
              <w:rPr>
                <w:b/>
              </w:rPr>
            </w:pPr>
            <w:r>
              <w:rPr>
                <w:b/>
              </w:rPr>
              <w:t>ErrorInvalidItemForOperationDeclineItem</w:t>
            </w:r>
          </w:p>
        </w:tc>
        <w:tc>
          <w:tcPr>
            <w:tcW w:w="0" w:type="auto"/>
          </w:tcPr>
          <w:p w:rsidR="000C3A90" w:rsidRDefault="006524BE">
            <w:pPr>
              <w:pStyle w:val="TableBodyText"/>
            </w:pPr>
            <w:r>
              <w:t xml:space="preserve">Specifies that a </w:t>
            </w:r>
            <w:r>
              <w:rPr>
                <w:b/>
              </w:rPr>
              <w:t>DeclineItemType</w:t>
            </w:r>
            <w:r>
              <w:t xml:space="preserve"> object ([MS-OXWSMTGS] section 2.2.4.11) was created on something other than a meeting request or a calendar item, or that an attempt was made to decline a calendar item occurrence that is in the Deleted Items folder.</w:t>
            </w:r>
          </w:p>
        </w:tc>
      </w:tr>
      <w:tr w:rsidR="000C3A90" w:rsidTr="000C3A90">
        <w:tc>
          <w:tcPr>
            <w:tcW w:w="0" w:type="auto"/>
          </w:tcPr>
          <w:p w:rsidR="000C3A90" w:rsidRDefault="006524BE">
            <w:pPr>
              <w:pStyle w:val="TableBodyText"/>
              <w:rPr>
                <w:b/>
              </w:rPr>
            </w:pPr>
            <w:r>
              <w:rPr>
                <w:b/>
              </w:rPr>
              <w:t>ErrorInvalidItemForOpe</w:t>
            </w:r>
            <w:r>
              <w:rPr>
                <w:b/>
              </w:rPr>
              <w:t>rationCancelItem</w:t>
            </w:r>
          </w:p>
        </w:tc>
        <w:tc>
          <w:tcPr>
            <w:tcW w:w="0" w:type="auto"/>
          </w:tcPr>
          <w:p w:rsidR="000C3A90" w:rsidRDefault="006524BE">
            <w:pPr>
              <w:pStyle w:val="TableBodyText"/>
            </w:pPr>
            <w:r>
              <w:t xml:space="preserve">Occurs when a </w:t>
            </w:r>
            <w:r>
              <w:rPr>
                <w:b/>
              </w:rPr>
              <w:t>CancelCalendarItemType</w:t>
            </w:r>
            <w:r>
              <w:t xml:space="preserve"> object ([MS-OXWSMTGS] section 2.2.4.10) is created for something other than a calendar item.</w:t>
            </w:r>
          </w:p>
        </w:tc>
      </w:tr>
      <w:tr w:rsidR="000C3A90" w:rsidTr="000C3A90">
        <w:tc>
          <w:tcPr>
            <w:tcW w:w="0" w:type="auto"/>
          </w:tcPr>
          <w:p w:rsidR="000C3A90" w:rsidRDefault="006524BE">
            <w:pPr>
              <w:pStyle w:val="TableBodyText"/>
              <w:rPr>
                <w:b/>
              </w:rPr>
            </w:pPr>
            <w:r>
              <w:rPr>
                <w:b/>
              </w:rPr>
              <w:t>ErrorInvalidItemForOperationExpandDL</w:t>
            </w:r>
          </w:p>
        </w:tc>
        <w:tc>
          <w:tcPr>
            <w:tcW w:w="0" w:type="auto"/>
          </w:tcPr>
          <w:p w:rsidR="000C3A90" w:rsidRDefault="006524BE">
            <w:pPr>
              <w:pStyle w:val="TableBodyText"/>
            </w:pPr>
            <w:r>
              <w:t xml:space="preserve">Occurs when the instance of the </w:t>
            </w:r>
            <w:r>
              <w:rPr>
                <w:b/>
              </w:rPr>
              <w:t>ExpandDLType</w:t>
            </w:r>
            <w:r>
              <w:t xml:space="preserve"> (</w:t>
            </w:r>
            <w:hyperlink r:id="rId225" w:anchor="Section_ef5920aeccb84beeab85a950ec7b0009">
              <w:r>
                <w:rPr>
                  <w:rStyle w:val="Hyperlink"/>
                </w:rPr>
                <w:t>[MS-OXWSDLIST]</w:t>
              </w:r>
            </w:hyperlink>
            <w:r>
              <w:t xml:space="preserve"> section 3.1.4.1.1.3) class that was passed to the </w:t>
            </w:r>
            <w:r>
              <w:rPr>
                <w:b/>
              </w:rPr>
              <w:lastRenderedPageBreak/>
              <w:t>ExpandDL</w:t>
            </w:r>
            <w:r>
              <w:t xml:space="preserve"> ([MS-OXWSDLIST] section 3.1.4.1) method does not represent a distribution list.</w:t>
            </w:r>
          </w:p>
        </w:tc>
      </w:tr>
      <w:tr w:rsidR="000C3A90" w:rsidTr="000C3A90">
        <w:tc>
          <w:tcPr>
            <w:tcW w:w="0" w:type="auto"/>
          </w:tcPr>
          <w:p w:rsidR="000C3A90" w:rsidRDefault="006524BE">
            <w:pPr>
              <w:pStyle w:val="TableBodyText"/>
              <w:rPr>
                <w:b/>
              </w:rPr>
            </w:pPr>
            <w:r>
              <w:rPr>
                <w:b/>
              </w:rPr>
              <w:lastRenderedPageBreak/>
              <w:t>ErrorInvalidItemForOperationRemoveItem</w:t>
            </w:r>
          </w:p>
        </w:tc>
        <w:tc>
          <w:tcPr>
            <w:tcW w:w="0" w:type="auto"/>
          </w:tcPr>
          <w:p w:rsidR="000C3A90" w:rsidRDefault="006524BE">
            <w:pPr>
              <w:pStyle w:val="TableBodyText"/>
            </w:pPr>
            <w:r>
              <w:t>Occ</w:t>
            </w:r>
            <w:r>
              <w:t xml:space="preserve">urs when a </w:t>
            </w:r>
            <w:r>
              <w:rPr>
                <w:b/>
              </w:rPr>
              <w:t>RemoveItemType</w:t>
            </w:r>
            <w:r>
              <w:t xml:space="preserve"> object ([MS-OXWSMTGS] section 2.2.4.26) is created for an item other than a meeting cancellation.</w:t>
            </w:r>
          </w:p>
        </w:tc>
      </w:tr>
      <w:tr w:rsidR="000C3A90" w:rsidTr="000C3A90">
        <w:tc>
          <w:tcPr>
            <w:tcW w:w="0" w:type="auto"/>
          </w:tcPr>
          <w:p w:rsidR="000C3A90" w:rsidRDefault="006524BE">
            <w:pPr>
              <w:pStyle w:val="TableBodyText"/>
              <w:rPr>
                <w:b/>
              </w:rPr>
            </w:pPr>
            <w:r>
              <w:rPr>
                <w:b/>
              </w:rPr>
              <w:t>ErrorInvalidItemForOperationSendItem</w:t>
            </w:r>
          </w:p>
        </w:tc>
        <w:tc>
          <w:tcPr>
            <w:tcW w:w="0" w:type="auto"/>
          </w:tcPr>
          <w:p w:rsidR="000C3A90" w:rsidRDefault="006524BE">
            <w:pPr>
              <w:pStyle w:val="TableBodyText"/>
            </w:pPr>
            <w:r>
              <w:t xml:space="preserve">Occurs if the </w:t>
            </w:r>
            <w:r>
              <w:rPr>
                <w:b/>
              </w:rPr>
              <w:t>SendItem</w:t>
            </w:r>
            <w:r>
              <w:t xml:space="preserve"> method ([MS-OXWSCORE] section 3.1.4.8</w:t>
            </w:r>
            <w:r>
              <w:t xml:space="preserve">) was attempted on an item other than a message item. Only items whose </w:t>
            </w:r>
            <w:r>
              <w:rPr>
                <w:b/>
              </w:rPr>
              <w:t>ItemClass</w:t>
            </w:r>
            <w:r>
              <w:t xml:space="preserve"> property value begins with </w:t>
            </w:r>
            <w:r>
              <w:rPr>
                <w:b/>
              </w:rPr>
              <w:t>IPM.Note</w:t>
            </w:r>
            <w:r>
              <w:t xml:space="preserve"> ([MS-OXWSCORE] section 3.1.4.9.3.3) can be sent.</w:t>
            </w:r>
          </w:p>
        </w:tc>
      </w:tr>
      <w:tr w:rsidR="000C3A90" w:rsidTr="000C3A90">
        <w:tc>
          <w:tcPr>
            <w:tcW w:w="0" w:type="auto"/>
          </w:tcPr>
          <w:p w:rsidR="000C3A90" w:rsidRDefault="006524BE">
            <w:pPr>
              <w:pStyle w:val="TableBodyText"/>
              <w:rPr>
                <w:b/>
              </w:rPr>
            </w:pPr>
            <w:r>
              <w:rPr>
                <w:b/>
              </w:rPr>
              <w:t>ErrorInvalidItemForOperationTentative</w:t>
            </w:r>
          </w:p>
        </w:tc>
        <w:tc>
          <w:tcPr>
            <w:tcW w:w="0" w:type="auto"/>
          </w:tcPr>
          <w:p w:rsidR="000C3A90" w:rsidRDefault="006524BE">
            <w:pPr>
              <w:pStyle w:val="TableBodyText"/>
            </w:pPr>
            <w:r>
              <w:t xml:space="preserve">Occurs if a </w:t>
            </w:r>
            <w:r>
              <w:rPr>
                <w:b/>
              </w:rPr>
              <w:t>TentativelyAcceptItemType</w:t>
            </w:r>
            <w:r>
              <w:t xml:space="preserve"> object (</w:t>
            </w:r>
            <w:r>
              <w:t xml:space="preserve">[MS-OXWSMTGS] section 2.2.4.27) was created on an item other than a calendar item or meeting request. Also occurs if the </w:t>
            </w:r>
            <w:r>
              <w:rPr>
                <w:b/>
              </w:rPr>
              <w:t>TentativelyAcceptItemType</w:t>
            </w:r>
            <w:r>
              <w:t xml:space="preserve"> object was created for a calendar item occurrence that is in the Deleted Items folder.</w:t>
            </w:r>
          </w:p>
        </w:tc>
      </w:tr>
      <w:tr w:rsidR="000C3A90" w:rsidTr="000C3A90">
        <w:tc>
          <w:tcPr>
            <w:tcW w:w="0" w:type="auto"/>
          </w:tcPr>
          <w:p w:rsidR="000C3A90" w:rsidRDefault="006524BE">
            <w:pPr>
              <w:pStyle w:val="TableBodyText"/>
              <w:rPr>
                <w:b/>
              </w:rPr>
            </w:pPr>
            <w:r>
              <w:rPr>
                <w:b/>
              </w:rPr>
              <w:t>ErrorInvalidLogonType</w:t>
            </w:r>
          </w:p>
        </w:tc>
        <w:tc>
          <w:tcPr>
            <w:tcW w:w="0" w:type="auto"/>
          </w:tcPr>
          <w:p w:rsidR="000C3A90" w:rsidRDefault="006524BE">
            <w:pPr>
              <w:pStyle w:val="TableBodyText"/>
            </w:pPr>
            <w:r>
              <w:t>This error is for internal use only. This error is not returned.</w:t>
            </w:r>
          </w:p>
        </w:tc>
      </w:tr>
      <w:tr w:rsidR="000C3A90" w:rsidTr="000C3A90">
        <w:tc>
          <w:tcPr>
            <w:tcW w:w="0" w:type="auto"/>
          </w:tcPr>
          <w:p w:rsidR="000C3A90" w:rsidRDefault="006524BE">
            <w:pPr>
              <w:pStyle w:val="TableBodyText"/>
              <w:rPr>
                <w:b/>
              </w:rPr>
            </w:pPr>
            <w:r>
              <w:rPr>
                <w:b/>
              </w:rPr>
              <w:t>ErrorInvalidLikeRequest</w:t>
            </w:r>
          </w:p>
        </w:tc>
        <w:tc>
          <w:tcPr>
            <w:tcW w:w="0" w:type="auto"/>
          </w:tcPr>
          <w:p w:rsidR="000C3A90" w:rsidRDefault="006524BE">
            <w:pPr>
              <w:pStyle w:val="TableBodyText"/>
            </w:pPr>
            <w:r>
              <w:t>The item cannot be Liked.</w:t>
            </w:r>
            <w:bookmarkStart w:id="488" w:name="Appendix_A_Target_152"/>
            <w:r>
              <w:rPr>
                <w:rStyle w:val="Hyperlink"/>
              </w:rPr>
              <w:fldChar w:fldCharType="begin"/>
            </w:r>
            <w:r>
              <w:rPr>
                <w:rStyle w:val="Hyperlink"/>
                <w:szCs w:val="24"/>
              </w:rPr>
              <w:instrText xml:space="preserve"> HYPERLINK \l "Appendix_A_152" \o "Product behavior note 152" \h </w:instrText>
            </w:r>
            <w:r>
              <w:rPr>
                <w:rStyle w:val="Hyperlink"/>
              </w:rPr>
            </w:r>
            <w:r>
              <w:rPr>
                <w:rStyle w:val="Hyperlink"/>
                <w:szCs w:val="24"/>
              </w:rPr>
              <w:fldChar w:fldCharType="separate"/>
            </w:r>
            <w:r>
              <w:rPr>
                <w:rStyle w:val="Hyperlink"/>
              </w:rPr>
              <w:t>&lt;152&gt;</w:t>
            </w:r>
            <w:r>
              <w:rPr>
                <w:rStyle w:val="Hyperlink"/>
              </w:rPr>
              <w:fldChar w:fldCharType="end"/>
            </w:r>
            <w:bookmarkEnd w:id="488"/>
          </w:p>
        </w:tc>
      </w:tr>
      <w:tr w:rsidR="000C3A90" w:rsidTr="000C3A90">
        <w:tc>
          <w:tcPr>
            <w:tcW w:w="0" w:type="auto"/>
          </w:tcPr>
          <w:p w:rsidR="000C3A90" w:rsidRDefault="006524BE">
            <w:pPr>
              <w:pStyle w:val="TableBodyText"/>
              <w:rPr>
                <w:b/>
              </w:rPr>
            </w:pPr>
            <w:r>
              <w:rPr>
                <w:b/>
              </w:rPr>
              <w:t>ErrorInvalidMailbox</w:t>
            </w:r>
          </w:p>
        </w:tc>
        <w:tc>
          <w:tcPr>
            <w:tcW w:w="0" w:type="auto"/>
          </w:tcPr>
          <w:p w:rsidR="000C3A90" w:rsidRDefault="006524BE">
            <w:pPr>
              <w:pStyle w:val="TableBodyText"/>
            </w:pPr>
            <w:r>
              <w:t xml:space="preserve">Specifies that the </w:t>
            </w:r>
            <w:r>
              <w:rPr>
                <w:b/>
              </w:rPr>
              <w:t>CreateItem</w:t>
            </w:r>
            <w:r>
              <w:t xml:space="preserve"> or </w:t>
            </w:r>
            <w:r>
              <w:rPr>
                <w:b/>
              </w:rPr>
              <w:t>UpdateItem</w:t>
            </w:r>
            <w:r>
              <w:t xml:space="preserve"> o</w:t>
            </w:r>
            <w:r>
              <w:t>peration failed while creating or updating a personal distribution list. This error MUST be returned under the following conditions:</w:t>
            </w:r>
          </w:p>
          <w:p w:rsidR="000C3A90" w:rsidRDefault="006524BE">
            <w:pPr>
              <w:pStyle w:val="ListParagraph"/>
              <w:numPr>
                <w:ilvl w:val="0"/>
                <w:numId w:val="49"/>
              </w:numPr>
            </w:pPr>
            <w:r>
              <w:t xml:space="preserve">A member is not accessible by using an item identifier to identify the member's mailbox. The following </w:t>
            </w:r>
            <w:r>
              <w:rPr>
                <w:b/>
              </w:rPr>
              <w:t>m:ResponseMessageTyp</w:t>
            </w:r>
            <w:r>
              <w:rPr>
                <w:b/>
              </w:rPr>
              <w:t>e</w:t>
            </w:r>
            <w:r>
              <w:t xml:space="preserve"> XML MUST be returned for this scenario:</w:t>
            </w:r>
          </w:p>
          <w:p w:rsidR="000C3A90" w:rsidRDefault="006524BE">
            <w:pPr>
              <w:pStyle w:val="Code"/>
            </w:pPr>
            <w:r>
              <w:t>&lt;m:MessageText&gt;Mailbox is invalid. Verify the specified Mailbox property.&lt;/m:MessageText&gt;</w:t>
            </w:r>
          </w:p>
          <w:p w:rsidR="000C3A90" w:rsidRDefault="006524BE">
            <w:pPr>
              <w:pStyle w:val="Code"/>
            </w:pPr>
            <w:r>
              <w:t>&lt;m:ResponseCode&gt;ErrorInvalidMailbox&lt;/m:ResponseCode&gt;</w:t>
            </w:r>
          </w:p>
          <w:p w:rsidR="000C3A90" w:rsidRDefault="006524BE">
            <w:pPr>
              <w:pStyle w:val="Code"/>
            </w:pPr>
            <w:r>
              <w:t>&lt;m:MessageXml&gt;</w:t>
            </w:r>
          </w:p>
          <w:p w:rsidR="000C3A90" w:rsidRDefault="006524BE">
            <w:pPr>
              <w:pStyle w:val="Code"/>
            </w:pPr>
            <w:r>
              <w:t xml:space="preserve">  &lt;t:FieldURI FieldURI="distributionlist:Members"/&gt;</w:t>
            </w:r>
          </w:p>
          <w:p w:rsidR="000C3A90" w:rsidRDefault="006524BE">
            <w:pPr>
              <w:pStyle w:val="Code"/>
            </w:pPr>
            <w:r>
              <w:t xml:space="preserve">  &lt;t</w:t>
            </w:r>
            <w:r>
              <w:t>:Value Name="Inner.ResponseCode"&gt;ErrorNonExistentMailbox&lt;/t:Value&gt;</w:t>
            </w:r>
          </w:p>
          <w:p w:rsidR="000C3A90" w:rsidRDefault="006524BE">
            <w:pPr>
              <w:pStyle w:val="Code"/>
            </w:pPr>
            <w:r>
              <w:t>  &lt;t:Value Name="Inner.MessageText"&gt;No mailbox with such guid.&lt;/t:Value&gt;</w:t>
            </w:r>
          </w:p>
          <w:p w:rsidR="000C3A90" w:rsidRDefault="006524BE">
            <w:pPr>
              <w:pStyle w:val="Code"/>
            </w:pPr>
            <w:r>
              <w:t>&lt;/m:MessageXml&gt;</w:t>
            </w:r>
          </w:p>
          <w:p w:rsidR="000C3A90" w:rsidRDefault="000C3A90">
            <w:pPr>
              <w:pStyle w:val="TableBodyText"/>
            </w:pPr>
          </w:p>
          <w:p w:rsidR="000C3A90" w:rsidRDefault="006524BE">
            <w:pPr>
              <w:pStyle w:val="ListParagraph"/>
              <w:numPr>
                <w:ilvl w:val="0"/>
                <w:numId w:val="49"/>
              </w:numPr>
            </w:pPr>
            <w:r>
              <w:t xml:space="preserve">The specified identifier is for a private distribution list but the </w:t>
            </w:r>
            <w:r>
              <w:rPr>
                <w:b/>
              </w:rPr>
              <w:t>MailboxTypeType</w:t>
            </w:r>
            <w:r>
              <w:t xml:space="preserve"> simple type (section </w:t>
            </w:r>
            <w:hyperlink w:anchor="Section_8a88f48b52e24cf68f4bee30ba066892" w:history="1">
              <w:r>
                <w:rPr>
                  <w:rStyle w:val="Hyperlink"/>
                </w:rPr>
                <w:t>2.2.5.18</w:t>
              </w:r>
            </w:hyperlink>
            <w:r>
              <w:t xml:space="preserve">) is not set to </w:t>
            </w:r>
            <w:r>
              <w:rPr>
                <w:b/>
              </w:rPr>
              <w:t>PrivateDL</w:t>
            </w:r>
            <w:r>
              <w:t xml:space="preserve">. The </w:t>
            </w:r>
            <w:r>
              <w:rPr>
                <w:b/>
              </w:rPr>
              <w:t>MessageText</w:t>
            </w:r>
            <w:r>
              <w:t xml:space="preserve"> element of the </w:t>
            </w:r>
            <w:r>
              <w:rPr>
                <w:b/>
              </w:rPr>
              <w:t>ResponseMessageType</w:t>
            </w:r>
            <w:r>
              <w:t xml:space="preserve"> complex type (section </w:t>
            </w:r>
            <w:hyperlink w:anchor="Section_e43d4c217945482586c887ca371955cd" w:history="1">
              <w:r>
                <w:rPr>
                  <w:rStyle w:val="Hyperlink"/>
                </w:rPr>
                <w:t>2.2.4.</w:t>
              </w:r>
              <w:r>
                <w:rPr>
                  <w:rStyle w:val="Hyperlink"/>
                </w:rPr>
                <w:t>65</w:t>
              </w:r>
            </w:hyperlink>
            <w:r>
              <w:t xml:space="preserve">) MUST contain the following text: </w:t>
            </w:r>
            <w:r>
              <w:rPr>
                <w:b/>
              </w:rPr>
              <w:t>MailboxType</w:t>
            </w:r>
            <w:r>
              <w:t xml:space="preserve"> SHOULD be </w:t>
            </w:r>
            <w:r>
              <w:rPr>
                <w:b/>
              </w:rPr>
              <w:t>PrivateDL</w:t>
            </w:r>
            <w:r>
              <w:t xml:space="preserve"> or not specified.</w:t>
            </w:r>
          </w:p>
          <w:p w:rsidR="000C3A90" w:rsidRDefault="006524BE">
            <w:pPr>
              <w:pStyle w:val="ListParagraph"/>
              <w:numPr>
                <w:ilvl w:val="0"/>
                <w:numId w:val="49"/>
              </w:numPr>
            </w:pPr>
            <w:r>
              <w:t>The specified identifier is for a database contact item but the contact does not have an e-mail address. The specified member's e-mail address, routing type, or name doe</w:t>
            </w:r>
            <w:r>
              <w:t xml:space="preserve">s not match to the corresponding properties of any contact's e-mail addresses. The </w:t>
            </w:r>
            <w:r>
              <w:rPr>
                <w:b/>
              </w:rPr>
              <w:t>MessageText</w:t>
            </w:r>
            <w:r>
              <w:t xml:space="preserve"> element of the </w:t>
            </w:r>
            <w:r>
              <w:rPr>
                <w:b/>
              </w:rPr>
              <w:t>ResponseMessageType</w:t>
            </w:r>
            <w:r>
              <w:t xml:space="preserve"> complex type (section 2.2.4.65) MUST contain the following text: The contact address </w:t>
            </w:r>
            <w:r>
              <w:lastRenderedPageBreak/>
              <w:t>wasn't found.</w:t>
            </w:r>
          </w:p>
          <w:p w:rsidR="000C3A90" w:rsidRDefault="006524BE">
            <w:pPr>
              <w:pStyle w:val="ListParagraph"/>
              <w:numPr>
                <w:ilvl w:val="0"/>
                <w:numId w:val="49"/>
              </w:numPr>
            </w:pPr>
            <w:r>
              <w:t>The specified identifier is</w:t>
            </w:r>
            <w:r>
              <w:t xml:space="preserve"> for a folder instead of a contact or private distribution list store item identifier. The following </w:t>
            </w:r>
            <w:r>
              <w:rPr>
                <w:b/>
              </w:rPr>
              <w:t>ResponseMessageType</w:t>
            </w:r>
            <w:r>
              <w:t xml:space="preserve"> complex type (section 2.2.4.65) XML MUST be returned for this scenario:</w:t>
            </w:r>
          </w:p>
          <w:p w:rsidR="000C3A90" w:rsidRDefault="006524BE">
            <w:pPr>
              <w:pStyle w:val="Code"/>
            </w:pPr>
            <w:r>
              <w:t>&lt;m:MessageText&gt;Mailbox is invalid. Verify the specified Mailbox</w:t>
            </w:r>
            <w:r>
              <w:t xml:space="preserve"> property.&lt;/m:MessageText&gt;</w:t>
            </w:r>
          </w:p>
          <w:p w:rsidR="000C3A90" w:rsidRDefault="006524BE">
            <w:pPr>
              <w:pStyle w:val="Code"/>
            </w:pPr>
            <w:r>
              <w:t>&lt;m:ResponseCode&gt;ErrorInvalidMailbox&lt;/m:ResponseCode&gt;</w:t>
            </w:r>
          </w:p>
          <w:p w:rsidR="000C3A90" w:rsidRDefault="006524BE">
            <w:pPr>
              <w:pStyle w:val="Code"/>
            </w:pPr>
            <w:r>
              <w:t>&lt;m:MessageXml&gt;</w:t>
            </w:r>
          </w:p>
          <w:p w:rsidR="000C3A90" w:rsidRDefault="006524BE">
            <w:pPr>
              <w:pStyle w:val="Code"/>
            </w:pPr>
            <w:r>
              <w:t xml:space="preserve">  &lt;t:FieldURI FieldURI="distributionlist:Members"/&gt;</w:t>
            </w:r>
          </w:p>
          <w:p w:rsidR="000C3A90" w:rsidRDefault="006524BE">
            <w:pPr>
              <w:pStyle w:val="Code"/>
            </w:pPr>
            <w:r>
              <w:t xml:space="preserve">  &lt;t:Value Name="Inner.ResponseCode"&gt;ErrorCannotUseFolderIdForItemId&lt;/t:Value&gt;</w:t>
            </w:r>
          </w:p>
          <w:p w:rsidR="000C3A90" w:rsidRDefault="006524BE">
            <w:pPr>
              <w:pStyle w:val="Code"/>
            </w:pPr>
            <w:r>
              <w:t xml:space="preserve">  &lt;t:Value </w:t>
            </w:r>
            <w:r>
              <w:t>Name="Inner.MessageText"&gt;Expected an item Id but received a folder Id.&lt;&lt;/t:Value&gt;</w:t>
            </w:r>
          </w:p>
          <w:p w:rsidR="000C3A90" w:rsidRDefault="006524BE">
            <w:pPr>
              <w:pStyle w:val="Code"/>
            </w:pPr>
            <w:r>
              <w:t>&lt;/m:MessageXml&gt;</w:t>
            </w:r>
          </w:p>
          <w:p w:rsidR="000C3A90" w:rsidRDefault="000C3A90">
            <w:pPr>
              <w:pStyle w:val="TableBodyText"/>
            </w:pPr>
          </w:p>
          <w:p w:rsidR="000C3A90" w:rsidRDefault="006524BE">
            <w:pPr>
              <w:pStyle w:val="ListParagraph"/>
              <w:numPr>
                <w:ilvl w:val="0"/>
                <w:numId w:val="50"/>
              </w:numPr>
            </w:pPr>
            <w:r>
              <w:t xml:space="preserve">The specified identifier does not represent either a contact or private distribution list. The following </w:t>
            </w:r>
            <w:r>
              <w:rPr>
                <w:b/>
              </w:rPr>
              <w:t>m:ResponseMessageType</w:t>
            </w:r>
            <w:r>
              <w:t xml:space="preserve"> XML MUST be returned for this </w:t>
            </w:r>
            <w:r>
              <w:t xml:space="preserve">scenario where </w:t>
            </w:r>
            <w:r>
              <w:rPr>
                <w:b/>
              </w:rPr>
              <w:t>MemberIndex</w:t>
            </w:r>
            <w:r>
              <w:t xml:space="preserve"> represents the index of the identifier that caused the error:</w:t>
            </w:r>
          </w:p>
          <w:p w:rsidR="000C3A90" w:rsidRDefault="006524BE">
            <w:pPr>
              <w:pStyle w:val="Code"/>
            </w:pPr>
            <w:r>
              <w:t>&lt;m:MessageText&gt;The ID of this item can't be used for a recipient, attendee, or group member.&lt;/m:MessageText&gt;</w:t>
            </w:r>
          </w:p>
          <w:p w:rsidR="000C3A90" w:rsidRDefault="006524BE">
            <w:pPr>
              <w:pStyle w:val="Code"/>
            </w:pPr>
            <w:r>
              <w:t>&lt;m:ResponseCode&gt;ErrorInvalidMailbox&lt;/m:ResponseCode&gt;</w:t>
            </w:r>
          </w:p>
          <w:p w:rsidR="000C3A90" w:rsidRDefault="006524BE">
            <w:pPr>
              <w:pStyle w:val="Code"/>
            </w:pPr>
            <w:r>
              <w:t>&lt;m:Me</w:t>
            </w:r>
            <w:r>
              <w:t>ssageXml&gt;</w:t>
            </w:r>
          </w:p>
          <w:p w:rsidR="000C3A90" w:rsidRDefault="006524BE">
            <w:pPr>
              <w:pStyle w:val="Code"/>
            </w:pPr>
            <w:r>
              <w:t xml:space="preserve">   &lt;t:FieldURI FieldURI="distributionlist:Members"/&gt;</w:t>
            </w:r>
          </w:p>
          <w:p w:rsidR="000C3A90" w:rsidRDefault="006524BE">
            <w:pPr>
              <w:pStyle w:val="Code"/>
            </w:pPr>
            <w:r>
              <w:t xml:space="preserve">   &lt;t:Value Name="MemberIndex"&gt;7&lt;/t:Value&gt;</w:t>
            </w:r>
          </w:p>
          <w:p w:rsidR="000C3A90" w:rsidRDefault="006524BE">
            <w:pPr>
              <w:pStyle w:val="Code"/>
            </w:pPr>
            <w:r>
              <w:t>&lt;/m:MessageXml&gt;</w:t>
            </w:r>
          </w:p>
          <w:p w:rsidR="000C3A90" w:rsidRDefault="000C3A90">
            <w:pPr>
              <w:pStyle w:val="TableBodyText"/>
            </w:pPr>
          </w:p>
          <w:p w:rsidR="000C3A90" w:rsidRDefault="006524BE">
            <w:pPr>
              <w:pStyle w:val="ListParagraph"/>
              <w:numPr>
                <w:ilvl w:val="0"/>
                <w:numId w:val="50"/>
              </w:numPr>
            </w:pPr>
            <w:r>
              <w:t xml:space="preserve">The mailbox is not specified by either an </w:t>
            </w:r>
            <w:r>
              <w:rPr>
                <w:b/>
              </w:rPr>
              <w:t>EmailAddress</w:t>
            </w:r>
            <w:r>
              <w:t xml:space="preserve"> or </w:t>
            </w:r>
            <w:r>
              <w:rPr>
                <w:b/>
              </w:rPr>
              <w:t>ItemId</w:t>
            </w:r>
            <w:r>
              <w:t xml:space="preserve"> element in the </w:t>
            </w:r>
            <w:r>
              <w:rPr>
                <w:b/>
              </w:rPr>
              <w:t>Mailbox</w:t>
            </w:r>
            <w:r>
              <w:t xml:space="preserve"> element of the </w:t>
            </w:r>
            <w:r>
              <w:rPr>
                <w:b/>
              </w:rPr>
              <w:t>EmailAddressType</w:t>
            </w:r>
            <w:r>
              <w:t>. The followin</w:t>
            </w:r>
            <w:r>
              <w:t xml:space="preserve">g </w:t>
            </w:r>
            <w:r>
              <w:rPr>
                <w:b/>
              </w:rPr>
              <w:t>m:ResponseMessageType</w:t>
            </w:r>
            <w:r>
              <w:t xml:space="preserve"> XML MUST be returned for this scenario where </w:t>
            </w:r>
            <w:r>
              <w:rPr>
                <w:b/>
              </w:rPr>
              <w:t>MemberIndex</w:t>
            </w:r>
            <w:r>
              <w:t xml:space="preserve"> represents the index of the identifier that caused the error:</w:t>
            </w:r>
          </w:p>
          <w:p w:rsidR="000C3A90" w:rsidRDefault="006524BE">
            <w:pPr>
              <w:pStyle w:val="Code"/>
            </w:pPr>
            <w:r>
              <w:t>&lt;m:MessageText&gt;EmailAddress or ItemId MUST be included in the request.&lt;/m:MessageText&gt;</w:t>
            </w:r>
          </w:p>
          <w:p w:rsidR="000C3A90" w:rsidRDefault="006524BE">
            <w:pPr>
              <w:pStyle w:val="Code"/>
            </w:pPr>
            <w:r>
              <w:t>&lt;m:ResponseCode&gt;</w:t>
            </w:r>
            <w:r>
              <w:t>ErrorInvalidMailbox&lt;/m:ResponseCode&gt;</w:t>
            </w:r>
          </w:p>
          <w:p w:rsidR="000C3A90" w:rsidRDefault="006524BE">
            <w:pPr>
              <w:pStyle w:val="Code"/>
            </w:pPr>
            <w:r>
              <w:t>&lt;m:MessageXml&gt;</w:t>
            </w:r>
          </w:p>
          <w:p w:rsidR="000C3A90" w:rsidRDefault="006524BE">
            <w:pPr>
              <w:pStyle w:val="Code"/>
            </w:pPr>
            <w:r>
              <w:t xml:space="preserve">   &lt;t:FieldURI FieldURI="distributionlist:Members"/&gt;</w:t>
            </w:r>
          </w:p>
          <w:p w:rsidR="000C3A90" w:rsidRDefault="006524BE">
            <w:pPr>
              <w:pStyle w:val="Code"/>
            </w:pPr>
            <w:r>
              <w:t xml:space="preserve">   &lt;t:Value Name="MemberIndex"&gt;0&lt;/t:Value&gt;</w:t>
            </w:r>
          </w:p>
          <w:p w:rsidR="000C3A90" w:rsidRDefault="006524BE">
            <w:pPr>
              <w:pStyle w:val="Code"/>
            </w:pPr>
            <w:r>
              <w:t>&lt;/m:MessageXml&gt;</w:t>
            </w:r>
          </w:p>
          <w:p w:rsidR="000C3A90" w:rsidRDefault="000C3A90">
            <w:pPr>
              <w:pStyle w:val="TableBodyText"/>
            </w:pPr>
          </w:p>
          <w:p w:rsidR="000C3A90" w:rsidRDefault="006524BE">
            <w:pPr>
              <w:pStyle w:val="ListParagraph"/>
              <w:numPr>
                <w:ilvl w:val="0"/>
                <w:numId w:val="50"/>
              </w:numPr>
            </w:pPr>
            <w:r>
              <w:lastRenderedPageBreak/>
              <w:t xml:space="preserve">The member with the specified email address does not exist in the directory. The following </w:t>
            </w:r>
            <w:r>
              <w:rPr>
                <w:b/>
              </w:rPr>
              <w:t>m:ResponseMessageType</w:t>
            </w:r>
            <w:r>
              <w:t xml:space="preserve"> XML MUST be returned for this scenario where </w:t>
            </w:r>
            <w:r>
              <w:rPr>
                <w:b/>
              </w:rPr>
              <w:t>MemberIndex</w:t>
            </w:r>
            <w:r>
              <w:t xml:space="preserve"> represents the index of the identifier that caused the error:</w:t>
            </w:r>
          </w:p>
          <w:p w:rsidR="000C3A90" w:rsidRDefault="006524BE">
            <w:pPr>
              <w:pStyle w:val="Code"/>
            </w:pPr>
            <w:r>
              <w:t>&lt;m:MessageText&gt; Couldn't find the recipient in Active Directory. Change MailboxType to OneOff or remove it.&lt;/m:Mess</w:t>
            </w:r>
            <w:r>
              <w:t>ageText&gt;</w:t>
            </w:r>
          </w:p>
          <w:p w:rsidR="000C3A90" w:rsidRDefault="006524BE">
            <w:pPr>
              <w:pStyle w:val="Code"/>
            </w:pPr>
            <w:r>
              <w:t>&lt;m:ResponseCode&gt;ErrorInvalidMailbox&lt;/m:ResponseCode&gt;</w:t>
            </w:r>
          </w:p>
          <w:p w:rsidR="000C3A90" w:rsidRDefault="006524BE">
            <w:pPr>
              <w:pStyle w:val="Code"/>
            </w:pPr>
            <w:r>
              <w:t>&lt;m:MessageXml&gt;</w:t>
            </w:r>
          </w:p>
          <w:p w:rsidR="000C3A90" w:rsidRDefault="006524BE">
            <w:pPr>
              <w:pStyle w:val="Code"/>
            </w:pPr>
            <w:r>
              <w:t xml:space="preserve">   &lt;t:FieldURI FieldURI="distributionlist:Members"/&gt;</w:t>
            </w:r>
          </w:p>
          <w:p w:rsidR="000C3A90" w:rsidRDefault="006524BE">
            <w:pPr>
              <w:pStyle w:val="Code"/>
            </w:pPr>
            <w:r>
              <w:t xml:space="preserve">   &lt;t:Value Name="MemberIndex"&gt;1&lt;/t:Value&gt;</w:t>
            </w:r>
          </w:p>
          <w:p w:rsidR="000C3A90" w:rsidRDefault="006524BE">
            <w:pPr>
              <w:pStyle w:val="Code"/>
            </w:pPr>
            <w:r>
              <w:t>&lt;/m:MessageXml&gt;</w:t>
            </w:r>
          </w:p>
          <w:p w:rsidR="000C3A90" w:rsidRDefault="006524BE">
            <w:pPr>
              <w:pStyle w:val="ListParagraph"/>
              <w:numPr>
                <w:ilvl w:val="0"/>
                <w:numId w:val="50"/>
              </w:numPr>
            </w:pPr>
            <w:r>
              <w:t xml:space="preserve">A user with the specified email address does exists in the AD, but </w:t>
            </w:r>
            <w:r>
              <w:t xml:space="preserve">the specified </w:t>
            </w:r>
            <w:r>
              <w:rPr>
                <w:b/>
              </w:rPr>
              <w:t>MailboxType</w:t>
            </w:r>
            <w:r>
              <w:t xml:space="preserve"> does not match user type in the directory. The following </w:t>
            </w:r>
            <w:r>
              <w:rPr>
                <w:b/>
              </w:rPr>
              <w:t>m:ResponseMessageType</w:t>
            </w:r>
            <w:r>
              <w:t xml:space="preserve"> XML MUST be returned for this scenario where </w:t>
            </w:r>
            <w:r>
              <w:rPr>
                <w:b/>
              </w:rPr>
              <w:t>MemberIndex</w:t>
            </w:r>
            <w:r>
              <w:t xml:space="preserve"> represents the index of the identifier that caused the error:</w:t>
            </w:r>
          </w:p>
          <w:p w:rsidR="000C3A90" w:rsidRDefault="006524BE">
            <w:pPr>
              <w:pStyle w:val="Code"/>
            </w:pPr>
            <w:r>
              <w:t xml:space="preserve">&lt;m:MessageText&gt;MailboxType does </w:t>
            </w:r>
            <w:r>
              <w:t>not correspond to AD user recipient type.&lt;/m:MessageText&gt;</w:t>
            </w:r>
          </w:p>
          <w:p w:rsidR="000C3A90" w:rsidRDefault="006524BE">
            <w:pPr>
              <w:pStyle w:val="Code"/>
            </w:pPr>
            <w:r>
              <w:t>&lt;m:ResponseCode&gt;ErrorInvalidMailbox&lt;/m:ResponseCode&gt;</w:t>
            </w:r>
          </w:p>
          <w:p w:rsidR="000C3A90" w:rsidRDefault="006524BE">
            <w:pPr>
              <w:pStyle w:val="Code"/>
            </w:pPr>
            <w:r>
              <w:t>&lt;m:MessageXml&gt;</w:t>
            </w:r>
          </w:p>
          <w:p w:rsidR="000C3A90" w:rsidRDefault="006524BE">
            <w:pPr>
              <w:pStyle w:val="Code"/>
            </w:pPr>
            <w:r>
              <w:t>&lt;t:FieldURI FieldURI="distributionlist:Members" /&gt;</w:t>
            </w:r>
          </w:p>
          <w:p w:rsidR="000C3A90" w:rsidRDefault="006524BE">
            <w:pPr>
              <w:pStyle w:val="Code"/>
            </w:pPr>
            <w:r>
              <w:t>&lt;t:Value Name="Property"&gt;MailboxType&lt;/t:Value&gt;</w:t>
            </w:r>
          </w:p>
          <w:p w:rsidR="000C3A90" w:rsidRDefault="006524BE">
            <w:pPr>
              <w:pStyle w:val="Code"/>
            </w:pPr>
            <w:r>
              <w:t>&lt;t:Value Name="Value"&gt;PublicFold</w:t>
            </w:r>
            <w:r>
              <w:t>er&lt;/t:Value&gt;</w:t>
            </w:r>
          </w:p>
          <w:p w:rsidR="000C3A90" w:rsidRDefault="006524BE">
            <w:pPr>
              <w:pStyle w:val="Code"/>
            </w:pPr>
            <w:r>
              <w:t>&lt;t:Value Name="ExpectedValue"&gt;Mailbox&lt;/t:Value&gt;</w:t>
            </w:r>
          </w:p>
          <w:p w:rsidR="000C3A90" w:rsidRDefault="006524BE">
            <w:pPr>
              <w:pStyle w:val="Code"/>
            </w:pPr>
            <w:r>
              <w:t>&lt;t:Value Name="MemberIndex"&gt;0&lt;/t:Value&gt;</w:t>
            </w:r>
          </w:p>
          <w:p w:rsidR="000C3A90" w:rsidRDefault="006524BE">
            <w:pPr>
              <w:pStyle w:val="Code"/>
            </w:pPr>
            <w:r>
              <w:t>&lt;/m:MessageXml&gt;</w:t>
            </w:r>
          </w:p>
          <w:p w:rsidR="000C3A90" w:rsidRDefault="006524BE">
            <w:pPr>
              <w:pStyle w:val="TableBodyText"/>
            </w:pPr>
            <w:r>
              <w:t xml:space="preserve">The </w:t>
            </w:r>
            <w:r>
              <w:rPr>
                <w:b/>
              </w:rPr>
              <w:t>MessageXML</w:t>
            </w:r>
            <w:r>
              <w:t xml:space="preserve"> element of the </w:t>
            </w:r>
            <w:r>
              <w:rPr>
                <w:b/>
              </w:rPr>
              <w:t>m:ResponseMessageType</w:t>
            </w:r>
            <w:r>
              <w:t xml:space="preserve"> as specified in section 2.2.4.65, MUST contain the following XML when a member cannot </w:t>
            </w:r>
            <w:r>
              <w:t>be created or updated.</w:t>
            </w:r>
          </w:p>
          <w:p w:rsidR="000C3A90" w:rsidRDefault="006524BE">
            <w:pPr>
              <w:pStyle w:val="Code"/>
            </w:pPr>
            <w:r>
              <w:t>&lt;m:MessageXml&gt;</w:t>
            </w:r>
          </w:p>
          <w:p w:rsidR="000C3A90" w:rsidRDefault="006524BE">
            <w:pPr>
              <w:pStyle w:val="Code"/>
            </w:pPr>
            <w:r>
              <w:t>  &lt;t:FieldURI FieldURI="distributionlist:Members"/&gt;</w:t>
            </w:r>
          </w:p>
          <w:p w:rsidR="000C3A90" w:rsidRDefault="006524BE">
            <w:pPr>
              <w:pStyle w:val="Code"/>
            </w:pPr>
            <w:r>
              <w:t xml:space="preserve">  &lt;t:Value Name="MemberIndex"&gt;4&lt;/t:Value&gt; </w:t>
            </w:r>
          </w:p>
          <w:p w:rsidR="000C3A90" w:rsidRDefault="006524BE">
            <w:pPr>
              <w:pStyle w:val="Code"/>
            </w:pPr>
            <w:r>
              <w:t>&lt;/m:MessageXml&gt;</w:t>
            </w:r>
          </w:p>
          <w:p w:rsidR="000C3A90" w:rsidRDefault="000C3A90">
            <w:pPr>
              <w:pStyle w:val="Code"/>
            </w:pPr>
          </w:p>
          <w:p w:rsidR="000C3A90" w:rsidRDefault="006524BE">
            <w:pPr>
              <w:pStyle w:val="TableBodyText"/>
            </w:pPr>
            <w:r>
              <w:t xml:space="preserve">The </w:t>
            </w:r>
            <w:r>
              <w:rPr>
                <w:b/>
              </w:rPr>
              <w:t>MemberIndex</w:t>
            </w:r>
            <w:r>
              <w:t xml:space="preserve"> value MUST specify the failing member from the either an </w:t>
            </w:r>
            <w:r>
              <w:rPr>
                <w:b/>
              </w:rPr>
              <w:t>UpdateItem</w:t>
            </w:r>
            <w:r>
              <w:t xml:space="preserve"> or </w:t>
            </w:r>
            <w:r>
              <w:rPr>
                <w:b/>
              </w:rPr>
              <w:t>CreateItem</w:t>
            </w:r>
            <w:r>
              <w:t xml:space="preserve"> request. The </w:t>
            </w:r>
            <w:r>
              <w:rPr>
                <w:b/>
              </w:rPr>
              <w:t>MemberIndex</w:t>
            </w:r>
            <w:r>
              <w:t xml:space="preserve"> is a 0-based index.</w:t>
            </w:r>
          </w:p>
        </w:tc>
      </w:tr>
      <w:tr w:rsidR="000C3A90" w:rsidTr="000C3A90">
        <w:tc>
          <w:tcPr>
            <w:tcW w:w="0" w:type="auto"/>
          </w:tcPr>
          <w:p w:rsidR="000C3A90" w:rsidRDefault="006524BE">
            <w:pPr>
              <w:pStyle w:val="TableBodyText"/>
              <w:rPr>
                <w:b/>
              </w:rPr>
            </w:pPr>
            <w:r>
              <w:rPr>
                <w:b/>
              </w:rPr>
              <w:lastRenderedPageBreak/>
              <w:t>ErrorInvalidManagedFolderProperty</w:t>
            </w:r>
          </w:p>
        </w:tc>
        <w:tc>
          <w:tcPr>
            <w:tcW w:w="0" w:type="auto"/>
          </w:tcPr>
          <w:p w:rsidR="000C3A90" w:rsidRDefault="006524BE">
            <w:pPr>
              <w:pStyle w:val="TableBodyText"/>
            </w:pPr>
            <w:r>
              <w:t>Specifies that the structure of the managed folder is corrupted and cannot be rendered.</w:t>
            </w:r>
          </w:p>
        </w:tc>
      </w:tr>
      <w:tr w:rsidR="000C3A90" w:rsidTr="000C3A90">
        <w:tc>
          <w:tcPr>
            <w:tcW w:w="0" w:type="auto"/>
          </w:tcPr>
          <w:p w:rsidR="000C3A90" w:rsidRDefault="006524BE">
            <w:pPr>
              <w:pStyle w:val="TableBodyText"/>
              <w:rPr>
                <w:b/>
              </w:rPr>
            </w:pPr>
            <w:r>
              <w:rPr>
                <w:b/>
              </w:rPr>
              <w:t>ErrorInvalidManagedFolderQuota</w:t>
            </w:r>
          </w:p>
        </w:tc>
        <w:tc>
          <w:tcPr>
            <w:tcW w:w="0" w:type="auto"/>
          </w:tcPr>
          <w:p w:rsidR="000C3A90" w:rsidRDefault="006524BE">
            <w:pPr>
              <w:pStyle w:val="TableBodyText"/>
            </w:pPr>
            <w:r>
              <w:t>Specifies that the quota that is set on the managed fol</w:t>
            </w:r>
            <w:r>
              <w:t>der is less than zero, which indicates a corrupted managed folder.</w:t>
            </w:r>
          </w:p>
        </w:tc>
      </w:tr>
      <w:tr w:rsidR="000C3A90" w:rsidTr="000C3A90">
        <w:tc>
          <w:tcPr>
            <w:tcW w:w="0" w:type="auto"/>
          </w:tcPr>
          <w:p w:rsidR="000C3A90" w:rsidRDefault="006524BE">
            <w:pPr>
              <w:pStyle w:val="TableBodyText"/>
              <w:rPr>
                <w:b/>
              </w:rPr>
            </w:pPr>
            <w:r>
              <w:rPr>
                <w:b/>
              </w:rPr>
              <w:t>ErrorInvalidManagedFolderSize</w:t>
            </w:r>
          </w:p>
        </w:tc>
        <w:tc>
          <w:tcPr>
            <w:tcW w:w="0" w:type="auto"/>
          </w:tcPr>
          <w:p w:rsidR="000C3A90" w:rsidRDefault="006524BE">
            <w:pPr>
              <w:pStyle w:val="TableBodyText"/>
            </w:pPr>
            <w:r>
              <w:t xml:space="preserve">Specifies that the size that is set on the managed folder is less </w:t>
            </w:r>
            <w:r>
              <w:lastRenderedPageBreak/>
              <w:t>than zero, which indicates a corrupted managed folder.</w:t>
            </w:r>
          </w:p>
        </w:tc>
      </w:tr>
      <w:tr w:rsidR="000C3A90" w:rsidTr="000C3A90">
        <w:tc>
          <w:tcPr>
            <w:tcW w:w="0" w:type="auto"/>
          </w:tcPr>
          <w:p w:rsidR="000C3A90" w:rsidRDefault="006524BE">
            <w:pPr>
              <w:pStyle w:val="TableBodyText"/>
              <w:rPr>
                <w:b/>
              </w:rPr>
            </w:pPr>
            <w:r>
              <w:rPr>
                <w:b/>
              </w:rPr>
              <w:lastRenderedPageBreak/>
              <w:t>ErrorInvalidMergedFreeBusyInterval</w:t>
            </w:r>
          </w:p>
        </w:tc>
        <w:tc>
          <w:tcPr>
            <w:tcW w:w="0" w:type="auto"/>
          </w:tcPr>
          <w:p w:rsidR="000C3A90" w:rsidRDefault="006524BE">
            <w:pPr>
              <w:pStyle w:val="TableBodyText"/>
            </w:pPr>
            <w:r>
              <w:t>S</w:t>
            </w:r>
            <w:r>
              <w:t>pecifies that the supplied merged free/busy internal value is invalid. The default minimum value is 5 minutes. The default maximum value is 1440 minutes.</w:t>
            </w:r>
          </w:p>
        </w:tc>
      </w:tr>
      <w:tr w:rsidR="000C3A90" w:rsidTr="000C3A90">
        <w:tc>
          <w:tcPr>
            <w:tcW w:w="0" w:type="auto"/>
          </w:tcPr>
          <w:p w:rsidR="000C3A90" w:rsidRDefault="006524BE">
            <w:pPr>
              <w:pStyle w:val="TableBodyText"/>
              <w:rPr>
                <w:b/>
              </w:rPr>
            </w:pPr>
            <w:r>
              <w:rPr>
                <w:b/>
              </w:rPr>
              <w:t>ErrorInvalidNameForNameResolution</w:t>
            </w:r>
          </w:p>
        </w:tc>
        <w:tc>
          <w:tcPr>
            <w:tcW w:w="0" w:type="auto"/>
          </w:tcPr>
          <w:p w:rsidR="000C3A90" w:rsidRDefault="006524BE">
            <w:pPr>
              <w:pStyle w:val="TableBodyText"/>
            </w:pPr>
            <w:r>
              <w:t xml:space="preserve">Specifies that the name that was passed into the </w:t>
            </w:r>
            <w:r>
              <w:rPr>
                <w:b/>
              </w:rPr>
              <w:t>ResolveNames</w:t>
            </w:r>
            <w:r>
              <w:t xml:space="preserve"> metho</w:t>
            </w:r>
            <w:r>
              <w:t>d was invalid. For example, a zero-length string, a single space, a comma, and a dash are all invalid names.</w:t>
            </w:r>
          </w:p>
        </w:tc>
      </w:tr>
      <w:tr w:rsidR="000C3A90" w:rsidTr="000C3A90">
        <w:tc>
          <w:tcPr>
            <w:tcW w:w="0" w:type="auto"/>
          </w:tcPr>
          <w:p w:rsidR="000C3A90" w:rsidRDefault="006524BE">
            <w:pPr>
              <w:pStyle w:val="TableBodyText"/>
              <w:rPr>
                <w:b/>
              </w:rPr>
            </w:pPr>
            <w:r>
              <w:rPr>
                <w:b/>
              </w:rPr>
              <w:t>ErrorInvalidOperation</w:t>
            </w:r>
          </w:p>
        </w:tc>
        <w:tc>
          <w:tcPr>
            <w:tcW w:w="0" w:type="auto"/>
          </w:tcPr>
          <w:p w:rsidR="000C3A90" w:rsidRDefault="006524BE">
            <w:pPr>
              <w:pStyle w:val="TableBodyText"/>
            </w:pPr>
            <w:r>
              <w:t xml:space="preserve">This is a general error that is used when the requested operation is invalid. For example, this error can indicate that any </w:t>
            </w:r>
            <w:r>
              <w:t>of the following has been attempted:</w:t>
            </w:r>
          </w:p>
          <w:p w:rsidR="000C3A90" w:rsidRDefault="006524BE">
            <w:pPr>
              <w:pStyle w:val="TableBodyText"/>
              <w:numPr>
                <w:ilvl w:val="0"/>
                <w:numId w:val="50"/>
              </w:numPr>
            </w:pPr>
            <w:r>
              <w:t xml:space="preserve">Do a deep traversal using the </w:t>
            </w:r>
            <w:r>
              <w:rPr>
                <w:b/>
              </w:rPr>
              <w:t>FindFolder</w:t>
            </w:r>
            <w:r>
              <w:t xml:space="preserve"> method on a public folder.</w:t>
            </w:r>
          </w:p>
          <w:p w:rsidR="000C3A90" w:rsidRDefault="006524BE">
            <w:pPr>
              <w:pStyle w:val="TableBodyText"/>
              <w:numPr>
                <w:ilvl w:val="0"/>
                <w:numId w:val="50"/>
              </w:numPr>
            </w:pPr>
            <w:r>
              <w:t>Move or copy the public folder root.</w:t>
            </w:r>
          </w:p>
          <w:p w:rsidR="000C3A90" w:rsidRDefault="006524BE">
            <w:pPr>
              <w:pStyle w:val="TableBodyText"/>
              <w:numPr>
                <w:ilvl w:val="0"/>
                <w:numId w:val="50"/>
              </w:numPr>
            </w:pPr>
            <w:r>
              <w:t>Delete an associated item by any mode except hard delete.</w:t>
            </w:r>
          </w:p>
          <w:p w:rsidR="000C3A90" w:rsidRDefault="006524BE">
            <w:pPr>
              <w:pStyle w:val="TableBodyText"/>
              <w:numPr>
                <w:ilvl w:val="0"/>
                <w:numId w:val="50"/>
              </w:numPr>
            </w:pPr>
            <w:r>
              <w:t>Move or copy an associated item.</w:t>
            </w:r>
          </w:p>
        </w:tc>
      </w:tr>
      <w:tr w:rsidR="000C3A90" w:rsidTr="000C3A90">
        <w:tc>
          <w:tcPr>
            <w:tcW w:w="0" w:type="auto"/>
          </w:tcPr>
          <w:p w:rsidR="000C3A90" w:rsidRDefault="006524BE">
            <w:pPr>
              <w:pStyle w:val="TableBodyText"/>
              <w:rPr>
                <w:b/>
              </w:rPr>
            </w:pPr>
            <w:r>
              <w:rPr>
                <w:b/>
              </w:rPr>
              <w:t>ErrorInvalidNetworkSer</w:t>
            </w:r>
            <w:r>
              <w:rPr>
                <w:b/>
              </w:rPr>
              <w:t>viceContext</w:t>
            </w:r>
          </w:p>
        </w:tc>
        <w:tc>
          <w:tcPr>
            <w:tcW w:w="0" w:type="auto"/>
          </w:tcPr>
          <w:p w:rsidR="000C3A90" w:rsidRDefault="006524BE">
            <w:pPr>
              <w:pStyle w:val="TableBodyText"/>
            </w:pPr>
            <w:r>
              <w:t>Specifies an error in the Network Service account on the server.</w:t>
            </w:r>
          </w:p>
        </w:tc>
      </w:tr>
      <w:tr w:rsidR="000C3A90" w:rsidTr="000C3A90">
        <w:tc>
          <w:tcPr>
            <w:tcW w:w="0" w:type="auto"/>
          </w:tcPr>
          <w:p w:rsidR="000C3A90" w:rsidRDefault="006524BE">
            <w:pPr>
              <w:pStyle w:val="TableBodyText"/>
              <w:rPr>
                <w:b/>
              </w:rPr>
            </w:pPr>
            <w:r>
              <w:rPr>
                <w:b/>
              </w:rPr>
              <w:t>ErrorInvalidOofParameter</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ErrorInvalidPagingMaxRows</w:t>
            </w:r>
          </w:p>
        </w:tc>
        <w:tc>
          <w:tcPr>
            <w:tcW w:w="0" w:type="auto"/>
          </w:tcPr>
          <w:p w:rsidR="000C3A90" w:rsidRDefault="006524BE">
            <w:pPr>
              <w:pStyle w:val="TableBodyText"/>
            </w:pPr>
            <w:r>
              <w:t xml:space="preserve">Specifies that zero rows or a negative value is specified as the maximum number of rows to be </w:t>
            </w:r>
            <w:r>
              <w:t>returned.</w:t>
            </w:r>
          </w:p>
        </w:tc>
      </w:tr>
      <w:tr w:rsidR="000C3A90" w:rsidTr="000C3A90">
        <w:tc>
          <w:tcPr>
            <w:tcW w:w="0" w:type="auto"/>
          </w:tcPr>
          <w:p w:rsidR="000C3A90" w:rsidRDefault="006524BE">
            <w:pPr>
              <w:pStyle w:val="TableBodyText"/>
              <w:rPr>
                <w:b/>
              </w:rPr>
            </w:pPr>
            <w:r>
              <w:rPr>
                <w:b/>
              </w:rPr>
              <w:t>ErrorInvalidParentFolder</w:t>
            </w:r>
          </w:p>
        </w:tc>
        <w:tc>
          <w:tcPr>
            <w:tcW w:w="0" w:type="auto"/>
          </w:tcPr>
          <w:p w:rsidR="000C3A90" w:rsidRDefault="006524BE">
            <w:pPr>
              <w:pStyle w:val="TableBodyText"/>
            </w:pPr>
            <w:r>
              <w:t>Specifies that an invalid parent folder was passed in for an operation, for example by creating a folder within a search folder.</w:t>
            </w:r>
          </w:p>
        </w:tc>
      </w:tr>
      <w:tr w:rsidR="000C3A90" w:rsidTr="000C3A90">
        <w:tc>
          <w:tcPr>
            <w:tcW w:w="0" w:type="auto"/>
          </w:tcPr>
          <w:p w:rsidR="000C3A90" w:rsidRDefault="006524BE">
            <w:pPr>
              <w:pStyle w:val="TableBodyText"/>
              <w:rPr>
                <w:b/>
              </w:rPr>
            </w:pPr>
            <w:r>
              <w:rPr>
                <w:b/>
              </w:rPr>
              <w:t>ErrorInvalidPercentCompleteValue</w:t>
            </w:r>
          </w:p>
        </w:tc>
        <w:tc>
          <w:tcPr>
            <w:tcW w:w="0" w:type="auto"/>
          </w:tcPr>
          <w:p w:rsidR="000C3A90" w:rsidRDefault="006524BE">
            <w:pPr>
              <w:pStyle w:val="TableBodyText"/>
            </w:pPr>
            <w:r>
              <w:t>Occurs if the percent complete property is set to a value</w:t>
            </w:r>
            <w:r>
              <w:t xml:space="preserve"> that is not between 0 and 100 (inclusive).</w:t>
            </w:r>
          </w:p>
        </w:tc>
      </w:tr>
      <w:tr w:rsidR="000C3A90" w:rsidTr="000C3A90">
        <w:tc>
          <w:tcPr>
            <w:tcW w:w="0" w:type="auto"/>
          </w:tcPr>
          <w:p w:rsidR="000C3A90" w:rsidRDefault="006524BE">
            <w:pPr>
              <w:pStyle w:val="TableBodyText"/>
              <w:rPr>
                <w:b/>
              </w:rPr>
            </w:pPr>
            <w:r>
              <w:rPr>
                <w:b/>
              </w:rPr>
              <w:t>ErrorInvalidPermissionSettings</w:t>
            </w:r>
          </w:p>
        </w:tc>
        <w:tc>
          <w:tcPr>
            <w:tcW w:w="0" w:type="auto"/>
          </w:tcPr>
          <w:p w:rsidR="000C3A90" w:rsidRDefault="006524BE">
            <w:pPr>
              <w:pStyle w:val="TableBodyText"/>
            </w:pPr>
            <w:r>
              <w:t>Specifies that the permission level is inconsistent with the permission settings.</w:t>
            </w:r>
          </w:p>
        </w:tc>
      </w:tr>
      <w:tr w:rsidR="000C3A90" w:rsidTr="000C3A90">
        <w:tc>
          <w:tcPr>
            <w:tcW w:w="0" w:type="auto"/>
          </w:tcPr>
          <w:p w:rsidR="000C3A90" w:rsidRDefault="006524BE">
            <w:pPr>
              <w:pStyle w:val="TableBodyText"/>
              <w:rPr>
                <w:b/>
              </w:rPr>
            </w:pPr>
            <w:r>
              <w:rPr>
                <w:b/>
              </w:rPr>
              <w:t>ErrorInvalidPhoneCallId</w:t>
            </w:r>
          </w:p>
        </w:tc>
        <w:tc>
          <w:tcPr>
            <w:tcW w:w="0" w:type="auto"/>
          </w:tcPr>
          <w:p w:rsidR="000C3A90" w:rsidRDefault="006524BE">
            <w:pPr>
              <w:pStyle w:val="TableBodyText"/>
            </w:pPr>
            <w:r>
              <w:t>Specifies that the caller identifier is not valid.</w:t>
            </w:r>
          </w:p>
        </w:tc>
      </w:tr>
      <w:tr w:rsidR="000C3A90" w:rsidTr="000C3A90">
        <w:tc>
          <w:tcPr>
            <w:tcW w:w="0" w:type="auto"/>
          </w:tcPr>
          <w:p w:rsidR="000C3A90" w:rsidRDefault="006524BE">
            <w:pPr>
              <w:pStyle w:val="TableBodyText"/>
              <w:rPr>
                <w:b/>
              </w:rPr>
            </w:pPr>
            <w:r>
              <w:rPr>
                <w:b/>
              </w:rPr>
              <w:t>ErrorInvalidPhoneNumber</w:t>
            </w:r>
          </w:p>
        </w:tc>
        <w:tc>
          <w:tcPr>
            <w:tcW w:w="0" w:type="auto"/>
          </w:tcPr>
          <w:p w:rsidR="000C3A90" w:rsidRDefault="006524BE">
            <w:pPr>
              <w:pStyle w:val="TableBodyText"/>
            </w:pPr>
            <w:r>
              <w:t>Specifies that the phone number is not correct or does not fit the dial plan rules.</w:t>
            </w:r>
          </w:p>
        </w:tc>
      </w:tr>
      <w:tr w:rsidR="000C3A90" w:rsidTr="000C3A90">
        <w:tc>
          <w:tcPr>
            <w:tcW w:w="0" w:type="auto"/>
          </w:tcPr>
          <w:p w:rsidR="000C3A90" w:rsidRDefault="006524BE">
            <w:pPr>
              <w:pStyle w:val="TableBodyText"/>
              <w:rPr>
                <w:b/>
              </w:rPr>
            </w:pPr>
            <w:r>
              <w:rPr>
                <w:b/>
              </w:rPr>
              <w:t>ErrorInvalidUserInfo</w:t>
            </w:r>
          </w:p>
        </w:tc>
        <w:tc>
          <w:tcPr>
            <w:tcW w:w="0" w:type="auto"/>
          </w:tcPr>
          <w:p w:rsidR="000C3A90" w:rsidRDefault="006524BE">
            <w:pPr>
              <w:pStyle w:val="TableBodyText"/>
            </w:pPr>
            <w:r>
              <w:t>Specifies that a client sent an invalid folder permission request. This error code MUST be returned under the following condit</w:t>
            </w:r>
            <w:r>
              <w:t xml:space="preserve">ions: </w:t>
            </w:r>
          </w:p>
          <w:p w:rsidR="000C3A90" w:rsidRDefault="006524BE">
            <w:pPr>
              <w:pStyle w:val="ListParagraph"/>
              <w:numPr>
                <w:ilvl w:val="0"/>
                <w:numId w:val="51"/>
              </w:numPr>
              <w:ind w:left="1080"/>
            </w:pPr>
            <w:r>
              <w:t xml:space="preserve">A user specifies a </w:t>
            </w:r>
            <w:r>
              <w:rPr>
                <w:b/>
              </w:rPr>
              <w:t>DistinguishedUser</w:t>
            </w:r>
            <w:r>
              <w:t xml:space="preserve"> element of type </w:t>
            </w:r>
            <w:r>
              <w:rPr>
                <w:b/>
              </w:rPr>
              <w:t>t:DistinguishedUserType</w:t>
            </w:r>
            <w:r>
              <w:t xml:space="preserve"> set to anonymous or default but then also provide either a SID, primary Simple Mail Transfer Protocol (SMTP) address or display name.</w:t>
            </w:r>
          </w:p>
          <w:p w:rsidR="000C3A90" w:rsidRDefault="006524BE">
            <w:pPr>
              <w:pStyle w:val="ListParagraph"/>
              <w:numPr>
                <w:ilvl w:val="0"/>
                <w:numId w:val="51"/>
              </w:numPr>
              <w:ind w:left="1080"/>
            </w:pPr>
            <w:r>
              <w:t>SID cannot be mapped to a user.</w:t>
            </w:r>
          </w:p>
          <w:p w:rsidR="000C3A90" w:rsidRDefault="006524BE">
            <w:pPr>
              <w:pStyle w:val="ListParagraph"/>
              <w:numPr>
                <w:ilvl w:val="0"/>
                <w:numId w:val="51"/>
              </w:numPr>
              <w:ind w:left="1080"/>
            </w:pPr>
            <w:r>
              <w:t>Primar</w:t>
            </w:r>
            <w:r>
              <w:t>y SMTP address cannot be mapped to a user.</w:t>
            </w:r>
          </w:p>
          <w:p w:rsidR="000C3A90" w:rsidRDefault="006524BE">
            <w:pPr>
              <w:pStyle w:val="ListParagraph"/>
              <w:numPr>
                <w:ilvl w:val="0"/>
                <w:numId w:val="51"/>
              </w:numPr>
              <w:ind w:left="1080"/>
            </w:pPr>
            <w:r>
              <w:t xml:space="preserve">User specifies more than one mailbox by setting more than one of the following properties: SID, </w:t>
            </w:r>
            <w:r>
              <w:lastRenderedPageBreak/>
              <w:t>primary SMTP address, and display name.</w:t>
            </w:r>
          </w:p>
          <w:p w:rsidR="000C3A90" w:rsidRDefault="006524BE">
            <w:pPr>
              <w:pStyle w:val="ListParagraph"/>
              <w:numPr>
                <w:ilvl w:val="0"/>
                <w:numId w:val="51"/>
              </w:numPr>
              <w:ind w:left="1080"/>
            </w:pPr>
            <w:r>
              <w:t>An invalid SMTP address was provided for an external user.</w:t>
            </w:r>
          </w:p>
          <w:p w:rsidR="000C3A90" w:rsidRDefault="006524BE">
            <w:pPr>
              <w:pStyle w:val="ListParagraph"/>
              <w:numPr>
                <w:ilvl w:val="0"/>
                <w:numId w:val="51"/>
              </w:numPr>
              <w:ind w:left="1080"/>
            </w:pPr>
            <w:r>
              <w:t>The request doesn'</w:t>
            </w:r>
            <w:r>
              <w:t>t specify a distinguished user, SID, primary SMTP address, display name, or external user.</w:t>
            </w:r>
          </w:p>
          <w:p w:rsidR="000C3A90" w:rsidRDefault="006524BE">
            <w:pPr>
              <w:pStyle w:val="ListParagraph"/>
              <w:numPr>
                <w:ilvl w:val="0"/>
                <w:numId w:val="51"/>
              </w:numPr>
              <w:ind w:left="1080"/>
            </w:pPr>
            <w:r>
              <w:t>The request specifies an identity that does not map to a user, group, or contact in the directory.</w:t>
            </w:r>
          </w:p>
          <w:p w:rsidR="000C3A90" w:rsidRDefault="006524BE">
            <w:pPr>
              <w:pStyle w:val="ListParagraph"/>
              <w:numPr>
                <w:ilvl w:val="0"/>
                <w:numId w:val="52"/>
              </w:numPr>
              <w:ind w:left="1080"/>
            </w:pPr>
            <w:r>
              <w:t>The provided user permission is a disabled user that had a SELF SI</w:t>
            </w:r>
            <w:r>
              <w:t>D in the directory.</w:t>
            </w:r>
          </w:p>
          <w:p w:rsidR="000C3A90" w:rsidRDefault="006524BE">
            <w:pPr>
              <w:pStyle w:val="ListParagraph"/>
              <w:numPr>
                <w:ilvl w:val="0"/>
                <w:numId w:val="52"/>
              </w:numPr>
              <w:ind w:left="1080"/>
            </w:pPr>
            <w:r>
              <w:t>The request attempt to set the anonymous or default user permissions but the attempted permissions are not available on the folder.</w:t>
            </w:r>
          </w:p>
          <w:p w:rsidR="000C3A90" w:rsidRDefault="006524BE">
            <w:pPr>
              <w:pStyle w:val="TableBodyText"/>
            </w:pPr>
            <w:r>
              <w:t xml:space="preserve">The </w:t>
            </w:r>
            <w:r>
              <w:rPr>
                <w:b/>
              </w:rPr>
              <w:t>MessageXML</w:t>
            </w:r>
            <w:r>
              <w:t xml:space="preserve"> for an </w:t>
            </w:r>
            <w:r>
              <w:rPr>
                <w:b/>
              </w:rPr>
              <w:t>ErrorInvalidUserInfo</w:t>
            </w:r>
            <w:r>
              <w:t xml:space="preserve"> response contains the SID and display name that MUST identify</w:t>
            </w:r>
            <w:r>
              <w:t xml:space="preserve"> the user to be given permissions and the permission level that was attempted to be given to a user. The </w:t>
            </w:r>
            <w:r>
              <w:rPr>
                <w:b/>
              </w:rPr>
              <w:t>MessageXML</w:t>
            </w:r>
            <w:r>
              <w:t xml:space="preserve"> can look like the following:</w:t>
            </w:r>
          </w:p>
          <w:p w:rsidR="000C3A90" w:rsidRDefault="006524BE">
            <w:pPr>
              <w:pStyle w:val="Code"/>
            </w:pPr>
            <w:r>
              <w:t>&lt;m:MessageXml&gt;</w:t>
            </w:r>
          </w:p>
          <w:p w:rsidR="000C3A90" w:rsidRDefault="006524BE">
            <w:pPr>
              <w:pStyle w:val="Code"/>
            </w:pPr>
            <w:r>
              <w:t xml:space="preserve">   &lt;t:InvalidPermission&gt;</w:t>
            </w:r>
          </w:p>
          <w:p w:rsidR="000C3A90" w:rsidRDefault="006524BE">
            <w:pPr>
              <w:pStyle w:val="Code"/>
            </w:pPr>
            <w:r>
              <w:t xml:space="preserve">      &lt;t:Permission&gt;</w:t>
            </w:r>
          </w:p>
          <w:p w:rsidR="000C3A90" w:rsidRDefault="006524BE">
            <w:pPr>
              <w:pStyle w:val="Code"/>
            </w:pPr>
            <w:r>
              <w:t xml:space="preserve">         &lt;t:UserId&gt;</w:t>
            </w:r>
          </w:p>
          <w:p w:rsidR="000C3A90" w:rsidRDefault="006524BE">
            <w:pPr>
              <w:pStyle w:val="Code"/>
            </w:pPr>
            <w:r>
              <w:t xml:space="preserve">            &lt;t:SID&gt;</w:t>
            </w:r>
            <w:r>
              <w:t>S-1-5-21-797165400-4101840936-1213943508-1116&lt;/t:SID&gt;</w:t>
            </w:r>
          </w:p>
          <w:p w:rsidR="000C3A90" w:rsidRDefault="006524BE">
            <w:pPr>
              <w:pStyle w:val="Code"/>
            </w:pPr>
            <w:r>
              <w:t xml:space="preserve">            &lt;t:DisplayName&gt;Christopher M. Simison&lt;/t:DisplayName&gt;</w:t>
            </w:r>
          </w:p>
          <w:p w:rsidR="000C3A90" w:rsidRDefault="006524BE">
            <w:pPr>
              <w:pStyle w:val="Code"/>
            </w:pPr>
            <w:r>
              <w:t xml:space="preserve">         &lt;/t:UserId&gt;</w:t>
            </w:r>
          </w:p>
          <w:p w:rsidR="000C3A90" w:rsidRDefault="006524BE">
            <w:pPr>
              <w:pStyle w:val="Code"/>
            </w:pPr>
            <w:r>
              <w:t xml:space="preserve">         &lt;t:PermissionLevel&gt;Owner&lt;/t:PermissionLevel&gt;</w:t>
            </w:r>
          </w:p>
          <w:p w:rsidR="000C3A90" w:rsidRDefault="006524BE">
            <w:pPr>
              <w:pStyle w:val="Code"/>
            </w:pPr>
            <w:r>
              <w:t xml:space="preserve">      &lt;/t:Permission&gt;</w:t>
            </w:r>
          </w:p>
          <w:p w:rsidR="000C3A90" w:rsidRDefault="006524BE">
            <w:pPr>
              <w:pStyle w:val="Code"/>
            </w:pPr>
            <w:r>
              <w:t xml:space="preserve">   &lt;/t:InvalidPermission&gt;</w:t>
            </w:r>
          </w:p>
          <w:p w:rsidR="000C3A90" w:rsidRDefault="006524BE">
            <w:pPr>
              <w:pStyle w:val="Code"/>
            </w:pPr>
            <w:r>
              <w:t>&lt;/m:MessageXm</w:t>
            </w:r>
            <w:r>
              <w:t>l&gt;</w:t>
            </w:r>
          </w:p>
          <w:p w:rsidR="000C3A90" w:rsidRDefault="000C3A90">
            <w:pPr>
              <w:pStyle w:val="Code"/>
            </w:pPr>
          </w:p>
        </w:tc>
      </w:tr>
      <w:tr w:rsidR="000C3A90" w:rsidTr="000C3A90">
        <w:tc>
          <w:tcPr>
            <w:tcW w:w="0" w:type="auto"/>
          </w:tcPr>
          <w:p w:rsidR="000C3A90" w:rsidRDefault="006524BE">
            <w:pPr>
              <w:pStyle w:val="TableBodyText"/>
              <w:rPr>
                <w:b/>
              </w:rPr>
            </w:pPr>
            <w:r>
              <w:rPr>
                <w:b/>
              </w:rPr>
              <w:lastRenderedPageBreak/>
              <w:t>ErrorInvalidPropertyAppend</w:t>
            </w:r>
          </w:p>
        </w:tc>
        <w:tc>
          <w:tcPr>
            <w:tcW w:w="0" w:type="auto"/>
          </w:tcPr>
          <w:p w:rsidR="000C3A90" w:rsidRDefault="006524BE">
            <w:pPr>
              <w:pStyle w:val="TableBodyText"/>
            </w:pPr>
            <w:r>
              <w:t>Occurs if an attempt is made to bind to a property that does not support appending. The following are the only properties that support appending: Recipient collections (To, Cc, Bcc), Attendee collections (Required, Optional,</w:t>
            </w:r>
            <w:r>
              <w:t xml:space="preserve"> Resources) ([MS-OXWSMTGS] section 2.2.4.6), </w:t>
            </w:r>
            <w:r>
              <w:rPr>
                <w:b/>
              </w:rPr>
              <w:t>Body</w:t>
            </w:r>
            <w:r>
              <w:t xml:space="preserve"> property, and </w:t>
            </w:r>
            <w:r>
              <w:rPr>
                <w:b/>
              </w:rPr>
              <w:t xml:space="preserve">ReplyTo </w:t>
            </w:r>
            <w:r>
              <w:t>([MS-OXWSMSG] section 2.2.4.3).</w:t>
            </w:r>
          </w:p>
        </w:tc>
      </w:tr>
      <w:tr w:rsidR="000C3A90" w:rsidTr="000C3A90">
        <w:tc>
          <w:tcPr>
            <w:tcW w:w="0" w:type="auto"/>
          </w:tcPr>
          <w:p w:rsidR="000C3A90" w:rsidRDefault="006524BE">
            <w:pPr>
              <w:pStyle w:val="TableBodyText"/>
              <w:rPr>
                <w:b/>
              </w:rPr>
            </w:pPr>
            <w:r>
              <w:rPr>
                <w:b/>
              </w:rPr>
              <w:t>ErrorInvalidPropertyDelete</w:t>
            </w:r>
          </w:p>
        </w:tc>
        <w:tc>
          <w:tcPr>
            <w:tcW w:w="0" w:type="auto"/>
          </w:tcPr>
          <w:p w:rsidR="000C3A90" w:rsidRDefault="006524BE">
            <w:pPr>
              <w:pStyle w:val="TableBodyText"/>
            </w:pPr>
            <w:r>
              <w:t xml:space="preserve">Specifies that an attempt was made to delete a property that does not support deleting. For example, the </w:t>
            </w:r>
            <w:r>
              <w:rPr>
                <w:b/>
              </w:rPr>
              <w:t>ItemId</w:t>
            </w:r>
            <w:r>
              <w:t xml:space="preserve"> property of </w:t>
            </w:r>
            <w:r>
              <w:t xml:space="preserve">the </w:t>
            </w:r>
            <w:r>
              <w:rPr>
                <w:b/>
              </w:rPr>
              <w:t>ItemType</w:t>
            </w:r>
            <w:r>
              <w:t xml:space="preserve"> object cannot be deleted.</w:t>
            </w:r>
          </w:p>
        </w:tc>
      </w:tr>
      <w:tr w:rsidR="000C3A90" w:rsidTr="000C3A90">
        <w:tc>
          <w:tcPr>
            <w:tcW w:w="0" w:type="auto"/>
          </w:tcPr>
          <w:p w:rsidR="000C3A90" w:rsidRDefault="006524BE">
            <w:pPr>
              <w:pStyle w:val="TableBodyText"/>
              <w:rPr>
                <w:b/>
              </w:rPr>
            </w:pPr>
            <w:r>
              <w:rPr>
                <w:b/>
              </w:rPr>
              <w:t>ErrorInvalidPropertyForExists</w:t>
            </w:r>
          </w:p>
        </w:tc>
        <w:tc>
          <w:tcPr>
            <w:tcW w:w="0" w:type="auto"/>
          </w:tcPr>
          <w:p w:rsidR="000C3A90" w:rsidRDefault="006524BE">
            <w:pPr>
              <w:pStyle w:val="TableBodyText"/>
            </w:pPr>
            <w:r>
              <w:t xml:space="preserve">Occurs if one of the flag properties is passed to a </w:t>
            </w:r>
            <w:r>
              <w:rPr>
                <w:b/>
              </w:rPr>
              <w:t>RestrictionType</w:t>
            </w:r>
            <w:r>
              <w:t xml:space="preserve"> filter of </w:t>
            </w:r>
            <w:r>
              <w:rPr>
                <w:b/>
              </w:rPr>
              <w:t>ExistsType</w:t>
            </w:r>
            <w:r>
              <w:t xml:space="preserve">. The following are the flag properties, specified in [MS-OXWSMSG] section 2.2.4.3: </w:t>
            </w:r>
            <w:r>
              <w:rPr>
                <w:b/>
              </w:rPr>
              <w:t>IsDraft</w:t>
            </w:r>
            <w:r>
              <w:t xml:space="preserve">, </w:t>
            </w:r>
            <w:r>
              <w:rPr>
                <w:b/>
              </w:rPr>
              <w:t>IsSub</w:t>
            </w:r>
            <w:r>
              <w:rPr>
                <w:b/>
              </w:rPr>
              <w:t>mitted</w:t>
            </w:r>
            <w:r>
              <w:t xml:space="preserve">, </w:t>
            </w:r>
            <w:r>
              <w:rPr>
                <w:b/>
              </w:rPr>
              <w:t>IsUnmodified</w:t>
            </w:r>
            <w:r>
              <w:t xml:space="preserve">, </w:t>
            </w:r>
            <w:r>
              <w:rPr>
                <w:b/>
              </w:rPr>
              <w:t>IsResend</w:t>
            </w:r>
            <w:r>
              <w:t xml:space="preserve">, and </w:t>
            </w:r>
            <w:r>
              <w:rPr>
                <w:b/>
              </w:rPr>
              <w:t>IsFromMe</w:t>
            </w:r>
            <w:r>
              <w:t>.</w:t>
            </w:r>
          </w:p>
        </w:tc>
      </w:tr>
      <w:tr w:rsidR="000C3A90" w:rsidTr="000C3A90">
        <w:tc>
          <w:tcPr>
            <w:tcW w:w="0" w:type="auto"/>
          </w:tcPr>
          <w:p w:rsidR="000C3A90" w:rsidRDefault="006524BE">
            <w:pPr>
              <w:pStyle w:val="TableBodyText"/>
              <w:rPr>
                <w:b/>
              </w:rPr>
            </w:pPr>
            <w:r>
              <w:rPr>
                <w:b/>
              </w:rPr>
              <w:t>ErrorInvalidPropertyForOperation</w:t>
            </w:r>
          </w:p>
        </w:tc>
        <w:tc>
          <w:tcPr>
            <w:tcW w:w="0" w:type="auto"/>
          </w:tcPr>
          <w:p w:rsidR="000C3A90" w:rsidRDefault="006524BE">
            <w:pPr>
              <w:pStyle w:val="TableBodyText"/>
            </w:pPr>
            <w:r>
              <w:t>Specifies that an attempt was made to manipulate a property that does not support the operation that is being performed on it.</w:t>
            </w:r>
          </w:p>
        </w:tc>
      </w:tr>
      <w:tr w:rsidR="000C3A90" w:rsidTr="000C3A90">
        <w:tc>
          <w:tcPr>
            <w:tcW w:w="0" w:type="auto"/>
          </w:tcPr>
          <w:p w:rsidR="000C3A90" w:rsidRDefault="006524BE">
            <w:pPr>
              <w:pStyle w:val="TableBodyText"/>
              <w:rPr>
                <w:b/>
              </w:rPr>
            </w:pPr>
            <w:r>
              <w:rPr>
                <w:b/>
              </w:rPr>
              <w:lastRenderedPageBreak/>
              <w:t>ErrorInvalidPropertyRequest</w:t>
            </w:r>
          </w:p>
        </w:tc>
        <w:tc>
          <w:tcPr>
            <w:tcW w:w="0" w:type="auto"/>
          </w:tcPr>
          <w:p w:rsidR="000C3A90" w:rsidRDefault="006524BE">
            <w:pPr>
              <w:pStyle w:val="TableBodyText"/>
            </w:pPr>
            <w:r>
              <w:t xml:space="preserve">Occurs if the property that is specified in the request is not available for the item type. For example, this response code is returned if a property that is only available on calendar items is requested in a </w:t>
            </w:r>
            <w:r>
              <w:rPr>
                <w:b/>
              </w:rPr>
              <w:t>GetItem</w:t>
            </w:r>
            <w:r>
              <w:t xml:space="preserve"> method call for a message or is updated</w:t>
            </w:r>
            <w:r>
              <w:t xml:space="preserve"> in an </w:t>
            </w:r>
            <w:r>
              <w:rPr>
                <w:b/>
              </w:rPr>
              <w:t>UpdateItem</w:t>
            </w:r>
            <w:r>
              <w:t xml:space="preserve"> method call for a message.</w:t>
            </w:r>
          </w:p>
        </w:tc>
      </w:tr>
      <w:tr w:rsidR="000C3A90" w:rsidTr="000C3A90">
        <w:tc>
          <w:tcPr>
            <w:tcW w:w="0" w:type="auto"/>
          </w:tcPr>
          <w:p w:rsidR="000C3A90" w:rsidRDefault="006524BE">
            <w:pPr>
              <w:pStyle w:val="TableBodyText"/>
              <w:rPr>
                <w:b/>
              </w:rPr>
            </w:pPr>
            <w:r>
              <w:rPr>
                <w:b/>
              </w:rPr>
              <w:t>ErrorInvalidPropertySet</w:t>
            </w:r>
          </w:p>
        </w:tc>
        <w:tc>
          <w:tcPr>
            <w:tcW w:w="0" w:type="auto"/>
          </w:tcPr>
          <w:p w:rsidR="000C3A90" w:rsidRDefault="006524BE">
            <w:pPr>
              <w:pStyle w:val="TableBodyText"/>
            </w:pPr>
            <w:r>
              <w:t>Specifies that an attempt was made to set a property that is read-only.</w:t>
            </w:r>
          </w:p>
        </w:tc>
      </w:tr>
      <w:tr w:rsidR="000C3A90" w:rsidTr="000C3A90">
        <w:tc>
          <w:tcPr>
            <w:tcW w:w="0" w:type="auto"/>
          </w:tcPr>
          <w:p w:rsidR="000C3A90" w:rsidRDefault="006524BE">
            <w:pPr>
              <w:pStyle w:val="TableBodyText"/>
              <w:rPr>
                <w:b/>
              </w:rPr>
            </w:pPr>
            <w:r>
              <w:rPr>
                <w:b/>
              </w:rPr>
              <w:t>ErrorInvalidPropertyUpdateSentMessage</w:t>
            </w:r>
          </w:p>
        </w:tc>
        <w:tc>
          <w:tcPr>
            <w:tcW w:w="0" w:type="auto"/>
          </w:tcPr>
          <w:p w:rsidR="000C3A90" w:rsidRDefault="006524BE">
            <w:pPr>
              <w:pStyle w:val="TableBodyText"/>
            </w:pPr>
            <w:r>
              <w:t>Occurs during an Upda</w:t>
            </w:r>
            <w:r>
              <w:rPr>
                <w:b/>
              </w:rPr>
              <w:t>t</w:t>
            </w:r>
            <w:r>
              <w:t>eItem method call when a client tries to update certa</w:t>
            </w:r>
            <w:r>
              <w:t xml:space="preserve">in properties of a message that has already been sent. For example, the following properties cannot be updated on a sent message: </w:t>
            </w:r>
            <w:r>
              <w:rPr>
                <w:b/>
              </w:rPr>
              <w:t>IsReadReceiptRequested</w:t>
            </w:r>
            <w:r>
              <w:t xml:space="preserve"> and </w:t>
            </w:r>
            <w:r>
              <w:rPr>
                <w:b/>
              </w:rPr>
              <w:t>IsDeliveryReceiptRequested</w:t>
            </w:r>
          </w:p>
        </w:tc>
      </w:tr>
      <w:tr w:rsidR="000C3A90" w:rsidTr="000C3A90">
        <w:tc>
          <w:tcPr>
            <w:tcW w:w="0" w:type="auto"/>
          </w:tcPr>
          <w:p w:rsidR="000C3A90" w:rsidRDefault="006524BE">
            <w:pPr>
              <w:pStyle w:val="TableBodyText"/>
              <w:rPr>
                <w:b/>
              </w:rPr>
            </w:pPr>
            <w:r>
              <w:rPr>
                <w:b/>
              </w:rPr>
              <w:t>ErrorInvalidProxySecurityContext</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w:t>
            </w:r>
            <w:r>
              <w:rPr>
                <w:b/>
              </w:rPr>
              <w:t>InvalidPullSubscriptionId</w:t>
            </w:r>
          </w:p>
        </w:tc>
        <w:tc>
          <w:tcPr>
            <w:tcW w:w="0" w:type="auto"/>
          </w:tcPr>
          <w:p w:rsidR="000C3A90" w:rsidRDefault="006524BE">
            <w:pPr>
              <w:pStyle w:val="TableBodyText"/>
            </w:pPr>
            <w:r>
              <w:t xml:space="preserve">Occurs if </w:t>
            </w:r>
            <w:r>
              <w:rPr>
                <w:b/>
              </w:rPr>
              <w:t>GetEvents</w:t>
            </w:r>
            <w:r>
              <w:t xml:space="preserve"> or </w:t>
            </w:r>
            <w:r>
              <w:rPr>
                <w:b/>
              </w:rPr>
              <w:t>Unsubscribe</w:t>
            </w:r>
            <w:r>
              <w:t xml:space="preserve"> was called on a push subscription ID. To unsubscribe from a push subscription, a push request MUST be responded to with an unsubscribe response, or the web service can be disconnected until the p</w:t>
            </w:r>
            <w:r>
              <w:t>ush notifications time out.</w:t>
            </w:r>
          </w:p>
        </w:tc>
      </w:tr>
      <w:tr w:rsidR="000C3A90" w:rsidTr="000C3A90">
        <w:tc>
          <w:tcPr>
            <w:tcW w:w="0" w:type="auto"/>
          </w:tcPr>
          <w:p w:rsidR="000C3A90" w:rsidRDefault="006524BE">
            <w:pPr>
              <w:pStyle w:val="TableBodyText"/>
              <w:rPr>
                <w:b/>
              </w:rPr>
            </w:pPr>
            <w:r>
              <w:rPr>
                <w:b/>
              </w:rPr>
              <w:t>ErrorInvalidPushSubscriptionUrl</w:t>
            </w:r>
          </w:p>
        </w:tc>
        <w:tc>
          <w:tcPr>
            <w:tcW w:w="0" w:type="auto"/>
          </w:tcPr>
          <w:p w:rsidR="000C3A90" w:rsidRDefault="006524BE">
            <w:pPr>
              <w:pStyle w:val="TableBodyText"/>
            </w:pPr>
            <w:r>
              <w:t>Specifies that the URL that was provided as a callback for the Subscribe method has an invalid format. The following conditions MUST be met for the web service to accept the URL: String length MU</w:t>
            </w:r>
            <w:r>
              <w:t>ST be greater than 0 and less than 2083, protocol is http or https, and able to be parsed.</w:t>
            </w:r>
          </w:p>
        </w:tc>
      </w:tr>
      <w:tr w:rsidR="000C3A90" w:rsidTr="000C3A90">
        <w:tc>
          <w:tcPr>
            <w:tcW w:w="0" w:type="auto"/>
          </w:tcPr>
          <w:p w:rsidR="000C3A90" w:rsidRDefault="006524BE">
            <w:pPr>
              <w:pStyle w:val="TableBodyText"/>
              <w:rPr>
                <w:b/>
              </w:rPr>
            </w:pPr>
            <w:r>
              <w:rPr>
                <w:b/>
              </w:rPr>
              <w:t>ErrorInvalidRecipients</w:t>
            </w:r>
          </w:p>
        </w:tc>
        <w:tc>
          <w:tcPr>
            <w:tcW w:w="0" w:type="auto"/>
          </w:tcPr>
          <w:p w:rsidR="000C3A90" w:rsidRDefault="006524BE">
            <w:pPr>
              <w:pStyle w:val="TableBodyText"/>
            </w:pPr>
            <w:r>
              <w:t>Specifies that the recipient collection on the message or the attendee collection on the calendar item is invalid.</w:t>
            </w:r>
          </w:p>
        </w:tc>
      </w:tr>
      <w:tr w:rsidR="000C3A90" w:rsidTr="000C3A90">
        <w:tc>
          <w:tcPr>
            <w:tcW w:w="0" w:type="auto"/>
          </w:tcPr>
          <w:p w:rsidR="000C3A90" w:rsidRDefault="006524BE">
            <w:pPr>
              <w:pStyle w:val="TableBodyText"/>
              <w:rPr>
                <w:b/>
              </w:rPr>
            </w:pPr>
            <w:r>
              <w:rPr>
                <w:b/>
              </w:rPr>
              <w:t>ErrorInvalidRecipientSubf</w:t>
            </w:r>
            <w:r>
              <w:rPr>
                <w:b/>
              </w:rPr>
              <w:t>ilter</w:t>
            </w:r>
          </w:p>
        </w:tc>
        <w:tc>
          <w:tcPr>
            <w:tcW w:w="0" w:type="auto"/>
          </w:tcPr>
          <w:p w:rsidR="000C3A90" w:rsidRDefault="006524BE">
            <w:pPr>
              <w:pStyle w:val="TableBodyText"/>
            </w:pPr>
            <w:r>
              <w:t>Specifies that the search folder has a recipient table filter that the web service cannot represent. To fix the error, retrieve the folder without requesting the search parameters.</w:t>
            </w:r>
          </w:p>
        </w:tc>
      </w:tr>
      <w:tr w:rsidR="000C3A90" w:rsidTr="000C3A90">
        <w:tc>
          <w:tcPr>
            <w:tcW w:w="0" w:type="auto"/>
          </w:tcPr>
          <w:p w:rsidR="000C3A90" w:rsidRDefault="006524BE">
            <w:pPr>
              <w:pStyle w:val="TableBodyText"/>
              <w:rPr>
                <w:b/>
              </w:rPr>
            </w:pPr>
            <w:r>
              <w:rPr>
                <w:b/>
              </w:rPr>
              <w:t>ErrorInvalidRecipientSubfilterComparison</w:t>
            </w:r>
          </w:p>
        </w:tc>
        <w:tc>
          <w:tcPr>
            <w:tcW w:w="0" w:type="auto"/>
          </w:tcPr>
          <w:p w:rsidR="000C3A90" w:rsidRDefault="006524BE">
            <w:pPr>
              <w:pStyle w:val="TableBodyText"/>
            </w:pPr>
            <w:r>
              <w:t xml:space="preserve">Specifies that the search </w:t>
            </w:r>
            <w:r>
              <w:t>folder has a recipient table filter that the web service cannot represent. To fix the error, retrieve the folder without requesting the search parameters.</w:t>
            </w:r>
          </w:p>
        </w:tc>
      </w:tr>
      <w:tr w:rsidR="000C3A90" w:rsidTr="000C3A90">
        <w:tc>
          <w:tcPr>
            <w:tcW w:w="0" w:type="auto"/>
          </w:tcPr>
          <w:p w:rsidR="000C3A90" w:rsidRDefault="006524BE">
            <w:pPr>
              <w:pStyle w:val="TableBodyText"/>
              <w:rPr>
                <w:b/>
              </w:rPr>
            </w:pPr>
            <w:r>
              <w:rPr>
                <w:b/>
              </w:rPr>
              <w:t>ErrorInvalidRecipientSubfilterOrder</w:t>
            </w:r>
          </w:p>
        </w:tc>
        <w:tc>
          <w:tcPr>
            <w:tcW w:w="0" w:type="auto"/>
          </w:tcPr>
          <w:p w:rsidR="000C3A90" w:rsidRDefault="006524BE">
            <w:pPr>
              <w:pStyle w:val="TableBodyText"/>
            </w:pPr>
            <w:r>
              <w:t>Specifies that the search folder has a recipient table filter th</w:t>
            </w:r>
            <w:r>
              <w:t>at the web service cannot represent. To fix the error, retrieve the folder without requesting the search parameters.</w:t>
            </w:r>
          </w:p>
        </w:tc>
      </w:tr>
      <w:tr w:rsidR="000C3A90" w:rsidTr="000C3A90">
        <w:tc>
          <w:tcPr>
            <w:tcW w:w="0" w:type="auto"/>
          </w:tcPr>
          <w:p w:rsidR="000C3A90" w:rsidRDefault="006524BE">
            <w:pPr>
              <w:pStyle w:val="TableBodyText"/>
              <w:rPr>
                <w:b/>
              </w:rPr>
            </w:pPr>
            <w:r>
              <w:rPr>
                <w:b/>
              </w:rPr>
              <w:t>ErrorInvalidRecipientSubfilterTextFilter</w:t>
            </w:r>
          </w:p>
        </w:tc>
        <w:tc>
          <w:tcPr>
            <w:tcW w:w="0" w:type="auto"/>
          </w:tcPr>
          <w:p w:rsidR="000C3A90" w:rsidRDefault="006524BE">
            <w:pPr>
              <w:pStyle w:val="TableBodyText"/>
            </w:pPr>
            <w:r>
              <w:t>Specifies that the search folder has a recipient table filter that the web service cannot represe</w:t>
            </w:r>
            <w:r>
              <w:t>nt. To fix the error, retrieve the folder without requesting the search parameters.</w:t>
            </w:r>
          </w:p>
        </w:tc>
      </w:tr>
      <w:tr w:rsidR="000C3A90" w:rsidTr="000C3A90">
        <w:tc>
          <w:tcPr>
            <w:tcW w:w="0" w:type="auto"/>
          </w:tcPr>
          <w:p w:rsidR="000C3A90" w:rsidRDefault="006524BE">
            <w:pPr>
              <w:pStyle w:val="TableBodyText"/>
              <w:rPr>
                <w:b/>
              </w:rPr>
            </w:pPr>
            <w:r>
              <w:rPr>
                <w:b/>
              </w:rPr>
              <w:t>ErrorInvalidReferenceItem</w:t>
            </w:r>
          </w:p>
        </w:tc>
        <w:tc>
          <w:tcPr>
            <w:tcW w:w="0" w:type="auto"/>
          </w:tcPr>
          <w:p w:rsidR="000C3A90" w:rsidRDefault="006524BE">
            <w:pPr>
              <w:pStyle w:val="TableBodyText"/>
            </w:pPr>
            <w:r>
              <w:t xml:space="preserve">Occurs under the following circumstances: The referenced item identifier is not a </w:t>
            </w:r>
            <w:r>
              <w:rPr>
                <w:b/>
              </w:rPr>
              <w:t>MessageType</w:t>
            </w:r>
            <w:r>
              <w:t xml:space="preserve"> or </w:t>
            </w:r>
            <w:r>
              <w:rPr>
                <w:b/>
              </w:rPr>
              <w:t>CalendarItemType</w:t>
            </w:r>
            <w:r>
              <w:t xml:space="preserve"> object, or one of the descendan</w:t>
            </w:r>
            <w:r>
              <w:t xml:space="preserve">ts of those types; the reference item identifier is for a </w:t>
            </w:r>
            <w:r>
              <w:rPr>
                <w:b/>
              </w:rPr>
              <w:t>CalendarItemType</w:t>
            </w:r>
            <w:r>
              <w:t xml:space="preserve"> object and the organizer is trying to Reply or ReplyAll. Calendar items can only be forwarded by the organizer; the message is a draft and Reply or ReplyAll is selected, and the </w:t>
            </w:r>
            <w:r>
              <w:rPr>
                <w:b/>
              </w:rPr>
              <w:t>Res</w:t>
            </w:r>
            <w:r>
              <w:rPr>
                <w:b/>
              </w:rPr>
              <w:t>ponseObjects</w:t>
            </w:r>
            <w:r>
              <w:t xml:space="preserve"> ([MS-OXWSCORE] section 2.2.4.24) is set to </w:t>
            </w:r>
            <w:r>
              <w:rPr>
                <w:b/>
              </w:rPr>
              <w:t>SuppressReadReceipt</w:t>
            </w:r>
            <w:r>
              <w:t xml:space="preserve"> and the item is not a message.</w:t>
            </w:r>
          </w:p>
        </w:tc>
      </w:tr>
      <w:tr w:rsidR="000C3A90" w:rsidTr="000C3A90">
        <w:tc>
          <w:tcPr>
            <w:tcW w:w="0" w:type="auto"/>
          </w:tcPr>
          <w:p w:rsidR="000C3A90" w:rsidRDefault="006524BE">
            <w:pPr>
              <w:pStyle w:val="TableBodyText"/>
              <w:rPr>
                <w:b/>
              </w:rPr>
            </w:pPr>
            <w:r>
              <w:rPr>
                <w:b/>
              </w:rPr>
              <w:t>ErrorInvalidRequest</w:t>
            </w:r>
          </w:p>
        </w:tc>
        <w:tc>
          <w:tcPr>
            <w:tcW w:w="0" w:type="auto"/>
          </w:tcPr>
          <w:p w:rsidR="000C3A90" w:rsidRDefault="006524BE">
            <w:pPr>
              <w:pStyle w:val="TableBodyText"/>
            </w:pPr>
            <w:r>
              <w:t xml:space="preserve">Specifies that the </w:t>
            </w:r>
            <w:hyperlink w:anchor="gt_c1c313af-2310-4380-a6ea-c2cedc115958">
              <w:r>
                <w:rPr>
                  <w:rStyle w:val="HyperlinkGreen"/>
                  <w:b/>
                </w:rPr>
                <w:t>SOAP</w:t>
              </w:r>
            </w:hyperlink>
            <w:r>
              <w:t xml:space="preserve"> request has a </w:t>
            </w:r>
            <w:hyperlink w:anchor="gt_c1358651-96c1-4ce0-8e1f-b0b7a94145e3">
              <w:r>
                <w:rPr>
                  <w:rStyle w:val="HyperlinkGreen"/>
                  <w:b/>
                </w:rPr>
                <w:t>SOAP action</w:t>
              </w:r>
            </w:hyperlink>
            <w:r>
              <w:t xml:space="preserve"> header, but nothing in the </w:t>
            </w:r>
            <w:hyperlink w:anchor="gt_57cdf8ab-8d79-462d-a446-5d85632a7a04">
              <w:r>
                <w:rPr>
                  <w:rStyle w:val="HyperlinkGreen"/>
                  <w:b/>
                </w:rPr>
                <w:t>SOAP body</w:t>
              </w:r>
            </w:hyperlink>
            <w:r>
              <w:t>. Note that the SOAP action header is not required as the web service can determine th</w:t>
            </w:r>
            <w:r>
              <w:t xml:space="preserve">e method to call from the local name of the root element in the </w:t>
            </w:r>
            <w:r>
              <w:lastRenderedPageBreak/>
              <w:t>SOAP body.</w:t>
            </w:r>
          </w:p>
        </w:tc>
      </w:tr>
      <w:tr w:rsidR="000C3A90" w:rsidTr="000C3A90">
        <w:tc>
          <w:tcPr>
            <w:tcW w:w="0" w:type="auto"/>
          </w:tcPr>
          <w:p w:rsidR="000C3A90" w:rsidRDefault="006524BE">
            <w:pPr>
              <w:pStyle w:val="TableBodyText"/>
              <w:rPr>
                <w:b/>
              </w:rPr>
            </w:pPr>
            <w:r>
              <w:rPr>
                <w:b/>
              </w:rPr>
              <w:lastRenderedPageBreak/>
              <w:t>ErrorInvalidRestriction</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ErrorInvalidRetentionTagTypeMismatch</w:t>
            </w:r>
          </w:p>
        </w:tc>
        <w:tc>
          <w:tcPr>
            <w:tcW w:w="0" w:type="auto"/>
          </w:tcPr>
          <w:p w:rsidR="000C3A90" w:rsidRDefault="006524BE">
            <w:pPr>
              <w:pStyle w:val="TableBodyText"/>
            </w:pPr>
            <w:r>
              <w:t>Specifies that the retention tag type was not matched.</w:t>
            </w:r>
            <w:bookmarkStart w:id="489" w:name="Appendix_A_Target_153"/>
            <w:r>
              <w:rPr>
                <w:rStyle w:val="Hyperlink"/>
              </w:rPr>
              <w:fldChar w:fldCharType="begin"/>
            </w:r>
            <w:r>
              <w:rPr>
                <w:rStyle w:val="Hyperlink"/>
                <w:szCs w:val="24"/>
              </w:rPr>
              <w:instrText xml:space="preserve"> HYPERLINK \l "Appendix_A_153"</w:instrText>
            </w:r>
            <w:r>
              <w:rPr>
                <w:rStyle w:val="Hyperlink"/>
                <w:szCs w:val="24"/>
              </w:rPr>
              <w:instrText xml:space="preserve"> \o "Product behavior note 153" \h </w:instrText>
            </w:r>
            <w:r>
              <w:rPr>
                <w:rStyle w:val="Hyperlink"/>
              </w:rPr>
            </w:r>
            <w:r>
              <w:rPr>
                <w:rStyle w:val="Hyperlink"/>
                <w:szCs w:val="24"/>
              </w:rPr>
              <w:fldChar w:fldCharType="separate"/>
            </w:r>
            <w:r>
              <w:rPr>
                <w:rStyle w:val="Hyperlink"/>
              </w:rPr>
              <w:t>&lt;153&gt;</w:t>
            </w:r>
            <w:r>
              <w:rPr>
                <w:rStyle w:val="Hyperlink"/>
              </w:rPr>
              <w:fldChar w:fldCharType="end"/>
            </w:r>
            <w:bookmarkEnd w:id="489"/>
          </w:p>
        </w:tc>
      </w:tr>
      <w:tr w:rsidR="000C3A90" w:rsidTr="000C3A90">
        <w:tc>
          <w:tcPr>
            <w:tcW w:w="0" w:type="auto"/>
          </w:tcPr>
          <w:p w:rsidR="000C3A90" w:rsidRDefault="006524BE">
            <w:pPr>
              <w:pStyle w:val="TableBodyText"/>
              <w:rPr>
                <w:b/>
              </w:rPr>
            </w:pPr>
            <w:r>
              <w:rPr>
                <w:b/>
              </w:rPr>
              <w:t>ErrorInvalidRetentionTagInvisible</w:t>
            </w:r>
          </w:p>
        </w:tc>
        <w:tc>
          <w:tcPr>
            <w:tcW w:w="0" w:type="auto"/>
          </w:tcPr>
          <w:p w:rsidR="000C3A90" w:rsidRDefault="006524BE">
            <w:pPr>
              <w:pStyle w:val="TableBodyText"/>
            </w:pPr>
            <w:r>
              <w:t>Specifies that the retention tag was not visible.</w:t>
            </w:r>
            <w:bookmarkStart w:id="490" w:name="Appendix_A_Target_154"/>
            <w:r>
              <w:rPr>
                <w:rStyle w:val="Hyperlink"/>
              </w:rPr>
              <w:fldChar w:fldCharType="begin"/>
            </w:r>
            <w:r>
              <w:rPr>
                <w:rStyle w:val="Hyperlink"/>
                <w:szCs w:val="24"/>
              </w:rPr>
              <w:instrText xml:space="preserve"> HYPERLINK \l "Appendix_A_154" \o "Product behavior note 154" \h </w:instrText>
            </w:r>
            <w:r>
              <w:rPr>
                <w:rStyle w:val="Hyperlink"/>
              </w:rPr>
            </w:r>
            <w:r>
              <w:rPr>
                <w:rStyle w:val="Hyperlink"/>
                <w:szCs w:val="24"/>
              </w:rPr>
              <w:fldChar w:fldCharType="separate"/>
            </w:r>
            <w:r>
              <w:rPr>
                <w:rStyle w:val="Hyperlink"/>
              </w:rPr>
              <w:t>&lt;154&gt;</w:t>
            </w:r>
            <w:r>
              <w:rPr>
                <w:rStyle w:val="Hyperlink"/>
              </w:rPr>
              <w:fldChar w:fldCharType="end"/>
            </w:r>
            <w:bookmarkEnd w:id="490"/>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ErrorInvalidRetentionTagIdGuid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 xml:space="preserve">Specifies that a </w:t>
            </w:r>
            <w:r>
              <w:t>retention tag had an invalid GUID.</w:t>
            </w:r>
            <w:bookmarkStart w:id="491" w:name="Appendix_A_Target_155"/>
            <w:r>
              <w:rPr>
                <w:rStyle w:val="Hyperlink"/>
              </w:rPr>
              <w:fldChar w:fldCharType="begin"/>
            </w:r>
            <w:r>
              <w:rPr>
                <w:rStyle w:val="Hyperlink"/>
                <w:szCs w:val="24"/>
              </w:rPr>
              <w:instrText xml:space="preserve"> HYPERLINK \l "Appendix_A_155" \o "Product behavior note 155" \h </w:instrText>
            </w:r>
            <w:r>
              <w:rPr>
                <w:rStyle w:val="Hyperlink"/>
              </w:rPr>
            </w:r>
            <w:r>
              <w:rPr>
                <w:rStyle w:val="Hyperlink"/>
                <w:szCs w:val="24"/>
              </w:rPr>
              <w:fldChar w:fldCharType="separate"/>
            </w:r>
            <w:r>
              <w:rPr>
                <w:rStyle w:val="Hyperlink"/>
              </w:rPr>
              <w:t>&lt;155&gt;</w:t>
            </w:r>
            <w:r>
              <w:rPr>
                <w:rStyle w:val="Hyperlink"/>
              </w:rPr>
              <w:fldChar w:fldCharType="end"/>
            </w:r>
            <w:bookmarkEnd w:id="491"/>
          </w:p>
        </w:tc>
      </w:tr>
      <w:tr w:rsidR="000C3A90" w:rsidTr="000C3A90">
        <w:tc>
          <w:tcPr>
            <w:tcW w:w="0" w:type="auto"/>
          </w:tcPr>
          <w:p w:rsidR="000C3A90" w:rsidRDefault="006524BE">
            <w:pPr>
              <w:pStyle w:val="TableBodyText"/>
              <w:rPr>
                <w:b/>
              </w:rPr>
            </w:pPr>
            <w:r>
              <w:rPr>
                <w:b/>
              </w:rPr>
              <w:t>ErrorInvalidRetentionTagInheritance</w:t>
            </w:r>
          </w:p>
        </w:tc>
        <w:tc>
          <w:tcPr>
            <w:tcW w:w="0" w:type="auto"/>
          </w:tcPr>
          <w:p w:rsidR="000C3A90" w:rsidRDefault="006524BE">
            <w:pPr>
              <w:pStyle w:val="TableBodyText"/>
            </w:pPr>
            <w:r>
              <w:t>Specifies that there was an error in retention tag inheritance.</w:t>
            </w:r>
            <w:bookmarkStart w:id="492" w:name="Appendix_A_Target_156"/>
            <w:r>
              <w:rPr>
                <w:rStyle w:val="Hyperlink"/>
              </w:rPr>
              <w:fldChar w:fldCharType="begin"/>
            </w:r>
            <w:r>
              <w:rPr>
                <w:rStyle w:val="Hyperlink"/>
                <w:szCs w:val="24"/>
              </w:rPr>
              <w:instrText xml:space="preserve"> HYPERLINK \l "Appendix_A_156" \o "Product beh</w:instrText>
            </w:r>
            <w:r>
              <w:rPr>
                <w:rStyle w:val="Hyperlink"/>
                <w:szCs w:val="24"/>
              </w:rPr>
              <w:instrText xml:space="preserve">avior note 156" \h </w:instrText>
            </w:r>
            <w:r>
              <w:rPr>
                <w:rStyle w:val="Hyperlink"/>
              </w:rPr>
            </w:r>
            <w:r>
              <w:rPr>
                <w:rStyle w:val="Hyperlink"/>
                <w:szCs w:val="24"/>
              </w:rPr>
              <w:fldChar w:fldCharType="separate"/>
            </w:r>
            <w:r>
              <w:rPr>
                <w:rStyle w:val="Hyperlink"/>
              </w:rPr>
              <w:t>&lt;156&gt;</w:t>
            </w:r>
            <w:r>
              <w:rPr>
                <w:rStyle w:val="Hyperlink"/>
              </w:rPr>
              <w:fldChar w:fldCharType="end"/>
            </w:r>
            <w:bookmarkEnd w:id="492"/>
          </w:p>
        </w:tc>
      </w:tr>
      <w:tr w:rsidR="000C3A90" w:rsidTr="000C3A90">
        <w:tc>
          <w:tcPr>
            <w:tcW w:w="0" w:type="auto"/>
          </w:tcPr>
          <w:p w:rsidR="000C3A90" w:rsidRDefault="006524BE">
            <w:pPr>
              <w:pStyle w:val="TableBodyText"/>
              <w:rPr>
                <w:b/>
              </w:rPr>
            </w:pPr>
            <w:r>
              <w:rPr>
                <w:b/>
              </w:rPr>
              <w:t>ErrorInvalidRoutingType</w:t>
            </w:r>
          </w:p>
        </w:tc>
        <w:tc>
          <w:tcPr>
            <w:tcW w:w="0" w:type="auto"/>
          </w:tcPr>
          <w:p w:rsidR="000C3A90" w:rsidRDefault="006524BE">
            <w:pPr>
              <w:pStyle w:val="TableBodyText"/>
            </w:pPr>
            <w:r>
              <w:t xml:space="preserve">Specifies that the </w:t>
            </w:r>
            <w:r>
              <w:rPr>
                <w:b/>
              </w:rPr>
              <w:t>RoutingType</w:t>
            </w:r>
            <w:r>
              <w:t xml:space="preserve"> property that was passed for an </w:t>
            </w:r>
            <w:r>
              <w:rPr>
                <w:b/>
              </w:rPr>
              <w:t>EmailAddressType</w:t>
            </w:r>
            <w:r>
              <w:t xml:space="preserve"> is not a valid routing type. Typically, routing type is set to SMTP.</w:t>
            </w:r>
          </w:p>
        </w:tc>
      </w:tr>
      <w:tr w:rsidR="000C3A90" w:rsidTr="000C3A90">
        <w:tc>
          <w:tcPr>
            <w:tcW w:w="0" w:type="auto"/>
          </w:tcPr>
          <w:p w:rsidR="000C3A90" w:rsidRDefault="006524BE">
            <w:pPr>
              <w:pStyle w:val="TableBodyText"/>
              <w:rPr>
                <w:b/>
              </w:rPr>
            </w:pPr>
            <w:r>
              <w:rPr>
                <w:b/>
              </w:rPr>
              <w:t>ErrorInvalidScheduledOofDuration</w:t>
            </w:r>
          </w:p>
        </w:tc>
        <w:tc>
          <w:tcPr>
            <w:tcW w:w="0" w:type="auto"/>
          </w:tcPr>
          <w:p w:rsidR="000C3A90" w:rsidRDefault="006524BE">
            <w:pPr>
              <w:pStyle w:val="TableBodyText"/>
            </w:pPr>
            <w:r>
              <w:t>Occurs if the specifie</w:t>
            </w:r>
            <w:r>
              <w:t>d duration end time is not greater than the start time, or if the end time does not occur in the future.</w:t>
            </w:r>
          </w:p>
        </w:tc>
      </w:tr>
      <w:tr w:rsidR="000C3A90" w:rsidTr="000C3A90">
        <w:tc>
          <w:tcPr>
            <w:tcW w:w="0" w:type="auto"/>
          </w:tcPr>
          <w:p w:rsidR="000C3A90" w:rsidRDefault="006524BE">
            <w:pPr>
              <w:pStyle w:val="TableBodyText"/>
              <w:rPr>
                <w:b/>
              </w:rPr>
            </w:pPr>
            <w:r>
              <w:rPr>
                <w:b/>
              </w:rPr>
              <w:t>ErrorInvalidSchemaVersionForMailboxVersion</w:t>
            </w:r>
          </w:p>
        </w:tc>
        <w:tc>
          <w:tcPr>
            <w:tcW w:w="0" w:type="auto"/>
          </w:tcPr>
          <w:p w:rsidR="000C3A90" w:rsidRDefault="006524BE">
            <w:pPr>
              <w:pStyle w:val="TableBodyText"/>
            </w:pPr>
            <w:r>
              <w:t>Specifies that a proxy request sent to another server is not capable of servicing the request due to a vers</w:t>
            </w:r>
            <w:r>
              <w:t xml:space="preserve">ioning mismatch. This error MUST be returned when the </w:t>
            </w:r>
            <w:r>
              <w:rPr>
                <w:b/>
              </w:rPr>
              <w:t>RequestServerVersion</w:t>
            </w:r>
            <w:r>
              <w:t xml:space="preserve"> element (section </w:t>
            </w:r>
            <w:hyperlink w:anchor="Section_6663045fd30346e1a511220cc3586851" w:history="1">
              <w:r>
                <w:rPr>
                  <w:rStyle w:val="Hyperlink"/>
                </w:rPr>
                <w:t>2.2.4.9</w:t>
              </w:r>
            </w:hyperlink>
            <w:r>
              <w:t>) specifies a server version that does not match the mailbox server for a proxy request.</w:t>
            </w:r>
          </w:p>
        </w:tc>
      </w:tr>
      <w:tr w:rsidR="000C3A90" w:rsidTr="000C3A90">
        <w:tc>
          <w:tcPr>
            <w:tcW w:w="0" w:type="auto"/>
          </w:tcPr>
          <w:p w:rsidR="000C3A90" w:rsidRDefault="006524BE">
            <w:pPr>
              <w:pStyle w:val="TableBodyText"/>
              <w:rPr>
                <w:b/>
              </w:rPr>
            </w:pPr>
            <w:r>
              <w:rPr>
                <w:b/>
              </w:rPr>
              <w:t>ErrorIn</w:t>
            </w:r>
            <w:r>
              <w:rPr>
                <w:b/>
              </w:rPr>
              <w:t>validSecurityDescriptor</w:t>
            </w:r>
          </w:p>
        </w:tc>
        <w:tc>
          <w:tcPr>
            <w:tcW w:w="0" w:type="auto"/>
          </w:tcPr>
          <w:p w:rsidR="000C3A90" w:rsidRDefault="006524BE">
            <w:pPr>
              <w:pStyle w:val="TableBodyText"/>
            </w:pPr>
            <w:r>
              <w:t xml:space="preserve">Specifies that the </w:t>
            </w:r>
            <w:hyperlink w:anchor="gt_e5213722-75a9-44e7-b026-8e4833f0d350">
              <w:r>
                <w:rPr>
                  <w:rStyle w:val="HyperlinkGreen"/>
                  <w:b/>
                </w:rPr>
                <w:t>security descriptor</w:t>
              </w:r>
            </w:hyperlink>
            <w:r>
              <w:t xml:space="preserve"> on the Calendar folder in the store is corrupted.</w:t>
            </w:r>
          </w:p>
        </w:tc>
      </w:tr>
      <w:tr w:rsidR="000C3A90" w:rsidTr="000C3A90">
        <w:tc>
          <w:tcPr>
            <w:tcW w:w="0" w:type="auto"/>
          </w:tcPr>
          <w:p w:rsidR="000C3A90" w:rsidRDefault="006524BE">
            <w:pPr>
              <w:pStyle w:val="TableBodyText"/>
              <w:rPr>
                <w:b/>
              </w:rPr>
            </w:pPr>
            <w:r>
              <w:rPr>
                <w:b/>
              </w:rPr>
              <w:t>ErrorInvalidSendItemSaveSettings</w:t>
            </w:r>
          </w:p>
        </w:tc>
        <w:tc>
          <w:tcPr>
            <w:tcW w:w="0" w:type="auto"/>
          </w:tcPr>
          <w:p w:rsidR="000C3A90" w:rsidRDefault="006524BE">
            <w:pPr>
              <w:pStyle w:val="TableBodyText"/>
            </w:pPr>
            <w:r>
              <w:t xml:space="preserve">Occurs during an attempt to send an item where the </w:t>
            </w:r>
            <w:r>
              <w:rPr>
                <w:b/>
              </w:rPr>
              <w:t>SaveItemFolderId</w:t>
            </w:r>
            <w:r>
              <w:t xml:space="preserve"> is specified in the request but the </w:t>
            </w:r>
            <w:r>
              <w:rPr>
                <w:b/>
              </w:rPr>
              <w:t>SaveItemToFolder</w:t>
            </w:r>
            <w:r>
              <w:t xml:space="preserve"> property is set to false.</w:t>
            </w:r>
          </w:p>
        </w:tc>
      </w:tr>
      <w:tr w:rsidR="000C3A90" w:rsidTr="000C3A90">
        <w:tc>
          <w:tcPr>
            <w:tcW w:w="0" w:type="auto"/>
          </w:tcPr>
          <w:p w:rsidR="000C3A90" w:rsidRDefault="006524BE">
            <w:pPr>
              <w:pStyle w:val="TableBodyText"/>
              <w:rPr>
                <w:b/>
              </w:rPr>
            </w:pPr>
            <w:r>
              <w:rPr>
                <w:b/>
              </w:rPr>
              <w:t>ErrorInvalidSerializedAccessToken</w:t>
            </w:r>
          </w:p>
        </w:tc>
        <w:tc>
          <w:tcPr>
            <w:tcW w:w="0" w:type="auto"/>
          </w:tcPr>
          <w:p w:rsidR="000C3A90" w:rsidRDefault="006524BE">
            <w:pPr>
              <w:pStyle w:val="TableBodyText"/>
            </w:pPr>
            <w:r>
              <w:t xml:space="preserve">Specifies that the token that was passed in the header is malformed, does </w:t>
            </w:r>
            <w:r>
              <w:t>not refer to a valid account in the directory, or is missing the primary group SID.</w:t>
            </w:r>
          </w:p>
        </w:tc>
      </w:tr>
      <w:tr w:rsidR="000C3A90" w:rsidTr="000C3A90">
        <w:tc>
          <w:tcPr>
            <w:tcW w:w="0" w:type="auto"/>
          </w:tcPr>
          <w:p w:rsidR="000C3A90" w:rsidRDefault="006524BE">
            <w:pPr>
              <w:pStyle w:val="TableBodyText"/>
              <w:rPr>
                <w:b/>
              </w:rPr>
            </w:pPr>
            <w:r>
              <w:rPr>
                <w:b/>
              </w:rPr>
              <w:t>ErrorInvalidServerVersion</w:t>
            </w:r>
          </w:p>
        </w:tc>
        <w:tc>
          <w:tcPr>
            <w:tcW w:w="0" w:type="auto"/>
          </w:tcPr>
          <w:p w:rsidR="000C3A90" w:rsidRDefault="006524BE">
            <w:pPr>
              <w:pStyle w:val="TableBodyText"/>
            </w:pPr>
            <w:r>
              <w:t>Specifies that an invalid request server version was specified in the request.</w:t>
            </w:r>
          </w:p>
        </w:tc>
      </w:tr>
      <w:tr w:rsidR="000C3A90" w:rsidTr="000C3A90">
        <w:tc>
          <w:tcPr>
            <w:tcW w:w="0" w:type="auto"/>
          </w:tcPr>
          <w:p w:rsidR="000C3A90" w:rsidRDefault="006524BE">
            <w:pPr>
              <w:pStyle w:val="TableBodyText"/>
              <w:rPr>
                <w:b/>
              </w:rPr>
            </w:pPr>
            <w:r>
              <w:rPr>
                <w:b/>
              </w:rPr>
              <w:t>ErrorInvalidSid</w:t>
            </w:r>
          </w:p>
        </w:tc>
        <w:tc>
          <w:tcPr>
            <w:tcW w:w="0" w:type="auto"/>
          </w:tcPr>
          <w:p w:rsidR="000C3A90" w:rsidRDefault="006524BE">
            <w:pPr>
              <w:pStyle w:val="TableBodyText"/>
            </w:pPr>
            <w:r>
              <w:t xml:space="preserve">Specifies that one or more of the SID properties </w:t>
            </w:r>
            <w:r>
              <w:t>within the passed token or Impersonation block have an invalid structure.</w:t>
            </w:r>
          </w:p>
        </w:tc>
      </w:tr>
      <w:tr w:rsidR="000C3A90" w:rsidTr="000C3A90">
        <w:tc>
          <w:tcPr>
            <w:tcW w:w="0" w:type="auto"/>
          </w:tcPr>
          <w:p w:rsidR="000C3A90" w:rsidRDefault="006524BE">
            <w:pPr>
              <w:pStyle w:val="TableBodyText"/>
              <w:rPr>
                <w:b/>
              </w:rPr>
            </w:pPr>
            <w:r>
              <w:rPr>
                <w:b/>
              </w:rPr>
              <w:t>ErrorInvalidSIPUri</w:t>
            </w:r>
          </w:p>
        </w:tc>
        <w:tc>
          <w:tcPr>
            <w:tcW w:w="0" w:type="auto"/>
          </w:tcPr>
          <w:p w:rsidR="000C3A90" w:rsidRDefault="006524BE">
            <w:pPr>
              <w:pStyle w:val="TableBodyText"/>
            </w:pPr>
            <w:r>
              <w:t>Specifies that the SIP name, dial plan, or phone number has an invalid SIP URI.</w:t>
            </w:r>
          </w:p>
        </w:tc>
      </w:tr>
      <w:tr w:rsidR="000C3A90" w:rsidTr="000C3A90">
        <w:tc>
          <w:tcPr>
            <w:tcW w:w="0" w:type="auto"/>
          </w:tcPr>
          <w:p w:rsidR="000C3A90" w:rsidRDefault="006524BE">
            <w:pPr>
              <w:pStyle w:val="TableBodyText"/>
              <w:rPr>
                <w:b/>
              </w:rPr>
            </w:pPr>
            <w:r>
              <w:rPr>
                <w:b/>
              </w:rPr>
              <w:t>ErrorInvalidSmtpAddress</w:t>
            </w:r>
          </w:p>
        </w:tc>
        <w:tc>
          <w:tcPr>
            <w:tcW w:w="0" w:type="auto"/>
          </w:tcPr>
          <w:p w:rsidR="000C3A90" w:rsidRDefault="006524BE">
            <w:pPr>
              <w:pStyle w:val="TableBodyText"/>
            </w:pPr>
            <w:r>
              <w:t>Specifies that the SMTP address cannot be parsed.</w:t>
            </w:r>
          </w:p>
        </w:tc>
      </w:tr>
      <w:tr w:rsidR="000C3A90" w:rsidTr="000C3A90">
        <w:tc>
          <w:tcPr>
            <w:tcW w:w="0" w:type="auto"/>
          </w:tcPr>
          <w:p w:rsidR="000C3A90" w:rsidRDefault="006524BE">
            <w:pPr>
              <w:pStyle w:val="TableBodyText"/>
              <w:rPr>
                <w:b/>
              </w:rPr>
            </w:pPr>
            <w:r>
              <w:rPr>
                <w:b/>
              </w:rPr>
              <w:t>ErrorI</w:t>
            </w:r>
            <w:r>
              <w:rPr>
                <w:b/>
              </w:rPr>
              <w:t>nvalidSubfilterType</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ErrorInvalidSubfilterTypeNotAttendeeType</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ErrorInvalidSubfilterTypeNotRecipientType</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ErrorInvalidSubscription</w:t>
            </w:r>
          </w:p>
        </w:tc>
        <w:tc>
          <w:tcPr>
            <w:tcW w:w="0" w:type="auto"/>
          </w:tcPr>
          <w:p w:rsidR="000C3A90" w:rsidRDefault="006524BE">
            <w:pPr>
              <w:pStyle w:val="TableBodyText"/>
            </w:pPr>
            <w:r>
              <w:t xml:space="preserve">Specifies that the </w:t>
            </w:r>
            <w:r>
              <w:t>subscription is no longer valid. This could be because the server is restarting or because the subscription expired.</w:t>
            </w:r>
          </w:p>
        </w:tc>
      </w:tr>
      <w:tr w:rsidR="000C3A90" w:rsidTr="000C3A90">
        <w:tc>
          <w:tcPr>
            <w:tcW w:w="0" w:type="auto"/>
          </w:tcPr>
          <w:p w:rsidR="000C3A90" w:rsidRDefault="006524BE">
            <w:pPr>
              <w:pStyle w:val="TableBodyText"/>
              <w:rPr>
                <w:b/>
              </w:rPr>
            </w:pPr>
            <w:r>
              <w:rPr>
                <w:b/>
              </w:rPr>
              <w:t>ErrorInvalidSubscriptionRequest</w:t>
            </w:r>
          </w:p>
        </w:tc>
        <w:tc>
          <w:tcPr>
            <w:tcW w:w="0" w:type="auto"/>
          </w:tcPr>
          <w:p w:rsidR="000C3A90" w:rsidRDefault="006524BE">
            <w:pPr>
              <w:pStyle w:val="TableBodyText"/>
            </w:pPr>
            <w:r>
              <w:t>Specifies that the subscribe request included multiple public folder IDs. A subscription can include multi</w:t>
            </w:r>
            <w:r>
              <w:t>ple folders from the same mailbox or one public folder ID.</w:t>
            </w:r>
          </w:p>
        </w:tc>
      </w:tr>
      <w:tr w:rsidR="000C3A90" w:rsidTr="000C3A90">
        <w:tc>
          <w:tcPr>
            <w:tcW w:w="0" w:type="auto"/>
          </w:tcPr>
          <w:p w:rsidR="000C3A90" w:rsidRDefault="006524BE">
            <w:pPr>
              <w:pStyle w:val="TableBodyText"/>
              <w:rPr>
                <w:b/>
              </w:rPr>
            </w:pPr>
            <w:r>
              <w:rPr>
                <w:b/>
              </w:rPr>
              <w:lastRenderedPageBreak/>
              <w:t>ErrorInvalidSyncStateData</w:t>
            </w:r>
          </w:p>
        </w:tc>
        <w:tc>
          <w:tcPr>
            <w:tcW w:w="0" w:type="auto"/>
          </w:tcPr>
          <w:p w:rsidR="000C3A90" w:rsidRDefault="006524BE">
            <w:pPr>
              <w:pStyle w:val="TableBodyText"/>
            </w:pPr>
            <w:r>
              <w:t xml:space="preserve">Specifies that the sync state data is corrupted. This is returned by the </w:t>
            </w:r>
            <w:r>
              <w:rPr>
                <w:b/>
              </w:rPr>
              <w:t>SyncFolderItems</w:t>
            </w:r>
            <w:r>
              <w:t xml:space="preserve"> method or the </w:t>
            </w:r>
            <w:r>
              <w:rPr>
                <w:b/>
              </w:rPr>
              <w:t>SyncFolderHierarchy</w:t>
            </w:r>
            <w:r>
              <w:t xml:space="preserve"> method if the </w:t>
            </w:r>
            <w:r>
              <w:rPr>
                <w:b/>
              </w:rPr>
              <w:t>SyncState</w:t>
            </w:r>
            <w:r>
              <w:t xml:space="preserve"> property data is invali</w:t>
            </w:r>
            <w:r>
              <w:t>d. To fix this error, the data MUST be resynchronized without the sync state. Make sure that sync state blobs are being persisted, and that the BLOB is not being accidentally truncated.</w:t>
            </w:r>
          </w:p>
        </w:tc>
      </w:tr>
      <w:tr w:rsidR="000C3A90" w:rsidTr="000C3A90">
        <w:tc>
          <w:tcPr>
            <w:tcW w:w="0" w:type="auto"/>
          </w:tcPr>
          <w:p w:rsidR="000C3A90" w:rsidRDefault="006524BE">
            <w:pPr>
              <w:pStyle w:val="TableBodyText"/>
              <w:rPr>
                <w:b/>
              </w:rPr>
            </w:pPr>
            <w:r>
              <w:rPr>
                <w:b/>
              </w:rPr>
              <w:t>ErrorInvalidTimeInterval</w:t>
            </w:r>
          </w:p>
        </w:tc>
        <w:tc>
          <w:tcPr>
            <w:tcW w:w="0" w:type="auto"/>
          </w:tcPr>
          <w:p w:rsidR="000C3A90" w:rsidRDefault="006524BE">
            <w:pPr>
              <w:pStyle w:val="TableBodyText"/>
            </w:pPr>
            <w:r>
              <w:t>Specifies that the specified time interval i</w:t>
            </w:r>
            <w:r>
              <w:t>s invalid. The start time MUST be greater than or equal to the end time.</w:t>
            </w:r>
          </w:p>
        </w:tc>
      </w:tr>
      <w:tr w:rsidR="000C3A90" w:rsidTr="000C3A90">
        <w:tc>
          <w:tcPr>
            <w:tcW w:w="0" w:type="auto"/>
          </w:tcPr>
          <w:p w:rsidR="000C3A90" w:rsidRDefault="006524BE">
            <w:pPr>
              <w:pStyle w:val="TableBodyText"/>
              <w:rPr>
                <w:b/>
              </w:rPr>
            </w:pPr>
            <w:r>
              <w:rPr>
                <w:b/>
              </w:rPr>
              <w:t>ErrorInvalidUserOofSettings</w:t>
            </w:r>
          </w:p>
        </w:tc>
        <w:tc>
          <w:tcPr>
            <w:tcW w:w="0" w:type="auto"/>
          </w:tcPr>
          <w:p w:rsidR="000C3A90" w:rsidRDefault="006524BE">
            <w:pPr>
              <w:pStyle w:val="TableBodyText"/>
            </w:pPr>
            <w:r>
              <w:t xml:space="preserve">Specifies that the user </w:t>
            </w:r>
            <w:hyperlink w:anchor="gt_d4ab6719-b583-467a-a631-95feb7a5ea34">
              <w:r>
                <w:rPr>
                  <w:rStyle w:val="HyperlinkGreen"/>
                  <w:b/>
                </w:rPr>
                <w:t>Out of Office (OOF)</w:t>
              </w:r>
            </w:hyperlink>
            <w:r>
              <w:t> settings are invalid because of a missing intern</w:t>
            </w:r>
            <w:r>
              <w:t>al or external reply.</w:t>
            </w:r>
          </w:p>
        </w:tc>
      </w:tr>
      <w:tr w:rsidR="000C3A90" w:rsidTr="000C3A90">
        <w:tc>
          <w:tcPr>
            <w:tcW w:w="0" w:type="auto"/>
          </w:tcPr>
          <w:p w:rsidR="000C3A90" w:rsidRDefault="006524BE">
            <w:pPr>
              <w:pStyle w:val="TableBodyText"/>
              <w:rPr>
                <w:b/>
              </w:rPr>
            </w:pPr>
            <w:r>
              <w:rPr>
                <w:b/>
              </w:rPr>
              <w:t>ErrorInvalidUserPrincipalName</w:t>
            </w:r>
          </w:p>
        </w:tc>
        <w:tc>
          <w:tcPr>
            <w:tcW w:w="0" w:type="auto"/>
          </w:tcPr>
          <w:p w:rsidR="000C3A90" w:rsidRDefault="006524BE">
            <w:pPr>
              <w:pStyle w:val="TableBodyText"/>
            </w:pPr>
            <w:r>
              <w:t xml:space="preserve">Specifies that the UPN that was passed in the Impersonation </w:t>
            </w:r>
            <w:hyperlink w:anchor="gt_093a0af2-e71c-40fc-a484-d2f802da0277">
              <w:r>
                <w:rPr>
                  <w:rStyle w:val="HyperlinkGreen"/>
                  <w:b/>
                </w:rPr>
                <w:t>SOAP header</w:t>
              </w:r>
            </w:hyperlink>
            <w:r>
              <w:t xml:space="preserve"> did not map to a valid account.</w:t>
            </w:r>
          </w:p>
        </w:tc>
      </w:tr>
      <w:tr w:rsidR="000C3A90" w:rsidTr="000C3A90">
        <w:tc>
          <w:tcPr>
            <w:tcW w:w="0" w:type="auto"/>
          </w:tcPr>
          <w:p w:rsidR="000C3A90" w:rsidRDefault="006524BE">
            <w:pPr>
              <w:pStyle w:val="TableBodyText"/>
              <w:rPr>
                <w:b/>
              </w:rPr>
            </w:pPr>
            <w:r>
              <w:rPr>
                <w:b/>
              </w:rPr>
              <w:t>ErrorInvalidUserSid</w:t>
            </w:r>
          </w:p>
        </w:tc>
        <w:tc>
          <w:tcPr>
            <w:tcW w:w="0" w:type="auto"/>
          </w:tcPr>
          <w:p w:rsidR="000C3A90" w:rsidRDefault="006524BE">
            <w:pPr>
              <w:pStyle w:val="TableBodyText"/>
            </w:pPr>
            <w:r>
              <w:t>Specifies that the SID that was passed in the Impersonation SOAP header was either structurally invalid or did not map to a valid account.</w:t>
            </w:r>
          </w:p>
        </w:tc>
      </w:tr>
      <w:tr w:rsidR="000C3A90" w:rsidTr="000C3A90">
        <w:tc>
          <w:tcPr>
            <w:tcW w:w="0" w:type="auto"/>
          </w:tcPr>
          <w:p w:rsidR="000C3A90" w:rsidRDefault="006524BE">
            <w:pPr>
              <w:pStyle w:val="TableBodyText"/>
              <w:rPr>
                <w:b/>
              </w:rPr>
            </w:pPr>
            <w:r>
              <w:rPr>
                <w:b/>
              </w:rPr>
              <w:t>ErrorInvalidUserSidMissingUPN</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ErrorInvalidValueForProperty</w:t>
            </w:r>
          </w:p>
        </w:tc>
        <w:tc>
          <w:tcPr>
            <w:tcW w:w="0" w:type="auto"/>
          </w:tcPr>
          <w:p w:rsidR="000C3A90" w:rsidRDefault="006524BE">
            <w:pPr>
              <w:pStyle w:val="TableBodyText"/>
            </w:pPr>
            <w:r>
              <w:t xml:space="preserve">Specifies that the comparison value in the restriction is invalid for the property that is being compared against. For example, the comparison value of </w:t>
            </w:r>
            <w:r>
              <w:rPr>
                <w:b/>
              </w:rPr>
              <w:t>DateTimeCreated</w:t>
            </w:r>
            <w:r>
              <w:t xml:space="preserve"> ([MS-OXWSCORE] section 2.2.4.24) &gt; true would return this response code. This response c</w:t>
            </w:r>
            <w:r>
              <w:t>ode is also returned if an enumeration property is specified in the comparison, but the value that is being compared against is not a valid value for that enumeration.</w:t>
            </w:r>
          </w:p>
        </w:tc>
      </w:tr>
      <w:tr w:rsidR="000C3A90" w:rsidTr="000C3A90">
        <w:tc>
          <w:tcPr>
            <w:tcW w:w="0" w:type="auto"/>
          </w:tcPr>
          <w:p w:rsidR="000C3A90" w:rsidRDefault="006524BE">
            <w:pPr>
              <w:pStyle w:val="TableBodyText"/>
              <w:rPr>
                <w:b/>
              </w:rPr>
            </w:pPr>
            <w:r>
              <w:rPr>
                <w:b/>
              </w:rPr>
              <w:t>ErrorInvalidWatermark</w:t>
            </w:r>
          </w:p>
        </w:tc>
        <w:tc>
          <w:tcPr>
            <w:tcW w:w="0" w:type="auto"/>
          </w:tcPr>
          <w:p w:rsidR="000C3A90" w:rsidRDefault="006524BE">
            <w:pPr>
              <w:pStyle w:val="TableBodyText"/>
            </w:pPr>
            <w:r>
              <w:t>Specifies that the watermark is invalid.</w:t>
            </w:r>
          </w:p>
        </w:tc>
      </w:tr>
      <w:tr w:rsidR="000C3A90" w:rsidTr="000C3A90">
        <w:tc>
          <w:tcPr>
            <w:tcW w:w="0" w:type="auto"/>
          </w:tcPr>
          <w:p w:rsidR="000C3A90" w:rsidRDefault="006524BE">
            <w:pPr>
              <w:pStyle w:val="TableBodyText"/>
              <w:rPr>
                <w:b/>
              </w:rPr>
            </w:pPr>
            <w:r>
              <w:rPr>
                <w:b/>
              </w:rPr>
              <w:t>ErrorIPGatewayNotFound</w:t>
            </w:r>
          </w:p>
        </w:tc>
        <w:tc>
          <w:tcPr>
            <w:tcW w:w="0" w:type="auto"/>
          </w:tcPr>
          <w:p w:rsidR="000C3A90" w:rsidRDefault="006524BE">
            <w:pPr>
              <w:pStyle w:val="TableBodyText"/>
            </w:pPr>
            <w:r>
              <w:t>Specifies that a valid VoIP gateway is not available.</w:t>
            </w:r>
          </w:p>
        </w:tc>
      </w:tr>
      <w:tr w:rsidR="000C3A90" w:rsidTr="000C3A90">
        <w:tc>
          <w:tcPr>
            <w:tcW w:w="0" w:type="auto"/>
          </w:tcPr>
          <w:p w:rsidR="000C3A90" w:rsidRDefault="006524BE">
            <w:pPr>
              <w:pStyle w:val="TableBodyText"/>
              <w:rPr>
                <w:b/>
              </w:rPr>
            </w:pPr>
            <w:r>
              <w:rPr>
                <w:b/>
              </w:rPr>
              <w:t>ErrorIrresolvableConflict</w:t>
            </w:r>
          </w:p>
        </w:tc>
        <w:tc>
          <w:tcPr>
            <w:tcW w:w="0" w:type="auto"/>
          </w:tcPr>
          <w:p w:rsidR="000C3A90" w:rsidRDefault="006524BE">
            <w:pPr>
              <w:pStyle w:val="TableBodyText"/>
            </w:pPr>
            <w:r>
              <w:t>Specifies that conflict resolution was unable to resolve changes for the properties. The items in the store might have been changed and have to be updated. Retrieve the update</w:t>
            </w:r>
            <w:r>
              <w:t>d change key and try again.</w:t>
            </w:r>
          </w:p>
        </w:tc>
      </w:tr>
      <w:tr w:rsidR="000C3A90" w:rsidTr="000C3A90">
        <w:tc>
          <w:tcPr>
            <w:tcW w:w="0" w:type="auto"/>
          </w:tcPr>
          <w:p w:rsidR="000C3A90" w:rsidRDefault="006524BE">
            <w:pPr>
              <w:pStyle w:val="TableBodyText"/>
              <w:rPr>
                <w:b/>
              </w:rPr>
            </w:pPr>
            <w:r>
              <w:rPr>
                <w:b/>
              </w:rPr>
              <w:t>ErrorItemCorrupt</w:t>
            </w:r>
          </w:p>
        </w:tc>
        <w:tc>
          <w:tcPr>
            <w:tcW w:w="0" w:type="auto"/>
          </w:tcPr>
          <w:p w:rsidR="000C3A90" w:rsidRDefault="006524BE">
            <w:pPr>
              <w:pStyle w:val="TableBodyText"/>
            </w:pPr>
            <w:r>
              <w:t xml:space="preserve">Specifies that the state of the object is corrupted and cannot be retrieved. When an item is being retrieved, only certain properties will be in this state, such as </w:t>
            </w:r>
            <w:r>
              <w:rPr>
                <w:b/>
              </w:rPr>
              <w:t>Body</w:t>
            </w:r>
            <w:r>
              <w:t xml:space="preserve"> and </w:t>
            </w:r>
            <w:r>
              <w:rPr>
                <w:b/>
              </w:rPr>
              <w:t xml:space="preserve">MimeContent </w:t>
            </w:r>
            <w:r>
              <w:t>([MS-OXWSCORE] section 2</w:t>
            </w:r>
            <w:r>
              <w:t>.2.4.24). Omit these properties and retry the operation.</w:t>
            </w:r>
          </w:p>
        </w:tc>
      </w:tr>
      <w:tr w:rsidR="000C3A90" w:rsidTr="000C3A90">
        <w:tc>
          <w:tcPr>
            <w:tcW w:w="0" w:type="auto"/>
          </w:tcPr>
          <w:p w:rsidR="000C3A90" w:rsidRDefault="006524BE">
            <w:pPr>
              <w:pStyle w:val="TableBodyText"/>
              <w:rPr>
                <w:b/>
              </w:rPr>
            </w:pPr>
            <w:r>
              <w:rPr>
                <w:b/>
              </w:rPr>
              <w:t>ErrorItemNotFound</w:t>
            </w:r>
          </w:p>
        </w:tc>
        <w:tc>
          <w:tcPr>
            <w:tcW w:w="0" w:type="auto"/>
          </w:tcPr>
          <w:p w:rsidR="000C3A90" w:rsidRDefault="006524BE">
            <w:pPr>
              <w:pStyle w:val="TableBodyText"/>
            </w:pPr>
            <w:r>
              <w:t>Specifies that the item was not found or the user does not have rights to access the item.</w:t>
            </w:r>
          </w:p>
        </w:tc>
      </w:tr>
      <w:tr w:rsidR="000C3A90" w:rsidTr="000C3A90">
        <w:tc>
          <w:tcPr>
            <w:tcW w:w="0" w:type="auto"/>
          </w:tcPr>
          <w:p w:rsidR="000C3A90" w:rsidRDefault="006524BE">
            <w:pPr>
              <w:pStyle w:val="TableBodyText"/>
              <w:rPr>
                <w:b/>
              </w:rPr>
            </w:pPr>
            <w:r>
              <w:rPr>
                <w:b/>
              </w:rPr>
              <w:t>ErrorItemPropertyRequestFailed</w:t>
            </w:r>
          </w:p>
        </w:tc>
        <w:tc>
          <w:tcPr>
            <w:tcW w:w="0" w:type="auto"/>
          </w:tcPr>
          <w:p w:rsidR="000C3A90" w:rsidRDefault="006524BE">
            <w:pPr>
              <w:pStyle w:val="TableBodyText"/>
            </w:pPr>
            <w:r>
              <w:t>Occurs if a property request fails. The property might ex</w:t>
            </w:r>
            <w:r>
              <w:t>ist, but it could not be retrieved.</w:t>
            </w:r>
          </w:p>
        </w:tc>
      </w:tr>
      <w:tr w:rsidR="000C3A90" w:rsidTr="000C3A90">
        <w:tc>
          <w:tcPr>
            <w:tcW w:w="0" w:type="auto"/>
          </w:tcPr>
          <w:p w:rsidR="000C3A90" w:rsidRDefault="006524BE">
            <w:pPr>
              <w:pStyle w:val="TableBodyText"/>
              <w:rPr>
                <w:b/>
              </w:rPr>
            </w:pPr>
            <w:r>
              <w:rPr>
                <w:b/>
              </w:rPr>
              <w:t>ErrorItemSave</w:t>
            </w:r>
          </w:p>
        </w:tc>
        <w:tc>
          <w:tcPr>
            <w:tcW w:w="0" w:type="auto"/>
          </w:tcPr>
          <w:p w:rsidR="000C3A90" w:rsidRDefault="006524BE">
            <w:pPr>
              <w:pStyle w:val="TableBodyText"/>
            </w:pPr>
            <w:r>
              <w:t>Occurs when attempts to save the item or folder fail.</w:t>
            </w:r>
          </w:p>
        </w:tc>
      </w:tr>
      <w:tr w:rsidR="000C3A90" w:rsidTr="000C3A90">
        <w:tc>
          <w:tcPr>
            <w:tcW w:w="0" w:type="auto"/>
          </w:tcPr>
          <w:p w:rsidR="000C3A90" w:rsidRDefault="006524BE">
            <w:pPr>
              <w:pStyle w:val="TableBodyText"/>
              <w:rPr>
                <w:b/>
              </w:rPr>
            </w:pPr>
            <w:r>
              <w:rPr>
                <w:b/>
              </w:rPr>
              <w:t>ErrorItemSavePropertyError</w:t>
            </w:r>
          </w:p>
        </w:tc>
        <w:tc>
          <w:tcPr>
            <w:tcW w:w="0" w:type="auto"/>
          </w:tcPr>
          <w:p w:rsidR="000C3A90" w:rsidRDefault="006524BE">
            <w:pPr>
              <w:pStyle w:val="TableBodyText"/>
            </w:pPr>
            <w:r>
              <w:t xml:space="preserve">Occurs when attempts to save the item or folder fail because of invalid property values. The response code includes the </w:t>
            </w:r>
            <w:r>
              <w:t>path of the invalid properties.</w:t>
            </w:r>
          </w:p>
        </w:tc>
      </w:tr>
      <w:tr w:rsidR="000C3A90" w:rsidTr="000C3A90">
        <w:tc>
          <w:tcPr>
            <w:tcW w:w="0" w:type="auto"/>
          </w:tcPr>
          <w:p w:rsidR="000C3A90" w:rsidRDefault="006524BE">
            <w:pPr>
              <w:pStyle w:val="TableBodyText"/>
              <w:rPr>
                <w:b/>
              </w:rPr>
            </w:pPr>
            <w:r>
              <w:rPr>
                <w:b/>
              </w:rPr>
              <w:t>ErrorLegacyMailboxFreeBusyViewTypeNotMerged</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ErrorLocalServerObjectNotFound</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lastRenderedPageBreak/>
              <w:t>ErrorLogonAsNetworkServiceFailed</w:t>
            </w:r>
          </w:p>
        </w:tc>
        <w:tc>
          <w:tcPr>
            <w:tcW w:w="0" w:type="auto"/>
          </w:tcPr>
          <w:p w:rsidR="000C3A90" w:rsidRDefault="006524BE">
            <w:pPr>
              <w:pStyle w:val="TableBodyText"/>
            </w:pPr>
            <w:r>
              <w:t>Specifies that the availability service was unabl</w:t>
            </w:r>
            <w:r>
              <w:t>e to log on as the network service in order to proxy requests to the appropriate sites or forests. This response typically indicates a configuration error.</w:t>
            </w:r>
          </w:p>
        </w:tc>
      </w:tr>
      <w:tr w:rsidR="000C3A90" w:rsidTr="000C3A90">
        <w:tc>
          <w:tcPr>
            <w:tcW w:w="0" w:type="auto"/>
          </w:tcPr>
          <w:p w:rsidR="000C3A90" w:rsidRDefault="006524BE">
            <w:pPr>
              <w:pStyle w:val="TableBodyText"/>
              <w:rPr>
                <w:b/>
              </w:rPr>
            </w:pPr>
            <w:r>
              <w:rPr>
                <w:b/>
              </w:rPr>
              <w:t>ErrorMailboxConfiguration</w:t>
            </w:r>
          </w:p>
        </w:tc>
        <w:tc>
          <w:tcPr>
            <w:tcW w:w="0" w:type="auto"/>
          </w:tcPr>
          <w:p w:rsidR="000C3A90" w:rsidRDefault="006524BE">
            <w:pPr>
              <w:pStyle w:val="TableBodyText"/>
            </w:pPr>
            <w:r>
              <w:t xml:space="preserve">Specifies that the mailbox information in Active Directory is configured </w:t>
            </w:r>
            <w:r>
              <w:t>incorrectly.</w:t>
            </w:r>
          </w:p>
        </w:tc>
      </w:tr>
      <w:tr w:rsidR="000C3A90" w:rsidTr="000C3A90">
        <w:tc>
          <w:tcPr>
            <w:tcW w:w="0" w:type="auto"/>
          </w:tcPr>
          <w:p w:rsidR="000C3A90" w:rsidRDefault="006524BE">
            <w:pPr>
              <w:pStyle w:val="TableBodyText"/>
              <w:rPr>
                <w:b/>
              </w:rPr>
            </w:pPr>
            <w:r>
              <w:rPr>
                <w:b/>
              </w:rPr>
              <w:t>ErrorMailboxDataArrayEmpty</w:t>
            </w:r>
          </w:p>
        </w:tc>
        <w:tc>
          <w:tcPr>
            <w:tcW w:w="0" w:type="auto"/>
          </w:tcPr>
          <w:p w:rsidR="000C3A90" w:rsidRDefault="006524BE">
            <w:pPr>
              <w:pStyle w:val="TableBodyText"/>
            </w:pPr>
            <w:r>
              <w:t xml:space="preserve">Specifies that the </w:t>
            </w:r>
            <w:r>
              <w:rPr>
                <w:b/>
              </w:rPr>
              <w:t>MailboxDataArray</w:t>
            </w:r>
            <w:r>
              <w:t xml:space="preserve"> property in the request is empty. At least one mailbox identifier MUST be supplied.</w:t>
            </w:r>
          </w:p>
        </w:tc>
      </w:tr>
      <w:tr w:rsidR="000C3A90" w:rsidTr="000C3A90">
        <w:tc>
          <w:tcPr>
            <w:tcW w:w="0" w:type="auto"/>
          </w:tcPr>
          <w:p w:rsidR="000C3A90" w:rsidRDefault="006524BE">
            <w:pPr>
              <w:pStyle w:val="TableBodyText"/>
              <w:rPr>
                <w:b/>
              </w:rPr>
            </w:pPr>
            <w:r>
              <w:rPr>
                <w:b/>
              </w:rPr>
              <w:t>ErrorMailboxDataArrayTooBig</w:t>
            </w:r>
          </w:p>
        </w:tc>
        <w:tc>
          <w:tcPr>
            <w:tcW w:w="0" w:type="auto"/>
          </w:tcPr>
          <w:p w:rsidR="000C3A90" w:rsidRDefault="006524BE">
            <w:pPr>
              <w:pStyle w:val="TableBodyText"/>
            </w:pPr>
            <w:r>
              <w:t xml:space="preserve">Occurs when more than 100 entries are supplied in a </w:t>
            </w:r>
            <w:r>
              <w:rPr>
                <w:b/>
              </w:rPr>
              <w:t>MailboxDataArray</w:t>
            </w:r>
            <w:r>
              <w:t>.</w:t>
            </w:r>
          </w:p>
        </w:tc>
      </w:tr>
      <w:tr w:rsidR="000C3A90" w:rsidTr="000C3A90">
        <w:tc>
          <w:tcPr>
            <w:tcW w:w="0" w:type="auto"/>
          </w:tcPr>
          <w:p w:rsidR="000C3A90" w:rsidRDefault="006524BE">
            <w:pPr>
              <w:pStyle w:val="TableBodyText"/>
              <w:rPr>
                <w:b/>
              </w:rPr>
            </w:pPr>
            <w:r>
              <w:rPr>
                <w:b/>
              </w:rPr>
              <w:t>ErrorMailboxHoldNotFound</w:t>
            </w:r>
          </w:p>
        </w:tc>
        <w:tc>
          <w:tcPr>
            <w:tcW w:w="0" w:type="auto"/>
          </w:tcPr>
          <w:p w:rsidR="000C3A90" w:rsidRDefault="006524BE">
            <w:pPr>
              <w:pStyle w:val="TableBodyText"/>
            </w:pPr>
            <w:r>
              <w:t>Specifies that the mailbox hold was not found.</w:t>
            </w:r>
            <w:bookmarkStart w:id="493" w:name="Appendix_A_Target_157"/>
            <w:r>
              <w:rPr>
                <w:rStyle w:val="Hyperlink"/>
              </w:rPr>
              <w:fldChar w:fldCharType="begin"/>
            </w:r>
            <w:r>
              <w:rPr>
                <w:rStyle w:val="Hyperlink"/>
                <w:szCs w:val="24"/>
              </w:rPr>
              <w:instrText xml:space="preserve"> HYPERLINK \l "Appendix_A_157" \o "Product behavior note 157" \h </w:instrText>
            </w:r>
            <w:r>
              <w:rPr>
                <w:rStyle w:val="Hyperlink"/>
              </w:rPr>
            </w:r>
            <w:r>
              <w:rPr>
                <w:rStyle w:val="Hyperlink"/>
                <w:szCs w:val="24"/>
              </w:rPr>
              <w:fldChar w:fldCharType="separate"/>
            </w:r>
            <w:r>
              <w:rPr>
                <w:rStyle w:val="Hyperlink"/>
              </w:rPr>
              <w:t>&lt;157&gt;</w:t>
            </w:r>
            <w:r>
              <w:rPr>
                <w:rStyle w:val="Hyperlink"/>
              </w:rPr>
              <w:fldChar w:fldCharType="end"/>
            </w:r>
            <w:bookmarkEnd w:id="493"/>
          </w:p>
        </w:tc>
      </w:tr>
      <w:tr w:rsidR="000C3A90" w:rsidTr="000C3A90">
        <w:tc>
          <w:tcPr>
            <w:tcW w:w="0" w:type="auto"/>
          </w:tcPr>
          <w:p w:rsidR="000C3A90" w:rsidRDefault="006524BE">
            <w:pPr>
              <w:pStyle w:val="TableBodyText"/>
              <w:rPr>
                <w:b/>
              </w:rPr>
            </w:pPr>
            <w:r>
              <w:rPr>
                <w:b/>
              </w:rPr>
              <w:t>ErrorMailboxLogonFailed</w:t>
            </w:r>
          </w:p>
        </w:tc>
        <w:tc>
          <w:tcPr>
            <w:tcW w:w="0" w:type="auto"/>
          </w:tcPr>
          <w:p w:rsidR="000C3A90" w:rsidRDefault="006524BE">
            <w:pPr>
              <w:pStyle w:val="TableBodyText"/>
            </w:pPr>
            <w:r>
              <w:t>Occurs when the connection to the mailbox</w:t>
            </w:r>
            <w:r>
              <w:t xml:space="preserve"> to get the calendar view information failed.</w:t>
            </w:r>
          </w:p>
        </w:tc>
      </w:tr>
      <w:tr w:rsidR="000C3A90" w:rsidTr="000C3A90">
        <w:tc>
          <w:tcPr>
            <w:tcW w:w="0" w:type="auto"/>
          </w:tcPr>
          <w:p w:rsidR="000C3A90" w:rsidRDefault="006524BE">
            <w:pPr>
              <w:pStyle w:val="TableBodyText"/>
              <w:rPr>
                <w:b/>
              </w:rPr>
            </w:pPr>
            <w:r>
              <w:rPr>
                <w:b/>
              </w:rPr>
              <w:t>ErrorMailboxMoveInProgress</w:t>
            </w:r>
          </w:p>
        </w:tc>
        <w:tc>
          <w:tcPr>
            <w:tcW w:w="0" w:type="auto"/>
          </w:tcPr>
          <w:p w:rsidR="000C3A90" w:rsidRDefault="006524BE">
            <w:pPr>
              <w:pStyle w:val="TableBodyText"/>
            </w:pPr>
            <w:r>
              <w:t>Specifies that the mailbox is currently being moved. Try the request again after the move is complete.</w:t>
            </w:r>
          </w:p>
        </w:tc>
      </w:tr>
      <w:tr w:rsidR="000C3A90" w:rsidTr="000C3A90">
        <w:tc>
          <w:tcPr>
            <w:tcW w:w="0" w:type="auto"/>
          </w:tcPr>
          <w:p w:rsidR="000C3A90" w:rsidRDefault="006524BE">
            <w:pPr>
              <w:pStyle w:val="TableBodyText"/>
              <w:rPr>
                <w:b/>
              </w:rPr>
            </w:pPr>
            <w:r>
              <w:rPr>
                <w:b/>
              </w:rPr>
              <w:t>ErrorMailboxStoreUnavailable</w:t>
            </w:r>
          </w:p>
        </w:tc>
        <w:tc>
          <w:tcPr>
            <w:tcW w:w="0" w:type="auto"/>
          </w:tcPr>
          <w:p w:rsidR="000C3A90" w:rsidRDefault="006524BE">
            <w:pPr>
              <w:pStyle w:val="TableBodyText"/>
            </w:pPr>
            <w:r>
              <w:t>Specifies that the mailbox database is offline, c</w:t>
            </w:r>
            <w:r>
              <w:t>orrupt, shutting down, or exhibiting other conditions that make the mailbox unavailable.</w:t>
            </w:r>
          </w:p>
        </w:tc>
      </w:tr>
      <w:tr w:rsidR="000C3A90" w:rsidTr="000C3A90">
        <w:tc>
          <w:tcPr>
            <w:tcW w:w="0" w:type="auto"/>
          </w:tcPr>
          <w:p w:rsidR="000C3A90" w:rsidRDefault="006524BE">
            <w:pPr>
              <w:pStyle w:val="TableBodyText"/>
              <w:rPr>
                <w:b/>
              </w:rPr>
            </w:pPr>
            <w:r>
              <w:rPr>
                <w:b/>
              </w:rPr>
              <w:t>ErrorMailRecipientNotFound</w:t>
            </w:r>
          </w:p>
        </w:tc>
        <w:tc>
          <w:tcPr>
            <w:tcW w:w="0" w:type="auto"/>
          </w:tcPr>
          <w:p w:rsidR="000C3A90" w:rsidRDefault="006524BE">
            <w:pPr>
              <w:pStyle w:val="TableBodyText"/>
            </w:pPr>
            <w:r>
              <w:t xml:space="preserve">Occurs if the </w:t>
            </w:r>
            <w:r>
              <w:rPr>
                <w:b/>
              </w:rPr>
              <w:t>MailboxData</w:t>
            </w:r>
            <w:r>
              <w:t xml:space="preserve"> information cannot be mapped to a valid mailbox account.</w:t>
            </w:r>
          </w:p>
        </w:tc>
      </w:tr>
      <w:tr w:rsidR="000C3A90" w:rsidTr="000C3A90">
        <w:tc>
          <w:tcPr>
            <w:tcW w:w="0" w:type="auto"/>
          </w:tcPr>
          <w:p w:rsidR="000C3A90" w:rsidRDefault="006524BE">
            <w:pPr>
              <w:pStyle w:val="TableBodyText"/>
              <w:rPr>
                <w:b/>
              </w:rPr>
            </w:pPr>
            <w:r>
              <w:rPr>
                <w:b/>
              </w:rPr>
              <w:t>ErrorMailTipsDisabled</w:t>
            </w:r>
          </w:p>
        </w:tc>
        <w:tc>
          <w:tcPr>
            <w:tcW w:w="0" w:type="auto"/>
          </w:tcPr>
          <w:p w:rsidR="000C3A90" w:rsidRDefault="006524BE">
            <w:pPr>
              <w:pStyle w:val="TableBodyText"/>
            </w:pPr>
            <w:r>
              <w:t>Specifies that mail tips are disa</w:t>
            </w:r>
            <w:r>
              <w:t xml:space="preserve">bled. This error code MUST be returned when mail tips are disabled. </w:t>
            </w:r>
          </w:p>
        </w:tc>
      </w:tr>
      <w:tr w:rsidR="000C3A90" w:rsidTr="000C3A90">
        <w:tc>
          <w:tcPr>
            <w:tcW w:w="0" w:type="auto"/>
          </w:tcPr>
          <w:p w:rsidR="000C3A90" w:rsidRDefault="006524BE">
            <w:pPr>
              <w:pStyle w:val="TableBodyText"/>
              <w:rPr>
                <w:b/>
              </w:rPr>
            </w:pPr>
            <w:r>
              <w:rPr>
                <w:b/>
              </w:rPr>
              <w:t>ErrorManagedFolderAlreadyExists</w:t>
            </w:r>
          </w:p>
        </w:tc>
        <w:tc>
          <w:tcPr>
            <w:tcW w:w="0" w:type="auto"/>
          </w:tcPr>
          <w:p w:rsidR="000C3A90" w:rsidRDefault="006524BE">
            <w:pPr>
              <w:pStyle w:val="TableBodyText"/>
            </w:pPr>
            <w:r>
              <w:t>Specifies that an attempt was made to create a managed folder that already exists in the mailbox.</w:t>
            </w:r>
          </w:p>
        </w:tc>
      </w:tr>
      <w:tr w:rsidR="000C3A90" w:rsidTr="000C3A90">
        <w:tc>
          <w:tcPr>
            <w:tcW w:w="0" w:type="auto"/>
          </w:tcPr>
          <w:p w:rsidR="000C3A90" w:rsidRDefault="006524BE">
            <w:pPr>
              <w:pStyle w:val="TableBodyText"/>
              <w:rPr>
                <w:b/>
              </w:rPr>
            </w:pPr>
            <w:r>
              <w:rPr>
                <w:b/>
              </w:rPr>
              <w:t>ErrorManagedFolderNotFound</w:t>
            </w:r>
          </w:p>
        </w:tc>
        <w:tc>
          <w:tcPr>
            <w:tcW w:w="0" w:type="auto"/>
          </w:tcPr>
          <w:p w:rsidR="000C3A90" w:rsidRDefault="006524BE">
            <w:pPr>
              <w:pStyle w:val="TableBodyText"/>
            </w:pPr>
            <w:r>
              <w:t xml:space="preserve">Occurs when the folder name </w:t>
            </w:r>
            <w:r>
              <w:t>that was specified in the request does not map to a managed folder definition in Active Directory. Instances of managed folders can only be created for folders defined in Active Directory. Check the name and try again.</w:t>
            </w:r>
          </w:p>
        </w:tc>
      </w:tr>
      <w:tr w:rsidR="000C3A90" w:rsidTr="000C3A90">
        <w:tc>
          <w:tcPr>
            <w:tcW w:w="0" w:type="auto"/>
          </w:tcPr>
          <w:p w:rsidR="000C3A90" w:rsidRDefault="006524BE">
            <w:pPr>
              <w:pStyle w:val="TableBodyText"/>
              <w:rPr>
                <w:b/>
              </w:rPr>
            </w:pPr>
            <w:r>
              <w:rPr>
                <w:b/>
              </w:rPr>
              <w:t>ErrorManagedFoldersRootFailure</w:t>
            </w:r>
          </w:p>
        </w:tc>
        <w:tc>
          <w:tcPr>
            <w:tcW w:w="0" w:type="auto"/>
          </w:tcPr>
          <w:p w:rsidR="000C3A90" w:rsidRDefault="006524BE">
            <w:pPr>
              <w:pStyle w:val="TableBodyText"/>
            </w:pPr>
            <w:r>
              <w:t>Specifies that the managed folders root was deleted from the mailbox or that there is already a folder in the same parent folder that has the name of the managed folder root. This will also occur if the attempt to create the root managed folder fails.</w:t>
            </w:r>
          </w:p>
        </w:tc>
      </w:tr>
      <w:tr w:rsidR="000C3A90" w:rsidTr="000C3A90">
        <w:tc>
          <w:tcPr>
            <w:tcW w:w="0" w:type="auto"/>
          </w:tcPr>
          <w:p w:rsidR="000C3A90" w:rsidRDefault="006524BE">
            <w:pPr>
              <w:pStyle w:val="TableBodyText"/>
              <w:rPr>
                <w:b/>
              </w:rPr>
            </w:pPr>
            <w:r>
              <w:rPr>
                <w:b/>
              </w:rPr>
              <w:t>Err</w:t>
            </w:r>
            <w:r>
              <w:rPr>
                <w:b/>
              </w:rPr>
              <w:t>orMeetingSuggestionGenerationFailed</w:t>
            </w:r>
          </w:p>
        </w:tc>
        <w:tc>
          <w:tcPr>
            <w:tcW w:w="0" w:type="auto"/>
          </w:tcPr>
          <w:p w:rsidR="000C3A90" w:rsidRDefault="006524BE">
            <w:pPr>
              <w:pStyle w:val="TableBodyText"/>
            </w:pPr>
            <w:r>
              <w:t>Specifies that the suggestions engine encountered a problem when it was trying to generate the suggestions.</w:t>
            </w:r>
          </w:p>
        </w:tc>
      </w:tr>
      <w:tr w:rsidR="000C3A90" w:rsidTr="000C3A90">
        <w:tc>
          <w:tcPr>
            <w:tcW w:w="0" w:type="auto"/>
          </w:tcPr>
          <w:p w:rsidR="000C3A90" w:rsidRDefault="006524BE">
            <w:pPr>
              <w:pStyle w:val="TableBodyText"/>
              <w:rPr>
                <w:b/>
              </w:rPr>
            </w:pPr>
            <w:r>
              <w:rPr>
                <w:b/>
              </w:rPr>
              <w:t>ErrorMessageDispositionRequired</w:t>
            </w:r>
          </w:p>
        </w:tc>
        <w:tc>
          <w:tcPr>
            <w:tcW w:w="0" w:type="auto"/>
          </w:tcPr>
          <w:p w:rsidR="000C3A90" w:rsidRDefault="006524BE">
            <w:pPr>
              <w:pStyle w:val="TableBodyText"/>
            </w:pPr>
            <w:r>
              <w:t xml:space="preserve">Occurs if the </w:t>
            </w:r>
            <w:r>
              <w:rPr>
                <w:b/>
              </w:rPr>
              <w:t>MessageDisposition</w:t>
            </w:r>
            <w:r>
              <w:t xml:space="preserve"> property is not set. This error code MUST be r</w:t>
            </w:r>
            <w:r>
              <w:t xml:space="preserve">eturned under the following conditions: </w:t>
            </w:r>
          </w:p>
          <w:p w:rsidR="000C3A90" w:rsidRDefault="006524BE">
            <w:pPr>
              <w:pStyle w:val="ListParagraph"/>
              <w:numPr>
                <w:ilvl w:val="0"/>
                <w:numId w:val="50"/>
              </w:numPr>
            </w:pPr>
            <w:r>
              <w:t xml:space="preserve">When the item that is being created or updated is a </w:t>
            </w:r>
            <w:r>
              <w:rPr>
                <w:b/>
              </w:rPr>
              <w:t>MessageType</w:t>
            </w:r>
            <w:r>
              <w:t xml:space="preserve"> object.</w:t>
            </w:r>
          </w:p>
          <w:p w:rsidR="000C3A90" w:rsidRDefault="006524BE">
            <w:pPr>
              <w:pStyle w:val="ListParagraph"/>
              <w:numPr>
                <w:ilvl w:val="0"/>
                <w:numId w:val="50"/>
              </w:numPr>
            </w:pPr>
            <w:r>
              <w:t xml:space="preserve">For the </w:t>
            </w:r>
            <w:r>
              <w:rPr>
                <w:b/>
              </w:rPr>
              <w:t>CancelCalendarItemType</w:t>
            </w:r>
            <w:r>
              <w:t xml:space="preserve">, </w:t>
            </w:r>
            <w:r>
              <w:rPr>
                <w:b/>
              </w:rPr>
              <w:t>AcceptItemType</w:t>
            </w:r>
            <w:r>
              <w:t xml:space="preserve">, </w:t>
            </w:r>
            <w:r>
              <w:rPr>
                <w:b/>
              </w:rPr>
              <w:t>DeclineItemType</w:t>
            </w:r>
            <w:r>
              <w:t xml:space="preserve">, or </w:t>
            </w:r>
            <w:r>
              <w:rPr>
                <w:b/>
              </w:rPr>
              <w:t>TentativelyAcceptItemType</w:t>
            </w:r>
            <w:r>
              <w:t xml:space="preserve"> response objects.</w:t>
            </w:r>
          </w:p>
        </w:tc>
      </w:tr>
      <w:tr w:rsidR="000C3A90" w:rsidTr="000C3A90">
        <w:tc>
          <w:tcPr>
            <w:tcW w:w="0" w:type="auto"/>
          </w:tcPr>
          <w:p w:rsidR="000C3A90" w:rsidRDefault="006524BE">
            <w:pPr>
              <w:pStyle w:val="TableBodyText"/>
              <w:rPr>
                <w:b/>
              </w:rPr>
            </w:pPr>
            <w:r>
              <w:rPr>
                <w:b/>
              </w:rPr>
              <w:t>ErrorMessageSizeExceeded</w:t>
            </w:r>
          </w:p>
        </w:tc>
        <w:tc>
          <w:tcPr>
            <w:tcW w:w="0" w:type="auto"/>
          </w:tcPr>
          <w:p w:rsidR="000C3A90" w:rsidRDefault="006524BE">
            <w:pPr>
              <w:pStyle w:val="TableBodyText"/>
            </w:pPr>
            <w:r>
              <w:t>Speci</w:t>
            </w:r>
            <w:r>
              <w:t>fies that an attempt was made to send a message that exceeds the allowed limits.</w:t>
            </w:r>
          </w:p>
        </w:tc>
      </w:tr>
      <w:tr w:rsidR="000C3A90" w:rsidTr="000C3A90">
        <w:tc>
          <w:tcPr>
            <w:tcW w:w="0" w:type="auto"/>
          </w:tcPr>
          <w:p w:rsidR="000C3A90" w:rsidRDefault="006524BE">
            <w:pPr>
              <w:pStyle w:val="TableBodyText"/>
              <w:rPr>
                <w:b/>
              </w:rPr>
            </w:pPr>
            <w:r>
              <w:rPr>
                <w:b/>
              </w:rPr>
              <w:lastRenderedPageBreak/>
              <w:t>ErrorMimeContentConversionFailed</w:t>
            </w:r>
          </w:p>
        </w:tc>
        <w:tc>
          <w:tcPr>
            <w:tcW w:w="0" w:type="auto"/>
          </w:tcPr>
          <w:p w:rsidR="000C3A90" w:rsidRDefault="006524BE">
            <w:pPr>
              <w:pStyle w:val="TableBodyText"/>
            </w:pPr>
            <w:r>
              <w:t xml:space="preserve">Occurs when the MIME content is not a valid </w:t>
            </w:r>
            <w:r>
              <w:rPr>
                <w:b/>
              </w:rPr>
              <w:t>iCal</w:t>
            </w:r>
            <w:r>
              <w:t xml:space="preserve"> for a </w:t>
            </w:r>
            <w:r>
              <w:rPr>
                <w:b/>
              </w:rPr>
              <w:t>CreateItem</w:t>
            </w:r>
            <w:r>
              <w:t xml:space="preserve"> method. For a </w:t>
            </w:r>
            <w:r>
              <w:rPr>
                <w:b/>
              </w:rPr>
              <w:t>GetItem</w:t>
            </w:r>
            <w:r>
              <w:t xml:space="preserve"> method, this response indicates that the MIME</w:t>
            </w:r>
            <w:r>
              <w:t xml:space="preserve"> content could not be generated.</w:t>
            </w:r>
          </w:p>
        </w:tc>
      </w:tr>
      <w:tr w:rsidR="000C3A90" w:rsidTr="000C3A90">
        <w:tc>
          <w:tcPr>
            <w:tcW w:w="0" w:type="auto"/>
          </w:tcPr>
          <w:p w:rsidR="000C3A90" w:rsidRDefault="006524BE">
            <w:pPr>
              <w:pStyle w:val="TableBodyText"/>
              <w:rPr>
                <w:b/>
              </w:rPr>
            </w:pPr>
            <w:r>
              <w:rPr>
                <w:b/>
              </w:rPr>
              <w:t>ErrorMimeContentInvalid</w:t>
            </w:r>
          </w:p>
        </w:tc>
        <w:tc>
          <w:tcPr>
            <w:tcW w:w="0" w:type="auto"/>
          </w:tcPr>
          <w:p w:rsidR="000C3A90" w:rsidRDefault="006524BE">
            <w:pPr>
              <w:pStyle w:val="TableBodyText"/>
            </w:pPr>
            <w:r>
              <w:t>Occurs when the MIME content is invalid.</w:t>
            </w:r>
          </w:p>
        </w:tc>
      </w:tr>
      <w:tr w:rsidR="000C3A90" w:rsidTr="000C3A90">
        <w:tc>
          <w:tcPr>
            <w:tcW w:w="0" w:type="auto"/>
          </w:tcPr>
          <w:p w:rsidR="000C3A90" w:rsidRDefault="006524BE">
            <w:pPr>
              <w:pStyle w:val="TableBodyText"/>
              <w:rPr>
                <w:b/>
              </w:rPr>
            </w:pPr>
            <w:r>
              <w:rPr>
                <w:b/>
              </w:rPr>
              <w:t>ErrorMimeContentInvalidBase64String</w:t>
            </w:r>
          </w:p>
        </w:tc>
        <w:tc>
          <w:tcPr>
            <w:tcW w:w="0" w:type="auto"/>
          </w:tcPr>
          <w:p w:rsidR="000C3A90" w:rsidRDefault="006524BE">
            <w:pPr>
              <w:pStyle w:val="TableBodyText"/>
            </w:pPr>
            <w:r>
              <w:t>Occurs when the MIME content in the request is not a valid base64 string.</w:t>
            </w:r>
          </w:p>
        </w:tc>
      </w:tr>
      <w:tr w:rsidR="000C3A90" w:rsidTr="000C3A90">
        <w:tc>
          <w:tcPr>
            <w:tcW w:w="0" w:type="auto"/>
          </w:tcPr>
          <w:p w:rsidR="000C3A90" w:rsidRDefault="006524BE">
            <w:pPr>
              <w:pStyle w:val="TableBodyText"/>
              <w:rPr>
                <w:b/>
              </w:rPr>
            </w:pPr>
            <w:r>
              <w:rPr>
                <w:b/>
              </w:rPr>
              <w:t>ErrorMissingArgument</w:t>
            </w:r>
          </w:p>
        </w:tc>
        <w:tc>
          <w:tcPr>
            <w:tcW w:w="0" w:type="auto"/>
          </w:tcPr>
          <w:p w:rsidR="000C3A90" w:rsidRDefault="006524BE">
            <w:pPr>
              <w:pStyle w:val="TableBodyText"/>
            </w:pPr>
            <w:r>
              <w:t xml:space="preserve">Specifies that a </w:t>
            </w:r>
            <w:r>
              <w:t>required argument was missing from the request. The response message text indicates which argument to check.</w:t>
            </w:r>
          </w:p>
        </w:tc>
      </w:tr>
      <w:tr w:rsidR="000C3A90" w:rsidTr="000C3A90">
        <w:tc>
          <w:tcPr>
            <w:tcW w:w="0" w:type="auto"/>
          </w:tcPr>
          <w:p w:rsidR="000C3A90" w:rsidRDefault="006524BE">
            <w:pPr>
              <w:pStyle w:val="TableBodyText"/>
              <w:rPr>
                <w:b/>
              </w:rPr>
            </w:pPr>
            <w:r>
              <w:rPr>
                <w:b/>
              </w:rPr>
              <w:t>ErrorMissingEmailAddress</w:t>
            </w:r>
          </w:p>
        </w:tc>
        <w:tc>
          <w:tcPr>
            <w:tcW w:w="0" w:type="auto"/>
          </w:tcPr>
          <w:p w:rsidR="000C3A90" w:rsidRDefault="006524BE">
            <w:pPr>
              <w:pStyle w:val="TableBodyText"/>
            </w:pPr>
            <w:r>
              <w:t>Specifies that a distinguished folder ID was specified in the request, but the account that made the request does not hav</w:t>
            </w:r>
            <w:r>
              <w:t>e a mailbox on the system.</w:t>
            </w:r>
          </w:p>
        </w:tc>
      </w:tr>
      <w:tr w:rsidR="000C3A90" w:rsidTr="000C3A90">
        <w:tc>
          <w:tcPr>
            <w:tcW w:w="0" w:type="auto"/>
          </w:tcPr>
          <w:p w:rsidR="000C3A90" w:rsidRDefault="006524BE">
            <w:pPr>
              <w:pStyle w:val="TableBodyText"/>
              <w:rPr>
                <w:b/>
              </w:rPr>
            </w:pPr>
            <w:r>
              <w:rPr>
                <w:b/>
              </w:rPr>
              <w:t>ErrorMissingEmailAddressForManagedFolder</w:t>
            </w:r>
          </w:p>
        </w:tc>
        <w:tc>
          <w:tcPr>
            <w:tcW w:w="0" w:type="auto"/>
          </w:tcPr>
          <w:p w:rsidR="000C3A90" w:rsidRDefault="006524BE">
            <w:pPr>
              <w:pStyle w:val="TableBodyText"/>
            </w:pPr>
            <w:r>
              <w:t xml:space="preserve">Specifies that a distinguished folder ID was specified in the request, but the account that made the request does not have a mailbox on the system. This response is returned from the </w:t>
            </w:r>
            <w:r>
              <w:rPr>
                <w:b/>
              </w:rPr>
              <w:t>Crea</w:t>
            </w:r>
            <w:r>
              <w:rPr>
                <w:b/>
              </w:rPr>
              <w:t>teManagedFolder</w:t>
            </w:r>
            <w:r>
              <w:t xml:space="preserve"> method.</w:t>
            </w:r>
          </w:p>
        </w:tc>
      </w:tr>
      <w:tr w:rsidR="000C3A90" w:rsidTr="000C3A90">
        <w:tc>
          <w:tcPr>
            <w:tcW w:w="0" w:type="auto"/>
          </w:tcPr>
          <w:p w:rsidR="000C3A90" w:rsidRDefault="006524BE">
            <w:pPr>
              <w:pStyle w:val="TableBodyText"/>
              <w:rPr>
                <w:b/>
              </w:rPr>
            </w:pPr>
            <w:r>
              <w:rPr>
                <w:b/>
              </w:rPr>
              <w:t>ErrorMissingInformationEmailAddress</w:t>
            </w:r>
          </w:p>
        </w:tc>
        <w:tc>
          <w:tcPr>
            <w:tcW w:w="0" w:type="auto"/>
          </w:tcPr>
          <w:p w:rsidR="000C3A90" w:rsidRDefault="006524BE">
            <w:pPr>
              <w:pStyle w:val="TableBodyText"/>
            </w:pPr>
            <w:r>
              <w:t xml:space="preserve">Specifies that the attendee or recipient does not have the </w:t>
            </w:r>
            <w:r>
              <w:rPr>
                <w:b/>
              </w:rPr>
              <w:t>EmailAddress</w:t>
            </w:r>
            <w:r>
              <w:t xml:space="preserve"> property set. The other two </w:t>
            </w:r>
            <w:r>
              <w:rPr>
                <w:b/>
              </w:rPr>
              <w:t>EmailAddressType</w:t>
            </w:r>
            <w:r>
              <w:t xml:space="preserve"> properties, </w:t>
            </w:r>
            <w:r>
              <w:rPr>
                <w:b/>
              </w:rPr>
              <w:t>Name</w:t>
            </w:r>
            <w:r>
              <w:t xml:space="preserve"> and </w:t>
            </w:r>
            <w:r>
              <w:rPr>
                <w:b/>
              </w:rPr>
              <w:t>RoutingType</w:t>
            </w:r>
            <w:r>
              <w:t>, are optional.</w:t>
            </w:r>
          </w:p>
        </w:tc>
      </w:tr>
      <w:tr w:rsidR="000C3A90" w:rsidTr="000C3A90">
        <w:tc>
          <w:tcPr>
            <w:tcW w:w="0" w:type="auto"/>
          </w:tcPr>
          <w:p w:rsidR="000C3A90" w:rsidRDefault="006524BE">
            <w:pPr>
              <w:pStyle w:val="TableBodyText"/>
              <w:rPr>
                <w:b/>
              </w:rPr>
            </w:pPr>
            <w:r>
              <w:rPr>
                <w:b/>
              </w:rPr>
              <w:t>ErrorMissingInformationRefere</w:t>
            </w:r>
            <w:r>
              <w:rPr>
                <w:b/>
              </w:rPr>
              <w:t>nceItemId</w:t>
            </w:r>
          </w:p>
        </w:tc>
        <w:tc>
          <w:tcPr>
            <w:tcW w:w="0" w:type="auto"/>
          </w:tcPr>
          <w:p w:rsidR="000C3A90" w:rsidRDefault="006524BE">
            <w:pPr>
              <w:pStyle w:val="TableBodyText"/>
            </w:pPr>
            <w:r>
              <w:t xml:space="preserve">Occurs if the </w:t>
            </w:r>
            <w:r>
              <w:rPr>
                <w:b/>
              </w:rPr>
              <w:t>ReferenceItemId</w:t>
            </w:r>
            <w:r>
              <w:t xml:space="preserve"> property value is missing from the response object.</w:t>
            </w:r>
          </w:p>
        </w:tc>
      </w:tr>
      <w:tr w:rsidR="000C3A90" w:rsidTr="000C3A90">
        <w:tc>
          <w:tcPr>
            <w:tcW w:w="0" w:type="auto"/>
          </w:tcPr>
          <w:p w:rsidR="000C3A90" w:rsidRDefault="006524BE">
            <w:pPr>
              <w:pStyle w:val="TableBodyText"/>
              <w:rPr>
                <w:b/>
              </w:rPr>
            </w:pPr>
            <w:r>
              <w:rPr>
                <w:b/>
              </w:rPr>
              <w:t>ErrorMissingItemForCreateItemAttachment</w:t>
            </w:r>
          </w:p>
        </w:tc>
        <w:tc>
          <w:tcPr>
            <w:tcW w:w="0" w:type="auto"/>
          </w:tcPr>
          <w:p w:rsidR="000C3A90" w:rsidRDefault="006524BE">
            <w:pPr>
              <w:pStyle w:val="TableBodyText"/>
            </w:pPr>
            <w:r>
              <w:t>Occurs when an attempt is made to create an item attachment without indicating the item to be created.</w:t>
            </w:r>
          </w:p>
        </w:tc>
      </w:tr>
      <w:tr w:rsidR="000C3A90" w:rsidTr="000C3A90">
        <w:tc>
          <w:tcPr>
            <w:tcW w:w="0" w:type="auto"/>
          </w:tcPr>
          <w:p w:rsidR="000C3A90" w:rsidRDefault="006524BE">
            <w:pPr>
              <w:pStyle w:val="TableBodyText"/>
              <w:rPr>
                <w:b/>
              </w:rPr>
            </w:pPr>
            <w:r>
              <w:rPr>
                <w:b/>
              </w:rPr>
              <w:t>ErrorMissingManaged</w:t>
            </w:r>
            <w:r>
              <w:rPr>
                <w:b/>
              </w:rPr>
              <w:t>FolderId</w:t>
            </w:r>
          </w:p>
        </w:tc>
        <w:tc>
          <w:tcPr>
            <w:tcW w:w="0" w:type="auto"/>
          </w:tcPr>
          <w:p w:rsidR="000C3A90" w:rsidRDefault="006524BE">
            <w:pPr>
              <w:pStyle w:val="TableBodyText"/>
            </w:pPr>
            <w:r>
              <w:t>Occurs when the policy IDs property, property tag 0x6732, for the folder is missing. This SHOULD be considered a corrupted folder.</w:t>
            </w:r>
          </w:p>
        </w:tc>
      </w:tr>
      <w:tr w:rsidR="000C3A90" w:rsidTr="000C3A90">
        <w:tc>
          <w:tcPr>
            <w:tcW w:w="0" w:type="auto"/>
          </w:tcPr>
          <w:p w:rsidR="000C3A90" w:rsidRDefault="006524BE">
            <w:pPr>
              <w:pStyle w:val="TableBodyText"/>
              <w:rPr>
                <w:b/>
              </w:rPr>
            </w:pPr>
            <w:r>
              <w:rPr>
                <w:b/>
              </w:rPr>
              <w:t>ErrorMissingRecipients</w:t>
            </w:r>
          </w:p>
        </w:tc>
        <w:tc>
          <w:tcPr>
            <w:tcW w:w="0" w:type="auto"/>
          </w:tcPr>
          <w:p w:rsidR="000C3A90" w:rsidRDefault="006524BE">
            <w:pPr>
              <w:pStyle w:val="TableBodyText"/>
            </w:pPr>
            <w:r>
              <w:t xml:space="preserve">Specifies that an attempt was made to send an item without including recipients. Note that if the </w:t>
            </w:r>
            <w:r>
              <w:rPr>
                <w:b/>
              </w:rPr>
              <w:t>CreateItem</w:t>
            </w:r>
            <w:r>
              <w:t xml:space="preserve"> method is called with a message disposition that causes the message to be sent, the </w:t>
            </w:r>
            <w:r>
              <w:rPr>
                <w:b/>
              </w:rPr>
              <w:t>ErrorInvalidRecipients</w:t>
            </w:r>
            <w:r>
              <w:t xml:space="preserve"> response code will be generated.</w:t>
            </w:r>
          </w:p>
        </w:tc>
      </w:tr>
      <w:tr w:rsidR="000C3A90" w:rsidTr="000C3A90">
        <w:tc>
          <w:tcPr>
            <w:tcW w:w="0" w:type="auto"/>
          </w:tcPr>
          <w:p w:rsidR="000C3A90" w:rsidRDefault="006524BE">
            <w:pPr>
              <w:pStyle w:val="TableBodyText"/>
              <w:rPr>
                <w:b/>
              </w:rPr>
            </w:pPr>
            <w:r>
              <w:rPr>
                <w:b/>
              </w:rPr>
              <w:t>ErrorM</w:t>
            </w:r>
            <w:r>
              <w:rPr>
                <w:b/>
              </w:rPr>
              <w:t>issingUserIdInformation</w:t>
            </w:r>
          </w:p>
        </w:tc>
        <w:tc>
          <w:tcPr>
            <w:tcW w:w="0" w:type="auto"/>
          </w:tcPr>
          <w:p w:rsidR="000C3A90" w:rsidRDefault="006524BE">
            <w:pPr>
              <w:pStyle w:val="TableBodyText"/>
            </w:pPr>
            <w:r>
              <w:t>Specifies that a user ID has not been fully specified in a permissions set.</w:t>
            </w:r>
          </w:p>
        </w:tc>
      </w:tr>
      <w:tr w:rsidR="000C3A90" w:rsidTr="000C3A90">
        <w:tc>
          <w:tcPr>
            <w:tcW w:w="0" w:type="auto"/>
          </w:tcPr>
          <w:p w:rsidR="000C3A90" w:rsidRDefault="006524BE">
            <w:pPr>
              <w:pStyle w:val="TableBodyText"/>
              <w:rPr>
                <w:b/>
              </w:rPr>
            </w:pPr>
            <w:r>
              <w:rPr>
                <w:b/>
              </w:rPr>
              <w:t>ErrorMoreThanOneAccessModeSpecified</w:t>
            </w:r>
          </w:p>
        </w:tc>
        <w:tc>
          <w:tcPr>
            <w:tcW w:w="0" w:type="auto"/>
          </w:tcPr>
          <w:p w:rsidR="000C3A90" w:rsidRDefault="006524BE">
            <w:pPr>
              <w:pStyle w:val="TableBodyText"/>
            </w:pPr>
            <w:r>
              <w:t xml:space="preserve">Specifies that more than one </w:t>
            </w:r>
            <w:r>
              <w:rPr>
                <w:b/>
              </w:rPr>
              <w:t>ExchangeImpersonation</w:t>
            </w:r>
            <w:r>
              <w:t xml:space="preserve"> or </w:t>
            </w:r>
            <w:r>
              <w:rPr>
                <w:b/>
              </w:rPr>
              <w:t>SerializedSecurityContext</w:t>
            </w:r>
            <w:r>
              <w:t xml:space="preserve"> property value was specified within a r</w:t>
            </w:r>
            <w:r>
              <w:t>equest.</w:t>
            </w:r>
          </w:p>
        </w:tc>
      </w:tr>
      <w:tr w:rsidR="000C3A90" w:rsidTr="000C3A90">
        <w:tc>
          <w:tcPr>
            <w:tcW w:w="0" w:type="auto"/>
          </w:tcPr>
          <w:p w:rsidR="000C3A90" w:rsidRDefault="006524BE">
            <w:pPr>
              <w:pStyle w:val="TableBodyText"/>
              <w:rPr>
                <w:b/>
              </w:rPr>
            </w:pPr>
            <w:r>
              <w:rPr>
                <w:b/>
              </w:rPr>
              <w:t>ErrorMoveCopyFailed</w:t>
            </w:r>
          </w:p>
        </w:tc>
        <w:tc>
          <w:tcPr>
            <w:tcW w:w="0" w:type="auto"/>
          </w:tcPr>
          <w:p w:rsidR="000C3A90" w:rsidRDefault="006524BE">
            <w:pPr>
              <w:pStyle w:val="TableBodyText"/>
            </w:pPr>
            <w:r>
              <w:t xml:space="preserve">Specifies that the move or copy operation failed. Moving occurs in the </w:t>
            </w:r>
            <w:r>
              <w:rPr>
                <w:b/>
              </w:rPr>
              <w:t>CreateItem</w:t>
            </w:r>
            <w:r>
              <w:t xml:space="preserve"> method when a meeting request is accepted that is in the Deleted Items folder. In addition, if a meeting request is declined, a calendar item is </w:t>
            </w:r>
            <w:r>
              <w:t>cancelled, or a meeting is removed from the calendar, it is moved to the Deleted Items folder.</w:t>
            </w:r>
          </w:p>
        </w:tc>
      </w:tr>
      <w:tr w:rsidR="000C3A90" w:rsidTr="000C3A90">
        <w:tc>
          <w:tcPr>
            <w:tcW w:w="0" w:type="auto"/>
          </w:tcPr>
          <w:p w:rsidR="000C3A90" w:rsidRDefault="006524BE">
            <w:pPr>
              <w:pStyle w:val="TableBodyText"/>
              <w:rPr>
                <w:b/>
              </w:rPr>
            </w:pPr>
            <w:r>
              <w:rPr>
                <w:b/>
              </w:rPr>
              <w:t>ErrorMoveDistinguishedFolder</w:t>
            </w:r>
          </w:p>
        </w:tc>
        <w:tc>
          <w:tcPr>
            <w:tcW w:w="0" w:type="auto"/>
          </w:tcPr>
          <w:p w:rsidR="000C3A90" w:rsidRDefault="006524BE">
            <w:pPr>
              <w:pStyle w:val="TableBodyText"/>
            </w:pPr>
            <w:r>
              <w:t>Occurs if an attempt is made to move a distinguished folder.</w:t>
            </w:r>
          </w:p>
        </w:tc>
      </w:tr>
      <w:tr w:rsidR="000C3A90" w:rsidTr="000C3A90">
        <w:tc>
          <w:tcPr>
            <w:tcW w:w="0" w:type="auto"/>
          </w:tcPr>
          <w:p w:rsidR="000C3A90" w:rsidRDefault="006524BE">
            <w:pPr>
              <w:pStyle w:val="TableBodyText"/>
              <w:rPr>
                <w:b/>
              </w:rPr>
            </w:pPr>
            <w:r>
              <w:rPr>
                <w:b/>
              </w:rPr>
              <w:t>ErrorMultiLegacyMailboxAccess</w:t>
            </w:r>
          </w:p>
        </w:tc>
        <w:tc>
          <w:tcPr>
            <w:tcW w:w="0" w:type="auto"/>
          </w:tcPr>
          <w:p w:rsidR="000C3A90" w:rsidRDefault="006524BE">
            <w:pPr>
              <w:pStyle w:val="TableBodyText"/>
            </w:pPr>
            <w:r>
              <w:t>Specifies that the request tried to access multiple mailbox servers.</w:t>
            </w:r>
            <w:bookmarkStart w:id="494" w:name="Appendix_A_Target_158"/>
            <w:r>
              <w:rPr>
                <w:rStyle w:val="Hyperlink"/>
              </w:rPr>
              <w:fldChar w:fldCharType="begin"/>
            </w:r>
            <w:r>
              <w:rPr>
                <w:rStyle w:val="Hyperlink"/>
                <w:szCs w:val="24"/>
              </w:rPr>
              <w:instrText xml:space="preserve"> HYPERLINK \l "Appendix_A_158" \o "Product behavior note 158" \h </w:instrText>
            </w:r>
            <w:r>
              <w:rPr>
                <w:rStyle w:val="Hyperlink"/>
              </w:rPr>
            </w:r>
            <w:r>
              <w:rPr>
                <w:rStyle w:val="Hyperlink"/>
                <w:szCs w:val="24"/>
              </w:rPr>
              <w:fldChar w:fldCharType="separate"/>
            </w:r>
            <w:r>
              <w:rPr>
                <w:rStyle w:val="Hyperlink"/>
              </w:rPr>
              <w:t>&lt;158&gt;</w:t>
            </w:r>
            <w:r>
              <w:rPr>
                <w:rStyle w:val="Hyperlink"/>
              </w:rPr>
              <w:fldChar w:fldCharType="end"/>
            </w:r>
            <w:bookmarkEnd w:id="494"/>
          </w:p>
        </w:tc>
      </w:tr>
      <w:tr w:rsidR="000C3A90" w:rsidTr="000C3A90">
        <w:tc>
          <w:tcPr>
            <w:tcW w:w="0" w:type="auto"/>
          </w:tcPr>
          <w:p w:rsidR="000C3A90" w:rsidRDefault="006524BE">
            <w:pPr>
              <w:pStyle w:val="TableBodyText"/>
              <w:rPr>
                <w:b/>
              </w:rPr>
            </w:pPr>
            <w:r>
              <w:rPr>
                <w:b/>
              </w:rPr>
              <w:t>ErrorNameResolutionMultipleResults</w:t>
            </w:r>
          </w:p>
        </w:tc>
        <w:tc>
          <w:tcPr>
            <w:tcW w:w="0" w:type="auto"/>
          </w:tcPr>
          <w:p w:rsidR="000C3A90" w:rsidRDefault="006524BE">
            <w:pPr>
              <w:pStyle w:val="TableBodyText"/>
            </w:pPr>
            <w:r>
              <w:t xml:space="preserve">Specifies that the </w:t>
            </w:r>
            <w:r>
              <w:rPr>
                <w:b/>
              </w:rPr>
              <w:t>ResolveNames</w:t>
            </w:r>
            <w:r>
              <w:t xml:space="preserve"> method returned more than </w:t>
            </w:r>
            <w:r>
              <w:lastRenderedPageBreak/>
              <w:t>one result or that t</w:t>
            </w:r>
            <w:r>
              <w:t>he ambiguous name that was specified matched more than one object in the directory. The response code includes the matched names in the response data.</w:t>
            </w:r>
          </w:p>
        </w:tc>
      </w:tr>
      <w:tr w:rsidR="000C3A90" w:rsidTr="000C3A90">
        <w:tc>
          <w:tcPr>
            <w:tcW w:w="0" w:type="auto"/>
          </w:tcPr>
          <w:p w:rsidR="000C3A90" w:rsidRDefault="006524BE">
            <w:pPr>
              <w:pStyle w:val="TableBodyText"/>
              <w:rPr>
                <w:b/>
              </w:rPr>
            </w:pPr>
            <w:r>
              <w:rPr>
                <w:b/>
              </w:rPr>
              <w:lastRenderedPageBreak/>
              <w:t>ErrorNameResolutionNoMailbox</w:t>
            </w:r>
          </w:p>
        </w:tc>
        <w:tc>
          <w:tcPr>
            <w:tcW w:w="0" w:type="auto"/>
          </w:tcPr>
          <w:p w:rsidR="000C3A90" w:rsidRDefault="006524BE">
            <w:pPr>
              <w:pStyle w:val="TableBodyText"/>
            </w:pPr>
            <w:r>
              <w:t>Specifies that the caller does not have a mailbox on the system.</w:t>
            </w:r>
          </w:p>
        </w:tc>
      </w:tr>
      <w:tr w:rsidR="000C3A90" w:rsidTr="000C3A90">
        <w:tc>
          <w:tcPr>
            <w:tcW w:w="0" w:type="auto"/>
          </w:tcPr>
          <w:p w:rsidR="000C3A90" w:rsidRDefault="006524BE">
            <w:pPr>
              <w:pStyle w:val="TableBodyText"/>
              <w:rPr>
                <w:b/>
              </w:rPr>
            </w:pPr>
            <w:r>
              <w:rPr>
                <w:b/>
              </w:rPr>
              <w:t>ErrorName</w:t>
            </w:r>
            <w:r>
              <w:rPr>
                <w:b/>
              </w:rPr>
              <w:t>ResolutionNoResults</w:t>
            </w:r>
          </w:p>
        </w:tc>
        <w:tc>
          <w:tcPr>
            <w:tcW w:w="0" w:type="auto"/>
          </w:tcPr>
          <w:p w:rsidR="000C3A90" w:rsidRDefault="006524BE">
            <w:pPr>
              <w:pStyle w:val="TableBodyText"/>
            </w:pPr>
            <w:r>
              <w:t xml:space="preserve">Occurs if the </w:t>
            </w:r>
            <w:r>
              <w:rPr>
                <w:b/>
              </w:rPr>
              <w:t>ResolveNames</w:t>
            </w:r>
            <w:r>
              <w:t xml:space="preserve"> method returns no results.</w:t>
            </w:r>
          </w:p>
        </w:tc>
      </w:tr>
      <w:tr w:rsidR="000C3A90" w:rsidTr="000C3A90">
        <w:tc>
          <w:tcPr>
            <w:tcW w:w="0" w:type="auto"/>
          </w:tcPr>
          <w:p w:rsidR="000C3A90" w:rsidRDefault="006524BE">
            <w:pPr>
              <w:pStyle w:val="TableBodyText"/>
              <w:rPr>
                <w:b/>
              </w:rPr>
            </w:pPr>
            <w:r>
              <w:rPr>
                <w:b/>
              </w:rPr>
              <w:t>ErrorNewChannelConnectionOpened</w:t>
            </w:r>
          </w:p>
        </w:tc>
        <w:tc>
          <w:tcPr>
            <w:tcW w:w="0" w:type="auto"/>
          </w:tcPr>
          <w:p w:rsidR="000C3A90" w:rsidRDefault="006524BE">
            <w:pPr>
              <w:pStyle w:val="TableBodyText"/>
            </w:pPr>
            <w:r>
              <w:t>Occurs if another connection is opened on the same channel.</w:t>
            </w:r>
            <w:r>
              <w:rPr>
                <w:rStyle w:val="FootnoteReference"/>
              </w:rPr>
              <w:t xml:space="preserve"> </w:t>
            </w:r>
            <w:bookmarkStart w:id="495" w:name="Appendix_A_Target_159"/>
            <w:r>
              <w:rPr>
                <w:rStyle w:val="Hyperlink"/>
              </w:rPr>
              <w:fldChar w:fldCharType="begin"/>
            </w:r>
            <w:r>
              <w:rPr>
                <w:rStyle w:val="Hyperlink"/>
                <w:szCs w:val="24"/>
              </w:rPr>
              <w:instrText xml:space="preserve"> HYPERLINK \l "Appendix_A_159" \o "Product behavior note 159" \h </w:instrText>
            </w:r>
            <w:r>
              <w:rPr>
                <w:rStyle w:val="Hyperlink"/>
              </w:rPr>
            </w:r>
            <w:r>
              <w:rPr>
                <w:rStyle w:val="Hyperlink"/>
                <w:szCs w:val="24"/>
              </w:rPr>
              <w:fldChar w:fldCharType="separate"/>
            </w:r>
            <w:r>
              <w:rPr>
                <w:rStyle w:val="Hyperlink"/>
              </w:rPr>
              <w:t>&lt;159&gt;</w:t>
            </w:r>
            <w:r>
              <w:rPr>
                <w:rStyle w:val="Hyperlink"/>
              </w:rPr>
              <w:fldChar w:fldCharType="end"/>
            </w:r>
            <w:bookmarkEnd w:id="495"/>
          </w:p>
        </w:tc>
      </w:tr>
      <w:tr w:rsidR="000C3A90" w:rsidTr="000C3A90">
        <w:tc>
          <w:tcPr>
            <w:tcW w:w="0" w:type="auto"/>
          </w:tcPr>
          <w:p w:rsidR="000C3A90" w:rsidRDefault="006524BE">
            <w:pPr>
              <w:pStyle w:val="TableBodyText"/>
              <w:rPr>
                <w:b/>
              </w:rPr>
            </w:pPr>
            <w:r>
              <w:rPr>
                <w:b/>
              </w:rPr>
              <w:t>ErrorNoApplicableProxyCASServersAvailable</w:t>
            </w:r>
          </w:p>
        </w:tc>
        <w:tc>
          <w:tcPr>
            <w:tcW w:w="0" w:type="auto"/>
          </w:tcPr>
          <w:p w:rsidR="000C3A90" w:rsidRDefault="006524BE">
            <w:pPr>
              <w:pStyle w:val="TableBodyText"/>
            </w:pPr>
            <w:r>
              <w:t xml:space="preserve">This error code MUST be returned when the </w:t>
            </w:r>
            <w:hyperlink w:anchor="gt_a96bfb18-c329-40f5-89fd-df7a94b89882">
              <w:r>
                <w:rPr>
                  <w:rStyle w:val="HyperlinkGreen"/>
                  <w:b/>
                </w:rPr>
                <w:t>web service</w:t>
              </w:r>
            </w:hyperlink>
            <w:r>
              <w:t xml:space="preserve"> cannot find a server to handle the request.</w:t>
            </w:r>
          </w:p>
        </w:tc>
      </w:tr>
      <w:tr w:rsidR="000C3A90" w:rsidTr="000C3A90">
        <w:tc>
          <w:tcPr>
            <w:tcW w:w="0" w:type="auto"/>
          </w:tcPr>
          <w:p w:rsidR="000C3A90" w:rsidRDefault="006524BE">
            <w:pPr>
              <w:pStyle w:val="TableBodyText"/>
              <w:rPr>
                <w:b/>
              </w:rPr>
            </w:pPr>
            <w:r>
              <w:rPr>
                <w:b/>
              </w:rPr>
              <w:t>ErrorNoCalendar</w:t>
            </w:r>
          </w:p>
        </w:tc>
        <w:tc>
          <w:tcPr>
            <w:tcW w:w="0" w:type="auto"/>
          </w:tcPr>
          <w:p w:rsidR="000C3A90" w:rsidRDefault="006524BE">
            <w:pPr>
              <w:pStyle w:val="TableBodyText"/>
            </w:pPr>
            <w:r>
              <w:t>Occurs if there is no Calendar folder</w:t>
            </w:r>
            <w:r>
              <w:t xml:space="preserve"> for the mailbox.</w:t>
            </w:r>
          </w:p>
        </w:tc>
      </w:tr>
      <w:tr w:rsidR="000C3A90" w:rsidTr="000C3A90">
        <w:tc>
          <w:tcPr>
            <w:tcW w:w="0" w:type="auto"/>
          </w:tcPr>
          <w:p w:rsidR="000C3A90" w:rsidRDefault="006524BE">
            <w:pPr>
              <w:pStyle w:val="TableBodyText"/>
              <w:rPr>
                <w:b/>
              </w:rPr>
            </w:pPr>
            <w:r>
              <w:rPr>
                <w:b/>
              </w:rPr>
              <w:t>ErrorNoDestinationCASDueToKerberosRequirements</w:t>
            </w:r>
          </w:p>
        </w:tc>
        <w:tc>
          <w:tcPr>
            <w:tcW w:w="0" w:type="auto"/>
          </w:tcPr>
          <w:p w:rsidR="000C3A90" w:rsidRDefault="006524BE">
            <w:pPr>
              <w:pStyle w:val="TableBodyText"/>
            </w:pPr>
            <w:r>
              <w:t>Specifies that the request referred to a mailbox in another Active Directory site, but no servers in the destination site were configured for win Authentication and therefore the request cou</w:t>
            </w:r>
            <w:r>
              <w:t>ld not be proxied.</w:t>
            </w:r>
          </w:p>
        </w:tc>
      </w:tr>
      <w:tr w:rsidR="000C3A90" w:rsidTr="000C3A90">
        <w:tc>
          <w:tcPr>
            <w:tcW w:w="0" w:type="auto"/>
          </w:tcPr>
          <w:p w:rsidR="000C3A90" w:rsidRDefault="006524BE">
            <w:pPr>
              <w:pStyle w:val="TableBodyText"/>
              <w:rPr>
                <w:b/>
              </w:rPr>
            </w:pPr>
            <w:r>
              <w:rPr>
                <w:b/>
              </w:rPr>
              <w:t>ErrorNoDestinationCASDueToSSLRequirements</w:t>
            </w:r>
          </w:p>
        </w:tc>
        <w:tc>
          <w:tcPr>
            <w:tcW w:w="0" w:type="auto"/>
          </w:tcPr>
          <w:p w:rsidR="000C3A90" w:rsidRDefault="006524BE">
            <w:pPr>
              <w:pStyle w:val="TableBodyText"/>
            </w:pPr>
            <w:r>
              <w:t xml:space="preserve">Specifies that the request referred to a mailbox in another Active Directory site, but no servers in the destination site were configured for SSL connections and therefore the request could not </w:t>
            </w:r>
            <w:r>
              <w:t>be proxied.</w:t>
            </w:r>
          </w:p>
        </w:tc>
      </w:tr>
      <w:tr w:rsidR="000C3A90" w:rsidTr="000C3A90">
        <w:tc>
          <w:tcPr>
            <w:tcW w:w="0" w:type="auto"/>
          </w:tcPr>
          <w:p w:rsidR="000C3A90" w:rsidRDefault="006524BE">
            <w:pPr>
              <w:pStyle w:val="TableBodyText"/>
              <w:rPr>
                <w:b/>
              </w:rPr>
            </w:pPr>
            <w:r>
              <w:rPr>
                <w:b/>
              </w:rPr>
              <w:t>ErrorNoDestinationCASDueToVersionMismatch</w:t>
            </w:r>
          </w:p>
        </w:tc>
        <w:tc>
          <w:tcPr>
            <w:tcW w:w="0" w:type="auto"/>
          </w:tcPr>
          <w:p w:rsidR="000C3A90" w:rsidRDefault="006524BE">
            <w:pPr>
              <w:pStyle w:val="TableBodyText"/>
            </w:pPr>
            <w:r>
              <w:t xml:space="preserve">Specifies that the request referred to a mailbox in another Active Directory site, but no servers in the destination site were of an acceptable product version to receive the request and therefore the </w:t>
            </w:r>
            <w:r>
              <w:t>request could not be proxied.</w:t>
            </w:r>
          </w:p>
        </w:tc>
      </w:tr>
      <w:tr w:rsidR="000C3A90" w:rsidTr="000C3A90">
        <w:tc>
          <w:tcPr>
            <w:tcW w:w="0" w:type="auto"/>
          </w:tcPr>
          <w:p w:rsidR="000C3A90" w:rsidRDefault="006524BE">
            <w:pPr>
              <w:pStyle w:val="TableBodyText"/>
              <w:rPr>
                <w:b/>
              </w:rPr>
            </w:pPr>
            <w:r>
              <w:rPr>
                <w:b/>
              </w:rPr>
              <w:t>ErrorNoFolderClassOverride</w:t>
            </w:r>
          </w:p>
        </w:tc>
        <w:tc>
          <w:tcPr>
            <w:tcW w:w="0" w:type="auto"/>
          </w:tcPr>
          <w:p w:rsidR="000C3A90" w:rsidRDefault="006524BE">
            <w:pPr>
              <w:pStyle w:val="TableBodyText"/>
            </w:pPr>
            <w:r>
              <w:t xml:space="preserve">Occurs if the </w:t>
            </w:r>
            <w:r>
              <w:rPr>
                <w:b/>
              </w:rPr>
              <w:t xml:space="preserve">FolderClass </w:t>
            </w:r>
            <w:r>
              <w:t>(</w:t>
            </w:r>
            <w:hyperlink r:id="rId226" w:anchor="Section_a6f7e293183e47ed90c1dc80129229df">
              <w:r>
                <w:rPr>
                  <w:rStyle w:val="Hyperlink"/>
                </w:rPr>
                <w:t>[MS-OXWSFOLD]</w:t>
              </w:r>
            </w:hyperlink>
            <w:r>
              <w:t xml:space="preserve"> section 2.2.4.5) property is set when an item is created that is not a gen</w:t>
            </w:r>
            <w:r>
              <w:t xml:space="preserve">eric folder. For typed folders such as </w:t>
            </w:r>
            <w:r>
              <w:rPr>
                <w:b/>
              </w:rPr>
              <w:t>CalendarFolderType</w:t>
            </w:r>
            <w:r>
              <w:t xml:space="preserve"> and </w:t>
            </w:r>
            <w:r>
              <w:rPr>
                <w:b/>
              </w:rPr>
              <w:t>TasksFolderType</w:t>
            </w:r>
            <w:r>
              <w:t xml:space="preserve">, the folder class is implied. Setting the folder class to a different folder type by using the </w:t>
            </w:r>
            <w:r>
              <w:rPr>
                <w:b/>
              </w:rPr>
              <w:t>UpdateFolder</w:t>
            </w:r>
            <w:r>
              <w:t xml:space="preserve"> method results in the </w:t>
            </w:r>
            <w:r>
              <w:rPr>
                <w:b/>
              </w:rPr>
              <w:t>ErrorObjectTypeChanged</w:t>
            </w:r>
            <w:r>
              <w:t xml:space="preserve"> response. Instead, use a generic folder type but set the folder class to the value that is required. The web service will create the correct strongly typed folder.</w:t>
            </w:r>
          </w:p>
        </w:tc>
      </w:tr>
      <w:tr w:rsidR="000C3A90" w:rsidTr="000C3A90">
        <w:tc>
          <w:tcPr>
            <w:tcW w:w="0" w:type="auto"/>
          </w:tcPr>
          <w:p w:rsidR="000C3A90" w:rsidRDefault="006524BE">
            <w:pPr>
              <w:pStyle w:val="TableBodyText"/>
              <w:rPr>
                <w:b/>
              </w:rPr>
            </w:pPr>
            <w:r>
              <w:rPr>
                <w:b/>
              </w:rPr>
              <w:t>ErrorNoFreeBusyAccess</w:t>
            </w:r>
          </w:p>
        </w:tc>
        <w:tc>
          <w:tcPr>
            <w:tcW w:w="0" w:type="auto"/>
          </w:tcPr>
          <w:p w:rsidR="000C3A90" w:rsidRDefault="006524BE">
            <w:pPr>
              <w:pStyle w:val="TableBodyText"/>
            </w:pPr>
            <w:r>
              <w:t>Specifies that the caller does not have free/busy viewing rights on the Calendar folder in question.</w:t>
            </w:r>
          </w:p>
        </w:tc>
      </w:tr>
      <w:tr w:rsidR="000C3A90" w:rsidTr="000C3A90">
        <w:tc>
          <w:tcPr>
            <w:tcW w:w="0" w:type="auto"/>
          </w:tcPr>
          <w:p w:rsidR="000C3A90" w:rsidRDefault="006524BE">
            <w:pPr>
              <w:pStyle w:val="TableBodyText"/>
              <w:rPr>
                <w:b/>
              </w:rPr>
            </w:pPr>
            <w:r>
              <w:rPr>
                <w:b/>
              </w:rPr>
              <w:t>ErrorNonExistentMailbox</w:t>
            </w:r>
          </w:p>
        </w:tc>
        <w:tc>
          <w:tcPr>
            <w:tcW w:w="0" w:type="auto"/>
          </w:tcPr>
          <w:p w:rsidR="000C3A90" w:rsidRDefault="006524BE">
            <w:pPr>
              <w:pStyle w:val="TableBodyText"/>
            </w:pPr>
            <w:r>
              <w:t xml:space="preserve">Specifies one of the following: (1) The e-mail address is empty in the </w:t>
            </w:r>
            <w:r>
              <w:rPr>
                <w:b/>
              </w:rPr>
              <w:t>CreateManagedFolder</w:t>
            </w:r>
            <w:r>
              <w:t xml:space="preserve"> method or (2) the SMTP address does not</w:t>
            </w:r>
            <w:r>
              <w:t xml:space="preserve"> map to a valid mailbox.</w:t>
            </w:r>
          </w:p>
        </w:tc>
      </w:tr>
      <w:tr w:rsidR="000C3A90" w:rsidTr="000C3A90">
        <w:tc>
          <w:tcPr>
            <w:tcW w:w="0" w:type="auto"/>
          </w:tcPr>
          <w:p w:rsidR="000C3A90" w:rsidRDefault="006524BE">
            <w:pPr>
              <w:pStyle w:val="TableBodyText"/>
              <w:rPr>
                <w:b/>
              </w:rPr>
            </w:pPr>
            <w:r>
              <w:rPr>
                <w:b/>
              </w:rPr>
              <w:t>ErrorNonPrimarySmtpAddress</w:t>
            </w:r>
          </w:p>
        </w:tc>
        <w:tc>
          <w:tcPr>
            <w:tcW w:w="0" w:type="auto"/>
          </w:tcPr>
          <w:p w:rsidR="000C3A90" w:rsidRDefault="006524BE">
            <w:pPr>
              <w:pStyle w:val="TableBodyText"/>
            </w:pPr>
            <w:r>
              <w:t>Occurs when a caller passes in a non-primary SMTP address. The response includes the correct SMTP address to use.</w:t>
            </w:r>
          </w:p>
        </w:tc>
      </w:tr>
      <w:tr w:rsidR="000C3A90" w:rsidTr="000C3A90">
        <w:tc>
          <w:tcPr>
            <w:tcW w:w="0" w:type="auto"/>
          </w:tcPr>
          <w:p w:rsidR="000C3A90" w:rsidRDefault="006524BE">
            <w:pPr>
              <w:pStyle w:val="TableBodyText"/>
              <w:rPr>
                <w:b/>
              </w:rPr>
            </w:pPr>
            <w:r>
              <w:rPr>
                <w:b/>
              </w:rPr>
              <w:t>ErrorNoPropertyTagForCustomProperties</w:t>
            </w:r>
          </w:p>
        </w:tc>
        <w:tc>
          <w:tcPr>
            <w:tcW w:w="0" w:type="auto"/>
          </w:tcPr>
          <w:p w:rsidR="000C3A90" w:rsidRDefault="006524BE">
            <w:pPr>
              <w:pStyle w:val="TableBodyText"/>
            </w:pPr>
            <w:r>
              <w:t>Specifies that MAPI properties in the custom range</w:t>
            </w:r>
            <w:r>
              <w:t xml:space="preserve">, 0x8000 and greater, cannot be referenced by property tags. The </w:t>
            </w:r>
            <w:r>
              <w:rPr>
                <w:b/>
              </w:rPr>
              <w:t>PropertySetId</w:t>
            </w:r>
            <w:r>
              <w:t xml:space="preserve"> property or the </w:t>
            </w:r>
            <w:r>
              <w:rPr>
                <w:b/>
              </w:rPr>
              <w:t>DistinguishedPropertySetId</w:t>
            </w:r>
            <w:r>
              <w:t xml:space="preserve"> MUST be used together with the </w:t>
            </w:r>
            <w:r>
              <w:rPr>
                <w:b/>
              </w:rPr>
              <w:t>PropertyName</w:t>
            </w:r>
            <w:r>
              <w:t xml:space="preserve"> or </w:t>
            </w:r>
            <w:r>
              <w:rPr>
                <w:b/>
              </w:rPr>
              <w:t>PropertyId</w:t>
            </w:r>
            <w:r>
              <w:t xml:space="preserve"> properties.</w:t>
            </w:r>
          </w:p>
        </w:tc>
      </w:tr>
      <w:tr w:rsidR="000C3A90" w:rsidTr="000C3A90">
        <w:tc>
          <w:tcPr>
            <w:tcW w:w="0" w:type="auto"/>
          </w:tcPr>
          <w:p w:rsidR="000C3A90" w:rsidRDefault="006524BE">
            <w:pPr>
              <w:pStyle w:val="TableBodyText"/>
              <w:rPr>
                <w:b/>
              </w:rPr>
            </w:pPr>
            <w:r>
              <w:rPr>
                <w:b/>
              </w:rPr>
              <w:t>ErrorNoPublicFolderReplicaAvailable</w:t>
            </w:r>
          </w:p>
        </w:tc>
        <w:tc>
          <w:tcPr>
            <w:tcW w:w="0" w:type="auto"/>
          </w:tcPr>
          <w:p w:rsidR="000C3A90" w:rsidRDefault="006524BE">
            <w:pPr>
              <w:pStyle w:val="TableBodyText"/>
            </w:pPr>
            <w:r>
              <w:t>This response code is not u</w:t>
            </w:r>
            <w:r>
              <w:t>sed.</w:t>
            </w:r>
          </w:p>
        </w:tc>
      </w:tr>
      <w:tr w:rsidR="000C3A90" w:rsidTr="000C3A90">
        <w:tc>
          <w:tcPr>
            <w:tcW w:w="0" w:type="auto"/>
          </w:tcPr>
          <w:p w:rsidR="000C3A90" w:rsidRDefault="006524BE">
            <w:pPr>
              <w:pStyle w:val="TableBodyText"/>
              <w:rPr>
                <w:b/>
              </w:rPr>
            </w:pPr>
            <w:r>
              <w:rPr>
                <w:b/>
              </w:rPr>
              <w:t>ErrorNoPublicFolderServerAvailable</w:t>
            </w:r>
          </w:p>
        </w:tc>
        <w:tc>
          <w:tcPr>
            <w:tcW w:w="0" w:type="auto"/>
          </w:tcPr>
          <w:p w:rsidR="000C3A90" w:rsidRDefault="006524BE">
            <w:pPr>
              <w:pStyle w:val="TableBodyText"/>
            </w:pPr>
            <w:r>
              <w:t>This error code MUST be returned if no public folder server is available or if the caller does not have a home public server.</w:t>
            </w:r>
          </w:p>
        </w:tc>
      </w:tr>
      <w:tr w:rsidR="000C3A90" w:rsidTr="000C3A90">
        <w:tc>
          <w:tcPr>
            <w:tcW w:w="0" w:type="auto"/>
          </w:tcPr>
          <w:p w:rsidR="000C3A90" w:rsidRDefault="006524BE">
            <w:pPr>
              <w:pStyle w:val="TableBodyText"/>
              <w:rPr>
                <w:b/>
              </w:rPr>
            </w:pPr>
            <w:r>
              <w:rPr>
                <w:b/>
              </w:rPr>
              <w:lastRenderedPageBreak/>
              <w:t>ErrorNoRespondingCASInDestinationSite</w:t>
            </w:r>
          </w:p>
        </w:tc>
        <w:tc>
          <w:tcPr>
            <w:tcW w:w="0" w:type="auto"/>
          </w:tcPr>
          <w:p w:rsidR="000C3A90" w:rsidRDefault="006524BE">
            <w:pPr>
              <w:pStyle w:val="TableBodyText"/>
            </w:pPr>
            <w:r>
              <w:t>Specifies that the request referred to a mailbox i</w:t>
            </w:r>
            <w:r>
              <w:t>n another Active Directory site, but none of the servers in that site responded and therefore the request could not be proxied.</w:t>
            </w:r>
          </w:p>
        </w:tc>
      </w:tr>
      <w:tr w:rsidR="000C3A90" w:rsidTr="000C3A90">
        <w:tc>
          <w:tcPr>
            <w:tcW w:w="0" w:type="auto"/>
          </w:tcPr>
          <w:p w:rsidR="000C3A90" w:rsidRDefault="006524BE">
            <w:pPr>
              <w:pStyle w:val="TableBodyText"/>
              <w:rPr>
                <w:b/>
              </w:rPr>
            </w:pPr>
            <w:r>
              <w:rPr>
                <w:b/>
              </w:rPr>
              <w:t>ErrorNotDelegate</w:t>
            </w:r>
          </w:p>
        </w:tc>
        <w:tc>
          <w:tcPr>
            <w:tcW w:w="0" w:type="auto"/>
          </w:tcPr>
          <w:p w:rsidR="000C3A90" w:rsidRDefault="006524BE">
            <w:pPr>
              <w:pStyle w:val="TableBodyText"/>
            </w:pPr>
            <w:r>
              <w:t xml:space="preserve">Specifies that the user is not a delegate for the mailbox. This error is returned by </w:t>
            </w:r>
            <w:r>
              <w:rPr>
                <w:b/>
              </w:rPr>
              <w:t>GetDelegate</w:t>
            </w:r>
            <w:r>
              <w:t xml:space="preserve">, </w:t>
            </w:r>
            <w:r>
              <w:rPr>
                <w:b/>
              </w:rPr>
              <w:t>RemoveDelega</w:t>
            </w:r>
            <w:r>
              <w:rPr>
                <w:b/>
              </w:rPr>
              <w:t>te</w:t>
            </w:r>
            <w:r>
              <w:t xml:space="preserve">, and </w:t>
            </w:r>
            <w:r>
              <w:rPr>
                <w:b/>
              </w:rPr>
              <w:t>UpdateDelegate</w:t>
            </w:r>
            <w:r>
              <w:t xml:space="preserve"> method calls when the specified delegate user is not found in the list of delegates.</w:t>
            </w:r>
          </w:p>
        </w:tc>
      </w:tr>
      <w:tr w:rsidR="000C3A90" w:rsidTr="000C3A90">
        <w:tc>
          <w:tcPr>
            <w:tcW w:w="0" w:type="auto"/>
          </w:tcPr>
          <w:p w:rsidR="000C3A90" w:rsidRDefault="006524BE">
            <w:pPr>
              <w:pStyle w:val="TableBodyText"/>
              <w:rPr>
                <w:b/>
              </w:rPr>
            </w:pPr>
            <w:r>
              <w:rPr>
                <w:b/>
              </w:rPr>
              <w:t>ErrorNotEnoughMemory</w:t>
            </w:r>
          </w:p>
        </w:tc>
        <w:tc>
          <w:tcPr>
            <w:tcW w:w="0" w:type="auto"/>
          </w:tcPr>
          <w:p w:rsidR="000C3A90" w:rsidRDefault="006524BE">
            <w:pPr>
              <w:pStyle w:val="TableBodyText"/>
            </w:pPr>
            <w:r>
              <w:t>Specifies that the operation could not be completed because of insufficient memory.</w:t>
            </w:r>
          </w:p>
        </w:tc>
      </w:tr>
      <w:tr w:rsidR="000C3A90" w:rsidTr="000C3A90">
        <w:tc>
          <w:tcPr>
            <w:tcW w:w="0" w:type="auto"/>
          </w:tcPr>
          <w:p w:rsidR="000C3A90" w:rsidRDefault="006524BE">
            <w:pPr>
              <w:pStyle w:val="TableBodyText"/>
              <w:rPr>
                <w:b/>
              </w:rPr>
            </w:pPr>
            <w:r>
              <w:rPr>
                <w:b/>
              </w:rPr>
              <w:t>ErrorObjectTypeChanged</w:t>
            </w:r>
          </w:p>
        </w:tc>
        <w:tc>
          <w:tcPr>
            <w:tcW w:w="0" w:type="auto"/>
          </w:tcPr>
          <w:p w:rsidR="000C3A90" w:rsidRDefault="006524BE">
            <w:pPr>
              <w:pStyle w:val="TableBodyText"/>
            </w:pPr>
            <w:r>
              <w:t xml:space="preserve">Specifies that the object type cannot be changed. For the </w:t>
            </w:r>
            <w:r>
              <w:rPr>
                <w:b/>
              </w:rPr>
              <w:t>CreateItem</w:t>
            </w:r>
            <w:r>
              <w:t xml:space="preserve"> method, the </w:t>
            </w:r>
            <w:r>
              <w:rPr>
                <w:b/>
              </w:rPr>
              <w:t>ItemClass</w:t>
            </w:r>
            <w:r>
              <w:t xml:space="preserve"> property MUST be consistent with the default type of the item.</w:t>
            </w:r>
          </w:p>
        </w:tc>
      </w:tr>
      <w:tr w:rsidR="000C3A90" w:rsidTr="000C3A90">
        <w:tc>
          <w:tcPr>
            <w:tcW w:w="0" w:type="auto"/>
          </w:tcPr>
          <w:p w:rsidR="000C3A90" w:rsidRDefault="006524BE">
            <w:pPr>
              <w:pStyle w:val="TableBodyText"/>
              <w:rPr>
                <w:b/>
              </w:rPr>
            </w:pPr>
            <w:r>
              <w:rPr>
                <w:b/>
              </w:rPr>
              <w:t>ErrorOccurrenceCrossingBoundary</w:t>
            </w:r>
          </w:p>
        </w:tc>
        <w:tc>
          <w:tcPr>
            <w:tcW w:w="0" w:type="auto"/>
          </w:tcPr>
          <w:p w:rsidR="000C3A90" w:rsidRDefault="006524BE">
            <w:pPr>
              <w:pStyle w:val="TableBodyText"/>
            </w:pPr>
            <w:r>
              <w:t>Specifies that the time allotment for a given occurrence overlaps wit</w:t>
            </w:r>
            <w:r>
              <w:t>h an earlier or later occurrence.</w:t>
            </w:r>
          </w:p>
        </w:tc>
      </w:tr>
      <w:tr w:rsidR="000C3A90" w:rsidTr="000C3A90">
        <w:tc>
          <w:tcPr>
            <w:tcW w:w="0" w:type="auto"/>
          </w:tcPr>
          <w:p w:rsidR="000C3A90" w:rsidRDefault="006524BE">
            <w:pPr>
              <w:pStyle w:val="TableBodyText"/>
              <w:rPr>
                <w:b/>
              </w:rPr>
            </w:pPr>
            <w:r>
              <w:rPr>
                <w:b/>
              </w:rPr>
              <w:t>ErrorOccurrenceTimeSpanTooBig</w:t>
            </w:r>
          </w:p>
        </w:tc>
        <w:tc>
          <w:tcPr>
            <w:tcW w:w="0" w:type="auto"/>
          </w:tcPr>
          <w:p w:rsidR="000C3A90" w:rsidRDefault="006524BE">
            <w:pPr>
              <w:pStyle w:val="TableBodyText"/>
            </w:pPr>
            <w:r>
              <w:t xml:space="preserve">Specifies that the time allotment for a given occurrence overlaps with another occurrence of the same recurring item. This response also occurs if the length in minutes of a given occurrence </w:t>
            </w:r>
            <w:r>
              <w:t>is larger than Int32.MaxValue.</w:t>
            </w:r>
          </w:p>
        </w:tc>
      </w:tr>
      <w:tr w:rsidR="000C3A90" w:rsidTr="000C3A90">
        <w:tc>
          <w:tcPr>
            <w:tcW w:w="0" w:type="auto"/>
          </w:tcPr>
          <w:p w:rsidR="000C3A90" w:rsidRDefault="006524BE">
            <w:pPr>
              <w:pStyle w:val="TableBodyText"/>
              <w:rPr>
                <w:b/>
              </w:rPr>
            </w:pPr>
            <w:r>
              <w:rPr>
                <w:b/>
              </w:rPr>
              <w:t>ErrorOperationNotAllowedWithPublicFolderRoot</w:t>
            </w:r>
          </w:p>
        </w:tc>
        <w:tc>
          <w:tcPr>
            <w:tcW w:w="0" w:type="auto"/>
          </w:tcPr>
          <w:p w:rsidR="000C3A90" w:rsidRDefault="006524BE">
            <w:pPr>
              <w:pStyle w:val="TableBodyText"/>
            </w:pPr>
            <w:r>
              <w:t>Specifies that the current operation is not valid to be performed on the public folder root.</w:t>
            </w:r>
          </w:p>
        </w:tc>
      </w:tr>
      <w:tr w:rsidR="000C3A90" w:rsidTr="000C3A90">
        <w:tc>
          <w:tcPr>
            <w:tcW w:w="0" w:type="auto"/>
          </w:tcPr>
          <w:p w:rsidR="000C3A90" w:rsidRDefault="006524BE">
            <w:pPr>
              <w:pStyle w:val="TableBodyText"/>
              <w:rPr>
                <w:b/>
              </w:rPr>
            </w:pPr>
            <w:r>
              <w:rPr>
                <w:b/>
              </w:rPr>
              <w:t>ErrorParentFolderIdRequired</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ErrorParentFolderNotFound</w:t>
            </w:r>
          </w:p>
        </w:tc>
        <w:tc>
          <w:tcPr>
            <w:tcW w:w="0" w:type="auto"/>
          </w:tcPr>
          <w:p w:rsidR="000C3A90" w:rsidRDefault="006524BE">
            <w:pPr>
              <w:pStyle w:val="TableBodyText"/>
            </w:pPr>
            <w:r>
              <w:t xml:space="preserve">Occurs in the </w:t>
            </w:r>
            <w:r>
              <w:rPr>
                <w:b/>
              </w:rPr>
              <w:t>CreateFolder</w:t>
            </w:r>
            <w:r>
              <w:t xml:space="preserve"> when the parent folder is not found.</w:t>
            </w:r>
          </w:p>
        </w:tc>
      </w:tr>
      <w:tr w:rsidR="000C3A90" w:rsidTr="000C3A90">
        <w:tc>
          <w:tcPr>
            <w:tcW w:w="0" w:type="auto"/>
          </w:tcPr>
          <w:p w:rsidR="000C3A90" w:rsidRDefault="006524BE">
            <w:pPr>
              <w:pStyle w:val="TableBodyText"/>
              <w:rPr>
                <w:b/>
              </w:rPr>
            </w:pPr>
            <w:r>
              <w:rPr>
                <w:b/>
              </w:rPr>
              <w:t>ErrorPasswordChangeRequired</w:t>
            </w:r>
          </w:p>
        </w:tc>
        <w:tc>
          <w:tcPr>
            <w:tcW w:w="0" w:type="auto"/>
          </w:tcPr>
          <w:p w:rsidR="000C3A90" w:rsidRDefault="006524BE">
            <w:pPr>
              <w:pStyle w:val="TableBodyText"/>
            </w:pPr>
            <w:r>
              <w:t xml:space="preserve">Specifies that the password MUST be changed before this mailbox can be accessed. This occurs when a new account has been created and the </w:t>
            </w:r>
            <w:r>
              <w:t xml:space="preserve">administrator indicated that the user MUST change the password at first logon. </w:t>
            </w:r>
          </w:p>
        </w:tc>
      </w:tr>
      <w:tr w:rsidR="000C3A90" w:rsidTr="000C3A90">
        <w:tc>
          <w:tcPr>
            <w:tcW w:w="0" w:type="auto"/>
          </w:tcPr>
          <w:p w:rsidR="000C3A90" w:rsidRDefault="006524BE">
            <w:pPr>
              <w:pStyle w:val="TableBodyText"/>
              <w:rPr>
                <w:b/>
              </w:rPr>
            </w:pPr>
            <w:r>
              <w:rPr>
                <w:b/>
              </w:rPr>
              <w:t>ErrorPasswordExpired</w:t>
            </w:r>
          </w:p>
        </w:tc>
        <w:tc>
          <w:tcPr>
            <w:tcW w:w="0" w:type="auto"/>
          </w:tcPr>
          <w:p w:rsidR="000C3A90" w:rsidRDefault="006524BE">
            <w:pPr>
              <w:pStyle w:val="TableBodyText"/>
            </w:pPr>
            <w:r>
              <w:t xml:space="preserve">Specifies that the password has expired. </w:t>
            </w:r>
          </w:p>
        </w:tc>
      </w:tr>
      <w:tr w:rsidR="000C3A90" w:rsidTr="000C3A90">
        <w:tc>
          <w:tcPr>
            <w:tcW w:w="0" w:type="auto"/>
          </w:tcPr>
          <w:p w:rsidR="000C3A90" w:rsidRDefault="006524BE">
            <w:pPr>
              <w:pStyle w:val="TableBodyText"/>
              <w:rPr>
                <w:b/>
              </w:rPr>
            </w:pPr>
            <w:r>
              <w:rPr>
                <w:b/>
              </w:rPr>
              <w:t>ErrorPhoneNumberNotDialable</w:t>
            </w:r>
          </w:p>
        </w:tc>
        <w:tc>
          <w:tcPr>
            <w:tcW w:w="0" w:type="auto"/>
          </w:tcPr>
          <w:p w:rsidR="000C3A90" w:rsidRDefault="006524BE">
            <w:pPr>
              <w:pStyle w:val="TableBodyText"/>
            </w:pPr>
            <w:r>
              <w:t>Specifies that the phone number was not in the correct phone form.</w:t>
            </w:r>
          </w:p>
        </w:tc>
      </w:tr>
      <w:tr w:rsidR="000C3A90" w:rsidTr="000C3A90">
        <w:tc>
          <w:tcPr>
            <w:tcW w:w="0" w:type="auto"/>
          </w:tcPr>
          <w:p w:rsidR="000C3A90" w:rsidRDefault="006524BE">
            <w:pPr>
              <w:pStyle w:val="TableBodyText"/>
              <w:rPr>
                <w:b/>
              </w:rPr>
            </w:pPr>
            <w:r>
              <w:rPr>
                <w:b/>
              </w:rPr>
              <w:t>ErrorPropertyUpdate</w:t>
            </w:r>
          </w:p>
        </w:tc>
        <w:tc>
          <w:tcPr>
            <w:tcW w:w="0" w:type="auto"/>
          </w:tcPr>
          <w:p w:rsidR="000C3A90" w:rsidRDefault="006524BE">
            <w:pPr>
              <w:pStyle w:val="TableBodyText"/>
            </w:pPr>
            <w:r>
              <w:t>Specifies that the update failed because of invalid property values. The response message includes the invalid property paths.</w:t>
            </w:r>
          </w:p>
        </w:tc>
      </w:tr>
      <w:tr w:rsidR="000C3A90" w:rsidTr="000C3A90">
        <w:tc>
          <w:tcPr>
            <w:tcW w:w="0" w:type="auto"/>
          </w:tcPr>
          <w:p w:rsidR="000C3A90" w:rsidRDefault="006524BE">
            <w:pPr>
              <w:pStyle w:val="TableBodyText"/>
              <w:rPr>
                <w:b/>
              </w:rPr>
            </w:pPr>
            <w:r>
              <w:rPr>
                <w:b/>
              </w:rPr>
              <w:t>ErrorPromptPublishingOperationFailed</w:t>
            </w:r>
          </w:p>
        </w:tc>
        <w:tc>
          <w:tcPr>
            <w:tcW w:w="0" w:type="auto"/>
          </w:tcPr>
          <w:p w:rsidR="000C3A90" w:rsidRDefault="006524BE">
            <w:pPr>
              <w:pStyle w:val="TableBodyText"/>
            </w:pPr>
            <w:r>
              <w:t>An error occurred while accessing the custom prompt publishing point</w:t>
            </w:r>
            <w:r>
              <w:rPr>
                <w:rStyle w:val="FootnoteReference"/>
              </w:rPr>
              <w:t xml:space="preserve"> </w:t>
            </w:r>
            <w:r>
              <w:t>.</w:t>
            </w:r>
            <w:bookmarkStart w:id="496" w:name="Appendix_A_Target_160"/>
            <w:r>
              <w:rPr>
                <w:rStyle w:val="Hyperlink"/>
              </w:rPr>
              <w:fldChar w:fldCharType="begin"/>
            </w:r>
            <w:r>
              <w:rPr>
                <w:rStyle w:val="Hyperlink"/>
                <w:szCs w:val="24"/>
              </w:rPr>
              <w:instrText xml:space="preserve"> HYPERLINK \l "Appendix_A_160" \o "Product behavior note 160" \h </w:instrText>
            </w:r>
            <w:r>
              <w:rPr>
                <w:rStyle w:val="Hyperlink"/>
              </w:rPr>
            </w:r>
            <w:r>
              <w:rPr>
                <w:rStyle w:val="Hyperlink"/>
                <w:szCs w:val="24"/>
              </w:rPr>
              <w:fldChar w:fldCharType="separate"/>
            </w:r>
            <w:r>
              <w:rPr>
                <w:rStyle w:val="Hyperlink"/>
              </w:rPr>
              <w:t>&lt;160&gt;</w:t>
            </w:r>
            <w:r>
              <w:rPr>
                <w:rStyle w:val="Hyperlink"/>
              </w:rPr>
              <w:fldChar w:fldCharType="end"/>
            </w:r>
            <w:bookmarkEnd w:id="496"/>
          </w:p>
        </w:tc>
      </w:tr>
      <w:tr w:rsidR="000C3A90" w:rsidTr="000C3A90">
        <w:tc>
          <w:tcPr>
            <w:tcW w:w="0" w:type="auto"/>
          </w:tcPr>
          <w:p w:rsidR="000C3A90" w:rsidRDefault="006524BE">
            <w:pPr>
              <w:pStyle w:val="TableBodyText"/>
              <w:rPr>
                <w:b/>
              </w:rPr>
            </w:pPr>
            <w:r>
              <w:rPr>
                <w:b/>
              </w:rPr>
              <w:t>ErrorPropertyValidationFailure</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ErrorProxiedSubscriptionCallFailure</w:t>
            </w:r>
          </w:p>
        </w:tc>
        <w:tc>
          <w:tcPr>
            <w:tcW w:w="0" w:type="auto"/>
          </w:tcPr>
          <w:p w:rsidR="000C3A90" w:rsidRDefault="006524BE">
            <w:pPr>
              <w:pStyle w:val="TableBodyText"/>
            </w:pPr>
            <w:r>
              <w:t>Specifies that the request referred to a subscription that exists on another serve</w:t>
            </w:r>
            <w:r>
              <w:t>r, but an attempt to proxy the request to that server failed.</w:t>
            </w:r>
          </w:p>
        </w:tc>
      </w:tr>
      <w:tr w:rsidR="000C3A90" w:rsidTr="000C3A90">
        <w:tc>
          <w:tcPr>
            <w:tcW w:w="0" w:type="auto"/>
          </w:tcPr>
          <w:p w:rsidR="000C3A90" w:rsidRDefault="006524BE">
            <w:pPr>
              <w:pStyle w:val="TableBodyText"/>
              <w:rPr>
                <w:b/>
              </w:rPr>
            </w:pPr>
            <w:r>
              <w:rPr>
                <w:b/>
              </w:rPr>
              <w:t>ErrorProxyCallFailed</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ErrorProxyGroupSidLimitExceeded</w:t>
            </w:r>
          </w:p>
        </w:tc>
        <w:tc>
          <w:tcPr>
            <w:tcW w:w="0" w:type="auto"/>
          </w:tcPr>
          <w:p w:rsidR="000C3A90" w:rsidRDefault="006524BE">
            <w:pPr>
              <w:pStyle w:val="TableBodyText"/>
            </w:pPr>
            <w:r>
              <w:t>Specifies that the request referred to a mailbox in another site, and the original caller is a member of mo</w:t>
            </w:r>
            <w:r>
              <w:t>re than 3000 groups.</w:t>
            </w:r>
          </w:p>
        </w:tc>
      </w:tr>
      <w:tr w:rsidR="000C3A90" w:rsidTr="000C3A90">
        <w:tc>
          <w:tcPr>
            <w:tcW w:w="0" w:type="auto"/>
          </w:tcPr>
          <w:p w:rsidR="000C3A90" w:rsidRDefault="006524BE">
            <w:pPr>
              <w:pStyle w:val="TableBodyText"/>
              <w:rPr>
                <w:b/>
              </w:rPr>
            </w:pPr>
            <w:r>
              <w:rPr>
                <w:b/>
              </w:rPr>
              <w:t>ErrorProxyRequestNotAllowed</w:t>
            </w:r>
          </w:p>
        </w:tc>
        <w:tc>
          <w:tcPr>
            <w:tcW w:w="0" w:type="auto"/>
          </w:tcPr>
          <w:p w:rsidR="000C3A90" w:rsidRDefault="006524BE">
            <w:pPr>
              <w:pStyle w:val="TableBodyText"/>
            </w:pPr>
            <w:r>
              <w:t xml:space="preserve">Specifies that the request that the web service sent to another server when trying to fulfill a </w:t>
            </w:r>
            <w:r>
              <w:rPr>
                <w:b/>
              </w:rPr>
              <w:t>GetUserAvailability</w:t>
            </w:r>
            <w:r>
              <w:t xml:space="preserve"> request was invalid. This response code likely indicates a configuration </w:t>
            </w:r>
            <w:r>
              <w:lastRenderedPageBreak/>
              <w:t>or rights error, or that someone is trying unsuccessfully to mimic an availability proxy request.</w:t>
            </w:r>
          </w:p>
        </w:tc>
      </w:tr>
      <w:tr w:rsidR="000C3A90" w:rsidTr="000C3A90">
        <w:tc>
          <w:tcPr>
            <w:tcW w:w="0" w:type="auto"/>
          </w:tcPr>
          <w:p w:rsidR="000C3A90" w:rsidRDefault="006524BE">
            <w:pPr>
              <w:pStyle w:val="TableBodyText"/>
              <w:rPr>
                <w:b/>
              </w:rPr>
            </w:pPr>
            <w:r>
              <w:rPr>
                <w:b/>
              </w:rPr>
              <w:lastRenderedPageBreak/>
              <w:t>ErrorProxyRequestProcessingFailed</w:t>
            </w:r>
          </w:p>
        </w:tc>
        <w:tc>
          <w:tcPr>
            <w:tcW w:w="0" w:type="auto"/>
          </w:tcPr>
          <w:p w:rsidR="000C3A90" w:rsidRDefault="006524BE">
            <w:pPr>
              <w:pStyle w:val="TableBodyText"/>
            </w:pPr>
            <w:r>
              <w:t xml:space="preserve">Specifies that the web service tried to proxy an </w:t>
            </w:r>
            <w:r>
              <w:t>availability request to another server for fulfillment, but the request failed. This response can be caused by network connectivity issues or request time-out issues.</w:t>
            </w:r>
          </w:p>
        </w:tc>
      </w:tr>
      <w:tr w:rsidR="000C3A90" w:rsidTr="000C3A90">
        <w:tc>
          <w:tcPr>
            <w:tcW w:w="0" w:type="auto"/>
          </w:tcPr>
          <w:p w:rsidR="000C3A90" w:rsidRDefault="006524BE">
            <w:pPr>
              <w:pStyle w:val="TableBodyText"/>
              <w:rPr>
                <w:b/>
              </w:rPr>
            </w:pPr>
            <w:r>
              <w:rPr>
                <w:b/>
              </w:rPr>
              <w:t>ErrorProxyServiceDiscoveryFailed</w:t>
            </w:r>
          </w:p>
        </w:tc>
        <w:tc>
          <w:tcPr>
            <w:tcW w:w="0" w:type="auto"/>
          </w:tcPr>
          <w:p w:rsidR="000C3A90" w:rsidRDefault="006524BE">
            <w:pPr>
              <w:pStyle w:val="TableBodyText"/>
            </w:pPr>
            <w:r>
              <w:t>This error code MUST be returned if the web service can</w:t>
            </w:r>
            <w:r>
              <w:t>not determine whether the request is to run on the target server or will be proxied to another server.</w:t>
            </w:r>
          </w:p>
        </w:tc>
      </w:tr>
      <w:tr w:rsidR="000C3A90" w:rsidTr="000C3A90">
        <w:tc>
          <w:tcPr>
            <w:tcW w:w="0" w:type="auto"/>
          </w:tcPr>
          <w:p w:rsidR="000C3A90" w:rsidRDefault="006524BE">
            <w:pPr>
              <w:pStyle w:val="TableBodyText"/>
              <w:rPr>
                <w:b/>
              </w:rPr>
            </w:pPr>
            <w:r>
              <w:rPr>
                <w:b/>
              </w:rPr>
              <w:t>ErrorProxyTokenExpired</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ErrorPublicFolderMailboxDiscoveryFailed</w:t>
            </w:r>
          </w:p>
        </w:tc>
        <w:tc>
          <w:tcPr>
            <w:tcW w:w="0" w:type="auto"/>
          </w:tcPr>
          <w:p w:rsidR="000C3A90" w:rsidRDefault="006524BE">
            <w:pPr>
              <w:pStyle w:val="TableBodyText"/>
            </w:pPr>
            <w:r>
              <w:t xml:space="preserve">Occurs when the public folder mailbox </w:t>
            </w:r>
            <w:hyperlink w:anchor="gt_b91c1e27-e8e0-499b-8c65-738006af72ee">
              <w:r>
                <w:rPr>
                  <w:rStyle w:val="HyperlinkGreen"/>
                  <w:b/>
                </w:rPr>
                <w:t>endpoint</w:t>
              </w:r>
            </w:hyperlink>
            <w:r>
              <w:t xml:space="preserve"> URL discovery fails.</w:t>
            </w:r>
            <w:bookmarkStart w:id="497" w:name="Appendix_A_Target_161"/>
            <w:r>
              <w:rPr>
                <w:rStyle w:val="Hyperlink"/>
              </w:rPr>
              <w:fldChar w:fldCharType="begin"/>
            </w:r>
            <w:r>
              <w:rPr>
                <w:rStyle w:val="Hyperlink"/>
                <w:szCs w:val="24"/>
              </w:rPr>
              <w:instrText xml:space="preserve"> HYPERLINK \l "Appendix_A_161" \o "Product behavior note 161" \h </w:instrText>
            </w:r>
            <w:r>
              <w:rPr>
                <w:rStyle w:val="Hyperlink"/>
              </w:rPr>
            </w:r>
            <w:r>
              <w:rPr>
                <w:rStyle w:val="Hyperlink"/>
                <w:szCs w:val="24"/>
              </w:rPr>
              <w:fldChar w:fldCharType="separate"/>
            </w:r>
            <w:r>
              <w:rPr>
                <w:rStyle w:val="Hyperlink"/>
              </w:rPr>
              <w:t>&lt;161&gt;</w:t>
            </w:r>
            <w:r>
              <w:rPr>
                <w:rStyle w:val="Hyperlink"/>
              </w:rPr>
              <w:fldChar w:fldCharType="end"/>
            </w:r>
            <w:bookmarkEnd w:id="497"/>
          </w:p>
        </w:tc>
      </w:tr>
      <w:tr w:rsidR="000C3A90" w:rsidTr="000C3A90">
        <w:tc>
          <w:tcPr>
            <w:tcW w:w="0" w:type="auto"/>
          </w:tcPr>
          <w:p w:rsidR="000C3A90" w:rsidRDefault="006524BE">
            <w:pPr>
              <w:pStyle w:val="TableBodyText"/>
              <w:rPr>
                <w:b/>
              </w:rPr>
            </w:pPr>
            <w:r>
              <w:rPr>
                <w:b/>
              </w:rPr>
              <w:t>ErrorPublicFolderOperationFailed</w:t>
            </w:r>
          </w:p>
        </w:tc>
        <w:tc>
          <w:tcPr>
            <w:tcW w:w="0" w:type="auto"/>
          </w:tcPr>
          <w:p w:rsidR="000C3A90" w:rsidRDefault="006524BE">
            <w:pPr>
              <w:pStyle w:val="TableBodyText"/>
            </w:pPr>
            <w:r>
              <w:t>Specifies that the service binding failed.</w:t>
            </w:r>
            <w:bookmarkStart w:id="498" w:name="Appendix_A_Target_162"/>
            <w:r>
              <w:rPr>
                <w:rStyle w:val="Hyperlink"/>
              </w:rPr>
              <w:fldChar w:fldCharType="begin"/>
            </w:r>
            <w:r>
              <w:rPr>
                <w:rStyle w:val="Hyperlink"/>
                <w:szCs w:val="24"/>
              </w:rPr>
              <w:instrText xml:space="preserve"> HYPERLINK \l "Appendix_A_162" \o "Product behavior note 162" \h </w:instrText>
            </w:r>
            <w:r>
              <w:rPr>
                <w:rStyle w:val="Hyperlink"/>
              </w:rPr>
            </w:r>
            <w:r>
              <w:rPr>
                <w:rStyle w:val="Hyperlink"/>
                <w:szCs w:val="24"/>
              </w:rPr>
              <w:fldChar w:fldCharType="separate"/>
            </w:r>
            <w:r>
              <w:rPr>
                <w:rStyle w:val="Hyperlink"/>
              </w:rPr>
              <w:t>&lt;162&gt;</w:t>
            </w:r>
            <w:r>
              <w:rPr>
                <w:rStyle w:val="Hyperlink"/>
              </w:rPr>
              <w:fldChar w:fldCharType="end"/>
            </w:r>
            <w:bookmarkEnd w:id="498"/>
          </w:p>
        </w:tc>
      </w:tr>
      <w:tr w:rsidR="000C3A90" w:rsidTr="000C3A90">
        <w:tc>
          <w:tcPr>
            <w:tcW w:w="0" w:type="auto"/>
          </w:tcPr>
          <w:p w:rsidR="000C3A90" w:rsidRDefault="006524BE">
            <w:pPr>
              <w:pStyle w:val="TableBodyText"/>
              <w:rPr>
                <w:b/>
              </w:rPr>
            </w:pPr>
            <w:r>
              <w:rPr>
                <w:b/>
              </w:rPr>
              <w:t>ErrorPublicFolderRequestProcessingFailed</w:t>
            </w:r>
          </w:p>
        </w:tc>
        <w:tc>
          <w:tcPr>
            <w:tcW w:w="0" w:type="auto"/>
          </w:tcPr>
          <w:p w:rsidR="000C3A90" w:rsidRDefault="006524BE">
            <w:pPr>
              <w:pStyle w:val="TableBodyText"/>
            </w:pPr>
            <w:r>
              <w:t xml:space="preserve">Occurs when the recipient passed to </w:t>
            </w:r>
            <w:r>
              <w:rPr>
                <w:b/>
              </w:rPr>
              <w:t>GetUserAvailability</w:t>
            </w:r>
            <w:r>
              <w:t xml:space="preserve"> is located on a computer that is running a server version that is earlier than the 200</w:t>
            </w:r>
            <w:r>
              <w:t>7 server version and the request to retrieve free/busy information for the recipient from the public folder server failed.</w:t>
            </w:r>
          </w:p>
        </w:tc>
      </w:tr>
      <w:tr w:rsidR="000C3A90" w:rsidTr="000C3A90">
        <w:tc>
          <w:tcPr>
            <w:tcW w:w="0" w:type="auto"/>
          </w:tcPr>
          <w:p w:rsidR="000C3A90" w:rsidRDefault="006524BE">
            <w:pPr>
              <w:pStyle w:val="TableBodyText"/>
              <w:rPr>
                <w:b/>
              </w:rPr>
            </w:pPr>
            <w:r>
              <w:rPr>
                <w:b/>
              </w:rPr>
              <w:t>ErrorPublicFolderServerNotFound</w:t>
            </w:r>
          </w:p>
        </w:tc>
        <w:tc>
          <w:tcPr>
            <w:tcW w:w="0" w:type="auto"/>
          </w:tcPr>
          <w:p w:rsidR="000C3A90" w:rsidRDefault="006524BE">
            <w:pPr>
              <w:pStyle w:val="TableBodyText"/>
            </w:pPr>
            <w:r>
              <w:t xml:space="preserve">Occurs when the recipient passed to </w:t>
            </w:r>
            <w:r>
              <w:rPr>
                <w:b/>
              </w:rPr>
              <w:t>GetUserAvailability</w:t>
            </w:r>
            <w:r>
              <w:t xml:space="preserve"> is located on a server that is running a ser</w:t>
            </w:r>
            <w:r>
              <w:t>ver version that is earlier than the 2007 server version and the request to retrieve free/busy information for the recipient from the public folder server failed because the organizational unit did not have a public folder server associated with it.</w:t>
            </w:r>
          </w:p>
        </w:tc>
      </w:tr>
      <w:tr w:rsidR="000C3A90" w:rsidTr="000C3A90">
        <w:tc>
          <w:tcPr>
            <w:tcW w:w="0" w:type="auto"/>
          </w:tcPr>
          <w:p w:rsidR="000C3A90" w:rsidRDefault="006524BE">
            <w:pPr>
              <w:pStyle w:val="TableBodyText"/>
              <w:rPr>
                <w:b/>
              </w:rPr>
            </w:pPr>
            <w:r>
              <w:rPr>
                <w:b/>
              </w:rPr>
              <w:t>Error</w:t>
            </w:r>
            <w:r>
              <w:rPr>
                <w:b/>
              </w:rPr>
              <w:t>PublicFolderSyncException</w:t>
            </w:r>
          </w:p>
        </w:tc>
        <w:tc>
          <w:tcPr>
            <w:tcW w:w="0" w:type="auto"/>
          </w:tcPr>
          <w:p w:rsidR="000C3A90" w:rsidRDefault="006524BE">
            <w:pPr>
              <w:pStyle w:val="TableBodyText"/>
            </w:pPr>
            <w:r>
              <w:t>Specifies that folder synchronization failed.</w:t>
            </w:r>
            <w:bookmarkStart w:id="499" w:name="Appendix_A_Target_163"/>
            <w:r>
              <w:rPr>
                <w:rStyle w:val="Hyperlink"/>
              </w:rPr>
              <w:fldChar w:fldCharType="begin"/>
            </w:r>
            <w:r>
              <w:rPr>
                <w:rStyle w:val="Hyperlink"/>
                <w:szCs w:val="24"/>
              </w:rPr>
              <w:instrText xml:space="preserve"> HYPERLINK \l "Appendix_A_163" \o "Product behavior note 163" \h </w:instrText>
            </w:r>
            <w:r>
              <w:rPr>
                <w:rStyle w:val="Hyperlink"/>
              </w:rPr>
            </w:r>
            <w:r>
              <w:rPr>
                <w:rStyle w:val="Hyperlink"/>
                <w:szCs w:val="24"/>
              </w:rPr>
              <w:fldChar w:fldCharType="separate"/>
            </w:r>
            <w:r>
              <w:rPr>
                <w:rStyle w:val="Hyperlink"/>
              </w:rPr>
              <w:t>&lt;163&gt;</w:t>
            </w:r>
            <w:r>
              <w:rPr>
                <w:rStyle w:val="Hyperlink"/>
              </w:rPr>
              <w:fldChar w:fldCharType="end"/>
            </w:r>
            <w:bookmarkEnd w:id="499"/>
          </w:p>
        </w:tc>
      </w:tr>
      <w:tr w:rsidR="000C3A90" w:rsidTr="000C3A90">
        <w:tc>
          <w:tcPr>
            <w:tcW w:w="0" w:type="auto"/>
          </w:tcPr>
          <w:p w:rsidR="000C3A90" w:rsidRDefault="006524BE">
            <w:pPr>
              <w:pStyle w:val="TableBodyText"/>
              <w:rPr>
                <w:b/>
              </w:rPr>
            </w:pPr>
            <w:r>
              <w:rPr>
                <w:b/>
              </w:rPr>
              <w:t>ErrorQueryFilterTooLong</w:t>
            </w:r>
          </w:p>
        </w:tc>
        <w:tc>
          <w:tcPr>
            <w:tcW w:w="0" w:type="auto"/>
          </w:tcPr>
          <w:p w:rsidR="000C3A90" w:rsidRDefault="006524BE">
            <w:pPr>
              <w:pStyle w:val="TableBodyText"/>
            </w:pPr>
            <w:r>
              <w:t xml:space="preserve">Specifies that the search folder restriction might be valid, but it is not supported </w:t>
            </w:r>
            <w:r>
              <w:t>by the web service. The web service limits restrictions to contain a maximum of 255 filter expressions. If an attempt is made to bind to an existing search folder that exceeds 255, this response code is returned.</w:t>
            </w:r>
          </w:p>
        </w:tc>
      </w:tr>
      <w:tr w:rsidR="000C3A90" w:rsidTr="000C3A90">
        <w:tc>
          <w:tcPr>
            <w:tcW w:w="0" w:type="auto"/>
          </w:tcPr>
          <w:p w:rsidR="000C3A90" w:rsidRDefault="006524BE">
            <w:pPr>
              <w:pStyle w:val="TableBodyText"/>
              <w:rPr>
                <w:b/>
              </w:rPr>
            </w:pPr>
            <w:r>
              <w:rPr>
                <w:b/>
              </w:rPr>
              <w:t>ErrorQuotaExceeded</w:t>
            </w:r>
          </w:p>
        </w:tc>
        <w:tc>
          <w:tcPr>
            <w:tcW w:w="0" w:type="auto"/>
          </w:tcPr>
          <w:p w:rsidR="000C3A90" w:rsidRDefault="006524BE">
            <w:pPr>
              <w:pStyle w:val="TableBodyText"/>
            </w:pPr>
            <w:r>
              <w:t>Occurs when the mailbox</w:t>
            </w:r>
            <w:r>
              <w:t xml:space="preserve"> quota is exceeded.</w:t>
            </w:r>
          </w:p>
        </w:tc>
      </w:tr>
      <w:tr w:rsidR="000C3A90" w:rsidTr="000C3A90">
        <w:tc>
          <w:tcPr>
            <w:tcW w:w="0" w:type="auto"/>
          </w:tcPr>
          <w:p w:rsidR="000C3A90" w:rsidRDefault="006524BE">
            <w:pPr>
              <w:pStyle w:val="TableBodyText"/>
              <w:rPr>
                <w:b/>
              </w:rPr>
            </w:pPr>
            <w:r>
              <w:rPr>
                <w:b/>
              </w:rPr>
              <w:t>ErrorReadEventsFailed</w:t>
            </w:r>
          </w:p>
        </w:tc>
        <w:tc>
          <w:tcPr>
            <w:tcW w:w="0" w:type="auto"/>
          </w:tcPr>
          <w:p w:rsidR="000C3A90" w:rsidRDefault="006524BE">
            <w:pPr>
              <w:pStyle w:val="TableBodyText"/>
            </w:pPr>
            <w:r>
              <w:t>Specifies that the process for reading events was aborted because of an internal failure. Re-create the event synchronization based on a last known watermark.</w:t>
            </w:r>
          </w:p>
        </w:tc>
      </w:tr>
      <w:tr w:rsidR="000C3A90" w:rsidTr="000C3A90">
        <w:tc>
          <w:tcPr>
            <w:tcW w:w="0" w:type="auto"/>
          </w:tcPr>
          <w:p w:rsidR="000C3A90" w:rsidRDefault="006524BE">
            <w:pPr>
              <w:pStyle w:val="TableBodyText"/>
              <w:rPr>
                <w:b/>
              </w:rPr>
            </w:pPr>
            <w:r>
              <w:rPr>
                <w:b/>
              </w:rPr>
              <w:t>ErrorReadReceiptNotPending</w:t>
            </w:r>
          </w:p>
        </w:tc>
        <w:tc>
          <w:tcPr>
            <w:tcW w:w="0" w:type="auto"/>
          </w:tcPr>
          <w:p w:rsidR="000C3A90" w:rsidRDefault="006524BE">
            <w:pPr>
              <w:pStyle w:val="TableBodyText"/>
            </w:pPr>
            <w:r>
              <w:t>Occurs when an attempt has</w:t>
            </w:r>
            <w:r>
              <w:t xml:space="preserve"> been made to suppress a read receipt when the message sender did not request a read receipt on the message.</w:t>
            </w:r>
          </w:p>
        </w:tc>
      </w:tr>
      <w:tr w:rsidR="000C3A90" w:rsidTr="000C3A90">
        <w:tc>
          <w:tcPr>
            <w:tcW w:w="0" w:type="auto"/>
          </w:tcPr>
          <w:p w:rsidR="000C3A90" w:rsidRDefault="006524BE">
            <w:pPr>
              <w:pStyle w:val="TableBodyText"/>
              <w:rPr>
                <w:b/>
              </w:rPr>
            </w:pPr>
            <w:r>
              <w:rPr>
                <w:b/>
              </w:rPr>
              <w:t>ErrorRecurrenceEndDateTooBig</w:t>
            </w:r>
          </w:p>
        </w:tc>
        <w:tc>
          <w:tcPr>
            <w:tcW w:w="0" w:type="auto"/>
          </w:tcPr>
          <w:p w:rsidR="000C3A90" w:rsidRDefault="006524BE">
            <w:pPr>
              <w:pStyle w:val="TableBodyText"/>
            </w:pPr>
            <w:r>
              <w:t>Occurs when the end date for the recurrence is after 9/1/4500.</w:t>
            </w:r>
          </w:p>
        </w:tc>
      </w:tr>
      <w:tr w:rsidR="000C3A90" w:rsidTr="000C3A90">
        <w:tc>
          <w:tcPr>
            <w:tcW w:w="0" w:type="auto"/>
          </w:tcPr>
          <w:p w:rsidR="000C3A90" w:rsidRDefault="006524BE">
            <w:pPr>
              <w:pStyle w:val="TableBodyText"/>
              <w:rPr>
                <w:b/>
              </w:rPr>
            </w:pPr>
            <w:r>
              <w:rPr>
                <w:b/>
              </w:rPr>
              <w:t>ErrorRecurrenceHasNoOccurrence</w:t>
            </w:r>
          </w:p>
        </w:tc>
        <w:tc>
          <w:tcPr>
            <w:tcW w:w="0" w:type="auto"/>
          </w:tcPr>
          <w:p w:rsidR="000C3A90" w:rsidRDefault="006524BE">
            <w:pPr>
              <w:pStyle w:val="TableBodyText"/>
            </w:pPr>
            <w:r>
              <w:t>Specifies that the rec</w:t>
            </w:r>
            <w:r>
              <w:t>urrence has no occurrence instances in the specified range.</w:t>
            </w:r>
          </w:p>
        </w:tc>
      </w:tr>
      <w:tr w:rsidR="000C3A90" w:rsidTr="000C3A90">
        <w:tc>
          <w:tcPr>
            <w:tcW w:w="0" w:type="auto"/>
          </w:tcPr>
          <w:p w:rsidR="000C3A90" w:rsidRDefault="006524BE">
            <w:pPr>
              <w:pStyle w:val="TableBodyText"/>
              <w:rPr>
                <w:b/>
              </w:rPr>
            </w:pPr>
            <w:r>
              <w:rPr>
                <w:b/>
              </w:rPr>
              <w:t>ErrorRemoveDelegatesFailed</w:t>
            </w:r>
          </w:p>
        </w:tc>
        <w:tc>
          <w:tcPr>
            <w:tcW w:w="0" w:type="auto"/>
          </w:tcPr>
          <w:p w:rsidR="000C3A90" w:rsidRDefault="006524BE">
            <w:pPr>
              <w:pStyle w:val="TableBodyText"/>
            </w:pPr>
            <w:r>
              <w:t>Specifies that the delegate list failed to be saved after delegates were removed.</w:t>
            </w:r>
          </w:p>
        </w:tc>
      </w:tr>
      <w:tr w:rsidR="000C3A90" w:rsidTr="000C3A90">
        <w:tc>
          <w:tcPr>
            <w:tcW w:w="0" w:type="auto"/>
          </w:tcPr>
          <w:p w:rsidR="000C3A90" w:rsidRDefault="006524BE">
            <w:pPr>
              <w:pStyle w:val="TableBodyText"/>
              <w:rPr>
                <w:b/>
              </w:rPr>
            </w:pPr>
            <w:r>
              <w:rPr>
                <w:b/>
              </w:rPr>
              <w:t>ErrorRequestAborted</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ErrorRequestStreamTooBig</w:t>
            </w:r>
          </w:p>
        </w:tc>
        <w:tc>
          <w:tcPr>
            <w:tcW w:w="0" w:type="auto"/>
          </w:tcPr>
          <w:p w:rsidR="000C3A90" w:rsidRDefault="006524BE">
            <w:pPr>
              <w:pStyle w:val="TableBodyText"/>
            </w:pPr>
            <w:r>
              <w:t>Specifies that during availability proxying, the request was determined to be too large.</w:t>
            </w:r>
          </w:p>
        </w:tc>
      </w:tr>
      <w:tr w:rsidR="000C3A90" w:rsidTr="000C3A90">
        <w:tc>
          <w:tcPr>
            <w:tcW w:w="0" w:type="auto"/>
          </w:tcPr>
          <w:p w:rsidR="000C3A90" w:rsidRDefault="006524BE">
            <w:pPr>
              <w:pStyle w:val="TableBodyText"/>
              <w:rPr>
                <w:b/>
              </w:rPr>
            </w:pPr>
            <w:r>
              <w:rPr>
                <w:b/>
              </w:rPr>
              <w:lastRenderedPageBreak/>
              <w:t>ErrorRequiredPropertyMissing</w:t>
            </w:r>
          </w:p>
        </w:tc>
        <w:tc>
          <w:tcPr>
            <w:tcW w:w="0" w:type="auto"/>
          </w:tcPr>
          <w:p w:rsidR="000C3A90" w:rsidRDefault="006524BE">
            <w:pPr>
              <w:pStyle w:val="TableBodyText"/>
            </w:pPr>
            <w:r>
              <w:t xml:space="preserve">Specifies that one or more of the required properties is missing from a </w:t>
            </w:r>
            <w:r>
              <w:rPr>
                <w:b/>
              </w:rPr>
              <w:t>CreateAttachment</w:t>
            </w:r>
            <w:r>
              <w:t xml:space="preserve"> call. The response indicates which property path</w:t>
            </w:r>
            <w:r>
              <w:t xml:space="preserve"> was not set.</w:t>
            </w:r>
          </w:p>
        </w:tc>
      </w:tr>
      <w:tr w:rsidR="000C3A90" w:rsidTr="000C3A90">
        <w:tc>
          <w:tcPr>
            <w:tcW w:w="0" w:type="auto"/>
          </w:tcPr>
          <w:p w:rsidR="000C3A90" w:rsidRDefault="006524BE">
            <w:pPr>
              <w:pStyle w:val="TableBodyText"/>
              <w:rPr>
                <w:b/>
              </w:rPr>
            </w:pPr>
            <w:r>
              <w:rPr>
                <w:b/>
              </w:rPr>
              <w:t>ErrorResolveNamesInvalidFolderType</w:t>
            </w:r>
          </w:p>
        </w:tc>
        <w:tc>
          <w:tcPr>
            <w:tcW w:w="0" w:type="auto"/>
          </w:tcPr>
          <w:p w:rsidR="000C3A90" w:rsidRDefault="006524BE">
            <w:pPr>
              <w:pStyle w:val="TableBodyText"/>
            </w:pPr>
            <w:r>
              <w:t xml:space="preserve">Specifies that the caller has specified a folder that is not a Contacts folder to </w:t>
            </w:r>
            <w:r>
              <w:rPr>
                <w:b/>
              </w:rPr>
              <w:t>ResolveNames</w:t>
            </w:r>
            <w:r>
              <w:t>.</w:t>
            </w:r>
          </w:p>
        </w:tc>
      </w:tr>
      <w:tr w:rsidR="000C3A90" w:rsidTr="000C3A90">
        <w:tc>
          <w:tcPr>
            <w:tcW w:w="0" w:type="auto"/>
          </w:tcPr>
          <w:p w:rsidR="000C3A90" w:rsidRDefault="006524BE">
            <w:pPr>
              <w:pStyle w:val="TableBodyText"/>
              <w:rPr>
                <w:b/>
              </w:rPr>
            </w:pPr>
            <w:r>
              <w:rPr>
                <w:b/>
              </w:rPr>
              <w:t>ErrorResolveNamesOnlyOneContactsFolderAllowed</w:t>
            </w:r>
          </w:p>
        </w:tc>
        <w:tc>
          <w:tcPr>
            <w:tcW w:w="0" w:type="auto"/>
          </w:tcPr>
          <w:p w:rsidR="000C3A90" w:rsidRDefault="006524BE">
            <w:pPr>
              <w:pStyle w:val="TableBodyText"/>
            </w:pPr>
            <w:r>
              <w:t xml:space="preserve">Specifies that the caller has specified more than one </w:t>
            </w:r>
            <w:r>
              <w:t xml:space="preserve">Contacts folder to </w:t>
            </w:r>
            <w:r>
              <w:rPr>
                <w:b/>
              </w:rPr>
              <w:t>ResolveNames</w:t>
            </w:r>
            <w:r>
              <w:t>.</w:t>
            </w:r>
          </w:p>
        </w:tc>
      </w:tr>
      <w:tr w:rsidR="000C3A90" w:rsidTr="000C3A90">
        <w:tc>
          <w:tcPr>
            <w:tcW w:w="0" w:type="auto"/>
          </w:tcPr>
          <w:p w:rsidR="000C3A90" w:rsidRDefault="006524BE">
            <w:pPr>
              <w:pStyle w:val="TableBodyText"/>
              <w:rPr>
                <w:b/>
              </w:rPr>
            </w:pPr>
            <w:r>
              <w:rPr>
                <w:b/>
              </w:rPr>
              <w:t>ErrorResponseSchemaValidation</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ErrorRestrictionTooLong</w:t>
            </w:r>
          </w:p>
        </w:tc>
        <w:tc>
          <w:tcPr>
            <w:tcW w:w="0" w:type="auto"/>
          </w:tcPr>
          <w:p w:rsidR="000C3A90" w:rsidRDefault="006524BE">
            <w:pPr>
              <w:pStyle w:val="TableBodyText"/>
            </w:pPr>
            <w:r>
              <w:t>Occurs when the restriction has more than 255 filters.</w:t>
            </w:r>
          </w:p>
        </w:tc>
      </w:tr>
      <w:tr w:rsidR="000C3A90" w:rsidTr="000C3A90">
        <w:tc>
          <w:tcPr>
            <w:tcW w:w="0" w:type="auto"/>
          </w:tcPr>
          <w:p w:rsidR="000C3A90" w:rsidRDefault="006524BE">
            <w:pPr>
              <w:pStyle w:val="TableBodyText"/>
              <w:rPr>
                <w:b/>
              </w:rPr>
            </w:pPr>
            <w:r>
              <w:rPr>
                <w:b/>
              </w:rPr>
              <w:t>ErrorRestrictionTooComplex</w:t>
            </w:r>
          </w:p>
        </w:tc>
        <w:tc>
          <w:tcPr>
            <w:tcW w:w="0" w:type="auto"/>
          </w:tcPr>
          <w:p w:rsidR="000C3A90" w:rsidRDefault="006524BE">
            <w:pPr>
              <w:pStyle w:val="TableBodyText"/>
            </w:pPr>
            <w:r>
              <w:t>Specifies that the restriction that was passed canno</w:t>
            </w:r>
            <w:r>
              <w:t>t be evaluated by the web service.</w:t>
            </w:r>
          </w:p>
        </w:tc>
      </w:tr>
      <w:tr w:rsidR="000C3A90" w:rsidTr="000C3A90">
        <w:tc>
          <w:tcPr>
            <w:tcW w:w="0" w:type="auto"/>
          </w:tcPr>
          <w:p w:rsidR="000C3A90" w:rsidRDefault="006524BE">
            <w:pPr>
              <w:pStyle w:val="TableBodyText"/>
              <w:rPr>
                <w:b/>
              </w:rPr>
            </w:pPr>
            <w:r>
              <w:rPr>
                <w:b/>
              </w:rPr>
              <w:t>ErrorResultSetTooBig</w:t>
            </w:r>
          </w:p>
        </w:tc>
        <w:tc>
          <w:tcPr>
            <w:tcW w:w="0" w:type="auto"/>
          </w:tcPr>
          <w:p w:rsidR="000C3A90" w:rsidRDefault="006524BE">
            <w:pPr>
              <w:pStyle w:val="TableBodyText"/>
            </w:pPr>
            <w:r>
              <w:t>Specifies that the number of calendar entries for a given recipient exceeds the allowed limit of 1000. Reduce the window and try again.</w:t>
            </w:r>
          </w:p>
        </w:tc>
      </w:tr>
      <w:tr w:rsidR="000C3A90" w:rsidTr="000C3A90">
        <w:tc>
          <w:tcPr>
            <w:tcW w:w="0" w:type="auto"/>
          </w:tcPr>
          <w:p w:rsidR="000C3A90" w:rsidRDefault="006524BE">
            <w:pPr>
              <w:pStyle w:val="TableBodyText"/>
              <w:rPr>
                <w:b/>
              </w:rPr>
            </w:pPr>
            <w:r>
              <w:rPr>
                <w:b/>
              </w:rPr>
              <w:t>ErrorInvalidExchangeImpersonationHeaderData</w:t>
            </w:r>
          </w:p>
        </w:tc>
        <w:tc>
          <w:tcPr>
            <w:tcW w:w="0" w:type="auto"/>
          </w:tcPr>
          <w:p w:rsidR="000C3A90" w:rsidRDefault="006524BE">
            <w:pPr>
              <w:pStyle w:val="TableBodyText"/>
            </w:pPr>
            <w:r>
              <w:t xml:space="preserve">Specifies that the </w:t>
            </w:r>
            <w:r>
              <w:rPr>
                <w:b/>
              </w:rPr>
              <w:t>ExchangeImpersonation</w:t>
            </w:r>
            <w:r>
              <w:t xml:space="preserve"> header is missing or empty. This error MUST be returned if an </w:t>
            </w:r>
            <w:r>
              <w:rPr>
                <w:b/>
              </w:rPr>
              <w:t>ExchangeImpersonation</w:t>
            </w:r>
            <w:r>
              <w:t xml:space="preserve"> element (section </w:t>
            </w:r>
            <w:hyperlink w:anchor="Section_5d9a8e91bcea40f8a553ea5cb0c084c9" w:history="1">
              <w:r>
                <w:rPr>
                  <w:rStyle w:val="Hyperlink"/>
                </w:rPr>
                <w:t>2.2.4.2</w:t>
              </w:r>
            </w:hyperlink>
            <w:r>
              <w:t>) is empty.</w:t>
            </w:r>
          </w:p>
        </w:tc>
      </w:tr>
      <w:tr w:rsidR="000C3A90" w:rsidTr="000C3A90">
        <w:tc>
          <w:tcPr>
            <w:tcW w:w="0" w:type="auto"/>
          </w:tcPr>
          <w:p w:rsidR="000C3A90" w:rsidRDefault="006524BE">
            <w:pPr>
              <w:pStyle w:val="TableBodyText"/>
              <w:rPr>
                <w:b/>
              </w:rPr>
            </w:pPr>
            <w:r>
              <w:rPr>
                <w:b/>
              </w:rPr>
              <w:t>ErrorSavedItemFolderNotFound</w:t>
            </w:r>
          </w:p>
        </w:tc>
        <w:tc>
          <w:tcPr>
            <w:tcW w:w="0" w:type="auto"/>
          </w:tcPr>
          <w:p w:rsidR="000C3A90" w:rsidRDefault="006524BE">
            <w:pPr>
              <w:pStyle w:val="TableBodyText"/>
            </w:pPr>
            <w:r>
              <w:t>Speci</w:t>
            </w:r>
            <w:r>
              <w:t>fies that the folder in which to save the item does not exist.</w:t>
            </w:r>
          </w:p>
        </w:tc>
      </w:tr>
      <w:tr w:rsidR="000C3A90" w:rsidTr="000C3A90">
        <w:tc>
          <w:tcPr>
            <w:tcW w:w="0" w:type="auto"/>
          </w:tcPr>
          <w:p w:rsidR="000C3A90" w:rsidRDefault="006524BE">
            <w:pPr>
              <w:pStyle w:val="TableBodyText"/>
              <w:rPr>
                <w:b/>
              </w:rPr>
            </w:pPr>
            <w:r>
              <w:rPr>
                <w:b/>
              </w:rPr>
              <w:t>ErrorSchemaValidation</w:t>
            </w:r>
          </w:p>
        </w:tc>
        <w:tc>
          <w:tcPr>
            <w:tcW w:w="0" w:type="auto"/>
          </w:tcPr>
          <w:p w:rsidR="000C3A90" w:rsidRDefault="006524BE">
            <w:pPr>
              <w:pStyle w:val="TableBodyText"/>
            </w:pPr>
            <w:r>
              <w:t>Occurs when the incoming request fails schema validation against types.xsd and messages.xsd. This response code is returned within a SOAP fault.</w:t>
            </w:r>
          </w:p>
        </w:tc>
      </w:tr>
      <w:tr w:rsidR="000C3A90" w:rsidTr="000C3A90">
        <w:tc>
          <w:tcPr>
            <w:tcW w:w="0" w:type="auto"/>
          </w:tcPr>
          <w:p w:rsidR="000C3A90" w:rsidRDefault="006524BE">
            <w:pPr>
              <w:pStyle w:val="TableBodyText"/>
              <w:rPr>
                <w:b/>
              </w:rPr>
            </w:pPr>
            <w:r>
              <w:rPr>
                <w:b/>
              </w:rPr>
              <w:t>ErrorSearchFolderNotInit</w:t>
            </w:r>
            <w:r>
              <w:rPr>
                <w:b/>
              </w:rPr>
              <w:t>ialized</w:t>
            </w:r>
          </w:p>
        </w:tc>
        <w:tc>
          <w:tcPr>
            <w:tcW w:w="0" w:type="auto"/>
          </w:tcPr>
          <w:p w:rsidR="000C3A90" w:rsidRDefault="006524BE">
            <w:pPr>
              <w:pStyle w:val="TableBodyText"/>
            </w:pPr>
            <w:r>
              <w:t xml:space="preserve">Specifies that the search folder was created, but the search criteria were never set on the folder. This only occurs when corrupted search folders are accessed that were created by using another API or client. To fix this error, call </w:t>
            </w:r>
            <w:r>
              <w:rPr>
                <w:b/>
              </w:rPr>
              <w:t>UpdateFolder</w:t>
            </w:r>
            <w:r>
              <w:t xml:space="preserve"> a</w:t>
            </w:r>
            <w:r>
              <w:t xml:space="preserve">nd set the </w:t>
            </w:r>
            <w:r>
              <w:rPr>
                <w:b/>
              </w:rPr>
              <w:t>SearchParameters</w:t>
            </w:r>
            <w:r>
              <w:t xml:space="preserve"> to include the restriction that SHOULD be on the folder.</w:t>
            </w:r>
          </w:p>
        </w:tc>
      </w:tr>
      <w:tr w:rsidR="000C3A90" w:rsidTr="000C3A90">
        <w:tc>
          <w:tcPr>
            <w:tcW w:w="0" w:type="auto"/>
          </w:tcPr>
          <w:p w:rsidR="000C3A90" w:rsidRDefault="006524BE">
            <w:pPr>
              <w:pStyle w:val="TableBodyText"/>
              <w:rPr>
                <w:b/>
              </w:rPr>
            </w:pPr>
            <w:r>
              <w:rPr>
                <w:b/>
              </w:rPr>
              <w:t>ErrorSendAsDenied</w:t>
            </w:r>
          </w:p>
        </w:tc>
        <w:tc>
          <w:tcPr>
            <w:tcW w:w="0" w:type="auto"/>
          </w:tcPr>
          <w:p w:rsidR="000C3A90" w:rsidRDefault="006524BE">
            <w:pPr>
              <w:pStyle w:val="TableBodyText"/>
            </w:pPr>
            <w:r>
              <w:t>Occurs when both of the following conditions are met:</w:t>
            </w:r>
          </w:p>
          <w:p w:rsidR="000C3A90" w:rsidRDefault="006524BE">
            <w:pPr>
              <w:pStyle w:val="TableBodyText"/>
              <w:numPr>
                <w:ilvl w:val="0"/>
                <w:numId w:val="53"/>
              </w:numPr>
            </w:pPr>
            <w:r>
              <w:t xml:space="preserve">A user has been granted the permission which allows the logon user acting as mailbox owner but is </w:t>
            </w:r>
            <w:r>
              <w:t xml:space="preserve">not granted delegate rights on the principal's mailbox. </w:t>
            </w:r>
          </w:p>
          <w:p w:rsidR="000C3A90" w:rsidRDefault="006524BE">
            <w:pPr>
              <w:pStyle w:val="TableBodyText"/>
              <w:numPr>
                <w:ilvl w:val="0"/>
                <w:numId w:val="53"/>
              </w:numPr>
            </w:pPr>
            <w:r>
              <w:t xml:space="preserve">The same user tries to create and send an email message in the principal's mailbox by using the </w:t>
            </w:r>
            <w:r>
              <w:rPr>
                <w:b/>
              </w:rPr>
              <w:t>SendAndSaveCopy</w:t>
            </w:r>
            <w:r>
              <w:t xml:space="preserve"> option. </w:t>
            </w:r>
          </w:p>
          <w:p w:rsidR="000C3A90" w:rsidRDefault="006524BE">
            <w:pPr>
              <w:pStyle w:val="TableBodyText"/>
            </w:pPr>
            <w:r>
              <w:t xml:space="preserve">The result is an </w:t>
            </w:r>
            <w:r>
              <w:rPr>
                <w:b/>
              </w:rPr>
              <w:t>ErrorSendAsDenied</w:t>
            </w:r>
            <w:r>
              <w:t xml:space="preserve"> error and the creation of the email message</w:t>
            </w:r>
            <w:r>
              <w:t xml:space="preserve"> in the principal's </w:t>
            </w:r>
            <w:hyperlink w:anchor="gt_97c27c06-f5e7-4eae-a54e-1839d41f69dc">
              <w:r>
                <w:rPr>
                  <w:rStyle w:val="HyperlinkGreen"/>
                  <w:b/>
                </w:rPr>
                <w:t>Drafts folder</w:t>
              </w:r>
            </w:hyperlink>
            <w:r>
              <w:t>.</w:t>
            </w:r>
          </w:p>
        </w:tc>
      </w:tr>
      <w:tr w:rsidR="000C3A90" w:rsidTr="000C3A90">
        <w:tc>
          <w:tcPr>
            <w:tcW w:w="0" w:type="auto"/>
          </w:tcPr>
          <w:p w:rsidR="000C3A90" w:rsidRDefault="006524BE">
            <w:pPr>
              <w:pStyle w:val="TableBodyText"/>
              <w:rPr>
                <w:b/>
              </w:rPr>
            </w:pPr>
            <w:r>
              <w:rPr>
                <w:b/>
              </w:rPr>
              <w:t>ErrorSendMeetingCancellationsRequired</w:t>
            </w:r>
          </w:p>
        </w:tc>
        <w:tc>
          <w:tcPr>
            <w:tcW w:w="0" w:type="auto"/>
          </w:tcPr>
          <w:p w:rsidR="000C3A90" w:rsidRDefault="006524BE">
            <w:pPr>
              <w:pStyle w:val="TableBodyText"/>
            </w:pPr>
            <w:r>
              <w:t xml:space="preserve">Occurs during a </w:t>
            </w:r>
            <w:r>
              <w:rPr>
                <w:b/>
              </w:rPr>
              <w:t>DeleteItem</w:t>
            </w:r>
            <w:r>
              <w:t xml:space="preserve"> call, when the </w:t>
            </w:r>
            <w:r>
              <w:rPr>
                <w:b/>
              </w:rPr>
              <w:t>SendMeetingCancellations</w:t>
            </w:r>
            <w:r>
              <w:t xml:space="preserve"> property is missing from the request and the item to </w:t>
            </w:r>
            <w:r>
              <w:t xml:space="preserve">delete is a calendar item. If the proxy objects are being used, make sure that the </w:t>
            </w:r>
            <w:r>
              <w:rPr>
                <w:b/>
              </w:rPr>
              <w:t>SendMeetingCancellationsSpecified</w:t>
            </w:r>
            <w:r>
              <w:t xml:space="preserve"> property is set to true.</w:t>
            </w:r>
          </w:p>
        </w:tc>
      </w:tr>
      <w:tr w:rsidR="000C3A90" w:rsidTr="000C3A90">
        <w:tc>
          <w:tcPr>
            <w:tcW w:w="0" w:type="auto"/>
          </w:tcPr>
          <w:p w:rsidR="000C3A90" w:rsidRDefault="006524BE">
            <w:pPr>
              <w:pStyle w:val="TableBodyText"/>
              <w:rPr>
                <w:b/>
              </w:rPr>
            </w:pPr>
            <w:r>
              <w:rPr>
                <w:b/>
              </w:rPr>
              <w:t>ErrorSendMeetingInvitationsOrCancellationsRequired</w:t>
            </w:r>
          </w:p>
        </w:tc>
        <w:tc>
          <w:tcPr>
            <w:tcW w:w="0" w:type="auto"/>
          </w:tcPr>
          <w:p w:rsidR="000C3A90" w:rsidRDefault="006524BE">
            <w:pPr>
              <w:pStyle w:val="TableBodyText"/>
            </w:pPr>
            <w:r>
              <w:t xml:space="preserve">Occurs during an </w:t>
            </w:r>
            <w:r>
              <w:rPr>
                <w:b/>
              </w:rPr>
              <w:t>UpdateItem</w:t>
            </w:r>
            <w:r>
              <w:t xml:space="preserve"> method call, when the </w:t>
            </w:r>
            <w:r>
              <w:rPr>
                <w:b/>
              </w:rPr>
              <w:t>SendMeetingInvitationsOrCancellations</w:t>
            </w:r>
            <w:r>
              <w:t xml:space="preserve"> property is missing from the request and the item to update is a calendar item. If the proxy objects are being used, make sure that the </w:t>
            </w:r>
            <w:r>
              <w:rPr>
                <w:b/>
              </w:rPr>
              <w:t>SendMeetingInvitationsOrCancellationsSpecified</w:t>
            </w:r>
            <w:r>
              <w:t xml:space="preserve"> property is set to true.</w:t>
            </w:r>
          </w:p>
        </w:tc>
      </w:tr>
      <w:tr w:rsidR="000C3A90" w:rsidTr="000C3A90">
        <w:tc>
          <w:tcPr>
            <w:tcW w:w="0" w:type="auto"/>
          </w:tcPr>
          <w:p w:rsidR="000C3A90" w:rsidRDefault="006524BE">
            <w:pPr>
              <w:pStyle w:val="TableBodyText"/>
              <w:rPr>
                <w:b/>
              </w:rPr>
            </w:pPr>
            <w:r>
              <w:rPr>
                <w:b/>
              </w:rPr>
              <w:lastRenderedPageBreak/>
              <w:t>ErrorSend</w:t>
            </w:r>
            <w:r>
              <w:rPr>
                <w:b/>
              </w:rPr>
              <w:t>MeetingInvitationsRequired</w:t>
            </w:r>
          </w:p>
        </w:tc>
        <w:tc>
          <w:tcPr>
            <w:tcW w:w="0" w:type="auto"/>
          </w:tcPr>
          <w:p w:rsidR="000C3A90" w:rsidRDefault="006524BE">
            <w:pPr>
              <w:pStyle w:val="TableBodyText"/>
            </w:pPr>
            <w:r>
              <w:t xml:space="preserve">Occurs during a </w:t>
            </w:r>
            <w:r>
              <w:rPr>
                <w:b/>
              </w:rPr>
              <w:t>CreateItem</w:t>
            </w:r>
            <w:r>
              <w:t xml:space="preserve"> method call, when the </w:t>
            </w:r>
            <w:r>
              <w:rPr>
                <w:b/>
              </w:rPr>
              <w:t>SendMeetingInvitations</w:t>
            </w:r>
            <w:r>
              <w:t xml:space="preserve"> property is missing from the request and the item to create is a calendar item. If the proxy objects are being used, make sure that the </w:t>
            </w:r>
            <w:r>
              <w:rPr>
                <w:b/>
              </w:rPr>
              <w:t>SendMeetingInvitation</w:t>
            </w:r>
            <w:r>
              <w:rPr>
                <w:b/>
              </w:rPr>
              <w:t>sSpecified</w:t>
            </w:r>
            <w:r>
              <w:t xml:space="preserve"> property is set to true.</w:t>
            </w:r>
          </w:p>
        </w:tc>
      </w:tr>
      <w:tr w:rsidR="000C3A90" w:rsidTr="000C3A90">
        <w:tc>
          <w:tcPr>
            <w:tcW w:w="0" w:type="auto"/>
          </w:tcPr>
          <w:p w:rsidR="000C3A90" w:rsidRDefault="006524BE">
            <w:pPr>
              <w:pStyle w:val="TableBodyText"/>
              <w:rPr>
                <w:b/>
              </w:rPr>
            </w:pPr>
            <w:r>
              <w:rPr>
                <w:b/>
              </w:rPr>
              <w:t>ErrorSentMeetingRequestUpdate</w:t>
            </w:r>
          </w:p>
        </w:tc>
        <w:tc>
          <w:tcPr>
            <w:tcW w:w="0" w:type="auto"/>
          </w:tcPr>
          <w:p w:rsidR="000C3A90" w:rsidRDefault="006524BE">
            <w:pPr>
              <w:pStyle w:val="TableBodyText"/>
            </w:pPr>
            <w:r>
              <w:t>Specifies that after the organizer sends a meeting request, the request cannot be updated. To modify the meeting, modify the calendar item, not the meeting request.</w:t>
            </w:r>
          </w:p>
        </w:tc>
      </w:tr>
      <w:tr w:rsidR="000C3A90" w:rsidTr="000C3A90">
        <w:tc>
          <w:tcPr>
            <w:tcW w:w="0" w:type="auto"/>
          </w:tcPr>
          <w:p w:rsidR="000C3A90" w:rsidRDefault="006524BE">
            <w:pPr>
              <w:pStyle w:val="TableBodyText"/>
              <w:rPr>
                <w:b/>
              </w:rPr>
            </w:pPr>
            <w:r>
              <w:rPr>
                <w:b/>
              </w:rPr>
              <w:t>ErrorSentTaskRequestUpd</w:t>
            </w:r>
            <w:r>
              <w:rPr>
                <w:b/>
              </w:rPr>
              <w:t>ate</w:t>
            </w:r>
          </w:p>
        </w:tc>
        <w:tc>
          <w:tcPr>
            <w:tcW w:w="0" w:type="auto"/>
          </w:tcPr>
          <w:p w:rsidR="000C3A90" w:rsidRDefault="006524BE">
            <w:pPr>
              <w:pStyle w:val="TableBodyText"/>
            </w:pPr>
            <w:r>
              <w:t>Specifies that after the task initiator sends a task request, that request cannot be updated.</w:t>
            </w:r>
          </w:p>
        </w:tc>
      </w:tr>
      <w:tr w:rsidR="000C3A90" w:rsidTr="000C3A90">
        <w:tc>
          <w:tcPr>
            <w:tcW w:w="0" w:type="auto"/>
          </w:tcPr>
          <w:p w:rsidR="000C3A90" w:rsidRDefault="006524BE">
            <w:pPr>
              <w:pStyle w:val="TableBodyText"/>
              <w:rPr>
                <w:b/>
              </w:rPr>
            </w:pPr>
            <w:r>
              <w:rPr>
                <w:b/>
              </w:rPr>
              <w:t>ErrorServerBusy</w:t>
            </w:r>
          </w:p>
        </w:tc>
        <w:tc>
          <w:tcPr>
            <w:tcW w:w="0" w:type="auto"/>
          </w:tcPr>
          <w:p w:rsidR="000C3A90" w:rsidRDefault="006524BE">
            <w:pPr>
              <w:pStyle w:val="TableBodyText"/>
            </w:pPr>
            <w:r>
              <w:t>Occurs when the server is busy.</w:t>
            </w:r>
          </w:p>
        </w:tc>
      </w:tr>
      <w:tr w:rsidR="000C3A90" w:rsidTr="000C3A90">
        <w:tc>
          <w:tcPr>
            <w:tcW w:w="0" w:type="auto"/>
          </w:tcPr>
          <w:p w:rsidR="000C3A90" w:rsidRDefault="006524BE">
            <w:pPr>
              <w:pStyle w:val="TableBodyText"/>
              <w:rPr>
                <w:b/>
              </w:rPr>
            </w:pPr>
            <w:r>
              <w:rPr>
                <w:b/>
              </w:rPr>
              <w:t>ErrorServiceDiscoveryFailed</w:t>
            </w:r>
          </w:p>
        </w:tc>
        <w:tc>
          <w:tcPr>
            <w:tcW w:w="0" w:type="auto"/>
          </w:tcPr>
          <w:p w:rsidR="000C3A90" w:rsidRDefault="006524BE">
            <w:pPr>
              <w:pStyle w:val="TableBodyText"/>
            </w:pPr>
            <w:r>
              <w:t>Specifies that the web service tried to proxy a user availability request to the</w:t>
            </w:r>
            <w:r>
              <w:t xml:space="preserve"> appropriate forest for the recipient, but it could not determine where to send the request because of a service discovery failure.</w:t>
            </w:r>
          </w:p>
        </w:tc>
      </w:tr>
      <w:tr w:rsidR="000C3A90" w:rsidTr="000C3A90">
        <w:tc>
          <w:tcPr>
            <w:tcW w:w="0" w:type="auto"/>
          </w:tcPr>
          <w:p w:rsidR="000C3A90" w:rsidRDefault="006524BE">
            <w:pPr>
              <w:pStyle w:val="TableBodyText"/>
              <w:rPr>
                <w:b/>
              </w:rPr>
            </w:pPr>
            <w:r>
              <w:rPr>
                <w:b/>
              </w:rPr>
              <w:t>ErrorStaleObject</w:t>
            </w:r>
          </w:p>
        </w:tc>
        <w:tc>
          <w:tcPr>
            <w:tcW w:w="0" w:type="auto"/>
          </w:tcPr>
          <w:p w:rsidR="000C3A90" w:rsidRDefault="006524BE">
            <w:pPr>
              <w:pStyle w:val="TableBodyText"/>
            </w:pPr>
            <w:r>
              <w:t xml:space="preserve">Occurs in an </w:t>
            </w:r>
            <w:r>
              <w:rPr>
                <w:b/>
              </w:rPr>
              <w:t>UpdateItem</w:t>
            </w:r>
            <w:r>
              <w:t xml:space="preserve"> or </w:t>
            </w:r>
            <w:r>
              <w:rPr>
                <w:b/>
              </w:rPr>
              <w:t>SendItem</w:t>
            </w:r>
            <w:r>
              <w:t xml:space="preserve"> method call when the change key is not up to date or was not supplied.</w:t>
            </w:r>
            <w:r>
              <w:t xml:space="preserve"> Call </w:t>
            </w:r>
            <w:r>
              <w:rPr>
                <w:b/>
              </w:rPr>
              <w:t>GetItem</w:t>
            </w:r>
            <w:r>
              <w:t xml:space="preserve"> to retrieve an updated change key and then try the operation again.</w:t>
            </w:r>
          </w:p>
        </w:tc>
      </w:tr>
      <w:tr w:rsidR="000C3A90" w:rsidTr="000C3A90">
        <w:tc>
          <w:tcPr>
            <w:tcW w:w="0" w:type="auto"/>
          </w:tcPr>
          <w:p w:rsidR="000C3A90" w:rsidRDefault="006524BE">
            <w:pPr>
              <w:pStyle w:val="TableBodyText"/>
              <w:rPr>
                <w:b/>
              </w:rPr>
            </w:pPr>
            <w:r>
              <w:rPr>
                <w:b/>
              </w:rPr>
              <w:t>ErrorSubmissionQuotaExceeded</w:t>
            </w:r>
          </w:p>
        </w:tc>
        <w:tc>
          <w:tcPr>
            <w:tcW w:w="0" w:type="auto"/>
          </w:tcPr>
          <w:p w:rsidR="000C3A90" w:rsidRDefault="006524BE">
            <w:pPr>
              <w:pStyle w:val="TableBodyText"/>
            </w:pPr>
            <w:r>
              <w:t>Specifies that a user cannot immediately send more request because the submission quota has been reached.</w:t>
            </w:r>
          </w:p>
        </w:tc>
      </w:tr>
      <w:tr w:rsidR="000C3A90" w:rsidTr="000C3A90">
        <w:tc>
          <w:tcPr>
            <w:tcW w:w="0" w:type="auto"/>
          </w:tcPr>
          <w:p w:rsidR="000C3A90" w:rsidRDefault="006524BE">
            <w:pPr>
              <w:pStyle w:val="TableBodyText"/>
              <w:rPr>
                <w:b/>
              </w:rPr>
            </w:pPr>
            <w:r>
              <w:rPr>
                <w:b/>
              </w:rPr>
              <w:t>ErrorSubscriptionAccessDenied</w:t>
            </w:r>
          </w:p>
        </w:tc>
        <w:tc>
          <w:tcPr>
            <w:tcW w:w="0" w:type="auto"/>
          </w:tcPr>
          <w:p w:rsidR="000C3A90" w:rsidRDefault="006524BE">
            <w:pPr>
              <w:pStyle w:val="TableBodyText"/>
            </w:pPr>
            <w:r>
              <w:t>Specifies that an attempt was made to access a subscription by using an account that did not create that subscription. Each subscription can only be accessed by the creator of the subscription.</w:t>
            </w:r>
          </w:p>
        </w:tc>
      </w:tr>
      <w:tr w:rsidR="000C3A90" w:rsidTr="000C3A90">
        <w:tc>
          <w:tcPr>
            <w:tcW w:w="0" w:type="auto"/>
          </w:tcPr>
          <w:p w:rsidR="000C3A90" w:rsidRDefault="006524BE">
            <w:pPr>
              <w:pStyle w:val="TableBodyText"/>
              <w:rPr>
                <w:b/>
              </w:rPr>
            </w:pPr>
            <w:r>
              <w:rPr>
                <w:b/>
              </w:rPr>
              <w:t>ErrorSubscriptionDelegateAccessNotSupported</w:t>
            </w:r>
          </w:p>
        </w:tc>
        <w:tc>
          <w:tcPr>
            <w:tcW w:w="0" w:type="auto"/>
          </w:tcPr>
          <w:p w:rsidR="000C3A90" w:rsidRDefault="006524BE">
            <w:pPr>
              <w:pStyle w:val="TableBodyText"/>
            </w:pPr>
            <w:r>
              <w:t xml:space="preserve">Specifies that a </w:t>
            </w:r>
            <w:r>
              <w:t>subscription cannot be created by someone who is not the owner or does not have owner access to the mailbox.</w:t>
            </w:r>
          </w:p>
        </w:tc>
      </w:tr>
      <w:tr w:rsidR="000C3A90" w:rsidTr="000C3A90">
        <w:tc>
          <w:tcPr>
            <w:tcW w:w="0" w:type="auto"/>
          </w:tcPr>
          <w:p w:rsidR="000C3A90" w:rsidRDefault="006524BE">
            <w:pPr>
              <w:pStyle w:val="TableBodyText"/>
              <w:rPr>
                <w:b/>
              </w:rPr>
            </w:pPr>
            <w:r>
              <w:rPr>
                <w:b/>
              </w:rPr>
              <w:t>ErrorSubscriptionNotFound</w:t>
            </w:r>
          </w:p>
        </w:tc>
        <w:tc>
          <w:tcPr>
            <w:tcW w:w="0" w:type="auto"/>
          </w:tcPr>
          <w:p w:rsidR="000C3A90" w:rsidRDefault="006524BE">
            <w:pPr>
              <w:pStyle w:val="TableBodyText"/>
            </w:pPr>
            <w:r>
              <w:t>Specifies that the specified subscription does not exist. The subscription might have expired, the web service process m</w:t>
            </w:r>
            <w:r>
              <w:t>ight have been restarted, or an invalid subscription was passed in. If the subscription was valid, re-create the subscription with the latest watermark.</w:t>
            </w:r>
          </w:p>
        </w:tc>
      </w:tr>
      <w:tr w:rsidR="000C3A90" w:rsidTr="000C3A90">
        <w:tc>
          <w:tcPr>
            <w:tcW w:w="0" w:type="auto"/>
          </w:tcPr>
          <w:p w:rsidR="000C3A90" w:rsidRDefault="006524BE">
            <w:pPr>
              <w:pStyle w:val="TableBodyText"/>
              <w:rPr>
                <w:b/>
              </w:rPr>
            </w:pPr>
            <w:r>
              <w:rPr>
                <w:b/>
              </w:rPr>
              <w:t>ErrorSubscriptionUnsubscribed</w:t>
            </w:r>
          </w:p>
        </w:tc>
        <w:tc>
          <w:tcPr>
            <w:tcW w:w="0" w:type="auto"/>
          </w:tcPr>
          <w:p w:rsidR="000C3A90" w:rsidRDefault="006524BE">
            <w:pPr>
              <w:pStyle w:val="TableBodyText"/>
            </w:pPr>
            <w:r>
              <w:t xml:space="preserve">This error code MUST be returned in the </w:t>
            </w:r>
            <w:r>
              <w:rPr>
                <w:b/>
              </w:rPr>
              <w:t>GetStreamingEvents</w:t>
            </w:r>
            <w:r>
              <w:t xml:space="preserve"> response if a</w:t>
            </w:r>
            <w:r>
              <w:t xml:space="preserve"> streaming subscription is unsubscribed when the streaming subscription connection is open.</w:t>
            </w:r>
          </w:p>
        </w:tc>
      </w:tr>
      <w:tr w:rsidR="000C3A90" w:rsidTr="000C3A90">
        <w:tc>
          <w:tcPr>
            <w:tcW w:w="0" w:type="auto"/>
          </w:tcPr>
          <w:p w:rsidR="000C3A90" w:rsidRDefault="006524BE">
            <w:pPr>
              <w:pStyle w:val="TableBodyText"/>
              <w:rPr>
                <w:b/>
              </w:rPr>
            </w:pPr>
            <w:r>
              <w:rPr>
                <w:b/>
              </w:rPr>
              <w:t>ErrorSyncFolderNotFound</w:t>
            </w:r>
          </w:p>
        </w:tc>
        <w:tc>
          <w:tcPr>
            <w:tcW w:w="0" w:type="auto"/>
          </w:tcPr>
          <w:p w:rsidR="000C3A90" w:rsidRDefault="006524BE">
            <w:pPr>
              <w:pStyle w:val="TableBodyText"/>
            </w:pPr>
            <w:r>
              <w:t xml:space="preserve">Specifies that the folder ID that was specified in the </w:t>
            </w:r>
            <w:r>
              <w:rPr>
                <w:b/>
              </w:rPr>
              <w:t>SyncFolderItems</w:t>
            </w:r>
            <w:r>
              <w:t xml:space="preserve"> method call does not exist.</w:t>
            </w:r>
          </w:p>
        </w:tc>
      </w:tr>
      <w:tr w:rsidR="000C3A90" w:rsidTr="000C3A90">
        <w:tc>
          <w:tcPr>
            <w:tcW w:w="0" w:type="auto"/>
          </w:tcPr>
          <w:p w:rsidR="000C3A90" w:rsidRDefault="006524BE">
            <w:pPr>
              <w:pStyle w:val="TableBodyText"/>
              <w:rPr>
                <w:b/>
              </w:rPr>
            </w:pPr>
            <w:r>
              <w:rPr>
                <w:b/>
              </w:rPr>
              <w:t>ErrorTeamMailboxNotFound</w:t>
            </w:r>
          </w:p>
        </w:tc>
        <w:tc>
          <w:tcPr>
            <w:tcW w:w="0" w:type="auto"/>
          </w:tcPr>
          <w:p w:rsidR="000C3A90" w:rsidRDefault="006524BE">
            <w:pPr>
              <w:pStyle w:val="TableBodyText"/>
            </w:pPr>
            <w:r>
              <w:t>The team mailb</w:t>
            </w:r>
            <w:r>
              <w:t>ox is not found.</w:t>
            </w:r>
            <w:bookmarkStart w:id="500" w:name="Appendix_A_Target_164"/>
            <w:r>
              <w:rPr>
                <w:rStyle w:val="Hyperlink"/>
              </w:rPr>
              <w:fldChar w:fldCharType="begin"/>
            </w:r>
            <w:r>
              <w:rPr>
                <w:rStyle w:val="Hyperlink"/>
                <w:szCs w:val="24"/>
              </w:rPr>
              <w:instrText xml:space="preserve"> HYPERLINK \l "Appendix_A_164" \o "Product behavior note 164" \h </w:instrText>
            </w:r>
            <w:r>
              <w:rPr>
                <w:rStyle w:val="Hyperlink"/>
              </w:rPr>
            </w:r>
            <w:r>
              <w:rPr>
                <w:rStyle w:val="Hyperlink"/>
                <w:szCs w:val="24"/>
              </w:rPr>
              <w:fldChar w:fldCharType="separate"/>
            </w:r>
            <w:r>
              <w:rPr>
                <w:rStyle w:val="Hyperlink"/>
              </w:rPr>
              <w:t>&lt;164&gt;</w:t>
            </w:r>
            <w:r>
              <w:rPr>
                <w:rStyle w:val="Hyperlink"/>
              </w:rPr>
              <w:fldChar w:fldCharType="end"/>
            </w:r>
            <w:bookmarkEnd w:id="500"/>
          </w:p>
        </w:tc>
      </w:tr>
      <w:tr w:rsidR="000C3A90" w:rsidTr="000C3A90">
        <w:tc>
          <w:tcPr>
            <w:tcW w:w="0" w:type="auto"/>
          </w:tcPr>
          <w:p w:rsidR="000C3A90" w:rsidRDefault="006524BE">
            <w:pPr>
              <w:pStyle w:val="TableBodyText"/>
              <w:rPr>
                <w:b/>
              </w:rPr>
            </w:pPr>
            <w:r>
              <w:rPr>
                <w:b/>
              </w:rPr>
              <w:t>ErrorTeamMailboxNotLinkedToSharePoint</w:t>
            </w:r>
          </w:p>
        </w:tc>
        <w:tc>
          <w:tcPr>
            <w:tcW w:w="0" w:type="auto"/>
          </w:tcPr>
          <w:p w:rsidR="000C3A90" w:rsidRDefault="006524BE">
            <w:pPr>
              <w:pStyle w:val="TableBodyText"/>
            </w:pPr>
            <w:r>
              <w:t>The team mailbox is not linked to SharePoint.</w:t>
            </w:r>
            <w:bookmarkStart w:id="501" w:name="Appendix_A_Target_165"/>
            <w:r>
              <w:rPr>
                <w:rStyle w:val="Hyperlink"/>
              </w:rPr>
              <w:fldChar w:fldCharType="begin"/>
            </w:r>
            <w:r>
              <w:rPr>
                <w:rStyle w:val="Hyperlink"/>
                <w:szCs w:val="24"/>
              </w:rPr>
              <w:instrText xml:space="preserve"> HYPERLINK \l "Appendix_A_165" \o "Product behavior note 165" \h </w:instrText>
            </w:r>
            <w:r>
              <w:rPr>
                <w:rStyle w:val="Hyperlink"/>
              </w:rPr>
            </w:r>
            <w:r>
              <w:rPr>
                <w:rStyle w:val="Hyperlink"/>
                <w:szCs w:val="24"/>
              </w:rPr>
              <w:fldChar w:fldCharType="separate"/>
            </w:r>
            <w:r>
              <w:rPr>
                <w:rStyle w:val="Hyperlink"/>
              </w:rPr>
              <w:t>&lt;165&gt;</w:t>
            </w:r>
            <w:r>
              <w:rPr>
                <w:rStyle w:val="Hyperlink"/>
              </w:rPr>
              <w:fldChar w:fldCharType="end"/>
            </w:r>
            <w:bookmarkEnd w:id="501"/>
          </w:p>
        </w:tc>
      </w:tr>
      <w:tr w:rsidR="000C3A90" w:rsidTr="000C3A90">
        <w:tc>
          <w:tcPr>
            <w:tcW w:w="0" w:type="auto"/>
          </w:tcPr>
          <w:p w:rsidR="000C3A90" w:rsidRDefault="006524BE">
            <w:pPr>
              <w:pStyle w:val="TableBodyText"/>
              <w:rPr>
                <w:b/>
              </w:rPr>
            </w:pPr>
            <w:r>
              <w:rPr>
                <w:b/>
              </w:rPr>
              <w:t>ErrorTeamMailboxUrlValidationFailed</w:t>
            </w:r>
          </w:p>
        </w:tc>
        <w:tc>
          <w:tcPr>
            <w:tcW w:w="0" w:type="auto"/>
          </w:tcPr>
          <w:p w:rsidR="000C3A90" w:rsidRDefault="006524BE">
            <w:pPr>
              <w:pStyle w:val="TableBodyText"/>
            </w:pPr>
            <w:r>
              <w:t>The URL for the team mailbox is not valid.</w:t>
            </w:r>
            <w:bookmarkStart w:id="502" w:name="Appendix_A_Target_166"/>
            <w:r>
              <w:rPr>
                <w:rStyle w:val="Hyperlink"/>
              </w:rPr>
              <w:fldChar w:fldCharType="begin"/>
            </w:r>
            <w:r>
              <w:rPr>
                <w:rStyle w:val="Hyperlink"/>
                <w:szCs w:val="24"/>
              </w:rPr>
              <w:instrText xml:space="preserve"> HYPERLINK \l "Appendix_A_166" \o "Product behavior note 166" \h </w:instrText>
            </w:r>
            <w:r>
              <w:rPr>
                <w:rStyle w:val="Hyperlink"/>
              </w:rPr>
            </w:r>
            <w:r>
              <w:rPr>
                <w:rStyle w:val="Hyperlink"/>
                <w:szCs w:val="24"/>
              </w:rPr>
              <w:fldChar w:fldCharType="separate"/>
            </w:r>
            <w:r>
              <w:rPr>
                <w:rStyle w:val="Hyperlink"/>
              </w:rPr>
              <w:t>&lt;166&gt;</w:t>
            </w:r>
            <w:r>
              <w:rPr>
                <w:rStyle w:val="Hyperlink"/>
              </w:rPr>
              <w:fldChar w:fldCharType="end"/>
            </w:r>
            <w:bookmarkEnd w:id="502"/>
          </w:p>
        </w:tc>
      </w:tr>
      <w:tr w:rsidR="000C3A90" w:rsidTr="000C3A90">
        <w:tc>
          <w:tcPr>
            <w:tcW w:w="0" w:type="auto"/>
          </w:tcPr>
          <w:p w:rsidR="000C3A90" w:rsidRDefault="006524BE">
            <w:pPr>
              <w:pStyle w:val="TableBodyText"/>
              <w:rPr>
                <w:b/>
              </w:rPr>
            </w:pPr>
            <w:r>
              <w:rPr>
                <w:b/>
              </w:rPr>
              <w:t>ErrorTeamMailboxNotAuthorizedOwner</w:t>
            </w:r>
          </w:p>
        </w:tc>
        <w:bookmarkStart w:id="503" w:name="Appendix_A_Target_167"/>
        <w:tc>
          <w:tcPr>
            <w:tcW w:w="0" w:type="auto"/>
          </w:tcPr>
          <w:p w:rsidR="000C3A90" w:rsidRDefault="006524BE">
            <w:pPr>
              <w:pStyle w:val="TableBodyText"/>
            </w:pPr>
            <w:r>
              <w:rPr>
                <w:rStyle w:val="Hyperlink"/>
              </w:rPr>
              <w:fldChar w:fldCharType="begin"/>
            </w:r>
            <w:r>
              <w:rPr>
                <w:rStyle w:val="Hyperlink"/>
                <w:szCs w:val="24"/>
              </w:rPr>
              <w:instrText xml:space="preserve"> HYPERLINK \l "Appendix_A_167" \o "Product behavior note 167" \h </w:instrText>
            </w:r>
            <w:r>
              <w:rPr>
                <w:rStyle w:val="Hyperlink"/>
              </w:rPr>
            </w:r>
            <w:r>
              <w:rPr>
                <w:rStyle w:val="Hyperlink"/>
                <w:szCs w:val="24"/>
              </w:rPr>
              <w:fldChar w:fldCharType="separate"/>
            </w:r>
            <w:r>
              <w:rPr>
                <w:rStyle w:val="Hyperlink"/>
              </w:rPr>
              <w:t>&lt;167&gt;</w:t>
            </w:r>
            <w:r>
              <w:rPr>
                <w:rStyle w:val="Hyperlink"/>
              </w:rPr>
              <w:fldChar w:fldCharType="end"/>
            </w:r>
            <w:bookmarkEnd w:id="503"/>
          </w:p>
        </w:tc>
      </w:tr>
      <w:tr w:rsidR="000C3A90" w:rsidTr="000C3A90">
        <w:tc>
          <w:tcPr>
            <w:tcW w:w="0" w:type="auto"/>
          </w:tcPr>
          <w:p w:rsidR="000C3A90" w:rsidRDefault="006524BE">
            <w:pPr>
              <w:pStyle w:val="TableBodyText"/>
              <w:rPr>
                <w:b/>
              </w:rPr>
            </w:pPr>
            <w:r>
              <w:rPr>
                <w:b/>
              </w:rPr>
              <w:t>ErrorTeamMailboxActiveToPendingDelete</w:t>
            </w:r>
          </w:p>
        </w:tc>
        <w:tc>
          <w:tcPr>
            <w:tcW w:w="0" w:type="auto"/>
          </w:tcPr>
          <w:p w:rsidR="000C3A90" w:rsidRDefault="006524BE">
            <w:pPr>
              <w:pStyle w:val="TableBodyText"/>
            </w:pPr>
            <w:r>
              <w:t>Unable to move the team mailbox from Active to PendingDelete. The mailbox must be closed first.</w:t>
            </w:r>
            <w:bookmarkStart w:id="504" w:name="Appendix_A_Target_168"/>
            <w:r>
              <w:rPr>
                <w:rStyle w:val="Hyperlink"/>
              </w:rPr>
              <w:fldChar w:fldCharType="begin"/>
            </w:r>
            <w:r>
              <w:rPr>
                <w:rStyle w:val="Hyperlink"/>
                <w:szCs w:val="24"/>
              </w:rPr>
              <w:instrText xml:space="preserve"> HYPERLINK \l "Appendix_A_168" \o "Product behavior note 168" \h </w:instrText>
            </w:r>
            <w:r>
              <w:rPr>
                <w:rStyle w:val="Hyperlink"/>
              </w:rPr>
            </w:r>
            <w:r>
              <w:rPr>
                <w:rStyle w:val="Hyperlink"/>
                <w:szCs w:val="24"/>
              </w:rPr>
              <w:fldChar w:fldCharType="separate"/>
            </w:r>
            <w:r>
              <w:rPr>
                <w:rStyle w:val="Hyperlink"/>
              </w:rPr>
              <w:t>&lt;168&gt;</w:t>
            </w:r>
            <w:r>
              <w:rPr>
                <w:rStyle w:val="Hyperlink"/>
              </w:rPr>
              <w:fldChar w:fldCharType="end"/>
            </w:r>
            <w:bookmarkEnd w:id="504"/>
          </w:p>
        </w:tc>
      </w:tr>
      <w:tr w:rsidR="000C3A90" w:rsidTr="000C3A90">
        <w:tc>
          <w:tcPr>
            <w:tcW w:w="0" w:type="auto"/>
          </w:tcPr>
          <w:p w:rsidR="000C3A90" w:rsidRDefault="006524BE">
            <w:pPr>
              <w:pStyle w:val="TableBodyText"/>
              <w:rPr>
                <w:b/>
              </w:rPr>
            </w:pPr>
            <w:r>
              <w:rPr>
                <w:b/>
              </w:rPr>
              <w:t>ErrorTeamMailboxFailedSendingNotificatio</w:t>
            </w:r>
            <w:r>
              <w:rPr>
                <w:b/>
              </w:rPr>
              <w:lastRenderedPageBreak/>
              <w:t>n</w:t>
            </w:r>
            <w:r>
              <w:rPr>
                <w:b/>
              </w:rPr>
              <w:t>s</w:t>
            </w:r>
          </w:p>
        </w:tc>
        <w:tc>
          <w:tcPr>
            <w:tcW w:w="0" w:type="auto"/>
          </w:tcPr>
          <w:p w:rsidR="000C3A90" w:rsidRDefault="006524BE">
            <w:pPr>
              <w:pStyle w:val="TableBodyText"/>
            </w:pPr>
            <w:r>
              <w:lastRenderedPageBreak/>
              <w:t>The team mailbox was unable to send notifications.</w:t>
            </w:r>
            <w:bookmarkStart w:id="505" w:name="Appendix_A_Target_169"/>
            <w:r>
              <w:rPr>
                <w:rStyle w:val="Hyperlink"/>
              </w:rPr>
              <w:fldChar w:fldCharType="begin"/>
            </w:r>
            <w:r>
              <w:rPr>
                <w:rStyle w:val="Hyperlink"/>
                <w:szCs w:val="24"/>
              </w:rPr>
              <w:instrText xml:space="preserve"> HYPERLINK \l "Appendix_A_169" \o "Product behavior note 169" \h </w:instrText>
            </w:r>
            <w:r>
              <w:rPr>
                <w:rStyle w:val="Hyperlink"/>
              </w:rPr>
            </w:r>
            <w:r>
              <w:rPr>
                <w:rStyle w:val="Hyperlink"/>
                <w:szCs w:val="24"/>
              </w:rPr>
              <w:fldChar w:fldCharType="separate"/>
            </w:r>
            <w:r>
              <w:rPr>
                <w:rStyle w:val="Hyperlink"/>
              </w:rPr>
              <w:t>&lt;169&gt;</w:t>
            </w:r>
            <w:r>
              <w:rPr>
                <w:rStyle w:val="Hyperlink"/>
              </w:rPr>
              <w:fldChar w:fldCharType="end"/>
            </w:r>
            <w:bookmarkEnd w:id="505"/>
          </w:p>
        </w:tc>
      </w:tr>
      <w:tr w:rsidR="000C3A90" w:rsidTr="000C3A90">
        <w:tc>
          <w:tcPr>
            <w:tcW w:w="0" w:type="auto"/>
          </w:tcPr>
          <w:p w:rsidR="000C3A90" w:rsidRDefault="006524BE">
            <w:pPr>
              <w:pStyle w:val="TableBodyText"/>
              <w:rPr>
                <w:b/>
              </w:rPr>
            </w:pPr>
            <w:r>
              <w:rPr>
                <w:b/>
              </w:rPr>
              <w:t>ErrorTeamMailboxErrorUnknown</w:t>
            </w:r>
          </w:p>
        </w:tc>
        <w:tc>
          <w:tcPr>
            <w:tcW w:w="0" w:type="auto"/>
          </w:tcPr>
          <w:p w:rsidR="000C3A90" w:rsidRDefault="006524BE">
            <w:pPr>
              <w:pStyle w:val="TableBodyText"/>
            </w:pPr>
            <w:r>
              <w:t>Unknown error.</w:t>
            </w:r>
            <w:bookmarkStart w:id="506" w:name="Appendix_A_Target_170"/>
            <w:r>
              <w:rPr>
                <w:rStyle w:val="Hyperlink"/>
              </w:rPr>
              <w:fldChar w:fldCharType="begin"/>
            </w:r>
            <w:r>
              <w:rPr>
                <w:rStyle w:val="Hyperlink"/>
                <w:szCs w:val="24"/>
              </w:rPr>
              <w:instrText xml:space="preserve"> HYPERLINK \l "Appendix_A_170" \o "Product behavior note 170" \h </w:instrText>
            </w:r>
            <w:r>
              <w:rPr>
                <w:rStyle w:val="Hyperlink"/>
              </w:rPr>
            </w:r>
            <w:r>
              <w:rPr>
                <w:rStyle w:val="Hyperlink"/>
                <w:szCs w:val="24"/>
              </w:rPr>
              <w:fldChar w:fldCharType="separate"/>
            </w:r>
            <w:r>
              <w:rPr>
                <w:rStyle w:val="Hyperlink"/>
              </w:rPr>
              <w:t>&lt;170&gt;</w:t>
            </w:r>
            <w:r>
              <w:rPr>
                <w:rStyle w:val="Hyperlink"/>
              </w:rPr>
              <w:fldChar w:fldCharType="end"/>
            </w:r>
            <w:bookmarkEnd w:id="506"/>
          </w:p>
        </w:tc>
      </w:tr>
      <w:tr w:rsidR="000C3A90" w:rsidTr="000C3A90">
        <w:tc>
          <w:tcPr>
            <w:tcW w:w="0" w:type="auto"/>
          </w:tcPr>
          <w:p w:rsidR="000C3A90" w:rsidRDefault="006524BE">
            <w:pPr>
              <w:pStyle w:val="TableBodyText"/>
              <w:rPr>
                <w:b/>
              </w:rPr>
            </w:pPr>
            <w:r>
              <w:rPr>
                <w:b/>
              </w:rPr>
              <w:t>ErrorTimeIn</w:t>
            </w:r>
            <w:r>
              <w:rPr>
                <w:b/>
              </w:rPr>
              <w:t>tervalTooBig</w:t>
            </w:r>
          </w:p>
        </w:tc>
        <w:tc>
          <w:tcPr>
            <w:tcW w:w="0" w:type="auto"/>
          </w:tcPr>
          <w:p w:rsidR="000C3A90" w:rsidRDefault="006524BE">
            <w:pPr>
              <w:pStyle w:val="TableBodyText"/>
            </w:pPr>
            <w:r>
              <w:t>Specifies that the time window that was specified is larger than the allowed limit. By default, the allowed limit is 42.</w:t>
            </w:r>
          </w:p>
        </w:tc>
      </w:tr>
      <w:tr w:rsidR="000C3A90" w:rsidTr="000C3A90">
        <w:tc>
          <w:tcPr>
            <w:tcW w:w="0" w:type="auto"/>
          </w:tcPr>
          <w:p w:rsidR="000C3A90" w:rsidRDefault="006524BE">
            <w:pPr>
              <w:pStyle w:val="TableBodyText"/>
              <w:rPr>
                <w:b/>
              </w:rPr>
            </w:pPr>
            <w:r>
              <w:rPr>
                <w:b/>
              </w:rPr>
              <w:t>ErrorTimeoutExpired</w:t>
            </w:r>
          </w:p>
        </w:tc>
        <w:tc>
          <w:tcPr>
            <w:tcW w:w="0" w:type="auto"/>
          </w:tcPr>
          <w:p w:rsidR="000C3A90" w:rsidRDefault="006524BE">
            <w:pPr>
              <w:pStyle w:val="TableBodyText"/>
            </w:pPr>
            <w:r>
              <w:t>Specifies that the proxied request timed out.</w:t>
            </w:r>
          </w:p>
        </w:tc>
      </w:tr>
      <w:tr w:rsidR="000C3A90" w:rsidTr="000C3A90">
        <w:tc>
          <w:tcPr>
            <w:tcW w:w="0" w:type="auto"/>
          </w:tcPr>
          <w:p w:rsidR="000C3A90" w:rsidRDefault="006524BE">
            <w:pPr>
              <w:pStyle w:val="TableBodyText"/>
              <w:rPr>
                <w:b/>
              </w:rPr>
            </w:pPr>
            <w:r>
              <w:rPr>
                <w:b/>
              </w:rPr>
              <w:t>ErrorTimeZone</w:t>
            </w:r>
          </w:p>
        </w:tc>
        <w:tc>
          <w:tcPr>
            <w:tcW w:w="0" w:type="auto"/>
          </w:tcPr>
          <w:p w:rsidR="000C3A90" w:rsidRDefault="006524BE">
            <w:pPr>
              <w:pStyle w:val="TableBodyText"/>
            </w:pPr>
            <w:r>
              <w:t>Specifies that there is a time zone erro</w:t>
            </w:r>
            <w:r>
              <w:t>r.</w:t>
            </w:r>
          </w:p>
        </w:tc>
      </w:tr>
      <w:tr w:rsidR="000C3A90" w:rsidTr="000C3A90">
        <w:tc>
          <w:tcPr>
            <w:tcW w:w="0" w:type="auto"/>
          </w:tcPr>
          <w:p w:rsidR="000C3A90" w:rsidRDefault="006524BE">
            <w:pPr>
              <w:pStyle w:val="TableBodyText"/>
              <w:rPr>
                <w:b/>
              </w:rPr>
            </w:pPr>
            <w:r>
              <w:rPr>
                <w:b/>
              </w:rPr>
              <w:t>ErrorToFolderNotFound</w:t>
            </w:r>
          </w:p>
        </w:tc>
        <w:tc>
          <w:tcPr>
            <w:tcW w:w="0" w:type="auto"/>
          </w:tcPr>
          <w:p w:rsidR="000C3A90" w:rsidRDefault="006524BE">
            <w:pPr>
              <w:pStyle w:val="TableBodyText"/>
            </w:pPr>
            <w:r>
              <w:t>Specifies that the destination folder does not exist.</w:t>
            </w:r>
          </w:p>
        </w:tc>
      </w:tr>
      <w:tr w:rsidR="000C3A90" w:rsidTr="000C3A90">
        <w:tc>
          <w:tcPr>
            <w:tcW w:w="0" w:type="auto"/>
          </w:tcPr>
          <w:p w:rsidR="000C3A90" w:rsidRDefault="006524BE">
            <w:pPr>
              <w:pStyle w:val="TableBodyText"/>
              <w:rPr>
                <w:b/>
              </w:rPr>
            </w:pPr>
            <w:r>
              <w:rPr>
                <w:b/>
              </w:rPr>
              <w:t>ErrorTokenSerializationDenied</w:t>
            </w:r>
          </w:p>
        </w:tc>
        <w:tc>
          <w:tcPr>
            <w:tcW w:w="0" w:type="auto"/>
          </w:tcPr>
          <w:p w:rsidR="000C3A90" w:rsidRDefault="006524BE">
            <w:pPr>
              <w:pStyle w:val="TableBodyText"/>
            </w:pPr>
            <w:r>
              <w:t>Occurs if the caller tries to perform a token serialization request but does not have ms-Exch-EPI-TokenSerialization rights on the server that is</w:t>
            </w:r>
            <w:r>
              <w:t xml:space="preserve"> being called.</w:t>
            </w:r>
          </w:p>
        </w:tc>
      </w:tr>
      <w:tr w:rsidR="000C3A90" w:rsidTr="000C3A90">
        <w:tc>
          <w:tcPr>
            <w:tcW w:w="0" w:type="auto"/>
          </w:tcPr>
          <w:p w:rsidR="000C3A90" w:rsidRDefault="006524BE">
            <w:pPr>
              <w:pStyle w:val="TableBodyText"/>
              <w:rPr>
                <w:b/>
              </w:rPr>
            </w:pPr>
            <w:r>
              <w:rPr>
                <w:b/>
              </w:rPr>
              <w:t>ErrorTooManyObjectsOpened</w:t>
            </w:r>
          </w:p>
        </w:tc>
        <w:tc>
          <w:tcPr>
            <w:tcW w:w="0" w:type="auto"/>
          </w:tcPr>
          <w:p w:rsidR="000C3A90" w:rsidRDefault="006524BE">
            <w:pPr>
              <w:pStyle w:val="TableBodyText"/>
            </w:pPr>
            <w:r>
              <w:t>Occurs if too many concurrent connections are open.</w:t>
            </w:r>
            <w:bookmarkStart w:id="507" w:name="Appendix_A_Target_171"/>
            <w:r>
              <w:rPr>
                <w:rStyle w:val="Hyperlink"/>
              </w:rPr>
              <w:fldChar w:fldCharType="begin"/>
            </w:r>
            <w:r>
              <w:rPr>
                <w:rStyle w:val="Hyperlink"/>
                <w:szCs w:val="24"/>
              </w:rPr>
              <w:instrText xml:space="preserve"> HYPERLINK \l "Appendix_A_171" \o "Product behavior note 171" \h </w:instrText>
            </w:r>
            <w:r>
              <w:rPr>
                <w:rStyle w:val="Hyperlink"/>
              </w:rPr>
            </w:r>
            <w:r>
              <w:rPr>
                <w:rStyle w:val="Hyperlink"/>
                <w:szCs w:val="24"/>
              </w:rPr>
              <w:fldChar w:fldCharType="separate"/>
            </w:r>
            <w:r>
              <w:rPr>
                <w:rStyle w:val="Hyperlink"/>
              </w:rPr>
              <w:t>&lt;171&gt;</w:t>
            </w:r>
            <w:r>
              <w:rPr>
                <w:rStyle w:val="Hyperlink"/>
              </w:rPr>
              <w:fldChar w:fldCharType="end"/>
            </w:r>
            <w:bookmarkEnd w:id="507"/>
          </w:p>
        </w:tc>
      </w:tr>
      <w:tr w:rsidR="000C3A90" w:rsidTr="000C3A90">
        <w:tc>
          <w:tcPr>
            <w:tcW w:w="0" w:type="auto"/>
          </w:tcPr>
          <w:p w:rsidR="000C3A90" w:rsidRDefault="006524BE">
            <w:pPr>
              <w:pStyle w:val="TableBodyText"/>
              <w:rPr>
                <w:b/>
              </w:rPr>
            </w:pPr>
            <w:r>
              <w:rPr>
                <w:b/>
              </w:rPr>
              <w:t>ErrorUpdatePropertyMismatch</w:t>
            </w:r>
          </w:p>
        </w:tc>
        <w:tc>
          <w:tcPr>
            <w:tcW w:w="0" w:type="auto"/>
          </w:tcPr>
          <w:p w:rsidR="000C3A90" w:rsidRDefault="006524BE">
            <w:pPr>
              <w:pStyle w:val="TableBodyText"/>
            </w:pPr>
            <w:r>
              <w:t xml:space="preserve">Occurs when the single property path that is listed in a change description does not match the single property that is being set within the actual </w:t>
            </w:r>
            <w:r>
              <w:rPr>
                <w:b/>
              </w:rPr>
              <w:t>ItemType</w:t>
            </w:r>
            <w:r>
              <w:t xml:space="preserve"> or </w:t>
            </w:r>
            <w:r>
              <w:rPr>
                <w:b/>
              </w:rPr>
              <w:t>FolderType</w:t>
            </w:r>
            <w:r>
              <w:t xml:space="preserve"> object.</w:t>
            </w:r>
          </w:p>
        </w:tc>
      </w:tr>
      <w:tr w:rsidR="000C3A90" w:rsidTr="000C3A90">
        <w:tc>
          <w:tcPr>
            <w:tcW w:w="0" w:type="auto"/>
          </w:tcPr>
          <w:p w:rsidR="000C3A90" w:rsidRDefault="006524BE">
            <w:pPr>
              <w:pStyle w:val="TableBodyText"/>
              <w:rPr>
                <w:b/>
              </w:rPr>
            </w:pPr>
            <w:r>
              <w:rPr>
                <w:b/>
              </w:rPr>
              <w:t>ErrorUnifiedGroupMailboxAADCreationFailed</w:t>
            </w:r>
          </w:p>
        </w:tc>
        <w:tc>
          <w:tcPr>
            <w:tcW w:w="0" w:type="auto"/>
          </w:tcPr>
          <w:p w:rsidR="000C3A90" w:rsidRDefault="006524BE">
            <w:pPr>
              <w:pStyle w:val="TableBodyText"/>
            </w:pPr>
            <w:r>
              <w:t xml:space="preserve">Occurs if the Unified group in AAD </w:t>
            </w:r>
            <w:r>
              <w:t>was not created.</w:t>
            </w:r>
          </w:p>
        </w:tc>
      </w:tr>
      <w:tr w:rsidR="000C3A90" w:rsidTr="000C3A90">
        <w:tc>
          <w:tcPr>
            <w:tcW w:w="0" w:type="auto"/>
          </w:tcPr>
          <w:p w:rsidR="000C3A90" w:rsidRDefault="006524BE">
            <w:pPr>
              <w:pStyle w:val="TableBodyText"/>
              <w:rPr>
                <w:b/>
              </w:rPr>
            </w:pPr>
            <w:r>
              <w:rPr>
                <w:b/>
              </w:rPr>
              <w:t>ErrorUnifiedGroupMailboxAADDeleteFailed</w:t>
            </w:r>
          </w:p>
        </w:tc>
        <w:tc>
          <w:tcPr>
            <w:tcW w:w="0" w:type="auto"/>
          </w:tcPr>
          <w:p w:rsidR="000C3A90" w:rsidRDefault="006524BE">
            <w:pPr>
              <w:pStyle w:val="TableBodyText"/>
            </w:pPr>
            <w:r>
              <w:t>Occurs if mailbox was not removed from AAD.</w:t>
            </w:r>
          </w:p>
        </w:tc>
      </w:tr>
      <w:tr w:rsidR="000C3A90" w:rsidTr="000C3A90">
        <w:tc>
          <w:tcPr>
            <w:tcW w:w="0" w:type="auto"/>
          </w:tcPr>
          <w:p w:rsidR="000C3A90" w:rsidRDefault="006524BE">
            <w:pPr>
              <w:pStyle w:val="TableBodyText"/>
              <w:rPr>
                <w:b/>
              </w:rPr>
            </w:pPr>
            <w:r>
              <w:rPr>
                <w:b/>
              </w:rPr>
              <w:t>ErrorUnifiedGroupMailboxNamingPolicy</w:t>
            </w:r>
          </w:p>
        </w:tc>
        <w:tc>
          <w:tcPr>
            <w:tcW w:w="0" w:type="auto"/>
          </w:tcPr>
          <w:p w:rsidR="000C3A90" w:rsidRDefault="006524BE">
            <w:pPr>
              <w:pStyle w:val="TableBodyText"/>
            </w:pPr>
            <w:r>
              <w:t>The display name of unified group does not comply with naming policy.</w:t>
            </w:r>
          </w:p>
        </w:tc>
      </w:tr>
      <w:tr w:rsidR="000C3A90" w:rsidTr="000C3A90">
        <w:tc>
          <w:tcPr>
            <w:tcW w:w="0" w:type="auto"/>
          </w:tcPr>
          <w:p w:rsidR="000C3A90" w:rsidRDefault="006524BE">
            <w:pPr>
              <w:pStyle w:val="TableBodyText"/>
              <w:rPr>
                <w:b/>
              </w:rPr>
            </w:pPr>
            <w:r>
              <w:rPr>
                <w:b/>
              </w:rPr>
              <w:t>ErrorUnifiedGroupMailboxDeleteFailed</w:t>
            </w:r>
          </w:p>
        </w:tc>
        <w:tc>
          <w:tcPr>
            <w:tcW w:w="0" w:type="auto"/>
          </w:tcPr>
          <w:p w:rsidR="000C3A90" w:rsidRDefault="006524BE">
            <w:pPr>
              <w:pStyle w:val="TableBodyText"/>
            </w:pPr>
            <w:r>
              <w:t xml:space="preserve">Unified </w:t>
            </w:r>
            <w:r>
              <w:t>group error indicating group mailbox was not removed.</w:t>
            </w:r>
          </w:p>
        </w:tc>
      </w:tr>
      <w:tr w:rsidR="000C3A90" w:rsidTr="000C3A90">
        <w:tc>
          <w:tcPr>
            <w:tcW w:w="0" w:type="auto"/>
          </w:tcPr>
          <w:p w:rsidR="000C3A90" w:rsidRDefault="006524BE">
            <w:pPr>
              <w:pStyle w:val="TableBodyText"/>
              <w:rPr>
                <w:b/>
              </w:rPr>
            </w:pPr>
            <w:r>
              <w:rPr>
                <w:b/>
              </w:rPr>
              <w:t>ErrorUnifiedGroupMailboxNotFound</w:t>
            </w:r>
          </w:p>
        </w:tc>
        <w:tc>
          <w:tcPr>
            <w:tcW w:w="0" w:type="auto"/>
          </w:tcPr>
          <w:p w:rsidR="000C3A90" w:rsidRDefault="006524BE">
            <w:pPr>
              <w:pStyle w:val="TableBodyText"/>
            </w:pPr>
            <w:r>
              <w:t>Unified group was not found.</w:t>
            </w:r>
          </w:p>
        </w:tc>
      </w:tr>
      <w:tr w:rsidR="000C3A90" w:rsidTr="000C3A90">
        <w:tc>
          <w:tcPr>
            <w:tcW w:w="0" w:type="auto"/>
          </w:tcPr>
          <w:p w:rsidR="000C3A90" w:rsidRDefault="006524BE">
            <w:pPr>
              <w:pStyle w:val="TableBodyText"/>
              <w:rPr>
                <w:b/>
              </w:rPr>
            </w:pPr>
            <w:r>
              <w:rPr>
                <w:b/>
              </w:rPr>
              <w:t>ErrorUnifiedGroupMailboxUpdateDelayed</w:t>
            </w:r>
          </w:p>
        </w:tc>
        <w:tc>
          <w:tcPr>
            <w:tcW w:w="0" w:type="auto"/>
          </w:tcPr>
          <w:p w:rsidR="000C3A90" w:rsidRDefault="006524BE">
            <w:pPr>
              <w:pStyle w:val="TableBodyText"/>
            </w:pPr>
            <w:r>
              <w:t>properties of the group will have been updated eventually</w:t>
            </w:r>
          </w:p>
        </w:tc>
      </w:tr>
      <w:tr w:rsidR="000C3A90" w:rsidTr="000C3A90">
        <w:tc>
          <w:tcPr>
            <w:tcW w:w="0" w:type="auto"/>
          </w:tcPr>
          <w:p w:rsidR="000C3A90" w:rsidRDefault="006524BE">
            <w:pPr>
              <w:pStyle w:val="TableBodyText"/>
              <w:rPr>
                <w:b/>
              </w:rPr>
            </w:pPr>
            <w:r>
              <w:rPr>
                <w:b/>
              </w:rPr>
              <w:t>ErrorUnifiedGroupMailboxUpdatedPartialProperties</w:t>
            </w:r>
          </w:p>
        </w:tc>
        <w:tc>
          <w:tcPr>
            <w:tcW w:w="0" w:type="auto"/>
          </w:tcPr>
          <w:p w:rsidR="000C3A90" w:rsidRDefault="006524BE">
            <w:pPr>
              <w:pStyle w:val="TableBodyText"/>
            </w:pPr>
            <w:r>
              <w:t>ot all properties of the group were updated.</w:t>
            </w:r>
          </w:p>
        </w:tc>
      </w:tr>
      <w:tr w:rsidR="000C3A90" w:rsidTr="000C3A90">
        <w:tc>
          <w:tcPr>
            <w:tcW w:w="0" w:type="auto"/>
          </w:tcPr>
          <w:p w:rsidR="000C3A90" w:rsidRDefault="006524BE">
            <w:pPr>
              <w:pStyle w:val="TableBodyText"/>
              <w:rPr>
                <w:b/>
              </w:rPr>
            </w:pPr>
            <w:r>
              <w:rPr>
                <w:b/>
              </w:rPr>
              <w:t>ErrorUnifiedGroupMailboxUpdateFailed</w:t>
            </w:r>
          </w:p>
        </w:tc>
        <w:tc>
          <w:tcPr>
            <w:tcW w:w="0" w:type="auto"/>
          </w:tcPr>
          <w:p w:rsidR="000C3A90" w:rsidRDefault="006524BE">
            <w:pPr>
              <w:pStyle w:val="TableBodyText"/>
            </w:pPr>
            <w:r>
              <w:t>update failed for the group.</w:t>
            </w:r>
          </w:p>
        </w:tc>
      </w:tr>
      <w:tr w:rsidR="000C3A90" w:rsidTr="000C3A90">
        <w:tc>
          <w:tcPr>
            <w:tcW w:w="0" w:type="auto"/>
          </w:tcPr>
          <w:p w:rsidR="000C3A90" w:rsidRDefault="006524BE">
            <w:pPr>
              <w:pStyle w:val="TableBodyText"/>
              <w:rPr>
                <w:b/>
              </w:rPr>
            </w:pPr>
            <w:r>
              <w:rPr>
                <w:b/>
              </w:rPr>
              <w:t>ErrorUnifiedGroupMailboxProvisionFailed</w:t>
            </w:r>
          </w:p>
        </w:tc>
        <w:tc>
          <w:tcPr>
            <w:tcW w:w="0" w:type="auto"/>
          </w:tcPr>
          <w:p w:rsidR="000C3A90" w:rsidRDefault="006524BE">
            <w:pPr>
              <w:pStyle w:val="TableBodyText"/>
            </w:pPr>
            <w:r>
              <w:t>Unified group was not provisioned.</w:t>
            </w:r>
          </w:p>
        </w:tc>
      </w:tr>
      <w:tr w:rsidR="000C3A90" w:rsidTr="000C3A90">
        <w:tc>
          <w:tcPr>
            <w:tcW w:w="0" w:type="auto"/>
          </w:tcPr>
          <w:p w:rsidR="000C3A90" w:rsidRDefault="006524BE">
            <w:pPr>
              <w:pStyle w:val="TableBodyText"/>
              <w:rPr>
                <w:b/>
              </w:rPr>
            </w:pPr>
            <w:r>
              <w:rPr>
                <w:b/>
              </w:rPr>
              <w:t>ErrorUnifiedMessag</w:t>
            </w:r>
            <w:r>
              <w:rPr>
                <w:b/>
              </w:rPr>
              <w:t>ingDialPlanNotFound</w:t>
            </w:r>
          </w:p>
        </w:tc>
        <w:tc>
          <w:tcPr>
            <w:tcW w:w="0" w:type="auto"/>
          </w:tcPr>
          <w:p w:rsidR="000C3A90" w:rsidRDefault="006524BE">
            <w:pPr>
              <w:pStyle w:val="TableBodyText"/>
            </w:pPr>
            <w:r>
              <w:t>Specifies that a user's dial plan is not available.</w:t>
            </w:r>
          </w:p>
        </w:tc>
      </w:tr>
      <w:tr w:rsidR="000C3A90" w:rsidTr="000C3A90">
        <w:tc>
          <w:tcPr>
            <w:tcW w:w="0" w:type="auto"/>
          </w:tcPr>
          <w:p w:rsidR="000C3A90" w:rsidRDefault="006524BE">
            <w:pPr>
              <w:pStyle w:val="TableBodyText"/>
              <w:rPr>
                <w:b/>
              </w:rPr>
            </w:pPr>
            <w:r>
              <w:rPr>
                <w:b/>
              </w:rPr>
              <w:t>ErrorUnifiedMessagingReportDataNotFound</w:t>
            </w:r>
          </w:p>
        </w:tc>
        <w:tc>
          <w:tcPr>
            <w:tcW w:w="0" w:type="auto"/>
          </w:tcPr>
          <w:p w:rsidR="000C3A90" w:rsidRDefault="006524BE">
            <w:pPr>
              <w:pStyle w:val="TableBodyText"/>
            </w:pPr>
            <w:r>
              <w:t>Report data for the Unified Messaging call summary could not be found</w:t>
            </w:r>
            <w:r>
              <w:rPr>
                <w:rStyle w:val="FootnoteReference"/>
              </w:rPr>
              <w:t xml:space="preserve"> </w:t>
            </w:r>
            <w:bookmarkStart w:id="508" w:name="Appendix_A_Target_172"/>
            <w:r>
              <w:rPr>
                <w:rStyle w:val="Hyperlink"/>
              </w:rPr>
              <w:fldChar w:fldCharType="begin"/>
            </w:r>
            <w:r>
              <w:rPr>
                <w:rStyle w:val="Hyperlink"/>
                <w:szCs w:val="24"/>
              </w:rPr>
              <w:instrText xml:space="preserve"> HYPERLINK \l "Appendix_A_172" \o "Product behavior note 172" \h </w:instrText>
            </w:r>
            <w:r>
              <w:rPr>
                <w:rStyle w:val="Hyperlink"/>
              </w:rPr>
            </w:r>
            <w:r>
              <w:rPr>
                <w:rStyle w:val="Hyperlink"/>
                <w:szCs w:val="24"/>
              </w:rPr>
              <w:fldChar w:fldCharType="separate"/>
            </w:r>
            <w:r>
              <w:rPr>
                <w:rStyle w:val="Hyperlink"/>
              </w:rPr>
              <w:t>&lt;172&gt;</w:t>
            </w:r>
            <w:r>
              <w:rPr>
                <w:rStyle w:val="Hyperlink"/>
              </w:rPr>
              <w:fldChar w:fldCharType="end"/>
            </w:r>
            <w:bookmarkEnd w:id="508"/>
          </w:p>
        </w:tc>
      </w:tr>
      <w:tr w:rsidR="000C3A90" w:rsidTr="000C3A90">
        <w:tc>
          <w:tcPr>
            <w:tcW w:w="0" w:type="auto"/>
          </w:tcPr>
          <w:p w:rsidR="000C3A90" w:rsidRDefault="006524BE">
            <w:pPr>
              <w:pStyle w:val="TableBodyText"/>
              <w:rPr>
                <w:b/>
              </w:rPr>
            </w:pPr>
            <w:r>
              <w:rPr>
                <w:b/>
              </w:rPr>
              <w:t>ErrorUnifiedMessagingPromptNotFound</w:t>
            </w:r>
          </w:p>
        </w:tc>
        <w:tc>
          <w:tcPr>
            <w:tcW w:w="0" w:type="auto"/>
          </w:tcPr>
          <w:p w:rsidR="000C3A90" w:rsidRDefault="006524BE">
            <w:pPr>
              <w:pStyle w:val="TableBodyText"/>
            </w:pPr>
            <w:r>
              <w:t>The Unified Messaging custom prompt file you specified could not be found.</w:t>
            </w:r>
            <w:r>
              <w:rPr>
                <w:rStyle w:val="FootnoteReference"/>
              </w:rPr>
              <w:t xml:space="preserve"> </w:t>
            </w:r>
            <w:bookmarkStart w:id="509" w:name="Appendix_A_Target_173"/>
            <w:r>
              <w:rPr>
                <w:rStyle w:val="Hyperlink"/>
              </w:rPr>
              <w:fldChar w:fldCharType="begin"/>
            </w:r>
            <w:r>
              <w:rPr>
                <w:rStyle w:val="Hyperlink"/>
                <w:szCs w:val="24"/>
              </w:rPr>
              <w:instrText xml:space="preserve"> HYPERLINK \l "Appendix_A_173" \o "Product behavior note 173" \h </w:instrText>
            </w:r>
            <w:r>
              <w:rPr>
                <w:rStyle w:val="Hyperlink"/>
              </w:rPr>
            </w:r>
            <w:r>
              <w:rPr>
                <w:rStyle w:val="Hyperlink"/>
                <w:szCs w:val="24"/>
              </w:rPr>
              <w:fldChar w:fldCharType="separate"/>
            </w:r>
            <w:r>
              <w:rPr>
                <w:rStyle w:val="Hyperlink"/>
              </w:rPr>
              <w:t>&lt;173&gt;</w:t>
            </w:r>
            <w:r>
              <w:rPr>
                <w:rStyle w:val="Hyperlink"/>
              </w:rPr>
              <w:fldChar w:fldCharType="end"/>
            </w:r>
            <w:bookmarkEnd w:id="509"/>
          </w:p>
        </w:tc>
      </w:tr>
      <w:tr w:rsidR="000C3A90" w:rsidTr="000C3A90">
        <w:tc>
          <w:tcPr>
            <w:tcW w:w="0" w:type="auto"/>
          </w:tcPr>
          <w:p w:rsidR="000C3A90" w:rsidRDefault="006524BE">
            <w:pPr>
              <w:pStyle w:val="TableBodyText"/>
              <w:rPr>
                <w:b/>
              </w:rPr>
            </w:pPr>
            <w:r>
              <w:rPr>
                <w:b/>
              </w:rPr>
              <w:t>ErrorUnifiedMessagingRequestFailed</w:t>
            </w:r>
          </w:p>
        </w:tc>
        <w:tc>
          <w:tcPr>
            <w:tcW w:w="0" w:type="auto"/>
          </w:tcPr>
          <w:p w:rsidR="000C3A90" w:rsidRDefault="006524BE">
            <w:pPr>
              <w:pStyle w:val="TableBodyText"/>
            </w:pPr>
            <w:r>
              <w:t>Specifies that the user could not</w:t>
            </w:r>
            <w:r>
              <w:t xml:space="preserve"> be found.</w:t>
            </w:r>
          </w:p>
        </w:tc>
      </w:tr>
      <w:tr w:rsidR="000C3A90" w:rsidTr="000C3A90">
        <w:tc>
          <w:tcPr>
            <w:tcW w:w="0" w:type="auto"/>
          </w:tcPr>
          <w:p w:rsidR="000C3A90" w:rsidRDefault="006524BE">
            <w:pPr>
              <w:pStyle w:val="TableBodyText"/>
              <w:rPr>
                <w:b/>
              </w:rPr>
            </w:pPr>
            <w:r>
              <w:rPr>
                <w:b/>
              </w:rPr>
              <w:t>ErrorUnifiedMessagingServerNotFound</w:t>
            </w:r>
          </w:p>
        </w:tc>
        <w:tc>
          <w:tcPr>
            <w:tcW w:w="0" w:type="auto"/>
          </w:tcPr>
          <w:p w:rsidR="000C3A90" w:rsidRDefault="006524BE">
            <w:pPr>
              <w:pStyle w:val="TableBodyText"/>
            </w:pPr>
            <w:r>
              <w:t>Specifies that a valid server for the dial plan can be found to handle the request.</w:t>
            </w:r>
          </w:p>
        </w:tc>
      </w:tr>
      <w:tr w:rsidR="000C3A90" w:rsidTr="000C3A90">
        <w:tc>
          <w:tcPr>
            <w:tcW w:w="0" w:type="auto"/>
          </w:tcPr>
          <w:p w:rsidR="000C3A90" w:rsidRDefault="006524BE">
            <w:pPr>
              <w:pStyle w:val="TableBodyText"/>
              <w:rPr>
                <w:b/>
              </w:rPr>
            </w:pPr>
            <w:r>
              <w:rPr>
                <w:b/>
              </w:rPr>
              <w:t>ErrorUnableToGetUserOofSettings</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ErrorUnableToRemoveImContactFromGroup</w:t>
            </w:r>
          </w:p>
        </w:tc>
        <w:tc>
          <w:tcPr>
            <w:tcW w:w="0" w:type="auto"/>
          </w:tcPr>
          <w:p w:rsidR="000C3A90" w:rsidRDefault="006524BE">
            <w:pPr>
              <w:pStyle w:val="TableBodyText"/>
            </w:pPr>
            <w:r>
              <w:t xml:space="preserve">Unable to remove IM </w:t>
            </w:r>
            <w:r>
              <w:t>contact from group.</w:t>
            </w:r>
            <w:r>
              <w:rPr>
                <w:rStyle w:val="FootnoteReference"/>
              </w:rPr>
              <w:t xml:space="preserve"> </w:t>
            </w:r>
            <w:bookmarkStart w:id="510" w:name="Appendix_A_Target_174"/>
            <w:r>
              <w:rPr>
                <w:rStyle w:val="Hyperlink"/>
              </w:rPr>
              <w:fldChar w:fldCharType="begin"/>
            </w:r>
            <w:r>
              <w:rPr>
                <w:rStyle w:val="Hyperlink"/>
                <w:szCs w:val="24"/>
              </w:rPr>
              <w:instrText xml:space="preserve"> HYPERLINK \l "Appendix_A_174" \o "Product behavior note 174" \h </w:instrText>
            </w:r>
            <w:r>
              <w:rPr>
                <w:rStyle w:val="Hyperlink"/>
              </w:rPr>
            </w:r>
            <w:r>
              <w:rPr>
                <w:rStyle w:val="Hyperlink"/>
                <w:szCs w:val="24"/>
              </w:rPr>
              <w:fldChar w:fldCharType="separate"/>
            </w:r>
            <w:r>
              <w:rPr>
                <w:rStyle w:val="Hyperlink"/>
              </w:rPr>
              <w:t>&lt;174&gt;</w:t>
            </w:r>
            <w:r>
              <w:rPr>
                <w:rStyle w:val="Hyperlink"/>
              </w:rPr>
              <w:fldChar w:fldCharType="end"/>
            </w:r>
            <w:bookmarkEnd w:id="510"/>
          </w:p>
        </w:tc>
      </w:tr>
      <w:tr w:rsidR="000C3A90" w:rsidTr="000C3A90">
        <w:tc>
          <w:tcPr>
            <w:tcW w:w="0" w:type="auto"/>
          </w:tcPr>
          <w:p w:rsidR="000C3A90" w:rsidRDefault="006524BE">
            <w:pPr>
              <w:pStyle w:val="TableBodyText"/>
              <w:rPr>
                <w:b/>
              </w:rPr>
            </w:pPr>
            <w:r>
              <w:rPr>
                <w:b/>
              </w:rPr>
              <w:t>ErrorUnsupportedSubFilter</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lastRenderedPageBreak/>
              <w:t>ErrorUnsupportedCulture</w:t>
            </w:r>
          </w:p>
        </w:tc>
        <w:tc>
          <w:tcPr>
            <w:tcW w:w="0" w:type="auto"/>
          </w:tcPr>
          <w:p w:rsidR="000C3A90" w:rsidRDefault="006524BE">
            <w:pPr>
              <w:pStyle w:val="TableBodyText"/>
            </w:pPr>
            <w:r>
              <w:t>Occurs if an attempt is made to set the Culture property to a value that is no</w:t>
            </w:r>
            <w:r>
              <w:t xml:space="preserve">t parsable by the </w:t>
            </w:r>
            <w:r>
              <w:rPr>
                <w:b/>
              </w:rPr>
              <w:t>System.Globalization.CultureInfo</w:t>
            </w:r>
            <w:r>
              <w:t xml:space="preserve"> class.</w:t>
            </w:r>
          </w:p>
        </w:tc>
      </w:tr>
      <w:tr w:rsidR="000C3A90" w:rsidTr="000C3A90">
        <w:tc>
          <w:tcPr>
            <w:tcW w:w="0" w:type="auto"/>
          </w:tcPr>
          <w:p w:rsidR="000C3A90" w:rsidRDefault="006524BE">
            <w:pPr>
              <w:pStyle w:val="TableBodyText"/>
              <w:rPr>
                <w:b/>
              </w:rPr>
            </w:pPr>
            <w:r>
              <w:rPr>
                <w:b/>
              </w:rPr>
              <w:t>ErrorUnsupportedMapiPropertyType</w:t>
            </w:r>
          </w:p>
        </w:tc>
        <w:tc>
          <w:tcPr>
            <w:tcW w:w="0" w:type="auto"/>
          </w:tcPr>
          <w:p w:rsidR="000C3A90" w:rsidRDefault="006524BE">
            <w:pPr>
              <w:pStyle w:val="TableBodyText"/>
            </w:pPr>
            <w:r>
              <w:t>Occurs if an attempt is made by a caller to use extended properties of types object, object array, error or null.</w:t>
            </w:r>
          </w:p>
        </w:tc>
      </w:tr>
      <w:tr w:rsidR="000C3A90" w:rsidTr="000C3A90">
        <w:tc>
          <w:tcPr>
            <w:tcW w:w="0" w:type="auto"/>
          </w:tcPr>
          <w:p w:rsidR="000C3A90" w:rsidRDefault="006524BE">
            <w:pPr>
              <w:pStyle w:val="TableBodyText"/>
              <w:rPr>
                <w:b/>
              </w:rPr>
            </w:pPr>
            <w:r>
              <w:rPr>
                <w:b/>
              </w:rPr>
              <w:t>ErrorUnsupportedMimeConversion</w:t>
            </w:r>
          </w:p>
        </w:tc>
        <w:tc>
          <w:tcPr>
            <w:tcW w:w="0" w:type="auto"/>
          </w:tcPr>
          <w:p w:rsidR="000C3A90" w:rsidRDefault="006524BE">
            <w:pPr>
              <w:pStyle w:val="TableBodyText"/>
            </w:pPr>
            <w:r>
              <w:t>Occurs when an att</w:t>
            </w:r>
            <w:r>
              <w:t xml:space="preserve">empt is made to retrieve or set MIME content for an item other than a </w:t>
            </w:r>
            <w:r>
              <w:rPr>
                <w:b/>
              </w:rPr>
              <w:t>PostItemType</w:t>
            </w:r>
            <w:r>
              <w:t xml:space="preserve">, </w:t>
            </w:r>
            <w:r>
              <w:rPr>
                <w:b/>
              </w:rPr>
              <w:t>MessageType</w:t>
            </w:r>
            <w:r>
              <w:t xml:space="preserve">, or </w:t>
            </w:r>
            <w:r>
              <w:rPr>
                <w:b/>
              </w:rPr>
              <w:t>CalendarItemType</w:t>
            </w:r>
            <w:r>
              <w:t xml:space="preserve"> object.</w:t>
            </w:r>
            <w:bookmarkStart w:id="511" w:name="Appendix_A_Target_175"/>
            <w:r>
              <w:rPr>
                <w:rStyle w:val="Hyperlink"/>
              </w:rPr>
              <w:fldChar w:fldCharType="begin"/>
            </w:r>
            <w:r>
              <w:rPr>
                <w:rStyle w:val="Hyperlink"/>
                <w:szCs w:val="24"/>
              </w:rPr>
              <w:instrText xml:space="preserve"> HYPERLINK \l "Appendix_A_175" \o "Product behavior note 175" \h </w:instrText>
            </w:r>
            <w:r>
              <w:rPr>
                <w:rStyle w:val="Hyperlink"/>
              </w:rPr>
            </w:r>
            <w:r>
              <w:rPr>
                <w:rStyle w:val="Hyperlink"/>
                <w:szCs w:val="24"/>
              </w:rPr>
              <w:fldChar w:fldCharType="separate"/>
            </w:r>
            <w:r>
              <w:rPr>
                <w:rStyle w:val="Hyperlink"/>
              </w:rPr>
              <w:t>&lt;175&gt;</w:t>
            </w:r>
            <w:r>
              <w:rPr>
                <w:rStyle w:val="Hyperlink"/>
              </w:rPr>
              <w:fldChar w:fldCharType="end"/>
            </w:r>
            <w:bookmarkEnd w:id="511"/>
          </w:p>
        </w:tc>
      </w:tr>
      <w:tr w:rsidR="000C3A90" w:rsidTr="000C3A90">
        <w:tc>
          <w:tcPr>
            <w:tcW w:w="0" w:type="auto"/>
          </w:tcPr>
          <w:p w:rsidR="000C3A90" w:rsidRDefault="006524BE">
            <w:pPr>
              <w:pStyle w:val="TableBodyText"/>
              <w:rPr>
                <w:b/>
              </w:rPr>
            </w:pPr>
            <w:r>
              <w:rPr>
                <w:b/>
              </w:rPr>
              <w:t>ErrorUnsupportedPathForQuery</w:t>
            </w:r>
          </w:p>
        </w:tc>
        <w:tc>
          <w:tcPr>
            <w:tcW w:w="0" w:type="auto"/>
          </w:tcPr>
          <w:p w:rsidR="000C3A90" w:rsidRDefault="006524BE">
            <w:pPr>
              <w:pStyle w:val="TableBodyText"/>
            </w:pPr>
            <w:r>
              <w:t xml:space="preserve">Specifies that the property </w:t>
            </w:r>
            <w:r>
              <w:t>path cannot be used within a restriction. This value MUST be returned if an Excludes restriction is performed on a non-integer property.</w:t>
            </w:r>
          </w:p>
        </w:tc>
      </w:tr>
      <w:tr w:rsidR="000C3A90" w:rsidTr="000C3A90">
        <w:tc>
          <w:tcPr>
            <w:tcW w:w="0" w:type="auto"/>
          </w:tcPr>
          <w:p w:rsidR="000C3A90" w:rsidRDefault="006524BE">
            <w:pPr>
              <w:pStyle w:val="TableBodyText"/>
              <w:rPr>
                <w:b/>
              </w:rPr>
            </w:pPr>
            <w:r>
              <w:rPr>
                <w:b/>
              </w:rPr>
              <w:t>ErrorUnsupportedPathForSortGroup</w:t>
            </w:r>
          </w:p>
        </w:tc>
        <w:tc>
          <w:tcPr>
            <w:tcW w:w="0" w:type="auto"/>
          </w:tcPr>
          <w:p w:rsidR="000C3A90" w:rsidRDefault="006524BE">
            <w:pPr>
              <w:pStyle w:val="TableBodyText"/>
            </w:pPr>
            <w:r>
              <w:t>Specifies that the property path cannot be used for sorting or grouping operations.</w:t>
            </w:r>
          </w:p>
        </w:tc>
      </w:tr>
      <w:tr w:rsidR="000C3A90" w:rsidTr="000C3A90">
        <w:tc>
          <w:tcPr>
            <w:tcW w:w="0" w:type="auto"/>
          </w:tcPr>
          <w:p w:rsidR="000C3A90" w:rsidRDefault="006524BE">
            <w:pPr>
              <w:pStyle w:val="TableBodyText"/>
              <w:rPr>
                <w:b/>
              </w:rPr>
            </w:pPr>
            <w:r>
              <w:rPr>
                <w:b/>
              </w:rPr>
              <w:t>ErrorUnsupportedPropertyDefinition</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ErrorUnsupportedQueryFilter</w:t>
            </w:r>
          </w:p>
        </w:tc>
        <w:tc>
          <w:tcPr>
            <w:tcW w:w="0" w:type="auto"/>
          </w:tcPr>
          <w:p w:rsidR="000C3A90" w:rsidRDefault="006524BE">
            <w:pPr>
              <w:pStyle w:val="TableBodyText"/>
            </w:pPr>
            <w:r>
              <w:t xml:space="preserve">Specifies that the search folder restriction might be valid, but is not supported the web service. The </w:t>
            </w:r>
            <w:r>
              <w:rPr>
                <w:b/>
              </w:rPr>
              <w:t>FindItem</w:t>
            </w:r>
            <w:r>
              <w:t xml:space="preserve"> (</w:t>
            </w:r>
            <w:hyperlink r:id="rId227" w:anchor="Section_35f2a6fd080143ddb3a57a0bf60c0127">
              <w:r>
                <w:rPr>
                  <w:rStyle w:val="Hyperlink"/>
                </w:rPr>
                <w:t>[MS-OXWSSRCH]</w:t>
              </w:r>
            </w:hyperlink>
            <w:r>
              <w:t xml:space="preserve"> section 3.1.4.2) method  can still be called on the search folder restriction to retrieve the items in the search folder; however, the actual restriction clause cannot be returned.</w:t>
            </w:r>
          </w:p>
        </w:tc>
      </w:tr>
      <w:tr w:rsidR="000C3A90" w:rsidTr="000C3A90">
        <w:tc>
          <w:tcPr>
            <w:tcW w:w="0" w:type="auto"/>
          </w:tcPr>
          <w:p w:rsidR="000C3A90" w:rsidRDefault="006524BE">
            <w:pPr>
              <w:pStyle w:val="TableBodyText"/>
              <w:rPr>
                <w:b/>
              </w:rPr>
            </w:pPr>
            <w:r>
              <w:rPr>
                <w:b/>
              </w:rPr>
              <w:t>ErrorUnsupportedRecurren</w:t>
            </w:r>
            <w:r>
              <w:rPr>
                <w:b/>
              </w:rPr>
              <w:t>ce</w:t>
            </w:r>
          </w:p>
        </w:tc>
        <w:tc>
          <w:tcPr>
            <w:tcW w:w="0" w:type="auto"/>
          </w:tcPr>
          <w:p w:rsidR="000C3A90" w:rsidRDefault="006524BE">
            <w:pPr>
              <w:pStyle w:val="TableBodyText"/>
            </w:pPr>
            <w:r>
              <w:t>Specifies that the recurrence pattern that was supplied is not supported for tasks.</w:t>
            </w:r>
          </w:p>
        </w:tc>
      </w:tr>
      <w:tr w:rsidR="000C3A90" w:rsidTr="000C3A90">
        <w:tc>
          <w:tcPr>
            <w:tcW w:w="0" w:type="auto"/>
          </w:tcPr>
          <w:p w:rsidR="000C3A90" w:rsidRDefault="006524BE">
            <w:pPr>
              <w:pStyle w:val="TableBodyText"/>
              <w:rPr>
                <w:b/>
              </w:rPr>
            </w:pPr>
            <w:r>
              <w:rPr>
                <w:b/>
              </w:rPr>
              <w:t>ErrorUnsupportedTypeForConversion</w:t>
            </w:r>
          </w:p>
        </w:tc>
        <w:tc>
          <w:tcPr>
            <w:tcW w:w="0" w:type="auto"/>
          </w:tcPr>
          <w:p w:rsidR="000C3A90" w:rsidRDefault="006524BE">
            <w:pPr>
              <w:pStyle w:val="TableBodyText"/>
            </w:pPr>
            <w:r>
              <w:t>Specifies that the web service found a property type in the store but cannot generate XML for the property type.</w:t>
            </w:r>
          </w:p>
        </w:tc>
      </w:tr>
      <w:tr w:rsidR="000C3A90" w:rsidTr="000C3A90">
        <w:tc>
          <w:tcPr>
            <w:tcW w:w="0" w:type="auto"/>
          </w:tcPr>
          <w:p w:rsidR="000C3A90" w:rsidRDefault="006524BE">
            <w:pPr>
              <w:pStyle w:val="TableBodyText"/>
              <w:rPr>
                <w:b/>
              </w:rPr>
            </w:pPr>
            <w:r>
              <w:rPr>
                <w:b/>
              </w:rPr>
              <w:t>ErrorUpdateDelegates</w:t>
            </w:r>
            <w:r>
              <w:rPr>
                <w:b/>
              </w:rPr>
              <w:t>Failed</w:t>
            </w:r>
          </w:p>
        </w:tc>
        <w:tc>
          <w:tcPr>
            <w:tcW w:w="0" w:type="auto"/>
          </w:tcPr>
          <w:p w:rsidR="000C3A90" w:rsidRDefault="006524BE">
            <w:pPr>
              <w:pStyle w:val="TableBodyText"/>
            </w:pPr>
            <w:r>
              <w:t>Specifies that the delegate list failed to be saved after delegates were updated.</w:t>
            </w:r>
          </w:p>
        </w:tc>
      </w:tr>
      <w:tr w:rsidR="000C3A90" w:rsidTr="000C3A90">
        <w:tc>
          <w:tcPr>
            <w:tcW w:w="0" w:type="auto"/>
          </w:tcPr>
          <w:p w:rsidR="000C3A90" w:rsidRDefault="006524BE">
            <w:pPr>
              <w:pStyle w:val="TableBodyText"/>
              <w:rPr>
                <w:b/>
              </w:rPr>
            </w:pPr>
            <w:r>
              <w:rPr>
                <w:b/>
              </w:rPr>
              <w:t>ErrorUserNotUnifiedMessagingEnabled</w:t>
            </w:r>
          </w:p>
        </w:tc>
        <w:tc>
          <w:tcPr>
            <w:tcW w:w="0" w:type="auto"/>
          </w:tcPr>
          <w:p w:rsidR="000C3A90" w:rsidRDefault="006524BE">
            <w:pPr>
              <w:pStyle w:val="TableBodyText"/>
            </w:pPr>
            <w:r>
              <w:t>Specifies that the requestor is not enabled.</w:t>
            </w:r>
          </w:p>
        </w:tc>
      </w:tr>
      <w:tr w:rsidR="000C3A90" w:rsidTr="000C3A90">
        <w:tc>
          <w:tcPr>
            <w:tcW w:w="0" w:type="auto"/>
          </w:tcPr>
          <w:p w:rsidR="000C3A90" w:rsidRDefault="006524BE">
            <w:pPr>
              <w:pStyle w:val="TableBodyText"/>
              <w:rPr>
                <w:b/>
              </w:rPr>
            </w:pPr>
            <w:r>
              <w:rPr>
                <w:b/>
              </w:rPr>
              <w:t>ErrorValueOutOfRange</w:t>
            </w:r>
          </w:p>
        </w:tc>
        <w:tc>
          <w:tcPr>
            <w:tcW w:w="0" w:type="auto"/>
          </w:tcPr>
          <w:p w:rsidR="000C3A90" w:rsidRDefault="006524BE">
            <w:pPr>
              <w:pStyle w:val="TableBodyText"/>
            </w:pPr>
            <w:r>
              <w:t xml:space="preserve">Specifies that a calendar view start date or end date was set </w:t>
            </w:r>
            <w:r>
              <w:t>to 1/1/0001 12:00:00 AM or 12/31/9999 11:59:59 PM.</w:t>
            </w:r>
          </w:p>
        </w:tc>
      </w:tr>
      <w:tr w:rsidR="000C3A90" w:rsidTr="000C3A90">
        <w:tc>
          <w:tcPr>
            <w:tcW w:w="0" w:type="auto"/>
          </w:tcPr>
          <w:p w:rsidR="000C3A90" w:rsidRDefault="006524BE">
            <w:pPr>
              <w:pStyle w:val="TableBodyText"/>
              <w:rPr>
                <w:b/>
              </w:rPr>
            </w:pPr>
            <w:r>
              <w:rPr>
                <w:b/>
              </w:rPr>
              <w:t>ErrorVoiceMailNotImplemented</w:t>
            </w:r>
          </w:p>
        </w:tc>
        <w:tc>
          <w:tcPr>
            <w:tcW w:w="0" w:type="auto"/>
          </w:tcPr>
          <w:p w:rsidR="000C3A90" w:rsidRDefault="006524BE">
            <w:pPr>
              <w:pStyle w:val="TableBodyText"/>
            </w:pPr>
            <w:r>
              <w:t>Specifies that voice mail is not implemented.</w:t>
            </w:r>
          </w:p>
        </w:tc>
      </w:tr>
      <w:tr w:rsidR="000C3A90" w:rsidTr="000C3A90">
        <w:tc>
          <w:tcPr>
            <w:tcW w:w="0" w:type="auto"/>
          </w:tcPr>
          <w:p w:rsidR="000C3A90" w:rsidRDefault="006524BE">
            <w:pPr>
              <w:pStyle w:val="TableBodyText"/>
              <w:rPr>
                <w:b/>
              </w:rPr>
            </w:pPr>
            <w:r>
              <w:rPr>
                <w:b/>
              </w:rPr>
              <w:t>ErrorVirusDetected</w:t>
            </w:r>
          </w:p>
        </w:tc>
        <w:tc>
          <w:tcPr>
            <w:tcW w:w="0" w:type="auto"/>
          </w:tcPr>
          <w:p w:rsidR="000C3A90" w:rsidRDefault="006524BE">
            <w:pPr>
              <w:pStyle w:val="TableBodyText"/>
            </w:pPr>
            <w:r>
              <w:t>Specifies that the database detected a virus in the message.</w:t>
            </w:r>
          </w:p>
        </w:tc>
      </w:tr>
      <w:tr w:rsidR="000C3A90" w:rsidTr="000C3A90">
        <w:tc>
          <w:tcPr>
            <w:tcW w:w="0" w:type="auto"/>
          </w:tcPr>
          <w:p w:rsidR="000C3A90" w:rsidRDefault="006524BE">
            <w:pPr>
              <w:pStyle w:val="TableBodyText"/>
              <w:rPr>
                <w:b/>
              </w:rPr>
            </w:pPr>
            <w:r>
              <w:rPr>
                <w:b/>
              </w:rPr>
              <w:t>ErrorVirusMessageDeleted</w:t>
            </w:r>
          </w:p>
        </w:tc>
        <w:tc>
          <w:tcPr>
            <w:tcW w:w="0" w:type="auto"/>
          </w:tcPr>
          <w:p w:rsidR="000C3A90" w:rsidRDefault="006524BE">
            <w:pPr>
              <w:pStyle w:val="TableBodyText"/>
            </w:pPr>
            <w:r>
              <w:t xml:space="preserve">Specifies that the </w:t>
            </w:r>
            <w:r>
              <w:t>database detected a virus in the message and deleted it.</w:t>
            </w:r>
          </w:p>
        </w:tc>
      </w:tr>
      <w:tr w:rsidR="000C3A90" w:rsidTr="000C3A90">
        <w:tc>
          <w:tcPr>
            <w:tcW w:w="0" w:type="auto"/>
          </w:tcPr>
          <w:p w:rsidR="000C3A90" w:rsidRDefault="006524BE">
            <w:pPr>
              <w:pStyle w:val="TableBodyText"/>
              <w:rPr>
                <w:b/>
              </w:rPr>
            </w:pPr>
            <w:r>
              <w:rPr>
                <w:b/>
              </w:rPr>
              <w:t>ErrorWebRequestInInvalidState</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ErrorWin32InteropError</w:t>
            </w:r>
          </w:p>
        </w:tc>
        <w:tc>
          <w:tcPr>
            <w:tcW w:w="0" w:type="auto"/>
          </w:tcPr>
          <w:p w:rsidR="000C3A90" w:rsidRDefault="006524BE">
            <w:pPr>
              <w:pStyle w:val="TableBodyText"/>
            </w:pPr>
            <w:r>
              <w:t>Specifies that there was an internal failure during communication with unmanaged code.</w:t>
            </w:r>
          </w:p>
        </w:tc>
      </w:tr>
      <w:tr w:rsidR="000C3A90" w:rsidTr="000C3A90">
        <w:tc>
          <w:tcPr>
            <w:tcW w:w="0" w:type="auto"/>
          </w:tcPr>
          <w:p w:rsidR="000C3A90" w:rsidRDefault="006524BE">
            <w:pPr>
              <w:pStyle w:val="TableBodyText"/>
              <w:rPr>
                <w:b/>
              </w:rPr>
            </w:pPr>
            <w:r>
              <w:rPr>
                <w:b/>
              </w:rPr>
              <w:t>ErrorWorkingHoursSaveFai</w:t>
            </w:r>
            <w:r>
              <w:rPr>
                <w:b/>
              </w:rPr>
              <w:t>led</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ErrorWorkingHoursXmlMalformed</w:t>
            </w:r>
          </w:p>
        </w:tc>
        <w:tc>
          <w:tcPr>
            <w:tcW w:w="0" w:type="auto"/>
          </w:tcPr>
          <w:p w:rsidR="000C3A90" w:rsidRDefault="006524BE">
            <w:pPr>
              <w:pStyle w:val="TableBodyText"/>
            </w:pPr>
            <w:r>
              <w:t>This response code is not used.</w:t>
            </w:r>
          </w:p>
        </w:tc>
      </w:tr>
      <w:tr w:rsidR="000C3A90" w:rsidTr="000C3A90">
        <w:tc>
          <w:tcPr>
            <w:tcW w:w="0" w:type="auto"/>
          </w:tcPr>
          <w:p w:rsidR="000C3A90" w:rsidRDefault="006524BE">
            <w:pPr>
              <w:pStyle w:val="TableBodyText"/>
              <w:rPr>
                <w:b/>
              </w:rPr>
            </w:pPr>
            <w:r>
              <w:rPr>
                <w:b/>
              </w:rPr>
              <w:t>ErrorWrongServerVersion</w:t>
            </w:r>
          </w:p>
        </w:tc>
        <w:tc>
          <w:tcPr>
            <w:tcW w:w="0" w:type="auto"/>
          </w:tcPr>
          <w:p w:rsidR="000C3A90" w:rsidRDefault="006524BE">
            <w:pPr>
              <w:pStyle w:val="TableBodyText"/>
            </w:pPr>
            <w:r>
              <w:t>Specifies that a request can only be made to a server that is the same version as the mailbox server. This error MUST be returned if</w:t>
            </w:r>
            <w:r>
              <w:t xml:space="preserve"> a request is made to a server that is not the same version as the mailbox server.</w:t>
            </w:r>
          </w:p>
        </w:tc>
      </w:tr>
      <w:tr w:rsidR="000C3A90" w:rsidTr="000C3A90">
        <w:tc>
          <w:tcPr>
            <w:tcW w:w="0" w:type="auto"/>
          </w:tcPr>
          <w:p w:rsidR="000C3A90" w:rsidRDefault="006524BE">
            <w:pPr>
              <w:pStyle w:val="TableBodyText"/>
              <w:rPr>
                <w:b/>
              </w:rPr>
            </w:pPr>
            <w:r>
              <w:rPr>
                <w:b/>
              </w:rPr>
              <w:t>ErrorWrongServerVersionDelegate</w:t>
            </w:r>
          </w:p>
        </w:tc>
        <w:tc>
          <w:tcPr>
            <w:tcW w:w="0" w:type="auto"/>
          </w:tcPr>
          <w:p w:rsidR="000C3A90" w:rsidRDefault="006524BE">
            <w:pPr>
              <w:pStyle w:val="TableBodyText"/>
            </w:pPr>
            <w:r>
              <w:t xml:space="preserve">Specifies that a request was made by a delegate that has a </w:t>
            </w:r>
            <w:r>
              <w:lastRenderedPageBreak/>
              <w:t>different server version than the principal's mailbox</w:t>
            </w:r>
            <w:r>
              <w:t xml:space="preserve"> server. This error MUST be returned if a request was made by a delegate that has a different server version than the principal's mailbox server.</w:t>
            </w:r>
          </w:p>
        </w:tc>
      </w:tr>
      <w:tr w:rsidR="000C3A90" w:rsidTr="000C3A90">
        <w:tc>
          <w:tcPr>
            <w:tcW w:w="0" w:type="auto"/>
          </w:tcPr>
          <w:p w:rsidR="000C3A90" w:rsidRDefault="006524BE">
            <w:pPr>
              <w:pStyle w:val="TableBodyText"/>
              <w:rPr>
                <w:b/>
              </w:rPr>
            </w:pPr>
            <w:r>
              <w:rPr>
                <w:b/>
              </w:rPr>
              <w:lastRenderedPageBreak/>
              <w:t>ErrorMissingInformationSharingFolderId</w:t>
            </w:r>
          </w:p>
        </w:tc>
        <w:tc>
          <w:tcPr>
            <w:tcW w:w="0" w:type="auto"/>
          </w:tcPr>
          <w:p w:rsidR="000C3A90" w:rsidRDefault="006524BE">
            <w:pPr>
              <w:pStyle w:val="TableBodyText"/>
            </w:pPr>
            <w:r>
              <w:t>This error code is never returned.</w:t>
            </w:r>
          </w:p>
        </w:tc>
      </w:tr>
      <w:tr w:rsidR="000C3A90" w:rsidTr="000C3A90">
        <w:tc>
          <w:tcPr>
            <w:tcW w:w="0" w:type="auto"/>
          </w:tcPr>
          <w:p w:rsidR="000C3A90" w:rsidRDefault="006524BE">
            <w:pPr>
              <w:pStyle w:val="TableBodyText"/>
              <w:rPr>
                <w:b/>
              </w:rPr>
            </w:pPr>
            <w:r>
              <w:rPr>
                <w:b/>
              </w:rPr>
              <w:t>ErrorDuplicateSOAPHeader</w:t>
            </w:r>
          </w:p>
        </w:tc>
        <w:tc>
          <w:tcPr>
            <w:tcW w:w="0" w:type="auto"/>
          </w:tcPr>
          <w:p w:rsidR="000C3A90" w:rsidRDefault="006524BE">
            <w:pPr>
              <w:pStyle w:val="TableBodyText"/>
            </w:pPr>
            <w:r>
              <w:t>Specifies</w:t>
            </w:r>
            <w:r>
              <w:t xml:space="preserve"> that there are duplicate SOAP headers.</w:t>
            </w:r>
          </w:p>
        </w:tc>
      </w:tr>
      <w:tr w:rsidR="000C3A90" w:rsidTr="000C3A90">
        <w:tc>
          <w:tcPr>
            <w:tcW w:w="0" w:type="auto"/>
          </w:tcPr>
          <w:p w:rsidR="000C3A90" w:rsidRDefault="006524BE">
            <w:pPr>
              <w:pStyle w:val="TableBodyText"/>
              <w:rPr>
                <w:b/>
              </w:rPr>
            </w:pPr>
            <w:r>
              <w:rPr>
                <w:b/>
              </w:rPr>
              <w:t>ErrorSharingSynchronizationFailed</w:t>
            </w:r>
          </w:p>
        </w:tc>
        <w:tc>
          <w:tcPr>
            <w:tcW w:w="0" w:type="auto"/>
          </w:tcPr>
          <w:p w:rsidR="000C3A90" w:rsidRDefault="006524BE">
            <w:pPr>
              <w:pStyle w:val="TableBodyText"/>
            </w:pPr>
            <w:r>
              <w:t>Specifies that an attempt at synchronizing a sharing folder failed. This error code MUST be returned when:</w:t>
            </w:r>
          </w:p>
          <w:p w:rsidR="000C3A90" w:rsidRDefault="006524BE">
            <w:pPr>
              <w:pStyle w:val="ListParagraph"/>
              <w:numPr>
                <w:ilvl w:val="0"/>
                <w:numId w:val="50"/>
              </w:numPr>
            </w:pPr>
            <w:r>
              <w:t>The subscription for a sharing folder is not found.</w:t>
            </w:r>
          </w:p>
          <w:p w:rsidR="000C3A90" w:rsidRDefault="006524BE">
            <w:pPr>
              <w:pStyle w:val="ListParagraph"/>
              <w:numPr>
                <w:ilvl w:val="0"/>
                <w:numId w:val="50"/>
              </w:numPr>
            </w:pPr>
            <w:r>
              <w:t>The sharing folder was</w:t>
            </w:r>
            <w:r>
              <w:t xml:space="preserve"> not found.</w:t>
            </w:r>
          </w:p>
          <w:p w:rsidR="000C3A90" w:rsidRDefault="006524BE">
            <w:pPr>
              <w:pStyle w:val="ListParagraph"/>
              <w:numPr>
                <w:ilvl w:val="0"/>
                <w:numId w:val="50"/>
              </w:numPr>
            </w:pPr>
            <w:r>
              <w:t>The corresponding directory user was not found.</w:t>
            </w:r>
          </w:p>
          <w:p w:rsidR="000C3A90" w:rsidRDefault="006524BE">
            <w:pPr>
              <w:pStyle w:val="ListParagraph"/>
              <w:numPr>
                <w:ilvl w:val="0"/>
                <w:numId w:val="50"/>
              </w:numPr>
            </w:pPr>
            <w:r>
              <w:t>The user no longer exists.</w:t>
            </w:r>
          </w:p>
          <w:p w:rsidR="000C3A90" w:rsidRDefault="006524BE">
            <w:pPr>
              <w:pStyle w:val="ListParagraph"/>
              <w:numPr>
                <w:ilvl w:val="0"/>
                <w:numId w:val="50"/>
              </w:numPr>
            </w:pPr>
            <w:r>
              <w:t>The appointment is invalid.</w:t>
            </w:r>
          </w:p>
          <w:p w:rsidR="000C3A90" w:rsidRDefault="006524BE">
            <w:pPr>
              <w:pStyle w:val="ListParagraph"/>
              <w:numPr>
                <w:ilvl w:val="0"/>
                <w:numId w:val="50"/>
              </w:numPr>
            </w:pPr>
            <w:r>
              <w:t>The contact item is invalid.</w:t>
            </w:r>
          </w:p>
          <w:p w:rsidR="000C3A90" w:rsidRDefault="006524BE">
            <w:pPr>
              <w:pStyle w:val="ListParagraph"/>
              <w:numPr>
                <w:ilvl w:val="0"/>
                <w:numId w:val="50"/>
              </w:numPr>
            </w:pPr>
            <w:r>
              <w:t>There was a communication failure with the remote server.</w:t>
            </w:r>
          </w:p>
        </w:tc>
      </w:tr>
      <w:tr w:rsidR="000C3A90" w:rsidTr="000C3A90">
        <w:tc>
          <w:tcPr>
            <w:tcW w:w="0" w:type="auto"/>
          </w:tcPr>
          <w:p w:rsidR="000C3A90" w:rsidRDefault="006524BE">
            <w:pPr>
              <w:pStyle w:val="TableBodyText"/>
              <w:rPr>
                <w:b/>
              </w:rPr>
            </w:pPr>
            <w:r>
              <w:rPr>
                <w:b/>
              </w:rPr>
              <w:t>ErrorSharingNoExternalEwsAvailable</w:t>
            </w:r>
          </w:p>
        </w:tc>
        <w:tc>
          <w:tcPr>
            <w:tcW w:w="0" w:type="auto"/>
          </w:tcPr>
          <w:p w:rsidR="000C3A90" w:rsidRDefault="006524BE">
            <w:pPr>
              <w:pStyle w:val="TableBodyText"/>
            </w:pPr>
            <w:r>
              <w:t>Specifies that the</w:t>
            </w:r>
            <w:r>
              <w:t xml:space="preserve"> external URL property has not been set in the database. This error code MUST be returned if the external URL property has not been set in the database.</w:t>
            </w:r>
          </w:p>
        </w:tc>
      </w:tr>
      <w:tr w:rsidR="000C3A90" w:rsidTr="000C3A90">
        <w:tc>
          <w:tcPr>
            <w:tcW w:w="0" w:type="auto"/>
          </w:tcPr>
          <w:p w:rsidR="000C3A90" w:rsidRDefault="006524BE">
            <w:pPr>
              <w:pStyle w:val="TableBodyText"/>
              <w:rPr>
                <w:b/>
              </w:rPr>
            </w:pPr>
            <w:r>
              <w:rPr>
                <w:b/>
              </w:rPr>
              <w:t>ErrorFreeBusyDLLimitReached</w:t>
            </w:r>
          </w:p>
        </w:tc>
        <w:tc>
          <w:tcPr>
            <w:tcW w:w="0" w:type="auto"/>
          </w:tcPr>
          <w:p w:rsidR="000C3A90" w:rsidRDefault="006524BE">
            <w:pPr>
              <w:pStyle w:val="TableBodyText"/>
            </w:pPr>
            <w:r>
              <w:t>Specifies that the maximum group member count has been reached for obtaining free/busy information for a distribution list. This error MUST be returned when the maximum group member count has been reached for obtaining free/busy information for a distribut</w:t>
            </w:r>
            <w:r>
              <w:t>ion list.</w:t>
            </w:r>
          </w:p>
        </w:tc>
      </w:tr>
      <w:tr w:rsidR="000C3A90" w:rsidTr="000C3A90">
        <w:tc>
          <w:tcPr>
            <w:tcW w:w="0" w:type="auto"/>
          </w:tcPr>
          <w:p w:rsidR="000C3A90" w:rsidRDefault="006524BE">
            <w:pPr>
              <w:pStyle w:val="TableBodyText"/>
              <w:rPr>
                <w:b/>
              </w:rPr>
            </w:pPr>
            <w:r>
              <w:rPr>
                <w:b/>
              </w:rPr>
              <w:t>ErrorInvalidGetSharingFolderRequest</w:t>
            </w:r>
          </w:p>
        </w:tc>
        <w:tc>
          <w:tcPr>
            <w:tcW w:w="0" w:type="auto"/>
          </w:tcPr>
          <w:p w:rsidR="000C3A90" w:rsidRDefault="006524BE">
            <w:pPr>
              <w:pStyle w:val="TableBodyText"/>
            </w:pPr>
            <w:r>
              <w:t xml:space="preserve">Specifies that the </w:t>
            </w:r>
            <w:r>
              <w:rPr>
                <w:b/>
              </w:rPr>
              <w:t>DataType</w:t>
            </w:r>
            <w:r>
              <w:t xml:space="preserve"> and </w:t>
            </w:r>
            <w:r>
              <w:rPr>
                <w:b/>
              </w:rPr>
              <w:t>ShareFolderId</w:t>
            </w:r>
            <w:r>
              <w:t xml:space="preserve"> element are both present in a request. This error code MUST be returned if the </w:t>
            </w:r>
            <w:r>
              <w:rPr>
                <w:b/>
              </w:rPr>
              <w:t>DataType</w:t>
            </w:r>
            <w:r>
              <w:t xml:space="preserve"> and </w:t>
            </w:r>
            <w:r>
              <w:rPr>
                <w:b/>
              </w:rPr>
              <w:t>ShareFolderId</w:t>
            </w:r>
            <w:r>
              <w:t xml:space="preserve"> element are both present in a request.</w:t>
            </w:r>
          </w:p>
        </w:tc>
      </w:tr>
      <w:tr w:rsidR="000C3A90" w:rsidTr="000C3A90">
        <w:tc>
          <w:tcPr>
            <w:tcW w:w="0" w:type="auto"/>
          </w:tcPr>
          <w:p w:rsidR="000C3A90" w:rsidRDefault="006524BE">
            <w:pPr>
              <w:pStyle w:val="TableBodyText"/>
              <w:rPr>
                <w:b/>
              </w:rPr>
            </w:pPr>
            <w:r>
              <w:rPr>
                <w:b/>
              </w:rPr>
              <w:t>ErrorNotAllowedExternalSharingByPolicy</w:t>
            </w:r>
          </w:p>
        </w:tc>
        <w:tc>
          <w:tcPr>
            <w:tcW w:w="0" w:type="auto"/>
          </w:tcPr>
          <w:p w:rsidR="000C3A90" w:rsidRDefault="006524BE">
            <w:pPr>
              <w:pStyle w:val="TableBodyText"/>
            </w:pPr>
            <w:r>
              <w:t>Specifies that the caller attempted to grant permissions in its calendar or Contacts folder to a user in another organization and the attempt failed. This error code MUST be returned when the sharing policy is disable</w:t>
            </w:r>
            <w:r>
              <w:t>d for the caller or when the sharing policy assigned to the caller disallows sharing for the requested level or the requested folder type.</w:t>
            </w:r>
          </w:p>
        </w:tc>
      </w:tr>
      <w:tr w:rsidR="000C3A90" w:rsidTr="000C3A90">
        <w:tc>
          <w:tcPr>
            <w:tcW w:w="0" w:type="auto"/>
          </w:tcPr>
          <w:p w:rsidR="000C3A90" w:rsidRDefault="006524BE">
            <w:pPr>
              <w:pStyle w:val="TableBodyText"/>
              <w:rPr>
                <w:b/>
              </w:rPr>
            </w:pPr>
            <w:r>
              <w:rPr>
                <w:b/>
              </w:rPr>
              <w:t>ErrorUserNotAllowedByPolicy</w:t>
            </w:r>
          </w:p>
        </w:tc>
        <w:tc>
          <w:tcPr>
            <w:tcW w:w="0" w:type="auto"/>
          </w:tcPr>
          <w:p w:rsidR="000C3A90" w:rsidRDefault="006524BE">
            <w:pPr>
              <w:pStyle w:val="TableBodyText"/>
            </w:pPr>
            <w:r>
              <w:t xml:space="preserve">Specifies that the requestor attempted to grant permissions in its calendar or Contacts </w:t>
            </w:r>
            <w:r>
              <w:t>folder to an external user but the sharing policy assigned to the requestor specifies that the domain of the external user is not listed in the policy.</w:t>
            </w:r>
          </w:p>
        </w:tc>
      </w:tr>
      <w:tr w:rsidR="000C3A90" w:rsidTr="000C3A90">
        <w:tc>
          <w:tcPr>
            <w:tcW w:w="0" w:type="auto"/>
          </w:tcPr>
          <w:p w:rsidR="000C3A90" w:rsidRDefault="006524BE">
            <w:pPr>
              <w:pStyle w:val="TableBodyText"/>
              <w:rPr>
                <w:b/>
              </w:rPr>
            </w:pPr>
            <w:r>
              <w:rPr>
                <w:b/>
              </w:rPr>
              <w:t>ErrorPermissionNotAllowedByPolicy</w:t>
            </w:r>
          </w:p>
        </w:tc>
        <w:tc>
          <w:tcPr>
            <w:tcW w:w="0" w:type="auto"/>
          </w:tcPr>
          <w:p w:rsidR="000C3A90" w:rsidRDefault="006524BE">
            <w:pPr>
              <w:pStyle w:val="TableBodyText"/>
            </w:pPr>
            <w:r>
              <w:t>Specifies that the requestor attempted to grant permissions in its ca</w:t>
            </w:r>
            <w:r>
              <w:t>lendar or Contacts folder to an external user but the sharing policy assigned to the requestor specifies that the requested permission level is higher is than what the sharing policy allows.</w:t>
            </w:r>
          </w:p>
        </w:tc>
      </w:tr>
      <w:tr w:rsidR="000C3A90" w:rsidTr="000C3A90">
        <w:tc>
          <w:tcPr>
            <w:tcW w:w="0" w:type="auto"/>
          </w:tcPr>
          <w:p w:rsidR="000C3A90" w:rsidRDefault="006524BE">
            <w:pPr>
              <w:pStyle w:val="TableBodyText"/>
              <w:rPr>
                <w:b/>
              </w:rPr>
            </w:pPr>
            <w:r>
              <w:rPr>
                <w:b/>
              </w:rPr>
              <w:t>ErrorOrganizationNotFederated</w:t>
            </w:r>
          </w:p>
        </w:tc>
        <w:tc>
          <w:tcPr>
            <w:tcW w:w="0" w:type="auto"/>
          </w:tcPr>
          <w:p w:rsidR="000C3A90" w:rsidRDefault="006524BE">
            <w:pPr>
              <w:pStyle w:val="TableBodyText"/>
            </w:pPr>
            <w:r>
              <w:t>Specifies that the requestor's org</w:t>
            </w:r>
            <w:r>
              <w:t xml:space="preserve">anization is not federated so the requestor cannot create sharing messages to send to an external user or cannot accept sharing messages received from </w:t>
            </w:r>
            <w:r>
              <w:lastRenderedPageBreak/>
              <w:t>an external user. This error code MUST be returned if the requestor's organization is not federated.</w:t>
            </w:r>
          </w:p>
        </w:tc>
      </w:tr>
      <w:tr w:rsidR="000C3A90" w:rsidTr="000C3A90">
        <w:tc>
          <w:tcPr>
            <w:tcW w:w="0" w:type="auto"/>
          </w:tcPr>
          <w:p w:rsidR="000C3A90" w:rsidRDefault="006524BE">
            <w:pPr>
              <w:pStyle w:val="TableBodyText"/>
              <w:rPr>
                <w:b/>
              </w:rPr>
            </w:pPr>
            <w:r>
              <w:rPr>
                <w:b/>
              </w:rPr>
              <w:lastRenderedPageBreak/>
              <w:t>Err</w:t>
            </w:r>
            <w:r>
              <w:rPr>
                <w:b/>
              </w:rPr>
              <w:t>orMailboxFailover</w:t>
            </w:r>
          </w:p>
        </w:tc>
        <w:tc>
          <w:tcPr>
            <w:tcW w:w="0" w:type="auto"/>
          </w:tcPr>
          <w:p w:rsidR="000C3A90" w:rsidRDefault="006524BE">
            <w:pPr>
              <w:pStyle w:val="TableBodyText"/>
            </w:pPr>
            <w:r>
              <w:t>Specifies that an attempt to access a mailbox failed because the mailbox is in a failover process.</w:t>
            </w:r>
          </w:p>
        </w:tc>
      </w:tr>
      <w:tr w:rsidR="000C3A90" w:rsidTr="000C3A90">
        <w:tc>
          <w:tcPr>
            <w:tcW w:w="0" w:type="auto"/>
          </w:tcPr>
          <w:p w:rsidR="000C3A90" w:rsidRDefault="006524BE">
            <w:pPr>
              <w:pStyle w:val="TableBodyText"/>
              <w:rPr>
                <w:b/>
              </w:rPr>
            </w:pPr>
            <w:r>
              <w:rPr>
                <w:b/>
              </w:rPr>
              <w:t>ErrorInvalidExternalSharingInitiator</w:t>
            </w:r>
          </w:p>
        </w:tc>
        <w:tc>
          <w:tcPr>
            <w:tcW w:w="0" w:type="auto"/>
          </w:tcPr>
          <w:p w:rsidR="000C3A90" w:rsidRDefault="006524BE">
            <w:pPr>
              <w:pStyle w:val="TableBodyText"/>
            </w:pPr>
            <w:r>
              <w:t>Specifies that the sharing invitation sender did not create the sharing invitation metadata. This err</w:t>
            </w:r>
            <w:r>
              <w:t>or code MUST be returned if the sharing invitation sender did not create the sharing invitation metadata.</w:t>
            </w:r>
          </w:p>
        </w:tc>
      </w:tr>
      <w:tr w:rsidR="000C3A90" w:rsidTr="000C3A90">
        <w:tc>
          <w:tcPr>
            <w:tcW w:w="0" w:type="auto"/>
          </w:tcPr>
          <w:p w:rsidR="000C3A90" w:rsidRDefault="006524BE">
            <w:pPr>
              <w:pStyle w:val="TableBodyText"/>
              <w:rPr>
                <w:b/>
              </w:rPr>
            </w:pPr>
            <w:r>
              <w:rPr>
                <w:b/>
              </w:rPr>
              <w:t>ErrorMessageTrackingPermanentError</w:t>
            </w:r>
          </w:p>
        </w:tc>
        <w:tc>
          <w:tcPr>
            <w:tcW w:w="0" w:type="auto"/>
          </w:tcPr>
          <w:p w:rsidR="000C3A90" w:rsidRDefault="006524BE">
            <w:pPr>
              <w:pStyle w:val="TableBodyText"/>
            </w:pPr>
            <w:r>
              <w:t>Specifies that the message tracking service cannot track the message.</w:t>
            </w:r>
          </w:p>
        </w:tc>
      </w:tr>
      <w:tr w:rsidR="000C3A90" w:rsidTr="000C3A90">
        <w:tc>
          <w:tcPr>
            <w:tcW w:w="0" w:type="auto"/>
          </w:tcPr>
          <w:p w:rsidR="000C3A90" w:rsidRDefault="006524BE">
            <w:pPr>
              <w:pStyle w:val="TableBodyText"/>
              <w:rPr>
                <w:b/>
              </w:rPr>
            </w:pPr>
            <w:r>
              <w:rPr>
                <w:b/>
              </w:rPr>
              <w:t>ErrorMessageTrackingTransientError</w:t>
            </w:r>
          </w:p>
        </w:tc>
        <w:tc>
          <w:tcPr>
            <w:tcW w:w="0" w:type="auto"/>
          </w:tcPr>
          <w:p w:rsidR="000C3A90" w:rsidRDefault="006524BE">
            <w:pPr>
              <w:pStyle w:val="TableBodyText"/>
            </w:pPr>
            <w:r>
              <w:t>Specifies that either the message tracking service is down or busy. This error code specifies a transient error. Clients can retry to connect to the server when this error is received.</w:t>
            </w:r>
          </w:p>
        </w:tc>
      </w:tr>
      <w:tr w:rsidR="000C3A90" w:rsidTr="000C3A90">
        <w:tc>
          <w:tcPr>
            <w:tcW w:w="0" w:type="auto"/>
          </w:tcPr>
          <w:p w:rsidR="000C3A90" w:rsidRDefault="006524BE">
            <w:pPr>
              <w:pStyle w:val="TableBodyText"/>
              <w:rPr>
                <w:b/>
              </w:rPr>
            </w:pPr>
            <w:r>
              <w:rPr>
                <w:b/>
              </w:rPr>
              <w:t>ErrorMessageTrackingNoSuchDomain</w:t>
            </w:r>
          </w:p>
        </w:tc>
        <w:tc>
          <w:tcPr>
            <w:tcW w:w="0" w:type="auto"/>
          </w:tcPr>
          <w:p w:rsidR="000C3A90" w:rsidRDefault="006524BE">
            <w:pPr>
              <w:pStyle w:val="TableBodyText"/>
            </w:pPr>
            <w:r>
              <w:t>Specifies that the given domain canno</w:t>
            </w:r>
            <w:r>
              <w:t>t be found.</w:t>
            </w:r>
          </w:p>
        </w:tc>
      </w:tr>
      <w:tr w:rsidR="000C3A90" w:rsidTr="000C3A90">
        <w:tc>
          <w:tcPr>
            <w:tcW w:w="0" w:type="auto"/>
          </w:tcPr>
          <w:p w:rsidR="000C3A90" w:rsidRDefault="006524BE">
            <w:pPr>
              <w:pStyle w:val="TableBodyText"/>
              <w:rPr>
                <w:b/>
              </w:rPr>
            </w:pPr>
            <w:r>
              <w:rPr>
                <w:b/>
              </w:rPr>
              <w:t>ErrorUserWithoutFederatedProxyAddress</w:t>
            </w:r>
          </w:p>
        </w:tc>
        <w:tc>
          <w:tcPr>
            <w:tcW w:w="0" w:type="auto"/>
          </w:tcPr>
          <w:p w:rsidR="000C3A90" w:rsidRDefault="006524BE">
            <w:pPr>
              <w:pStyle w:val="TableBodyText"/>
            </w:pPr>
            <w:r>
              <w:t>Specifies that the requestor's organization has a set of federated domains but the requestor's organization does not have any SMTP proxy addresses with one of the federated domains.</w:t>
            </w:r>
          </w:p>
        </w:tc>
      </w:tr>
      <w:tr w:rsidR="000C3A90" w:rsidTr="000C3A90">
        <w:tc>
          <w:tcPr>
            <w:tcW w:w="0" w:type="auto"/>
          </w:tcPr>
          <w:p w:rsidR="000C3A90" w:rsidRDefault="006524BE">
            <w:pPr>
              <w:pStyle w:val="TableBodyText"/>
              <w:rPr>
                <w:b/>
              </w:rPr>
            </w:pPr>
            <w:r>
              <w:rPr>
                <w:b/>
              </w:rPr>
              <w:t>ErrorInvalidOrganizati</w:t>
            </w:r>
            <w:r>
              <w:rPr>
                <w:b/>
              </w:rPr>
              <w:t>onRelationshipForFreeBusy</w:t>
            </w:r>
          </w:p>
        </w:tc>
        <w:tc>
          <w:tcPr>
            <w:tcW w:w="0" w:type="auto"/>
          </w:tcPr>
          <w:p w:rsidR="000C3A90" w:rsidRDefault="006524BE">
            <w:pPr>
              <w:pStyle w:val="TableBodyText"/>
            </w:pPr>
            <w:r>
              <w:t>Specifies that a caller requested free/busy information for a user in another organization but the organizational relationship does not have free/busy enabled.</w:t>
            </w:r>
          </w:p>
        </w:tc>
      </w:tr>
      <w:tr w:rsidR="000C3A90" w:rsidTr="000C3A90">
        <w:tc>
          <w:tcPr>
            <w:tcW w:w="0" w:type="auto"/>
          </w:tcPr>
          <w:p w:rsidR="000C3A90" w:rsidRDefault="006524BE">
            <w:pPr>
              <w:pStyle w:val="TableBodyText"/>
              <w:rPr>
                <w:b/>
              </w:rPr>
            </w:pPr>
            <w:r>
              <w:rPr>
                <w:b/>
              </w:rPr>
              <w:t>ErrorInvalidFederatedOrganizationId</w:t>
            </w:r>
          </w:p>
        </w:tc>
        <w:tc>
          <w:tcPr>
            <w:tcW w:w="0" w:type="auto"/>
          </w:tcPr>
          <w:p w:rsidR="000C3A90" w:rsidRDefault="006524BE">
            <w:pPr>
              <w:pStyle w:val="TableBodyText"/>
            </w:pPr>
            <w:r>
              <w:t>Specifies that the requestor's or</w:t>
            </w:r>
            <w:r>
              <w:t>ganization federation objects are not properly configured.</w:t>
            </w:r>
          </w:p>
        </w:tc>
      </w:tr>
      <w:tr w:rsidR="000C3A90" w:rsidTr="000C3A90">
        <w:tc>
          <w:tcPr>
            <w:tcW w:w="0" w:type="auto"/>
          </w:tcPr>
          <w:p w:rsidR="000C3A90" w:rsidRDefault="006524BE">
            <w:pPr>
              <w:pStyle w:val="TableBodyText"/>
              <w:rPr>
                <w:b/>
              </w:rPr>
            </w:pPr>
            <w:r>
              <w:rPr>
                <w:b/>
              </w:rPr>
              <w:t>ErrorInvalidExternalSharingSubscriber</w:t>
            </w:r>
          </w:p>
        </w:tc>
        <w:tc>
          <w:tcPr>
            <w:tcW w:w="0" w:type="auto"/>
          </w:tcPr>
          <w:p w:rsidR="000C3A90" w:rsidRDefault="006524BE">
            <w:pPr>
              <w:pStyle w:val="TableBodyText"/>
            </w:pPr>
            <w:r>
              <w:t>Specifies that a sharing message is not intended for the caller.</w:t>
            </w:r>
          </w:p>
        </w:tc>
      </w:tr>
      <w:tr w:rsidR="000C3A90" w:rsidTr="000C3A90">
        <w:tc>
          <w:tcPr>
            <w:tcW w:w="0" w:type="auto"/>
          </w:tcPr>
          <w:p w:rsidR="000C3A90" w:rsidRDefault="006524BE">
            <w:pPr>
              <w:pStyle w:val="TableBodyText"/>
              <w:rPr>
                <w:b/>
              </w:rPr>
            </w:pPr>
            <w:r>
              <w:rPr>
                <w:b/>
              </w:rPr>
              <w:t>ErrorInvalidSharingData</w:t>
            </w:r>
          </w:p>
        </w:tc>
        <w:tc>
          <w:tcPr>
            <w:tcW w:w="0" w:type="auto"/>
          </w:tcPr>
          <w:p w:rsidR="000C3A90" w:rsidRDefault="006524BE">
            <w:pPr>
              <w:pStyle w:val="TableBodyText"/>
            </w:pPr>
            <w:r>
              <w:t>Specifies that the sharing metadata is not valid. This can be caused</w:t>
            </w:r>
            <w:r>
              <w:t xml:space="preserve"> by invalid XML.</w:t>
            </w:r>
          </w:p>
        </w:tc>
      </w:tr>
      <w:tr w:rsidR="000C3A90" w:rsidTr="000C3A90">
        <w:tc>
          <w:tcPr>
            <w:tcW w:w="0" w:type="auto"/>
          </w:tcPr>
          <w:p w:rsidR="000C3A90" w:rsidRDefault="006524BE">
            <w:pPr>
              <w:pStyle w:val="TableBodyText"/>
              <w:rPr>
                <w:b/>
              </w:rPr>
            </w:pPr>
            <w:r>
              <w:rPr>
                <w:b/>
              </w:rPr>
              <w:t>ErrorInvalidSharingMessage</w:t>
            </w:r>
          </w:p>
        </w:tc>
        <w:tc>
          <w:tcPr>
            <w:tcW w:w="0" w:type="auto"/>
          </w:tcPr>
          <w:p w:rsidR="000C3A90" w:rsidRDefault="006524BE">
            <w:pPr>
              <w:pStyle w:val="TableBodyText"/>
            </w:pPr>
            <w:r>
              <w:t>Specifies that the sharing message is not valid. This can be caused by a missing property.</w:t>
            </w:r>
          </w:p>
        </w:tc>
      </w:tr>
      <w:tr w:rsidR="000C3A90" w:rsidTr="000C3A90">
        <w:tc>
          <w:tcPr>
            <w:tcW w:w="0" w:type="auto"/>
          </w:tcPr>
          <w:p w:rsidR="000C3A90" w:rsidRDefault="006524BE">
            <w:pPr>
              <w:pStyle w:val="TableBodyText"/>
              <w:rPr>
                <w:b/>
              </w:rPr>
            </w:pPr>
            <w:r>
              <w:rPr>
                <w:b/>
              </w:rPr>
              <w:t>ErrorNotSupportedSharingMessage</w:t>
            </w:r>
          </w:p>
        </w:tc>
        <w:tc>
          <w:tcPr>
            <w:tcW w:w="0" w:type="auto"/>
          </w:tcPr>
          <w:p w:rsidR="000C3A90" w:rsidRDefault="006524BE">
            <w:pPr>
              <w:pStyle w:val="TableBodyText"/>
            </w:pPr>
            <w:r>
              <w:t>Specifies that the sharing message is not supported.</w:t>
            </w:r>
          </w:p>
        </w:tc>
      </w:tr>
      <w:tr w:rsidR="000C3A90" w:rsidTr="000C3A90">
        <w:tc>
          <w:tcPr>
            <w:tcW w:w="0" w:type="auto"/>
          </w:tcPr>
          <w:p w:rsidR="000C3A90" w:rsidRDefault="006524BE">
            <w:pPr>
              <w:pStyle w:val="TableBodyText"/>
              <w:rPr>
                <w:b/>
              </w:rPr>
            </w:pPr>
            <w:r>
              <w:rPr>
                <w:b/>
              </w:rPr>
              <w:t>ErrorApplyConversationActionFailed</w:t>
            </w:r>
          </w:p>
        </w:tc>
        <w:tc>
          <w:tcPr>
            <w:tcW w:w="0" w:type="auto"/>
          </w:tcPr>
          <w:p w:rsidR="000C3A90" w:rsidRDefault="006524BE">
            <w:pPr>
              <w:pStyle w:val="TableBodyText"/>
            </w:pPr>
            <w:r>
              <w:t>This error MUST be returned if an action cannot be applied to one or more items in the conversation.</w:t>
            </w:r>
          </w:p>
        </w:tc>
      </w:tr>
      <w:tr w:rsidR="000C3A90" w:rsidTr="000C3A90">
        <w:tc>
          <w:tcPr>
            <w:tcW w:w="0" w:type="auto"/>
          </w:tcPr>
          <w:p w:rsidR="000C3A90" w:rsidRDefault="006524BE">
            <w:pPr>
              <w:pStyle w:val="TableBodyText"/>
              <w:rPr>
                <w:b/>
              </w:rPr>
            </w:pPr>
            <w:r>
              <w:rPr>
                <w:b/>
              </w:rPr>
              <w:t>ErrorInboxRulesValidationError</w:t>
            </w:r>
          </w:p>
        </w:tc>
        <w:tc>
          <w:tcPr>
            <w:tcW w:w="0" w:type="auto"/>
          </w:tcPr>
          <w:p w:rsidR="000C3A90" w:rsidRDefault="006524BE">
            <w:pPr>
              <w:pStyle w:val="TableBodyText"/>
            </w:pPr>
            <w:r>
              <w:t>This error MUST be returned if any rule does not validate.</w:t>
            </w:r>
          </w:p>
        </w:tc>
      </w:tr>
      <w:tr w:rsidR="000C3A90" w:rsidTr="000C3A90">
        <w:tc>
          <w:tcPr>
            <w:tcW w:w="0" w:type="auto"/>
          </w:tcPr>
          <w:p w:rsidR="000C3A90" w:rsidRDefault="006524BE">
            <w:pPr>
              <w:pStyle w:val="TableBodyText"/>
              <w:rPr>
                <w:b/>
              </w:rPr>
            </w:pPr>
            <w:r>
              <w:rPr>
                <w:b/>
              </w:rPr>
              <w:t>ErrorOutlookRuleBlobExists</w:t>
            </w:r>
          </w:p>
        </w:tc>
        <w:tc>
          <w:tcPr>
            <w:tcW w:w="0" w:type="auto"/>
          </w:tcPr>
          <w:p w:rsidR="000C3A90" w:rsidRDefault="006524BE">
            <w:pPr>
              <w:pStyle w:val="TableBodyText"/>
            </w:pPr>
            <w:r>
              <w:t>This error MUST be returned when an attempt to manage Inbox rules occurs after another client has accessed the Inbox rules.</w:t>
            </w:r>
          </w:p>
        </w:tc>
      </w:tr>
      <w:tr w:rsidR="000C3A90" w:rsidTr="000C3A90">
        <w:tc>
          <w:tcPr>
            <w:tcW w:w="0" w:type="auto"/>
          </w:tcPr>
          <w:p w:rsidR="000C3A90" w:rsidRDefault="006524BE">
            <w:pPr>
              <w:pStyle w:val="TableBodyText"/>
              <w:rPr>
                <w:b/>
              </w:rPr>
            </w:pPr>
            <w:r>
              <w:rPr>
                <w:b/>
              </w:rPr>
              <w:t>ErrorRulesOverQuota</w:t>
            </w:r>
          </w:p>
        </w:tc>
        <w:tc>
          <w:tcPr>
            <w:tcW w:w="0" w:type="auto"/>
          </w:tcPr>
          <w:p w:rsidR="000C3A90" w:rsidRDefault="006524BE">
            <w:pPr>
              <w:pStyle w:val="TableBodyText"/>
            </w:pPr>
            <w:r>
              <w:t>This error MUST be returned when a user's rule quota has been exceeded.</w:t>
            </w:r>
          </w:p>
        </w:tc>
      </w:tr>
      <w:tr w:rsidR="000C3A90" w:rsidTr="000C3A90">
        <w:tc>
          <w:tcPr>
            <w:tcW w:w="0" w:type="auto"/>
          </w:tcPr>
          <w:p w:rsidR="000C3A90" w:rsidRDefault="006524BE">
            <w:pPr>
              <w:pStyle w:val="TableBodyText"/>
              <w:rPr>
                <w:b/>
              </w:rPr>
            </w:pPr>
            <w:r>
              <w:rPr>
                <w:b/>
              </w:rPr>
              <w:t>ErrorNewEventStreamConnectionOpened</w:t>
            </w:r>
          </w:p>
        </w:tc>
        <w:tc>
          <w:tcPr>
            <w:tcW w:w="0" w:type="auto"/>
          </w:tcPr>
          <w:p w:rsidR="000C3A90" w:rsidRDefault="006524BE">
            <w:pPr>
              <w:pStyle w:val="TableBodyText"/>
            </w:pPr>
            <w:r>
              <w:t>Th</w:t>
            </w:r>
            <w:r>
              <w:t>is error MUST be returned to the first subscription connection if a second subscription connection is opened.</w:t>
            </w:r>
          </w:p>
        </w:tc>
      </w:tr>
      <w:tr w:rsidR="000C3A90" w:rsidTr="000C3A90">
        <w:tc>
          <w:tcPr>
            <w:tcW w:w="0" w:type="auto"/>
          </w:tcPr>
          <w:p w:rsidR="000C3A90" w:rsidRDefault="006524BE">
            <w:pPr>
              <w:pStyle w:val="TableBodyText"/>
              <w:rPr>
                <w:b/>
              </w:rPr>
            </w:pPr>
            <w:r>
              <w:rPr>
                <w:b/>
              </w:rPr>
              <w:t>ErrorMissedNotificationEvents</w:t>
            </w:r>
          </w:p>
        </w:tc>
        <w:tc>
          <w:tcPr>
            <w:tcW w:w="0" w:type="auto"/>
          </w:tcPr>
          <w:p w:rsidR="000C3A90" w:rsidRDefault="006524BE">
            <w:pPr>
              <w:pStyle w:val="TableBodyText"/>
            </w:pPr>
            <w:r>
              <w:t>This error MUST be returned when event notifications are missed.</w:t>
            </w:r>
          </w:p>
        </w:tc>
      </w:tr>
      <w:tr w:rsidR="000C3A90" w:rsidTr="000C3A90">
        <w:tc>
          <w:tcPr>
            <w:tcW w:w="0" w:type="auto"/>
          </w:tcPr>
          <w:p w:rsidR="000C3A90" w:rsidRDefault="006524BE">
            <w:pPr>
              <w:pStyle w:val="TableBodyText"/>
              <w:rPr>
                <w:b/>
              </w:rPr>
            </w:pPr>
            <w:r>
              <w:rPr>
                <w:b/>
              </w:rPr>
              <w:t>ErrorDuplicateLegacyDistinguishedName</w:t>
            </w:r>
          </w:p>
        </w:tc>
        <w:tc>
          <w:tcPr>
            <w:tcW w:w="0" w:type="auto"/>
          </w:tcPr>
          <w:p w:rsidR="000C3A90" w:rsidRDefault="006524BE">
            <w:pPr>
              <w:pStyle w:val="TableBodyText"/>
            </w:pPr>
            <w:r>
              <w:t>A duplicate</w:t>
            </w:r>
            <w:r>
              <w:t xml:space="preserve"> legacy distinguished name is found in the active directory.</w:t>
            </w:r>
            <w:r>
              <w:rPr>
                <w:rStyle w:val="FootnoteReference"/>
              </w:rPr>
              <w:t xml:space="preserve"> </w:t>
            </w:r>
            <w:bookmarkStart w:id="512" w:name="Appendix_A_Target_176"/>
            <w:r>
              <w:rPr>
                <w:rStyle w:val="Hyperlink"/>
              </w:rPr>
              <w:fldChar w:fldCharType="begin"/>
            </w:r>
            <w:r>
              <w:rPr>
                <w:rStyle w:val="Hyperlink"/>
                <w:szCs w:val="24"/>
              </w:rPr>
              <w:instrText xml:space="preserve"> HYPERLINK \l "Appendix_A_176" \o "Product behavior note 176" \h </w:instrText>
            </w:r>
            <w:r>
              <w:rPr>
                <w:rStyle w:val="Hyperlink"/>
              </w:rPr>
            </w:r>
            <w:r>
              <w:rPr>
                <w:rStyle w:val="Hyperlink"/>
                <w:szCs w:val="24"/>
              </w:rPr>
              <w:fldChar w:fldCharType="separate"/>
            </w:r>
            <w:r>
              <w:rPr>
                <w:rStyle w:val="Hyperlink"/>
              </w:rPr>
              <w:t>&lt;176&gt;</w:t>
            </w:r>
            <w:r>
              <w:rPr>
                <w:rStyle w:val="Hyperlink"/>
              </w:rPr>
              <w:fldChar w:fldCharType="end"/>
            </w:r>
            <w:bookmarkEnd w:id="512"/>
          </w:p>
        </w:tc>
      </w:tr>
      <w:tr w:rsidR="000C3A90" w:rsidTr="000C3A90">
        <w:tc>
          <w:tcPr>
            <w:tcW w:w="0" w:type="auto"/>
          </w:tcPr>
          <w:p w:rsidR="000C3A90" w:rsidRDefault="006524BE">
            <w:pPr>
              <w:pStyle w:val="TableBodyText"/>
              <w:rPr>
                <w:b/>
              </w:rPr>
            </w:pPr>
            <w:r>
              <w:rPr>
                <w:b/>
              </w:rPr>
              <w:lastRenderedPageBreak/>
              <w:t>ErrorInvalidClientAccessTokenRequest</w:t>
            </w:r>
          </w:p>
        </w:tc>
        <w:tc>
          <w:tcPr>
            <w:tcW w:w="0" w:type="auto"/>
          </w:tcPr>
          <w:p w:rsidR="000C3A90" w:rsidRDefault="006524BE">
            <w:pPr>
              <w:pStyle w:val="TableBodyText"/>
            </w:pPr>
            <w:r>
              <w:t>The client access token request is invalid</w:t>
            </w:r>
            <w:r>
              <w:rPr>
                <w:rStyle w:val="FootnoteReference"/>
              </w:rPr>
              <w:t xml:space="preserve"> </w:t>
            </w:r>
            <w:r>
              <w:t>.</w:t>
            </w:r>
            <w:bookmarkStart w:id="513" w:name="Appendix_A_Target_177"/>
            <w:r>
              <w:rPr>
                <w:rStyle w:val="Hyperlink"/>
              </w:rPr>
              <w:fldChar w:fldCharType="begin"/>
            </w:r>
            <w:r>
              <w:rPr>
                <w:rStyle w:val="Hyperlink"/>
                <w:szCs w:val="24"/>
              </w:rPr>
              <w:instrText xml:space="preserve"> HYPERLINK \l "Appendix_A_177" \o "Pr</w:instrText>
            </w:r>
            <w:r>
              <w:rPr>
                <w:rStyle w:val="Hyperlink"/>
                <w:szCs w:val="24"/>
              </w:rPr>
              <w:instrText xml:space="preserve">oduct behavior note 177" \h </w:instrText>
            </w:r>
            <w:r>
              <w:rPr>
                <w:rStyle w:val="Hyperlink"/>
              </w:rPr>
            </w:r>
            <w:r>
              <w:rPr>
                <w:rStyle w:val="Hyperlink"/>
                <w:szCs w:val="24"/>
              </w:rPr>
              <w:fldChar w:fldCharType="separate"/>
            </w:r>
            <w:r>
              <w:rPr>
                <w:rStyle w:val="Hyperlink"/>
              </w:rPr>
              <w:t>&lt;177&gt;</w:t>
            </w:r>
            <w:r>
              <w:rPr>
                <w:rStyle w:val="Hyperlink"/>
              </w:rPr>
              <w:fldChar w:fldCharType="end"/>
            </w:r>
            <w:bookmarkEnd w:id="513"/>
          </w:p>
        </w:tc>
      </w:tr>
      <w:tr w:rsidR="000C3A90" w:rsidTr="000C3A90">
        <w:tc>
          <w:tcPr>
            <w:tcW w:w="0" w:type="auto"/>
          </w:tcPr>
          <w:p w:rsidR="000C3A90" w:rsidRDefault="006524BE">
            <w:pPr>
              <w:pStyle w:val="TableBodyText"/>
              <w:rPr>
                <w:b/>
              </w:rPr>
            </w:pPr>
            <w:r>
              <w:rPr>
                <w:b/>
              </w:rPr>
              <w:t>ErrorNoSpeechDetected</w:t>
            </w:r>
          </w:p>
        </w:tc>
        <w:tc>
          <w:tcPr>
            <w:tcW w:w="0" w:type="auto"/>
          </w:tcPr>
          <w:p w:rsidR="000C3A90" w:rsidRDefault="006524BE">
            <w:pPr>
              <w:pStyle w:val="TableBodyText"/>
            </w:pPr>
            <w:r>
              <w:t>No speech was detected, Either the user remained silent or there is a problem with the mic configuration.</w:t>
            </w:r>
            <w:r>
              <w:rPr>
                <w:rStyle w:val="FootnoteReference"/>
              </w:rPr>
              <w:t xml:space="preserve"> </w:t>
            </w:r>
            <w:bookmarkStart w:id="514" w:name="Appendix_A_Target_178"/>
            <w:r>
              <w:rPr>
                <w:rStyle w:val="Hyperlink"/>
              </w:rPr>
              <w:fldChar w:fldCharType="begin"/>
            </w:r>
            <w:r>
              <w:rPr>
                <w:rStyle w:val="Hyperlink"/>
                <w:szCs w:val="24"/>
              </w:rPr>
              <w:instrText xml:space="preserve"> HYPERLINK \l "Appendix_A_178" \o "Product behavior note 178" \h </w:instrText>
            </w:r>
            <w:r>
              <w:rPr>
                <w:rStyle w:val="Hyperlink"/>
              </w:rPr>
            </w:r>
            <w:r>
              <w:rPr>
                <w:rStyle w:val="Hyperlink"/>
                <w:szCs w:val="24"/>
              </w:rPr>
              <w:fldChar w:fldCharType="separate"/>
            </w:r>
            <w:r>
              <w:rPr>
                <w:rStyle w:val="Hyperlink"/>
              </w:rPr>
              <w:t>&lt;178&gt;</w:t>
            </w:r>
            <w:r>
              <w:rPr>
                <w:rStyle w:val="Hyperlink"/>
              </w:rPr>
              <w:fldChar w:fldCharType="end"/>
            </w:r>
            <w:bookmarkEnd w:id="514"/>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ErrorUMServerUnav</w:t>
            </w:r>
            <w:r>
              <w:rPr>
                <w:b/>
              </w:rPr>
              <w:t>ailable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Unified Messaging server is unavailable.</w:t>
            </w:r>
            <w:r>
              <w:rPr>
                <w:rStyle w:val="FootnoteReference"/>
              </w:rPr>
              <w:t xml:space="preserve"> </w:t>
            </w:r>
            <w:bookmarkStart w:id="515" w:name="Appendix_A_Target_179"/>
            <w:r>
              <w:rPr>
                <w:rStyle w:val="Hyperlink"/>
              </w:rPr>
              <w:fldChar w:fldCharType="begin"/>
            </w:r>
            <w:r>
              <w:rPr>
                <w:rStyle w:val="Hyperlink"/>
                <w:szCs w:val="24"/>
              </w:rPr>
              <w:instrText xml:space="preserve"> HYPERLINK \l "Appendix_A_179" \o "Product behavior note 179" \h </w:instrText>
            </w:r>
            <w:r>
              <w:rPr>
                <w:rStyle w:val="Hyperlink"/>
              </w:rPr>
            </w:r>
            <w:r>
              <w:rPr>
                <w:rStyle w:val="Hyperlink"/>
                <w:szCs w:val="24"/>
              </w:rPr>
              <w:fldChar w:fldCharType="separate"/>
            </w:r>
            <w:r>
              <w:rPr>
                <w:rStyle w:val="Hyperlink"/>
              </w:rPr>
              <w:t>&lt;179&gt;</w:t>
            </w:r>
            <w:r>
              <w:rPr>
                <w:rStyle w:val="Hyperlink"/>
              </w:rPr>
              <w:fldChar w:fldCharType="end"/>
            </w:r>
            <w:bookmarkEnd w:id="515"/>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ErrorRecipientNotFound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recipient was not found.</w:t>
            </w:r>
            <w:bookmarkStart w:id="516" w:name="Appendix_A_Target_180"/>
            <w:r>
              <w:rPr>
                <w:rStyle w:val="Hyperlink"/>
              </w:rPr>
              <w:fldChar w:fldCharType="begin"/>
            </w:r>
            <w:r>
              <w:rPr>
                <w:rStyle w:val="Hyperlink"/>
                <w:szCs w:val="24"/>
              </w:rPr>
              <w:instrText xml:space="preserve"> HYPERLINK \l "Appendix_A_180" \o "Product behavior note 180" \h </w:instrText>
            </w:r>
            <w:r>
              <w:rPr>
                <w:rStyle w:val="Hyperlink"/>
              </w:rPr>
            </w:r>
            <w:r>
              <w:rPr>
                <w:rStyle w:val="Hyperlink"/>
                <w:szCs w:val="24"/>
              </w:rPr>
              <w:fldChar w:fldCharType="separate"/>
            </w:r>
            <w:r>
              <w:rPr>
                <w:rStyle w:val="Hyperlink"/>
              </w:rPr>
              <w:t>&lt;180&gt;</w:t>
            </w:r>
            <w:r>
              <w:rPr>
                <w:rStyle w:val="Hyperlink"/>
              </w:rPr>
              <w:fldChar w:fldCharType="end"/>
            </w:r>
            <w:bookmarkEnd w:id="516"/>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w:t>
            </w:r>
            <w:r>
              <w:rPr>
                <w:b/>
              </w:rPr>
              <w:t>rorRecognizerNotInstalled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speech recognizer is not installed.</w:t>
            </w:r>
            <w:bookmarkStart w:id="517" w:name="Appendix_A_Target_181"/>
            <w:r>
              <w:rPr>
                <w:rStyle w:val="Hyperlink"/>
              </w:rPr>
              <w:fldChar w:fldCharType="begin"/>
            </w:r>
            <w:r>
              <w:rPr>
                <w:rStyle w:val="Hyperlink"/>
                <w:szCs w:val="24"/>
              </w:rPr>
              <w:instrText xml:space="preserve"> HYPERLINK \l "Appendix_A_181" \o "Product behavior note 181" \h </w:instrText>
            </w:r>
            <w:r>
              <w:rPr>
                <w:rStyle w:val="Hyperlink"/>
              </w:rPr>
            </w:r>
            <w:r>
              <w:rPr>
                <w:rStyle w:val="Hyperlink"/>
                <w:szCs w:val="24"/>
              </w:rPr>
              <w:fldChar w:fldCharType="separate"/>
            </w:r>
            <w:r>
              <w:rPr>
                <w:rStyle w:val="Hyperlink"/>
              </w:rPr>
              <w:t>&lt;181&gt;</w:t>
            </w:r>
            <w:r>
              <w:rPr>
                <w:rStyle w:val="Hyperlink"/>
              </w:rPr>
              <w:fldChar w:fldCharType="end"/>
            </w:r>
            <w:bookmarkEnd w:id="517"/>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ErrorSpeechGrammarError</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Specifies a speech grammar error.</w:t>
            </w:r>
            <w:bookmarkStart w:id="518" w:name="Appendix_A_Target_182"/>
            <w:r>
              <w:rPr>
                <w:rStyle w:val="Hyperlink"/>
              </w:rPr>
              <w:fldChar w:fldCharType="begin"/>
            </w:r>
            <w:r>
              <w:rPr>
                <w:rStyle w:val="Hyperlink"/>
                <w:szCs w:val="24"/>
              </w:rPr>
              <w:instrText xml:space="preserve"> HYPERLINK \l "Appendix_A_182" \o "Product behavior note 182" \h </w:instrText>
            </w:r>
            <w:r>
              <w:rPr>
                <w:rStyle w:val="Hyperlink"/>
              </w:rPr>
            </w:r>
            <w:r>
              <w:rPr>
                <w:rStyle w:val="Hyperlink"/>
                <w:szCs w:val="24"/>
              </w:rPr>
              <w:fldChar w:fldCharType="separate"/>
            </w:r>
            <w:r>
              <w:rPr>
                <w:rStyle w:val="Hyperlink"/>
              </w:rPr>
              <w:t>&lt;182&gt;</w:t>
            </w:r>
            <w:r>
              <w:rPr>
                <w:rStyle w:val="Hyperlink"/>
              </w:rPr>
              <w:fldChar w:fldCharType="end"/>
            </w:r>
            <w:bookmarkEnd w:id="518"/>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ErrorInvalidManagementRoleHeader</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Specifies an invalid managementrole header.</w:t>
            </w:r>
            <w:bookmarkStart w:id="519" w:name="Appendix_A_Target_183"/>
            <w:r>
              <w:rPr>
                <w:rStyle w:val="Hyperlink"/>
              </w:rPr>
              <w:fldChar w:fldCharType="begin"/>
            </w:r>
            <w:r>
              <w:rPr>
                <w:rStyle w:val="Hyperlink"/>
                <w:szCs w:val="24"/>
              </w:rPr>
              <w:instrText xml:space="preserve"> HYPERLINK \l "Appendix_A_183" \o "Product behavior note 183" \h </w:instrText>
            </w:r>
            <w:r>
              <w:rPr>
                <w:rStyle w:val="Hyperlink"/>
              </w:rPr>
            </w:r>
            <w:r>
              <w:rPr>
                <w:rStyle w:val="Hyperlink"/>
                <w:szCs w:val="24"/>
              </w:rPr>
              <w:fldChar w:fldCharType="separate"/>
            </w:r>
            <w:r>
              <w:rPr>
                <w:rStyle w:val="Hyperlink"/>
              </w:rPr>
              <w:t>&lt;183&gt;</w:t>
            </w:r>
            <w:r>
              <w:rPr>
                <w:rStyle w:val="Hyperlink"/>
              </w:rPr>
              <w:fldChar w:fldCharType="end"/>
            </w:r>
            <w:bookmarkEnd w:id="519"/>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ErrorLocationServicesDisabled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location service is disabled.</w:t>
            </w:r>
            <w:bookmarkStart w:id="520" w:name="Appendix_A_Target_184"/>
            <w:r>
              <w:rPr>
                <w:rStyle w:val="Hyperlink"/>
              </w:rPr>
              <w:fldChar w:fldCharType="begin"/>
            </w:r>
            <w:r>
              <w:rPr>
                <w:rStyle w:val="Hyperlink"/>
                <w:szCs w:val="24"/>
              </w:rPr>
              <w:instrText xml:space="preserve"> HYPERLINK \l "Appendix_A_184" \o "Product behavior note 184" \h </w:instrText>
            </w:r>
            <w:r>
              <w:rPr>
                <w:rStyle w:val="Hyperlink"/>
              </w:rPr>
            </w:r>
            <w:r>
              <w:rPr>
                <w:rStyle w:val="Hyperlink"/>
                <w:szCs w:val="24"/>
              </w:rPr>
              <w:fldChar w:fldCharType="separate"/>
            </w:r>
            <w:r>
              <w:rPr>
                <w:rStyle w:val="Hyperlink"/>
              </w:rPr>
              <w:t>&lt;184&gt;</w:t>
            </w:r>
            <w:r>
              <w:rPr>
                <w:rStyle w:val="Hyperlink"/>
              </w:rPr>
              <w:fldChar w:fldCharType="end"/>
            </w:r>
            <w:bookmarkEnd w:id="520"/>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ErrorLocationServicesRequestTimedOut</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request for location information timed out.</w:t>
            </w:r>
            <w:r>
              <w:rPr>
                <w:rStyle w:val="FootnoteReference"/>
              </w:rPr>
              <w:t xml:space="preserve"> </w:t>
            </w:r>
            <w:bookmarkStart w:id="521" w:name="Appendix_A_Target_185"/>
            <w:r>
              <w:rPr>
                <w:rStyle w:val="Hyperlink"/>
              </w:rPr>
              <w:fldChar w:fldCharType="begin"/>
            </w:r>
            <w:r>
              <w:rPr>
                <w:rStyle w:val="Hyperlink"/>
                <w:szCs w:val="24"/>
              </w:rPr>
              <w:instrText xml:space="preserve"> HYPERLINK \l "Appendix_A_185" \o "Product behavior note 185"</w:instrText>
            </w:r>
            <w:r>
              <w:rPr>
                <w:rStyle w:val="Hyperlink"/>
                <w:szCs w:val="24"/>
              </w:rPr>
              <w:instrText xml:space="preserve"> \h </w:instrText>
            </w:r>
            <w:r>
              <w:rPr>
                <w:rStyle w:val="Hyperlink"/>
              </w:rPr>
            </w:r>
            <w:r>
              <w:rPr>
                <w:rStyle w:val="Hyperlink"/>
                <w:szCs w:val="24"/>
              </w:rPr>
              <w:fldChar w:fldCharType="separate"/>
            </w:r>
            <w:r>
              <w:rPr>
                <w:rStyle w:val="Hyperlink"/>
              </w:rPr>
              <w:t>&lt;185&gt;</w:t>
            </w:r>
            <w:r>
              <w:rPr>
                <w:rStyle w:val="Hyperlink"/>
              </w:rPr>
              <w:fldChar w:fldCharType="end"/>
            </w:r>
            <w:bookmarkEnd w:id="521"/>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ErrorLocationServicesRequestFailed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request for location information failed.</w:t>
            </w:r>
            <w:r>
              <w:rPr>
                <w:rStyle w:val="FootnoteReference"/>
              </w:rPr>
              <w:t xml:space="preserve"> </w:t>
            </w:r>
            <w:bookmarkStart w:id="522" w:name="Appendix_A_Target_186"/>
            <w:r>
              <w:rPr>
                <w:rStyle w:val="Hyperlink"/>
              </w:rPr>
              <w:fldChar w:fldCharType="begin"/>
            </w:r>
            <w:r>
              <w:rPr>
                <w:rStyle w:val="Hyperlink"/>
                <w:szCs w:val="24"/>
              </w:rPr>
              <w:instrText xml:space="preserve"> HYPERLINK \l "Appendix_A_186" \o "Product behavior note 186" \h </w:instrText>
            </w:r>
            <w:r>
              <w:rPr>
                <w:rStyle w:val="Hyperlink"/>
              </w:rPr>
            </w:r>
            <w:r>
              <w:rPr>
                <w:rStyle w:val="Hyperlink"/>
                <w:szCs w:val="24"/>
              </w:rPr>
              <w:fldChar w:fldCharType="separate"/>
            </w:r>
            <w:r>
              <w:rPr>
                <w:rStyle w:val="Hyperlink"/>
              </w:rPr>
              <w:t>&lt;186&gt;</w:t>
            </w:r>
            <w:r>
              <w:rPr>
                <w:rStyle w:val="Hyperlink"/>
              </w:rPr>
              <w:fldChar w:fldCharType="end"/>
            </w:r>
            <w:bookmarkEnd w:id="522"/>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ErrorLocationServicesInvalidRequest</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Specifies an invalid location service request.</w:t>
            </w:r>
            <w:r>
              <w:rPr>
                <w:rStyle w:val="FootnoteReference"/>
              </w:rPr>
              <w:t xml:space="preserve"> </w:t>
            </w:r>
            <w:bookmarkStart w:id="523" w:name="Appendix_A_Target_187"/>
            <w:r>
              <w:rPr>
                <w:rStyle w:val="Hyperlink"/>
              </w:rPr>
              <w:fldChar w:fldCharType="begin"/>
            </w:r>
            <w:r>
              <w:rPr>
                <w:rStyle w:val="Hyperlink"/>
                <w:szCs w:val="24"/>
              </w:rPr>
              <w:instrText xml:space="preserve"> HYP</w:instrText>
            </w:r>
            <w:r>
              <w:rPr>
                <w:rStyle w:val="Hyperlink"/>
                <w:szCs w:val="24"/>
              </w:rPr>
              <w:instrText xml:space="preserve">ERLINK \l "Appendix_A_187" \o "Product behavior note 187" \h </w:instrText>
            </w:r>
            <w:r>
              <w:rPr>
                <w:rStyle w:val="Hyperlink"/>
              </w:rPr>
            </w:r>
            <w:r>
              <w:rPr>
                <w:rStyle w:val="Hyperlink"/>
                <w:szCs w:val="24"/>
              </w:rPr>
              <w:fldChar w:fldCharType="separate"/>
            </w:r>
            <w:r>
              <w:rPr>
                <w:rStyle w:val="Hyperlink"/>
              </w:rPr>
              <w:t>&lt;187&gt;</w:t>
            </w:r>
            <w:r>
              <w:rPr>
                <w:rStyle w:val="Hyperlink"/>
              </w:rPr>
              <w:fldChar w:fldCharType="end"/>
            </w:r>
            <w:bookmarkEnd w:id="523"/>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ErrorWeatherServiceDisabled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Specifies that the weather service is disabled.</w:t>
            </w:r>
            <w:bookmarkStart w:id="524" w:name="Appendix_A_Target_188"/>
            <w:r>
              <w:rPr>
                <w:rStyle w:val="Hyperlink"/>
              </w:rPr>
              <w:fldChar w:fldCharType="begin"/>
            </w:r>
            <w:r>
              <w:rPr>
                <w:rStyle w:val="Hyperlink"/>
                <w:szCs w:val="24"/>
              </w:rPr>
              <w:instrText xml:space="preserve"> HYPERLINK \l "Appendix_A_188" \o "Product behavior note 188" \h </w:instrText>
            </w:r>
            <w:r>
              <w:rPr>
                <w:rStyle w:val="Hyperlink"/>
              </w:rPr>
            </w:r>
            <w:r>
              <w:rPr>
                <w:rStyle w:val="Hyperlink"/>
                <w:szCs w:val="24"/>
              </w:rPr>
              <w:fldChar w:fldCharType="separate"/>
            </w:r>
            <w:r>
              <w:rPr>
                <w:rStyle w:val="Hyperlink"/>
              </w:rPr>
              <w:t>&lt;188&gt;</w:t>
            </w:r>
            <w:r>
              <w:rPr>
                <w:rStyle w:val="Hyperlink"/>
              </w:rPr>
              <w:fldChar w:fldCharType="end"/>
            </w:r>
            <w:bookmarkEnd w:id="524"/>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ErrorMailboxScopeNotAllowedWithoutQue</w:t>
            </w:r>
            <w:r>
              <w:rPr>
                <w:b/>
              </w:rPr>
              <w:t>ryString</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Specifies that mailbox scope not allowed without a query string.</w:t>
            </w:r>
            <w:r>
              <w:rPr>
                <w:rStyle w:val="FootnoteReference"/>
              </w:rPr>
              <w:t xml:space="preserve"> </w:t>
            </w:r>
            <w:bookmarkStart w:id="525" w:name="Appendix_A_Target_189"/>
            <w:r>
              <w:rPr>
                <w:rStyle w:val="Hyperlink"/>
              </w:rPr>
              <w:fldChar w:fldCharType="begin"/>
            </w:r>
            <w:r>
              <w:rPr>
                <w:rStyle w:val="Hyperlink"/>
                <w:szCs w:val="24"/>
              </w:rPr>
              <w:instrText xml:space="preserve"> HYPERLINK \l "Appendix_A_189" \o "Product behavior note 189" \h </w:instrText>
            </w:r>
            <w:r>
              <w:rPr>
                <w:rStyle w:val="Hyperlink"/>
              </w:rPr>
            </w:r>
            <w:r>
              <w:rPr>
                <w:rStyle w:val="Hyperlink"/>
                <w:szCs w:val="24"/>
              </w:rPr>
              <w:fldChar w:fldCharType="separate"/>
            </w:r>
            <w:r>
              <w:rPr>
                <w:rStyle w:val="Hyperlink"/>
              </w:rPr>
              <w:t>&lt;189&gt;</w:t>
            </w:r>
            <w:r>
              <w:rPr>
                <w:rStyle w:val="Hyperlink"/>
              </w:rPr>
              <w:fldChar w:fldCharType="end"/>
            </w:r>
            <w:bookmarkEnd w:id="525"/>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ErrorArchiveMailboxSearchFailed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archive mailbox search operation failed.</w:t>
            </w:r>
            <w:r>
              <w:rPr>
                <w:rStyle w:val="FootnoteReference"/>
              </w:rPr>
              <w:t xml:space="preserve"> </w:t>
            </w:r>
            <w:bookmarkStart w:id="526" w:name="Appendix_A_Target_190"/>
            <w:r>
              <w:rPr>
                <w:rStyle w:val="Hyperlink"/>
              </w:rPr>
              <w:fldChar w:fldCharType="begin"/>
            </w:r>
            <w:r>
              <w:rPr>
                <w:rStyle w:val="Hyperlink"/>
                <w:szCs w:val="24"/>
              </w:rPr>
              <w:instrText xml:space="preserve"> HYPERLINK \l "Appendix_A_190" \o "Product behavior note 190" \h </w:instrText>
            </w:r>
            <w:r>
              <w:rPr>
                <w:rStyle w:val="Hyperlink"/>
              </w:rPr>
            </w:r>
            <w:r>
              <w:rPr>
                <w:rStyle w:val="Hyperlink"/>
                <w:szCs w:val="24"/>
              </w:rPr>
              <w:fldChar w:fldCharType="separate"/>
            </w:r>
            <w:r>
              <w:rPr>
                <w:rStyle w:val="Hyperlink"/>
              </w:rPr>
              <w:t>&lt;190&gt;</w:t>
            </w:r>
            <w:r>
              <w:rPr>
                <w:rStyle w:val="Hyperlink"/>
              </w:rPr>
              <w:fldChar w:fldCharType="end"/>
            </w:r>
            <w:bookmarkEnd w:id="526"/>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ErrorGetRemoteArchiveFolderFailed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attempt to get a remote archive folder failed.</w:t>
            </w:r>
            <w:bookmarkStart w:id="527" w:name="Appendix_A_Target_191"/>
            <w:r>
              <w:rPr>
                <w:rStyle w:val="Hyperlink"/>
              </w:rPr>
              <w:fldChar w:fldCharType="begin"/>
            </w:r>
            <w:r>
              <w:rPr>
                <w:rStyle w:val="Hyperlink"/>
                <w:szCs w:val="24"/>
              </w:rPr>
              <w:instrText xml:space="preserve"> HYPERLINK \l "Appendix_A_191" \o "Product behavior note 191" \h </w:instrText>
            </w:r>
            <w:r>
              <w:rPr>
                <w:rStyle w:val="Hyperlink"/>
              </w:rPr>
            </w:r>
            <w:r>
              <w:rPr>
                <w:rStyle w:val="Hyperlink"/>
                <w:szCs w:val="24"/>
              </w:rPr>
              <w:fldChar w:fldCharType="separate"/>
            </w:r>
            <w:r>
              <w:rPr>
                <w:rStyle w:val="Hyperlink"/>
              </w:rPr>
              <w:t>&lt;191&gt;</w:t>
            </w:r>
            <w:r>
              <w:rPr>
                <w:rStyle w:val="Hyperlink"/>
              </w:rPr>
              <w:fldChar w:fldCharType="end"/>
            </w:r>
            <w:bookmarkEnd w:id="527"/>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ErrorFindRemoteArchiveFo</w:t>
            </w:r>
            <w:r>
              <w:rPr>
                <w:b/>
              </w:rPr>
              <w:t>lderFailed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attempt to find the remote archive folder failed.</w:t>
            </w:r>
            <w:bookmarkStart w:id="528" w:name="Appendix_A_Target_192"/>
            <w:r>
              <w:rPr>
                <w:rStyle w:val="Hyperlink"/>
              </w:rPr>
              <w:fldChar w:fldCharType="begin"/>
            </w:r>
            <w:r>
              <w:rPr>
                <w:rStyle w:val="Hyperlink"/>
                <w:szCs w:val="24"/>
              </w:rPr>
              <w:instrText xml:space="preserve"> HYPERLINK \l "Appendix_A_192" \o "Product behavior note 192" \h </w:instrText>
            </w:r>
            <w:r>
              <w:rPr>
                <w:rStyle w:val="Hyperlink"/>
              </w:rPr>
            </w:r>
            <w:r>
              <w:rPr>
                <w:rStyle w:val="Hyperlink"/>
                <w:szCs w:val="24"/>
              </w:rPr>
              <w:fldChar w:fldCharType="separate"/>
            </w:r>
            <w:r>
              <w:rPr>
                <w:rStyle w:val="Hyperlink"/>
              </w:rPr>
              <w:t>&lt;192&gt;</w:t>
            </w:r>
            <w:r>
              <w:rPr>
                <w:rStyle w:val="Hyperlink"/>
              </w:rPr>
              <w:fldChar w:fldCharType="end"/>
            </w:r>
            <w:bookmarkEnd w:id="528"/>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ErrorGetRemoteArchiveItemFailed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attempt to get the remote archive item failed.</w:t>
            </w:r>
            <w:bookmarkStart w:id="529" w:name="Appendix_A_Target_193"/>
            <w:r>
              <w:rPr>
                <w:rStyle w:val="Hyperlink"/>
              </w:rPr>
              <w:fldChar w:fldCharType="begin"/>
            </w:r>
            <w:r>
              <w:rPr>
                <w:rStyle w:val="Hyperlink"/>
                <w:szCs w:val="24"/>
              </w:rPr>
              <w:instrText xml:space="preserve"> HYPERLINK \l "Appendix_A_193" \o "Product behavior note 193" \h </w:instrText>
            </w:r>
            <w:r>
              <w:rPr>
                <w:rStyle w:val="Hyperlink"/>
              </w:rPr>
            </w:r>
            <w:r>
              <w:rPr>
                <w:rStyle w:val="Hyperlink"/>
                <w:szCs w:val="24"/>
              </w:rPr>
              <w:fldChar w:fldCharType="separate"/>
            </w:r>
            <w:r>
              <w:rPr>
                <w:rStyle w:val="Hyperlink"/>
              </w:rPr>
              <w:t>&lt;193&gt;</w:t>
            </w:r>
            <w:r>
              <w:rPr>
                <w:rStyle w:val="Hyperlink"/>
              </w:rPr>
              <w:fldChar w:fldCharType="end"/>
            </w:r>
            <w:bookmarkEnd w:id="529"/>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ErrorExportRemoteArchiveItemsFailed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attempt to export a remote archive item failed.</w:t>
            </w:r>
            <w:bookmarkStart w:id="530" w:name="Appendix_A_Target_194"/>
            <w:r>
              <w:rPr>
                <w:rStyle w:val="Hyperlink"/>
              </w:rPr>
              <w:fldChar w:fldCharType="begin"/>
            </w:r>
            <w:r>
              <w:rPr>
                <w:rStyle w:val="Hyperlink"/>
                <w:szCs w:val="24"/>
              </w:rPr>
              <w:instrText xml:space="preserve"> HYPERLINK \l "Appendix_A_194" \o "Product behavior note 194" \h </w:instrText>
            </w:r>
            <w:r>
              <w:rPr>
                <w:rStyle w:val="Hyperlink"/>
              </w:rPr>
            </w:r>
            <w:r>
              <w:rPr>
                <w:rStyle w:val="Hyperlink"/>
                <w:szCs w:val="24"/>
              </w:rPr>
              <w:fldChar w:fldCharType="separate"/>
            </w:r>
            <w:r>
              <w:rPr>
                <w:rStyle w:val="Hyperlink"/>
              </w:rPr>
              <w:t>&lt;194&gt;</w:t>
            </w:r>
            <w:r>
              <w:rPr>
                <w:rStyle w:val="Hyperlink"/>
              </w:rPr>
              <w:fldChar w:fldCharType="end"/>
            </w:r>
            <w:bookmarkEnd w:id="530"/>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ErrorInvalidPhotoSize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Specifies that the photo size is not valid.</w:t>
            </w:r>
            <w:bookmarkStart w:id="531" w:name="Appendix_A_Target_195"/>
            <w:r>
              <w:rPr>
                <w:rStyle w:val="Hyperlink"/>
              </w:rPr>
              <w:fldChar w:fldCharType="begin"/>
            </w:r>
            <w:r>
              <w:rPr>
                <w:rStyle w:val="Hyperlink"/>
                <w:szCs w:val="24"/>
              </w:rPr>
              <w:instrText xml:space="preserve"> HYPERLINK \l "Appendix_A_195" \o "Product behavior note 195" \h </w:instrText>
            </w:r>
            <w:r>
              <w:rPr>
                <w:rStyle w:val="Hyperlink"/>
              </w:rPr>
            </w:r>
            <w:r>
              <w:rPr>
                <w:rStyle w:val="Hyperlink"/>
                <w:szCs w:val="24"/>
              </w:rPr>
              <w:fldChar w:fldCharType="separate"/>
            </w:r>
            <w:r>
              <w:rPr>
                <w:rStyle w:val="Hyperlink"/>
              </w:rPr>
              <w:t>&lt;195&gt;</w:t>
            </w:r>
            <w:r>
              <w:rPr>
                <w:rStyle w:val="Hyperlink"/>
              </w:rPr>
              <w:fldChar w:fldCharType="end"/>
            </w:r>
            <w:bookmarkEnd w:id="531"/>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ErrorSearchQueryHasTooManyKeywords</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Specifies that the search query has more keywords than the allowed limit. The allowed limit is configu</w:t>
            </w:r>
            <w:r>
              <w:t>rable and its default value is 500.</w:t>
            </w:r>
            <w:bookmarkStart w:id="532" w:name="Appendix_A_Target_196"/>
            <w:r>
              <w:rPr>
                <w:rStyle w:val="Hyperlink"/>
              </w:rPr>
              <w:fldChar w:fldCharType="begin"/>
            </w:r>
            <w:r>
              <w:rPr>
                <w:rStyle w:val="Hyperlink"/>
                <w:szCs w:val="24"/>
              </w:rPr>
              <w:instrText xml:space="preserve"> HYPERLINK \l "Appendix_A_196" \o "Product behavior note 196" \h </w:instrText>
            </w:r>
            <w:r>
              <w:rPr>
                <w:rStyle w:val="Hyperlink"/>
              </w:rPr>
            </w:r>
            <w:r>
              <w:rPr>
                <w:rStyle w:val="Hyperlink"/>
                <w:szCs w:val="24"/>
              </w:rPr>
              <w:fldChar w:fldCharType="separate"/>
            </w:r>
            <w:r>
              <w:rPr>
                <w:rStyle w:val="Hyperlink"/>
              </w:rPr>
              <w:t>&lt;196&gt;</w:t>
            </w:r>
            <w:r>
              <w:rPr>
                <w:rStyle w:val="Hyperlink"/>
              </w:rPr>
              <w:fldChar w:fldCharType="end"/>
            </w:r>
            <w:bookmarkEnd w:id="532"/>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ErrorSearchTooManyMailboxes</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Specifies that more mailboxes</w:t>
            </w:r>
            <w:r>
              <w:t xml:space="preserve"> than the allowed limit were included in the search. The allowed limit is configurable and its default value is 50.</w:t>
            </w:r>
            <w:bookmarkStart w:id="533" w:name="Appendix_A_Target_197"/>
            <w:r>
              <w:rPr>
                <w:rStyle w:val="Hyperlink"/>
              </w:rPr>
              <w:fldChar w:fldCharType="begin"/>
            </w:r>
            <w:r>
              <w:rPr>
                <w:rStyle w:val="Hyperlink"/>
                <w:szCs w:val="24"/>
              </w:rPr>
              <w:instrText xml:space="preserve"> HYPERLINK \l "Appendix_A_197" \o "Product behavior note 197" \h </w:instrText>
            </w:r>
            <w:r>
              <w:rPr>
                <w:rStyle w:val="Hyperlink"/>
              </w:rPr>
            </w:r>
            <w:r>
              <w:rPr>
                <w:rStyle w:val="Hyperlink"/>
                <w:szCs w:val="24"/>
              </w:rPr>
              <w:fldChar w:fldCharType="separate"/>
            </w:r>
            <w:r>
              <w:rPr>
                <w:rStyle w:val="Hyperlink"/>
              </w:rPr>
              <w:t>&lt;197&gt;</w:t>
            </w:r>
            <w:r>
              <w:rPr>
                <w:rStyle w:val="Hyperlink"/>
              </w:rPr>
              <w:fldChar w:fldCharType="end"/>
            </w:r>
            <w:bookmarkEnd w:id="533"/>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ErrorDiscoverySearchesDisabled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Specifies that the discovery search</w:t>
            </w:r>
            <w:r>
              <w:t xml:space="preserve"> is disabled.</w:t>
            </w:r>
            <w:bookmarkStart w:id="534" w:name="Appendix_A_Target_198"/>
            <w:r>
              <w:rPr>
                <w:rStyle w:val="Hyperlink"/>
              </w:rPr>
              <w:fldChar w:fldCharType="begin"/>
            </w:r>
            <w:r>
              <w:rPr>
                <w:rStyle w:val="Hyperlink"/>
                <w:szCs w:val="24"/>
              </w:rPr>
              <w:instrText xml:space="preserve"> HYPERLINK \l "Appendix_A_198" \o "Product behavior note 198" \h </w:instrText>
            </w:r>
            <w:r>
              <w:rPr>
                <w:rStyle w:val="Hyperlink"/>
              </w:rPr>
            </w:r>
            <w:r>
              <w:rPr>
                <w:rStyle w:val="Hyperlink"/>
                <w:szCs w:val="24"/>
              </w:rPr>
              <w:fldChar w:fldCharType="separate"/>
            </w:r>
            <w:r>
              <w:rPr>
                <w:rStyle w:val="Hyperlink"/>
              </w:rPr>
              <w:t>&lt;198&gt;</w:t>
            </w:r>
            <w:r>
              <w:rPr>
                <w:rStyle w:val="Hyperlink"/>
              </w:rPr>
              <w:fldChar w:fldCharType="end"/>
            </w:r>
            <w:bookmarkEnd w:id="534"/>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ErrorCalendarSeekToConditionNotSupported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SeekToConditionPageView not supported for calendar items.</w:t>
            </w:r>
            <w:r>
              <w:rPr>
                <w:rStyle w:val="FootnoteReference"/>
              </w:rPr>
              <w:t xml:space="preserve"> </w:t>
            </w:r>
            <w:bookmarkStart w:id="535" w:name="Appendix_A_Target_199"/>
            <w:r>
              <w:rPr>
                <w:rStyle w:val="Hyperlink"/>
              </w:rPr>
              <w:fldChar w:fldCharType="begin"/>
            </w:r>
            <w:r>
              <w:rPr>
                <w:rStyle w:val="Hyperlink"/>
                <w:szCs w:val="24"/>
              </w:rPr>
              <w:instrText xml:space="preserve"> HYPERLINK \l "Appendix_A_199" \o "Product behavior note 199" \h </w:instrText>
            </w:r>
            <w:r>
              <w:rPr>
                <w:rStyle w:val="Hyperlink"/>
              </w:rPr>
            </w:r>
            <w:r>
              <w:rPr>
                <w:rStyle w:val="Hyperlink"/>
                <w:szCs w:val="24"/>
              </w:rPr>
              <w:fldChar w:fldCharType="separate"/>
            </w:r>
            <w:r>
              <w:rPr>
                <w:rStyle w:val="Hyperlink"/>
              </w:rPr>
              <w:t>&lt;</w:t>
            </w:r>
            <w:r>
              <w:rPr>
                <w:rStyle w:val="Hyperlink"/>
              </w:rPr>
              <w:t>199&gt;</w:t>
            </w:r>
            <w:r>
              <w:rPr>
                <w:rStyle w:val="Hyperlink"/>
              </w:rPr>
              <w:fldChar w:fldCharType="end"/>
            </w:r>
            <w:bookmarkEnd w:id="535"/>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ErrorCalendarIsGroupMailboxForAccept</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A group mailbox can't accept a meeting.</w:t>
            </w:r>
            <w:bookmarkStart w:id="536" w:name="Appendix_A_Target_200"/>
            <w:r>
              <w:rPr>
                <w:rStyle w:val="Hyperlink"/>
              </w:rPr>
              <w:fldChar w:fldCharType="begin"/>
            </w:r>
            <w:r>
              <w:rPr>
                <w:rStyle w:val="Hyperlink"/>
                <w:szCs w:val="24"/>
              </w:rPr>
              <w:instrText xml:space="preserve"> HYPERLINK \l "Appendix_A_200" \o "Product behavior note 200" \h </w:instrText>
            </w:r>
            <w:r>
              <w:rPr>
                <w:rStyle w:val="Hyperlink"/>
              </w:rPr>
            </w:r>
            <w:r>
              <w:rPr>
                <w:rStyle w:val="Hyperlink"/>
                <w:szCs w:val="24"/>
              </w:rPr>
              <w:fldChar w:fldCharType="separate"/>
            </w:r>
            <w:r>
              <w:rPr>
                <w:rStyle w:val="Hyperlink"/>
              </w:rPr>
              <w:t>&lt;200&gt;</w:t>
            </w:r>
            <w:r>
              <w:rPr>
                <w:rStyle w:val="Hyperlink"/>
              </w:rPr>
              <w:fldChar w:fldCharType="end"/>
            </w:r>
            <w:bookmarkEnd w:id="536"/>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ErrorCalendarIsGroupMailboxForDecline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A group mailbox can't decline a meeting.</w:t>
            </w:r>
            <w:bookmarkStart w:id="537" w:name="Appendix_A_Target_201"/>
            <w:r>
              <w:rPr>
                <w:rStyle w:val="Hyperlink"/>
              </w:rPr>
              <w:fldChar w:fldCharType="begin"/>
            </w:r>
            <w:r>
              <w:rPr>
                <w:rStyle w:val="Hyperlink"/>
                <w:szCs w:val="24"/>
              </w:rPr>
              <w:instrText xml:space="preserve"> HYPERLINK \l "Appe</w:instrText>
            </w:r>
            <w:r>
              <w:rPr>
                <w:rStyle w:val="Hyperlink"/>
                <w:szCs w:val="24"/>
              </w:rPr>
              <w:instrText xml:space="preserve">ndix_A_201" \o "Product behavior note 201" \h </w:instrText>
            </w:r>
            <w:r>
              <w:rPr>
                <w:rStyle w:val="Hyperlink"/>
              </w:rPr>
            </w:r>
            <w:r>
              <w:rPr>
                <w:rStyle w:val="Hyperlink"/>
                <w:szCs w:val="24"/>
              </w:rPr>
              <w:fldChar w:fldCharType="separate"/>
            </w:r>
            <w:r>
              <w:rPr>
                <w:rStyle w:val="Hyperlink"/>
              </w:rPr>
              <w:t>&lt;201&gt;</w:t>
            </w:r>
            <w:r>
              <w:rPr>
                <w:rStyle w:val="Hyperlink"/>
              </w:rPr>
              <w:fldChar w:fldCharType="end"/>
            </w:r>
            <w:bookmarkEnd w:id="537"/>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ErrorCalendarIsGroupMailboxForTentative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A group mailbox can't tentatively accept a meeting.</w:t>
            </w:r>
            <w:bookmarkStart w:id="538" w:name="Appendix_A_Target_202"/>
            <w:r>
              <w:rPr>
                <w:rStyle w:val="Hyperlink"/>
              </w:rPr>
              <w:fldChar w:fldCharType="begin"/>
            </w:r>
            <w:r>
              <w:rPr>
                <w:rStyle w:val="Hyperlink"/>
                <w:szCs w:val="24"/>
              </w:rPr>
              <w:instrText xml:space="preserve"> HYPERLINK \l "Appendix_A_202" \o "Product behavior note 202" \h </w:instrText>
            </w:r>
            <w:r>
              <w:rPr>
                <w:rStyle w:val="Hyperlink"/>
              </w:rPr>
            </w:r>
            <w:r>
              <w:rPr>
                <w:rStyle w:val="Hyperlink"/>
                <w:szCs w:val="24"/>
              </w:rPr>
              <w:fldChar w:fldCharType="separate"/>
            </w:r>
            <w:r>
              <w:rPr>
                <w:rStyle w:val="Hyperlink"/>
              </w:rPr>
              <w:t>&lt;202&gt;</w:t>
            </w:r>
            <w:r>
              <w:rPr>
                <w:rStyle w:val="Hyperlink"/>
              </w:rPr>
              <w:fldChar w:fldCharType="end"/>
            </w:r>
            <w:bookmarkEnd w:id="538"/>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ErrorCalendarIsGroupMailboxForSuppressReadReceipt</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A group mailbox cannot suppress read receipts.</w:t>
            </w:r>
            <w:bookmarkStart w:id="539" w:name="Appendix_A_Target_203"/>
            <w:r>
              <w:rPr>
                <w:rStyle w:val="Hyperlink"/>
              </w:rPr>
              <w:fldChar w:fldCharType="begin"/>
            </w:r>
            <w:r>
              <w:rPr>
                <w:rStyle w:val="Hyperlink"/>
                <w:szCs w:val="24"/>
              </w:rPr>
              <w:instrText xml:space="preserve"> HYPERLINK \l "Appendix_A_203" \o "Product behavior note 203" \h </w:instrText>
            </w:r>
            <w:r>
              <w:rPr>
                <w:rStyle w:val="Hyperlink"/>
              </w:rPr>
            </w:r>
            <w:r>
              <w:rPr>
                <w:rStyle w:val="Hyperlink"/>
                <w:szCs w:val="24"/>
              </w:rPr>
              <w:fldChar w:fldCharType="separate"/>
            </w:r>
            <w:r>
              <w:rPr>
                <w:rStyle w:val="Hyperlink"/>
              </w:rPr>
              <w:t>&lt;203&gt;</w:t>
            </w:r>
            <w:r>
              <w:rPr>
                <w:rStyle w:val="Hyperlink"/>
              </w:rPr>
              <w:fldChar w:fldCharType="end"/>
            </w:r>
            <w:bookmarkEnd w:id="539"/>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lastRenderedPageBreak/>
              <w:t>ErrorOrganizationAccessBlocked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Organization is marked for removal.</w:t>
            </w:r>
            <w:r>
              <w:rPr>
                <w:rStyle w:val="FootnoteReference"/>
              </w:rPr>
              <w:t xml:space="preserve"> </w:t>
            </w:r>
            <w:bookmarkStart w:id="540" w:name="Appendix_A_Target_204"/>
            <w:r>
              <w:rPr>
                <w:rStyle w:val="Hyperlink"/>
              </w:rPr>
              <w:fldChar w:fldCharType="begin"/>
            </w:r>
            <w:r>
              <w:rPr>
                <w:rStyle w:val="Hyperlink"/>
                <w:szCs w:val="24"/>
              </w:rPr>
              <w:instrText xml:space="preserve"> HYPERLINK \</w:instrText>
            </w:r>
            <w:r>
              <w:rPr>
                <w:rStyle w:val="Hyperlink"/>
                <w:szCs w:val="24"/>
              </w:rPr>
              <w:instrText xml:space="preserve">l "Appendix_A_204" \o "Product behavior note 204" \h </w:instrText>
            </w:r>
            <w:r>
              <w:rPr>
                <w:rStyle w:val="Hyperlink"/>
              </w:rPr>
            </w:r>
            <w:r>
              <w:rPr>
                <w:rStyle w:val="Hyperlink"/>
                <w:szCs w:val="24"/>
              </w:rPr>
              <w:fldChar w:fldCharType="separate"/>
            </w:r>
            <w:r>
              <w:rPr>
                <w:rStyle w:val="Hyperlink"/>
              </w:rPr>
              <w:t>&lt;204&gt;</w:t>
            </w:r>
            <w:r>
              <w:rPr>
                <w:rStyle w:val="Hyperlink"/>
              </w:rPr>
              <w:fldChar w:fldCharType="end"/>
            </w:r>
            <w:bookmarkEnd w:id="540"/>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ErrorInvalidLicense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license is invalid for this mailbox.</w:t>
            </w:r>
            <w:r>
              <w:rPr>
                <w:rStyle w:val="FootnoteReference"/>
              </w:rPr>
              <w:t xml:space="preserve"> </w:t>
            </w:r>
            <w:bookmarkStart w:id="541" w:name="Appendix_A_Target_205"/>
            <w:r>
              <w:rPr>
                <w:rStyle w:val="Hyperlink"/>
              </w:rPr>
              <w:fldChar w:fldCharType="begin"/>
            </w:r>
            <w:r>
              <w:rPr>
                <w:rStyle w:val="Hyperlink"/>
                <w:szCs w:val="24"/>
              </w:rPr>
              <w:instrText xml:space="preserve"> HYPERLINK \l "Appendix_A_205" \o "Product behavior note 205" \h </w:instrText>
            </w:r>
            <w:r>
              <w:rPr>
                <w:rStyle w:val="Hyperlink"/>
              </w:rPr>
            </w:r>
            <w:r>
              <w:rPr>
                <w:rStyle w:val="Hyperlink"/>
                <w:szCs w:val="24"/>
              </w:rPr>
              <w:fldChar w:fldCharType="separate"/>
            </w:r>
            <w:r>
              <w:rPr>
                <w:rStyle w:val="Hyperlink"/>
              </w:rPr>
              <w:t>&lt;205&gt;</w:t>
            </w:r>
            <w:r>
              <w:rPr>
                <w:rStyle w:val="Hyperlink"/>
              </w:rPr>
              <w:fldChar w:fldCharType="end"/>
            </w:r>
            <w:bookmarkEnd w:id="541"/>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ErrorMessagePerFolderCountRecievedQuotaExceeded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 xml:space="preserve">The number of received messages has exceeded the quota for the folder. </w:t>
            </w:r>
            <w:bookmarkStart w:id="542" w:name="Appendix_A_Target_206"/>
            <w:r>
              <w:rPr>
                <w:rStyle w:val="Hyperlink"/>
              </w:rPr>
              <w:fldChar w:fldCharType="begin"/>
            </w:r>
            <w:r>
              <w:rPr>
                <w:rStyle w:val="Hyperlink"/>
                <w:szCs w:val="24"/>
              </w:rPr>
              <w:instrText xml:space="preserve"> HYPERLINK \l "Appendix_A_206" \o "Product behavior note 206" \h </w:instrText>
            </w:r>
            <w:r>
              <w:rPr>
                <w:rStyle w:val="Hyperlink"/>
              </w:rPr>
            </w:r>
            <w:r>
              <w:rPr>
                <w:rStyle w:val="Hyperlink"/>
                <w:szCs w:val="24"/>
              </w:rPr>
              <w:fldChar w:fldCharType="separate"/>
            </w:r>
            <w:r>
              <w:rPr>
                <w:rStyle w:val="Hyperlink"/>
              </w:rPr>
              <w:t>&lt;206&gt;</w:t>
            </w:r>
            <w:r>
              <w:rPr>
                <w:rStyle w:val="Hyperlink"/>
              </w:rPr>
              <w:fldChar w:fldCharType="end"/>
            </w:r>
            <w:bookmarkEnd w:id="542"/>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ErrorInvalidBulkActionType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The bulk action type is not valid.</w:t>
            </w:r>
            <w:r>
              <w:rPr>
                <w:rStyle w:val="FootnoteReference"/>
              </w:rPr>
              <w:t xml:space="preserve"> </w:t>
            </w:r>
            <w:bookmarkStart w:id="543" w:name="Appendix_A_Target_207"/>
            <w:r>
              <w:rPr>
                <w:rStyle w:val="Hyperlink"/>
              </w:rPr>
              <w:fldChar w:fldCharType="begin"/>
            </w:r>
            <w:r>
              <w:rPr>
                <w:rStyle w:val="Hyperlink"/>
                <w:szCs w:val="24"/>
              </w:rPr>
              <w:instrText xml:space="preserve"> HYPERLINK \l "Appendix_A_207" \o "Product beh</w:instrText>
            </w:r>
            <w:r>
              <w:rPr>
                <w:rStyle w:val="Hyperlink"/>
                <w:szCs w:val="24"/>
              </w:rPr>
              <w:instrText xml:space="preserve">avior note 207" \h </w:instrText>
            </w:r>
            <w:r>
              <w:rPr>
                <w:rStyle w:val="Hyperlink"/>
              </w:rPr>
            </w:r>
            <w:r>
              <w:rPr>
                <w:rStyle w:val="Hyperlink"/>
                <w:szCs w:val="24"/>
              </w:rPr>
              <w:fldChar w:fldCharType="separate"/>
            </w:r>
            <w:r>
              <w:rPr>
                <w:rStyle w:val="Hyperlink"/>
              </w:rPr>
              <w:t>&lt;207&gt;</w:t>
            </w:r>
            <w:r>
              <w:rPr>
                <w:rStyle w:val="Hyperlink"/>
              </w:rPr>
              <w:fldChar w:fldCharType="end"/>
            </w:r>
            <w:bookmarkEnd w:id="543"/>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ErrorInvalidKeepNCount</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For internal use only.</w:t>
            </w:r>
            <w:r>
              <w:rPr>
                <w:rStyle w:val="FootnoteReference"/>
              </w:rPr>
              <w:t xml:space="preserve"> </w:t>
            </w:r>
            <w:bookmarkStart w:id="544" w:name="Appendix_A_Target_208"/>
            <w:r>
              <w:rPr>
                <w:rStyle w:val="Hyperlink"/>
              </w:rPr>
              <w:fldChar w:fldCharType="begin"/>
            </w:r>
            <w:r>
              <w:rPr>
                <w:rStyle w:val="Hyperlink"/>
                <w:szCs w:val="24"/>
              </w:rPr>
              <w:instrText xml:space="preserve"> HYPERLINK \l "Appendix_A_208" \o "Product behavior note 208" \h </w:instrText>
            </w:r>
            <w:r>
              <w:rPr>
                <w:rStyle w:val="Hyperlink"/>
              </w:rPr>
            </w:r>
            <w:r>
              <w:rPr>
                <w:rStyle w:val="Hyperlink"/>
                <w:szCs w:val="24"/>
              </w:rPr>
              <w:fldChar w:fldCharType="separate"/>
            </w:r>
            <w:r>
              <w:rPr>
                <w:rStyle w:val="Hyperlink"/>
              </w:rPr>
              <w:t>&lt;208&gt;</w:t>
            </w:r>
            <w:r>
              <w:rPr>
                <w:rStyle w:val="Hyperlink"/>
              </w:rPr>
              <w:fldChar w:fldCharType="end"/>
            </w:r>
            <w:bookmarkEnd w:id="544"/>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ErrorInvalidKeepNType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For internal use only.</w:t>
            </w:r>
            <w:bookmarkStart w:id="545" w:name="Appendix_A_Target_209"/>
            <w:r>
              <w:rPr>
                <w:rStyle w:val="Hyperlink"/>
              </w:rPr>
              <w:fldChar w:fldCharType="begin"/>
            </w:r>
            <w:r>
              <w:rPr>
                <w:rStyle w:val="Hyperlink"/>
                <w:szCs w:val="24"/>
              </w:rPr>
              <w:instrText xml:space="preserve"> HYPERLINK \l "Appendix_A_209" \o "Product behavior note 209" </w:instrText>
            </w:r>
            <w:r>
              <w:rPr>
                <w:rStyle w:val="Hyperlink"/>
                <w:szCs w:val="24"/>
              </w:rPr>
              <w:instrText xml:space="preserve">\h </w:instrText>
            </w:r>
            <w:r>
              <w:rPr>
                <w:rStyle w:val="Hyperlink"/>
              </w:rPr>
            </w:r>
            <w:r>
              <w:rPr>
                <w:rStyle w:val="Hyperlink"/>
                <w:szCs w:val="24"/>
              </w:rPr>
              <w:fldChar w:fldCharType="separate"/>
            </w:r>
            <w:r>
              <w:rPr>
                <w:rStyle w:val="Hyperlink"/>
              </w:rPr>
              <w:t>&lt;209&gt;</w:t>
            </w:r>
            <w:r>
              <w:rPr>
                <w:rStyle w:val="Hyperlink"/>
              </w:rPr>
              <w:fldChar w:fldCharType="end"/>
            </w:r>
            <w:bookmarkEnd w:id="545"/>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Text"/>
              <w:rPr>
                <w:b/>
              </w:rPr>
            </w:pPr>
            <w:r>
              <w:rPr>
                <w:b/>
              </w:rPr>
              <w:t>ErrorNoOAuthServerAvailableForRequest</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No server is available for this request.</w:t>
            </w:r>
            <w:bookmarkStart w:id="546" w:name="Appendix_A_Target_210"/>
            <w:r>
              <w:rPr>
                <w:rStyle w:val="Hyperlink"/>
              </w:rPr>
              <w:fldChar w:fldCharType="begin"/>
            </w:r>
            <w:r>
              <w:rPr>
                <w:rStyle w:val="Hyperlink"/>
                <w:szCs w:val="24"/>
              </w:rPr>
              <w:instrText xml:space="preserve"> HYPERLINK \l "Appendix_A_210" \o "Product behavior note 210" \h </w:instrText>
            </w:r>
            <w:r>
              <w:rPr>
                <w:rStyle w:val="Hyperlink"/>
              </w:rPr>
            </w:r>
            <w:r>
              <w:rPr>
                <w:rStyle w:val="Hyperlink"/>
                <w:szCs w:val="24"/>
              </w:rPr>
              <w:fldChar w:fldCharType="separate"/>
            </w:r>
            <w:r>
              <w:rPr>
                <w:rStyle w:val="Hyperlink"/>
              </w:rPr>
              <w:t>&lt;210&gt;</w:t>
            </w:r>
            <w:r>
              <w:rPr>
                <w:rStyle w:val="Hyperlink"/>
              </w:rPr>
              <w:fldChar w:fldCharType="end"/>
            </w:r>
            <w:bookmarkEnd w:id="546"/>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Text"/>
              <w:rPr>
                <w:b/>
              </w:rPr>
            </w:pPr>
            <w:r>
              <w:rPr>
                <w:b/>
              </w:rPr>
              <w:t>ErrorInstantSearchSessionExpired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The specified session is already expired.</w:t>
            </w:r>
            <w:r>
              <w:rPr>
                <w:rStyle w:val="FootnoteReference"/>
              </w:rPr>
              <w:t xml:space="preserve"> </w:t>
            </w:r>
            <w:bookmarkStart w:id="547" w:name="Appendix_A_Target_211"/>
            <w:r>
              <w:rPr>
                <w:rStyle w:val="Hyperlink"/>
              </w:rPr>
              <w:fldChar w:fldCharType="begin"/>
            </w:r>
            <w:r>
              <w:rPr>
                <w:rStyle w:val="Hyperlink"/>
                <w:szCs w:val="24"/>
              </w:rPr>
              <w:instrText xml:space="preserve"> HYPERLINK \l "</w:instrText>
            </w:r>
            <w:r>
              <w:rPr>
                <w:rStyle w:val="Hyperlink"/>
                <w:szCs w:val="24"/>
              </w:rPr>
              <w:instrText xml:space="preserve">Appendix_A_211" \o "Product behavior note 211" \h </w:instrText>
            </w:r>
            <w:r>
              <w:rPr>
                <w:rStyle w:val="Hyperlink"/>
              </w:rPr>
            </w:r>
            <w:r>
              <w:rPr>
                <w:rStyle w:val="Hyperlink"/>
                <w:szCs w:val="24"/>
              </w:rPr>
              <w:fldChar w:fldCharType="separate"/>
            </w:r>
            <w:r>
              <w:rPr>
                <w:rStyle w:val="Hyperlink"/>
              </w:rPr>
              <w:t>&lt;211&gt;</w:t>
            </w:r>
            <w:r>
              <w:rPr>
                <w:rStyle w:val="Hyperlink"/>
              </w:rPr>
              <w:fldChar w:fldCharType="end"/>
            </w:r>
            <w:bookmarkEnd w:id="547"/>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Text"/>
              <w:rPr>
                <w:b/>
              </w:rPr>
            </w:pPr>
            <w:r>
              <w:rPr>
                <w:b/>
              </w:rPr>
              <w:t>ErrorInstantSearchTimeout</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For internal use only.</w:t>
            </w:r>
            <w:bookmarkStart w:id="548" w:name="Appendix_A_Target_212"/>
            <w:r>
              <w:rPr>
                <w:rStyle w:val="Hyperlink"/>
              </w:rPr>
              <w:fldChar w:fldCharType="begin"/>
            </w:r>
            <w:r>
              <w:rPr>
                <w:rStyle w:val="Hyperlink"/>
                <w:szCs w:val="24"/>
              </w:rPr>
              <w:instrText xml:space="preserve"> HYPERLINK \l "Appendix_A_212" \o "Product behavior note 212" \h </w:instrText>
            </w:r>
            <w:r>
              <w:rPr>
                <w:rStyle w:val="Hyperlink"/>
              </w:rPr>
            </w:r>
            <w:r>
              <w:rPr>
                <w:rStyle w:val="Hyperlink"/>
                <w:szCs w:val="24"/>
              </w:rPr>
              <w:fldChar w:fldCharType="separate"/>
            </w:r>
            <w:r>
              <w:rPr>
                <w:rStyle w:val="Hyperlink"/>
              </w:rPr>
              <w:t>&lt;212&gt;</w:t>
            </w:r>
            <w:r>
              <w:rPr>
                <w:rStyle w:val="Hyperlink"/>
              </w:rPr>
              <w:fldChar w:fldCharType="end"/>
            </w:r>
            <w:bookmarkEnd w:id="548"/>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Text"/>
              <w:rPr>
                <w:b/>
              </w:rPr>
            </w:pPr>
            <w:r>
              <w:rPr>
                <w:b/>
              </w:rPr>
              <w:t>ErrorInstantSearchFailed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For internal use only.</w:t>
            </w:r>
            <w:bookmarkStart w:id="549" w:name="Appendix_A_Target_213"/>
            <w:r>
              <w:rPr>
                <w:rStyle w:val="Hyperlink"/>
              </w:rPr>
              <w:fldChar w:fldCharType="begin"/>
            </w:r>
            <w:r>
              <w:rPr>
                <w:rStyle w:val="Hyperlink"/>
                <w:szCs w:val="24"/>
              </w:rPr>
              <w:instrText xml:space="preserve"> HYPERLINK \l "Appendix_A_213" \o "Product behavior note 213" \h </w:instrText>
            </w:r>
            <w:r>
              <w:rPr>
                <w:rStyle w:val="Hyperlink"/>
              </w:rPr>
            </w:r>
            <w:r>
              <w:rPr>
                <w:rStyle w:val="Hyperlink"/>
                <w:szCs w:val="24"/>
              </w:rPr>
              <w:fldChar w:fldCharType="separate"/>
            </w:r>
            <w:r>
              <w:rPr>
                <w:rStyle w:val="Hyperlink"/>
              </w:rPr>
              <w:t>&lt;213&gt;</w:t>
            </w:r>
            <w:r>
              <w:rPr>
                <w:rStyle w:val="Hyperlink"/>
              </w:rPr>
              <w:fldChar w:fldCharType="end"/>
            </w:r>
            <w:bookmarkEnd w:id="549"/>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Text"/>
              <w:rPr>
                <w:b/>
              </w:rPr>
            </w:pPr>
            <w:r>
              <w:rPr>
                <w:b/>
              </w:rPr>
              <w:t>ErrorUnsupportedUserForExecuteSearch</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The specified user is not supported to use execute search</w:t>
            </w:r>
            <w:r>
              <w:rPr>
                <w:rStyle w:val="FootnoteReference"/>
              </w:rPr>
              <w:t xml:space="preserve"> </w:t>
            </w:r>
            <w:r>
              <w:t>.</w:t>
            </w:r>
            <w:bookmarkStart w:id="550" w:name="Appendix_A_Target_214"/>
            <w:r>
              <w:rPr>
                <w:rStyle w:val="Hyperlink"/>
              </w:rPr>
              <w:fldChar w:fldCharType="begin"/>
            </w:r>
            <w:r>
              <w:rPr>
                <w:rStyle w:val="Hyperlink"/>
                <w:szCs w:val="24"/>
              </w:rPr>
              <w:instrText xml:space="preserve"> HYPERLINK \l "Appendix_A_214" \o "Product behavior note 214" \h </w:instrText>
            </w:r>
            <w:r>
              <w:rPr>
                <w:rStyle w:val="Hyperlink"/>
              </w:rPr>
            </w:r>
            <w:r>
              <w:rPr>
                <w:rStyle w:val="Hyperlink"/>
                <w:szCs w:val="24"/>
              </w:rPr>
              <w:fldChar w:fldCharType="separate"/>
            </w:r>
            <w:r>
              <w:rPr>
                <w:rStyle w:val="Hyperlink"/>
              </w:rPr>
              <w:t>&lt;214&gt;</w:t>
            </w:r>
            <w:r>
              <w:rPr>
                <w:rStyle w:val="Hyperlink"/>
              </w:rPr>
              <w:fldChar w:fldCharType="end"/>
            </w:r>
            <w:bookmarkEnd w:id="550"/>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Text"/>
              <w:rPr>
                <w:b/>
              </w:rPr>
            </w:pPr>
            <w:r>
              <w:rPr>
                <w:b/>
              </w:rPr>
              <w:t>ErrorMissing</w:t>
            </w:r>
            <w:r>
              <w:rPr>
                <w:b/>
              </w:rPr>
              <w:t>ExchangePrincipal</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Unable to retrieve Exchange Principal for the given request</w:t>
            </w:r>
            <w:r>
              <w:rPr>
                <w:rStyle w:val="FootnoteReference"/>
              </w:rPr>
              <w:t xml:space="preserve"> </w:t>
            </w:r>
            <w:r>
              <w:t>.</w:t>
            </w:r>
            <w:bookmarkStart w:id="551" w:name="Appendix_A_Target_215"/>
            <w:r>
              <w:rPr>
                <w:rStyle w:val="Hyperlink"/>
              </w:rPr>
              <w:fldChar w:fldCharType="begin"/>
            </w:r>
            <w:r>
              <w:rPr>
                <w:rStyle w:val="Hyperlink"/>
                <w:szCs w:val="24"/>
              </w:rPr>
              <w:instrText xml:space="preserve"> HYPERLINK \l "Appendix_A_215" \o "Product behavior note 215" \h </w:instrText>
            </w:r>
            <w:r>
              <w:rPr>
                <w:rStyle w:val="Hyperlink"/>
              </w:rPr>
            </w:r>
            <w:r>
              <w:rPr>
                <w:rStyle w:val="Hyperlink"/>
                <w:szCs w:val="24"/>
              </w:rPr>
              <w:fldChar w:fldCharType="separate"/>
            </w:r>
            <w:r>
              <w:rPr>
                <w:rStyle w:val="Hyperlink"/>
              </w:rPr>
              <w:t>&lt;215&gt;</w:t>
            </w:r>
            <w:r>
              <w:rPr>
                <w:rStyle w:val="Hyperlink"/>
              </w:rPr>
              <w:fldChar w:fldCharType="end"/>
            </w:r>
            <w:bookmarkEnd w:id="551"/>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Text"/>
              <w:rPr>
                <w:b/>
              </w:rPr>
            </w:pPr>
            <w:r>
              <w:rPr>
                <w:b/>
              </w:rPr>
              <w:t>ErrorUnexpectedUnifiedGroupsCount</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Detected unexpected number of unified groups.</w:t>
            </w:r>
            <w:r>
              <w:rPr>
                <w:rStyle w:val="FootnoteReference"/>
              </w:rPr>
              <w:t xml:space="preserve"> </w:t>
            </w:r>
            <w:bookmarkStart w:id="552" w:name="Appendix_A_Target_216"/>
            <w:r>
              <w:rPr>
                <w:rStyle w:val="Hyperlink"/>
              </w:rPr>
              <w:fldChar w:fldCharType="begin"/>
            </w:r>
            <w:r>
              <w:rPr>
                <w:rStyle w:val="Hyperlink"/>
                <w:szCs w:val="24"/>
              </w:rPr>
              <w:instrText xml:space="preserve"> HYPERLINK \l "Appen</w:instrText>
            </w:r>
            <w:r>
              <w:rPr>
                <w:rStyle w:val="Hyperlink"/>
                <w:szCs w:val="24"/>
              </w:rPr>
              <w:instrText xml:space="preserve">dix_A_216" \o "Product behavior note 216" \h </w:instrText>
            </w:r>
            <w:r>
              <w:rPr>
                <w:rStyle w:val="Hyperlink"/>
              </w:rPr>
            </w:r>
            <w:r>
              <w:rPr>
                <w:rStyle w:val="Hyperlink"/>
                <w:szCs w:val="24"/>
              </w:rPr>
              <w:fldChar w:fldCharType="separate"/>
            </w:r>
            <w:r>
              <w:rPr>
                <w:rStyle w:val="Hyperlink"/>
              </w:rPr>
              <w:t>&lt;216&gt;</w:t>
            </w:r>
            <w:r>
              <w:rPr>
                <w:rStyle w:val="Hyperlink"/>
              </w:rPr>
              <w:fldChar w:fldCharType="end"/>
            </w:r>
            <w:bookmarkEnd w:id="552"/>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Text"/>
              <w:rPr>
                <w:b/>
              </w:rPr>
            </w:pPr>
            <w:r>
              <w:rPr>
                <w:b/>
              </w:rPr>
              <w:t>ErrorParsingXMLResponse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Unable to parse the XML response.</w:t>
            </w:r>
            <w:r>
              <w:rPr>
                <w:rStyle w:val="FootnoteReference"/>
              </w:rPr>
              <w:t xml:space="preserve"> </w:t>
            </w:r>
            <w:bookmarkStart w:id="553" w:name="Appendix_A_Target_217"/>
            <w:r>
              <w:rPr>
                <w:rStyle w:val="Hyperlink"/>
              </w:rPr>
              <w:fldChar w:fldCharType="begin"/>
            </w:r>
            <w:r>
              <w:rPr>
                <w:rStyle w:val="Hyperlink"/>
                <w:szCs w:val="24"/>
              </w:rPr>
              <w:instrText xml:space="preserve"> HYPERLINK \l "Appendix_A_217" \o "Product behavior note 217" \h </w:instrText>
            </w:r>
            <w:r>
              <w:rPr>
                <w:rStyle w:val="Hyperlink"/>
              </w:rPr>
            </w:r>
            <w:r>
              <w:rPr>
                <w:rStyle w:val="Hyperlink"/>
                <w:szCs w:val="24"/>
              </w:rPr>
              <w:fldChar w:fldCharType="separate"/>
            </w:r>
            <w:r>
              <w:rPr>
                <w:rStyle w:val="Hyperlink"/>
              </w:rPr>
              <w:t>&lt;217&gt;</w:t>
            </w:r>
            <w:r>
              <w:rPr>
                <w:rStyle w:val="Hyperlink"/>
              </w:rPr>
              <w:fldChar w:fldCharType="end"/>
            </w:r>
            <w:bookmarkEnd w:id="553"/>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Text"/>
              <w:rPr>
                <w:b/>
              </w:rPr>
            </w:pPr>
            <w:r>
              <w:rPr>
                <w:b/>
              </w:rPr>
              <w:t>ErrorInvalidFederationOrganizationIdentifier</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The federation organizati</w:t>
            </w:r>
            <w:r>
              <w:t xml:space="preserve">on identifier is invalid. </w:t>
            </w:r>
            <w:bookmarkStart w:id="554" w:name="Appendix_A_Target_218"/>
            <w:r>
              <w:rPr>
                <w:rStyle w:val="Hyperlink"/>
              </w:rPr>
              <w:fldChar w:fldCharType="begin"/>
            </w:r>
            <w:r>
              <w:rPr>
                <w:rStyle w:val="Hyperlink"/>
                <w:szCs w:val="24"/>
              </w:rPr>
              <w:instrText xml:space="preserve"> HYPERLINK \l "Appendix_A_218" \o "Product behavior note 218" \h </w:instrText>
            </w:r>
            <w:r>
              <w:rPr>
                <w:rStyle w:val="Hyperlink"/>
              </w:rPr>
            </w:r>
            <w:r>
              <w:rPr>
                <w:rStyle w:val="Hyperlink"/>
                <w:szCs w:val="24"/>
              </w:rPr>
              <w:fldChar w:fldCharType="separate"/>
            </w:r>
            <w:r>
              <w:rPr>
                <w:rStyle w:val="Hyperlink"/>
              </w:rPr>
              <w:t>&lt;218&gt;</w:t>
            </w:r>
            <w:r>
              <w:rPr>
                <w:rStyle w:val="Hyperlink"/>
              </w:rPr>
              <w:fldChar w:fldCharType="end"/>
            </w:r>
            <w:bookmarkEnd w:id="554"/>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ErrorInvalidSweepRule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The sweep rule was not valid.</w:t>
            </w:r>
            <w:r>
              <w:rPr>
                <w:rStyle w:val="FootnoteReference"/>
              </w:rPr>
              <w:t xml:space="preserve"> </w:t>
            </w:r>
            <w:bookmarkStart w:id="555" w:name="Appendix_A_Target_219"/>
            <w:r>
              <w:rPr>
                <w:rStyle w:val="Hyperlink"/>
              </w:rPr>
              <w:fldChar w:fldCharType="begin"/>
            </w:r>
            <w:r>
              <w:rPr>
                <w:rStyle w:val="Hyperlink"/>
                <w:szCs w:val="24"/>
              </w:rPr>
              <w:instrText xml:space="preserve"> HYPERLINK \l "Appendix_A_219" \o "Product behavior note 219" \h </w:instrText>
            </w:r>
            <w:r>
              <w:rPr>
                <w:rStyle w:val="Hyperlink"/>
              </w:rPr>
            </w:r>
            <w:r>
              <w:rPr>
                <w:rStyle w:val="Hyperlink"/>
                <w:szCs w:val="24"/>
              </w:rPr>
              <w:fldChar w:fldCharType="separate"/>
            </w:r>
            <w:r>
              <w:rPr>
                <w:rStyle w:val="Hyperlink"/>
              </w:rPr>
              <w:t>&lt;219&gt;</w:t>
            </w:r>
            <w:r>
              <w:rPr>
                <w:rStyle w:val="Hyperlink"/>
              </w:rPr>
              <w:fldChar w:fldCharType="end"/>
            </w:r>
            <w:bookmarkEnd w:id="555"/>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ErrorInvalidSweepRuleOperationType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The sweep rule operation is not valid.</w:t>
            </w:r>
            <w:r>
              <w:rPr>
                <w:rStyle w:val="FootnoteReference"/>
              </w:rPr>
              <w:t xml:space="preserve"> </w:t>
            </w:r>
            <w:bookmarkStart w:id="556" w:name="Appendix_A_Target_220"/>
            <w:r>
              <w:rPr>
                <w:rStyle w:val="Hyperlink"/>
              </w:rPr>
              <w:fldChar w:fldCharType="begin"/>
            </w:r>
            <w:r>
              <w:rPr>
                <w:rStyle w:val="Hyperlink"/>
                <w:szCs w:val="24"/>
              </w:rPr>
              <w:instrText xml:space="preserve"> HYPERLINK \l "Appendix_A_220" \o "Product behavior note 220" \h </w:instrText>
            </w:r>
            <w:r>
              <w:rPr>
                <w:rStyle w:val="Hyperlink"/>
              </w:rPr>
            </w:r>
            <w:r>
              <w:rPr>
                <w:rStyle w:val="Hyperlink"/>
                <w:szCs w:val="24"/>
              </w:rPr>
              <w:fldChar w:fldCharType="separate"/>
            </w:r>
            <w:r>
              <w:rPr>
                <w:rStyle w:val="Hyperlink"/>
              </w:rPr>
              <w:t>&lt;220&gt;</w:t>
            </w:r>
            <w:r>
              <w:rPr>
                <w:rStyle w:val="Hyperlink"/>
              </w:rPr>
              <w:fldChar w:fldCharType="end"/>
            </w:r>
            <w:bookmarkEnd w:id="556"/>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ErrorTargetDomainNotSupported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The target domain is not supported.</w:t>
            </w:r>
            <w:bookmarkStart w:id="557" w:name="Appendix_A_Target_221"/>
            <w:r>
              <w:rPr>
                <w:rStyle w:val="Hyperlink"/>
              </w:rPr>
              <w:fldChar w:fldCharType="begin"/>
            </w:r>
            <w:r>
              <w:rPr>
                <w:rStyle w:val="Hyperlink"/>
                <w:szCs w:val="24"/>
              </w:rPr>
              <w:instrText xml:space="preserve"> HYPERLINK \l "Appendix_A_221" \o "Product behavior note 221" \h </w:instrText>
            </w:r>
            <w:r>
              <w:rPr>
                <w:rStyle w:val="Hyperlink"/>
              </w:rPr>
            </w:r>
            <w:r>
              <w:rPr>
                <w:rStyle w:val="Hyperlink"/>
                <w:szCs w:val="24"/>
              </w:rPr>
              <w:fldChar w:fldCharType="separate"/>
            </w:r>
            <w:r>
              <w:rPr>
                <w:rStyle w:val="Hyperlink"/>
              </w:rPr>
              <w:t>&lt;221&gt;</w:t>
            </w:r>
            <w:r>
              <w:rPr>
                <w:rStyle w:val="Hyperlink"/>
              </w:rPr>
              <w:fldChar w:fldCharType="end"/>
            </w:r>
            <w:bookmarkEnd w:id="557"/>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ErrorInvalidInternetWebProxyOnLocalServer</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The internet web proxy is invalid.</w:t>
            </w:r>
            <w:bookmarkStart w:id="558" w:name="Appendix_A_Target_222"/>
            <w:r>
              <w:rPr>
                <w:rStyle w:val="Hyperlink"/>
              </w:rPr>
              <w:fldChar w:fldCharType="begin"/>
            </w:r>
            <w:r>
              <w:rPr>
                <w:rStyle w:val="Hyperlink"/>
                <w:szCs w:val="24"/>
              </w:rPr>
              <w:instrText xml:space="preserve"> HYPERLINK \l "Appendix_A_222" \o "Product behavior note 222" \h </w:instrText>
            </w:r>
            <w:r>
              <w:rPr>
                <w:rStyle w:val="Hyperlink"/>
              </w:rPr>
            </w:r>
            <w:r>
              <w:rPr>
                <w:rStyle w:val="Hyperlink"/>
                <w:szCs w:val="24"/>
              </w:rPr>
              <w:fldChar w:fldCharType="separate"/>
            </w:r>
            <w:r>
              <w:rPr>
                <w:rStyle w:val="Hyperlink"/>
              </w:rPr>
              <w:t>&lt;222&gt;</w:t>
            </w:r>
            <w:r>
              <w:rPr>
                <w:rStyle w:val="Hyperlink"/>
              </w:rPr>
              <w:fldChar w:fldCharType="end"/>
            </w:r>
            <w:bookmarkEnd w:id="558"/>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ErrorNoSenderRestrictionsSetting</w:t>
            </w:r>
            <w:r>
              <w:rPr>
                <w:b/>
              </w:rPr>
              <w:t>sFoundInRequest</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There is no data for one or more sender-restriction settings in your input. Try sending the request again.</w:t>
            </w:r>
            <w:r>
              <w:rPr>
                <w:rStyle w:val="FootnoteReference"/>
              </w:rPr>
              <w:t xml:space="preserve"> </w:t>
            </w:r>
            <w:bookmarkStart w:id="559" w:name="Appendix_A_Target_223"/>
            <w:r>
              <w:rPr>
                <w:rStyle w:val="Hyperlink"/>
              </w:rPr>
              <w:fldChar w:fldCharType="begin"/>
            </w:r>
            <w:r>
              <w:rPr>
                <w:rStyle w:val="Hyperlink"/>
                <w:szCs w:val="24"/>
              </w:rPr>
              <w:instrText xml:space="preserve"> HYPERLINK \l "Appendix_A_223" \o "Product behavior note 223" \h </w:instrText>
            </w:r>
            <w:r>
              <w:rPr>
                <w:rStyle w:val="Hyperlink"/>
              </w:rPr>
            </w:r>
            <w:r>
              <w:rPr>
                <w:rStyle w:val="Hyperlink"/>
                <w:szCs w:val="24"/>
              </w:rPr>
              <w:fldChar w:fldCharType="separate"/>
            </w:r>
            <w:r>
              <w:rPr>
                <w:rStyle w:val="Hyperlink"/>
              </w:rPr>
              <w:t>&lt;223&gt;</w:t>
            </w:r>
            <w:r>
              <w:rPr>
                <w:rStyle w:val="Hyperlink"/>
              </w:rPr>
              <w:fldChar w:fldCharType="end"/>
            </w:r>
            <w:bookmarkEnd w:id="559"/>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ErrorDuplicateSenderRestrictionsInputFound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There is duplic</w:t>
            </w:r>
            <w:r>
              <w:t>ated sender-restrictions data in your input. You cannot have multiple settings with the same values.</w:t>
            </w:r>
            <w:r>
              <w:rPr>
                <w:rStyle w:val="FootnoteReference"/>
              </w:rPr>
              <w:t xml:space="preserve"> </w:t>
            </w:r>
            <w:bookmarkStart w:id="560" w:name="Appendix_A_Target_224"/>
            <w:r>
              <w:rPr>
                <w:rStyle w:val="Hyperlink"/>
              </w:rPr>
              <w:fldChar w:fldCharType="begin"/>
            </w:r>
            <w:r>
              <w:rPr>
                <w:rStyle w:val="Hyperlink"/>
                <w:szCs w:val="24"/>
              </w:rPr>
              <w:instrText xml:space="preserve"> HYPERLINK \l "Appendix_A_224" \o "Product behavior note 224" \h </w:instrText>
            </w:r>
            <w:r>
              <w:rPr>
                <w:rStyle w:val="Hyperlink"/>
              </w:rPr>
            </w:r>
            <w:r>
              <w:rPr>
                <w:rStyle w:val="Hyperlink"/>
                <w:szCs w:val="24"/>
              </w:rPr>
              <w:fldChar w:fldCharType="separate"/>
            </w:r>
            <w:r>
              <w:rPr>
                <w:rStyle w:val="Hyperlink"/>
              </w:rPr>
              <w:t>&lt;224&gt;</w:t>
            </w:r>
            <w:r>
              <w:rPr>
                <w:rStyle w:val="Hyperlink"/>
              </w:rPr>
              <w:fldChar w:fldCharType="end"/>
            </w:r>
            <w:bookmarkEnd w:id="560"/>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ErrorSenderRestrictionsUpdateFailed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Error indicating that sender restictions upd</w:t>
            </w:r>
            <w:r>
              <w:t>ate failed.</w:t>
            </w:r>
            <w:bookmarkStart w:id="561" w:name="Appendix_A_Target_225"/>
            <w:r>
              <w:rPr>
                <w:rStyle w:val="Hyperlink"/>
              </w:rPr>
              <w:fldChar w:fldCharType="begin"/>
            </w:r>
            <w:r>
              <w:rPr>
                <w:rStyle w:val="Hyperlink"/>
                <w:szCs w:val="24"/>
              </w:rPr>
              <w:instrText xml:space="preserve"> HYPERLINK \l "Appendix_A_225" \o "Product behavior note 225" \h </w:instrText>
            </w:r>
            <w:r>
              <w:rPr>
                <w:rStyle w:val="Hyperlink"/>
              </w:rPr>
            </w:r>
            <w:r>
              <w:rPr>
                <w:rStyle w:val="Hyperlink"/>
                <w:szCs w:val="24"/>
              </w:rPr>
              <w:fldChar w:fldCharType="separate"/>
            </w:r>
            <w:r>
              <w:rPr>
                <w:rStyle w:val="Hyperlink"/>
              </w:rPr>
              <w:t>&lt;225&gt;</w:t>
            </w:r>
            <w:r>
              <w:rPr>
                <w:rStyle w:val="Hyperlink"/>
              </w:rPr>
              <w:fldChar w:fldCharType="end"/>
            </w:r>
            <w:bookmarkEnd w:id="561"/>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ErrorMessageSubmissionBlocked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 xml:space="preserve">Error indicating that message submission blocked. </w:t>
            </w:r>
            <w:r>
              <w:rPr>
                <w:rStyle w:val="FootnoteReference"/>
              </w:rPr>
              <w:t xml:space="preserve"> </w:t>
            </w:r>
            <w:bookmarkStart w:id="562" w:name="Appendix_A_Target_226"/>
            <w:r>
              <w:rPr>
                <w:rStyle w:val="Hyperlink"/>
              </w:rPr>
              <w:fldChar w:fldCharType="begin"/>
            </w:r>
            <w:r>
              <w:rPr>
                <w:rStyle w:val="Hyperlink"/>
                <w:szCs w:val="24"/>
              </w:rPr>
              <w:instrText xml:space="preserve"> HYPERLINK \l "Appendix_A_226" \o "Product behavior note 226" \h </w:instrText>
            </w:r>
            <w:r>
              <w:rPr>
                <w:rStyle w:val="Hyperlink"/>
              </w:rPr>
            </w:r>
            <w:r>
              <w:rPr>
                <w:rStyle w:val="Hyperlink"/>
                <w:szCs w:val="24"/>
              </w:rPr>
              <w:fldChar w:fldCharType="separate"/>
            </w:r>
            <w:r>
              <w:rPr>
                <w:rStyle w:val="Hyperlink"/>
              </w:rPr>
              <w:t>&lt;226&gt;</w:t>
            </w:r>
            <w:r>
              <w:rPr>
                <w:rStyle w:val="Hyperlink"/>
              </w:rPr>
              <w:fldChar w:fldCharType="end"/>
            </w:r>
            <w:bookmarkEnd w:id="562"/>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ErrorExceededM</w:t>
            </w:r>
            <w:r>
              <w:rPr>
                <w:b/>
              </w:rPr>
              <w:t>essageLimit</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that number of submitted messages exceeded the limit.</w:t>
            </w:r>
            <w:bookmarkStart w:id="563" w:name="Appendix_A_Target_227"/>
            <w:r>
              <w:rPr>
                <w:rStyle w:val="Hyperlink"/>
              </w:rPr>
              <w:fldChar w:fldCharType="begin"/>
            </w:r>
            <w:r>
              <w:rPr>
                <w:rStyle w:val="Hyperlink"/>
                <w:szCs w:val="24"/>
              </w:rPr>
              <w:instrText xml:space="preserve"> HYPERLINK \l "Appendix_A_227" \o "Product behavior note 227" \h </w:instrText>
            </w:r>
            <w:r>
              <w:rPr>
                <w:rStyle w:val="Hyperlink"/>
              </w:rPr>
            </w:r>
            <w:r>
              <w:rPr>
                <w:rStyle w:val="Hyperlink"/>
                <w:szCs w:val="24"/>
              </w:rPr>
              <w:fldChar w:fldCharType="separate"/>
            </w:r>
            <w:r>
              <w:rPr>
                <w:rStyle w:val="Hyperlink"/>
              </w:rPr>
              <w:t>&lt;227&gt;</w:t>
            </w:r>
            <w:r>
              <w:rPr>
                <w:rStyle w:val="Hyperlink"/>
              </w:rPr>
              <w:fldChar w:fldCharType="end"/>
            </w:r>
            <w:bookmarkEnd w:id="563"/>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ErrorExceededMaxRecipientLimitBlock</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 xml:space="preserve">Error indicating that recipients number for a consumer mailbox has exceeded the </w:t>
            </w:r>
            <w:r>
              <w:t>limit</w:t>
            </w:r>
            <w:r>
              <w:rPr>
                <w:rStyle w:val="FootnoteReference"/>
              </w:rPr>
              <w:t xml:space="preserve"> </w:t>
            </w:r>
            <w:r>
              <w:t>.</w:t>
            </w:r>
            <w:bookmarkStart w:id="564" w:name="Appendix_A_Target_228"/>
            <w:r>
              <w:rPr>
                <w:rStyle w:val="Hyperlink"/>
              </w:rPr>
              <w:fldChar w:fldCharType="begin"/>
            </w:r>
            <w:r>
              <w:rPr>
                <w:rStyle w:val="Hyperlink"/>
                <w:szCs w:val="24"/>
              </w:rPr>
              <w:instrText xml:space="preserve"> HYPERLINK \l "Appendix_A_228" \o "Product behavior note 228" \h </w:instrText>
            </w:r>
            <w:r>
              <w:rPr>
                <w:rStyle w:val="Hyperlink"/>
              </w:rPr>
            </w:r>
            <w:r>
              <w:rPr>
                <w:rStyle w:val="Hyperlink"/>
                <w:szCs w:val="24"/>
              </w:rPr>
              <w:fldChar w:fldCharType="separate"/>
            </w:r>
            <w:r>
              <w:rPr>
                <w:rStyle w:val="Hyperlink"/>
              </w:rPr>
              <w:t>&lt;228&gt;</w:t>
            </w:r>
            <w:r>
              <w:rPr>
                <w:rStyle w:val="Hyperlink"/>
              </w:rPr>
              <w:fldChar w:fldCharType="end"/>
            </w:r>
            <w:bookmarkEnd w:id="564"/>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ErrorAccountSuspend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access to the consumer mailbox is suspended.</w:t>
            </w:r>
            <w:r>
              <w:rPr>
                <w:rStyle w:val="FootnoteReference"/>
              </w:rPr>
              <w:t xml:space="preserve"> </w:t>
            </w:r>
            <w:bookmarkStart w:id="565" w:name="Appendix_A_Target_229"/>
            <w:r>
              <w:rPr>
                <w:rStyle w:val="Hyperlink"/>
              </w:rPr>
              <w:fldChar w:fldCharType="begin"/>
            </w:r>
            <w:r>
              <w:rPr>
                <w:rStyle w:val="Hyperlink"/>
                <w:szCs w:val="24"/>
              </w:rPr>
              <w:instrText xml:space="preserve"> HYPERLINK \l "Appendix_A_229" \o "Product behavior note 229" \h </w:instrText>
            </w:r>
            <w:r>
              <w:rPr>
                <w:rStyle w:val="Hyperlink"/>
              </w:rPr>
            </w:r>
            <w:r>
              <w:rPr>
                <w:rStyle w:val="Hyperlink"/>
                <w:szCs w:val="24"/>
              </w:rPr>
              <w:fldChar w:fldCharType="separate"/>
            </w:r>
            <w:r>
              <w:rPr>
                <w:rStyle w:val="Hyperlink"/>
              </w:rPr>
              <w:t>&lt;229&gt;</w:t>
            </w:r>
            <w:r>
              <w:rPr>
                <w:rStyle w:val="Hyperlink"/>
              </w:rPr>
              <w:fldChar w:fldCharType="end"/>
            </w:r>
            <w:bookmarkEnd w:id="565"/>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ErrorExceededMaxRecipientLimit</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rec</w:t>
            </w:r>
            <w:r>
              <w:t xml:space="preserve">ipients number for a consumer mailbox has exceeded the </w:t>
            </w:r>
            <w:r>
              <w:lastRenderedPageBreak/>
              <w:t>limit</w:t>
            </w:r>
            <w:r>
              <w:rPr>
                <w:rStyle w:val="FootnoteReference"/>
              </w:rPr>
              <w:t xml:space="preserve"> </w:t>
            </w:r>
            <w:r>
              <w:t>.</w:t>
            </w:r>
            <w:bookmarkStart w:id="566" w:name="Appendix_A_Target_230"/>
            <w:r>
              <w:rPr>
                <w:rStyle w:val="Hyperlink"/>
              </w:rPr>
              <w:fldChar w:fldCharType="begin"/>
            </w:r>
            <w:r>
              <w:rPr>
                <w:rStyle w:val="Hyperlink"/>
                <w:szCs w:val="24"/>
              </w:rPr>
              <w:instrText xml:space="preserve"> HYPERLINK \l "Appendix_A_230" \o "Product behavior note 230" \h </w:instrText>
            </w:r>
            <w:r>
              <w:rPr>
                <w:rStyle w:val="Hyperlink"/>
              </w:rPr>
            </w:r>
            <w:r>
              <w:rPr>
                <w:rStyle w:val="Hyperlink"/>
                <w:szCs w:val="24"/>
              </w:rPr>
              <w:fldChar w:fldCharType="separate"/>
            </w:r>
            <w:r>
              <w:rPr>
                <w:rStyle w:val="Hyperlink"/>
              </w:rPr>
              <w:t>&lt;230&gt;</w:t>
            </w:r>
            <w:r>
              <w:rPr>
                <w:rStyle w:val="Hyperlink"/>
              </w:rPr>
              <w:fldChar w:fldCharType="end"/>
            </w:r>
            <w:bookmarkEnd w:id="566"/>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lastRenderedPageBreak/>
              <w:t>ErrorMessageBlocked</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 xml:space="preserve">Error indicating that particular message cannot be sent for a consumer mailbox as it is considered as SPAM. </w:t>
            </w:r>
            <w:bookmarkStart w:id="567" w:name="Appendix_A_Target_231"/>
            <w:r>
              <w:rPr>
                <w:rStyle w:val="Hyperlink"/>
              </w:rPr>
              <w:fldChar w:fldCharType="begin"/>
            </w:r>
            <w:r>
              <w:rPr>
                <w:rStyle w:val="Hyperlink"/>
                <w:szCs w:val="24"/>
              </w:rPr>
              <w:instrText xml:space="preserve"> HYPERLINK \l "Appendix_A_231" \o "Product behavior note 231" \h </w:instrText>
            </w:r>
            <w:r>
              <w:rPr>
                <w:rStyle w:val="Hyperlink"/>
              </w:rPr>
            </w:r>
            <w:r>
              <w:rPr>
                <w:rStyle w:val="Hyperlink"/>
                <w:szCs w:val="24"/>
              </w:rPr>
              <w:fldChar w:fldCharType="separate"/>
            </w:r>
            <w:r>
              <w:rPr>
                <w:rStyle w:val="Hyperlink"/>
              </w:rPr>
              <w:t>&lt;231&gt;</w:t>
            </w:r>
            <w:r>
              <w:rPr>
                <w:rStyle w:val="Hyperlink"/>
              </w:rPr>
              <w:fldChar w:fldCharType="end"/>
            </w:r>
            <w:bookmarkEnd w:id="567"/>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ErrorAccountSuspendShowTierUpgrade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Error indicating that access to the co</w:t>
            </w:r>
            <w:r>
              <w:t>nsumer mailbox is suspended.</w:t>
            </w:r>
            <w:r>
              <w:rPr>
                <w:rStyle w:val="FootnoteReference"/>
              </w:rPr>
              <w:t xml:space="preserve"> </w:t>
            </w:r>
            <w:bookmarkStart w:id="568" w:name="Appendix_A_Target_232"/>
            <w:r>
              <w:rPr>
                <w:rStyle w:val="Hyperlink"/>
              </w:rPr>
              <w:fldChar w:fldCharType="begin"/>
            </w:r>
            <w:r>
              <w:rPr>
                <w:rStyle w:val="Hyperlink"/>
                <w:szCs w:val="24"/>
              </w:rPr>
              <w:instrText xml:space="preserve"> HYPERLINK \l "Appendix_A_232" \o "Product behavior note 232" \h </w:instrText>
            </w:r>
            <w:r>
              <w:rPr>
                <w:rStyle w:val="Hyperlink"/>
              </w:rPr>
            </w:r>
            <w:r>
              <w:rPr>
                <w:rStyle w:val="Hyperlink"/>
                <w:szCs w:val="24"/>
              </w:rPr>
              <w:fldChar w:fldCharType="separate"/>
            </w:r>
            <w:r>
              <w:rPr>
                <w:rStyle w:val="Hyperlink"/>
              </w:rPr>
              <w:t>&lt;232&gt;</w:t>
            </w:r>
            <w:r>
              <w:rPr>
                <w:rStyle w:val="Hyperlink"/>
              </w:rPr>
              <w:fldChar w:fldCharType="end"/>
            </w:r>
            <w:bookmarkEnd w:id="568"/>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ErrorExceededMessageLimitShowTierUpgrade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Error indicating that message sent from a consumer mailbox has exceeded the limit</w:t>
            </w:r>
            <w:r>
              <w:rPr>
                <w:rStyle w:val="FootnoteReference"/>
              </w:rPr>
              <w:t xml:space="preserve"> </w:t>
            </w:r>
            <w:r>
              <w:t xml:space="preserve">. </w:t>
            </w:r>
            <w:bookmarkStart w:id="569" w:name="Appendix_A_Target_233"/>
            <w:r>
              <w:rPr>
                <w:rStyle w:val="Hyperlink"/>
              </w:rPr>
              <w:fldChar w:fldCharType="begin"/>
            </w:r>
            <w:r>
              <w:rPr>
                <w:rStyle w:val="Hyperlink"/>
                <w:szCs w:val="24"/>
              </w:rPr>
              <w:instrText xml:space="preserve"> HYPERLINK \l "Appendix_A</w:instrText>
            </w:r>
            <w:r>
              <w:rPr>
                <w:rStyle w:val="Hyperlink"/>
                <w:szCs w:val="24"/>
              </w:rPr>
              <w:instrText xml:space="preserve">_233" \o "Product behavior note 233" \h </w:instrText>
            </w:r>
            <w:r>
              <w:rPr>
                <w:rStyle w:val="Hyperlink"/>
              </w:rPr>
            </w:r>
            <w:r>
              <w:rPr>
                <w:rStyle w:val="Hyperlink"/>
                <w:szCs w:val="24"/>
              </w:rPr>
              <w:fldChar w:fldCharType="separate"/>
            </w:r>
            <w:r>
              <w:rPr>
                <w:rStyle w:val="Hyperlink"/>
              </w:rPr>
              <w:t>&lt;233&gt;</w:t>
            </w:r>
            <w:r>
              <w:rPr>
                <w:rStyle w:val="Hyperlink"/>
              </w:rPr>
              <w:fldChar w:fldCharType="end"/>
            </w:r>
            <w:bookmarkEnd w:id="569"/>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ErrorExceededMaxRecipientLimitShowTierUpgrade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 xml:space="preserve">Error indicating that recipients number for a consumer mailbox has exceeded the limit. </w:t>
            </w:r>
            <w:r>
              <w:rPr>
                <w:rStyle w:val="FootnoteReference"/>
              </w:rPr>
              <w:t xml:space="preserve"> </w:t>
            </w:r>
            <w:bookmarkStart w:id="570" w:name="Appendix_A_Target_234"/>
            <w:r>
              <w:rPr>
                <w:rStyle w:val="Hyperlink"/>
              </w:rPr>
              <w:fldChar w:fldCharType="begin"/>
            </w:r>
            <w:r>
              <w:rPr>
                <w:rStyle w:val="Hyperlink"/>
                <w:szCs w:val="24"/>
              </w:rPr>
              <w:instrText xml:space="preserve"> HYPERLINK \l "Appendix_A_234" \o "Product behavior note 234" \h </w:instrText>
            </w:r>
            <w:r>
              <w:rPr>
                <w:rStyle w:val="Hyperlink"/>
              </w:rPr>
            </w:r>
            <w:r>
              <w:rPr>
                <w:rStyle w:val="Hyperlink"/>
                <w:szCs w:val="24"/>
              </w:rPr>
              <w:fldChar w:fldCharType="separate"/>
            </w:r>
            <w:r>
              <w:rPr>
                <w:rStyle w:val="Hyperlink"/>
              </w:rPr>
              <w:t>&lt;234&gt;</w:t>
            </w:r>
            <w:r>
              <w:rPr>
                <w:rStyle w:val="Hyperlink"/>
              </w:rPr>
              <w:fldChar w:fldCharType="end"/>
            </w:r>
            <w:bookmarkEnd w:id="570"/>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ErrorInvalidLongitude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 xml:space="preserve">The longitude value is not valid. </w:t>
            </w:r>
            <w:bookmarkStart w:id="571" w:name="Appendix_A_Target_235"/>
            <w:r>
              <w:rPr>
                <w:rStyle w:val="Hyperlink"/>
              </w:rPr>
              <w:fldChar w:fldCharType="begin"/>
            </w:r>
            <w:r>
              <w:rPr>
                <w:rStyle w:val="Hyperlink"/>
                <w:szCs w:val="24"/>
              </w:rPr>
              <w:instrText xml:space="preserve"> HYPERLINK \l "Appendix_A_235" \o "Product behavior note 235" \h </w:instrText>
            </w:r>
            <w:r>
              <w:rPr>
                <w:rStyle w:val="Hyperlink"/>
              </w:rPr>
            </w:r>
            <w:r>
              <w:rPr>
                <w:rStyle w:val="Hyperlink"/>
                <w:szCs w:val="24"/>
              </w:rPr>
              <w:fldChar w:fldCharType="separate"/>
            </w:r>
            <w:r>
              <w:rPr>
                <w:rStyle w:val="Hyperlink"/>
              </w:rPr>
              <w:t>&lt;235&gt;</w:t>
            </w:r>
            <w:r>
              <w:rPr>
                <w:rStyle w:val="Hyperlink"/>
              </w:rPr>
              <w:fldChar w:fldCharType="end"/>
            </w:r>
            <w:bookmarkEnd w:id="571"/>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b/>
              </w:rPr>
            </w:pPr>
            <w:r>
              <w:rPr>
                <w:b/>
              </w:rPr>
              <w:t>ErrorInvalidLatitude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rPr>
                <w:rStyle w:val="FootnoteReference"/>
              </w:rPr>
            </w:pPr>
            <w:r>
              <w:t xml:space="preserve">The latitude value is not valid. </w:t>
            </w:r>
            <w:bookmarkStart w:id="572" w:name="Appendix_A_Target_236"/>
            <w:r>
              <w:rPr>
                <w:rStyle w:val="Hyperlink"/>
              </w:rPr>
              <w:fldChar w:fldCharType="begin"/>
            </w:r>
            <w:r>
              <w:rPr>
                <w:rStyle w:val="Hyperlink"/>
                <w:szCs w:val="24"/>
              </w:rPr>
              <w:instrText xml:space="preserve"> HYPERLINK \l "Appendix_A_236" \o "Product behavior note 236" \h </w:instrText>
            </w:r>
            <w:r>
              <w:rPr>
                <w:rStyle w:val="Hyperlink"/>
              </w:rPr>
            </w:r>
            <w:r>
              <w:rPr>
                <w:rStyle w:val="Hyperlink"/>
                <w:szCs w:val="24"/>
              </w:rPr>
              <w:fldChar w:fldCharType="separate"/>
            </w:r>
            <w:r>
              <w:rPr>
                <w:rStyle w:val="Hyperlink"/>
              </w:rPr>
              <w:t>&lt;</w:t>
            </w:r>
            <w:r>
              <w:rPr>
                <w:rStyle w:val="Hyperlink"/>
              </w:rPr>
              <w:t>236&gt;</w:t>
            </w:r>
            <w:r>
              <w:rPr>
                <w:rStyle w:val="Hyperlink"/>
              </w:rPr>
              <w:fldChar w:fldCharType="end"/>
            </w:r>
            <w:bookmarkEnd w:id="572"/>
          </w:p>
        </w:tc>
      </w:tr>
    </w:tbl>
    <w:p w:rsidR="000C3A90" w:rsidRDefault="000C3A90"/>
    <w:p w:rsidR="000C3A90" w:rsidRDefault="006524BE">
      <w:pPr>
        <w:pStyle w:val="Heading4"/>
      </w:pPr>
      <w:bookmarkStart w:id="573" w:name="section_2447f861fd7e4e3dbbd31bccc12e3f03"/>
      <w:bookmarkStart w:id="574" w:name="_Toc118867413"/>
      <w:r>
        <w:t>t:SensitivityChoicesType Simple Type</w:t>
      </w:r>
      <w:bookmarkEnd w:id="573"/>
      <w:bookmarkEnd w:id="574"/>
      <w:r>
        <w:fldChar w:fldCharType="begin"/>
      </w:r>
      <w:r>
        <w:instrText xml:space="preserve"> XE "Messages:t\:SensitivityChoicesType Simple Type simple type" </w:instrText>
      </w:r>
      <w:r>
        <w:fldChar w:fldCharType="end"/>
      </w:r>
      <w:r>
        <w:fldChar w:fldCharType="begin"/>
      </w:r>
      <w:r>
        <w:instrText xml:space="preserve"> XE "Simple types:t\:SensitivityChoicesType Simple Type" </w:instrText>
      </w:r>
      <w:r>
        <w:fldChar w:fldCharType="end"/>
      </w:r>
      <w:r>
        <w:fldChar w:fldCharType="begin"/>
      </w:r>
      <w:r>
        <w:instrText xml:space="preserve"> XE "t\:SensitivityChoicesType Simple Type simple type" </w:instrText>
      </w:r>
      <w:r>
        <w:fldChar w:fldCharType="end"/>
      </w:r>
    </w:p>
    <w:p w:rsidR="000C3A90" w:rsidRDefault="006524BE">
      <w:r>
        <w:t xml:space="preserve">The </w:t>
      </w:r>
      <w:r>
        <w:rPr>
          <w:b/>
        </w:rPr>
        <w:t>SensitivityChoicesType</w:t>
      </w:r>
      <w:r>
        <w:t xml:space="preserve"> s</w:t>
      </w:r>
      <w:r>
        <w:t xml:space="preserve">imple type specifies the sensitivity level types that are available for an item. The </w:t>
      </w:r>
      <w:r>
        <w:rPr>
          <w:b/>
        </w:rPr>
        <w:t>SensitivityChoicesType</w:t>
      </w:r>
      <w:r>
        <w:t xml:space="preserve"> simple type extends the xs:string data type (</w:t>
      </w:r>
      <w:hyperlink r:id="rId228">
        <w:r>
          <w:rPr>
            <w:rStyle w:val="Hyperlink"/>
          </w:rPr>
          <w:t>[XMLSCHEMA2]</w:t>
        </w:r>
      </w:hyperlink>
      <w:r>
        <w:t xml:space="preserve"> section 3.2.1).</w:t>
      </w:r>
    </w:p>
    <w:p w:rsidR="000C3A90" w:rsidRDefault="006524BE">
      <w:pPr>
        <w:pStyle w:val="Code"/>
      </w:pPr>
      <w:r>
        <w:t>&lt;xs:simpl</w:t>
      </w:r>
      <w:r>
        <w:t>eType name="SensitivityChoicesType"&gt;</w:t>
      </w:r>
    </w:p>
    <w:p w:rsidR="000C3A90" w:rsidRDefault="006524BE">
      <w:pPr>
        <w:pStyle w:val="Code"/>
      </w:pPr>
      <w:r>
        <w:t xml:space="preserve">    &lt;xs:restriction base="xs:string"&gt;</w:t>
      </w:r>
    </w:p>
    <w:p w:rsidR="000C3A90" w:rsidRDefault="006524BE">
      <w:pPr>
        <w:pStyle w:val="Code"/>
      </w:pPr>
      <w:r>
        <w:t xml:space="preserve">        &lt;xs:enumeration value="Confidential"/&gt;</w:t>
      </w:r>
    </w:p>
    <w:p w:rsidR="000C3A90" w:rsidRDefault="006524BE">
      <w:pPr>
        <w:pStyle w:val="Code"/>
      </w:pPr>
      <w:r>
        <w:t xml:space="preserve">        &lt;xs:enumeration value="Normal"/&gt;</w:t>
      </w:r>
    </w:p>
    <w:p w:rsidR="000C3A90" w:rsidRDefault="006524BE">
      <w:pPr>
        <w:pStyle w:val="Code"/>
      </w:pPr>
      <w:r>
        <w:t xml:space="preserve">        &lt;xs:enumeration value="Personal"/&gt;</w:t>
      </w:r>
    </w:p>
    <w:p w:rsidR="000C3A90" w:rsidRDefault="006524BE">
      <w:pPr>
        <w:pStyle w:val="Code"/>
      </w:pPr>
      <w:r>
        <w:t xml:space="preserve">        &lt;xs:enumeration value="Private"/&gt;</w:t>
      </w:r>
    </w:p>
    <w:p w:rsidR="000C3A90" w:rsidRDefault="006524BE">
      <w:pPr>
        <w:pStyle w:val="Code"/>
      </w:pPr>
      <w:r>
        <w:t xml:space="preserve">    &lt;</w:t>
      </w:r>
      <w:r>
        <w:t>/xs:restriction&gt;</w:t>
      </w:r>
    </w:p>
    <w:p w:rsidR="000C3A90" w:rsidRDefault="006524BE">
      <w:pPr>
        <w:pStyle w:val="Code"/>
      </w:pPr>
      <w:r>
        <w:t>&lt;/xs:simpleType&gt;</w:t>
      </w:r>
    </w:p>
    <w:p w:rsidR="000C3A90" w:rsidRDefault="000C3A90">
      <w:pPr>
        <w:pStyle w:val="Code"/>
      </w:pPr>
    </w:p>
    <w:p w:rsidR="000C3A90" w:rsidRDefault="006524BE">
      <w:r>
        <w:t xml:space="preserve">The values that are defined by the </w:t>
      </w:r>
      <w:r>
        <w:rPr>
          <w:b/>
        </w:rPr>
        <w:t>SensitivityChoicesType</w:t>
      </w:r>
      <w:r>
        <w:t xml:space="preserve"> simple type are listed in the following table.</w:t>
      </w:r>
    </w:p>
    <w:tbl>
      <w:tblPr>
        <w:tblStyle w:val="Table-ShadedHeader"/>
        <w:tblW w:w="0" w:type="auto"/>
        <w:tblLook w:val="04A0" w:firstRow="1" w:lastRow="0" w:firstColumn="1" w:lastColumn="0" w:noHBand="0" w:noVBand="1"/>
      </w:tblPr>
      <w:tblGrid>
        <w:gridCol w:w="1314"/>
        <w:gridCol w:w="2946"/>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0C3A90" w:rsidRDefault="006524BE">
            <w:pPr>
              <w:pStyle w:val="TableHeaderText"/>
            </w:pPr>
            <w:r>
              <w:t>Meaning</w:t>
            </w:r>
          </w:p>
        </w:tc>
      </w:tr>
      <w:tr w:rsidR="000C3A90" w:rsidTr="000C3A90">
        <w:tc>
          <w:tcPr>
            <w:tcW w:w="0" w:type="auto"/>
            <w:shd w:val="clear" w:color="auto" w:fill="auto"/>
          </w:tcPr>
          <w:p w:rsidR="000C3A90" w:rsidRDefault="006524BE">
            <w:pPr>
              <w:pStyle w:val="TableBodyText"/>
              <w:rPr>
                <w:b/>
              </w:rPr>
            </w:pPr>
            <w:r>
              <w:rPr>
                <w:b/>
              </w:rPr>
              <w:t>Confidential</w:t>
            </w:r>
          </w:p>
        </w:tc>
        <w:tc>
          <w:tcPr>
            <w:tcW w:w="0" w:type="auto"/>
            <w:shd w:val="clear" w:color="auto" w:fill="auto"/>
          </w:tcPr>
          <w:p w:rsidR="000C3A90" w:rsidRDefault="006524BE">
            <w:pPr>
              <w:pStyle w:val="TableBodyText"/>
            </w:pPr>
            <w:r>
              <w:t>Specifies the item as confidential.</w:t>
            </w:r>
          </w:p>
        </w:tc>
      </w:tr>
      <w:tr w:rsidR="000C3A90" w:rsidTr="000C3A90">
        <w:tc>
          <w:tcPr>
            <w:tcW w:w="0" w:type="auto"/>
            <w:shd w:val="clear" w:color="auto" w:fill="auto"/>
          </w:tcPr>
          <w:p w:rsidR="000C3A90" w:rsidRDefault="006524BE">
            <w:pPr>
              <w:pStyle w:val="TableBodyText"/>
              <w:rPr>
                <w:b/>
              </w:rPr>
            </w:pPr>
            <w:r>
              <w:rPr>
                <w:b/>
              </w:rPr>
              <w:t>Normal</w:t>
            </w:r>
          </w:p>
        </w:tc>
        <w:tc>
          <w:tcPr>
            <w:tcW w:w="0" w:type="auto"/>
            <w:shd w:val="clear" w:color="auto" w:fill="auto"/>
          </w:tcPr>
          <w:p w:rsidR="000C3A90" w:rsidRDefault="006524BE">
            <w:pPr>
              <w:pStyle w:val="TableBodyText"/>
            </w:pPr>
            <w:r>
              <w:t>Specifies the item as normal.</w:t>
            </w:r>
          </w:p>
        </w:tc>
      </w:tr>
      <w:tr w:rsidR="000C3A90" w:rsidTr="000C3A90">
        <w:tc>
          <w:tcPr>
            <w:tcW w:w="0" w:type="auto"/>
            <w:shd w:val="clear" w:color="auto" w:fill="auto"/>
          </w:tcPr>
          <w:p w:rsidR="000C3A90" w:rsidRDefault="006524BE">
            <w:pPr>
              <w:pStyle w:val="TableBodyText"/>
              <w:rPr>
                <w:b/>
              </w:rPr>
            </w:pPr>
            <w:r>
              <w:rPr>
                <w:b/>
              </w:rPr>
              <w:t>Personal</w:t>
            </w:r>
          </w:p>
        </w:tc>
        <w:tc>
          <w:tcPr>
            <w:tcW w:w="0" w:type="auto"/>
            <w:shd w:val="clear" w:color="auto" w:fill="auto"/>
          </w:tcPr>
          <w:p w:rsidR="000C3A90" w:rsidRDefault="006524BE">
            <w:pPr>
              <w:pStyle w:val="TableBodyText"/>
            </w:pPr>
            <w:r>
              <w:t>Specifies the item as personal.</w:t>
            </w:r>
          </w:p>
        </w:tc>
      </w:tr>
      <w:tr w:rsidR="000C3A90" w:rsidTr="000C3A90">
        <w:tc>
          <w:tcPr>
            <w:tcW w:w="0" w:type="auto"/>
            <w:shd w:val="clear" w:color="auto" w:fill="auto"/>
          </w:tcPr>
          <w:p w:rsidR="000C3A90" w:rsidRDefault="006524BE">
            <w:pPr>
              <w:pStyle w:val="TableBodyText"/>
              <w:rPr>
                <w:b/>
              </w:rPr>
            </w:pPr>
            <w:r>
              <w:rPr>
                <w:b/>
              </w:rPr>
              <w:t>Private</w:t>
            </w:r>
          </w:p>
        </w:tc>
        <w:tc>
          <w:tcPr>
            <w:tcW w:w="0" w:type="auto"/>
            <w:shd w:val="clear" w:color="auto" w:fill="auto"/>
          </w:tcPr>
          <w:p w:rsidR="000C3A90" w:rsidRDefault="006524BE">
            <w:pPr>
              <w:pStyle w:val="TableBodyText"/>
            </w:pPr>
            <w:r>
              <w:t>Specifies the item as private.</w:t>
            </w:r>
          </w:p>
        </w:tc>
      </w:tr>
    </w:tbl>
    <w:p w:rsidR="000C3A90" w:rsidRDefault="000C3A90"/>
    <w:p w:rsidR="000C3A90" w:rsidRDefault="006524BE">
      <w:pPr>
        <w:pStyle w:val="Heading4"/>
      </w:pPr>
      <w:bookmarkStart w:id="575" w:name="section_0ab66dc6e6f6480d8294131615df4979"/>
      <w:bookmarkStart w:id="576" w:name="_Toc118867414"/>
      <w:r>
        <w:t>t:UnindexedFieldURIType Simple Type</w:t>
      </w:r>
      <w:bookmarkEnd w:id="575"/>
      <w:bookmarkEnd w:id="576"/>
      <w:r>
        <w:fldChar w:fldCharType="begin"/>
      </w:r>
      <w:r>
        <w:instrText xml:space="preserve"> XE "Messages:t\:UnindexedFieldURIType Simple Type simple type" </w:instrText>
      </w:r>
      <w:r>
        <w:fldChar w:fldCharType="end"/>
      </w:r>
      <w:r>
        <w:fldChar w:fldCharType="begin"/>
      </w:r>
      <w:r>
        <w:instrText xml:space="preserve"> XE "Simple types:t\:UnindexedFieldURIType Simple Type" </w:instrText>
      </w:r>
      <w:r>
        <w:fldChar w:fldCharType="end"/>
      </w:r>
      <w:r>
        <w:fldChar w:fldCharType="begin"/>
      </w:r>
      <w:r>
        <w:instrText xml:space="preserve"> XE "t\:UnindexedFieldU</w:instrText>
      </w:r>
      <w:r>
        <w:instrText xml:space="preserve">RIType Simple Type simple type" </w:instrText>
      </w:r>
      <w:r>
        <w:fldChar w:fldCharType="end"/>
      </w:r>
    </w:p>
    <w:p w:rsidR="000C3A90" w:rsidRDefault="006524BE">
      <w:r>
        <w:t xml:space="preserve">The </w:t>
      </w:r>
      <w:r>
        <w:rPr>
          <w:b/>
        </w:rPr>
        <w:t>UnindexedFieldURIType</w:t>
      </w:r>
      <w:r>
        <w:t xml:space="preserve"> simple type specifies unindexed properties.</w:t>
      </w:r>
      <w:bookmarkStart w:id="577" w:name="z17"/>
      <w:bookmarkStart w:id="578" w:name="Appendix_A_Target_237"/>
      <w:bookmarkEnd w:id="577"/>
      <w:r>
        <w:rPr>
          <w:rStyle w:val="Hyperlink"/>
        </w:rPr>
        <w:fldChar w:fldCharType="begin"/>
      </w:r>
      <w:r>
        <w:rPr>
          <w:rStyle w:val="Hyperlink"/>
        </w:rPr>
        <w:instrText xml:space="preserve"> HYPERLINK \l "Appendix_A_237" \o "Product behavior note 237" \h </w:instrText>
      </w:r>
      <w:r>
        <w:rPr>
          <w:rStyle w:val="Hyperlink"/>
        </w:rPr>
      </w:r>
      <w:r>
        <w:rPr>
          <w:rStyle w:val="Hyperlink"/>
        </w:rPr>
        <w:fldChar w:fldCharType="separate"/>
      </w:r>
      <w:r>
        <w:rPr>
          <w:rStyle w:val="Hyperlink"/>
        </w:rPr>
        <w:t>&lt;237&gt;</w:t>
      </w:r>
      <w:r>
        <w:rPr>
          <w:rStyle w:val="Hyperlink"/>
        </w:rPr>
        <w:fldChar w:fldCharType="end"/>
      </w:r>
      <w:bookmarkEnd w:id="578"/>
      <w:r>
        <w:t xml:space="preserve"> The  </w:t>
      </w:r>
      <w:r>
        <w:rPr>
          <w:b/>
        </w:rPr>
        <w:t>UnindexedFieldURIType</w:t>
      </w:r>
      <w:r>
        <w:t xml:space="preserve"> simple type extends the xs:string data type (</w:t>
      </w:r>
      <w:hyperlink r:id="rId229">
        <w:r>
          <w:rPr>
            <w:rStyle w:val="Hyperlink"/>
          </w:rPr>
          <w:t>[XMLSCHEMA2]</w:t>
        </w:r>
      </w:hyperlink>
      <w:r>
        <w:t xml:space="preserve"> section 3.2.1).</w:t>
      </w:r>
    </w:p>
    <w:p w:rsidR="000C3A90" w:rsidRDefault="006524BE">
      <w:pPr>
        <w:pStyle w:val="Code"/>
      </w:pPr>
      <w:r>
        <w:lastRenderedPageBreak/>
        <w:t>&lt;xs:simpleType name="UnindexedFieldURIType"&gt;</w:t>
      </w:r>
    </w:p>
    <w:p w:rsidR="000C3A90" w:rsidRDefault="006524BE">
      <w:pPr>
        <w:pStyle w:val="Code"/>
      </w:pPr>
      <w:r>
        <w:t xml:space="preserve">  &lt;xs:restriction base="xs:string"&gt;</w:t>
      </w:r>
    </w:p>
    <w:p w:rsidR="000C3A90" w:rsidRDefault="006524BE">
      <w:pPr>
        <w:pStyle w:val="Code"/>
      </w:pPr>
      <w:r>
        <w:t xml:space="preserve">    &lt;xs:enumeration value="folder:FolderId"/&gt;</w:t>
      </w:r>
    </w:p>
    <w:p w:rsidR="000C3A90" w:rsidRDefault="006524BE">
      <w:pPr>
        <w:pStyle w:val="Code"/>
      </w:pPr>
      <w:r>
        <w:t xml:space="preserve">    &lt;xs:enumeration value="folder:Par</w:t>
      </w:r>
      <w:r>
        <w:t>entFolderId"/&gt;</w:t>
      </w:r>
    </w:p>
    <w:p w:rsidR="000C3A90" w:rsidRDefault="006524BE">
      <w:pPr>
        <w:pStyle w:val="Code"/>
      </w:pPr>
      <w:r>
        <w:t xml:space="preserve">    &lt;xs:enumeration value="folder:DisplayName"/&gt;</w:t>
      </w:r>
    </w:p>
    <w:p w:rsidR="000C3A90" w:rsidRDefault="006524BE">
      <w:pPr>
        <w:pStyle w:val="Code"/>
      </w:pPr>
      <w:r>
        <w:t xml:space="preserve">    &lt;xs:enumeration value="folder:UnreadCount"/&gt;</w:t>
      </w:r>
    </w:p>
    <w:p w:rsidR="000C3A90" w:rsidRDefault="006524BE">
      <w:pPr>
        <w:pStyle w:val="Code"/>
      </w:pPr>
      <w:r>
        <w:t xml:space="preserve">    &lt;xs:enumeration value="folder:TotalCount"/&gt;</w:t>
      </w:r>
    </w:p>
    <w:p w:rsidR="000C3A90" w:rsidRDefault="006524BE">
      <w:pPr>
        <w:pStyle w:val="Code"/>
      </w:pPr>
      <w:r>
        <w:t xml:space="preserve">    &lt;xs:enumeration value="folder:ChildFolderCount"/&gt;</w:t>
      </w:r>
    </w:p>
    <w:p w:rsidR="000C3A90" w:rsidRDefault="006524BE">
      <w:pPr>
        <w:pStyle w:val="Code"/>
      </w:pPr>
      <w:r>
        <w:t xml:space="preserve">    &lt;xs:enumeration value="folder:FolderC</w:t>
      </w:r>
      <w:r>
        <w:t>lass"/&gt;</w:t>
      </w:r>
    </w:p>
    <w:p w:rsidR="000C3A90" w:rsidRDefault="006524BE">
      <w:pPr>
        <w:pStyle w:val="Code"/>
      </w:pPr>
      <w:r>
        <w:t xml:space="preserve">    &lt;xs:enumeration value="folder:SearchParameters"/&gt;</w:t>
      </w:r>
    </w:p>
    <w:p w:rsidR="000C3A90" w:rsidRDefault="006524BE">
      <w:pPr>
        <w:pStyle w:val="Code"/>
      </w:pPr>
      <w:r>
        <w:t xml:space="preserve">    &lt;xs:enumeration value="folder:ManagedFolderInformation"/&gt;</w:t>
      </w:r>
    </w:p>
    <w:p w:rsidR="000C3A90" w:rsidRDefault="006524BE">
      <w:pPr>
        <w:pStyle w:val="Code"/>
      </w:pPr>
      <w:r>
        <w:t xml:space="preserve">    &lt;xs:enumeration value="folder:PermissionSet"/&gt;</w:t>
      </w:r>
    </w:p>
    <w:p w:rsidR="000C3A90" w:rsidRDefault="006524BE">
      <w:pPr>
        <w:pStyle w:val="Code"/>
      </w:pPr>
      <w:r>
        <w:t xml:space="preserve">    &lt;xs:enumeration value="folder:EffectiveRights"/&gt;</w:t>
      </w:r>
    </w:p>
    <w:p w:rsidR="000C3A90" w:rsidRDefault="006524BE">
      <w:pPr>
        <w:pStyle w:val="Code"/>
      </w:pPr>
      <w:r>
        <w:t xml:space="preserve">    &lt;xs:enumeration value="f</w:t>
      </w:r>
      <w:r>
        <w:t>older:SharingEffectiveRights"/&gt;</w:t>
      </w:r>
    </w:p>
    <w:p w:rsidR="000C3A90" w:rsidRDefault="006524BE">
      <w:pPr>
        <w:pStyle w:val="Code"/>
      </w:pPr>
      <w:r>
        <w:t xml:space="preserve">    &lt;xs:enumeration value="folder:DistinguishedFolderId"/&gt;</w:t>
      </w:r>
    </w:p>
    <w:p w:rsidR="000C3A90" w:rsidRDefault="006524BE">
      <w:pPr>
        <w:pStyle w:val="Code"/>
      </w:pPr>
      <w:r>
        <w:t xml:space="preserve">    &lt;xs:enumeration value="folder:PolicyTag"/&gt;</w:t>
      </w:r>
    </w:p>
    <w:p w:rsidR="000C3A90" w:rsidRDefault="006524BE">
      <w:pPr>
        <w:pStyle w:val="Code"/>
      </w:pPr>
      <w:r>
        <w:t xml:space="preserve">    &lt;xs:enumeration value="folder:ArchiveTag"/&gt;</w:t>
      </w:r>
    </w:p>
    <w:p w:rsidR="000C3A90" w:rsidRDefault="006524BE">
      <w:pPr>
        <w:pStyle w:val="Code"/>
      </w:pPr>
      <w:r>
        <w:t xml:space="preserve">    &lt;xs:enumeration value="folder:ReplicaList"/&gt;</w:t>
      </w:r>
    </w:p>
    <w:p w:rsidR="000C3A90" w:rsidRDefault="006524BE">
      <w:pPr>
        <w:pStyle w:val="Code"/>
      </w:pPr>
      <w:r>
        <w:t xml:space="preserve">    &lt;</w:t>
      </w:r>
      <w:r>
        <w:t>xs:enumeration value="item:ItemId"/&gt;</w:t>
      </w:r>
    </w:p>
    <w:p w:rsidR="000C3A90" w:rsidRDefault="006524BE">
      <w:pPr>
        <w:pStyle w:val="Code"/>
      </w:pPr>
      <w:r>
        <w:t xml:space="preserve">    &lt;xs:enumeration value="item:ParentFolderId"/&gt;</w:t>
      </w:r>
    </w:p>
    <w:p w:rsidR="000C3A90" w:rsidRDefault="006524BE">
      <w:pPr>
        <w:pStyle w:val="Code"/>
      </w:pPr>
      <w:r>
        <w:t xml:space="preserve">    &lt;xs:enumeration value="item:ItemClass"/&gt;</w:t>
      </w:r>
    </w:p>
    <w:p w:rsidR="000C3A90" w:rsidRDefault="006524BE">
      <w:pPr>
        <w:pStyle w:val="Code"/>
      </w:pPr>
      <w:r>
        <w:t xml:space="preserve">    &lt;xs:enumeration value="item:MimeContent"/&gt;</w:t>
      </w:r>
    </w:p>
    <w:p w:rsidR="000C3A90" w:rsidRDefault="006524BE">
      <w:pPr>
        <w:pStyle w:val="Code"/>
      </w:pPr>
      <w:r>
        <w:t xml:space="preserve">    &lt;xs:enumeration value="item:Attachments"/&gt;</w:t>
      </w:r>
    </w:p>
    <w:p w:rsidR="000C3A90" w:rsidRDefault="006524BE">
      <w:pPr>
        <w:pStyle w:val="Code"/>
      </w:pPr>
      <w:r>
        <w:t xml:space="preserve">    &lt;xs:enumeration value="ite</w:t>
      </w:r>
      <w:r>
        <w:t>m:Subject"/&gt;</w:t>
      </w:r>
    </w:p>
    <w:p w:rsidR="000C3A90" w:rsidRDefault="006524BE">
      <w:pPr>
        <w:pStyle w:val="Code"/>
      </w:pPr>
      <w:r>
        <w:t xml:space="preserve">    &lt;xs:enumeration value="item:DateTimeReceived"/&gt;</w:t>
      </w:r>
    </w:p>
    <w:p w:rsidR="000C3A90" w:rsidRDefault="006524BE">
      <w:pPr>
        <w:pStyle w:val="Code"/>
      </w:pPr>
      <w:r>
        <w:t xml:space="preserve">    &lt;xs:enumeration value="item:Size"/&gt;</w:t>
      </w:r>
    </w:p>
    <w:p w:rsidR="000C3A90" w:rsidRDefault="006524BE">
      <w:pPr>
        <w:pStyle w:val="Code"/>
      </w:pPr>
      <w:r>
        <w:t xml:space="preserve">    &lt;xs:enumeration value="item:Categories"/&gt;</w:t>
      </w:r>
    </w:p>
    <w:p w:rsidR="000C3A90" w:rsidRDefault="006524BE">
      <w:pPr>
        <w:pStyle w:val="Code"/>
      </w:pPr>
      <w:r>
        <w:t xml:space="preserve">    &lt;xs:enumeration value="item:HasAttachments"/&gt;</w:t>
      </w:r>
    </w:p>
    <w:p w:rsidR="000C3A90" w:rsidRDefault="006524BE">
      <w:pPr>
        <w:pStyle w:val="Code"/>
      </w:pPr>
      <w:r>
        <w:t xml:space="preserve">    &lt;xs:enumeration value="item:Importance"/&gt;</w:t>
      </w:r>
    </w:p>
    <w:p w:rsidR="000C3A90" w:rsidRDefault="006524BE">
      <w:pPr>
        <w:pStyle w:val="Code"/>
      </w:pPr>
      <w:r>
        <w:t xml:space="preserve">    &lt;</w:t>
      </w:r>
      <w:r>
        <w:t>xs:enumeration value="item:InReplyTo"/&gt;</w:t>
      </w:r>
    </w:p>
    <w:p w:rsidR="000C3A90" w:rsidRDefault="006524BE">
      <w:pPr>
        <w:pStyle w:val="Code"/>
      </w:pPr>
      <w:r>
        <w:t xml:space="preserve">    &lt;xs:enumeration value="item:InternetMessageHeaders"/&gt;</w:t>
      </w:r>
    </w:p>
    <w:p w:rsidR="000C3A90" w:rsidRDefault="006524BE">
      <w:pPr>
        <w:pStyle w:val="Code"/>
      </w:pPr>
      <w:r>
        <w:t xml:space="preserve">    &lt;xs:enumeration value="item:IsAssociated"/&gt;</w:t>
      </w:r>
    </w:p>
    <w:p w:rsidR="000C3A90" w:rsidRDefault="006524BE">
      <w:pPr>
        <w:pStyle w:val="Code"/>
      </w:pPr>
      <w:r>
        <w:t xml:space="preserve">    &lt;xs:enumeration value="item:IsDraft"/&gt;</w:t>
      </w:r>
    </w:p>
    <w:p w:rsidR="000C3A90" w:rsidRDefault="006524BE">
      <w:pPr>
        <w:pStyle w:val="Code"/>
      </w:pPr>
      <w:r>
        <w:t xml:space="preserve">    &lt;xs:enumeration value="item:IsFromMe"/&gt;</w:t>
      </w:r>
    </w:p>
    <w:p w:rsidR="000C3A90" w:rsidRDefault="006524BE">
      <w:pPr>
        <w:pStyle w:val="Code"/>
      </w:pPr>
      <w:r>
        <w:t xml:space="preserve">    &lt;xs:enumeration val</w:t>
      </w:r>
      <w:r>
        <w:t>ue="item:IsResend"/&gt;</w:t>
      </w:r>
    </w:p>
    <w:p w:rsidR="000C3A90" w:rsidRDefault="006524BE">
      <w:pPr>
        <w:pStyle w:val="Code"/>
      </w:pPr>
      <w:r>
        <w:t xml:space="preserve">    &lt;xs:enumeration value="item:IsSubmitted"/&gt;</w:t>
      </w:r>
    </w:p>
    <w:p w:rsidR="000C3A90" w:rsidRDefault="006524BE">
      <w:pPr>
        <w:pStyle w:val="Code"/>
      </w:pPr>
      <w:r>
        <w:t xml:space="preserve">    &lt;xs:enumeration value="item:IsUnmodified"/&gt;</w:t>
      </w:r>
    </w:p>
    <w:p w:rsidR="000C3A90" w:rsidRDefault="006524BE">
      <w:pPr>
        <w:pStyle w:val="Code"/>
      </w:pPr>
      <w:r>
        <w:t xml:space="preserve">    &lt;xs:enumeration value="item:DateTimeSent"/&gt;</w:t>
      </w:r>
    </w:p>
    <w:p w:rsidR="000C3A90" w:rsidRDefault="006524BE">
      <w:pPr>
        <w:pStyle w:val="Code"/>
      </w:pPr>
      <w:r>
        <w:t xml:space="preserve">    &lt;xs:enumeration value="item:DateTimeCreated"/&gt;</w:t>
      </w:r>
    </w:p>
    <w:p w:rsidR="000C3A90" w:rsidRDefault="006524BE">
      <w:pPr>
        <w:pStyle w:val="Code"/>
      </w:pPr>
      <w:r>
        <w:t xml:space="preserve">    &lt;xs:enumeration value="item:Body"/&gt;</w:t>
      </w:r>
    </w:p>
    <w:p w:rsidR="000C3A90" w:rsidRDefault="006524BE">
      <w:pPr>
        <w:pStyle w:val="Code"/>
      </w:pPr>
      <w:r>
        <w:t xml:space="preserve"> </w:t>
      </w:r>
      <w:r>
        <w:t xml:space="preserve">   &lt;xs:enumeration value="item:ResponseObjects"/&gt;</w:t>
      </w:r>
    </w:p>
    <w:p w:rsidR="000C3A90" w:rsidRDefault="006524BE">
      <w:pPr>
        <w:pStyle w:val="Code"/>
      </w:pPr>
      <w:r>
        <w:t xml:space="preserve">    &lt;xs:enumeration value="item:Sensitivity"/&gt;</w:t>
      </w:r>
    </w:p>
    <w:p w:rsidR="000C3A90" w:rsidRDefault="006524BE">
      <w:pPr>
        <w:pStyle w:val="Code"/>
      </w:pPr>
      <w:r>
        <w:t xml:space="preserve">    &lt;xs:enumeration value="item:ReminderDueBy"/&gt;</w:t>
      </w:r>
    </w:p>
    <w:p w:rsidR="000C3A90" w:rsidRDefault="006524BE">
      <w:pPr>
        <w:pStyle w:val="Code"/>
      </w:pPr>
      <w:r>
        <w:t xml:space="preserve">    &lt;xs:enumeration value="item:ReminderIsSet"/&gt;</w:t>
      </w:r>
    </w:p>
    <w:p w:rsidR="000C3A90" w:rsidRDefault="006524BE">
      <w:pPr>
        <w:pStyle w:val="Code"/>
      </w:pPr>
      <w:r>
        <w:t xml:space="preserve">    &lt;xs:enumeration value="item:ReminderNextTime"/&gt;</w:t>
      </w:r>
    </w:p>
    <w:p w:rsidR="000C3A90" w:rsidRDefault="006524BE">
      <w:pPr>
        <w:pStyle w:val="Code"/>
      </w:pPr>
      <w:r>
        <w:t xml:space="preserve">    &lt;xs:e</w:t>
      </w:r>
      <w:r>
        <w:t>numeration value="item:ReminderMinutesBeforeStart"/&gt;</w:t>
      </w:r>
    </w:p>
    <w:p w:rsidR="000C3A90" w:rsidRDefault="006524BE">
      <w:pPr>
        <w:pStyle w:val="Code"/>
      </w:pPr>
      <w:r>
        <w:t xml:space="preserve">    &lt;xs:enumeration value="item:DisplayTo"/&gt;</w:t>
      </w:r>
    </w:p>
    <w:p w:rsidR="000C3A90" w:rsidRDefault="006524BE">
      <w:pPr>
        <w:pStyle w:val="Code"/>
      </w:pPr>
      <w:r>
        <w:t xml:space="preserve">    &lt;xs:enumeration value="item:DisplayCc"/&gt;</w:t>
      </w:r>
    </w:p>
    <w:p w:rsidR="000C3A90" w:rsidRDefault="006524BE">
      <w:pPr>
        <w:pStyle w:val="Code"/>
      </w:pPr>
      <w:r>
        <w:t xml:space="preserve">    &lt;xs:enumeration value="item:Culture"/&gt;</w:t>
      </w:r>
    </w:p>
    <w:p w:rsidR="000C3A90" w:rsidRDefault="006524BE">
      <w:pPr>
        <w:pStyle w:val="Code"/>
      </w:pPr>
      <w:r>
        <w:t xml:space="preserve">    &lt;xs:enumeration value="item:EffectiveRights"/&gt;</w:t>
      </w:r>
    </w:p>
    <w:p w:rsidR="000C3A90" w:rsidRDefault="006524BE">
      <w:pPr>
        <w:pStyle w:val="Code"/>
      </w:pPr>
      <w:r>
        <w:t xml:space="preserve">    &lt;xs:enumeration</w:t>
      </w:r>
      <w:r>
        <w:t xml:space="preserve"> value="item:LastModifiedName"/&gt;</w:t>
      </w:r>
    </w:p>
    <w:p w:rsidR="000C3A90" w:rsidRDefault="006524BE">
      <w:pPr>
        <w:pStyle w:val="Code"/>
      </w:pPr>
      <w:r>
        <w:t xml:space="preserve">    &lt;xs:enumeration value="item:LastModifiedTime"/&gt;</w:t>
      </w:r>
    </w:p>
    <w:p w:rsidR="000C3A90" w:rsidRDefault="006524BE">
      <w:pPr>
        <w:pStyle w:val="Code"/>
      </w:pPr>
      <w:r>
        <w:t xml:space="preserve">    &lt;xs:enumeration value="item:ConversationId"/&gt;</w:t>
      </w:r>
    </w:p>
    <w:p w:rsidR="000C3A90" w:rsidRDefault="006524BE">
      <w:pPr>
        <w:pStyle w:val="Code"/>
      </w:pPr>
      <w:r>
        <w:t xml:space="preserve">    &lt;xs:enumeration value="item:UniqueBody"/&gt;</w:t>
      </w:r>
    </w:p>
    <w:p w:rsidR="000C3A90" w:rsidRDefault="006524BE">
      <w:pPr>
        <w:pStyle w:val="Code"/>
      </w:pPr>
      <w:r>
        <w:t xml:space="preserve">    &lt;xs:enumeration value="item:Flag"/&gt;</w:t>
      </w:r>
    </w:p>
    <w:p w:rsidR="000C3A90" w:rsidRDefault="006524BE">
      <w:pPr>
        <w:pStyle w:val="Code"/>
      </w:pPr>
      <w:r>
        <w:t xml:space="preserve">    &lt;xs:enumeration value="item:Sto</w:t>
      </w:r>
      <w:r>
        <w:t>reEntryId"/&gt;</w:t>
      </w:r>
    </w:p>
    <w:p w:rsidR="000C3A90" w:rsidRDefault="006524BE">
      <w:pPr>
        <w:pStyle w:val="Code"/>
      </w:pPr>
      <w:r>
        <w:t xml:space="preserve">    &lt;xs:enumeration value="item:InstanceKey"/&gt;</w:t>
      </w:r>
    </w:p>
    <w:p w:rsidR="000C3A90" w:rsidRDefault="006524BE">
      <w:pPr>
        <w:pStyle w:val="Code"/>
      </w:pPr>
      <w:r>
        <w:t xml:space="preserve">    &lt;xs:enumeration value="item:NormalizedBody"/&gt;</w:t>
      </w:r>
    </w:p>
    <w:p w:rsidR="000C3A90" w:rsidRDefault="006524BE">
      <w:pPr>
        <w:pStyle w:val="Code"/>
      </w:pPr>
      <w:r>
        <w:t xml:space="preserve">    &lt;xs:enumeration value="item:EntityExtractionResult" /&gt;</w:t>
      </w:r>
    </w:p>
    <w:p w:rsidR="000C3A90" w:rsidRDefault="006524BE">
      <w:pPr>
        <w:pStyle w:val="Code"/>
      </w:pPr>
      <w:r>
        <w:t xml:space="preserve">    &lt;xs:enumeration value="item:PolicyTag"/&gt;</w:t>
      </w:r>
    </w:p>
    <w:p w:rsidR="000C3A90" w:rsidRDefault="006524BE">
      <w:pPr>
        <w:pStyle w:val="Code"/>
      </w:pPr>
      <w:r>
        <w:t xml:space="preserve">    &lt;</w:t>
      </w:r>
      <w:r>
        <w:t>xs:enumeration value="item:ArchiveTag"/&gt;</w:t>
      </w:r>
    </w:p>
    <w:p w:rsidR="000C3A90" w:rsidRDefault="006524BE">
      <w:pPr>
        <w:pStyle w:val="Code"/>
      </w:pPr>
      <w:r>
        <w:t xml:space="preserve">    &lt;xs:enumeration value="item:RetentionDate"/&gt;</w:t>
      </w:r>
    </w:p>
    <w:p w:rsidR="000C3A90" w:rsidRDefault="006524BE">
      <w:pPr>
        <w:pStyle w:val="Code"/>
      </w:pPr>
      <w:r>
        <w:t xml:space="preserve">    &lt;xs:enumeration value="item:Preview"/&gt;</w:t>
      </w:r>
    </w:p>
    <w:p w:rsidR="000C3A90" w:rsidRDefault="006524BE">
      <w:pPr>
        <w:pStyle w:val="Code"/>
      </w:pPr>
      <w:r>
        <w:t xml:space="preserve">    &lt;xs:enumeration value="item:NextPredictedAction" /&gt;</w:t>
      </w:r>
    </w:p>
    <w:p w:rsidR="000C3A90" w:rsidRDefault="006524BE">
      <w:pPr>
        <w:pStyle w:val="Code"/>
      </w:pPr>
      <w:r>
        <w:t xml:space="preserve">    &lt;xs:enumeration value="item:GroupingAction" /&gt;</w:t>
      </w:r>
    </w:p>
    <w:p w:rsidR="000C3A90" w:rsidRDefault="006524BE">
      <w:pPr>
        <w:pStyle w:val="Code"/>
      </w:pPr>
      <w:r>
        <w:t xml:space="preserve">    &lt;</w:t>
      </w:r>
      <w:r>
        <w:t>xs:enumeration value="item:PredictedActionReasons"/&gt;</w:t>
      </w:r>
    </w:p>
    <w:p w:rsidR="000C3A90" w:rsidRDefault="006524BE">
      <w:pPr>
        <w:pStyle w:val="Code"/>
      </w:pPr>
      <w:r>
        <w:t xml:space="preserve">    &lt;xs:enumeration value="item:IsClutter"/&gt;</w:t>
      </w:r>
    </w:p>
    <w:p w:rsidR="000C3A90" w:rsidRDefault="006524BE">
      <w:pPr>
        <w:pStyle w:val="Code"/>
      </w:pPr>
      <w:r>
        <w:t xml:space="preserve">    &lt;xs:enumeration value="item:RightsManagementLicenseData" /&gt;</w:t>
      </w:r>
    </w:p>
    <w:p w:rsidR="000C3A90" w:rsidRDefault="006524BE">
      <w:pPr>
        <w:pStyle w:val="Code"/>
      </w:pPr>
      <w:r>
        <w:lastRenderedPageBreak/>
        <w:t xml:space="preserve">    &lt;xs:enumeration value="item:BlockStatus" /&gt;</w:t>
      </w:r>
    </w:p>
    <w:p w:rsidR="000C3A90" w:rsidRDefault="006524BE">
      <w:pPr>
        <w:pStyle w:val="Code"/>
      </w:pPr>
      <w:r>
        <w:t xml:space="preserve">    &lt;xs:enumeration value="item:HasBlockedImag</w:t>
      </w:r>
      <w:r>
        <w:t>es" /&gt;</w:t>
      </w:r>
    </w:p>
    <w:p w:rsidR="000C3A90" w:rsidRDefault="006524BE">
      <w:pPr>
        <w:pStyle w:val="Code"/>
      </w:pPr>
      <w:r>
        <w:t xml:space="preserve">    &lt;xs:enumeration value="item:WebClientReadFormQueryString"/&gt;</w:t>
      </w:r>
    </w:p>
    <w:p w:rsidR="000C3A90" w:rsidRDefault="006524BE">
      <w:pPr>
        <w:pStyle w:val="Code"/>
      </w:pPr>
      <w:r>
        <w:t xml:space="preserve">    &lt;xs:enumeration value="item:WebClientEditFormQueryString"/&gt;</w:t>
      </w:r>
    </w:p>
    <w:p w:rsidR="000C3A90" w:rsidRDefault="006524BE">
      <w:pPr>
        <w:pStyle w:val="Code"/>
      </w:pPr>
      <w:r>
        <w:t xml:space="preserve">    &lt;xs:enumeration value="item:TextBody"/&gt;</w:t>
      </w:r>
    </w:p>
    <w:p w:rsidR="000C3A90" w:rsidRDefault="006524BE">
      <w:pPr>
        <w:pStyle w:val="Code"/>
      </w:pPr>
      <w:r>
        <w:t xml:space="preserve">    &lt;xs:enumeration value="item:IconIndex"/&gt;</w:t>
      </w:r>
    </w:p>
    <w:p w:rsidR="000C3A90" w:rsidRDefault="006524BE">
      <w:pPr>
        <w:pStyle w:val="Code"/>
      </w:pPr>
      <w:r>
        <w:t xml:space="preserve">    &lt;xs:enumeration value="item:</w:t>
      </w:r>
      <w:r>
        <w:t>MimeContentUTF8"/&gt;</w:t>
      </w:r>
    </w:p>
    <w:p w:rsidR="000C3A90" w:rsidRDefault="006524BE">
      <w:pPr>
        <w:pStyle w:val="Code"/>
      </w:pPr>
      <w:r>
        <w:t xml:space="preserve">    &lt;xs:enumeration value="item:Hashtags"/&gt;</w:t>
      </w:r>
    </w:p>
    <w:p w:rsidR="000C3A90" w:rsidRDefault="006524BE">
      <w:pPr>
        <w:pStyle w:val="Code"/>
      </w:pPr>
      <w:r>
        <w:tab/>
        <w:t>&lt;xs:enumeration value="item:Mentions"/&gt;</w:t>
      </w:r>
    </w:p>
    <w:p w:rsidR="000C3A90" w:rsidRDefault="006524BE">
      <w:pPr>
        <w:pStyle w:val="Code"/>
      </w:pPr>
      <w:r>
        <w:tab/>
        <w:t>&lt;xs:enumeration value="item:MentionedMe"/&gt;</w:t>
      </w:r>
    </w:p>
    <w:p w:rsidR="000C3A90" w:rsidRDefault="006524BE">
      <w:pPr>
        <w:pStyle w:val="Code"/>
      </w:pPr>
      <w:r>
        <w:t xml:space="preserve">    &lt;xs:enumeration value="item:PendingSocialActivityTagIds"/&gt;</w:t>
      </w:r>
    </w:p>
    <w:p w:rsidR="000C3A90" w:rsidRDefault="006524BE">
      <w:pPr>
        <w:pStyle w:val="Code"/>
      </w:pPr>
      <w:r>
        <w:t xml:space="preserve">    &lt;xs:enumeration value="message:Conversati</w:t>
      </w:r>
      <w:r>
        <w:t>onIndex"/&gt;</w:t>
      </w:r>
    </w:p>
    <w:p w:rsidR="000C3A90" w:rsidRDefault="006524BE">
      <w:pPr>
        <w:pStyle w:val="Code"/>
      </w:pPr>
      <w:r>
        <w:t xml:space="preserve">    &lt;xs:enumeration value="message:ConversationTopic"/&gt;</w:t>
      </w:r>
    </w:p>
    <w:p w:rsidR="000C3A90" w:rsidRDefault="006524BE">
      <w:pPr>
        <w:pStyle w:val="Code"/>
      </w:pPr>
      <w:r>
        <w:t xml:space="preserve">    &lt;xs:enumeration value="message:InternetMessageId"/&gt;</w:t>
      </w:r>
    </w:p>
    <w:p w:rsidR="000C3A90" w:rsidRDefault="006524BE">
      <w:pPr>
        <w:pStyle w:val="Code"/>
      </w:pPr>
      <w:r>
        <w:t xml:space="preserve">    &lt;xs:enumeration value="message:IsRead"/&gt;</w:t>
      </w:r>
    </w:p>
    <w:p w:rsidR="000C3A90" w:rsidRDefault="006524BE">
      <w:pPr>
        <w:pStyle w:val="Code"/>
      </w:pPr>
      <w:r>
        <w:t xml:space="preserve">    &lt;xs:enumeration value="message:IsResponseRequested"/&gt;</w:t>
      </w:r>
    </w:p>
    <w:p w:rsidR="000C3A90" w:rsidRDefault="006524BE">
      <w:pPr>
        <w:pStyle w:val="Code"/>
      </w:pPr>
      <w:r>
        <w:t xml:space="preserve">    &lt;xs:enumeration value="mes</w:t>
      </w:r>
      <w:r>
        <w:t>sage:IsReadReceiptRequested"/&gt;</w:t>
      </w:r>
    </w:p>
    <w:p w:rsidR="000C3A90" w:rsidRDefault="006524BE">
      <w:pPr>
        <w:pStyle w:val="Code"/>
      </w:pPr>
      <w:r>
        <w:t xml:space="preserve">    &lt;xs:enumeration value="message:IsDeliveryReceiptRequested"/&gt;</w:t>
      </w:r>
    </w:p>
    <w:p w:rsidR="000C3A90" w:rsidRDefault="006524BE">
      <w:pPr>
        <w:pStyle w:val="Code"/>
      </w:pPr>
      <w:r>
        <w:t xml:space="preserve">    &lt;xs:enumeration value="message:ReceivedBy"/&gt;</w:t>
      </w:r>
    </w:p>
    <w:p w:rsidR="000C3A90" w:rsidRDefault="006524BE">
      <w:pPr>
        <w:pStyle w:val="Code"/>
      </w:pPr>
      <w:r>
        <w:t xml:space="preserve">    &lt;xs:enumeration value="message:ReceivedRepresenting"/&gt;</w:t>
      </w:r>
    </w:p>
    <w:p w:rsidR="000C3A90" w:rsidRDefault="006524BE">
      <w:pPr>
        <w:pStyle w:val="Code"/>
      </w:pPr>
      <w:r>
        <w:t xml:space="preserve">    &lt;xs:enumeration value="message:References"/&gt;</w:t>
      </w:r>
    </w:p>
    <w:p w:rsidR="000C3A90" w:rsidRDefault="006524BE">
      <w:pPr>
        <w:pStyle w:val="Code"/>
      </w:pPr>
      <w:r>
        <w:t xml:space="preserve">    &lt;xs:enumeration value="message:ReplyTo"/&gt;</w:t>
      </w:r>
    </w:p>
    <w:p w:rsidR="000C3A90" w:rsidRDefault="006524BE">
      <w:pPr>
        <w:pStyle w:val="Code"/>
      </w:pPr>
      <w:r>
        <w:t xml:space="preserve">    &lt;xs:enumeration value="message:From"/&gt;</w:t>
      </w:r>
    </w:p>
    <w:p w:rsidR="000C3A90" w:rsidRDefault="006524BE">
      <w:pPr>
        <w:pStyle w:val="Code"/>
      </w:pPr>
      <w:r>
        <w:t xml:space="preserve">    &lt;xs:enumeration value="message:Sender"/&gt;</w:t>
      </w:r>
    </w:p>
    <w:p w:rsidR="000C3A90" w:rsidRDefault="006524BE">
      <w:pPr>
        <w:pStyle w:val="Code"/>
      </w:pPr>
      <w:r>
        <w:t xml:space="preserve">    &lt;xs:enumeration value="message:ToRecipients"/&gt;</w:t>
      </w:r>
    </w:p>
    <w:p w:rsidR="000C3A90" w:rsidRDefault="006524BE">
      <w:pPr>
        <w:pStyle w:val="Code"/>
      </w:pPr>
      <w:r>
        <w:t xml:space="preserve">    &lt;xs:enumeration value="message:CcRecipients"/&gt;</w:t>
      </w:r>
    </w:p>
    <w:p w:rsidR="000C3A90" w:rsidRDefault="006524BE">
      <w:pPr>
        <w:pStyle w:val="Code"/>
      </w:pPr>
      <w:r>
        <w:t xml:space="preserve">    &lt;xs:enumeration </w:t>
      </w:r>
      <w:r>
        <w:t>value="message:BccRecipients"/&gt;</w:t>
      </w:r>
    </w:p>
    <w:p w:rsidR="000C3A90" w:rsidRDefault="006524BE">
      <w:pPr>
        <w:pStyle w:val="Code"/>
      </w:pPr>
      <w:r>
        <w:t xml:space="preserve">    &lt;xs:enumeration value="message:ApprovalRequestData"/&gt;</w:t>
      </w:r>
    </w:p>
    <w:p w:rsidR="000C3A90" w:rsidRDefault="006524BE">
      <w:pPr>
        <w:pStyle w:val="Code"/>
      </w:pPr>
      <w:r>
        <w:t xml:space="preserve">    &lt;xs:enumeration value="message:VotingInformation"/&gt;</w:t>
      </w:r>
    </w:p>
    <w:p w:rsidR="000C3A90" w:rsidRDefault="006524BE">
      <w:pPr>
        <w:pStyle w:val="Code"/>
      </w:pPr>
      <w:r>
        <w:t xml:space="preserve">    &lt;xs:enumeration value="message:ReminderMessageData"/&gt;</w:t>
      </w:r>
    </w:p>
    <w:p w:rsidR="000C3A90" w:rsidRDefault="006524BE">
      <w:pPr>
        <w:pStyle w:val="Code"/>
      </w:pPr>
      <w:r>
        <w:t xml:space="preserve">    &lt;xs:enumeration value="meeting:AssociatedCalenda</w:t>
      </w:r>
      <w:r>
        <w:t>rItemId"/&gt;</w:t>
      </w:r>
    </w:p>
    <w:p w:rsidR="000C3A90" w:rsidRDefault="006524BE">
      <w:pPr>
        <w:pStyle w:val="Code"/>
      </w:pPr>
      <w:r>
        <w:t xml:space="preserve">    &lt;xs:enumeration value="meeting:IsDelegated"/&gt;</w:t>
      </w:r>
    </w:p>
    <w:p w:rsidR="000C3A90" w:rsidRDefault="006524BE">
      <w:pPr>
        <w:pStyle w:val="Code"/>
      </w:pPr>
      <w:r>
        <w:t xml:space="preserve">    &lt;xs:enumeration value="meeting:IsOutOfDate"/&gt;</w:t>
      </w:r>
    </w:p>
    <w:p w:rsidR="000C3A90" w:rsidRDefault="006524BE">
      <w:pPr>
        <w:pStyle w:val="Code"/>
      </w:pPr>
      <w:r>
        <w:t xml:space="preserve">    &lt;xs:enumeration value="meeting:HasBeenProcessed"/&gt;</w:t>
      </w:r>
    </w:p>
    <w:p w:rsidR="000C3A90" w:rsidRDefault="006524BE">
      <w:pPr>
        <w:pStyle w:val="Code"/>
      </w:pPr>
      <w:r>
        <w:t xml:space="preserve">    &lt;xs:enumeration value="meeting:ResponseType"/&gt;</w:t>
      </w:r>
    </w:p>
    <w:p w:rsidR="000C3A90" w:rsidRDefault="006524BE">
      <w:pPr>
        <w:pStyle w:val="Code"/>
      </w:pPr>
      <w:r>
        <w:t xml:space="preserve">    &lt;xs:enumeration value="meeting:Prop</w:t>
      </w:r>
      <w:r>
        <w:t>osedStart"/&gt;</w:t>
      </w:r>
    </w:p>
    <w:p w:rsidR="000C3A90" w:rsidRDefault="006524BE">
      <w:pPr>
        <w:pStyle w:val="Code"/>
      </w:pPr>
      <w:r>
        <w:t xml:space="preserve">    &lt;xs:enumeration value="meeting:ProposedEnd"/&gt;</w:t>
      </w:r>
    </w:p>
    <w:p w:rsidR="000C3A90" w:rsidRDefault="006524BE">
      <w:pPr>
        <w:pStyle w:val="Code"/>
      </w:pPr>
      <w:r>
        <w:t xml:space="preserve">    &lt;xs:enumeration value="meetingRequest:MeetingRequestType"/&gt;</w:t>
      </w:r>
    </w:p>
    <w:p w:rsidR="000C3A90" w:rsidRDefault="006524BE">
      <w:pPr>
        <w:pStyle w:val="Code"/>
      </w:pPr>
      <w:r>
        <w:t xml:space="preserve">    &lt;xs:enumeration value="meetingRequest:IntendedFreeBusyStatus"/&gt;</w:t>
      </w:r>
    </w:p>
    <w:p w:rsidR="000C3A90" w:rsidRDefault="006524BE">
      <w:pPr>
        <w:pStyle w:val="Code"/>
      </w:pPr>
      <w:r>
        <w:t xml:space="preserve">    &lt;xs:enumeration value="meetingRequest:ChangeHighlights"/&gt;</w:t>
      </w:r>
    </w:p>
    <w:p w:rsidR="000C3A90" w:rsidRDefault="006524BE">
      <w:pPr>
        <w:pStyle w:val="Code"/>
      </w:pPr>
      <w:r>
        <w:t xml:space="preserve">    &lt;xs:enumeration value="calendar:Start"/&gt;</w:t>
      </w:r>
    </w:p>
    <w:p w:rsidR="000C3A90" w:rsidRDefault="006524BE">
      <w:pPr>
        <w:pStyle w:val="Code"/>
      </w:pPr>
      <w:r>
        <w:t xml:space="preserve">    &lt;xs:enumeration value="calendar:End"/&gt;</w:t>
      </w:r>
    </w:p>
    <w:p w:rsidR="000C3A90" w:rsidRDefault="006524BE">
      <w:pPr>
        <w:pStyle w:val="Code"/>
      </w:pPr>
      <w:r>
        <w:t xml:space="preserve">    &lt;xs:enumeration value="calendar:OriginalStart"/&gt;</w:t>
      </w:r>
    </w:p>
    <w:p w:rsidR="000C3A90" w:rsidRDefault="006524BE">
      <w:pPr>
        <w:pStyle w:val="Code"/>
      </w:pPr>
      <w:r>
        <w:t xml:space="preserve">    &lt;xs:enumeration value="calendar:StartWallClock"/&gt;</w:t>
      </w:r>
    </w:p>
    <w:p w:rsidR="000C3A90" w:rsidRDefault="006524BE">
      <w:pPr>
        <w:pStyle w:val="Code"/>
      </w:pPr>
      <w:r>
        <w:t xml:space="preserve">    &lt;xs:enumeration value="calendar:EndWallClock"/&gt;</w:t>
      </w:r>
    </w:p>
    <w:p w:rsidR="000C3A90" w:rsidRDefault="006524BE">
      <w:pPr>
        <w:pStyle w:val="Code"/>
      </w:pPr>
      <w:r>
        <w:t xml:space="preserve">    &lt;xs:</w:t>
      </w:r>
      <w:r>
        <w:t>enumeration value="calendar:StartTimeZoneId"/&gt;</w:t>
      </w:r>
    </w:p>
    <w:p w:rsidR="000C3A90" w:rsidRDefault="006524BE">
      <w:pPr>
        <w:pStyle w:val="Code"/>
      </w:pPr>
      <w:r>
        <w:t xml:space="preserve">    &lt;xs:enumeration value="calendar:EndTimeZoneId"/&gt;</w:t>
      </w:r>
    </w:p>
    <w:p w:rsidR="000C3A90" w:rsidRDefault="006524BE">
      <w:pPr>
        <w:pStyle w:val="Code"/>
      </w:pPr>
      <w:r>
        <w:t xml:space="preserve">    &lt;xs:enumeration value="calendar:IsAllDayEvent"/&gt;</w:t>
      </w:r>
    </w:p>
    <w:p w:rsidR="000C3A90" w:rsidRDefault="006524BE">
      <w:pPr>
        <w:pStyle w:val="Code"/>
      </w:pPr>
      <w:r>
        <w:t xml:space="preserve">    &lt;xs:enumeration value="calendar:LegacyFreeBusyStatus"/&gt;</w:t>
      </w:r>
    </w:p>
    <w:p w:rsidR="000C3A90" w:rsidRDefault="006524BE">
      <w:pPr>
        <w:pStyle w:val="Code"/>
      </w:pPr>
      <w:r>
        <w:t xml:space="preserve">    &lt;</w:t>
      </w:r>
      <w:r>
        <w:t>xs:enumeration value="calendar:Location"/&gt;</w:t>
      </w:r>
    </w:p>
    <w:p w:rsidR="000C3A90" w:rsidRDefault="006524BE">
      <w:pPr>
        <w:pStyle w:val="Code"/>
      </w:pPr>
      <w:r>
        <w:t xml:space="preserve">    &lt;xs:enumeration value="calendar:EnhancedLocation"/&gt;</w:t>
      </w:r>
    </w:p>
    <w:p w:rsidR="000C3A90" w:rsidRDefault="006524BE">
      <w:pPr>
        <w:pStyle w:val="Code"/>
      </w:pPr>
      <w:r>
        <w:t xml:space="preserve">    &lt;xs:enumeration value="calendar:When"/&gt;</w:t>
      </w:r>
    </w:p>
    <w:p w:rsidR="000C3A90" w:rsidRDefault="006524BE">
      <w:pPr>
        <w:pStyle w:val="Code"/>
      </w:pPr>
      <w:r>
        <w:t xml:space="preserve">    &lt;xs:enumeration value="calendar:IsMeeting"/&gt;</w:t>
      </w:r>
    </w:p>
    <w:p w:rsidR="000C3A90" w:rsidRDefault="006524BE">
      <w:pPr>
        <w:pStyle w:val="Code"/>
      </w:pPr>
      <w:r>
        <w:t xml:space="preserve">    &lt;xs:enumeration value="calendar:IsCancelled"/&gt;</w:t>
      </w:r>
    </w:p>
    <w:p w:rsidR="000C3A90" w:rsidRDefault="006524BE">
      <w:pPr>
        <w:pStyle w:val="Code"/>
      </w:pPr>
      <w:r>
        <w:t xml:space="preserve">    &lt;xs:enume</w:t>
      </w:r>
      <w:r>
        <w:t>ration value="calendar:IsRecurring"/&gt;</w:t>
      </w:r>
    </w:p>
    <w:p w:rsidR="000C3A90" w:rsidRDefault="006524BE">
      <w:pPr>
        <w:pStyle w:val="Code"/>
      </w:pPr>
      <w:r>
        <w:t xml:space="preserve">    &lt;xs:enumeration value="calendar:MeetingRequestWasSent"/&gt;</w:t>
      </w:r>
    </w:p>
    <w:p w:rsidR="000C3A90" w:rsidRDefault="006524BE">
      <w:pPr>
        <w:pStyle w:val="Code"/>
      </w:pPr>
      <w:r>
        <w:t xml:space="preserve">    &lt;xs:enumeration value="calendar:IsResponseRequested"/&gt;</w:t>
      </w:r>
    </w:p>
    <w:p w:rsidR="000C3A90" w:rsidRDefault="006524BE">
      <w:pPr>
        <w:pStyle w:val="Code"/>
      </w:pPr>
      <w:r>
        <w:t xml:space="preserve">    &lt;xs:enumeration value="calendar:CalendarItemType"/&gt;</w:t>
      </w:r>
    </w:p>
    <w:p w:rsidR="000C3A90" w:rsidRDefault="006524BE">
      <w:pPr>
        <w:pStyle w:val="Code"/>
      </w:pPr>
      <w:r>
        <w:t xml:space="preserve">    &lt;xs:enumeration value="calendar:MyResp</w:t>
      </w:r>
      <w:r>
        <w:t>onseType"/&gt;</w:t>
      </w:r>
    </w:p>
    <w:p w:rsidR="000C3A90" w:rsidRDefault="006524BE">
      <w:pPr>
        <w:pStyle w:val="Code"/>
      </w:pPr>
      <w:r>
        <w:t xml:space="preserve">    &lt;xs:enumeration value="calendar:Organizer"/&gt;</w:t>
      </w:r>
    </w:p>
    <w:p w:rsidR="000C3A90" w:rsidRDefault="006524BE">
      <w:pPr>
        <w:pStyle w:val="Code"/>
      </w:pPr>
      <w:r>
        <w:t xml:space="preserve">    &lt;xs:enumeration value="calendar:RequiredAttendees"/&gt;</w:t>
      </w:r>
    </w:p>
    <w:p w:rsidR="000C3A90" w:rsidRDefault="006524BE">
      <w:pPr>
        <w:pStyle w:val="Code"/>
      </w:pPr>
      <w:r>
        <w:t xml:space="preserve">    &lt;xs:enumeration value="calendar:OptionalAttendees"/&gt;</w:t>
      </w:r>
    </w:p>
    <w:p w:rsidR="000C3A90" w:rsidRDefault="006524BE">
      <w:pPr>
        <w:pStyle w:val="Code"/>
      </w:pPr>
      <w:r>
        <w:t xml:space="preserve">    &lt;xs:enumeration value="calendar:Resources"/&gt;</w:t>
      </w:r>
    </w:p>
    <w:p w:rsidR="000C3A90" w:rsidRDefault="006524BE">
      <w:pPr>
        <w:pStyle w:val="Code"/>
      </w:pPr>
      <w:r>
        <w:t xml:space="preserve">    &lt;xs:enumeration value="calen</w:t>
      </w:r>
      <w:r>
        <w:t>dar:ConflictingMeetingCount"/&gt;</w:t>
      </w:r>
    </w:p>
    <w:p w:rsidR="000C3A90" w:rsidRDefault="006524BE">
      <w:pPr>
        <w:pStyle w:val="Code"/>
      </w:pPr>
      <w:r>
        <w:t xml:space="preserve">    &lt;xs:enumeration value="calendar:AdjacentMeetingCount"/&gt;</w:t>
      </w:r>
    </w:p>
    <w:p w:rsidR="000C3A90" w:rsidRDefault="006524BE">
      <w:pPr>
        <w:pStyle w:val="Code"/>
      </w:pPr>
      <w:r>
        <w:t xml:space="preserve">    &lt;xs:enumeration value="calendar:ConflictingMeetings"/&gt;</w:t>
      </w:r>
    </w:p>
    <w:p w:rsidR="000C3A90" w:rsidRDefault="006524BE">
      <w:pPr>
        <w:pStyle w:val="Code"/>
      </w:pPr>
      <w:r>
        <w:t xml:space="preserve">    &lt;xs:enumeration value="calendar:AdjacentMeetings"/&gt;</w:t>
      </w:r>
    </w:p>
    <w:p w:rsidR="000C3A90" w:rsidRDefault="006524BE">
      <w:pPr>
        <w:pStyle w:val="Code"/>
      </w:pPr>
      <w:r>
        <w:t xml:space="preserve">    &lt;xs:enumeration value="calendar:InboxReminders</w:t>
      </w:r>
      <w:r>
        <w:t>"/&gt;</w:t>
      </w:r>
    </w:p>
    <w:p w:rsidR="000C3A90" w:rsidRDefault="006524BE">
      <w:pPr>
        <w:pStyle w:val="Code"/>
      </w:pPr>
      <w:r>
        <w:lastRenderedPageBreak/>
        <w:t xml:space="preserve">    &lt;xs:enumeration value="calendar:Duration"/&gt;</w:t>
      </w:r>
    </w:p>
    <w:p w:rsidR="000C3A90" w:rsidRDefault="006524BE">
      <w:pPr>
        <w:pStyle w:val="Code"/>
      </w:pPr>
      <w:r>
        <w:t xml:space="preserve">    &lt;xs:enumeration value="calendar:TimeZone"/&gt;</w:t>
      </w:r>
    </w:p>
    <w:p w:rsidR="000C3A90" w:rsidRDefault="006524BE">
      <w:pPr>
        <w:pStyle w:val="Code"/>
      </w:pPr>
      <w:r>
        <w:t xml:space="preserve">    &lt;xs:enumeration value="calendar:AppointmentReplyTime"/&gt;</w:t>
      </w:r>
    </w:p>
    <w:p w:rsidR="000C3A90" w:rsidRDefault="006524BE">
      <w:pPr>
        <w:pStyle w:val="Code"/>
      </w:pPr>
      <w:r>
        <w:t xml:space="preserve">    &lt;xs:enumeration value="calendar:AppointmentSequenceNumber"/&gt;</w:t>
      </w:r>
    </w:p>
    <w:p w:rsidR="000C3A90" w:rsidRDefault="006524BE">
      <w:pPr>
        <w:pStyle w:val="Code"/>
      </w:pPr>
      <w:r>
        <w:t xml:space="preserve">    &lt;xs:enumeration value="cale</w:t>
      </w:r>
      <w:r>
        <w:t>ndar:AppointmentState"/&gt;</w:t>
      </w:r>
    </w:p>
    <w:p w:rsidR="000C3A90" w:rsidRDefault="006524BE">
      <w:pPr>
        <w:pStyle w:val="Code"/>
      </w:pPr>
      <w:r>
        <w:t xml:space="preserve">    &lt;xs:enumeration value="calendar:Recurrence"/&gt;</w:t>
      </w:r>
    </w:p>
    <w:p w:rsidR="000C3A90" w:rsidRDefault="006524BE">
      <w:pPr>
        <w:pStyle w:val="Code"/>
      </w:pPr>
      <w:r>
        <w:t xml:space="preserve">    &lt;xs:enumeration value="calendar:FirstOccurrence"/&gt;</w:t>
      </w:r>
    </w:p>
    <w:p w:rsidR="000C3A90" w:rsidRDefault="006524BE">
      <w:pPr>
        <w:pStyle w:val="Code"/>
      </w:pPr>
      <w:r>
        <w:t xml:space="preserve">    &lt;xs:enumeration value="calendar:LastOccurrence"/&gt;</w:t>
      </w:r>
    </w:p>
    <w:p w:rsidR="000C3A90" w:rsidRDefault="006524BE">
      <w:pPr>
        <w:pStyle w:val="Code"/>
      </w:pPr>
      <w:r>
        <w:t xml:space="preserve">    &lt;xs:enumeration value="calendar:ModifiedOccurrences"/&gt;</w:t>
      </w:r>
    </w:p>
    <w:p w:rsidR="000C3A90" w:rsidRDefault="006524BE">
      <w:pPr>
        <w:pStyle w:val="Code"/>
      </w:pPr>
      <w:r>
        <w:t xml:space="preserve">    &lt;</w:t>
      </w:r>
      <w:r>
        <w:t>xs:enumeration value="calendar:DeletedOccurrences"/&gt;</w:t>
      </w:r>
    </w:p>
    <w:p w:rsidR="000C3A90" w:rsidRDefault="006524BE">
      <w:pPr>
        <w:pStyle w:val="Code"/>
      </w:pPr>
      <w:r>
        <w:t xml:space="preserve">    &lt;xs:enumeration value="calendar:MeetingTimeZone"/&gt;</w:t>
      </w:r>
    </w:p>
    <w:p w:rsidR="000C3A90" w:rsidRDefault="006524BE">
      <w:pPr>
        <w:pStyle w:val="Code"/>
      </w:pPr>
      <w:r>
        <w:t xml:space="preserve">    &lt;xs:enumeration value="calendar:ConferenceType"/&gt;</w:t>
      </w:r>
    </w:p>
    <w:p w:rsidR="000C3A90" w:rsidRDefault="006524BE">
      <w:pPr>
        <w:pStyle w:val="Code"/>
      </w:pPr>
      <w:r>
        <w:t xml:space="preserve">    &lt;xs:enumeration value="calendar:AllowNewTimeProposal"/&gt;</w:t>
      </w:r>
    </w:p>
    <w:p w:rsidR="000C3A90" w:rsidRDefault="006524BE">
      <w:pPr>
        <w:pStyle w:val="Code"/>
      </w:pPr>
      <w:r>
        <w:t xml:space="preserve">    &lt;xs:enumeration value="calenda</w:t>
      </w:r>
      <w:r>
        <w:t>r:IsOnlineMeeting"/&gt;</w:t>
      </w:r>
    </w:p>
    <w:p w:rsidR="000C3A90" w:rsidRDefault="006524BE">
      <w:pPr>
        <w:pStyle w:val="Code"/>
      </w:pPr>
      <w:r>
        <w:t xml:space="preserve">    &lt;xs:enumeration value="calendar:MeetingWorkspaceUrl"/&gt;</w:t>
      </w:r>
    </w:p>
    <w:p w:rsidR="000C3A90" w:rsidRDefault="006524BE">
      <w:pPr>
        <w:pStyle w:val="Code"/>
      </w:pPr>
      <w:r>
        <w:t xml:space="preserve">    &lt;xs:enumeration value="calendar:NetShowUrl"/&gt;</w:t>
      </w:r>
    </w:p>
    <w:p w:rsidR="000C3A90" w:rsidRDefault="006524BE">
      <w:pPr>
        <w:pStyle w:val="Code"/>
      </w:pPr>
      <w:r>
        <w:t xml:space="preserve">    &lt;xs:enumeration value="calendar:UID"/&gt;</w:t>
      </w:r>
    </w:p>
    <w:p w:rsidR="000C3A90" w:rsidRDefault="006524BE">
      <w:pPr>
        <w:pStyle w:val="Code"/>
      </w:pPr>
      <w:r>
        <w:t xml:space="preserve">    &lt;xs:enumeration value="calendar:RecurrenceId"/&gt;</w:t>
      </w:r>
    </w:p>
    <w:p w:rsidR="000C3A90" w:rsidRDefault="006524BE">
      <w:pPr>
        <w:pStyle w:val="Code"/>
      </w:pPr>
      <w:r>
        <w:t xml:space="preserve">    &lt;xs:enumeration value="cale</w:t>
      </w:r>
      <w:r>
        <w:t>ndar:DateTimeStamp"/&gt;</w:t>
      </w:r>
    </w:p>
    <w:p w:rsidR="000C3A90" w:rsidRDefault="006524BE">
      <w:pPr>
        <w:pStyle w:val="Code"/>
      </w:pPr>
      <w:r>
        <w:t xml:space="preserve">    &lt;xs:enumeration value="calendar:StartTimeZone"/&gt;</w:t>
      </w:r>
    </w:p>
    <w:p w:rsidR="000C3A90" w:rsidRDefault="006524BE">
      <w:pPr>
        <w:pStyle w:val="Code"/>
      </w:pPr>
      <w:r>
        <w:t xml:space="preserve">    &lt;xs:enumeration value="calendar:EndTimeZone"/&gt;</w:t>
      </w:r>
    </w:p>
    <w:p w:rsidR="000C3A90" w:rsidRDefault="006524BE">
      <w:pPr>
        <w:pStyle w:val="Code"/>
      </w:pPr>
      <w:r>
        <w:t xml:space="preserve">    &lt;xs:enumeration value="calendar:JoinOnlineMeetingUrl"/&gt;</w:t>
      </w:r>
    </w:p>
    <w:p w:rsidR="000C3A90" w:rsidRDefault="006524BE">
      <w:pPr>
        <w:pStyle w:val="Code"/>
      </w:pPr>
      <w:r>
        <w:t xml:space="preserve">    &lt;xs:enumeration value="calendar:OnlineMeetingSettings"/&gt;</w:t>
      </w:r>
    </w:p>
    <w:p w:rsidR="000C3A90" w:rsidRDefault="006524BE">
      <w:pPr>
        <w:pStyle w:val="Code"/>
      </w:pPr>
      <w:r>
        <w:t xml:space="preserve">    &lt;xs:e</w:t>
      </w:r>
      <w:r>
        <w:t>numeration value="calendar:IsOrganizer"/&gt;</w:t>
      </w:r>
    </w:p>
    <w:p w:rsidR="000C3A90" w:rsidRDefault="006524BE">
      <w:pPr>
        <w:pStyle w:val="Code"/>
      </w:pPr>
      <w:r>
        <w:t xml:space="preserve">    &lt;xs:enumeration value="task:ActualWork"/&gt;</w:t>
      </w:r>
    </w:p>
    <w:p w:rsidR="000C3A90" w:rsidRDefault="006524BE">
      <w:pPr>
        <w:pStyle w:val="Code"/>
      </w:pPr>
      <w:r>
        <w:t xml:space="preserve">    &lt;xs:enumeration value="task:AssignedTime"/&gt;</w:t>
      </w:r>
    </w:p>
    <w:p w:rsidR="000C3A90" w:rsidRDefault="006524BE">
      <w:pPr>
        <w:pStyle w:val="Code"/>
      </w:pPr>
      <w:r>
        <w:t xml:space="preserve">    &lt;xs:enumeration value="task:BillingInformation"/&gt;</w:t>
      </w:r>
    </w:p>
    <w:p w:rsidR="000C3A90" w:rsidRDefault="006524BE">
      <w:pPr>
        <w:pStyle w:val="Code"/>
      </w:pPr>
      <w:r>
        <w:t xml:space="preserve">    &lt;xs:enumeration value="task:ChangeCount"/&gt;</w:t>
      </w:r>
    </w:p>
    <w:p w:rsidR="000C3A90" w:rsidRDefault="006524BE">
      <w:pPr>
        <w:pStyle w:val="Code"/>
      </w:pPr>
      <w:r>
        <w:t xml:space="preserve">    &lt;xs:enumeration</w:t>
      </w:r>
      <w:r>
        <w:t xml:space="preserve"> value="task:Companies"/&gt;</w:t>
      </w:r>
    </w:p>
    <w:p w:rsidR="000C3A90" w:rsidRDefault="006524BE">
      <w:pPr>
        <w:pStyle w:val="Code"/>
      </w:pPr>
      <w:r>
        <w:t xml:space="preserve">    &lt;xs:enumeration value="task:CompleteDate"/&gt;</w:t>
      </w:r>
    </w:p>
    <w:p w:rsidR="000C3A90" w:rsidRDefault="006524BE">
      <w:pPr>
        <w:pStyle w:val="Code"/>
      </w:pPr>
      <w:r>
        <w:t xml:space="preserve">    &lt;xs:enumeration value="task:Contacts"/&gt;</w:t>
      </w:r>
    </w:p>
    <w:p w:rsidR="000C3A90" w:rsidRDefault="006524BE">
      <w:pPr>
        <w:pStyle w:val="Code"/>
      </w:pPr>
      <w:r>
        <w:t xml:space="preserve">    &lt;xs:enumeration value="task:DelegationState"/&gt;</w:t>
      </w:r>
    </w:p>
    <w:p w:rsidR="000C3A90" w:rsidRDefault="006524BE">
      <w:pPr>
        <w:pStyle w:val="Code"/>
      </w:pPr>
      <w:r>
        <w:t xml:space="preserve">    &lt;xs:enumeration value="task:Delegator"/&gt;</w:t>
      </w:r>
    </w:p>
    <w:p w:rsidR="000C3A90" w:rsidRDefault="006524BE">
      <w:pPr>
        <w:pStyle w:val="Code"/>
      </w:pPr>
      <w:r>
        <w:t xml:space="preserve">    &lt;xs:enumeration value="task:DueDate"/&gt;</w:t>
      </w:r>
    </w:p>
    <w:p w:rsidR="000C3A90" w:rsidRDefault="006524BE">
      <w:pPr>
        <w:pStyle w:val="Code"/>
      </w:pPr>
      <w:r>
        <w:t xml:space="preserve">    &lt;xs:enumeration value="task:IsAssignmentEditable"/&gt;</w:t>
      </w:r>
    </w:p>
    <w:p w:rsidR="000C3A90" w:rsidRDefault="006524BE">
      <w:pPr>
        <w:pStyle w:val="Code"/>
      </w:pPr>
      <w:r>
        <w:t xml:space="preserve">    &lt;xs:enumeration value="task:IsComplete"/&gt;</w:t>
      </w:r>
    </w:p>
    <w:p w:rsidR="000C3A90" w:rsidRDefault="006524BE">
      <w:pPr>
        <w:pStyle w:val="Code"/>
      </w:pPr>
      <w:r>
        <w:t xml:space="preserve">    &lt;xs:enumeration value="task:IsRecurring"/&gt;</w:t>
      </w:r>
    </w:p>
    <w:p w:rsidR="000C3A90" w:rsidRDefault="006524BE">
      <w:pPr>
        <w:pStyle w:val="Code"/>
      </w:pPr>
      <w:r>
        <w:t xml:space="preserve">    &lt;xs:enumeration value="task:IsTeamTask"/&gt;</w:t>
      </w:r>
    </w:p>
    <w:p w:rsidR="000C3A90" w:rsidRDefault="006524BE">
      <w:pPr>
        <w:pStyle w:val="Code"/>
      </w:pPr>
      <w:r>
        <w:t xml:space="preserve">    &lt;xs:enumeration value="task:Mileage"/&gt;</w:t>
      </w:r>
    </w:p>
    <w:p w:rsidR="000C3A90" w:rsidRDefault="006524BE">
      <w:pPr>
        <w:pStyle w:val="Code"/>
      </w:pPr>
      <w:r>
        <w:t xml:space="preserve">    &lt;</w:t>
      </w:r>
      <w:r>
        <w:t>xs:enumeration value="task:Owner"/&gt;</w:t>
      </w:r>
    </w:p>
    <w:p w:rsidR="000C3A90" w:rsidRDefault="006524BE">
      <w:pPr>
        <w:pStyle w:val="Code"/>
      </w:pPr>
      <w:r>
        <w:t xml:space="preserve">    &lt;xs:enumeration value="task:PercentComplete"/&gt;</w:t>
      </w:r>
    </w:p>
    <w:p w:rsidR="000C3A90" w:rsidRDefault="006524BE">
      <w:pPr>
        <w:pStyle w:val="Code"/>
      </w:pPr>
      <w:r>
        <w:t xml:space="preserve">    &lt;xs:enumeration value="task:Recurrence"/&gt;</w:t>
      </w:r>
    </w:p>
    <w:p w:rsidR="000C3A90" w:rsidRDefault="006524BE">
      <w:pPr>
        <w:pStyle w:val="Code"/>
      </w:pPr>
      <w:r>
        <w:t xml:space="preserve">    &lt;xs:enumeration value="task:StartDate"/&gt;</w:t>
      </w:r>
    </w:p>
    <w:p w:rsidR="000C3A90" w:rsidRDefault="006524BE">
      <w:pPr>
        <w:pStyle w:val="Code"/>
      </w:pPr>
      <w:r>
        <w:t xml:space="preserve">    &lt;xs:enumeration value="task:Status"/&gt;</w:t>
      </w:r>
    </w:p>
    <w:p w:rsidR="000C3A90" w:rsidRDefault="006524BE">
      <w:pPr>
        <w:pStyle w:val="Code"/>
      </w:pPr>
      <w:r>
        <w:t xml:space="preserve">    &lt;xs:enumeration value="task:Stat</w:t>
      </w:r>
      <w:r>
        <w:t>usDescription"/&gt;</w:t>
      </w:r>
    </w:p>
    <w:p w:rsidR="000C3A90" w:rsidRDefault="006524BE">
      <w:pPr>
        <w:pStyle w:val="Code"/>
      </w:pPr>
      <w:r>
        <w:t xml:space="preserve">    &lt;xs:enumeration value="task:TotalWork"/&gt;</w:t>
      </w:r>
    </w:p>
    <w:p w:rsidR="000C3A90" w:rsidRDefault="006524BE">
      <w:pPr>
        <w:pStyle w:val="Code"/>
      </w:pPr>
      <w:r>
        <w:t xml:space="preserve">    &lt;xs:enumeration value="contacts:Alias"/&gt;</w:t>
      </w:r>
    </w:p>
    <w:p w:rsidR="000C3A90" w:rsidRDefault="006524BE">
      <w:pPr>
        <w:pStyle w:val="Code"/>
      </w:pPr>
      <w:r>
        <w:t xml:space="preserve">    &lt;xs:enumeration value="contacts:AssistantName"/&gt;</w:t>
      </w:r>
    </w:p>
    <w:p w:rsidR="000C3A90" w:rsidRDefault="006524BE">
      <w:pPr>
        <w:pStyle w:val="Code"/>
      </w:pPr>
      <w:r>
        <w:t xml:space="preserve">    &lt;xs:enumeration value="contacts:Birthday"/&gt;</w:t>
      </w:r>
    </w:p>
    <w:p w:rsidR="000C3A90" w:rsidRDefault="006524BE">
      <w:pPr>
        <w:pStyle w:val="Code"/>
      </w:pPr>
      <w:r>
        <w:t xml:space="preserve">    &lt;xs:enumeration value="contacts:BusinessHome</w:t>
      </w:r>
      <w:r>
        <w:t>Page"/&gt;</w:t>
      </w:r>
    </w:p>
    <w:p w:rsidR="000C3A90" w:rsidRDefault="006524BE">
      <w:pPr>
        <w:pStyle w:val="Code"/>
      </w:pPr>
      <w:r>
        <w:t xml:space="preserve">    &lt;xs:enumeration value="contacts:Children"/&gt;</w:t>
      </w:r>
    </w:p>
    <w:p w:rsidR="000C3A90" w:rsidRDefault="006524BE">
      <w:pPr>
        <w:pStyle w:val="Code"/>
      </w:pPr>
      <w:r>
        <w:t xml:space="preserve">    &lt;xs:enumeration value="contacts:Companies"/&gt;</w:t>
      </w:r>
    </w:p>
    <w:p w:rsidR="000C3A90" w:rsidRDefault="006524BE">
      <w:pPr>
        <w:pStyle w:val="Code"/>
      </w:pPr>
      <w:r>
        <w:t xml:space="preserve">    &lt;xs:enumeration value="contacts:CompanyName"/&gt;</w:t>
      </w:r>
    </w:p>
    <w:p w:rsidR="000C3A90" w:rsidRDefault="006524BE">
      <w:pPr>
        <w:pStyle w:val="Code"/>
      </w:pPr>
      <w:r>
        <w:t xml:space="preserve">    &lt;xs:enumeration value="contacts:CompleteName"/&gt;</w:t>
      </w:r>
    </w:p>
    <w:p w:rsidR="000C3A90" w:rsidRDefault="006524BE">
      <w:pPr>
        <w:pStyle w:val="Code"/>
      </w:pPr>
      <w:r>
        <w:t xml:space="preserve">    &lt;xs:enumeration value="contacts:ContactSourc</w:t>
      </w:r>
      <w:r>
        <w:t>e"/&gt;</w:t>
      </w:r>
    </w:p>
    <w:p w:rsidR="000C3A90" w:rsidRDefault="006524BE">
      <w:pPr>
        <w:pStyle w:val="Code"/>
      </w:pPr>
      <w:r>
        <w:t xml:space="preserve">    &lt;xs:enumeration value="contacts:Culture"/&gt;</w:t>
      </w:r>
    </w:p>
    <w:p w:rsidR="000C3A90" w:rsidRDefault="006524BE">
      <w:pPr>
        <w:pStyle w:val="Code"/>
      </w:pPr>
      <w:r>
        <w:t xml:space="preserve">    &lt;xs:enumeration value="contacts:Department"/&gt;</w:t>
      </w:r>
    </w:p>
    <w:p w:rsidR="000C3A90" w:rsidRDefault="006524BE">
      <w:pPr>
        <w:pStyle w:val="Code"/>
      </w:pPr>
      <w:r>
        <w:t xml:space="preserve">    &lt;xs:enumeration value="contacts:DisplayName"/&gt;</w:t>
      </w:r>
    </w:p>
    <w:p w:rsidR="000C3A90" w:rsidRDefault="006524BE">
      <w:pPr>
        <w:pStyle w:val="Code"/>
      </w:pPr>
      <w:r>
        <w:t xml:space="preserve">    &lt;xs:enumeration value="contacts:DirectoryId"/&gt;</w:t>
      </w:r>
    </w:p>
    <w:p w:rsidR="000C3A90" w:rsidRDefault="006524BE">
      <w:pPr>
        <w:pStyle w:val="Code"/>
      </w:pPr>
      <w:r>
        <w:t xml:space="preserve">    &lt;xs:enumeration value="contacts:DirectReports"/&gt;</w:t>
      </w:r>
    </w:p>
    <w:p w:rsidR="000C3A90" w:rsidRDefault="006524BE">
      <w:pPr>
        <w:pStyle w:val="Code"/>
      </w:pPr>
      <w:r>
        <w:t xml:space="preserve">    &lt;xs:enumeration value="contacts:EmailAddresses"/&gt;</w:t>
      </w:r>
    </w:p>
    <w:p w:rsidR="000C3A90" w:rsidRDefault="006524BE">
      <w:pPr>
        <w:pStyle w:val="Code"/>
      </w:pPr>
      <w:r>
        <w:t xml:space="preserve">    &lt;xs:enumeration value="contacts:AbchEmailAddresses"/&gt;</w:t>
      </w:r>
    </w:p>
    <w:p w:rsidR="000C3A90" w:rsidRDefault="006524BE">
      <w:pPr>
        <w:pStyle w:val="Code"/>
      </w:pPr>
      <w:r>
        <w:t xml:space="preserve">    &lt;xs:enumeration value="contacts:FileAs"/&gt;</w:t>
      </w:r>
    </w:p>
    <w:p w:rsidR="000C3A90" w:rsidRDefault="006524BE">
      <w:pPr>
        <w:pStyle w:val="Code"/>
      </w:pPr>
      <w:r>
        <w:t xml:space="preserve">    &lt;xs:enumeration value="contacts:FileAsMapping"/&gt;</w:t>
      </w:r>
    </w:p>
    <w:p w:rsidR="000C3A90" w:rsidRDefault="006524BE">
      <w:pPr>
        <w:pStyle w:val="Code"/>
      </w:pPr>
      <w:r>
        <w:t xml:space="preserve">    &lt;xs:enumeration value="contacts:Generati</w:t>
      </w:r>
      <w:r>
        <w:t>on"/&gt;</w:t>
      </w:r>
    </w:p>
    <w:p w:rsidR="000C3A90" w:rsidRDefault="006524BE">
      <w:pPr>
        <w:pStyle w:val="Code"/>
      </w:pPr>
      <w:r>
        <w:t xml:space="preserve">    &lt;xs:enumeration value="contacts:GivenName"/&gt;</w:t>
      </w:r>
    </w:p>
    <w:p w:rsidR="000C3A90" w:rsidRDefault="006524BE">
      <w:pPr>
        <w:pStyle w:val="Code"/>
      </w:pPr>
      <w:r>
        <w:t xml:space="preserve">    &lt;xs:enumeration value="contacts:ImAddresses"/&gt;</w:t>
      </w:r>
    </w:p>
    <w:p w:rsidR="000C3A90" w:rsidRDefault="006524BE">
      <w:pPr>
        <w:pStyle w:val="Code"/>
      </w:pPr>
      <w:r>
        <w:t xml:space="preserve">    &lt;xs:enumeration value="contacts:Initials"/&gt;</w:t>
      </w:r>
    </w:p>
    <w:p w:rsidR="000C3A90" w:rsidRDefault="006524BE">
      <w:pPr>
        <w:pStyle w:val="Code"/>
      </w:pPr>
      <w:r>
        <w:lastRenderedPageBreak/>
        <w:t xml:space="preserve">    &lt;xs:enumeration value="contacts:JobTitle"/&gt;</w:t>
      </w:r>
    </w:p>
    <w:p w:rsidR="000C3A90" w:rsidRDefault="006524BE">
      <w:pPr>
        <w:pStyle w:val="Code"/>
      </w:pPr>
      <w:r>
        <w:t xml:space="preserve">    &lt;xs:enumeration value="contacts:Manager"/&gt;</w:t>
      </w:r>
    </w:p>
    <w:p w:rsidR="000C3A90" w:rsidRDefault="006524BE">
      <w:pPr>
        <w:pStyle w:val="Code"/>
      </w:pPr>
      <w:r>
        <w:t xml:space="preserve">    &lt;</w:t>
      </w:r>
      <w:r>
        <w:t>xs:enumeration value="contacts:ManagerMailbox"/&gt;</w:t>
      </w:r>
    </w:p>
    <w:p w:rsidR="000C3A90" w:rsidRDefault="006524BE">
      <w:pPr>
        <w:pStyle w:val="Code"/>
      </w:pPr>
      <w:r>
        <w:t xml:space="preserve">    &lt;xs:enumeration value="contacts:MiddleName"/&gt;</w:t>
      </w:r>
    </w:p>
    <w:p w:rsidR="000C3A90" w:rsidRDefault="006524BE">
      <w:pPr>
        <w:pStyle w:val="Code"/>
      </w:pPr>
      <w:r>
        <w:t xml:space="preserve">    &lt;xs:enumeration value="contacts:Mileage"/&gt;</w:t>
      </w:r>
    </w:p>
    <w:p w:rsidR="000C3A90" w:rsidRDefault="006524BE">
      <w:pPr>
        <w:pStyle w:val="Code"/>
      </w:pPr>
      <w:r>
        <w:t xml:space="preserve">    &lt;xs:enumeration value="contacts:MSExchangeCertificate"/&gt;</w:t>
      </w:r>
    </w:p>
    <w:p w:rsidR="000C3A90" w:rsidRDefault="006524BE">
      <w:pPr>
        <w:pStyle w:val="Code"/>
      </w:pPr>
      <w:r>
        <w:t xml:space="preserve">    &lt;xs:enumeration value="contacts:Nickname"/&gt;</w:t>
      </w:r>
    </w:p>
    <w:p w:rsidR="000C3A90" w:rsidRDefault="006524BE">
      <w:pPr>
        <w:pStyle w:val="Code"/>
      </w:pPr>
      <w:r>
        <w:t xml:space="preserve"> </w:t>
      </w:r>
      <w:r>
        <w:t xml:space="preserve">   &lt;xs:enumeration value="contacts:Notes"/&gt;</w:t>
      </w:r>
    </w:p>
    <w:p w:rsidR="000C3A90" w:rsidRDefault="006524BE">
      <w:pPr>
        <w:pStyle w:val="Code"/>
      </w:pPr>
      <w:r>
        <w:t xml:space="preserve">    &lt;xs:enumeration value="contacts:OfficeLocation"/&gt;</w:t>
      </w:r>
    </w:p>
    <w:p w:rsidR="000C3A90" w:rsidRDefault="006524BE">
      <w:pPr>
        <w:pStyle w:val="Code"/>
      </w:pPr>
      <w:r>
        <w:t xml:space="preserve">    &lt;xs:enumeration value="contacts:PhoneNumbers"/&gt;</w:t>
      </w:r>
    </w:p>
    <w:p w:rsidR="000C3A90" w:rsidRDefault="006524BE">
      <w:pPr>
        <w:pStyle w:val="Code"/>
      </w:pPr>
      <w:r>
        <w:t xml:space="preserve">    &lt;xs:enumeration value="contacts:PhoneticFullName"/&gt;</w:t>
      </w:r>
    </w:p>
    <w:p w:rsidR="000C3A90" w:rsidRDefault="006524BE">
      <w:pPr>
        <w:pStyle w:val="Code"/>
      </w:pPr>
      <w:r>
        <w:t xml:space="preserve">    &lt;</w:t>
      </w:r>
      <w:r>
        <w:t>xs:enumeration value="contacts:PhoneticFirstName"/&gt;</w:t>
      </w:r>
    </w:p>
    <w:p w:rsidR="000C3A90" w:rsidRDefault="006524BE">
      <w:pPr>
        <w:pStyle w:val="Code"/>
      </w:pPr>
      <w:r>
        <w:t xml:space="preserve">    &lt;xs:enumeration value="contacts:PhoneticLastName"/&gt;</w:t>
      </w:r>
    </w:p>
    <w:p w:rsidR="000C3A90" w:rsidRDefault="006524BE">
      <w:pPr>
        <w:pStyle w:val="Code"/>
      </w:pPr>
      <w:r>
        <w:t xml:space="preserve">    &lt;xs:enumeration value="contacts:Photo"/&gt;</w:t>
      </w:r>
    </w:p>
    <w:p w:rsidR="000C3A90" w:rsidRDefault="006524BE">
      <w:pPr>
        <w:pStyle w:val="Code"/>
      </w:pPr>
      <w:r>
        <w:t xml:space="preserve">    &lt;xs:enumeration value="contacts:PhysicalAddresses"/&gt;</w:t>
      </w:r>
    </w:p>
    <w:p w:rsidR="000C3A90" w:rsidRDefault="006524BE">
      <w:pPr>
        <w:pStyle w:val="Code"/>
      </w:pPr>
      <w:r>
        <w:t xml:space="preserve">    &lt;xs:enumeration value="contacts:PostalAddr</w:t>
      </w:r>
      <w:r>
        <w:t>essIndex"/&gt;</w:t>
      </w:r>
    </w:p>
    <w:p w:rsidR="000C3A90" w:rsidRDefault="006524BE">
      <w:pPr>
        <w:pStyle w:val="Code"/>
      </w:pPr>
      <w:r>
        <w:t xml:space="preserve">    &lt;xs:enumeration value="contacts:Profession"/&gt;</w:t>
      </w:r>
    </w:p>
    <w:p w:rsidR="000C3A90" w:rsidRDefault="006524BE">
      <w:pPr>
        <w:pStyle w:val="Code"/>
      </w:pPr>
      <w:r>
        <w:t xml:space="preserve">    &lt;xs:enumeration value="contacts:SpouseName"/&gt;</w:t>
      </w:r>
    </w:p>
    <w:p w:rsidR="000C3A90" w:rsidRDefault="006524BE">
      <w:pPr>
        <w:pStyle w:val="Code"/>
      </w:pPr>
      <w:r>
        <w:t xml:space="preserve">    &lt;xs:enumeration value="contacts:Surname"/&gt;</w:t>
      </w:r>
    </w:p>
    <w:p w:rsidR="000C3A90" w:rsidRDefault="006524BE">
      <w:pPr>
        <w:pStyle w:val="Code"/>
      </w:pPr>
      <w:r>
        <w:t xml:space="preserve">    &lt;xs:enumeration value="contacts:WeddingAnniversary"/&gt;</w:t>
      </w:r>
    </w:p>
    <w:p w:rsidR="000C3A90" w:rsidRDefault="006524BE">
      <w:pPr>
        <w:pStyle w:val="Code"/>
      </w:pPr>
      <w:r>
        <w:t xml:space="preserve">    &lt;xs:enumeration value="contacts:Use</w:t>
      </w:r>
      <w:r>
        <w:t>rSMIMECertificate"/&gt;</w:t>
      </w:r>
    </w:p>
    <w:p w:rsidR="000C3A90" w:rsidRDefault="006524BE">
      <w:pPr>
        <w:pStyle w:val="Code"/>
      </w:pPr>
      <w:r>
        <w:t xml:space="preserve">    &lt;xs:enumeration value="contacts:HasPicture"/&gt;</w:t>
      </w:r>
    </w:p>
    <w:p w:rsidR="000C3A90" w:rsidRDefault="006524BE">
      <w:pPr>
        <w:pStyle w:val="Code"/>
      </w:pPr>
      <w:r>
        <w:t xml:space="preserve">    &lt;xs:enumeration value="contacts:AccountName"/&gt;</w:t>
      </w:r>
    </w:p>
    <w:p w:rsidR="000C3A90" w:rsidRDefault="006524BE">
      <w:pPr>
        <w:pStyle w:val="Code"/>
      </w:pPr>
      <w:r>
        <w:t xml:space="preserve">    &lt;xs:enumeration value="contacts:IsAutoUpdateDisabled"/&gt;</w:t>
      </w:r>
    </w:p>
    <w:p w:rsidR="000C3A90" w:rsidRDefault="006524BE">
      <w:pPr>
        <w:pStyle w:val="Code"/>
      </w:pPr>
      <w:r>
        <w:t xml:space="preserve">    &lt;xs:enumeration value="contacts:IsMessengerEnabled"/&gt;</w:t>
      </w:r>
    </w:p>
    <w:p w:rsidR="000C3A90" w:rsidRDefault="006524BE">
      <w:pPr>
        <w:pStyle w:val="Code"/>
      </w:pPr>
      <w:r>
        <w:t xml:space="preserve">    &lt;xs:enumerat</w:t>
      </w:r>
      <w:r>
        <w:t>ion value="contacts:Comment"/&gt;</w:t>
      </w:r>
    </w:p>
    <w:p w:rsidR="000C3A90" w:rsidRDefault="006524BE">
      <w:pPr>
        <w:pStyle w:val="Code"/>
      </w:pPr>
      <w:r>
        <w:t xml:space="preserve">    &lt;xs:enumeration value="contacts:ContactShortId"/&gt;</w:t>
      </w:r>
    </w:p>
    <w:p w:rsidR="000C3A90" w:rsidRDefault="006524BE">
      <w:pPr>
        <w:pStyle w:val="Code"/>
      </w:pPr>
      <w:r>
        <w:t xml:space="preserve">    &lt;xs:enumeration value="contacts:ContactType"/&gt;</w:t>
      </w:r>
    </w:p>
    <w:p w:rsidR="000C3A90" w:rsidRDefault="006524BE">
      <w:pPr>
        <w:pStyle w:val="Code"/>
      </w:pPr>
      <w:r>
        <w:t xml:space="preserve">    &lt;xs:enumeration value="contacts:CreatedBy"/&gt;</w:t>
      </w:r>
    </w:p>
    <w:p w:rsidR="000C3A90" w:rsidRDefault="006524BE">
      <w:pPr>
        <w:pStyle w:val="Code"/>
      </w:pPr>
      <w:r>
        <w:t xml:space="preserve">    &lt;xs:enumeration value="contacts:Gender"/&gt;</w:t>
      </w:r>
    </w:p>
    <w:p w:rsidR="000C3A90" w:rsidRDefault="006524BE">
      <w:pPr>
        <w:pStyle w:val="Code"/>
      </w:pPr>
      <w:r>
        <w:t xml:space="preserve">    &lt;</w:t>
      </w:r>
      <w:r>
        <w:t>xs:enumeration value="contacts:IsHidden"/&gt;</w:t>
      </w:r>
    </w:p>
    <w:p w:rsidR="000C3A90" w:rsidRDefault="006524BE">
      <w:pPr>
        <w:pStyle w:val="Code"/>
      </w:pPr>
      <w:r>
        <w:t xml:space="preserve">    &lt;xs:enumeration value="contacts:ObjectId"/&gt;</w:t>
      </w:r>
    </w:p>
    <w:p w:rsidR="000C3A90" w:rsidRDefault="006524BE">
      <w:pPr>
        <w:pStyle w:val="Code"/>
      </w:pPr>
      <w:r>
        <w:t xml:space="preserve">    &lt;xs:enumeration value="contacts:PassportId"/&gt;</w:t>
      </w:r>
    </w:p>
    <w:p w:rsidR="000C3A90" w:rsidRDefault="006524BE">
      <w:pPr>
        <w:pStyle w:val="Code"/>
      </w:pPr>
      <w:r>
        <w:t xml:space="preserve">    &lt;xs:enumeration value="contacts:IsPrivate"/&gt;</w:t>
      </w:r>
    </w:p>
    <w:p w:rsidR="000C3A90" w:rsidRDefault="006524BE">
      <w:pPr>
        <w:pStyle w:val="Code"/>
      </w:pPr>
      <w:r>
        <w:t xml:space="preserve">    &lt;xs:enumeration value="contacts:SourceId"/&gt;</w:t>
      </w:r>
    </w:p>
    <w:p w:rsidR="000C3A90" w:rsidRDefault="006524BE">
      <w:pPr>
        <w:pStyle w:val="Code"/>
      </w:pPr>
      <w:r>
        <w:t xml:space="preserve">    &lt;xs:enumeratio</w:t>
      </w:r>
      <w:r>
        <w:t>n value="contacts:TrustLevel"/&gt;</w:t>
      </w:r>
    </w:p>
    <w:p w:rsidR="000C3A90" w:rsidRDefault="006524BE">
      <w:pPr>
        <w:pStyle w:val="Code"/>
      </w:pPr>
      <w:r>
        <w:t xml:space="preserve">    &lt;xs:enumeration value="contacts:Urls"/&gt;</w:t>
      </w:r>
    </w:p>
    <w:p w:rsidR="000C3A90" w:rsidRDefault="006524BE">
      <w:pPr>
        <w:pStyle w:val="Code"/>
      </w:pPr>
      <w:r>
        <w:t xml:space="preserve">    &lt;xs:enumeration value="contacts:Cid"/&gt;</w:t>
      </w:r>
    </w:p>
    <w:p w:rsidR="000C3A90" w:rsidRDefault="006524BE">
      <w:pPr>
        <w:pStyle w:val="Code"/>
      </w:pPr>
      <w:r>
        <w:t xml:space="preserve">    &lt;xs:enumeration value="contacts:SkypeAuthCertificate"/&gt;</w:t>
      </w:r>
    </w:p>
    <w:p w:rsidR="000C3A90" w:rsidRDefault="006524BE">
      <w:pPr>
        <w:pStyle w:val="Code"/>
      </w:pPr>
      <w:r>
        <w:t xml:space="preserve">    &lt;xs:enumeration value="contacts:SkypeContext"/&gt;</w:t>
      </w:r>
    </w:p>
    <w:p w:rsidR="000C3A90" w:rsidRDefault="006524BE">
      <w:pPr>
        <w:pStyle w:val="Code"/>
      </w:pPr>
      <w:r>
        <w:t xml:space="preserve">    &lt;xs:enumeration value</w:t>
      </w:r>
      <w:r>
        <w:t>="contacts:SkypeId"/&gt;</w:t>
      </w:r>
    </w:p>
    <w:p w:rsidR="000C3A90" w:rsidRDefault="006524BE">
      <w:pPr>
        <w:pStyle w:val="Code"/>
      </w:pPr>
      <w:r>
        <w:t xml:space="preserve">    &lt;xs:enumeration value="contacts:XboxLiveTag"/&gt;</w:t>
      </w:r>
    </w:p>
    <w:p w:rsidR="000C3A90" w:rsidRDefault="006524BE">
      <w:pPr>
        <w:pStyle w:val="Code"/>
      </w:pPr>
      <w:r>
        <w:t xml:space="preserve">    &lt;xs:enumeration value="contacts:SkypeRelationship"/&gt;</w:t>
      </w:r>
    </w:p>
    <w:p w:rsidR="000C3A90" w:rsidRDefault="006524BE">
      <w:pPr>
        <w:pStyle w:val="Code"/>
      </w:pPr>
      <w:r>
        <w:t xml:space="preserve">    &lt;xs:enumeration value="contacts:YomiNickname"/&gt;</w:t>
      </w:r>
    </w:p>
    <w:p w:rsidR="000C3A90" w:rsidRDefault="006524BE">
      <w:pPr>
        <w:pStyle w:val="Code"/>
      </w:pPr>
      <w:r>
        <w:t xml:space="preserve">    &lt;xs:enumeration value="contacts:InviteFree"/&gt;</w:t>
      </w:r>
    </w:p>
    <w:p w:rsidR="000C3A90" w:rsidRDefault="006524BE">
      <w:pPr>
        <w:pStyle w:val="Code"/>
      </w:pPr>
      <w:r>
        <w:t xml:space="preserve">    &lt;xs:enumeration valu</w:t>
      </w:r>
      <w:r>
        <w:t>e="contacts:HidePresenceAndProfile"/&gt;</w:t>
      </w:r>
    </w:p>
    <w:p w:rsidR="000C3A90" w:rsidRDefault="006524BE">
      <w:pPr>
        <w:pStyle w:val="Code"/>
      </w:pPr>
      <w:r>
        <w:t xml:space="preserve">    &lt;xs:enumeration value="contacts:IsPendingOutbound"/&gt;</w:t>
      </w:r>
    </w:p>
    <w:p w:rsidR="000C3A90" w:rsidRDefault="006524BE">
      <w:pPr>
        <w:pStyle w:val="Code"/>
      </w:pPr>
      <w:r>
        <w:t xml:space="preserve">    &lt;xs:enumeration value="contacts:SupportGroupFeeds"/&gt;</w:t>
      </w:r>
    </w:p>
    <w:p w:rsidR="000C3A90" w:rsidRDefault="006524BE">
      <w:pPr>
        <w:pStyle w:val="Code"/>
      </w:pPr>
      <w:r>
        <w:t xml:space="preserve">    &lt;xs:enumeration value="contacts:UserTileHash"/&gt;</w:t>
      </w:r>
    </w:p>
    <w:p w:rsidR="000C3A90" w:rsidRDefault="006524BE">
      <w:pPr>
        <w:pStyle w:val="Code"/>
      </w:pPr>
      <w:r>
        <w:t xml:space="preserve">    &lt;xs:enumeration value="contacts:UnifiedInbox"/&gt;</w:t>
      </w:r>
    </w:p>
    <w:p w:rsidR="000C3A90" w:rsidRDefault="006524BE">
      <w:pPr>
        <w:pStyle w:val="Code"/>
      </w:pPr>
      <w:r>
        <w:t xml:space="preserve">    &lt;xs:enumeration value="contacts:Mris"/&gt;</w:t>
      </w:r>
    </w:p>
    <w:p w:rsidR="000C3A90" w:rsidRDefault="006524BE">
      <w:pPr>
        <w:pStyle w:val="Code"/>
      </w:pPr>
      <w:r>
        <w:t xml:space="preserve">    &lt;xs:enumeration value="contacts:Wlid"/&gt;</w:t>
      </w:r>
    </w:p>
    <w:p w:rsidR="000C3A90" w:rsidRDefault="006524BE">
      <w:pPr>
        <w:pStyle w:val="Code"/>
      </w:pPr>
      <w:r>
        <w:t xml:space="preserve">    &lt;xs:enumeration value="contacts:AbchContactId"/&gt;</w:t>
      </w:r>
    </w:p>
    <w:p w:rsidR="000C3A90" w:rsidRDefault="006524BE">
      <w:pPr>
        <w:pStyle w:val="Code"/>
      </w:pPr>
      <w:r>
        <w:t xml:space="preserve">    &lt;xs:enumeration value="contacts:NotInBirthdayCalendar"/&gt;</w:t>
      </w:r>
    </w:p>
    <w:p w:rsidR="000C3A90" w:rsidRDefault="006524BE">
      <w:pPr>
        <w:pStyle w:val="Code"/>
      </w:pPr>
      <w:r>
        <w:t xml:space="preserve">    &lt;xs:enumeration value="contacts:ShellContactType" </w:t>
      </w:r>
      <w:r>
        <w:t>/&gt;</w:t>
      </w:r>
    </w:p>
    <w:p w:rsidR="000C3A90" w:rsidRDefault="006524BE">
      <w:pPr>
        <w:pStyle w:val="Code"/>
      </w:pPr>
      <w:r>
        <w:t xml:space="preserve">    &lt;xs:enumeration value="contacts:ImMri" /&gt;</w:t>
      </w:r>
    </w:p>
    <w:p w:rsidR="000C3A90" w:rsidRDefault="006524BE">
      <w:pPr>
        <w:pStyle w:val="Code"/>
      </w:pPr>
      <w:r>
        <w:t xml:space="preserve">    &lt;xs:enumeration value="contacts:PresenceTrustLevel" /&gt;</w:t>
      </w:r>
    </w:p>
    <w:p w:rsidR="000C3A90" w:rsidRDefault="006524BE">
      <w:pPr>
        <w:pStyle w:val="Code"/>
      </w:pPr>
      <w:r>
        <w:t xml:space="preserve">    &lt;xs:enumeration value="contacts:OtherMri" /&gt;</w:t>
      </w:r>
    </w:p>
    <w:p w:rsidR="000C3A90" w:rsidRDefault="006524BE">
      <w:pPr>
        <w:pStyle w:val="Code"/>
      </w:pPr>
      <w:r>
        <w:t xml:space="preserve">    &lt;xs:enumeration value="contacts:ProfileLastChanged" /&gt;</w:t>
      </w:r>
    </w:p>
    <w:p w:rsidR="000C3A90" w:rsidRDefault="006524BE">
      <w:pPr>
        <w:pStyle w:val="Code"/>
      </w:pPr>
      <w:r>
        <w:t xml:space="preserve">    &lt;</w:t>
      </w:r>
      <w:r>
        <w:t>xs:enumeration value="contacts:MobileIMEnabled" /&gt;    &lt;xs:enumeration value="distributionlist:Members"/&gt;</w:t>
      </w:r>
    </w:p>
    <w:p w:rsidR="000C3A90" w:rsidRDefault="006524BE">
      <w:pPr>
        <w:pStyle w:val="Code"/>
      </w:pPr>
      <w:r>
        <w:t xml:space="preserve">    &lt;xs:enumeration value="contacts:PartnerNetworkProfilePhotoUrl" /&gt;</w:t>
      </w:r>
    </w:p>
    <w:p w:rsidR="000C3A90" w:rsidRDefault="006524BE">
      <w:pPr>
        <w:pStyle w:val="Code"/>
      </w:pPr>
      <w:r>
        <w:t xml:space="preserve">    &lt;xs:enumeration value="contacts:PartnerNetworkThumbnailPhotoUrl" /&gt;</w:t>
      </w:r>
    </w:p>
    <w:p w:rsidR="000C3A90" w:rsidRDefault="006524BE">
      <w:pPr>
        <w:pStyle w:val="Code"/>
      </w:pPr>
      <w:r>
        <w:t xml:space="preserve">    &lt;</w:t>
      </w:r>
      <w:r>
        <w:t>xs:enumeration value="contacts:PersonId"/&gt;</w:t>
      </w:r>
    </w:p>
    <w:p w:rsidR="000C3A90" w:rsidRDefault="006524BE">
      <w:pPr>
        <w:pStyle w:val="Code"/>
      </w:pPr>
      <w:r>
        <w:t xml:space="preserve">    &lt;xs:enumeration value="postitem:PostedTime"/&gt;</w:t>
      </w:r>
    </w:p>
    <w:p w:rsidR="000C3A90" w:rsidRDefault="006524BE">
      <w:pPr>
        <w:pStyle w:val="Code"/>
      </w:pPr>
      <w:r>
        <w:t xml:space="preserve">    &lt;xs:enumeration value="conversation:ConversationId"/&gt;</w:t>
      </w:r>
    </w:p>
    <w:p w:rsidR="000C3A90" w:rsidRDefault="006524BE">
      <w:pPr>
        <w:pStyle w:val="Code"/>
      </w:pPr>
      <w:r>
        <w:t xml:space="preserve">    &lt;xs:enumeration value="conversation:ConversationTopic"/&gt;</w:t>
      </w:r>
    </w:p>
    <w:p w:rsidR="000C3A90" w:rsidRDefault="006524BE">
      <w:pPr>
        <w:pStyle w:val="Code"/>
      </w:pPr>
      <w:r>
        <w:t xml:space="preserve">    &lt;xs:enumeration value="conversation:Uniq</w:t>
      </w:r>
      <w:r>
        <w:t>ueRecipients"/&gt;</w:t>
      </w:r>
    </w:p>
    <w:p w:rsidR="000C3A90" w:rsidRDefault="006524BE">
      <w:pPr>
        <w:pStyle w:val="Code"/>
      </w:pPr>
      <w:r>
        <w:lastRenderedPageBreak/>
        <w:t xml:space="preserve">    &lt;xs:enumeration value="conversation:GlobalUniqueRecipients"/&gt;</w:t>
      </w:r>
    </w:p>
    <w:p w:rsidR="000C3A90" w:rsidRDefault="006524BE">
      <w:pPr>
        <w:pStyle w:val="Code"/>
      </w:pPr>
      <w:r>
        <w:t xml:space="preserve">    &lt;xs:enumeration value="conversation:UniqueUnreadSenders"/&gt;</w:t>
      </w:r>
    </w:p>
    <w:p w:rsidR="000C3A90" w:rsidRDefault="006524BE">
      <w:pPr>
        <w:pStyle w:val="Code"/>
      </w:pPr>
      <w:r>
        <w:t xml:space="preserve">    &lt;xs:enumeration value="conversation:GlobalUniqueUnreadSenders"/&gt;</w:t>
      </w:r>
    </w:p>
    <w:p w:rsidR="000C3A90" w:rsidRDefault="006524BE">
      <w:pPr>
        <w:pStyle w:val="Code"/>
      </w:pPr>
      <w:r>
        <w:t xml:space="preserve">    &lt;xs:enumeration value="conversation:Un</w:t>
      </w:r>
      <w:r>
        <w:t>iqueSenders"/&gt;</w:t>
      </w:r>
    </w:p>
    <w:p w:rsidR="000C3A90" w:rsidRDefault="006524BE">
      <w:pPr>
        <w:pStyle w:val="Code"/>
      </w:pPr>
      <w:r>
        <w:t xml:space="preserve">    &lt;xs:enumeration value="conversation:GlobalUniqueSenders"/&gt;</w:t>
      </w:r>
    </w:p>
    <w:p w:rsidR="000C3A90" w:rsidRDefault="006524BE">
      <w:pPr>
        <w:pStyle w:val="Code"/>
      </w:pPr>
      <w:r>
        <w:t xml:space="preserve">    &lt;xs:enumeration value="conversation:LastDeliveryTime"/&gt;</w:t>
      </w:r>
    </w:p>
    <w:p w:rsidR="000C3A90" w:rsidRDefault="006524BE">
      <w:pPr>
        <w:pStyle w:val="Code"/>
      </w:pPr>
      <w:r>
        <w:t xml:space="preserve">    &lt;xs:enumeration value="conversation:GlobalLastDeliveryTime"/&gt;</w:t>
      </w:r>
    </w:p>
    <w:p w:rsidR="000C3A90" w:rsidRDefault="006524BE">
      <w:pPr>
        <w:pStyle w:val="Code"/>
      </w:pPr>
      <w:r>
        <w:t xml:space="preserve">    &lt;xs:enumeration value="conversation:Categories"/</w:t>
      </w:r>
      <w:r>
        <w:t>&gt;</w:t>
      </w:r>
    </w:p>
    <w:p w:rsidR="000C3A90" w:rsidRDefault="006524BE">
      <w:pPr>
        <w:pStyle w:val="Code"/>
      </w:pPr>
      <w:r>
        <w:t xml:space="preserve">    &lt;xs:enumeration value="conversation:GlobalCategories"/&gt;</w:t>
      </w:r>
    </w:p>
    <w:p w:rsidR="000C3A90" w:rsidRDefault="006524BE">
      <w:pPr>
        <w:pStyle w:val="Code"/>
      </w:pPr>
      <w:r>
        <w:t xml:space="preserve">    &lt;xs:enumeration value="conversation:FlagStatus"/&gt;</w:t>
      </w:r>
    </w:p>
    <w:p w:rsidR="000C3A90" w:rsidRDefault="006524BE">
      <w:pPr>
        <w:pStyle w:val="Code"/>
      </w:pPr>
      <w:r>
        <w:t xml:space="preserve">    &lt;xs:enumeration value="conversation:GlobalFlagStatus"/&gt;</w:t>
      </w:r>
    </w:p>
    <w:p w:rsidR="000C3A90" w:rsidRDefault="006524BE">
      <w:pPr>
        <w:pStyle w:val="Code"/>
      </w:pPr>
      <w:r>
        <w:t xml:space="preserve">    &lt;xs:enumeration value="conversation:HasAttachments"/&gt;</w:t>
      </w:r>
    </w:p>
    <w:p w:rsidR="000C3A90" w:rsidRDefault="006524BE">
      <w:pPr>
        <w:pStyle w:val="Code"/>
      </w:pPr>
      <w:r>
        <w:t xml:space="preserve">    &lt;xs:enumeration va</w:t>
      </w:r>
      <w:r>
        <w:t>lue="conversation:GlobalHasAttachments"/&gt;</w:t>
      </w:r>
    </w:p>
    <w:p w:rsidR="000C3A90" w:rsidRDefault="006524BE">
      <w:pPr>
        <w:pStyle w:val="Code"/>
      </w:pPr>
      <w:r>
        <w:t xml:space="preserve">    &lt;xs:enumeration value="conversation:HasIrm"/&gt;</w:t>
      </w:r>
    </w:p>
    <w:p w:rsidR="000C3A90" w:rsidRDefault="006524BE">
      <w:pPr>
        <w:pStyle w:val="Code"/>
      </w:pPr>
      <w:r>
        <w:t xml:space="preserve">    &lt;xs:enumeration value="conversation:GlobalHasIrm"/&gt;</w:t>
      </w:r>
    </w:p>
    <w:p w:rsidR="000C3A90" w:rsidRDefault="006524BE">
      <w:pPr>
        <w:pStyle w:val="Code"/>
      </w:pPr>
      <w:r>
        <w:t xml:space="preserve">    &lt;xs:enumeration value="conversation:MessageCount"/&gt;</w:t>
      </w:r>
    </w:p>
    <w:p w:rsidR="000C3A90" w:rsidRDefault="006524BE">
      <w:pPr>
        <w:pStyle w:val="Code"/>
      </w:pPr>
      <w:r>
        <w:t xml:space="preserve">    &lt;xs:enumeration value="conversation:GlobalMessag</w:t>
      </w:r>
      <w:r>
        <w:t>eCount"/&gt;</w:t>
      </w:r>
    </w:p>
    <w:p w:rsidR="000C3A90" w:rsidRDefault="006524BE">
      <w:pPr>
        <w:pStyle w:val="Code"/>
      </w:pPr>
      <w:r>
        <w:t xml:space="preserve">    &lt;xs:enumeration value="conversation:UnreadCount"/&gt;</w:t>
      </w:r>
    </w:p>
    <w:p w:rsidR="000C3A90" w:rsidRDefault="006524BE">
      <w:pPr>
        <w:pStyle w:val="Code"/>
      </w:pPr>
      <w:r>
        <w:t xml:space="preserve">    &lt;xs:enumeration value="conversation:GlobalUnreadCount"/&gt;</w:t>
      </w:r>
    </w:p>
    <w:p w:rsidR="000C3A90" w:rsidRDefault="006524BE">
      <w:pPr>
        <w:pStyle w:val="Code"/>
      </w:pPr>
      <w:r>
        <w:t xml:space="preserve">    &lt;xs:enumeration value="conversation:Size"/&gt;</w:t>
      </w:r>
    </w:p>
    <w:p w:rsidR="000C3A90" w:rsidRDefault="006524BE">
      <w:pPr>
        <w:pStyle w:val="Code"/>
      </w:pPr>
      <w:r>
        <w:t xml:space="preserve">    &lt;xs:enumeration value="conversation:GlobalSize"/&gt;</w:t>
      </w:r>
    </w:p>
    <w:p w:rsidR="000C3A90" w:rsidRDefault="006524BE">
      <w:pPr>
        <w:pStyle w:val="Code"/>
      </w:pPr>
      <w:r>
        <w:t xml:space="preserve">    &lt;</w:t>
      </w:r>
      <w:r>
        <w:t>xs:enumeration value="conversation:ItemClasses"/&gt;</w:t>
      </w:r>
    </w:p>
    <w:p w:rsidR="000C3A90" w:rsidRDefault="006524BE">
      <w:pPr>
        <w:pStyle w:val="Code"/>
      </w:pPr>
      <w:r>
        <w:t xml:space="preserve">    &lt;xs:enumeration value="conversation:GlobalItemClasses"/&gt;</w:t>
      </w:r>
    </w:p>
    <w:p w:rsidR="000C3A90" w:rsidRDefault="006524BE">
      <w:pPr>
        <w:pStyle w:val="Code"/>
      </w:pPr>
      <w:r>
        <w:t xml:space="preserve">    &lt;xs:enumeration value="conversation:Importance"/&gt;</w:t>
      </w:r>
    </w:p>
    <w:p w:rsidR="000C3A90" w:rsidRDefault="006524BE">
      <w:pPr>
        <w:pStyle w:val="Code"/>
      </w:pPr>
      <w:r>
        <w:t xml:space="preserve">    &lt;xs:enumeration value="conversation:GlobalImportance"/&gt;</w:t>
      </w:r>
    </w:p>
    <w:p w:rsidR="000C3A90" w:rsidRDefault="006524BE">
      <w:pPr>
        <w:pStyle w:val="Code"/>
      </w:pPr>
      <w:r>
        <w:t xml:space="preserve">    &lt;xs:enumeration value="conv</w:t>
      </w:r>
      <w:r>
        <w:t>ersation:ItemIds"/&gt;</w:t>
      </w:r>
    </w:p>
    <w:p w:rsidR="000C3A90" w:rsidRDefault="006524BE">
      <w:pPr>
        <w:pStyle w:val="Code"/>
      </w:pPr>
      <w:r>
        <w:t xml:space="preserve">    &lt;xs:enumeration value="conversation:GlobalItemIds"/&gt;</w:t>
      </w:r>
    </w:p>
    <w:p w:rsidR="000C3A90" w:rsidRDefault="006524BE">
      <w:pPr>
        <w:pStyle w:val="Code"/>
      </w:pPr>
      <w:r>
        <w:t xml:space="preserve">    &lt;xs:enumeration value="conversation:LastModifiedTime"/&gt;</w:t>
      </w:r>
    </w:p>
    <w:p w:rsidR="000C3A90" w:rsidRDefault="006524BE">
      <w:pPr>
        <w:pStyle w:val="Code"/>
      </w:pPr>
      <w:r>
        <w:t xml:space="preserve">    &lt;xs:enumeration value="conversation:InstanceKey"/&gt;</w:t>
      </w:r>
    </w:p>
    <w:p w:rsidR="000C3A90" w:rsidRDefault="006524BE">
      <w:pPr>
        <w:pStyle w:val="Code"/>
      </w:pPr>
      <w:r>
        <w:t xml:space="preserve">    &lt;xs:enumeration value="conversation:Preview"/&gt;</w:t>
      </w:r>
    </w:p>
    <w:p w:rsidR="000C3A90" w:rsidRDefault="006524BE">
      <w:pPr>
        <w:pStyle w:val="Code"/>
      </w:pPr>
      <w:r>
        <w:t xml:space="preserve">    &lt;xs:enume</w:t>
      </w:r>
      <w:r>
        <w:t>ration value="conversation:IconIndex"/&gt;</w:t>
      </w:r>
    </w:p>
    <w:p w:rsidR="000C3A90" w:rsidRDefault="006524BE">
      <w:pPr>
        <w:pStyle w:val="Code"/>
      </w:pPr>
      <w:r>
        <w:t xml:space="preserve">    &lt;xs:enumeration value="conversation:GlobalIconIndex"/&gt;</w:t>
      </w:r>
    </w:p>
    <w:p w:rsidR="000C3A90" w:rsidRDefault="006524BE">
      <w:pPr>
        <w:pStyle w:val="Code"/>
      </w:pPr>
      <w:r>
        <w:t xml:space="preserve">    &lt;xs:enumeration value="conversation:DraftItemIds"/&gt;</w:t>
      </w:r>
    </w:p>
    <w:p w:rsidR="000C3A90" w:rsidRDefault="006524BE">
      <w:pPr>
        <w:pStyle w:val="Code"/>
      </w:pPr>
      <w:r>
        <w:t xml:space="preserve">    &lt;xs:enumeration value="conversation:HasClutter"/&gt;</w:t>
      </w:r>
    </w:p>
    <w:p w:rsidR="000C3A90" w:rsidRDefault="006524BE">
      <w:pPr>
        <w:pStyle w:val="Code"/>
      </w:pPr>
      <w:r>
        <w:t xml:space="preserve">    &lt;xs:enumeration value="conversation:Mention</w:t>
      </w:r>
      <w:r>
        <w:t>edMe"/&gt;</w:t>
      </w:r>
    </w:p>
    <w:p w:rsidR="000C3A90" w:rsidRDefault="006524BE">
      <w:pPr>
        <w:pStyle w:val="Code"/>
      </w:pPr>
      <w:r>
        <w:tab/>
        <w:t>&lt;xs:enumeration value="conversation:GlobalMentionedMe"/&gt;</w:t>
      </w:r>
    </w:p>
    <w:p w:rsidR="000C3A90" w:rsidRDefault="006524BE">
      <w:pPr>
        <w:pStyle w:val="Code"/>
      </w:pPr>
      <w:r>
        <w:t xml:space="preserve">    &lt;xs:enumeration value="person:FullName" /&gt;</w:t>
      </w:r>
    </w:p>
    <w:p w:rsidR="000C3A90" w:rsidRDefault="006524BE">
      <w:pPr>
        <w:pStyle w:val="Code"/>
      </w:pPr>
      <w:r>
        <w:t xml:space="preserve">    &lt;xs:enumeration value="person:GivenName" /&gt;</w:t>
      </w:r>
    </w:p>
    <w:p w:rsidR="000C3A90" w:rsidRDefault="006524BE">
      <w:pPr>
        <w:pStyle w:val="Code"/>
      </w:pPr>
      <w:r>
        <w:t xml:space="preserve">    &lt;xs:enumeration value="person:Surname" /&gt;</w:t>
      </w:r>
    </w:p>
    <w:p w:rsidR="000C3A90" w:rsidRDefault="006524BE">
      <w:pPr>
        <w:pStyle w:val="Code"/>
      </w:pPr>
      <w:r>
        <w:t xml:space="preserve">    &lt;xs:enumeration value="person:PhoneNumber" /&gt;</w:t>
      </w:r>
    </w:p>
    <w:p w:rsidR="000C3A90" w:rsidRDefault="006524BE">
      <w:pPr>
        <w:pStyle w:val="Code"/>
      </w:pPr>
      <w:r>
        <w:t xml:space="preserve">    &lt;xs:enumeration value="person:SMSNumber" /&gt;</w:t>
      </w:r>
    </w:p>
    <w:p w:rsidR="000C3A90" w:rsidRDefault="006524BE">
      <w:pPr>
        <w:pStyle w:val="Code"/>
      </w:pPr>
      <w:r>
        <w:t xml:space="preserve">    &lt;xs:enumeration value="person:EmailAddress" /&gt;</w:t>
      </w:r>
    </w:p>
    <w:p w:rsidR="000C3A90" w:rsidRDefault="006524BE">
      <w:pPr>
        <w:pStyle w:val="Code"/>
      </w:pPr>
      <w:r>
        <w:t xml:space="preserve">    &lt;xs:enumeration value="person:Alias" /&gt;</w:t>
      </w:r>
    </w:p>
    <w:p w:rsidR="000C3A90" w:rsidRDefault="006524BE">
      <w:pPr>
        <w:pStyle w:val="Code"/>
      </w:pPr>
      <w:r>
        <w:t xml:space="preserve">    &lt;xs:enumeration value="person:Department" /&gt;    </w:t>
      </w:r>
    </w:p>
    <w:p w:rsidR="000C3A90" w:rsidRDefault="006524BE">
      <w:pPr>
        <w:pStyle w:val="Code"/>
      </w:pPr>
      <w:r>
        <w:t xml:space="preserve">    &lt;xs:enumeration value="person:LinkedInProfileLink" /&gt;</w:t>
      </w:r>
    </w:p>
    <w:p w:rsidR="000C3A90" w:rsidRDefault="006524BE">
      <w:pPr>
        <w:pStyle w:val="Code"/>
      </w:pPr>
      <w:r>
        <w:t xml:space="preserve">    &lt;xs:enumeration value="person:Skills" /&gt;</w:t>
      </w:r>
    </w:p>
    <w:p w:rsidR="000C3A90" w:rsidRDefault="006524BE">
      <w:pPr>
        <w:pStyle w:val="Code"/>
      </w:pPr>
      <w:r>
        <w:t xml:space="preserve">    &lt;xs:enumeration value="person:ProfessionalBiography" /&gt;</w:t>
      </w:r>
    </w:p>
    <w:p w:rsidR="000C3A90" w:rsidRDefault="006524BE">
      <w:pPr>
        <w:pStyle w:val="Code"/>
      </w:pPr>
      <w:r>
        <w:t xml:space="preserve">    &lt;xs:enumeration value="person:ManagementChain" /&gt;</w:t>
      </w:r>
    </w:p>
    <w:p w:rsidR="000C3A90" w:rsidRDefault="006524BE">
      <w:pPr>
        <w:pStyle w:val="Code"/>
      </w:pPr>
      <w:r>
        <w:t xml:space="preserve">    &lt;xs:enumeration value="person:DirectReports" /&gt;</w:t>
      </w:r>
    </w:p>
    <w:p w:rsidR="000C3A90" w:rsidRDefault="006524BE">
      <w:pPr>
        <w:pStyle w:val="Code"/>
      </w:pPr>
      <w:r>
        <w:t xml:space="preserve">    &lt;xs:enumeration value="person:Peers" /&gt;</w:t>
      </w:r>
    </w:p>
    <w:p w:rsidR="000C3A90" w:rsidRDefault="006524BE">
      <w:pPr>
        <w:pStyle w:val="Code"/>
      </w:pPr>
      <w:r>
        <w:t xml:space="preserve">    &lt;xs:enumeration value="person:TeamSize" /&gt;</w:t>
      </w:r>
    </w:p>
    <w:p w:rsidR="000C3A90" w:rsidRDefault="006524BE">
      <w:pPr>
        <w:pStyle w:val="Code"/>
      </w:pPr>
      <w:r>
        <w:t xml:space="preserve">    &lt;xs:enumeration value="person:CurrentJob" /&gt;</w:t>
      </w:r>
    </w:p>
    <w:p w:rsidR="000C3A90" w:rsidRDefault="006524BE">
      <w:pPr>
        <w:pStyle w:val="Code"/>
      </w:pPr>
      <w:r>
        <w:t xml:space="preserve">    &lt;xs:enumeration value="person:Birthday" /&gt;</w:t>
      </w:r>
    </w:p>
    <w:p w:rsidR="000C3A90" w:rsidRDefault="006524BE">
      <w:pPr>
        <w:pStyle w:val="Code"/>
      </w:pPr>
      <w:r>
        <w:t xml:space="preserve">    &lt;xs:enumeration value="person:Hometown" /&gt;</w:t>
      </w:r>
    </w:p>
    <w:p w:rsidR="000C3A90" w:rsidRDefault="006524BE">
      <w:pPr>
        <w:pStyle w:val="Code"/>
      </w:pPr>
      <w:r>
        <w:t xml:space="preserve">    &lt;xs:enumeration value="person:CurrentLocation" /&gt;</w:t>
      </w:r>
    </w:p>
    <w:p w:rsidR="000C3A90" w:rsidRDefault="006524BE">
      <w:pPr>
        <w:pStyle w:val="Code"/>
      </w:pPr>
      <w:r>
        <w:t xml:space="preserve">    &lt;xs:enum</w:t>
      </w:r>
      <w:r>
        <w:t>eration value="person:CompanyProfile" /&gt;</w:t>
      </w:r>
    </w:p>
    <w:p w:rsidR="000C3A90" w:rsidRDefault="006524BE">
      <w:pPr>
        <w:pStyle w:val="Code"/>
      </w:pPr>
      <w:r>
        <w:t xml:space="preserve">    &lt;xs:enumeration value="person:Office" /&gt;</w:t>
      </w:r>
    </w:p>
    <w:p w:rsidR="000C3A90" w:rsidRDefault="006524BE">
      <w:pPr>
        <w:pStyle w:val="Code"/>
      </w:pPr>
      <w:r>
        <w:t xml:space="preserve">    &lt;xs:enumeration value="person:Headline" /&gt;</w:t>
      </w:r>
    </w:p>
    <w:p w:rsidR="000C3A90" w:rsidRDefault="006524BE">
      <w:pPr>
        <w:pStyle w:val="Code"/>
      </w:pPr>
      <w:r>
        <w:t xml:space="preserve">    &lt;xs:enumeration value="person:MutualConnections" /&gt;</w:t>
      </w:r>
    </w:p>
    <w:p w:rsidR="000C3A90" w:rsidRDefault="006524BE">
      <w:pPr>
        <w:pStyle w:val="Code"/>
      </w:pPr>
      <w:r>
        <w:t xml:space="preserve">    &lt;xs:enumeration value="person:Title" /&gt;</w:t>
      </w:r>
    </w:p>
    <w:p w:rsidR="000C3A90" w:rsidRDefault="006524BE">
      <w:pPr>
        <w:pStyle w:val="Code"/>
      </w:pPr>
      <w:r>
        <w:t xml:space="preserve">    &lt;xs:enumeration val</w:t>
      </w:r>
      <w:r>
        <w:t>ue="person:MutualManager" /&gt;</w:t>
      </w:r>
    </w:p>
    <w:p w:rsidR="000C3A90" w:rsidRDefault="006524BE">
      <w:pPr>
        <w:pStyle w:val="Code"/>
      </w:pPr>
      <w:r>
        <w:t xml:space="preserve">    &lt;xs:enumeration value="person:Insights" /&gt;</w:t>
      </w:r>
    </w:p>
    <w:p w:rsidR="000C3A90" w:rsidRDefault="006524BE">
      <w:pPr>
        <w:pStyle w:val="Code"/>
      </w:pPr>
      <w:r>
        <w:t xml:space="preserve">    &lt;xs:enumeration value="person:UserProfilePicture" /&gt;</w:t>
      </w:r>
    </w:p>
    <w:p w:rsidR="000C3A90" w:rsidRDefault="006524BE">
      <w:pPr>
        <w:pStyle w:val="Code"/>
      </w:pPr>
      <w:r>
        <w:t xml:space="preserve">    &lt;xs:enumeration value="persona:PersonaId" /&gt;</w:t>
      </w:r>
    </w:p>
    <w:p w:rsidR="000C3A90" w:rsidRDefault="006524BE">
      <w:pPr>
        <w:pStyle w:val="Code"/>
      </w:pPr>
      <w:r>
        <w:t xml:space="preserve">    &lt;xs:enumeration value="persona:PersonaType" /&gt;</w:t>
      </w:r>
    </w:p>
    <w:p w:rsidR="000C3A90" w:rsidRDefault="006524BE">
      <w:pPr>
        <w:pStyle w:val="Code"/>
      </w:pPr>
      <w:r>
        <w:t xml:space="preserve">    &lt;xs:enumeration val</w:t>
      </w:r>
      <w:r>
        <w:t>ue="persona:GivenName" /&gt;</w:t>
      </w:r>
    </w:p>
    <w:p w:rsidR="000C3A90" w:rsidRDefault="006524BE">
      <w:pPr>
        <w:pStyle w:val="Code"/>
      </w:pPr>
      <w:r>
        <w:t xml:space="preserve">    &lt;xs:enumeration value="persona:CompanyName" /&gt;</w:t>
      </w:r>
    </w:p>
    <w:p w:rsidR="000C3A90" w:rsidRDefault="006524BE">
      <w:pPr>
        <w:pStyle w:val="Code"/>
      </w:pPr>
      <w:r>
        <w:t xml:space="preserve">    &lt;xs:enumeration value="persona:Surname" /&gt;</w:t>
      </w:r>
    </w:p>
    <w:p w:rsidR="000C3A90" w:rsidRDefault="006524BE">
      <w:pPr>
        <w:pStyle w:val="Code"/>
      </w:pPr>
      <w:r>
        <w:lastRenderedPageBreak/>
        <w:t xml:space="preserve">    &lt;xs:enumeration value="persona:DisplayName" /&gt;</w:t>
      </w:r>
    </w:p>
    <w:p w:rsidR="000C3A90" w:rsidRDefault="006524BE">
      <w:pPr>
        <w:pStyle w:val="Code"/>
      </w:pPr>
      <w:r>
        <w:t xml:space="preserve">    &lt;xs:enumeration value="persona:EmailAddress" /&gt;</w:t>
      </w:r>
    </w:p>
    <w:p w:rsidR="000C3A90" w:rsidRDefault="006524BE">
      <w:pPr>
        <w:pStyle w:val="Code"/>
      </w:pPr>
      <w:r>
        <w:t xml:space="preserve">    &lt;xs:enumeration value="pe</w:t>
      </w:r>
      <w:r>
        <w:t>rsona:FileAs" /&gt;</w:t>
      </w:r>
    </w:p>
    <w:p w:rsidR="000C3A90" w:rsidRDefault="006524BE">
      <w:pPr>
        <w:pStyle w:val="Code"/>
      </w:pPr>
      <w:r>
        <w:t xml:space="preserve">    &lt;xs:enumeration value="persona:HomeCity" /&gt;</w:t>
      </w:r>
    </w:p>
    <w:p w:rsidR="000C3A90" w:rsidRDefault="006524BE">
      <w:pPr>
        <w:pStyle w:val="Code"/>
      </w:pPr>
      <w:r>
        <w:t xml:space="preserve">    &lt;xs:enumeration value="persona:CreationTime" /&gt;</w:t>
      </w:r>
    </w:p>
    <w:p w:rsidR="000C3A90" w:rsidRDefault="006524BE">
      <w:pPr>
        <w:pStyle w:val="Code"/>
      </w:pPr>
      <w:r>
        <w:t xml:space="preserve">    &lt;xs:enumeration value="persona:RelevanceScore" /&gt;</w:t>
      </w:r>
    </w:p>
    <w:p w:rsidR="000C3A90" w:rsidRDefault="006524BE">
      <w:pPr>
        <w:pStyle w:val="Code"/>
      </w:pPr>
      <w:r>
        <w:t xml:space="preserve">    &lt;xs:enumeration value="persona:RankingWeight" /&gt;</w:t>
      </w:r>
    </w:p>
    <w:p w:rsidR="000C3A90" w:rsidRDefault="006524BE">
      <w:pPr>
        <w:pStyle w:val="Code"/>
      </w:pPr>
      <w:r>
        <w:t xml:space="preserve">    &lt;xs:enumeration value="perso</w:t>
      </w:r>
      <w:r>
        <w:t>na:WorkCity" /&gt;</w:t>
      </w:r>
    </w:p>
    <w:p w:rsidR="000C3A90" w:rsidRDefault="006524BE">
      <w:pPr>
        <w:pStyle w:val="Code"/>
      </w:pPr>
      <w:r>
        <w:t xml:space="preserve">    &lt;xs:enumeration value="persona:PersonaObjectStatus" /&gt;</w:t>
      </w:r>
    </w:p>
    <w:p w:rsidR="000C3A90" w:rsidRDefault="006524BE">
      <w:pPr>
        <w:pStyle w:val="Code"/>
      </w:pPr>
      <w:r>
        <w:t xml:space="preserve">    &lt;xs:enumeration value="persona:FileAsId" /&gt;</w:t>
      </w:r>
    </w:p>
    <w:p w:rsidR="000C3A90" w:rsidRDefault="006524BE">
      <w:pPr>
        <w:pStyle w:val="Code"/>
      </w:pPr>
      <w:r>
        <w:t xml:space="preserve">    &lt;xs:enumeration value="persona:DisplayNamePrefix" /&gt;</w:t>
      </w:r>
    </w:p>
    <w:p w:rsidR="000C3A90" w:rsidRDefault="006524BE">
      <w:pPr>
        <w:pStyle w:val="Code"/>
      </w:pPr>
      <w:r>
        <w:t xml:space="preserve">    &lt;xs:enumeration value="persona:YomiCompanyName" /&gt;</w:t>
      </w:r>
    </w:p>
    <w:p w:rsidR="000C3A90" w:rsidRDefault="006524BE">
      <w:pPr>
        <w:pStyle w:val="Code"/>
      </w:pPr>
      <w:r>
        <w:t xml:space="preserve">    &lt;</w:t>
      </w:r>
      <w:r>
        <w:t>xs:enumeration value="persona:YomiFirstName" /&gt;</w:t>
      </w:r>
    </w:p>
    <w:p w:rsidR="000C3A90" w:rsidRDefault="006524BE">
      <w:pPr>
        <w:pStyle w:val="Code"/>
      </w:pPr>
      <w:r>
        <w:t xml:space="preserve">    &lt;xs:enumeration value="persona:YomiLastName" /&gt;</w:t>
      </w:r>
    </w:p>
    <w:p w:rsidR="000C3A90" w:rsidRDefault="006524BE">
      <w:pPr>
        <w:pStyle w:val="Code"/>
      </w:pPr>
      <w:r>
        <w:t xml:space="preserve">    &lt;xs:enumeration value="persona:Title" /&gt;</w:t>
      </w:r>
    </w:p>
    <w:p w:rsidR="000C3A90" w:rsidRDefault="006524BE">
      <w:pPr>
        <w:pStyle w:val="Code"/>
      </w:pPr>
      <w:r>
        <w:t xml:space="preserve">    &lt;xs:enumeration value="persona:EmailAddresses" /&gt;</w:t>
      </w:r>
    </w:p>
    <w:p w:rsidR="000C3A90" w:rsidRDefault="006524BE">
      <w:pPr>
        <w:pStyle w:val="Code"/>
      </w:pPr>
      <w:r>
        <w:t xml:space="preserve">    &lt;xs:enumeration value="persona:PhoneNumber" /&gt;</w:t>
      </w:r>
    </w:p>
    <w:p w:rsidR="000C3A90" w:rsidRDefault="006524BE">
      <w:pPr>
        <w:pStyle w:val="Code"/>
      </w:pPr>
      <w:r>
        <w:t xml:space="preserve">    &lt;x</w:t>
      </w:r>
      <w:r>
        <w:t>s:enumeration value="persona:ImAddress" /&gt;</w:t>
      </w:r>
    </w:p>
    <w:p w:rsidR="000C3A90" w:rsidRDefault="006524BE">
      <w:pPr>
        <w:pStyle w:val="Code"/>
      </w:pPr>
      <w:r>
        <w:t xml:space="preserve">    &lt;xs:enumeration value="persona:ImAddresses" /&gt;</w:t>
      </w:r>
    </w:p>
    <w:p w:rsidR="000C3A90" w:rsidRDefault="006524BE">
      <w:pPr>
        <w:pStyle w:val="Code"/>
      </w:pPr>
      <w:r>
        <w:t xml:space="preserve">    &lt;xs:enumeration value="persona:ImAddresses2" /&gt;</w:t>
      </w:r>
    </w:p>
    <w:p w:rsidR="000C3A90" w:rsidRDefault="006524BE">
      <w:pPr>
        <w:pStyle w:val="Code"/>
      </w:pPr>
      <w:r>
        <w:t xml:space="preserve">    &lt;xs:enumeration value="persona:ImAddresses3" /&gt;</w:t>
      </w:r>
    </w:p>
    <w:p w:rsidR="000C3A90" w:rsidRDefault="006524BE">
      <w:pPr>
        <w:pStyle w:val="Code"/>
      </w:pPr>
      <w:r>
        <w:t xml:space="preserve">    &lt;xs:enumeration value="persona:FolderIds" /&gt;</w:t>
      </w:r>
    </w:p>
    <w:p w:rsidR="000C3A90" w:rsidRDefault="006524BE">
      <w:pPr>
        <w:pStyle w:val="Code"/>
      </w:pPr>
      <w:r>
        <w:t xml:space="preserve">    &lt;xs:e</w:t>
      </w:r>
      <w:r>
        <w:t>numeration value="persona:Attributions" /&gt;</w:t>
      </w:r>
    </w:p>
    <w:p w:rsidR="000C3A90" w:rsidRDefault="006524BE">
      <w:pPr>
        <w:pStyle w:val="Code"/>
      </w:pPr>
      <w:r>
        <w:t xml:space="preserve">    &lt;xs:enumeration value="persona:DisplayNames" /&gt;</w:t>
      </w:r>
    </w:p>
    <w:p w:rsidR="000C3A90" w:rsidRDefault="006524BE">
      <w:pPr>
        <w:pStyle w:val="Code"/>
      </w:pPr>
      <w:r>
        <w:t xml:space="preserve">    &lt;xs:enumeration value="persona:Initials" /&gt;</w:t>
      </w:r>
    </w:p>
    <w:p w:rsidR="000C3A90" w:rsidRDefault="006524BE">
      <w:pPr>
        <w:pStyle w:val="Code"/>
      </w:pPr>
      <w:r>
        <w:t xml:space="preserve">    &lt;xs:enumeration value="persona:FileAses" /&gt;</w:t>
      </w:r>
    </w:p>
    <w:p w:rsidR="000C3A90" w:rsidRDefault="006524BE">
      <w:pPr>
        <w:pStyle w:val="Code"/>
      </w:pPr>
      <w:r>
        <w:t xml:space="preserve">    &lt;xs:enumeration value="persona:FileAsIds" /&gt;</w:t>
      </w:r>
    </w:p>
    <w:p w:rsidR="000C3A90" w:rsidRDefault="006524BE">
      <w:pPr>
        <w:pStyle w:val="Code"/>
      </w:pPr>
      <w:r>
        <w:t xml:space="preserve">    &lt;</w:t>
      </w:r>
      <w:r>
        <w:t>xs:enumeration value="persona:DisplayNamePrefixes" /&gt;</w:t>
      </w:r>
    </w:p>
    <w:p w:rsidR="000C3A90" w:rsidRDefault="006524BE">
      <w:pPr>
        <w:pStyle w:val="Code"/>
      </w:pPr>
      <w:r>
        <w:t xml:space="preserve">    &lt;xs:enumeration value="persona:GivenNames" /&gt;</w:t>
      </w:r>
    </w:p>
    <w:p w:rsidR="000C3A90" w:rsidRDefault="006524BE">
      <w:pPr>
        <w:pStyle w:val="Code"/>
      </w:pPr>
      <w:r>
        <w:t xml:space="preserve">    &lt;xs:enumeration value="persona:MiddleNames" /&gt;</w:t>
      </w:r>
    </w:p>
    <w:p w:rsidR="000C3A90" w:rsidRDefault="006524BE">
      <w:pPr>
        <w:pStyle w:val="Code"/>
      </w:pPr>
      <w:r>
        <w:t xml:space="preserve">    &lt;xs:enumeration value="persona:Surnames" /&gt;</w:t>
      </w:r>
    </w:p>
    <w:p w:rsidR="000C3A90" w:rsidRDefault="006524BE">
      <w:pPr>
        <w:pStyle w:val="Code"/>
      </w:pPr>
      <w:r>
        <w:t xml:space="preserve">    &lt;xs:enumeration value="persona:Generations" /&gt;</w:t>
      </w:r>
    </w:p>
    <w:p w:rsidR="000C3A90" w:rsidRDefault="006524BE">
      <w:pPr>
        <w:pStyle w:val="Code"/>
      </w:pPr>
      <w:r>
        <w:t xml:space="preserve">  </w:t>
      </w:r>
      <w:r>
        <w:t xml:space="preserve">  &lt;xs:enumeration value="persona:Nicknames" /&gt;</w:t>
      </w:r>
    </w:p>
    <w:p w:rsidR="000C3A90" w:rsidRDefault="006524BE">
      <w:pPr>
        <w:pStyle w:val="Code"/>
      </w:pPr>
      <w:r>
        <w:t xml:space="preserve">    &lt;xs:enumeration value="persona:YomiCompanyNames" /&gt;</w:t>
      </w:r>
    </w:p>
    <w:p w:rsidR="000C3A90" w:rsidRDefault="006524BE">
      <w:pPr>
        <w:pStyle w:val="Code"/>
      </w:pPr>
      <w:r>
        <w:t xml:space="preserve">    &lt;xs:enumeration value="persona:YomiFirstNames" /&gt;</w:t>
      </w:r>
    </w:p>
    <w:p w:rsidR="000C3A90" w:rsidRDefault="006524BE">
      <w:pPr>
        <w:pStyle w:val="Code"/>
      </w:pPr>
      <w:r>
        <w:t xml:space="preserve">    &lt;xs:enumeration value="persona:YomiLastNames" /&gt;</w:t>
      </w:r>
    </w:p>
    <w:p w:rsidR="000C3A90" w:rsidRDefault="006524BE">
      <w:pPr>
        <w:pStyle w:val="Code"/>
      </w:pPr>
      <w:r>
        <w:t xml:space="preserve">    &lt;xs:enumeration value="persona:BusinessPho</w:t>
      </w:r>
      <w:r>
        <w:t>neNumbers" /&gt;</w:t>
      </w:r>
    </w:p>
    <w:p w:rsidR="000C3A90" w:rsidRDefault="006524BE">
      <w:pPr>
        <w:pStyle w:val="Code"/>
      </w:pPr>
      <w:r>
        <w:t xml:space="preserve">    &lt;xs:enumeration value="persona:BusinessPhoneNumbers2" /&gt;</w:t>
      </w:r>
    </w:p>
    <w:p w:rsidR="000C3A90" w:rsidRDefault="006524BE">
      <w:pPr>
        <w:pStyle w:val="Code"/>
      </w:pPr>
      <w:r>
        <w:t xml:space="preserve">    &lt;xs:enumeration value="persona:HomePhones" /&gt;</w:t>
      </w:r>
    </w:p>
    <w:p w:rsidR="000C3A90" w:rsidRDefault="006524BE">
      <w:pPr>
        <w:pStyle w:val="Code"/>
      </w:pPr>
      <w:r>
        <w:t xml:space="preserve">    &lt;xs:enumeration value="persona:HomePhones2" /&gt;</w:t>
      </w:r>
    </w:p>
    <w:p w:rsidR="000C3A90" w:rsidRDefault="006524BE">
      <w:pPr>
        <w:pStyle w:val="Code"/>
      </w:pPr>
      <w:r>
        <w:t xml:space="preserve">    &lt;xs:enumeration value="persona:MobilePhones" /&gt;</w:t>
      </w:r>
    </w:p>
    <w:p w:rsidR="000C3A90" w:rsidRDefault="006524BE">
      <w:pPr>
        <w:pStyle w:val="Code"/>
      </w:pPr>
      <w:r>
        <w:t xml:space="preserve">    &lt;</w:t>
      </w:r>
      <w:r>
        <w:t>xs:enumeration value="persona:MobilePhones2" /&gt;</w:t>
      </w:r>
    </w:p>
    <w:p w:rsidR="000C3A90" w:rsidRDefault="006524BE">
      <w:pPr>
        <w:pStyle w:val="Code"/>
      </w:pPr>
      <w:r>
        <w:t xml:space="preserve">    &lt;xs:enumeration value="persona:AssistantPhoneNumbers" /&gt;</w:t>
      </w:r>
    </w:p>
    <w:p w:rsidR="000C3A90" w:rsidRDefault="006524BE">
      <w:pPr>
        <w:pStyle w:val="Code"/>
      </w:pPr>
      <w:r>
        <w:t xml:space="preserve">    &lt;xs:enumeration value="persona:CallbackPhones" /&gt;</w:t>
      </w:r>
    </w:p>
    <w:p w:rsidR="000C3A90" w:rsidRDefault="006524BE">
      <w:pPr>
        <w:pStyle w:val="Code"/>
      </w:pPr>
      <w:r>
        <w:t xml:space="preserve">    &lt;xs:enumeration value="persona:CarPhones" /&gt;</w:t>
      </w:r>
    </w:p>
    <w:p w:rsidR="000C3A90" w:rsidRDefault="006524BE">
      <w:pPr>
        <w:pStyle w:val="Code"/>
      </w:pPr>
      <w:r>
        <w:t xml:space="preserve">    &lt;xs:enumeration value="persona:HomeFaxes</w:t>
      </w:r>
      <w:r>
        <w:t>" /&gt;</w:t>
      </w:r>
    </w:p>
    <w:p w:rsidR="000C3A90" w:rsidRDefault="006524BE">
      <w:pPr>
        <w:pStyle w:val="Code"/>
      </w:pPr>
      <w:r>
        <w:t xml:space="preserve">    &lt;xs:enumeration value="persona:OrganizationMainPhones" /&gt;</w:t>
      </w:r>
    </w:p>
    <w:p w:rsidR="000C3A90" w:rsidRDefault="006524BE">
      <w:pPr>
        <w:pStyle w:val="Code"/>
      </w:pPr>
      <w:r>
        <w:t xml:space="preserve">    &lt;xs:enumeration value="persona:OtherFaxes" /&gt;</w:t>
      </w:r>
    </w:p>
    <w:p w:rsidR="000C3A90" w:rsidRDefault="006524BE">
      <w:pPr>
        <w:pStyle w:val="Code"/>
      </w:pPr>
      <w:r>
        <w:t xml:space="preserve">    &lt;xs:enumeration value="persona:OtherTelephones" /&gt;</w:t>
      </w:r>
    </w:p>
    <w:p w:rsidR="000C3A90" w:rsidRDefault="006524BE">
      <w:pPr>
        <w:pStyle w:val="Code"/>
      </w:pPr>
      <w:r>
        <w:t xml:space="preserve">    &lt;xs:enumeration value="persona:OtherPhones2" /&gt;</w:t>
      </w:r>
    </w:p>
    <w:p w:rsidR="000C3A90" w:rsidRDefault="006524BE">
      <w:pPr>
        <w:pStyle w:val="Code"/>
      </w:pPr>
      <w:r>
        <w:t xml:space="preserve">    &lt;xs:enumeration value="perso</w:t>
      </w:r>
      <w:r>
        <w:t>na:Pagers" /&gt;</w:t>
      </w:r>
    </w:p>
    <w:p w:rsidR="000C3A90" w:rsidRDefault="006524BE">
      <w:pPr>
        <w:pStyle w:val="Code"/>
      </w:pPr>
      <w:r>
        <w:t xml:space="preserve">    &lt;xs:enumeration value="persona:RadioPhones" /&gt;</w:t>
      </w:r>
    </w:p>
    <w:p w:rsidR="000C3A90" w:rsidRDefault="006524BE">
      <w:pPr>
        <w:pStyle w:val="Code"/>
      </w:pPr>
      <w:r>
        <w:t xml:space="preserve">    &lt;xs:enumeration value="persona:TelexNumbers" /&gt;</w:t>
      </w:r>
    </w:p>
    <w:p w:rsidR="000C3A90" w:rsidRDefault="006524BE">
      <w:pPr>
        <w:pStyle w:val="Code"/>
      </w:pPr>
      <w:r>
        <w:t xml:space="preserve">    &lt;xs:enumeration value="persona:WorkFaxes" /&gt;</w:t>
      </w:r>
    </w:p>
    <w:p w:rsidR="000C3A90" w:rsidRDefault="006524BE">
      <w:pPr>
        <w:pStyle w:val="Code"/>
      </w:pPr>
      <w:r>
        <w:t xml:space="preserve">    &lt;xs:enumeration value="persona:Emails1" /&gt;</w:t>
      </w:r>
    </w:p>
    <w:p w:rsidR="000C3A90" w:rsidRDefault="006524BE">
      <w:pPr>
        <w:pStyle w:val="Code"/>
      </w:pPr>
      <w:r>
        <w:t xml:space="preserve">    &lt;xs:enumeration value="persona:Emails2"</w:t>
      </w:r>
      <w:r>
        <w:t xml:space="preserve"> /&gt;</w:t>
      </w:r>
    </w:p>
    <w:p w:rsidR="000C3A90" w:rsidRDefault="006524BE">
      <w:pPr>
        <w:pStyle w:val="Code"/>
      </w:pPr>
      <w:r>
        <w:t xml:space="preserve">    &lt;xs:enumeration value="persona:Emails3" /&gt;</w:t>
      </w:r>
    </w:p>
    <w:p w:rsidR="000C3A90" w:rsidRDefault="006524BE">
      <w:pPr>
        <w:pStyle w:val="Code"/>
      </w:pPr>
      <w:r>
        <w:t xml:space="preserve">    &lt;xs:enumeration value="persona:BusinessHomePages" /&gt;</w:t>
      </w:r>
    </w:p>
    <w:p w:rsidR="000C3A90" w:rsidRDefault="006524BE">
      <w:pPr>
        <w:pStyle w:val="Code"/>
      </w:pPr>
      <w:r>
        <w:t xml:space="preserve">    &lt;xs:enumeration value="persona:School" /&gt;</w:t>
      </w:r>
    </w:p>
    <w:p w:rsidR="000C3A90" w:rsidRDefault="006524BE">
      <w:pPr>
        <w:pStyle w:val="Code"/>
      </w:pPr>
      <w:r>
        <w:t xml:space="preserve">    &lt;xs:enumeration value="persona:PersonalHomePages" /&gt;</w:t>
      </w:r>
    </w:p>
    <w:p w:rsidR="000C3A90" w:rsidRDefault="006524BE">
      <w:pPr>
        <w:pStyle w:val="Code"/>
      </w:pPr>
      <w:r>
        <w:t xml:space="preserve">    &lt;xs:enumeration value="persona:OfficeLoca</w:t>
      </w:r>
      <w:r>
        <w:t>tions" /&gt;</w:t>
      </w:r>
    </w:p>
    <w:p w:rsidR="000C3A90" w:rsidRDefault="006524BE">
      <w:pPr>
        <w:pStyle w:val="Code"/>
      </w:pPr>
      <w:r>
        <w:t xml:space="preserve">    &lt;xs:enumeration value="persona:BusinessAddresses" /&gt;</w:t>
      </w:r>
    </w:p>
    <w:p w:rsidR="000C3A90" w:rsidRDefault="006524BE">
      <w:pPr>
        <w:pStyle w:val="Code"/>
      </w:pPr>
      <w:r>
        <w:t xml:space="preserve">    &lt;xs:enumeration value="persona:HomeAddresses" /&gt;</w:t>
      </w:r>
    </w:p>
    <w:p w:rsidR="000C3A90" w:rsidRDefault="006524BE">
      <w:pPr>
        <w:pStyle w:val="Code"/>
      </w:pPr>
      <w:r>
        <w:t xml:space="preserve">    &lt;xs:enumeration value="persona:OtherAddresses" /&gt;</w:t>
      </w:r>
    </w:p>
    <w:p w:rsidR="000C3A90" w:rsidRDefault="006524BE">
      <w:pPr>
        <w:pStyle w:val="Code"/>
      </w:pPr>
      <w:r>
        <w:t xml:space="preserve">    &lt;xs:enumeration value="persona:Titles" /&gt;</w:t>
      </w:r>
    </w:p>
    <w:p w:rsidR="000C3A90" w:rsidRDefault="006524BE">
      <w:pPr>
        <w:pStyle w:val="Code"/>
      </w:pPr>
      <w:r>
        <w:t xml:space="preserve">    &lt;xs:enumeration value="persona:D</w:t>
      </w:r>
      <w:r>
        <w:t>epartments" /&gt;</w:t>
      </w:r>
    </w:p>
    <w:p w:rsidR="000C3A90" w:rsidRDefault="006524BE">
      <w:pPr>
        <w:pStyle w:val="Code"/>
      </w:pPr>
      <w:r>
        <w:t xml:space="preserve">    &lt;xs:enumeration value="persona:CompanyNames" /&gt;</w:t>
      </w:r>
    </w:p>
    <w:p w:rsidR="000C3A90" w:rsidRDefault="006524BE">
      <w:pPr>
        <w:pStyle w:val="Code"/>
      </w:pPr>
      <w:r>
        <w:t xml:space="preserve">    &lt;xs:enumeration value="persona:Managers" /&gt;</w:t>
      </w:r>
    </w:p>
    <w:p w:rsidR="000C3A90" w:rsidRDefault="006524BE">
      <w:pPr>
        <w:pStyle w:val="Code"/>
      </w:pPr>
      <w:r>
        <w:lastRenderedPageBreak/>
        <w:t xml:space="preserve">    &lt;xs:enumeration value="persona:AssistantNames" /&gt;</w:t>
      </w:r>
    </w:p>
    <w:p w:rsidR="000C3A90" w:rsidRDefault="006524BE">
      <w:pPr>
        <w:pStyle w:val="Code"/>
      </w:pPr>
      <w:r>
        <w:t xml:space="preserve">    &lt;xs:enumeration value="persona:Professions" /&gt;</w:t>
      </w:r>
    </w:p>
    <w:p w:rsidR="000C3A90" w:rsidRDefault="006524BE">
      <w:pPr>
        <w:pStyle w:val="Code"/>
      </w:pPr>
      <w:r>
        <w:t xml:space="preserve">    &lt;</w:t>
      </w:r>
      <w:r>
        <w:t>xs:enumeration value="persona:SpouseNames" /&gt;</w:t>
      </w:r>
    </w:p>
    <w:p w:rsidR="000C3A90" w:rsidRDefault="006524BE">
      <w:pPr>
        <w:pStyle w:val="Code"/>
      </w:pPr>
      <w:r>
        <w:t xml:space="preserve">    &lt;xs:enumeration value="persona:Hobbies" /&gt;</w:t>
      </w:r>
    </w:p>
    <w:p w:rsidR="000C3A90" w:rsidRDefault="006524BE">
      <w:pPr>
        <w:pStyle w:val="Code"/>
      </w:pPr>
      <w:r>
        <w:t xml:space="preserve">    &lt;xs:enumeration value="persona:WeddingAnniversaries" /&gt;</w:t>
      </w:r>
    </w:p>
    <w:p w:rsidR="000C3A90" w:rsidRDefault="006524BE">
      <w:pPr>
        <w:pStyle w:val="Code"/>
      </w:pPr>
      <w:r>
        <w:t xml:space="preserve">    &lt;xs:enumeration value="persona:Birthdays" /&gt;</w:t>
      </w:r>
    </w:p>
    <w:p w:rsidR="000C3A90" w:rsidRDefault="006524BE">
      <w:pPr>
        <w:pStyle w:val="Code"/>
      </w:pPr>
      <w:r>
        <w:t xml:space="preserve">    &lt;xs:enumeration value="persona:Children" /&gt;</w:t>
      </w:r>
    </w:p>
    <w:p w:rsidR="000C3A90" w:rsidRDefault="006524BE">
      <w:pPr>
        <w:pStyle w:val="Code"/>
      </w:pPr>
      <w:r>
        <w:t xml:space="preserve">    &lt;x</w:t>
      </w:r>
      <w:r>
        <w:t>s:enumeration value="persona:Locations" /&gt;</w:t>
      </w:r>
    </w:p>
    <w:p w:rsidR="000C3A90" w:rsidRDefault="006524BE">
      <w:pPr>
        <w:pStyle w:val="Code"/>
      </w:pPr>
      <w:r>
        <w:t xml:space="preserve">    &lt;xs:enumeration value="persona:ExtendedProperties" /&gt;</w:t>
      </w:r>
    </w:p>
    <w:p w:rsidR="000C3A90" w:rsidRDefault="006524BE">
      <w:pPr>
        <w:pStyle w:val="Code"/>
      </w:pPr>
      <w:r>
        <w:t xml:space="preserve">    &lt;xs:enumeration value="persona:PostalAddress" /&gt;</w:t>
      </w:r>
    </w:p>
    <w:p w:rsidR="000C3A90" w:rsidRDefault="006524BE">
      <w:pPr>
        <w:pStyle w:val="Code"/>
      </w:pPr>
      <w:r>
        <w:t xml:space="preserve">    &lt;xs:enumeration value="persona:Bodies" /&gt;</w:t>
      </w:r>
    </w:p>
    <w:p w:rsidR="000C3A90" w:rsidRDefault="006524BE">
      <w:pPr>
        <w:pStyle w:val="Code"/>
      </w:pPr>
      <w:r>
        <w:t xml:space="preserve">    &lt;xs:enumeration value="rolemember:MemberType"/&gt;</w:t>
      </w:r>
    </w:p>
    <w:p w:rsidR="000C3A90" w:rsidRDefault="006524BE">
      <w:pPr>
        <w:pStyle w:val="Code"/>
      </w:pPr>
      <w:r>
        <w:t xml:space="preserve">    </w:t>
      </w:r>
      <w:r>
        <w:t>&lt;xs:enumeration value="rolemember:MemberId"/&gt;</w:t>
      </w:r>
    </w:p>
    <w:p w:rsidR="000C3A90" w:rsidRDefault="006524BE">
      <w:pPr>
        <w:pStyle w:val="Code"/>
      </w:pPr>
      <w:r>
        <w:t xml:space="preserve">    &lt;xs:enumeration value="rolemember:DisplayName"/&gt;</w:t>
      </w:r>
    </w:p>
    <w:p w:rsidR="000C3A90" w:rsidRDefault="006524BE">
      <w:pPr>
        <w:pStyle w:val="Code"/>
      </w:pPr>
      <w:r>
        <w:t xml:space="preserve">    &lt;xs:enumeration value="network:TokenRefreshLastCompleted"/&gt;</w:t>
      </w:r>
    </w:p>
    <w:p w:rsidR="000C3A90" w:rsidRDefault="006524BE">
      <w:pPr>
        <w:pStyle w:val="Code"/>
      </w:pPr>
      <w:r>
        <w:t xml:space="preserve">    &lt;xs:enumeration value="network:TokenRefreshLastAttempted"/&gt;</w:t>
      </w:r>
    </w:p>
    <w:p w:rsidR="000C3A90" w:rsidRDefault="006524BE">
      <w:pPr>
        <w:pStyle w:val="Code"/>
      </w:pPr>
      <w:r>
        <w:t xml:space="preserve">    &lt;xs:enumeration value="ne</w:t>
      </w:r>
      <w:r>
        <w:t>twork:SyncEnabled"/&gt;</w:t>
      </w:r>
    </w:p>
    <w:p w:rsidR="000C3A90" w:rsidRDefault="006524BE">
      <w:pPr>
        <w:pStyle w:val="Code"/>
      </w:pPr>
      <w:r>
        <w:t xml:space="preserve">    &lt;xs:enumeration value="network:RejectedOffers"/&gt;</w:t>
      </w:r>
    </w:p>
    <w:p w:rsidR="000C3A90" w:rsidRDefault="006524BE">
      <w:pPr>
        <w:pStyle w:val="Code"/>
      </w:pPr>
      <w:r>
        <w:t xml:space="preserve">    &lt;xs:enumeration value="network:SessionHandle"/&gt;</w:t>
      </w:r>
    </w:p>
    <w:p w:rsidR="000C3A90" w:rsidRDefault="006524BE">
      <w:pPr>
        <w:pStyle w:val="Code"/>
      </w:pPr>
      <w:r>
        <w:t xml:space="preserve">    &lt;xs:enumeration value="network:RefreshTokenExpiry2"/&gt;</w:t>
      </w:r>
    </w:p>
    <w:p w:rsidR="000C3A90" w:rsidRDefault="006524BE">
      <w:pPr>
        <w:pStyle w:val="Code"/>
      </w:pPr>
      <w:r>
        <w:t xml:space="preserve">    &lt;xs:enumeration value="network:RefreshToken2"/&gt;</w:t>
      </w:r>
    </w:p>
    <w:p w:rsidR="000C3A90" w:rsidRDefault="006524BE">
      <w:pPr>
        <w:pStyle w:val="Code"/>
      </w:pPr>
      <w:r>
        <w:t xml:space="preserve">    &lt;xs:enumeration </w:t>
      </w:r>
      <w:r>
        <w:t>value="network:PsaLastChanged"/&gt;</w:t>
      </w:r>
    </w:p>
    <w:p w:rsidR="000C3A90" w:rsidRDefault="006524BE">
      <w:pPr>
        <w:pStyle w:val="Code"/>
      </w:pPr>
      <w:r>
        <w:t xml:space="preserve">    &lt;xs:enumeration value="network:Offers"/&gt;</w:t>
      </w:r>
    </w:p>
    <w:p w:rsidR="000C3A90" w:rsidRDefault="006524BE">
      <w:pPr>
        <w:pStyle w:val="Code"/>
      </w:pPr>
      <w:r>
        <w:t xml:space="preserve">    &lt;xs:enumeration value="network:LastWelcomeContact"/&gt;</w:t>
      </w:r>
    </w:p>
    <w:p w:rsidR="000C3A90" w:rsidRDefault="006524BE">
      <w:pPr>
        <w:pStyle w:val="Code"/>
      </w:pPr>
      <w:r>
        <w:t xml:space="preserve">    &lt;xs:enumeration value="network:LastVersionSaved"/&gt;</w:t>
      </w:r>
    </w:p>
    <w:p w:rsidR="000C3A90" w:rsidRDefault="006524BE">
      <w:pPr>
        <w:pStyle w:val="Code"/>
      </w:pPr>
      <w:r>
        <w:t xml:space="preserve">    &lt;xs:enumeration value="network:DomainTag"/&gt;</w:t>
      </w:r>
    </w:p>
    <w:p w:rsidR="000C3A90" w:rsidRDefault="006524BE">
      <w:pPr>
        <w:pStyle w:val="Code"/>
      </w:pPr>
      <w:r>
        <w:t xml:space="preserve">    &lt;xs:enumeratio</w:t>
      </w:r>
      <w:r>
        <w:t>n value="network:FirstAuthErrorDates"/&gt;</w:t>
      </w:r>
    </w:p>
    <w:p w:rsidR="000C3A90" w:rsidRDefault="006524BE">
      <w:pPr>
        <w:pStyle w:val="Code"/>
      </w:pPr>
      <w:r>
        <w:t xml:space="preserve">    &lt;xs:enumeration value="network:ErrorOffers"/&gt;</w:t>
      </w:r>
    </w:p>
    <w:p w:rsidR="000C3A90" w:rsidRDefault="006524BE">
      <w:pPr>
        <w:pStyle w:val="Code"/>
      </w:pPr>
      <w:r>
        <w:t xml:space="preserve">    &lt;xs:enumeration value="network:ContactSyncSuccess"/&gt;</w:t>
      </w:r>
    </w:p>
    <w:p w:rsidR="000C3A90" w:rsidRDefault="006524BE">
      <w:pPr>
        <w:pStyle w:val="Code"/>
      </w:pPr>
      <w:r>
        <w:t xml:space="preserve">    &lt;xs:enumeration value="network:ContactSyncError"/&gt;</w:t>
      </w:r>
    </w:p>
    <w:p w:rsidR="000C3A90" w:rsidRDefault="006524BE">
      <w:pPr>
        <w:pStyle w:val="Code"/>
      </w:pPr>
      <w:r>
        <w:t xml:space="preserve">    &lt;xs:enumeration value="network:ClientToken2"/&gt;</w:t>
      </w:r>
    </w:p>
    <w:p w:rsidR="000C3A90" w:rsidRDefault="006524BE">
      <w:pPr>
        <w:pStyle w:val="Code"/>
      </w:pPr>
      <w:r>
        <w:t xml:space="preserve">    &lt;xs:enumeration value="network:ClientToken"/&gt;</w:t>
      </w:r>
    </w:p>
    <w:p w:rsidR="000C3A90" w:rsidRDefault="006524BE">
      <w:pPr>
        <w:pStyle w:val="Code"/>
      </w:pPr>
      <w:r>
        <w:t xml:space="preserve">    &lt;xs:enumeration value="network:ClientPublishSecret"/&gt;</w:t>
      </w:r>
    </w:p>
    <w:p w:rsidR="000C3A90" w:rsidRDefault="006524BE">
      <w:pPr>
        <w:pStyle w:val="Code"/>
      </w:pPr>
      <w:r>
        <w:t xml:space="preserve">    &lt;xs:enumeration value="network:UserEmail"/&gt;</w:t>
      </w:r>
    </w:p>
    <w:p w:rsidR="000C3A90" w:rsidRDefault="006524BE">
      <w:pPr>
        <w:pStyle w:val="Code"/>
      </w:pPr>
      <w:r>
        <w:t xml:space="preserve">    &lt;xs:enumeration value="network:AutoLinkSuccess"/&gt;</w:t>
      </w:r>
    </w:p>
    <w:p w:rsidR="000C3A90" w:rsidRDefault="006524BE">
      <w:pPr>
        <w:pStyle w:val="Code"/>
      </w:pPr>
      <w:r>
        <w:t xml:space="preserve">    &lt;xs:enumeration value="network:AutoLinkErr</w:t>
      </w:r>
      <w:r>
        <w:t>or"/&gt;</w:t>
      </w:r>
    </w:p>
    <w:p w:rsidR="000C3A90" w:rsidRDefault="006524BE">
      <w:pPr>
        <w:pStyle w:val="Code"/>
      </w:pPr>
      <w:r>
        <w:t xml:space="preserve">    &lt;xs:enumeration value="network:IsDefault"/&gt;</w:t>
      </w:r>
    </w:p>
    <w:p w:rsidR="000C3A90" w:rsidRDefault="006524BE">
      <w:pPr>
        <w:pStyle w:val="Code"/>
      </w:pPr>
      <w:r>
        <w:t xml:space="preserve">    &lt;xs:enumeration value="network:Settings"/&gt;</w:t>
      </w:r>
    </w:p>
    <w:p w:rsidR="000C3A90" w:rsidRDefault="006524BE">
      <w:pPr>
        <w:pStyle w:val="Code"/>
      </w:pPr>
      <w:r>
        <w:t xml:space="preserve">    &lt;xs:enumeration value="network:ProfileUrl"/&gt;</w:t>
      </w:r>
    </w:p>
    <w:p w:rsidR="000C3A90" w:rsidRDefault="006524BE">
      <w:pPr>
        <w:pStyle w:val="Code"/>
      </w:pPr>
      <w:r>
        <w:t xml:space="preserve">    &lt;xs:enumeration value="network:UserTileUrl"/&gt;</w:t>
      </w:r>
    </w:p>
    <w:p w:rsidR="000C3A90" w:rsidRDefault="006524BE">
      <w:pPr>
        <w:pStyle w:val="Code"/>
      </w:pPr>
      <w:r>
        <w:t xml:space="preserve">    &lt;xs:enumeration value="network:DomainId"/&gt;</w:t>
      </w:r>
    </w:p>
    <w:p w:rsidR="000C3A90" w:rsidRDefault="006524BE">
      <w:pPr>
        <w:pStyle w:val="Code"/>
      </w:pPr>
      <w:r>
        <w:t xml:space="preserve">    &lt;xs:e</w:t>
      </w:r>
      <w:r>
        <w:t>numeration value="network:DisplayName" /&gt;</w:t>
      </w:r>
    </w:p>
    <w:p w:rsidR="000C3A90" w:rsidRDefault="006524BE">
      <w:pPr>
        <w:pStyle w:val="Code"/>
      </w:pPr>
      <w:r>
        <w:t xml:space="preserve">    &lt;xs:enumeration value="network:AccountName" /&gt;</w:t>
      </w:r>
    </w:p>
    <w:p w:rsidR="000C3A90" w:rsidRDefault="006524BE">
      <w:pPr>
        <w:pStyle w:val="Code"/>
      </w:pPr>
      <w:r>
        <w:t xml:space="preserve">    &lt;xs:enumeration value="network:SourceEntryID" /&gt;</w:t>
      </w:r>
    </w:p>
    <w:p w:rsidR="000C3A90" w:rsidRDefault="006524BE">
      <w:pPr>
        <w:pStyle w:val="Code"/>
      </w:pPr>
      <w:r>
        <w:t xml:space="preserve">    &lt;xs:enumeration value="abchperson:FavoriteOrder"/&gt;</w:t>
      </w:r>
    </w:p>
    <w:p w:rsidR="000C3A90" w:rsidRDefault="006524BE">
      <w:pPr>
        <w:pStyle w:val="Code"/>
      </w:pPr>
      <w:r>
        <w:t xml:space="preserve">    &lt;xs:enumeration value="abchperson:PersonId"/&gt;</w:t>
      </w:r>
    </w:p>
    <w:p w:rsidR="000C3A90" w:rsidRDefault="006524BE">
      <w:pPr>
        <w:pStyle w:val="Code"/>
      </w:pPr>
      <w:r>
        <w:t xml:space="preserve">    &lt;</w:t>
      </w:r>
      <w:r>
        <w:t>xs:enumeration value="abchperson:AntiLinkInfo"/&gt;</w:t>
      </w:r>
    </w:p>
    <w:p w:rsidR="000C3A90" w:rsidRDefault="006524BE">
      <w:pPr>
        <w:pStyle w:val="Code"/>
      </w:pPr>
      <w:r>
        <w:t xml:space="preserve">    &lt;xs:enumeration value="abchperson:RelevanceOrder1"/&gt;</w:t>
      </w:r>
    </w:p>
    <w:p w:rsidR="000C3A90" w:rsidRDefault="006524BE">
      <w:pPr>
        <w:pStyle w:val="Code"/>
      </w:pPr>
      <w:r>
        <w:t xml:space="preserve">    &lt;xs:enumeration value="abchperson:RelevanceOrder2"/&gt;</w:t>
      </w:r>
    </w:p>
    <w:p w:rsidR="000C3A90" w:rsidRDefault="006524BE">
      <w:pPr>
        <w:pStyle w:val="Code"/>
      </w:pPr>
      <w:r>
        <w:t xml:space="preserve">    &lt;xs:enumeration value="abchperson:ContactHandles"/&gt;</w:t>
      </w:r>
    </w:p>
    <w:p w:rsidR="000C3A90" w:rsidRDefault="006524BE">
      <w:pPr>
        <w:pStyle w:val="Code"/>
      </w:pPr>
      <w:r>
        <w:t xml:space="preserve">    &lt;xs:enumeration value="abchperson</w:t>
      </w:r>
      <w:r>
        <w:t>:Categories"/&gt;</w:t>
      </w:r>
    </w:p>
    <w:p w:rsidR="000C3A90" w:rsidRDefault="006524BE">
      <w:pPr>
        <w:pStyle w:val="Code"/>
      </w:pPr>
      <w:r>
        <w:t xml:space="preserve">    &lt;xs:enumeration value="booking:ServiceIds" /&gt;</w:t>
      </w:r>
    </w:p>
    <w:p w:rsidR="000C3A90" w:rsidRDefault="006524BE">
      <w:pPr>
        <w:pStyle w:val="Code"/>
      </w:pPr>
      <w:r>
        <w:t xml:space="preserve">    &lt;xs:enumeration value="booking:StaffIds" /&gt;</w:t>
      </w:r>
    </w:p>
    <w:p w:rsidR="000C3A90" w:rsidRDefault="006524BE">
      <w:pPr>
        <w:pStyle w:val="Code"/>
      </w:pPr>
      <w:r>
        <w:t xml:space="preserve">    &lt;xs:enumeration value="booking:CustomerName" /&gt;</w:t>
      </w:r>
    </w:p>
    <w:p w:rsidR="000C3A90" w:rsidRDefault="006524BE">
      <w:pPr>
        <w:pStyle w:val="Code"/>
      </w:pPr>
      <w:r>
        <w:t xml:space="preserve">    &lt;xs:enumeration value="booking:CustomerEmail" /&gt;</w:t>
      </w:r>
    </w:p>
    <w:p w:rsidR="000C3A90" w:rsidRDefault="006524BE">
      <w:pPr>
        <w:pStyle w:val="Code"/>
      </w:pPr>
      <w:r>
        <w:t xml:space="preserve">    &lt;xs:enumeration value="booking:Cus</w:t>
      </w:r>
      <w:r>
        <w:t>tomerPhone" /&gt;</w:t>
      </w:r>
    </w:p>
    <w:p w:rsidR="000C3A90" w:rsidRDefault="006524BE">
      <w:pPr>
        <w:pStyle w:val="Code"/>
      </w:pPr>
      <w:r>
        <w:t xml:space="preserve">    &lt;xs:enumeration value="booking:CustomerId"/&gt;</w:t>
      </w:r>
    </w:p>
    <w:p w:rsidR="000C3A90" w:rsidRDefault="006524BE">
      <w:pPr>
        <w:pStyle w:val="Code"/>
      </w:pPr>
      <w:r>
        <w:tab/>
        <w:t>&lt;xs:enumeration value="insight:InsightId"/&gt;</w:t>
      </w:r>
    </w:p>
    <w:p w:rsidR="000C3A90" w:rsidRDefault="006524BE">
      <w:pPr>
        <w:pStyle w:val="Code"/>
      </w:pPr>
      <w:r>
        <w:tab/>
        <w:t>&lt;xs:enumeration value="insight:Type"/&gt;</w:t>
      </w:r>
    </w:p>
    <w:p w:rsidR="000C3A90" w:rsidRDefault="006524BE">
      <w:pPr>
        <w:pStyle w:val="Code"/>
      </w:pPr>
      <w:r>
        <w:tab/>
        <w:t>&lt;xs:enumeration value="insight:StartTimeUtc"/&gt;</w:t>
      </w:r>
    </w:p>
    <w:p w:rsidR="000C3A90" w:rsidRDefault="006524BE">
      <w:pPr>
        <w:pStyle w:val="Code"/>
      </w:pPr>
      <w:r>
        <w:tab/>
        <w:t>&lt;xs:enumeration value="insight:EndTimeUtc"/&gt;</w:t>
      </w:r>
    </w:p>
    <w:p w:rsidR="000C3A90" w:rsidRDefault="006524BE">
      <w:pPr>
        <w:pStyle w:val="Code"/>
      </w:pPr>
      <w:r>
        <w:tab/>
        <w:t>&lt;</w:t>
      </w:r>
      <w:r>
        <w:t>xs:enumeration value="insight:Status"/&gt;</w:t>
      </w:r>
    </w:p>
    <w:p w:rsidR="000C3A90" w:rsidRDefault="006524BE">
      <w:pPr>
        <w:pStyle w:val="Code"/>
      </w:pPr>
      <w:r>
        <w:tab/>
        <w:t>&lt;xs:enumeration value="insight:Version"/&gt;</w:t>
      </w:r>
    </w:p>
    <w:p w:rsidR="000C3A90" w:rsidRDefault="006524BE">
      <w:pPr>
        <w:pStyle w:val="Code"/>
      </w:pPr>
      <w:r>
        <w:t xml:space="preserve">  &lt;/xs:restriction&gt;</w:t>
      </w:r>
    </w:p>
    <w:p w:rsidR="000C3A90" w:rsidRDefault="006524BE">
      <w:pPr>
        <w:pStyle w:val="Code"/>
      </w:pPr>
      <w:r>
        <w:t>&lt;/xs:simpleType&gt;</w:t>
      </w:r>
    </w:p>
    <w:p w:rsidR="000C3A90" w:rsidRDefault="006524BE">
      <w:pPr>
        <w:pStyle w:val="Code"/>
      </w:pPr>
      <w:r>
        <w:t xml:space="preserve">                                                </w:t>
      </w:r>
    </w:p>
    <w:p w:rsidR="000C3A90" w:rsidRDefault="006524BE">
      <w:r>
        <w:lastRenderedPageBreak/>
        <w:t xml:space="preserve">The values that are defined by the </w:t>
      </w:r>
      <w:r>
        <w:rPr>
          <w:b/>
        </w:rPr>
        <w:t>UnindexedFieldURIType</w:t>
      </w:r>
      <w:r>
        <w:t xml:space="preserve"> simple type are listed in the </w:t>
      </w:r>
      <w:r>
        <w:t>following table.</w:t>
      </w:r>
    </w:p>
    <w:tbl>
      <w:tblPr>
        <w:tblStyle w:val="Table-ShadedHeader"/>
        <w:tblW w:w="0" w:type="auto"/>
        <w:tblLook w:val="04A0" w:firstRow="1" w:lastRow="0" w:firstColumn="1" w:lastColumn="0" w:noHBand="0" w:noVBand="1"/>
      </w:tblPr>
      <w:tblGrid>
        <w:gridCol w:w="3757"/>
        <w:gridCol w:w="5718"/>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HeaderText"/>
            </w:pPr>
            <w:r>
              <w:t>Description</w:t>
            </w:r>
          </w:p>
        </w:tc>
      </w:tr>
      <w:tr w:rsidR="000C3A90" w:rsidTr="000C3A90">
        <w:tc>
          <w:tcPr>
            <w:tcW w:w="0" w:type="auto"/>
          </w:tcPr>
          <w:p w:rsidR="000C3A90" w:rsidRDefault="006524BE">
            <w:pPr>
              <w:pStyle w:val="TableBodyText"/>
            </w:pPr>
            <w:r>
              <w:t>Folder:FolderId</w:t>
            </w:r>
          </w:p>
        </w:tc>
        <w:tc>
          <w:tcPr>
            <w:tcW w:w="0" w:type="auto"/>
          </w:tcPr>
          <w:p w:rsidR="000C3A90" w:rsidRDefault="006524BE">
            <w:pPr>
              <w:pStyle w:val="TableBodyText"/>
            </w:pPr>
            <w:r>
              <w:t xml:space="preserve">Specifies the </w:t>
            </w:r>
            <w:r>
              <w:rPr>
                <w:b/>
              </w:rPr>
              <w:t>FolderId</w:t>
            </w:r>
            <w:r>
              <w:t xml:space="preserve"> property (</w:t>
            </w:r>
            <w:hyperlink r:id="rId230" w:anchor="Section_a6f7e293183e47ed90c1dc80129229df">
              <w:r>
                <w:rPr>
                  <w:rStyle w:val="Hyperlink"/>
                </w:rPr>
                <w:t>[MS-OXWSFOLD]</w:t>
              </w:r>
            </w:hyperlink>
            <w:r>
              <w:t xml:space="preserve"> section 2.2.4.5) .</w:t>
            </w:r>
          </w:p>
        </w:tc>
      </w:tr>
      <w:tr w:rsidR="000C3A90" w:rsidTr="000C3A90">
        <w:tc>
          <w:tcPr>
            <w:tcW w:w="0" w:type="auto"/>
          </w:tcPr>
          <w:p w:rsidR="000C3A90" w:rsidRDefault="006524BE">
            <w:pPr>
              <w:pStyle w:val="TableBodyText"/>
            </w:pPr>
            <w:r>
              <w:t>Folder:ParentFolderId</w:t>
            </w:r>
          </w:p>
        </w:tc>
        <w:tc>
          <w:tcPr>
            <w:tcW w:w="0" w:type="auto"/>
          </w:tcPr>
          <w:p w:rsidR="000C3A90" w:rsidRDefault="006524BE">
            <w:pPr>
              <w:pStyle w:val="TableBodyText"/>
            </w:pPr>
            <w:r>
              <w:t xml:space="preserve">Specifies the </w:t>
            </w:r>
            <w:r>
              <w:rPr>
                <w:b/>
              </w:rPr>
              <w:t>ParentFolderId</w:t>
            </w:r>
            <w:r>
              <w:t xml:space="preserve"> property ([MS-OXWSFOLD] section 2.2.4.5).</w:t>
            </w:r>
          </w:p>
        </w:tc>
      </w:tr>
      <w:tr w:rsidR="000C3A90" w:rsidTr="000C3A90">
        <w:tc>
          <w:tcPr>
            <w:tcW w:w="0" w:type="auto"/>
          </w:tcPr>
          <w:p w:rsidR="000C3A90" w:rsidRDefault="006524BE">
            <w:pPr>
              <w:pStyle w:val="TableBodyText"/>
            </w:pPr>
            <w:r>
              <w:t>Folder:DisplayName</w:t>
            </w:r>
          </w:p>
        </w:tc>
        <w:tc>
          <w:tcPr>
            <w:tcW w:w="0" w:type="auto"/>
          </w:tcPr>
          <w:p w:rsidR="000C3A90" w:rsidRDefault="006524BE">
            <w:pPr>
              <w:pStyle w:val="TableBodyText"/>
            </w:pPr>
            <w:r>
              <w:t xml:space="preserve">Specifies the </w:t>
            </w:r>
            <w:r>
              <w:rPr>
                <w:b/>
              </w:rPr>
              <w:t>DisplayName</w:t>
            </w:r>
            <w:r>
              <w:t xml:space="preserve"> property ([MS-OXWSFOLD] section 2.2.4.5).</w:t>
            </w:r>
          </w:p>
        </w:tc>
      </w:tr>
      <w:tr w:rsidR="000C3A90" w:rsidTr="000C3A90">
        <w:tc>
          <w:tcPr>
            <w:tcW w:w="0" w:type="auto"/>
          </w:tcPr>
          <w:p w:rsidR="000C3A90" w:rsidRDefault="006524BE">
            <w:pPr>
              <w:pStyle w:val="TableBodyText"/>
            </w:pPr>
            <w:r>
              <w:t>Folder:UnreadCount</w:t>
            </w:r>
          </w:p>
        </w:tc>
        <w:tc>
          <w:tcPr>
            <w:tcW w:w="0" w:type="auto"/>
          </w:tcPr>
          <w:p w:rsidR="000C3A90" w:rsidRDefault="006524BE">
            <w:pPr>
              <w:pStyle w:val="TableBodyText"/>
            </w:pPr>
            <w:r>
              <w:t xml:space="preserve">Specifies the </w:t>
            </w:r>
            <w:r>
              <w:rPr>
                <w:b/>
              </w:rPr>
              <w:t>UnreadCount</w:t>
            </w:r>
            <w:r>
              <w:t xml:space="preserve"> property ([MS-OXWSFOLD] section 2.2.4.12).</w:t>
            </w:r>
          </w:p>
        </w:tc>
      </w:tr>
      <w:tr w:rsidR="000C3A90" w:rsidTr="000C3A90">
        <w:tc>
          <w:tcPr>
            <w:tcW w:w="0" w:type="auto"/>
          </w:tcPr>
          <w:p w:rsidR="000C3A90" w:rsidRDefault="006524BE">
            <w:pPr>
              <w:pStyle w:val="TableBodyText"/>
            </w:pPr>
            <w:r>
              <w:t>Folder:TotalCount</w:t>
            </w:r>
          </w:p>
        </w:tc>
        <w:tc>
          <w:tcPr>
            <w:tcW w:w="0" w:type="auto"/>
          </w:tcPr>
          <w:p w:rsidR="000C3A90" w:rsidRDefault="006524BE">
            <w:pPr>
              <w:pStyle w:val="TableBodyText"/>
            </w:pPr>
            <w:r>
              <w:t xml:space="preserve">Specifies the </w:t>
            </w:r>
            <w:r>
              <w:rPr>
                <w:b/>
              </w:rPr>
              <w:t>Tot</w:t>
            </w:r>
            <w:r>
              <w:rPr>
                <w:b/>
              </w:rPr>
              <w:t>alCount</w:t>
            </w:r>
            <w:r>
              <w:t xml:space="preserve"> property ([MS-OXWSFOLD] section 2.2.4.5).</w:t>
            </w:r>
          </w:p>
        </w:tc>
      </w:tr>
      <w:tr w:rsidR="000C3A90" w:rsidTr="000C3A90">
        <w:tc>
          <w:tcPr>
            <w:tcW w:w="0" w:type="auto"/>
          </w:tcPr>
          <w:p w:rsidR="000C3A90" w:rsidRDefault="006524BE">
            <w:pPr>
              <w:pStyle w:val="TableBodyText"/>
            </w:pPr>
            <w:r>
              <w:t>Folder:ChildFolderCount</w:t>
            </w:r>
          </w:p>
        </w:tc>
        <w:tc>
          <w:tcPr>
            <w:tcW w:w="0" w:type="auto"/>
          </w:tcPr>
          <w:p w:rsidR="000C3A90" w:rsidRDefault="006524BE">
            <w:pPr>
              <w:pStyle w:val="TableBodyText"/>
            </w:pPr>
            <w:r>
              <w:t xml:space="preserve">Specifies the </w:t>
            </w:r>
            <w:r>
              <w:rPr>
                <w:b/>
              </w:rPr>
              <w:t>ChildFolderCount</w:t>
            </w:r>
            <w:r>
              <w:t xml:space="preserve"> property ([MS-OXWSFOLD] section 2.2.4.5).</w:t>
            </w:r>
          </w:p>
        </w:tc>
      </w:tr>
      <w:tr w:rsidR="000C3A90" w:rsidTr="000C3A90">
        <w:tc>
          <w:tcPr>
            <w:tcW w:w="0" w:type="auto"/>
          </w:tcPr>
          <w:p w:rsidR="000C3A90" w:rsidRDefault="006524BE">
            <w:pPr>
              <w:pStyle w:val="TableBodyText"/>
            </w:pPr>
            <w:r>
              <w:t>Folder:FolderClass</w:t>
            </w:r>
          </w:p>
        </w:tc>
        <w:tc>
          <w:tcPr>
            <w:tcW w:w="0" w:type="auto"/>
          </w:tcPr>
          <w:p w:rsidR="000C3A90" w:rsidRDefault="006524BE">
            <w:pPr>
              <w:pStyle w:val="TableBodyText"/>
            </w:pPr>
            <w:r>
              <w:t xml:space="preserve">Specifies the </w:t>
            </w:r>
            <w:r>
              <w:rPr>
                <w:b/>
              </w:rPr>
              <w:t>FolderClass</w:t>
            </w:r>
            <w:r>
              <w:t xml:space="preserve"> property ([MS-OXWSFOLD] section 2.2.4.5).</w:t>
            </w:r>
          </w:p>
        </w:tc>
      </w:tr>
      <w:tr w:rsidR="000C3A90" w:rsidTr="000C3A90">
        <w:tc>
          <w:tcPr>
            <w:tcW w:w="0" w:type="auto"/>
          </w:tcPr>
          <w:p w:rsidR="000C3A90" w:rsidRDefault="006524BE">
            <w:pPr>
              <w:pStyle w:val="TableBodyText"/>
            </w:pPr>
            <w:r>
              <w:t>Folder:SearchParame</w:t>
            </w:r>
            <w:r>
              <w:t>ters</w:t>
            </w:r>
          </w:p>
        </w:tc>
        <w:tc>
          <w:tcPr>
            <w:tcW w:w="0" w:type="auto"/>
          </w:tcPr>
          <w:p w:rsidR="000C3A90" w:rsidRDefault="006524BE">
            <w:pPr>
              <w:pStyle w:val="TableBodyText"/>
            </w:pPr>
            <w:r>
              <w:t xml:space="preserve">Specifies the </w:t>
            </w:r>
            <w:r>
              <w:rPr>
                <w:b/>
              </w:rPr>
              <w:t>SearchParameters</w:t>
            </w:r>
            <w:r>
              <w:t xml:space="preserve"> property (</w:t>
            </w:r>
            <w:hyperlink r:id="rId231" w:anchor="Section_35f2a6fd080143ddb3a57a0bf60c0127">
              <w:r>
                <w:rPr>
                  <w:rStyle w:val="Hyperlink"/>
                </w:rPr>
                <w:t>[MS-OXWSSRCH]</w:t>
              </w:r>
            </w:hyperlink>
            <w:r>
              <w:t>) section 2.2.4.32.</w:t>
            </w:r>
          </w:p>
        </w:tc>
      </w:tr>
      <w:tr w:rsidR="000C3A90" w:rsidTr="000C3A90">
        <w:tc>
          <w:tcPr>
            <w:tcW w:w="0" w:type="auto"/>
          </w:tcPr>
          <w:p w:rsidR="000C3A90" w:rsidRDefault="006524BE">
            <w:pPr>
              <w:pStyle w:val="TableBodyText"/>
            </w:pPr>
            <w:r>
              <w:t>Folder:ManagedFolderInformation</w:t>
            </w:r>
          </w:p>
        </w:tc>
        <w:tc>
          <w:tcPr>
            <w:tcW w:w="0" w:type="auto"/>
          </w:tcPr>
          <w:p w:rsidR="000C3A90" w:rsidRDefault="006524BE">
            <w:pPr>
              <w:pStyle w:val="TableBodyText"/>
            </w:pPr>
            <w:r>
              <w:t xml:space="preserve">Specifies the </w:t>
            </w:r>
            <w:r>
              <w:rPr>
                <w:b/>
              </w:rPr>
              <w:t>ManagedFolderInformation</w:t>
            </w:r>
            <w:r>
              <w:t xml:space="preserve"> property ([MS-OXWSFOLD</w:t>
            </w:r>
            <w:r>
              <w:t>] section 2.2.4.5).</w:t>
            </w:r>
          </w:p>
        </w:tc>
      </w:tr>
      <w:tr w:rsidR="000C3A90" w:rsidTr="000C3A90">
        <w:tc>
          <w:tcPr>
            <w:tcW w:w="0" w:type="auto"/>
          </w:tcPr>
          <w:p w:rsidR="000C3A90" w:rsidRDefault="006524BE">
            <w:pPr>
              <w:pStyle w:val="TableBodyText"/>
            </w:pPr>
            <w:r>
              <w:t>Folder:PermissionSet</w:t>
            </w:r>
          </w:p>
        </w:tc>
        <w:tc>
          <w:tcPr>
            <w:tcW w:w="0" w:type="auto"/>
          </w:tcPr>
          <w:p w:rsidR="000C3A90" w:rsidRDefault="006524BE">
            <w:pPr>
              <w:pStyle w:val="TableBodyText"/>
            </w:pPr>
            <w:r>
              <w:t xml:space="preserve">Specifies the </w:t>
            </w:r>
            <w:r>
              <w:rPr>
                <w:b/>
              </w:rPr>
              <w:t>PermissionSet</w:t>
            </w:r>
            <w:r>
              <w:t xml:space="preserve"> property ([MS-OXWSFOLD] section 2.2.4.12).</w:t>
            </w:r>
          </w:p>
        </w:tc>
      </w:tr>
      <w:tr w:rsidR="000C3A90" w:rsidTr="000C3A90">
        <w:tc>
          <w:tcPr>
            <w:tcW w:w="0" w:type="auto"/>
          </w:tcPr>
          <w:p w:rsidR="000C3A90" w:rsidRDefault="006524BE">
            <w:pPr>
              <w:pStyle w:val="TableBodyText"/>
            </w:pPr>
            <w:r>
              <w:t>Folder:EffectiveRights</w:t>
            </w:r>
          </w:p>
        </w:tc>
        <w:tc>
          <w:tcPr>
            <w:tcW w:w="0" w:type="auto"/>
          </w:tcPr>
          <w:p w:rsidR="000C3A90" w:rsidRDefault="006524BE">
            <w:pPr>
              <w:pStyle w:val="TableBodyText"/>
            </w:pPr>
            <w:r>
              <w:t xml:space="preserve">Specifies the </w:t>
            </w:r>
            <w:r>
              <w:rPr>
                <w:b/>
              </w:rPr>
              <w:t>EffectiveRights</w:t>
            </w:r>
            <w:r>
              <w:t xml:space="preserve"> property ([MS-OXWSFOLD] section 2.2.4.5).</w:t>
            </w:r>
          </w:p>
        </w:tc>
      </w:tr>
      <w:tr w:rsidR="000C3A90" w:rsidTr="000C3A90">
        <w:tc>
          <w:tcPr>
            <w:tcW w:w="0" w:type="auto"/>
          </w:tcPr>
          <w:p w:rsidR="000C3A90" w:rsidRDefault="006524BE">
            <w:pPr>
              <w:pStyle w:val="TableBodyText"/>
            </w:pPr>
            <w:r>
              <w:t>Folder:SharingEffectiveRights</w:t>
            </w:r>
          </w:p>
        </w:tc>
        <w:tc>
          <w:tcPr>
            <w:tcW w:w="0" w:type="auto"/>
          </w:tcPr>
          <w:p w:rsidR="000C3A90" w:rsidRDefault="006524BE">
            <w:pPr>
              <w:pStyle w:val="TableBodyText"/>
            </w:pPr>
            <w:r>
              <w:t xml:space="preserve">Specifies the </w:t>
            </w:r>
            <w:r>
              <w:rPr>
                <w:b/>
              </w:rPr>
              <w:t>SharingEffectiveRights</w:t>
            </w:r>
            <w:r>
              <w:t xml:space="preserve"> property (</w:t>
            </w:r>
            <w:hyperlink r:id="rId232" w:anchor="Section_2355866275c548d3a8f35d59ef5b3683">
              <w:r>
                <w:rPr>
                  <w:rStyle w:val="Hyperlink"/>
                </w:rPr>
                <w:t>[MS-OXWSCONT]</w:t>
              </w:r>
            </w:hyperlink>
            <w:r>
              <w:t xml:space="preserve"> section 3.1.4.1.1.6).</w:t>
            </w:r>
          </w:p>
        </w:tc>
      </w:tr>
      <w:tr w:rsidR="000C3A90" w:rsidTr="000C3A90">
        <w:tc>
          <w:tcPr>
            <w:tcW w:w="0" w:type="auto"/>
          </w:tcPr>
          <w:p w:rsidR="000C3A90" w:rsidRDefault="006524BE">
            <w:pPr>
              <w:pStyle w:val="TableBodyText"/>
            </w:pPr>
            <w:r>
              <w:t>Folder:DistinguishedFolderId</w:t>
            </w:r>
          </w:p>
        </w:tc>
        <w:tc>
          <w:tcPr>
            <w:tcW w:w="0" w:type="auto"/>
          </w:tcPr>
          <w:p w:rsidR="000C3A90" w:rsidRDefault="006524BE">
            <w:pPr>
              <w:pStyle w:val="TableBodyText"/>
            </w:pPr>
            <w:r>
              <w:t xml:space="preserve">Specifies the </w:t>
            </w:r>
            <w:r>
              <w:rPr>
                <w:b/>
              </w:rPr>
              <w:t>DistinguishedFolderId</w:t>
            </w:r>
            <w:r>
              <w:t xml:space="preserve"> property ([MS-OXWSFOLD] section 2.2.4.</w:t>
            </w:r>
            <w:r>
              <w:t>5).</w:t>
            </w:r>
            <w:bookmarkStart w:id="579" w:name="Appendix_A_Target_238"/>
            <w:r>
              <w:rPr>
                <w:rStyle w:val="Hyperlink"/>
              </w:rPr>
              <w:fldChar w:fldCharType="begin"/>
            </w:r>
            <w:r>
              <w:rPr>
                <w:rStyle w:val="Hyperlink"/>
                <w:szCs w:val="24"/>
              </w:rPr>
              <w:instrText xml:space="preserve"> HYPERLINK \l "Appendix_A_238" \o "Product behavior note 238" \h </w:instrText>
            </w:r>
            <w:r>
              <w:rPr>
                <w:rStyle w:val="Hyperlink"/>
              </w:rPr>
            </w:r>
            <w:r>
              <w:rPr>
                <w:rStyle w:val="Hyperlink"/>
                <w:szCs w:val="24"/>
              </w:rPr>
              <w:fldChar w:fldCharType="separate"/>
            </w:r>
            <w:r>
              <w:rPr>
                <w:rStyle w:val="Hyperlink"/>
              </w:rPr>
              <w:t>&lt;238&gt;</w:t>
            </w:r>
            <w:r>
              <w:rPr>
                <w:rStyle w:val="Hyperlink"/>
              </w:rPr>
              <w:fldChar w:fldCharType="end"/>
            </w:r>
            <w:bookmarkEnd w:id="579"/>
          </w:p>
        </w:tc>
      </w:tr>
      <w:tr w:rsidR="000C3A90" w:rsidTr="000C3A90">
        <w:tc>
          <w:tcPr>
            <w:tcW w:w="0" w:type="auto"/>
          </w:tcPr>
          <w:p w:rsidR="000C3A90" w:rsidRDefault="006524BE">
            <w:pPr>
              <w:pStyle w:val="TableBodyText"/>
            </w:pPr>
            <w:r>
              <w:t>Folder:PolicyTag</w:t>
            </w:r>
          </w:p>
        </w:tc>
        <w:tc>
          <w:tcPr>
            <w:tcW w:w="0" w:type="auto"/>
          </w:tcPr>
          <w:p w:rsidR="000C3A90" w:rsidRDefault="006524BE">
            <w:pPr>
              <w:pStyle w:val="TableBodyText"/>
            </w:pPr>
            <w:r>
              <w:t xml:space="preserve">Specifies the </w:t>
            </w:r>
            <w:r>
              <w:rPr>
                <w:b/>
              </w:rPr>
              <w:t>PolicyTag</w:t>
            </w:r>
            <w:r>
              <w:t xml:space="preserve"> property ([MS-OXWSFOLD] section 2.2.4.5).</w:t>
            </w:r>
            <w:bookmarkStart w:id="580" w:name="Appendix_A_Target_239"/>
            <w:r>
              <w:rPr>
                <w:rStyle w:val="Hyperlink"/>
              </w:rPr>
              <w:fldChar w:fldCharType="begin"/>
            </w:r>
            <w:r>
              <w:rPr>
                <w:rStyle w:val="Hyperlink"/>
                <w:szCs w:val="24"/>
              </w:rPr>
              <w:instrText xml:space="preserve"> HYPERLINK \l "Appendix_A_239" \o "Product behavior note 239" \h </w:instrText>
            </w:r>
            <w:r>
              <w:rPr>
                <w:rStyle w:val="Hyperlink"/>
              </w:rPr>
            </w:r>
            <w:r>
              <w:rPr>
                <w:rStyle w:val="Hyperlink"/>
                <w:szCs w:val="24"/>
              </w:rPr>
              <w:fldChar w:fldCharType="separate"/>
            </w:r>
            <w:r>
              <w:rPr>
                <w:rStyle w:val="Hyperlink"/>
              </w:rPr>
              <w:t>&lt;239&gt;</w:t>
            </w:r>
            <w:r>
              <w:rPr>
                <w:rStyle w:val="Hyperlink"/>
              </w:rPr>
              <w:fldChar w:fldCharType="end"/>
            </w:r>
            <w:bookmarkEnd w:id="580"/>
          </w:p>
        </w:tc>
      </w:tr>
      <w:tr w:rsidR="000C3A90" w:rsidTr="000C3A90">
        <w:tc>
          <w:tcPr>
            <w:tcW w:w="0" w:type="auto"/>
          </w:tcPr>
          <w:p w:rsidR="000C3A90" w:rsidRDefault="006524BE">
            <w:pPr>
              <w:pStyle w:val="TableBodyText"/>
            </w:pPr>
            <w:r>
              <w:t>Folder:ArchiveTag</w:t>
            </w:r>
          </w:p>
        </w:tc>
        <w:tc>
          <w:tcPr>
            <w:tcW w:w="0" w:type="auto"/>
          </w:tcPr>
          <w:p w:rsidR="000C3A90" w:rsidRDefault="006524BE">
            <w:pPr>
              <w:pStyle w:val="TableBodyText"/>
            </w:pPr>
            <w:r>
              <w:t>Spe</w:t>
            </w:r>
            <w:r>
              <w:t xml:space="preserve">cifies the </w:t>
            </w:r>
            <w:r>
              <w:rPr>
                <w:b/>
              </w:rPr>
              <w:t>ArchiveTag</w:t>
            </w:r>
            <w:r>
              <w:t xml:space="preserve"> property ([MS-OXWSFOLD] section 2.2.4.5).</w:t>
            </w:r>
            <w:bookmarkStart w:id="581" w:name="Appendix_A_Target_240"/>
            <w:r>
              <w:rPr>
                <w:rStyle w:val="Hyperlink"/>
              </w:rPr>
              <w:fldChar w:fldCharType="begin"/>
            </w:r>
            <w:r>
              <w:rPr>
                <w:rStyle w:val="Hyperlink"/>
                <w:szCs w:val="24"/>
              </w:rPr>
              <w:instrText xml:space="preserve"> HYPERLINK \l "Appendix_A_240" \o "Product behavior note 240" \h </w:instrText>
            </w:r>
            <w:r>
              <w:rPr>
                <w:rStyle w:val="Hyperlink"/>
              </w:rPr>
            </w:r>
            <w:r>
              <w:rPr>
                <w:rStyle w:val="Hyperlink"/>
                <w:szCs w:val="24"/>
              </w:rPr>
              <w:fldChar w:fldCharType="separate"/>
            </w:r>
            <w:r>
              <w:rPr>
                <w:rStyle w:val="Hyperlink"/>
              </w:rPr>
              <w:t>&lt;240&gt;</w:t>
            </w:r>
            <w:r>
              <w:rPr>
                <w:rStyle w:val="Hyperlink"/>
              </w:rPr>
              <w:fldChar w:fldCharType="end"/>
            </w:r>
            <w:bookmarkEnd w:id="581"/>
          </w:p>
        </w:tc>
      </w:tr>
      <w:tr w:rsidR="000C3A90" w:rsidTr="000C3A90">
        <w:tc>
          <w:tcPr>
            <w:tcW w:w="0" w:type="auto"/>
          </w:tcPr>
          <w:p w:rsidR="000C3A90" w:rsidRDefault="006524BE">
            <w:pPr>
              <w:pStyle w:val="TableBodyText"/>
            </w:pPr>
            <w:r>
              <w:t>Folder:ReplicaList</w:t>
            </w:r>
          </w:p>
        </w:tc>
        <w:tc>
          <w:tcPr>
            <w:tcW w:w="0" w:type="auto"/>
          </w:tcPr>
          <w:p w:rsidR="000C3A90" w:rsidRDefault="006524BE">
            <w:pPr>
              <w:pStyle w:val="TableBodyText"/>
            </w:pPr>
            <w:r>
              <w:t>Specifies the ReplicaList property, ([MS-OXWSFOLD] section 2.2.4.5)</w:t>
            </w:r>
            <w:bookmarkStart w:id="582" w:name="Appendix_A_Target_241"/>
            <w:r>
              <w:rPr>
                <w:rStyle w:val="Hyperlink"/>
              </w:rPr>
              <w:fldChar w:fldCharType="begin"/>
            </w:r>
            <w:r>
              <w:rPr>
                <w:rStyle w:val="Hyperlink"/>
                <w:szCs w:val="24"/>
              </w:rPr>
              <w:instrText xml:space="preserve"> HYPERLINK \l "Appendix_A_241"</w:instrText>
            </w:r>
            <w:r>
              <w:rPr>
                <w:rStyle w:val="Hyperlink"/>
                <w:szCs w:val="24"/>
              </w:rPr>
              <w:instrText xml:space="preserve"> \o "Product behavior note 241" \h </w:instrText>
            </w:r>
            <w:r>
              <w:rPr>
                <w:rStyle w:val="Hyperlink"/>
              </w:rPr>
            </w:r>
            <w:r>
              <w:rPr>
                <w:rStyle w:val="Hyperlink"/>
                <w:szCs w:val="24"/>
              </w:rPr>
              <w:fldChar w:fldCharType="separate"/>
            </w:r>
            <w:r>
              <w:rPr>
                <w:rStyle w:val="Hyperlink"/>
              </w:rPr>
              <w:t>&lt;241&gt;</w:t>
            </w:r>
            <w:r>
              <w:rPr>
                <w:rStyle w:val="Hyperlink"/>
              </w:rPr>
              <w:fldChar w:fldCharType="end"/>
            </w:r>
            <w:bookmarkEnd w:id="582"/>
          </w:p>
        </w:tc>
      </w:tr>
      <w:tr w:rsidR="000C3A90" w:rsidTr="000C3A90">
        <w:tc>
          <w:tcPr>
            <w:tcW w:w="0" w:type="auto"/>
          </w:tcPr>
          <w:p w:rsidR="000C3A90" w:rsidRDefault="006524BE">
            <w:pPr>
              <w:pStyle w:val="TableBodyText"/>
            </w:pPr>
            <w:r>
              <w:t>Item:ItemId</w:t>
            </w:r>
          </w:p>
        </w:tc>
        <w:tc>
          <w:tcPr>
            <w:tcW w:w="0" w:type="auto"/>
          </w:tcPr>
          <w:p w:rsidR="000C3A90" w:rsidRDefault="006524BE">
            <w:pPr>
              <w:pStyle w:val="TableBodyText"/>
            </w:pPr>
            <w:r>
              <w:t xml:space="preserve">Specifies the </w:t>
            </w:r>
            <w:r>
              <w:rPr>
                <w:b/>
              </w:rPr>
              <w:t xml:space="preserve">ItemId </w:t>
            </w:r>
            <w:r>
              <w:t>property (</w:t>
            </w:r>
            <w:hyperlink r:id="rId233" w:anchor="Section_7a113138a0db4168a164bf8b05cc4e6d">
              <w:r>
                <w:rPr>
                  <w:rStyle w:val="Hyperlink"/>
                </w:rPr>
                <w:t>[MS-OXWSCORE]</w:t>
              </w:r>
            </w:hyperlink>
            <w:r>
              <w:t xml:space="preserve"> section 2.2.4.24).</w:t>
            </w:r>
          </w:p>
        </w:tc>
      </w:tr>
      <w:tr w:rsidR="000C3A90" w:rsidTr="000C3A90">
        <w:tc>
          <w:tcPr>
            <w:tcW w:w="0" w:type="auto"/>
          </w:tcPr>
          <w:p w:rsidR="000C3A90" w:rsidRDefault="006524BE">
            <w:pPr>
              <w:pStyle w:val="TableBodyText"/>
            </w:pPr>
            <w:r>
              <w:t>Item:ParentFolderId</w:t>
            </w:r>
          </w:p>
        </w:tc>
        <w:tc>
          <w:tcPr>
            <w:tcW w:w="0" w:type="auto"/>
          </w:tcPr>
          <w:p w:rsidR="000C3A90" w:rsidRDefault="006524BE">
            <w:pPr>
              <w:pStyle w:val="TableBodyText"/>
            </w:pPr>
            <w:r>
              <w:t xml:space="preserve">Specifies the </w:t>
            </w:r>
            <w:r>
              <w:rPr>
                <w:b/>
              </w:rPr>
              <w:t xml:space="preserve">ParentFolderId </w:t>
            </w:r>
            <w:r>
              <w:t>property [MS-OXWSCORE] section 2.2.4.24).</w:t>
            </w:r>
          </w:p>
        </w:tc>
      </w:tr>
      <w:tr w:rsidR="000C3A90" w:rsidTr="000C3A90">
        <w:tc>
          <w:tcPr>
            <w:tcW w:w="0" w:type="auto"/>
          </w:tcPr>
          <w:p w:rsidR="000C3A90" w:rsidRDefault="006524BE">
            <w:pPr>
              <w:pStyle w:val="TableBodyText"/>
            </w:pPr>
            <w:r>
              <w:t>Item:ItemClass</w:t>
            </w:r>
          </w:p>
        </w:tc>
        <w:tc>
          <w:tcPr>
            <w:tcW w:w="0" w:type="auto"/>
          </w:tcPr>
          <w:p w:rsidR="000C3A90" w:rsidRDefault="006524BE">
            <w:pPr>
              <w:pStyle w:val="TableBodyText"/>
            </w:pPr>
            <w:r>
              <w:t xml:space="preserve">Specifies the </w:t>
            </w:r>
            <w:r>
              <w:rPr>
                <w:b/>
              </w:rPr>
              <w:t xml:space="preserve">ItemClass </w:t>
            </w:r>
            <w:r>
              <w:t>property .([MS-OXWSCORE] section 2.2.4.24)</w:t>
            </w:r>
          </w:p>
        </w:tc>
      </w:tr>
      <w:tr w:rsidR="000C3A90" w:rsidTr="000C3A90">
        <w:tc>
          <w:tcPr>
            <w:tcW w:w="0" w:type="auto"/>
          </w:tcPr>
          <w:p w:rsidR="000C3A90" w:rsidRDefault="006524BE">
            <w:pPr>
              <w:pStyle w:val="TableBodyText"/>
            </w:pPr>
            <w:r>
              <w:t>Item:MimeContent</w:t>
            </w:r>
          </w:p>
        </w:tc>
        <w:tc>
          <w:tcPr>
            <w:tcW w:w="0" w:type="auto"/>
          </w:tcPr>
          <w:p w:rsidR="000C3A90" w:rsidRDefault="006524BE">
            <w:pPr>
              <w:pStyle w:val="TableBodyText"/>
            </w:pPr>
            <w:r>
              <w:t xml:space="preserve">Specifies the </w:t>
            </w:r>
            <w:r>
              <w:rPr>
                <w:b/>
              </w:rPr>
              <w:t xml:space="preserve">MimeContent </w:t>
            </w:r>
            <w:r>
              <w:t>property.([MS-OXWSCORE] section 2.2.4.24)</w:t>
            </w:r>
          </w:p>
        </w:tc>
      </w:tr>
      <w:tr w:rsidR="000C3A90" w:rsidTr="000C3A90">
        <w:tc>
          <w:tcPr>
            <w:tcW w:w="0" w:type="auto"/>
          </w:tcPr>
          <w:p w:rsidR="000C3A90" w:rsidRDefault="006524BE">
            <w:pPr>
              <w:pStyle w:val="TableBodyText"/>
            </w:pPr>
            <w:r>
              <w:lastRenderedPageBreak/>
              <w:t>Item:Attachments</w:t>
            </w:r>
          </w:p>
        </w:tc>
        <w:tc>
          <w:tcPr>
            <w:tcW w:w="0" w:type="auto"/>
          </w:tcPr>
          <w:p w:rsidR="000C3A90" w:rsidRDefault="006524BE">
            <w:pPr>
              <w:pStyle w:val="TableBodyText"/>
            </w:pPr>
            <w:r>
              <w:t xml:space="preserve">Specifies the </w:t>
            </w:r>
            <w:r>
              <w:rPr>
                <w:b/>
              </w:rPr>
              <w:t xml:space="preserve">Attachments </w:t>
            </w:r>
            <w:r>
              <w:t>p</w:t>
            </w:r>
            <w:r>
              <w:t>roperty.([MS-OXWSCORE] section 2.2.4.24)</w:t>
            </w:r>
          </w:p>
        </w:tc>
      </w:tr>
      <w:tr w:rsidR="000C3A90" w:rsidTr="000C3A90">
        <w:tc>
          <w:tcPr>
            <w:tcW w:w="0" w:type="auto"/>
          </w:tcPr>
          <w:p w:rsidR="000C3A90" w:rsidRDefault="006524BE">
            <w:pPr>
              <w:pStyle w:val="TableBodyText"/>
            </w:pPr>
            <w:r>
              <w:t>Item:Subject</w:t>
            </w:r>
          </w:p>
        </w:tc>
        <w:tc>
          <w:tcPr>
            <w:tcW w:w="0" w:type="auto"/>
          </w:tcPr>
          <w:p w:rsidR="000C3A90" w:rsidRDefault="006524BE">
            <w:pPr>
              <w:pStyle w:val="TableBodyText"/>
            </w:pPr>
            <w:r>
              <w:t xml:space="preserve">Specifies the </w:t>
            </w:r>
            <w:r>
              <w:rPr>
                <w:b/>
              </w:rPr>
              <w:t xml:space="preserve">Subject </w:t>
            </w:r>
            <w:r>
              <w:t>property ([MS-OXWSCORE] section 2.2.4.24).</w:t>
            </w:r>
          </w:p>
        </w:tc>
      </w:tr>
      <w:tr w:rsidR="000C3A90" w:rsidTr="000C3A90">
        <w:tc>
          <w:tcPr>
            <w:tcW w:w="0" w:type="auto"/>
          </w:tcPr>
          <w:p w:rsidR="000C3A90" w:rsidRDefault="006524BE">
            <w:pPr>
              <w:pStyle w:val="TableBodyText"/>
            </w:pPr>
            <w:r>
              <w:t>Item:DateTimeReceived</w:t>
            </w:r>
          </w:p>
        </w:tc>
        <w:tc>
          <w:tcPr>
            <w:tcW w:w="0" w:type="auto"/>
          </w:tcPr>
          <w:p w:rsidR="000C3A90" w:rsidRDefault="006524BE">
            <w:pPr>
              <w:pStyle w:val="TableBodyText"/>
            </w:pPr>
            <w:r>
              <w:t xml:space="preserve">Specifies the </w:t>
            </w:r>
            <w:r>
              <w:rPr>
                <w:b/>
              </w:rPr>
              <w:t xml:space="preserve">DateTimeReceived </w:t>
            </w:r>
            <w:r>
              <w:t>property [MS-OXWSCORE] section 2.2.4.24).</w:t>
            </w:r>
          </w:p>
        </w:tc>
      </w:tr>
      <w:tr w:rsidR="000C3A90" w:rsidTr="000C3A90">
        <w:tc>
          <w:tcPr>
            <w:tcW w:w="0" w:type="auto"/>
          </w:tcPr>
          <w:p w:rsidR="000C3A90" w:rsidRDefault="006524BE">
            <w:pPr>
              <w:pStyle w:val="TableBodyText"/>
            </w:pPr>
            <w:r>
              <w:t>Item:Size</w:t>
            </w:r>
          </w:p>
        </w:tc>
        <w:tc>
          <w:tcPr>
            <w:tcW w:w="0" w:type="auto"/>
          </w:tcPr>
          <w:p w:rsidR="000C3A90" w:rsidRDefault="006524BE">
            <w:pPr>
              <w:pStyle w:val="TableBodyText"/>
            </w:pPr>
            <w:r>
              <w:t xml:space="preserve">Specifies the </w:t>
            </w:r>
            <w:r>
              <w:rPr>
                <w:b/>
              </w:rPr>
              <w:t xml:space="preserve">Size </w:t>
            </w:r>
            <w:r>
              <w:t>property (</w:t>
            </w:r>
            <w:r>
              <w:t>[MS-OXWSCORE] section 2.2.4.24).</w:t>
            </w:r>
          </w:p>
        </w:tc>
      </w:tr>
      <w:tr w:rsidR="000C3A90" w:rsidTr="000C3A90">
        <w:tc>
          <w:tcPr>
            <w:tcW w:w="0" w:type="auto"/>
          </w:tcPr>
          <w:p w:rsidR="000C3A90" w:rsidRDefault="006524BE">
            <w:pPr>
              <w:pStyle w:val="TableBodyText"/>
            </w:pPr>
            <w:r>
              <w:t>Item:Categories</w:t>
            </w:r>
          </w:p>
        </w:tc>
        <w:tc>
          <w:tcPr>
            <w:tcW w:w="0" w:type="auto"/>
          </w:tcPr>
          <w:p w:rsidR="000C3A90" w:rsidRDefault="006524BE">
            <w:pPr>
              <w:pStyle w:val="TableBodyText"/>
            </w:pPr>
            <w:r>
              <w:t xml:space="preserve">Specifies the </w:t>
            </w:r>
            <w:r>
              <w:rPr>
                <w:b/>
              </w:rPr>
              <w:t xml:space="preserve">Categories </w:t>
            </w:r>
            <w:r>
              <w:t>property ([MS-OXWSCORE] section 2.2.4.24).</w:t>
            </w:r>
          </w:p>
        </w:tc>
      </w:tr>
      <w:tr w:rsidR="000C3A90" w:rsidTr="000C3A90">
        <w:tc>
          <w:tcPr>
            <w:tcW w:w="0" w:type="auto"/>
          </w:tcPr>
          <w:p w:rsidR="000C3A90" w:rsidRDefault="006524BE">
            <w:pPr>
              <w:pStyle w:val="TableBodyText"/>
            </w:pPr>
            <w:r>
              <w:t>Item:HasAttachments</w:t>
            </w:r>
          </w:p>
        </w:tc>
        <w:tc>
          <w:tcPr>
            <w:tcW w:w="0" w:type="auto"/>
          </w:tcPr>
          <w:p w:rsidR="000C3A90" w:rsidRDefault="006524BE">
            <w:pPr>
              <w:pStyle w:val="TableBodyText"/>
            </w:pPr>
            <w:r>
              <w:t xml:space="preserve">Specifies the </w:t>
            </w:r>
            <w:r>
              <w:rPr>
                <w:b/>
              </w:rPr>
              <w:t xml:space="preserve">HasAttachments </w:t>
            </w:r>
            <w:r>
              <w:t>property ([MS-OXWSCORE] section 2.2.4.24).</w:t>
            </w:r>
          </w:p>
        </w:tc>
      </w:tr>
      <w:tr w:rsidR="000C3A90" w:rsidTr="000C3A90">
        <w:tc>
          <w:tcPr>
            <w:tcW w:w="0" w:type="auto"/>
          </w:tcPr>
          <w:p w:rsidR="000C3A90" w:rsidRDefault="006524BE">
            <w:pPr>
              <w:pStyle w:val="TableBodyText"/>
            </w:pPr>
            <w:r>
              <w:t>Item:Importance</w:t>
            </w:r>
          </w:p>
        </w:tc>
        <w:tc>
          <w:tcPr>
            <w:tcW w:w="0" w:type="auto"/>
          </w:tcPr>
          <w:p w:rsidR="000C3A90" w:rsidRDefault="006524BE">
            <w:pPr>
              <w:pStyle w:val="TableBodyText"/>
            </w:pPr>
            <w:r>
              <w:t xml:space="preserve">Specifies the </w:t>
            </w:r>
            <w:r>
              <w:rPr>
                <w:b/>
              </w:rPr>
              <w:t xml:space="preserve">Importance </w:t>
            </w:r>
            <w:r>
              <w:t>property ([MS-OXWSCORE] section 2.2.4.24).</w:t>
            </w:r>
          </w:p>
        </w:tc>
      </w:tr>
      <w:tr w:rsidR="000C3A90" w:rsidTr="000C3A90">
        <w:tc>
          <w:tcPr>
            <w:tcW w:w="0" w:type="auto"/>
          </w:tcPr>
          <w:p w:rsidR="000C3A90" w:rsidRDefault="006524BE">
            <w:pPr>
              <w:pStyle w:val="TableBodyText"/>
            </w:pPr>
            <w:r>
              <w:t>Item:InReplyTo</w:t>
            </w:r>
          </w:p>
        </w:tc>
        <w:tc>
          <w:tcPr>
            <w:tcW w:w="0" w:type="auto"/>
          </w:tcPr>
          <w:p w:rsidR="000C3A90" w:rsidRDefault="006524BE">
            <w:pPr>
              <w:pStyle w:val="TableBodyText"/>
            </w:pPr>
            <w:r>
              <w:t xml:space="preserve">Specifies the </w:t>
            </w:r>
            <w:r>
              <w:rPr>
                <w:b/>
              </w:rPr>
              <w:t xml:space="preserve">InReplyTo </w:t>
            </w:r>
            <w:r>
              <w:t>property ([MS-OXWSCORE] section 2.2.4.24).</w:t>
            </w:r>
          </w:p>
        </w:tc>
      </w:tr>
      <w:tr w:rsidR="000C3A90" w:rsidTr="000C3A90">
        <w:tc>
          <w:tcPr>
            <w:tcW w:w="0" w:type="auto"/>
          </w:tcPr>
          <w:p w:rsidR="000C3A90" w:rsidRDefault="006524BE">
            <w:pPr>
              <w:pStyle w:val="TableBodyText"/>
            </w:pPr>
            <w:r>
              <w:t>Item:InternetMessageHeaders</w:t>
            </w:r>
          </w:p>
        </w:tc>
        <w:tc>
          <w:tcPr>
            <w:tcW w:w="0" w:type="auto"/>
          </w:tcPr>
          <w:p w:rsidR="000C3A90" w:rsidRDefault="006524BE">
            <w:pPr>
              <w:pStyle w:val="TableBodyText"/>
            </w:pPr>
            <w:r>
              <w:t xml:space="preserve">Specifies the </w:t>
            </w:r>
            <w:r>
              <w:rPr>
                <w:b/>
              </w:rPr>
              <w:t xml:space="preserve">InternetMessageHeaders </w:t>
            </w:r>
            <w:r>
              <w:t>property ([MS-OXWSCORE] section 2.2.4.24).</w:t>
            </w:r>
          </w:p>
        </w:tc>
      </w:tr>
      <w:tr w:rsidR="000C3A90" w:rsidTr="000C3A90">
        <w:tc>
          <w:tcPr>
            <w:tcW w:w="0" w:type="auto"/>
          </w:tcPr>
          <w:p w:rsidR="000C3A90" w:rsidRDefault="006524BE">
            <w:pPr>
              <w:pStyle w:val="TableBodyText"/>
            </w:pPr>
            <w:r>
              <w:t>Item:IsAssociated</w:t>
            </w:r>
          </w:p>
        </w:tc>
        <w:tc>
          <w:tcPr>
            <w:tcW w:w="0" w:type="auto"/>
          </w:tcPr>
          <w:p w:rsidR="000C3A90" w:rsidRDefault="006524BE">
            <w:pPr>
              <w:pStyle w:val="TableBodyText"/>
            </w:pPr>
            <w:r>
              <w:t>Sp</w:t>
            </w:r>
            <w:r>
              <w:t xml:space="preserve">ecifies the </w:t>
            </w:r>
            <w:r>
              <w:rPr>
                <w:b/>
              </w:rPr>
              <w:t xml:space="preserve">IsAssociated </w:t>
            </w:r>
            <w:r>
              <w:t>property ([MS-OXWSCORE] section 2.2.4.24).</w:t>
            </w:r>
          </w:p>
        </w:tc>
      </w:tr>
      <w:tr w:rsidR="000C3A90" w:rsidTr="000C3A90">
        <w:tc>
          <w:tcPr>
            <w:tcW w:w="0" w:type="auto"/>
          </w:tcPr>
          <w:p w:rsidR="000C3A90" w:rsidRDefault="006524BE">
            <w:pPr>
              <w:pStyle w:val="TableBodyText"/>
            </w:pPr>
            <w:r>
              <w:t>Item:IsDraft</w:t>
            </w:r>
          </w:p>
        </w:tc>
        <w:tc>
          <w:tcPr>
            <w:tcW w:w="0" w:type="auto"/>
          </w:tcPr>
          <w:p w:rsidR="000C3A90" w:rsidRDefault="006524BE">
            <w:pPr>
              <w:pStyle w:val="TableBodyText"/>
            </w:pPr>
            <w:r>
              <w:t xml:space="preserve">Specifies the </w:t>
            </w:r>
            <w:r>
              <w:rPr>
                <w:b/>
              </w:rPr>
              <w:t xml:space="preserve">IsDraft </w:t>
            </w:r>
            <w:r>
              <w:t>property ([MS-OXWSCORE] section 2.2.4.24).</w:t>
            </w:r>
          </w:p>
        </w:tc>
      </w:tr>
      <w:tr w:rsidR="000C3A90" w:rsidTr="000C3A90">
        <w:tc>
          <w:tcPr>
            <w:tcW w:w="0" w:type="auto"/>
          </w:tcPr>
          <w:p w:rsidR="000C3A90" w:rsidRDefault="006524BE">
            <w:pPr>
              <w:pStyle w:val="TableBodyText"/>
            </w:pPr>
            <w:r>
              <w:t>Item:IsFromMe</w:t>
            </w:r>
          </w:p>
        </w:tc>
        <w:tc>
          <w:tcPr>
            <w:tcW w:w="0" w:type="auto"/>
          </w:tcPr>
          <w:p w:rsidR="000C3A90" w:rsidRDefault="006524BE">
            <w:pPr>
              <w:pStyle w:val="TableBodyText"/>
            </w:pPr>
            <w:r>
              <w:t xml:space="preserve">Specifies the </w:t>
            </w:r>
            <w:r>
              <w:rPr>
                <w:b/>
              </w:rPr>
              <w:t xml:space="preserve">IsFromMe </w:t>
            </w:r>
            <w:r>
              <w:t>property ([MS-OXWSCORE] section 2.2.4.24).</w:t>
            </w:r>
          </w:p>
        </w:tc>
      </w:tr>
      <w:tr w:rsidR="000C3A90" w:rsidTr="000C3A90">
        <w:tc>
          <w:tcPr>
            <w:tcW w:w="0" w:type="auto"/>
          </w:tcPr>
          <w:p w:rsidR="000C3A90" w:rsidRDefault="006524BE">
            <w:pPr>
              <w:pStyle w:val="TableBodyText"/>
            </w:pPr>
            <w:r>
              <w:t>Item:IsResend</w:t>
            </w:r>
          </w:p>
        </w:tc>
        <w:tc>
          <w:tcPr>
            <w:tcW w:w="0" w:type="auto"/>
          </w:tcPr>
          <w:p w:rsidR="000C3A90" w:rsidRDefault="006524BE">
            <w:pPr>
              <w:pStyle w:val="TableBodyText"/>
            </w:pPr>
            <w:r>
              <w:t>Specifies the</w:t>
            </w:r>
            <w:r>
              <w:t xml:space="preserve"> </w:t>
            </w:r>
            <w:r>
              <w:rPr>
                <w:b/>
              </w:rPr>
              <w:t xml:space="preserve">IsResend </w:t>
            </w:r>
            <w:r>
              <w:t>property ([MS-OXWSCORE] section 2.2.4.24).</w:t>
            </w:r>
          </w:p>
        </w:tc>
      </w:tr>
      <w:tr w:rsidR="000C3A90" w:rsidTr="000C3A90">
        <w:tc>
          <w:tcPr>
            <w:tcW w:w="0" w:type="auto"/>
          </w:tcPr>
          <w:p w:rsidR="000C3A90" w:rsidRDefault="006524BE">
            <w:pPr>
              <w:pStyle w:val="TableBodyText"/>
            </w:pPr>
            <w:r>
              <w:t>Item:IsSubmitted</w:t>
            </w:r>
          </w:p>
        </w:tc>
        <w:tc>
          <w:tcPr>
            <w:tcW w:w="0" w:type="auto"/>
          </w:tcPr>
          <w:p w:rsidR="000C3A90" w:rsidRDefault="006524BE">
            <w:pPr>
              <w:pStyle w:val="TableBodyText"/>
            </w:pPr>
            <w:r>
              <w:t xml:space="preserve">Specifies the </w:t>
            </w:r>
            <w:r>
              <w:rPr>
                <w:b/>
              </w:rPr>
              <w:t xml:space="preserve">IsSubmitted </w:t>
            </w:r>
            <w:r>
              <w:t>property ([MS-OXWSCORE] section 2.2.4.24).</w:t>
            </w:r>
          </w:p>
        </w:tc>
      </w:tr>
      <w:tr w:rsidR="000C3A90" w:rsidTr="000C3A90">
        <w:tc>
          <w:tcPr>
            <w:tcW w:w="0" w:type="auto"/>
          </w:tcPr>
          <w:p w:rsidR="000C3A90" w:rsidRDefault="006524BE">
            <w:pPr>
              <w:pStyle w:val="TableBodyText"/>
            </w:pPr>
            <w:r>
              <w:t>Item:IsUnmodified</w:t>
            </w:r>
          </w:p>
        </w:tc>
        <w:tc>
          <w:tcPr>
            <w:tcW w:w="0" w:type="auto"/>
          </w:tcPr>
          <w:p w:rsidR="000C3A90" w:rsidRDefault="006524BE">
            <w:pPr>
              <w:pStyle w:val="TableBodyText"/>
            </w:pPr>
            <w:r>
              <w:t xml:space="preserve">Specifies the </w:t>
            </w:r>
            <w:r>
              <w:rPr>
                <w:b/>
              </w:rPr>
              <w:t xml:space="preserve">IsUnmodified </w:t>
            </w:r>
            <w:r>
              <w:t>property ([MS-OXWSCORE] section 2.2.4.24).</w:t>
            </w:r>
          </w:p>
        </w:tc>
      </w:tr>
      <w:tr w:rsidR="000C3A90" w:rsidTr="000C3A90">
        <w:tc>
          <w:tcPr>
            <w:tcW w:w="0" w:type="auto"/>
          </w:tcPr>
          <w:p w:rsidR="000C3A90" w:rsidRDefault="006524BE">
            <w:pPr>
              <w:pStyle w:val="TableBodyText"/>
            </w:pPr>
            <w:r>
              <w:t>Item:DateTimeSent</w:t>
            </w:r>
          </w:p>
        </w:tc>
        <w:tc>
          <w:tcPr>
            <w:tcW w:w="0" w:type="auto"/>
          </w:tcPr>
          <w:p w:rsidR="000C3A90" w:rsidRDefault="006524BE">
            <w:pPr>
              <w:pStyle w:val="TableBodyText"/>
            </w:pPr>
            <w:r>
              <w:t xml:space="preserve">Specifies the </w:t>
            </w:r>
            <w:r>
              <w:rPr>
                <w:b/>
              </w:rPr>
              <w:t xml:space="preserve">DateTimeSent </w:t>
            </w:r>
            <w:r>
              <w:t>property ([MS-OXWSCORE] section 2.2.4.24).</w:t>
            </w:r>
          </w:p>
        </w:tc>
      </w:tr>
      <w:tr w:rsidR="000C3A90" w:rsidTr="000C3A90">
        <w:tc>
          <w:tcPr>
            <w:tcW w:w="0" w:type="auto"/>
          </w:tcPr>
          <w:p w:rsidR="000C3A90" w:rsidRDefault="006524BE">
            <w:pPr>
              <w:pStyle w:val="TableBodyText"/>
            </w:pPr>
            <w:r>
              <w:t>Item:DateTimeCreated</w:t>
            </w:r>
          </w:p>
        </w:tc>
        <w:tc>
          <w:tcPr>
            <w:tcW w:w="0" w:type="auto"/>
          </w:tcPr>
          <w:p w:rsidR="000C3A90" w:rsidRDefault="006524BE">
            <w:pPr>
              <w:pStyle w:val="TableBodyText"/>
            </w:pPr>
            <w:r>
              <w:t xml:space="preserve">Specifies the </w:t>
            </w:r>
            <w:r>
              <w:rPr>
                <w:b/>
              </w:rPr>
              <w:t xml:space="preserve">DateTimeCreated </w:t>
            </w:r>
            <w:r>
              <w:t>property ([MS-OXWSCORE] section 2.2.4.24).</w:t>
            </w:r>
          </w:p>
        </w:tc>
      </w:tr>
      <w:tr w:rsidR="000C3A90" w:rsidTr="000C3A90">
        <w:tc>
          <w:tcPr>
            <w:tcW w:w="0" w:type="auto"/>
          </w:tcPr>
          <w:p w:rsidR="000C3A90" w:rsidRDefault="006524BE">
            <w:pPr>
              <w:pStyle w:val="TableBodyText"/>
            </w:pPr>
            <w:r>
              <w:t>Item:Body</w:t>
            </w:r>
          </w:p>
        </w:tc>
        <w:tc>
          <w:tcPr>
            <w:tcW w:w="0" w:type="auto"/>
          </w:tcPr>
          <w:p w:rsidR="000C3A90" w:rsidRDefault="006524BE">
            <w:pPr>
              <w:pStyle w:val="TableBodyText"/>
            </w:pPr>
            <w:r>
              <w:t xml:space="preserve">Specifies the </w:t>
            </w:r>
            <w:r>
              <w:rPr>
                <w:b/>
              </w:rPr>
              <w:t xml:space="preserve">Body </w:t>
            </w:r>
            <w:r>
              <w:t>property ([MS-OXWSCORE] section 2.2.4.24).</w:t>
            </w:r>
          </w:p>
        </w:tc>
      </w:tr>
      <w:tr w:rsidR="000C3A90" w:rsidTr="000C3A90">
        <w:tc>
          <w:tcPr>
            <w:tcW w:w="0" w:type="auto"/>
          </w:tcPr>
          <w:p w:rsidR="000C3A90" w:rsidRDefault="006524BE">
            <w:pPr>
              <w:pStyle w:val="TableBodyText"/>
            </w:pPr>
            <w:r>
              <w:t>Item:ResponseObje</w:t>
            </w:r>
            <w:r>
              <w:t>cts</w:t>
            </w:r>
          </w:p>
        </w:tc>
        <w:tc>
          <w:tcPr>
            <w:tcW w:w="0" w:type="auto"/>
          </w:tcPr>
          <w:p w:rsidR="000C3A90" w:rsidRDefault="006524BE">
            <w:pPr>
              <w:pStyle w:val="TableBodyText"/>
            </w:pPr>
            <w:r>
              <w:t xml:space="preserve">Specifies the </w:t>
            </w:r>
            <w:r>
              <w:rPr>
                <w:b/>
              </w:rPr>
              <w:t xml:space="preserve">ResponseObjects </w:t>
            </w:r>
            <w:r>
              <w:t>property ([MS-OXWSCORE] section 2.2.4.24).</w:t>
            </w:r>
          </w:p>
        </w:tc>
      </w:tr>
      <w:tr w:rsidR="000C3A90" w:rsidTr="000C3A90">
        <w:tc>
          <w:tcPr>
            <w:tcW w:w="0" w:type="auto"/>
          </w:tcPr>
          <w:p w:rsidR="000C3A90" w:rsidRDefault="006524BE">
            <w:pPr>
              <w:pStyle w:val="TableBodyText"/>
            </w:pPr>
            <w:r>
              <w:t>Item:Sensitivity</w:t>
            </w:r>
          </w:p>
        </w:tc>
        <w:tc>
          <w:tcPr>
            <w:tcW w:w="0" w:type="auto"/>
          </w:tcPr>
          <w:p w:rsidR="000C3A90" w:rsidRDefault="006524BE">
            <w:pPr>
              <w:pStyle w:val="TableBodyText"/>
            </w:pPr>
            <w:r>
              <w:t xml:space="preserve">Specifies the </w:t>
            </w:r>
            <w:r>
              <w:rPr>
                <w:b/>
              </w:rPr>
              <w:t xml:space="preserve">Sensitivity </w:t>
            </w:r>
            <w:r>
              <w:t>property ([MS-OXWSCORE] section 2.2.4.24).</w:t>
            </w:r>
          </w:p>
        </w:tc>
      </w:tr>
      <w:tr w:rsidR="000C3A90" w:rsidTr="000C3A90">
        <w:tc>
          <w:tcPr>
            <w:tcW w:w="0" w:type="auto"/>
          </w:tcPr>
          <w:p w:rsidR="000C3A90" w:rsidRDefault="006524BE">
            <w:pPr>
              <w:pStyle w:val="TableBodyText"/>
            </w:pPr>
            <w:r>
              <w:t>Item:ReminderDueBy</w:t>
            </w:r>
          </w:p>
        </w:tc>
        <w:tc>
          <w:tcPr>
            <w:tcW w:w="0" w:type="auto"/>
          </w:tcPr>
          <w:p w:rsidR="000C3A90" w:rsidRDefault="006524BE">
            <w:pPr>
              <w:pStyle w:val="TableBodyText"/>
            </w:pPr>
            <w:r>
              <w:t xml:space="preserve">Specifies the </w:t>
            </w:r>
            <w:r>
              <w:rPr>
                <w:b/>
              </w:rPr>
              <w:t xml:space="preserve">ReminderDueBy </w:t>
            </w:r>
            <w:r>
              <w:t>property ([MS-OXWSCORE] section 2.2.4.24).</w:t>
            </w:r>
          </w:p>
        </w:tc>
      </w:tr>
      <w:tr w:rsidR="000C3A90" w:rsidTr="000C3A90">
        <w:tc>
          <w:tcPr>
            <w:tcW w:w="0" w:type="auto"/>
          </w:tcPr>
          <w:p w:rsidR="000C3A90" w:rsidRDefault="006524BE">
            <w:pPr>
              <w:pStyle w:val="TableBodyText"/>
            </w:pPr>
            <w:r>
              <w:t>Item:ReminderIsSet</w:t>
            </w:r>
          </w:p>
        </w:tc>
        <w:tc>
          <w:tcPr>
            <w:tcW w:w="0" w:type="auto"/>
          </w:tcPr>
          <w:p w:rsidR="000C3A90" w:rsidRDefault="006524BE">
            <w:pPr>
              <w:pStyle w:val="TableBodyText"/>
            </w:pPr>
            <w:r>
              <w:t xml:space="preserve">Specifies the </w:t>
            </w:r>
            <w:r>
              <w:rPr>
                <w:b/>
              </w:rPr>
              <w:t xml:space="preserve">ReminderIsSet </w:t>
            </w:r>
            <w:r>
              <w:t>property ([MS-OXWSCORE] section 2.2.4.24).</w:t>
            </w:r>
          </w:p>
        </w:tc>
      </w:tr>
      <w:tr w:rsidR="000C3A90" w:rsidTr="000C3A90">
        <w:tc>
          <w:tcPr>
            <w:tcW w:w="0" w:type="auto"/>
          </w:tcPr>
          <w:p w:rsidR="000C3A90" w:rsidRDefault="006524BE">
            <w:pPr>
              <w:pStyle w:val="TableBodyText"/>
            </w:pPr>
            <w:r>
              <w:lastRenderedPageBreak/>
              <w:t>Item:ReminderNextTime</w:t>
            </w:r>
          </w:p>
        </w:tc>
        <w:tc>
          <w:tcPr>
            <w:tcW w:w="0" w:type="auto"/>
          </w:tcPr>
          <w:p w:rsidR="000C3A90" w:rsidRDefault="006524BE">
            <w:pPr>
              <w:pStyle w:val="TableBodyText"/>
            </w:pPr>
            <w:r>
              <w:t xml:space="preserve">Specifies the </w:t>
            </w:r>
            <w:r>
              <w:rPr>
                <w:b/>
              </w:rPr>
              <w:t>ReminderNextTime</w:t>
            </w:r>
            <w:r>
              <w:t xml:space="preserve"> property ([MS-OXWSCORE] section 2.2.4.24).</w:t>
            </w:r>
            <w:bookmarkStart w:id="583" w:name="Appendix_A_Target_242"/>
            <w:r>
              <w:rPr>
                <w:rStyle w:val="Hyperlink"/>
              </w:rPr>
              <w:fldChar w:fldCharType="begin"/>
            </w:r>
            <w:r>
              <w:rPr>
                <w:rStyle w:val="Hyperlink"/>
                <w:szCs w:val="24"/>
              </w:rPr>
              <w:instrText xml:space="preserve"> HYPERLINK \l "Appendix_A_242" \o "Product behavior note 242" \h </w:instrText>
            </w:r>
            <w:r>
              <w:rPr>
                <w:rStyle w:val="Hyperlink"/>
              </w:rPr>
            </w:r>
            <w:r>
              <w:rPr>
                <w:rStyle w:val="Hyperlink"/>
                <w:szCs w:val="24"/>
              </w:rPr>
              <w:fldChar w:fldCharType="separate"/>
            </w:r>
            <w:r>
              <w:rPr>
                <w:rStyle w:val="Hyperlink"/>
              </w:rPr>
              <w:t>&lt;2</w:t>
            </w:r>
            <w:r>
              <w:rPr>
                <w:rStyle w:val="Hyperlink"/>
              </w:rPr>
              <w:t>42&gt;</w:t>
            </w:r>
            <w:r>
              <w:rPr>
                <w:rStyle w:val="Hyperlink"/>
              </w:rPr>
              <w:fldChar w:fldCharType="end"/>
            </w:r>
            <w:bookmarkEnd w:id="583"/>
          </w:p>
        </w:tc>
      </w:tr>
      <w:tr w:rsidR="000C3A90" w:rsidTr="000C3A90">
        <w:tc>
          <w:tcPr>
            <w:tcW w:w="0" w:type="auto"/>
          </w:tcPr>
          <w:p w:rsidR="000C3A90" w:rsidRDefault="006524BE">
            <w:pPr>
              <w:pStyle w:val="TableBodyText"/>
            </w:pPr>
            <w:r>
              <w:t>Item:ReminderMinutesBeforeStart</w:t>
            </w:r>
          </w:p>
        </w:tc>
        <w:tc>
          <w:tcPr>
            <w:tcW w:w="0" w:type="auto"/>
          </w:tcPr>
          <w:p w:rsidR="000C3A90" w:rsidRDefault="006524BE">
            <w:pPr>
              <w:pStyle w:val="TableBodyText"/>
            </w:pPr>
            <w:r>
              <w:t xml:space="preserve">Specifies the </w:t>
            </w:r>
            <w:r>
              <w:rPr>
                <w:b/>
              </w:rPr>
              <w:t xml:space="preserve">ReminderMinutesBeforeStart </w:t>
            </w:r>
            <w:r>
              <w:t>property ([MS-OXWSCORE] section 2.2.4.24).</w:t>
            </w:r>
          </w:p>
        </w:tc>
      </w:tr>
      <w:tr w:rsidR="000C3A90" w:rsidTr="000C3A90">
        <w:tc>
          <w:tcPr>
            <w:tcW w:w="0" w:type="auto"/>
          </w:tcPr>
          <w:p w:rsidR="000C3A90" w:rsidRDefault="006524BE">
            <w:pPr>
              <w:pStyle w:val="TableBodyText"/>
            </w:pPr>
            <w:r>
              <w:t>Item:DisplayTo</w:t>
            </w:r>
          </w:p>
        </w:tc>
        <w:tc>
          <w:tcPr>
            <w:tcW w:w="0" w:type="auto"/>
          </w:tcPr>
          <w:p w:rsidR="000C3A90" w:rsidRDefault="006524BE">
            <w:pPr>
              <w:pStyle w:val="TableBodyText"/>
            </w:pPr>
            <w:r>
              <w:t xml:space="preserve">Specifies the </w:t>
            </w:r>
            <w:r>
              <w:rPr>
                <w:b/>
              </w:rPr>
              <w:t xml:space="preserve">DisplayTo </w:t>
            </w:r>
            <w:r>
              <w:t>property ([MS-OXWSCORE] section 2.2.4.24).</w:t>
            </w:r>
          </w:p>
        </w:tc>
      </w:tr>
      <w:tr w:rsidR="000C3A90" w:rsidTr="000C3A90">
        <w:tc>
          <w:tcPr>
            <w:tcW w:w="0" w:type="auto"/>
          </w:tcPr>
          <w:p w:rsidR="000C3A90" w:rsidRDefault="006524BE">
            <w:pPr>
              <w:pStyle w:val="TableBodyText"/>
            </w:pPr>
            <w:r>
              <w:t>Item:DisplayCc</w:t>
            </w:r>
          </w:p>
        </w:tc>
        <w:tc>
          <w:tcPr>
            <w:tcW w:w="0" w:type="auto"/>
          </w:tcPr>
          <w:p w:rsidR="000C3A90" w:rsidRDefault="006524BE">
            <w:pPr>
              <w:pStyle w:val="TableBodyText"/>
            </w:pPr>
            <w:r>
              <w:t xml:space="preserve">Specifies the </w:t>
            </w:r>
            <w:r>
              <w:rPr>
                <w:b/>
              </w:rPr>
              <w:t xml:space="preserve">DisplayCc </w:t>
            </w:r>
            <w:r>
              <w:t>property ([M</w:t>
            </w:r>
            <w:r>
              <w:t>S-OXWSCORE] section 2.2.4.24).</w:t>
            </w:r>
          </w:p>
        </w:tc>
      </w:tr>
      <w:tr w:rsidR="000C3A90" w:rsidTr="000C3A90">
        <w:tc>
          <w:tcPr>
            <w:tcW w:w="0" w:type="auto"/>
          </w:tcPr>
          <w:p w:rsidR="000C3A90" w:rsidRDefault="006524BE">
            <w:pPr>
              <w:pStyle w:val="TableBodyText"/>
            </w:pPr>
            <w:r>
              <w:t>Item:Culture</w:t>
            </w:r>
          </w:p>
        </w:tc>
        <w:tc>
          <w:tcPr>
            <w:tcW w:w="0" w:type="auto"/>
          </w:tcPr>
          <w:p w:rsidR="000C3A90" w:rsidRDefault="006524BE">
            <w:pPr>
              <w:pStyle w:val="TableBodyText"/>
            </w:pPr>
            <w:r>
              <w:t xml:space="preserve">Specifies the </w:t>
            </w:r>
            <w:r>
              <w:rPr>
                <w:b/>
              </w:rPr>
              <w:t xml:space="preserve">Culture </w:t>
            </w:r>
            <w:r>
              <w:t>property ([MS-OXWSCORE] section 2.2.4.24).</w:t>
            </w:r>
          </w:p>
        </w:tc>
      </w:tr>
      <w:tr w:rsidR="000C3A90" w:rsidTr="000C3A90">
        <w:tc>
          <w:tcPr>
            <w:tcW w:w="0" w:type="auto"/>
          </w:tcPr>
          <w:p w:rsidR="000C3A90" w:rsidRDefault="006524BE">
            <w:pPr>
              <w:pStyle w:val="TableBodyText"/>
            </w:pPr>
            <w:r>
              <w:t>Item:EffectiveRights</w:t>
            </w:r>
          </w:p>
        </w:tc>
        <w:tc>
          <w:tcPr>
            <w:tcW w:w="0" w:type="auto"/>
          </w:tcPr>
          <w:p w:rsidR="000C3A90" w:rsidRDefault="006524BE">
            <w:pPr>
              <w:pStyle w:val="TableBodyText"/>
            </w:pPr>
            <w:r>
              <w:t xml:space="preserve">Specifies the </w:t>
            </w:r>
            <w:r>
              <w:rPr>
                <w:b/>
              </w:rPr>
              <w:t xml:space="preserve">EffectiveRights </w:t>
            </w:r>
            <w:r>
              <w:t>property ([MS-OXWSCORE] section 2.2.4.24).</w:t>
            </w:r>
          </w:p>
        </w:tc>
      </w:tr>
      <w:tr w:rsidR="000C3A90" w:rsidTr="000C3A90">
        <w:tc>
          <w:tcPr>
            <w:tcW w:w="0" w:type="auto"/>
          </w:tcPr>
          <w:p w:rsidR="000C3A90" w:rsidRDefault="006524BE">
            <w:pPr>
              <w:pStyle w:val="TableBodyText"/>
            </w:pPr>
            <w:r>
              <w:t>Item:LastModifiedName</w:t>
            </w:r>
          </w:p>
        </w:tc>
        <w:tc>
          <w:tcPr>
            <w:tcW w:w="0" w:type="auto"/>
          </w:tcPr>
          <w:p w:rsidR="000C3A90" w:rsidRDefault="006524BE">
            <w:pPr>
              <w:pStyle w:val="TableBodyText"/>
            </w:pPr>
            <w:r>
              <w:t xml:space="preserve">Specifies the </w:t>
            </w:r>
            <w:r>
              <w:rPr>
                <w:b/>
              </w:rPr>
              <w:t>LastModifiedNa</w:t>
            </w:r>
            <w:r>
              <w:rPr>
                <w:b/>
              </w:rPr>
              <w:t xml:space="preserve">me </w:t>
            </w:r>
            <w:r>
              <w:t>property ([MS-OXWSCORE] section 2.2.4.24).</w:t>
            </w:r>
          </w:p>
        </w:tc>
      </w:tr>
      <w:tr w:rsidR="000C3A90" w:rsidTr="000C3A90">
        <w:tc>
          <w:tcPr>
            <w:tcW w:w="0" w:type="auto"/>
          </w:tcPr>
          <w:p w:rsidR="000C3A90" w:rsidRDefault="006524BE">
            <w:pPr>
              <w:pStyle w:val="TableBodyText"/>
            </w:pPr>
            <w:r>
              <w:t>Item:LastModifiedTime</w:t>
            </w:r>
          </w:p>
        </w:tc>
        <w:tc>
          <w:tcPr>
            <w:tcW w:w="0" w:type="auto"/>
          </w:tcPr>
          <w:p w:rsidR="000C3A90" w:rsidRDefault="006524BE">
            <w:pPr>
              <w:pStyle w:val="TableBodyText"/>
            </w:pPr>
            <w:r>
              <w:t xml:space="preserve">Specifies the </w:t>
            </w:r>
            <w:r>
              <w:rPr>
                <w:b/>
              </w:rPr>
              <w:t xml:space="preserve">LastModifiedTime </w:t>
            </w:r>
            <w:r>
              <w:t>property ([MS-OXWSCORE] section 2.2.4.24).</w:t>
            </w:r>
          </w:p>
        </w:tc>
      </w:tr>
      <w:tr w:rsidR="000C3A90" w:rsidTr="000C3A90">
        <w:tc>
          <w:tcPr>
            <w:tcW w:w="0" w:type="auto"/>
          </w:tcPr>
          <w:p w:rsidR="000C3A90" w:rsidRDefault="006524BE">
            <w:pPr>
              <w:pStyle w:val="TableBodyText"/>
            </w:pPr>
            <w:r>
              <w:t>Item:ConversationId</w:t>
            </w:r>
          </w:p>
        </w:tc>
        <w:tc>
          <w:tcPr>
            <w:tcW w:w="0" w:type="auto"/>
          </w:tcPr>
          <w:p w:rsidR="000C3A90" w:rsidRDefault="006524BE">
            <w:pPr>
              <w:pStyle w:val="TableBodyText"/>
            </w:pPr>
            <w:r>
              <w:t xml:space="preserve">Specifies the </w:t>
            </w:r>
            <w:r>
              <w:rPr>
                <w:b/>
              </w:rPr>
              <w:t xml:space="preserve">ConversationId </w:t>
            </w:r>
            <w:r>
              <w:t>property ([MS-OXWSCORE] section 2.2.4.24).</w:t>
            </w:r>
          </w:p>
        </w:tc>
      </w:tr>
      <w:tr w:rsidR="000C3A90" w:rsidTr="000C3A90">
        <w:tc>
          <w:tcPr>
            <w:tcW w:w="0" w:type="auto"/>
          </w:tcPr>
          <w:p w:rsidR="000C3A90" w:rsidRDefault="006524BE">
            <w:pPr>
              <w:pStyle w:val="TableBodyText"/>
            </w:pPr>
            <w:r>
              <w:t>Item:UniqueBody</w:t>
            </w:r>
          </w:p>
        </w:tc>
        <w:tc>
          <w:tcPr>
            <w:tcW w:w="0" w:type="auto"/>
          </w:tcPr>
          <w:p w:rsidR="000C3A90" w:rsidRDefault="006524BE">
            <w:pPr>
              <w:pStyle w:val="TableBodyText"/>
            </w:pPr>
            <w:r>
              <w:t xml:space="preserve">Specifies the </w:t>
            </w:r>
            <w:r>
              <w:rPr>
                <w:b/>
              </w:rPr>
              <w:t xml:space="preserve">UniqueBody </w:t>
            </w:r>
            <w:r>
              <w:t>property ([MS-OXWSCORE] section 2.2.4.24).</w:t>
            </w:r>
            <w:bookmarkStart w:id="584" w:name="Appendix_A_Target_243"/>
            <w:r>
              <w:rPr>
                <w:rStyle w:val="Hyperlink"/>
              </w:rPr>
              <w:fldChar w:fldCharType="begin"/>
            </w:r>
            <w:r>
              <w:rPr>
                <w:rStyle w:val="Hyperlink"/>
                <w:szCs w:val="24"/>
              </w:rPr>
              <w:instrText xml:space="preserve"> HYPERLINK \l "Appendix_A_243" \o "Product behavior note 243" \h </w:instrText>
            </w:r>
            <w:r>
              <w:rPr>
                <w:rStyle w:val="Hyperlink"/>
              </w:rPr>
            </w:r>
            <w:r>
              <w:rPr>
                <w:rStyle w:val="Hyperlink"/>
                <w:szCs w:val="24"/>
              </w:rPr>
              <w:fldChar w:fldCharType="separate"/>
            </w:r>
            <w:r>
              <w:rPr>
                <w:rStyle w:val="Hyperlink"/>
              </w:rPr>
              <w:t>&lt;243&gt;</w:t>
            </w:r>
            <w:r>
              <w:rPr>
                <w:rStyle w:val="Hyperlink"/>
              </w:rPr>
              <w:fldChar w:fldCharType="end"/>
            </w:r>
            <w:bookmarkEnd w:id="584"/>
          </w:p>
        </w:tc>
      </w:tr>
      <w:tr w:rsidR="000C3A90" w:rsidTr="000C3A90">
        <w:tc>
          <w:tcPr>
            <w:tcW w:w="0" w:type="auto"/>
          </w:tcPr>
          <w:p w:rsidR="000C3A90" w:rsidRDefault="006524BE">
            <w:pPr>
              <w:pStyle w:val="TableBodyText"/>
            </w:pPr>
            <w:r>
              <w:t>Item:Flag</w:t>
            </w:r>
          </w:p>
        </w:tc>
        <w:tc>
          <w:tcPr>
            <w:tcW w:w="0" w:type="auto"/>
          </w:tcPr>
          <w:p w:rsidR="000C3A90" w:rsidRDefault="006524BE">
            <w:pPr>
              <w:pStyle w:val="TableBodyText"/>
            </w:pPr>
            <w:r>
              <w:t xml:space="preserve">Specifies the </w:t>
            </w:r>
            <w:r>
              <w:rPr>
                <w:b/>
              </w:rPr>
              <w:t>Flag</w:t>
            </w:r>
            <w:r>
              <w:t xml:space="preserve"> property ([MS-OXWSCORE] section 2.2.4.24).</w:t>
            </w:r>
            <w:bookmarkStart w:id="585" w:name="Appendix_A_Target_244"/>
            <w:r>
              <w:rPr>
                <w:rStyle w:val="Hyperlink"/>
              </w:rPr>
              <w:fldChar w:fldCharType="begin"/>
            </w:r>
            <w:r>
              <w:rPr>
                <w:rStyle w:val="Hyperlink"/>
                <w:szCs w:val="24"/>
              </w:rPr>
              <w:instrText xml:space="preserve"> HYPERLINK \l "Appendix_A_244" \o "Product behavior note 244" \h </w:instrText>
            </w:r>
            <w:r>
              <w:rPr>
                <w:rStyle w:val="Hyperlink"/>
              </w:rPr>
            </w:r>
            <w:r>
              <w:rPr>
                <w:rStyle w:val="Hyperlink"/>
                <w:szCs w:val="24"/>
              </w:rPr>
              <w:fldChar w:fldCharType="separate"/>
            </w:r>
            <w:r>
              <w:rPr>
                <w:rStyle w:val="Hyperlink"/>
              </w:rPr>
              <w:t>&lt;244&gt;</w:t>
            </w:r>
            <w:r>
              <w:rPr>
                <w:rStyle w:val="Hyperlink"/>
              </w:rPr>
              <w:fldChar w:fldCharType="end"/>
            </w:r>
            <w:bookmarkEnd w:id="585"/>
          </w:p>
        </w:tc>
      </w:tr>
      <w:tr w:rsidR="000C3A90" w:rsidTr="000C3A90">
        <w:tc>
          <w:tcPr>
            <w:tcW w:w="0" w:type="auto"/>
          </w:tcPr>
          <w:p w:rsidR="000C3A90" w:rsidRDefault="006524BE">
            <w:pPr>
              <w:pStyle w:val="TableBodyText"/>
            </w:pPr>
            <w:r>
              <w:t>Item:StoreEntryId</w:t>
            </w:r>
          </w:p>
        </w:tc>
        <w:tc>
          <w:tcPr>
            <w:tcW w:w="0" w:type="auto"/>
          </w:tcPr>
          <w:p w:rsidR="000C3A90" w:rsidRDefault="006524BE">
            <w:pPr>
              <w:pStyle w:val="TableBodyText"/>
            </w:pPr>
            <w:r>
              <w:t xml:space="preserve">Specifies the </w:t>
            </w:r>
            <w:r>
              <w:rPr>
                <w:b/>
              </w:rPr>
              <w:t>StoreEntryId</w:t>
            </w:r>
            <w:r>
              <w:t xml:space="preserve"> property ([MS-OXWSCORE] section 2.2.4.24).</w:t>
            </w:r>
          </w:p>
        </w:tc>
      </w:tr>
      <w:tr w:rsidR="000C3A90" w:rsidTr="000C3A90">
        <w:tc>
          <w:tcPr>
            <w:tcW w:w="0" w:type="auto"/>
          </w:tcPr>
          <w:p w:rsidR="000C3A90" w:rsidRDefault="006524BE">
            <w:pPr>
              <w:pStyle w:val="TableBodyText"/>
            </w:pPr>
            <w:r>
              <w:t>Item:InstanceKey</w:t>
            </w:r>
          </w:p>
        </w:tc>
        <w:tc>
          <w:tcPr>
            <w:tcW w:w="0" w:type="auto"/>
          </w:tcPr>
          <w:p w:rsidR="000C3A90" w:rsidRDefault="006524BE">
            <w:pPr>
              <w:pStyle w:val="TableBodyText"/>
            </w:pPr>
            <w:r>
              <w:t xml:space="preserve">Specifies the </w:t>
            </w:r>
            <w:r>
              <w:rPr>
                <w:b/>
              </w:rPr>
              <w:t>InstanceKey</w:t>
            </w:r>
            <w:r>
              <w:t xml:space="preserve"> property ([MS-OXWSCORE] section 2.2.4.24).</w:t>
            </w:r>
            <w:bookmarkStart w:id="586" w:name="Appendix_A_Target_245"/>
            <w:r>
              <w:rPr>
                <w:rStyle w:val="Hyperlink"/>
              </w:rPr>
              <w:fldChar w:fldCharType="begin"/>
            </w:r>
            <w:r>
              <w:rPr>
                <w:rStyle w:val="Hyperlink"/>
                <w:szCs w:val="24"/>
              </w:rPr>
              <w:instrText xml:space="preserve"> HYPERL</w:instrText>
            </w:r>
            <w:r>
              <w:rPr>
                <w:rStyle w:val="Hyperlink"/>
                <w:szCs w:val="24"/>
              </w:rPr>
              <w:instrText xml:space="preserve">INK \l "Appendix_A_245" \o "Product behavior note 245" \h </w:instrText>
            </w:r>
            <w:r>
              <w:rPr>
                <w:rStyle w:val="Hyperlink"/>
              </w:rPr>
            </w:r>
            <w:r>
              <w:rPr>
                <w:rStyle w:val="Hyperlink"/>
                <w:szCs w:val="24"/>
              </w:rPr>
              <w:fldChar w:fldCharType="separate"/>
            </w:r>
            <w:r>
              <w:rPr>
                <w:rStyle w:val="Hyperlink"/>
              </w:rPr>
              <w:t>&lt;245&gt;</w:t>
            </w:r>
            <w:r>
              <w:rPr>
                <w:rStyle w:val="Hyperlink"/>
              </w:rPr>
              <w:fldChar w:fldCharType="end"/>
            </w:r>
            <w:bookmarkEnd w:id="586"/>
          </w:p>
        </w:tc>
      </w:tr>
      <w:tr w:rsidR="000C3A90" w:rsidTr="000C3A90">
        <w:tc>
          <w:tcPr>
            <w:tcW w:w="0" w:type="auto"/>
          </w:tcPr>
          <w:p w:rsidR="000C3A90" w:rsidRDefault="006524BE">
            <w:pPr>
              <w:pStyle w:val="TableBodyText"/>
            </w:pPr>
            <w:r>
              <w:t>Item:NormalizedBody</w:t>
            </w:r>
          </w:p>
        </w:tc>
        <w:tc>
          <w:tcPr>
            <w:tcW w:w="0" w:type="auto"/>
          </w:tcPr>
          <w:p w:rsidR="000C3A90" w:rsidRDefault="006524BE">
            <w:pPr>
              <w:pStyle w:val="TableBodyText"/>
            </w:pPr>
            <w:r>
              <w:t xml:space="preserve">Specifies the </w:t>
            </w:r>
            <w:r>
              <w:rPr>
                <w:b/>
              </w:rPr>
              <w:t>NormalizedBody</w:t>
            </w:r>
            <w:r>
              <w:t xml:space="preserve"> property ([MS-OXWSCORE] section 2.2.4.24).</w:t>
            </w:r>
            <w:bookmarkStart w:id="587" w:name="Appendix_A_Target_246"/>
            <w:r>
              <w:rPr>
                <w:rStyle w:val="Hyperlink"/>
              </w:rPr>
              <w:fldChar w:fldCharType="begin"/>
            </w:r>
            <w:r>
              <w:rPr>
                <w:rStyle w:val="Hyperlink"/>
                <w:szCs w:val="24"/>
              </w:rPr>
              <w:instrText xml:space="preserve"> HYPERLINK \l "Appendix_A_246" \o "Product behavior note 246" \h </w:instrText>
            </w:r>
            <w:r>
              <w:rPr>
                <w:rStyle w:val="Hyperlink"/>
              </w:rPr>
            </w:r>
            <w:r>
              <w:rPr>
                <w:rStyle w:val="Hyperlink"/>
                <w:szCs w:val="24"/>
              </w:rPr>
              <w:fldChar w:fldCharType="separate"/>
            </w:r>
            <w:r>
              <w:rPr>
                <w:rStyle w:val="Hyperlink"/>
              </w:rPr>
              <w:t>&lt;246&gt;</w:t>
            </w:r>
            <w:r>
              <w:rPr>
                <w:rStyle w:val="Hyperlink"/>
              </w:rPr>
              <w:fldChar w:fldCharType="end"/>
            </w:r>
            <w:bookmarkEnd w:id="587"/>
          </w:p>
        </w:tc>
      </w:tr>
      <w:tr w:rsidR="000C3A90" w:rsidTr="000C3A90">
        <w:tc>
          <w:tcPr>
            <w:tcW w:w="0" w:type="auto"/>
          </w:tcPr>
          <w:p w:rsidR="000C3A90" w:rsidRDefault="006524BE">
            <w:pPr>
              <w:pStyle w:val="TableBodyText"/>
            </w:pPr>
            <w:r>
              <w:t>item:EntityExtractionRes</w:t>
            </w:r>
            <w:r>
              <w:t>ult</w:t>
            </w:r>
          </w:p>
        </w:tc>
        <w:tc>
          <w:tcPr>
            <w:tcW w:w="0" w:type="auto"/>
          </w:tcPr>
          <w:p w:rsidR="000C3A90" w:rsidRDefault="006524BE">
            <w:pPr>
              <w:pStyle w:val="TableBodyText"/>
            </w:pPr>
            <w:r>
              <w:t xml:space="preserve">Specifies the </w:t>
            </w:r>
            <w:r>
              <w:rPr>
                <w:b/>
              </w:rPr>
              <w:t>EntityExtractionResult</w:t>
            </w:r>
            <w:r>
              <w:t xml:space="preserve"> property ([MS-OXWSCORE] section 2.2.4.24).</w:t>
            </w:r>
            <w:bookmarkStart w:id="588" w:name="Appendix_A_Target_247"/>
            <w:r>
              <w:rPr>
                <w:rStyle w:val="Hyperlink"/>
              </w:rPr>
              <w:fldChar w:fldCharType="begin"/>
            </w:r>
            <w:r>
              <w:rPr>
                <w:rStyle w:val="Hyperlink"/>
                <w:szCs w:val="24"/>
              </w:rPr>
              <w:instrText xml:space="preserve"> HYPERLINK \l "Appendix_A_247" \o "Product behavior note 247" \h </w:instrText>
            </w:r>
            <w:r>
              <w:rPr>
                <w:rStyle w:val="Hyperlink"/>
              </w:rPr>
            </w:r>
            <w:r>
              <w:rPr>
                <w:rStyle w:val="Hyperlink"/>
                <w:szCs w:val="24"/>
              </w:rPr>
              <w:fldChar w:fldCharType="separate"/>
            </w:r>
            <w:r>
              <w:rPr>
                <w:rStyle w:val="Hyperlink"/>
              </w:rPr>
              <w:t>&lt;247&gt;</w:t>
            </w:r>
            <w:r>
              <w:rPr>
                <w:rStyle w:val="Hyperlink"/>
              </w:rPr>
              <w:fldChar w:fldCharType="end"/>
            </w:r>
            <w:bookmarkEnd w:id="588"/>
          </w:p>
        </w:tc>
      </w:tr>
      <w:tr w:rsidR="000C3A90" w:rsidTr="000C3A90">
        <w:tc>
          <w:tcPr>
            <w:tcW w:w="0" w:type="auto"/>
          </w:tcPr>
          <w:p w:rsidR="000C3A90" w:rsidRDefault="006524BE">
            <w:pPr>
              <w:pStyle w:val="TableBodyText"/>
            </w:pPr>
            <w:r>
              <w:t>item:PolicyTag</w:t>
            </w:r>
          </w:p>
        </w:tc>
        <w:tc>
          <w:tcPr>
            <w:tcW w:w="0" w:type="auto"/>
          </w:tcPr>
          <w:p w:rsidR="000C3A90" w:rsidRDefault="006524BE">
            <w:pPr>
              <w:pStyle w:val="TableBodyText"/>
            </w:pPr>
            <w:r>
              <w:t xml:space="preserve">Specifies the </w:t>
            </w:r>
            <w:r>
              <w:rPr>
                <w:b/>
              </w:rPr>
              <w:t>PolicyTag</w:t>
            </w:r>
            <w:r>
              <w:t xml:space="preserve"> property ([MS-OXWSCORE] section 2.2.4.24).</w:t>
            </w:r>
            <w:bookmarkStart w:id="589" w:name="Appendix_A_Target_248"/>
            <w:r>
              <w:rPr>
                <w:rStyle w:val="Hyperlink"/>
              </w:rPr>
              <w:fldChar w:fldCharType="begin"/>
            </w:r>
            <w:r>
              <w:rPr>
                <w:rStyle w:val="Hyperlink"/>
                <w:szCs w:val="24"/>
              </w:rPr>
              <w:instrText xml:space="preserve"> HYPERLINK \l "Appendix_A_248" \o "Product behavior note 248" \h </w:instrText>
            </w:r>
            <w:r>
              <w:rPr>
                <w:rStyle w:val="Hyperlink"/>
              </w:rPr>
            </w:r>
            <w:r>
              <w:rPr>
                <w:rStyle w:val="Hyperlink"/>
                <w:szCs w:val="24"/>
              </w:rPr>
              <w:fldChar w:fldCharType="separate"/>
            </w:r>
            <w:r>
              <w:rPr>
                <w:rStyle w:val="Hyperlink"/>
              </w:rPr>
              <w:t>&lt;248&gt;</w:t>
            </w:r>
            <w:r>
              <w:rPr>
                <w:rStyle w:val="Hyperlink"/>
              </w:rPr>
              <w:fldChar w:fldCharType="end"/>
            </w:r>
            <w:bookmarkEnd w:id="589"/>
          </w:p>
        </w:tc>
      </w:tr>
      <w:tr w:rsidR="000C3A90" w:rsidTr="000C3A90">
        <w:tc>
          <w:tcPr>
            <w:tcW w:w="0" w:type="auto"/>
          </w:tcPr>
          <w:p w:rsidR="000C3A90" w:rsidRDefault="006524BE">
            <w:pPr>
              <w:pStyle w:val="TableBodyText"/>
            </w:pPr>
            <w:r>
              <w:t>item:ArchiveTag</w:t>
            </w:r>
          </w:p>
        </w:tc>
        <w:tc>
          <w:tcPr>
            <w:tcW w:w="0" w:type="auto"/>
          </w:tcPr>
          <w:p w:rsidR="000C3A90" w:rsidRDefault="006524BE">
            <w:pPr>
              <w:pStyle w:val="TableBodyText"/>
            </w:pPr>
            <w:r>
              <w:t xml:space="preserve">Specifies the </w:t>
            </w:r>
            <w:r>
              <w:rPr>
                <w:b/>
              </w:rPr>
              <w:t>ArchiveTag</w:t>
            </w:r>
            <w:r>
              <w:t xml:space="preserve"> property ([MS-OXWSCORE] section 2.2.4.24).</w:t>
            </w:r>
            <w:bookmarkStart w:id="590" w:name="Appendix_A_Target_249"/>
            <w:r>
              <w:rPr>
                <w:rStyle w:val="Hyperlink"/>
              </w:rPr>
              <w:fldChar w:fldCharType="begin"/>
            </w:r>
            <w:r>
              <w:rPr>
                <w:rStyle w:val="Hyperlink"/>
                <w:szCs w:val="24"/>
              </w:rPr>
              <w:instrText xml:space="preserve"> HYPERLINK \l "Appendix_A_249" \o "Product behavior note 249" \h </w:instrText>
            </w:r>
            <w:r>
              <w:rPr>
                <w:rStyle w:val="Hyperlink"/>
              </w:rPr>
            </w:r>
            <w:r>
              <w:rPr>
                <w:rStyle w:val="Hyperlink"/>
                <w:szCs w:val="24"/>
              </w:rPr>
              <w:fldChar w:fldCharType="separate"/>
            </w:r>
            <w:r>
              <w:rPr>
                <w:rStyle w:val="Hyperlink"/>
              </w:rPr>
              <w:t>&lt;249&gt;</w:t>
            </w:r>
            <w:r>
              <w:rPr>
                <w:rStyle w:val="Hyperlink"/>
              </w:rPr>
              <w:fldChar w:fldCharType="end"/>
            </w:r>
            <w:bookmarkEnd w:id="590"/>
          </w:p>
        </w:tc>
      </w:tr>
      <w:tr w:rsidR="000C3A90" w:rsidTr="000C3A90">
        <w:tc>
          <w:tcPr>
            <w:tcW w:w="0" w:type="auto"/>
          </w:tcPr>
          <w:p w:rsidR="000C3A90" w:rsidRDefault="006524BE">
            <w:pPr>
              <w:pStyle w:val="TableBodyText"/>
            </w:pPr>
            <w:r>
              <w:t>item:RetentionDate</w:t>
            </w:r>
          </w:p>
        </w:tc>
        <w:tc>
          <w:tcPr>
            <w:tcW w:w="0" w:type="auto"/>
          </w:tcPr>
          <w:p w:rsidR="000C3A90" w:rsidRDefault="006524BE">
            <w:pPr>
              <w:pStyle w:val="TableBodyText"/>
            </w:pPr>
            <w:r>
              <w:t>Specif</w:t>
            </w:r>
            <w:r>
              <w:t xml:space="preserve">ies the </w:t>
            </w:r>
            <w:r>
              <w:rPr>
                <w:b/>
              </w:rPr>
              <w:t>RetentionDate</w:t>
            </w:r>
            <w:r>
              <w:t xml:space="preserve"> property ([MS-OXWSCORE] section 2.2.4.24).</w:t>
            </w:r>
            <w:bookmarkStart w:id="591" w:name="Appendix_A_Target_250"/>
            <w:r>
              <w:rPr>
                <w:rStyle w:val="Hyperlink"/>
              </w:rPr>
              <w:fldChar w:fldCharType="begin"/>
            </w:r>
            <w:r>
              <w:rPr>
                <w:rStyle w:val="Hyperlink"/>
                <w:szCs w:val="24"/>
              </w:rPr>
              <w:instrText xml:space="preserve"> HYPERLINK \l "Appendix_A_250" \o "Product behavior note 250" \h </w:instrText>
            </w:r>
            <w:r>
              <w:rPr>
                <w:rStyle w:val="Hyperlink"/>
              </w:rPr>
            </w:r>
            <w:r>
              <w:rPr>
                <w:rStyle w:val="Hyperlink"/>
                <w:szCs w:val="24"/>
              </w:rPr>
              <w:fldChar w:fldCharType="separate"/>
            </w:r>
            <w:r>
              <w:rPr>
                <w:rStyle w:val="Hyperlink"/>
              </w:rPr>
              <w:t>&lt;250&gt;</w:t>
            </w:r>
            <w:r>
              <w:rPr>
                <w:rStyle w:val="Hyperlink"/>
              </w:rPr>
              <w:fldChar w:fldCharType="end"/>
            </w:r>
            <w:bookmarkEnd w:id="591"/>
          </w:p>
        </w:tc>
      </w:tr>
      <w:tr w:rsidR="000C3A90" w:rsidTr="000C3A90">
        <w:tc>
          <w:tcPr>
            <w:tcW w:w="0" w:type="auto"/>
          </w:tcPr>
          <w:p w:rsidR="000C3A90" w:rsidRDefault="006524BE">
            <w:pPr>
              <w:pStyle w:val="TableBodyText"/>
            </w:pPr>
            <w:r>
              <w:t>item:Preview</w:t>
            </w:r>
          </w:p>
        </w:tc>
        <w:tc>
          <w:tcPr>
            <w:tcW w:w="0" w:type="auto"/>
          </w:tcPr>
          <w:p w:rsidR="000C3A90" w:rsidRDefault="006524BE">
            <w:pPr>
              <w:pStyle w:val="TableBodyText"/>
            </w:pPr>
            <w:r>
              <w:t xml:space="preserve">Specifies the </w:t>
            </w:r>
            <w:r>
              <w:rPr>
                <w:b/>
              </w:rPr>
              <w:t>Preview</w:t>
            </w:r>
            <w:r>
              <w:t xml:space="preserve"> property ([MS-OXWSCORE] section 2.2.4.24).</w:t>
            </w:r>
            <w:bookmarkStart w:id="592" w:name="Appendix_A_Target_251"/>
            <w:r>
              <w:rPr>
                <w:rStyle w:val="Hyperlink"/>
              </w:rPr>
              <w:fldChar w:fldCharType="begin"/>
            </w:r>
            <w:r>
              <w:rPr>
                <w:rStyle w:val="Hyperlink"/>
                <w:szCs w:val="24"/>
              </w:rPr>
              <w:instrText xml:space="preserve"> HYPERLINK \l "Appendix_A_251" \o "Pro</w:instrText>
            </w:r>
            <w:r>
              <w:rPr>
                <w:rStyle w:val="Hyperlink"/>
                <w:szCs w:val="24"/>
              </w:rPr>
              <w:instrText xml:space="preserve">duct behavior note 251" \h </w:instrText>
            </w:r>
            <w:r>
              <w:rPr>
                <w:rStyle w:val="Hyperlink"/>
              </w:rPr>
            </w:r>
            <w:r>
              <w:rPr>
                <w:rStyle w:val="Hyperlink"/>
                <w:szCs w:val="24"/>
              </w:rPr>
              <w:fldChar w:fldCharType="separate"/>
            </w:r>
            <w:r>
              <w:rPr>
                <w:rStyle w:val="Hyperlink"/>
              </w:rPr>
              <w:t>&lt;251&gt;</w:t>
            </w:r>
            <w:r>
              <w:rPr>
                <w:rStyle w:val="Hyperlink"/>
              </w:rPr>
              <w:fldChar w:fldCharType="end"/>
            </w:r>
            <w:bookmarkEnd w:id="592"/>
          </w:p>
        </w:tc>
      </w:tr>
      <w:tr w:rsidR="000C3A90" w:rsidTr="000C3A90">
        <w:tc>
          <w:tcPr>
            <w:tcW w:w="0" w:type="auto"/>
          </w:tcPr>
          <w:p w:rsidR="000C3A90" w:rsidRDefault="006524BE">
            <w:pPr>
              <w:pStyle w:val="TableBodyText"/>
            </w:pPr>
            <w:r>
              <w:t>item:NextPredictedAction</w:t>
            </w:r>
          </w:p>
        </w:tc>
        <w:tc>
          <w:tcPr>
            <w:tcW w:w="0" w:type="auto"/>
          </w:tcPr>
          <w:p w:rsidR="000C3A90" w:rsidRDefault="006524BE">
            <w:pPr>
              <w:pStyle w:val="TableBodyText"/>
            </w:pPr>
            <w:r>
              <w:t xml:space="preserve">Specifies the </w:t>
            </w:r>
            <w:r>
              <w:rPr>
                <w:b/>
              </w:rPr>
              <w:t>NextPredictedAction</w:t>
            </w:r>
            <w:r>
              <w:t xml:space="preserve"> property ([MS-OXWSCORE] section 2.2.4.24).</w:t>
            </w:r>
            <w:bookmarkStart w:id="593" w:name="Appendix_A_Target_252"/>
            <w:r>
              <w:rPr>
                <w:rStyle w:val="Hyperlink"/>
              </w:rPr>
              <w:fldChar w:fldCharType="begin"/>
            </w:r>
            <w:r>
              <w:rPr>
                <w:rStyle w:val="Hyperlink"/>
                <w:szCs w:val="24"/>
              </w:rPr>
              <w:instrText xml:space="preserve"> HYPERLINK \l "Appendix_A_252" \o "Product behavior note 252" \h </w:instrText>
            </w:r>
            <w:r>
              <w:rPr>
                <w:rStyle w:val="Hyperlink"/>
              </w:rPr>
            </w:r>
            <w:r>
              <w:rPr>
                <w:rStyle w:val="Hyperlink"/>
                <w:szCs w:val="24"/>
              </w:rPr>
              <w:fldChar w:fldCharType="separate"/>
            </w:r>
            <w:r>
              <w:rPr>
                <w:rStyle w:val="Hyperlink"/>
              </w:rPr>
              <w:t>&lt;252&gt;</w:t>
            </w:r>
            <w:r>
              <w:rPr>
                <w:rStyle w:val="Hyperlink"/>
              </w:rPr>
              <w:fldChar w:fldCharType="end"/>
            </w:r>
            <w:bookmarkEnd w:id="593"/>
          </w:p>
        </w:tc>
      </w:tr>
      <w:tr w:rsidR="000C3A90" w:rsidTr="000C3A90">
        <w:tc>
          <w:tcPr>
            <w:tcW w:w="0" w:type="auto"/>
          </w:tcPr>
          <w:p w:rsidR="000C3A90" w:rsidRDefault="006524BE">
            <w:pPr>
              <w:pStyle w:val="TableBodyText"/>
            </w:pPr>
            <w:r>
              <w:t>item:GroupingAction</w:t>
            </w:r>
          </w:p>
        </w:tc>
        <w:tc>
          <w:tcPr>
            <w:tcW w:w="0" w:type="auto"/>
          </w:tcPr>
          <w:p w:rsidR="000C3A90" w:rsidRDefault="006524BE">
            <w:pPr>
              <w:pStyle w:val="TableBodyText"/>
              <w:tabs>
                <w:tab w:val="center" w:pos="2528"/>
              </w:tabs>
            </w:pPr>
            <w:r>
              <w:t xml:space="preserve">Specifies the </w:t>
            </w:r>
            <w:r>
              <w:rPr>
                <w:b/>
              </w:rPr>
              <w:t>GroupingAction</w:t>
            </w:r>
            <w:r>
              <w:t xml:space="preserve"> property ([MS-OXWSCORE] section 2.2.4.24).</w:t>
            </w:r>
            <w:bookmarkStart w:id="594" w:name="Appendix_A_Target_253"/>
            <w:r>
              <w:rPr>
                <w:rStyle w:val="Hyperlink"/>
              </w:rPr>
              <w:fldChar w:fldCharType="begin"/>
            </w:r>
            <w:r>
              <w:rPr>
                <w:rStyle w:val="Hyperlink"/>
                <w:szCs w:val="24"/>
              </w:rPr>
              <w:instrText xml:space="preserve"> HYPERLINK \l "Appendix_A_253" \o "Product behavior note 253" \h </w:instrText>
            </w:r>
            <w:r>
              <w:rPr>
                <w:rStyle w:val="Hyperlink"/>
              </w:rPr>
            </w:r>
            <w:r>
              <w:rPr>
                <w:rStyle w:val="Hyperlink"/>
                <w:szCs w:val="24"/>
              </w:rPr>
              <w:fldChar w:fldCharType="separate"/>
            </w:r>
            <w:r>
              <w:rPr>
                <w:rStyle w:val="Hyperlink"/>
              </w:rPr>
              <w:t>&lt;253&gt;</w:t>
            </w:r>
            <w:r>
              <w:rPr>
                <w:rStyle w:val="Hyperlink"/>
              </w:rPr>
              <w:fldChar w:fldCharType="end"/>
            </w:r>
            <w:bookmarkEnd w:id="594"/>
            <w:r>
              <w:tab/>
            </w:r>
          </w:p>
        </w:tc>
      </w:tr>
      <w:tr w:rsidR="000C3A90" w:rsidTr="000C3A90">
        <w:tc>
          <w:tcPr>
            <w:tcW w:w="0" w:type="auto"/>
          </w:tcPr>
          <w:p w:rsidR="000C3A90" w:rsidRDefault="006524BE">
            <w:pPr>
              <w:pStyle w:val="TableBodyText"/>
            </w:pPr>
            <w:r>
              <w:lastRenderedPageBreak/>
              <w:t>item:PredictedActionReasons</w:t>
            </w:r>
          </w:p>
        </w:tc>
        <w:tc>
          <w:tcPr>
            <w:tcW w:w="0" w:type="auto"/>
          </w:tcPr>
          <w:p w:rsidR="000C3A90" w:rsidRDefault="006524BE">
            <w:pPr>
              <w:pStyle w:val="TableBodyText"/>
              <w:tabs>
                <w:tab w:val="center" w:pos="2528"/>
              </w:tabs>
            </w:pPr>
            <w:r>
              <w:t>For internal use only.</w:t>
            </w:r>
            <w:bookmarkStart w:id="595" w:name="Appendix_A_Target_254"/>
            <w:r>
              <w:rPr>
                <w:rStyle w:val="Hyperlink"/>
              </w:rPr>
              <w:fldChar w:fldCharType="begin"/>
            </w:r>
            <w:r>
              <w:rPr>
                <w:rStyle w:val="Hyperlink"/>
                <w:szCs w:val="24"/>
              </w:rPr>
              <w:instrText xml:space="preserve"> HYPERLINK \l "Appendix_A_254" \o "Product behavior note 254" \h </w:instrText>
            </w:r>
            <w:r>
              <w:rPr>
                <w:rStyle w:val="Hyperlink"/>
              </w:rPr>
            </w:r>
            <w:r>
              <w:rPr>
                <w:rStyle w:val="Hyperlink"/>
                <w:szCs w:val="24"/>
              </w:rPr>
              <w:fldChar w:fldCharType="separate"/>
            </w:r>
            <w:r>
              <w:rPr>
                <w:rStyle w:val="Hyperlink"/>
              </w:rPr>
              <w:t>&lt;254&gt;</w:t>
            </w:r>
            <w:r>
              <w:rPr>
                <w:rStyle w:val="Hyperlink"/>
              </w:rPr>
              <w:fldChar w:fldCharType="end"/>
            </w:r>
            <w:bookmarkEnd w:id="595"/>
          </w:p>
        </w:tc>
      </w:tr>
      <w:tr w:rsidR="000C3A90" w:rsidTr="000C3A90">
        <w:tc>
          <w:tcPr>
            <w:tcW w:w="0" w:type="auto"/>
          </w:tcPr>
          <w:p w:rsidR="000C3A90" w:rsidRDefault="006524BE">
            <w:pPr>
              <w:pStyle w:val="TableBodyText"/>
            </w:pPr>
            <w:r>
              <w:t>item:IsClutter</w:t>
            </w:r>
          </w:p>
        </w:tc>
        <w:tc>
          <w:tcPr>
            <w:tcW w:w="0" w:type="auto"/>
          </w:tcPr>
          <w:p w:rsidR="000C3A90" w:rsidRDefault="006524BE">
            <w:pPr>
              <w:pStyle w:val="TableBodyText"/>
              <w:tabs>
                <w:tab w:val="center" w:pos="2528"/>
              </w:tabs>
            </w:pPr>
            <w:r>
              <w:t>For internal use only.</w:t>
            </w:r>
            <w:bookmarkStart w:id="596" w:name="Appendix_A_Target_255"/>
            <w:r>
              <w:rPr>
                <w:rStyle w:val="Hyperlink"/>
              </w:rPr>
              <w:fldChar w:fldCharType="begin"/>
            </w:r>
            <w:r>
              <w:rPr>
                <w:rStyle w:val="Hyperlink"/>
                <w:szCs w:val="24"/>
              </w:rPr>
              <w:instrText xml:space="preserve"> HYPERLINK \l "Appendix_A_255" \o "Product behavior note 255" \h </w:instrText>
            </w:r>
            <w:r>
              <w:rPr>
                <w:rStyle w:val="Hyperlink"/>
              </w:rPr>
            </w:r>
            <w:r>
              <w:rPr>
                <w:rStyle w:val="Hyperlink"/>
                <w:szCs w:val="24"/>
              </w:rPr>
              <w:fldChar w:fldCharType="separate"/>
            </w:r>
            <w:r>
              <w:rPr>
                <w:rStyle w:val="Hyperlink"/>
              </w:rPr>
              <w:t>&lt;255&gt;</w:t>
            </w:r>
            <w:r>
              <w:rPr>
                <w:rStyle w:val="Hyperlink"/>
              </w:rPr>
              <w:fldChar w:fldCharType="end"/>
            </w:r>
            <w:bookmarkEnd w:id="596"/>
          </w:p>
        </w:tc>
      </w:tr>
      <w:tr w:rsidR="000C3A90" w:rsidTr="000C3A90">
        <w:tc>
          <w:tcPr>
            <w:tcW w:w="0" w:type="auto"/>
          </w:tcPr>
          <w:p w:rsidR="000C3A90" w:rsidRDefault="006524BE">
            <w:pPr>
              <w:pStyle w:val="TableBodyText"/>
            </w:pPr>
            <w:r>
              <w:t>item:RightsManagementLicenseData</w:t>
            </w:r>
          </w:p>
        </w:tc>
        <w:tc>
          <w:tcPr>
            <w:tcW w:w="0" w:type="auto"/>
          </w:tcPr>
          <w:p w:rsidR="000C3A90" w:rsidRDefault="006524BE">
            <w:pPr>
              <w:pStyle w:val="TableBodyText"/>
            </w:pPr>
            <w:r>
              <w:t xml:space="preserve">Specifies the </w:t>
            </w:r>
            <w:r>
              <w:rPr>
                <w:b/>
              </w:rPr>
              <w:t>RightsManagementLicenseData</w:t>
            </w:r>
            <w:r>
              <w:t xml:space="preserve"> property ([MS-OXWSCORE] section 2.2.4.24).</w:t>
            </w:r>
            <w:bookmarkStart w:id="597" w:name="Appendix_A_Target_256"/>
            <w:r>
              <w:rPr>
                <w:rStyle w:val="Hyperlink"/>
              </w:rPr>
              <w:fldChar w:fldCharType="begin"/>
            </w:r>
            <w:r>
              <w:rPr>
                <w:rStyle w:val="Hyperlink"/>
                <w:szCs w:val="24"/>
              </w:rPr>
              <w:instrText xml:space="preserve"> HYPERLINK \l "Appendix_A_256" \o "Product behavior note 256" \h </w:instrText>
            </w:r>
            <w:r>
              <w:rPr>
                <w:rStyle w:val="Hyperlink"/>
              </w:rPr>
            </w:r>
            <w:r>
              <w:rPr>
                <w:rStyle w:val="Hyperlink"/>
                <w:szCs w:val="24"/>
              </w:rPr>
              <w:fldChar w:fldCharType="separate"/>
            </w:r>
            <w:r>
              <w:rPr>
                <w:rStyle w:val="Hyperlink"/>
              </w:rPr>
              <w:t>&lt;256&gt;</w:t>
            </w:r>
            <w:r>
              <w:rPr>
                <w:rStyle w:val="Hyperlink"/>
              </w:rPr>
              <w:fldChar w:fldCharType="end"/>
            </w:r>
            <w:bookmarkEnd w:id="597"/>
          </w:p>
        </w:tc>
      </w:tr>
      <w:tr w:rsidR="000C3A90" w:rsidTr="000C3A90">
        <w:tc>
          <w:tcPr>
            <w:tcW w:w="0" w:type="auto"/>
          </w:tcPr>
          <w:p w:rsidR="000C3A90" w:rsidRDefault="006524BE">
            <w:pPr>
              <w:pStyle w:val="TableBodyText"/>
            </w:pPr>
            <w:r>
              <w:t>item:BlockStatus</w:t>
            </w:r>
          </w:p>
        </w:tc>
        <w:tc>
          <w:tcPr>
            <w:tcW w:w="0" w:type="auto"/>
          </w:tcPr>
          <w:p w:rsidR="000C3A90" w:rsidRDefault="006524BE">
            <w:pPr>
              <w:pStyle w:val="TableBodyText"/>
            </w:pPr>
            <w:r>
              <w:t xml:space="preserve">Specifies the </w:t>
            </w:r>
            <w:r>
              <w:rPr>
                <w:b/>
              </w:rPr>
              <w:t>BlockStatus</w:t>
            </w:r>
            <w:r>
              <w:t xml:space="preserve"> property ([MS-OXWSCORE] section 2.2.4.24).</w:t>
            </w:r>
            <w:bookmarkStart w:id="598" w:name="Appendix_A_Target_257"/>
            <w:r>
              <w:rPr>
                <w:rStyle w:val="Hyperlink"/>
              </w:rPr>
              <w:fldChar w:fldCharType="begin"/>
            </w:r>
            <w:r>
              <w:rPr>
                <w:rStyle w:val="Hyperlink"/>
                <w:szCs w:val="24"/>
              </w:rPr>
              <w:instrText xml:space="preserve"> HYPERLINK \l "Appendix_A_257" \o "Product behavior note 257" \h </w:instrText>
            </w:r>
            <w:r>
              <w:rPr>
                <w:rStyle w:val="Hyperlink"/>
              </w:rPr>
            </w:r>
            <w:r>
              <w:rPr>
                <w:rStyle w:val="Hyperlink"/>
                <w:szCs w:val="24"/>
              </w:rPr>
              <w:fldChar w:fldCharType="separate"/>
            </w:r>
            <w:r>
              <w:rPr>
                <w:rStyle w:val="Hyperlink"/>
              </w:rPr>
              <w:t>&lt;257&gt;</w:t>
            </w:r>
            <w:r>
              <w:rPr>
                <w:rStyle w:val="Hyperlink"/>
              </w:rPr>
              <w:fldChar w:fldCharType="end"/>
            </w:r>
            <w:bookmarkEnd w:id="598"/>
          </w:p>
        </w:tc>
      </w:tr>
      <w:tr w:rsidR="000C3A90" w:rsidTr="000C3A90">
        <w:tc>
          <w:tcPr>
            <w:tcW w:w="0" w:type="auto"/>
          </w:tcPr>
          <w:p w:rsidR="000C3A90" w:rsidRDefault="006524BE">
            <w:pPr>
              <w:pStyle w:val="TableBodyText"/>
            </w:pPr>
            <w:r>
              <w:t>item:HasBlockedImages</w:t>
            </w:r>
          </w:p>
        </w:tc>
        <w:tc>
          <w:tcPr>
            <w:tcW w:w="0" w:type="auto"/>
          </w:tcPr>
          <w:p w:rsidR="000C3A90" w:rsidRDefault="006524BE">
            <w:pPr>
              <w:pStyle w:val="TableBodyText"/>
            </w:pPr>
            <w:r>
              <w:t>S</w:t>
            </w:r>
            <w:r>
              <w:t xml:space="preserve">pecifies the </w:t>
            </w:r>
            <w:r>
              <w:rPr>
                <w:b/>
              </w:rPr>
              <w:t>HasBlockedImages</w:t>
            </w:r>
            <w:r>
              <w:t xml:space="preserve"> property ([MS-OXWSCORE] section 2.2.4.24)..</w:t>
            </w:r>
          </w:p>
        </w:tc>
      </w:tr>
      <w:tr w:rsidR="000C3A90" w:rsidTr="000C3A90">
        <w:tc>
          <w:tcPr>
            <w:tcW w:w="0" w:type="auto"/>
          </w:tcPr>
          <w:p w:rsidR="000C3A90" w:rsidRDefault="006524BE">
            <w:pPr>
              <w:pStyle w:val="TableBodyText"/>
            </w:pPr>
            <w:r>
              <w:t>item:WebClientReadFormQueryString</w:t>
            </w:r>
          </w:p>
        </w:tc>
        <w:tc>
          <w:tcPr>
            <w:tcW w:w="0" w:type="auto"/>
          </w:tcPr>
          <w:p w:rsidR="000C3A90" w:rsidRDefault="006524BE">
            <w:pPr>
              <w:pStyle w:val="TableBodyText"/>
            </w:pPr>
            <w:r>
              <w:t xml:space="preserve">Specifies the </w:t>
            </w:r>
            <w:r>
              <w:rPr>
                <w:b/>
              </w:rPr>
              <w:t xml:space="preserve">WebClientReadFormQueryString </w:t>
            </w:r>
            <w:r>
              <w:t>property ([MS-OXWSCORE] section 2.2.4.24).</w:t>
            </w:r>
          </w:p>
        </w:tc>
      </w:tr>
      <w:tr w:rsidR="000C3A90" w:rsidTr="000C3A90">
        <w:tc>
          <w:tcPr>
            <w:tcW w:w="0" w:type="auto"/>
          </w:tcPr>
          <w:p w:rsidR="000C3A90" w:rsidRDefault="006524BE">
            <w:pPr>
              <w:pStyle w:val="TableBodyText"/>
            </w:pPr>
            <w:r>
              <w:t>item:WebClientEditFormQueryString</w:t>
            </w:r>
          </w:p>
        </w:tc>
        <w:tc>
          <w:tcPr>
            <w:tcW w:w="0" w:type="auto"/>
          </w:tcPr>
          <w:p w:rsidR="000C3A90" w:rsidRDefault="006524BE">
            <w:pPr>
              <w:pStyle w:val="TableBodyText"/>
            </w:pPr>
            <w:r>
              <w:t xml:space="preserve">Specifies the </w:t>
            </w:r>
            <w:r>
              <w:rPr>
                <w:b/>
              </w:rPr>
              <w:t>WebClientEdi</w:t>
            </w:r>
            <w:r>
              <w:rPr>
                <w:b/>
              </w:rPr>
              <w:t xml:space="preserve">tFormQueryString </w:t>
            </w:r>
            <w:r>
              <w:t>property ([MS-OXWSCORE] section 2.2.4.24).</w:t>
            </w:r>
          </w:p>
        </w:tc>
      </w:tr>
      <w:tr w:rsidR="000C3A90" w:rsidTr="000C3A90">
        <w:tc>
          <w:tcPr>
            <w:tcW w:w="0" w:type="auto"/>
          </w:tcPr>
          <w:p w:rsidR="000C3A90" w:rsidRDefault="006524BE">
            <w:pPr>
              <w:pStyle w:val="TableBodyText"/>
            </w:pPr>
            <w:r>
              <w:t>item:TextBody</w:t>
            </w:r>
          </w:p>
        </w:tc>
        <w:tc>
          <w:tcPr>
            <w:tcW w:w="0" w:type="auto"/>
          </w:tcPr>
          <w:p w:rsidR="000C3A90" w:rsidRDefault="006524BE">
            <w:pPr>
              <w:pStyle w:val="TableBodyText"/>
            </w:pPr>
            <w:r>
              <w:t xml:space="preserve">Specifies the </w:t>
            </w:r>
            <w:r>
              <w:rPr>
                <w:b/>
              </w:rPr>
              <w:t>TextBody</w:t>
            </w:r>
            <w:r>
              <w:t xml:space="preserve"> property ([MS-OXWSCORE] section 2.2.4.24).</w:t>
            </w:r>
            <w:bookmarkStart w:id="599" w:name="Appendix_A_Target_258"/>
            <w:r>
              <w:rPr>
                <w:rStyle w:val="Hyperlink"/>
              </w:rPr>
              <w:fldChar w:fldCharType="begin"/>
            </w:r>
            <w:r>
              <w:rPr>
                <w:rStyle w:val="Hyperlink"/>
                <w:szCs w:val="24"/>
              </w:rPr>
              <w:instrText xml:space="preserve"> HYPERLINK \l "Appendix_A_258" \o "Product behavior note 258" \h </w:instrText>
            </w:r>
            <w:r>
              <w:rPr>
                <w:rStyle w:val="Hyperlink"/>
              </w:rPr>
            </w:r>
            <w:r>
              <w:rPr>
                <w:rStyle w:val="Hyperlink"/>
                <w:szCs w:val="24"/>
              </w:rPr>
              <w:fldChar w:fldCharType="separate"/>
            </w:r>
            <w:r>
              <w:rPr>
                <w:rStyle w:val="Hyperlink"/>
              </w:rPr>
              <w:t>&lt;258&gt;</w:t>
            </w:r>
            <w:r>
              <w:rPr>
                <w:rStyle w:val="Hyperlink"/>
              </w:rPr>
              <w:fldChar w:fldCharType="end"/>
            </w:r>
            <w:bookmarkEnd w:id="599"/>
          </w:p>
        </w:tc>
      </w:tr>
      <w:tr w:rsidR="000C3A90" w:rsidTr="000C3A90">
        <w:tc>
          <w:tcPr>
            <w:tcW w:w="0" w:type="auto"/>
          </w:tcPr>
          <w:p w:rsidR="000C3A90" w:rsidRDefault="006524BE">
            <w:pPr>
              <w:pStyle w:val="TableBodyText"/>
            </w:pPr>
            <w:r>
              <w:t>item:IconIndex</w:t>
            </w:r>
          </w:p>
        </w:tc>
        <w:tc>
          <w:tcPr>
            <w:tcW w:w="0" w:type="auto"/>
          </w:tcPr>
          <w:p w:rsidR="000C3A90" w:rsidRDefault="006524BE">
            <w:pPr>
              <w:pStyle w:val="TableBodyText"/>
            </w:pPr>
            <w:r>
              <w:t>Specifies the icon index p</w:t>
            </w:r>
            <w:r>
              <w:t>roperty.([MS-OXWSCORE] section 2.2.4.24)</w:t>
            </w:r>
            <w:bookmarkStart w:id="600" w:name="Appendix_A_Target_259"/>
            <w:r>
              <w:rPr>
                <w:rStyle w:val="Hyperlink"/>
              </w:rPr>
              <w:fldChar w:fldCharType="begin"/>
            </w:r>
            <w:r>
              <w:rPr>
                <w:rStyle w:val="Hyperlink"/>
                <w:szCs w:val="24"/>
              </w:rPr>
              <w:instrText xml:space="preserve"> HYPERLINK \l "Appendix_A_259" \o "Product behavior note 259" \h </w:instrText>
            </w:r>
            <w:r>
              <w:rPr>
                <w:rStyle w:val="Hyperlink"/>
              </w:rPr>
            </w:r>
            <w:r>
              <w:rPr>
                <w:rStyle w:val="Hyperlink"/>
                <w:szCs w:val="24"/>
              </w:rPr>
              <w:fldChar w:fldCharType="separate"/>
            </w:r>
            <w:r>
              <w:rPr>
                <w:rStyle w:val="Hyperlink"/>
              </w:rPr>
              <w:t>&lt;259&gt;</w:t>
            </w:r>
            <w:r>
              <w:rPr>
                <w:rStyle w:val="Hyperlink"/>
              </w:rPr>
              <w:fldChar w:fldCharType="end"/>
            </w:r>
            <w:bookmarkEnd w:id="600"/>
          </w:p>
        </w:tc>
      </w:tr>
      <w:tr w:rsidR="000C3A90" w:rsidTr="000C3A90">
        <w:tc>
          <w:tcPr>
            <w:tcW w:w="0" w:type="auto"/>
          </w:tcPr>
          <w:p w:rsidR="000C3A90" w:rsidRDefault="006524BE">
            <w:pPr>
              <w:pStyle w:val="TableBodyText"/>
            </w:pPr>
            <w:r>
              <w:t>item:MimeContentUTF8</w:t>
            </w:r>
          </w:p>
        </w:tc>
        <w:tc>
          <w:tcPr>
            <w:tcW w:w="0" w:type="auto"/>
          </w:tcPr>
          <w:p w:rsidR="000C3A90" w:rsidRDefault="006524BE">
            <w:pPr>
              <w:pStyle w:val="TableBodyText"/>
            </w:pPr>
            <w:r>
              <w:t xml:space="preserve">Specifies the </w:t>
            </w:r>
            <w:r>
              <w:rPr>
                <w:b/>
              </w:rPr>
              <w:t>MimeContentUTF8</w:t>
            </w:r>
            <w:r>
              <w:t xml:space="preserve"> property ([MS-OXWSCORE] section 2.2.4.24) </w:t>
            </w:r>
            <w:bookmarkStart w:id="601" w:name="Appendix_A_Target_260"/>
            <w:r>
              <w:rPr>
                <w:rStyle w:val="Hyperlink"/>
              </w:rPr>
              <w:fldChar w:fldCharType="begin"/>
            </w:r>
            <w:r>
              <w:rPr>
                <w:rStyle w:val="Hyperlink"/>
                <w:szCs w:val="24"/>
              </w:rPr>
              <w:instrText xml:space="preserve"> HYPERLINK \l "Appendix_A_260" \o "Product behavior note 260" \h </w:instrText>
            </w:r>
            <w:r>
              <w:rPr>
                <w:rStyle w:val="Hyperlink"/>
              </w:rPr>
            </w:r>
            <w:r>
              <w:rPr>
                <w:rStyle w:val="Hyperlink"/>
                <w:szCs w:val="24"/>
              </w:rPr>
              <w:fldChar w:fldCharType="separate"/>
            </w:r>
            <w:r>
              <w:rPr>
                <w:rStyle w:val="Hyperlink"/>
              </w:rPr>
              <w:t>&lt;260&gt;</w:t>
            </w:r>
            <w:r>
              <w:rPr>
                <w:rStyle w:val="Hyperlink"/>
              </w:rPr>
              <w:fldChar w:fldCharType="end"/>
            </w:r>
            <w:bookmarkEnd w:id="601"/>
          </w:p>
        </w:tc>
      </w:tr>
      <w:tr w:rsidR="000C3A90" w:rsidTr="000C3A90">
        <w:tc>
          <w:tcPr>
            <w:tcW w:w="0" w:type="auto"/>
          </w:tcPr>
          <w:p w:rsidR="000C3A90" w:rsidRDefault="006524BE">
            <w:pPr>
              <w:pStyle w:val="TableBodyText"/>
            </w:pPr>
            <w:r>
              <w:t>item:Hashtags</w:t>
            </w:r>
          </w:p>
        </w:tc>
        <w:tc>
          <w:tcPr>
            <w:tcW w:w="0" w:type="auto"/>
          </w:tcPr>
          <w:p w:rsidR="000C3A90" w:rsidRDefault="006524BE">
            <w:pPr>
              <w:pStyle w:val="TableBodyText"/>
            </w:pPr>
            <w:r>
              <w:t xml:space="preserve">Specifies the </w:t>
            </w:r>
            <w:r>
              <w:rPr>
                <w:b/>
              </w:rPr>
              <w:t>Hashtags</w:t>
            </w:r>
            <w:r>
              <w:t xml:space="preserve"> property ([MS-OXWSCORE] section 2.2.4.24).</w:t>
            </w:r>
            <w:bookmarkStart w:id="602" w:name="Appendix_A_Target_261"/>
            <w:r>
              <w:rPr>
                <w:rStyle w:val="Hyperlink"/>
              </w:rPr>
              <w:fldChar w:fldCharType="begin"/>
            </w:r>
            <w:r>
              <w:rPr>
                <w:rStyle w:val="Hyperlink"/>
                <w:szCs w:val="24"/>
              </w:rPr>
              <w:instrText xml:space="preserve"> HYPERLINK \l "Appendix_A_261" \o "Product behavior note 261" \h </w:instrText>
            </w:r>
            <w:r>
              <w:rPr>
                <w:rStyle w:val="Hyperlink"/>
              </w:rPr>
            </w:r>
            <w:r>
              <w:rPr>
                <w:rStyle w:val="Hyperlink"/>
                <w:szCs w:val="24"/>
              </w:rPr>
              <w:fldChar w:fldCharType="separate"/>
            </w:r>
            <w:r>
              <w:rPr>
                <w:rStyle w:val="Hyperlink"/>
              </w:rPr>
              <w:t>&lt;261&gt;</w:t>
            </w:r>
            <w:r>
              <w:rPr>
                <w:rStyle w:val="Hyperlink"/>
              </w:rPr>
              <w:fldChar w:fldCharType="end"/>
            </w:r>
            <w:bookmarkEnd w:id="602"/>
          </w:p>
        </w:tc>
      </w:tr>
      <w:tr w:rsidR="000C3A90" w:rsidTr="000C3A90">
        <w:tc>
          <w:tcPr>
            <w:tcW w:w="0" w:type="auto"/>
          </w:tcPr>
          <w:p w:rsidR="000C3A90" w:rsidRDefault="006524BE">
            <w:pPr>
              <w:pStyle w:val="TableBodyText"/>
            </w:pPr>
            <w:r>
              <w:t>item:Mentions</w:t>
            </w:r>
          </w:p>
        </w:tc>
        <w:tc>
          <w:tcPr>
            <w:tcW w:w="0" w:type="auto"/>
          </w:tcPr>
          <w:p w:rsidR="000C3A90" w:rsidRDefault="006524BE">
            <w:pPr>
              <w:pStyle w:val="TableBodyText"/>
              <w:spacing w:before="240"/>
            </w:pPr>
            <w:r>
              <w:t xml:space="preserve">Specifies the </w:t>
            </w:r>
            <w:r>
              <w:rPr>
                <w:b/>
              </w:rPr>
              <w:t>Mentions</w:t>
            </w:r>
            <w:r>
              <w:t xml:space="preserve"> property ([MS-OXWSCORE] section 2.2.4.24) </w:t>
            </w:r>
            <w:bookmarkStart w:id="603" w:name="Appendix_A_Target_262"/>
            <w:r>
              <w:rPr>
                <w:rStyle w:val="Hyperlink"/>
              </w:rPr>
              <w:fldChar w:fldCharType="begin"/>
            </w:r>
            <w:r>
              <w:rPr>
                <w:rStyle w:val="Hyperlink"/>
                <w:szCs w:val="24"/>
              </w:rPr>
              <w:instrText xml:space="preserve"> HYPERLINK \l "Appendix_A_262" \o "Product behavior note 262" \h </w:instrText>
            </w:r>
            <w:r>
              <w:rPr>
                <w:rStyle w:val="Hyperlink"/>
              </w:rPr>
            </w:r>
            <w:r>
              <w:rPr>
                <w:rStyle w:val="Hyperlink"/>
                <w:szCs w:val="24"/>
              </w:rPr>
              <w:fldChar w:fldCharType="separate"/>
            </w:r>
            <w:r>
              <w:rPr>
                <w:rStyle w:val="Hyperlink"/>
              </w:rPr>
              <w:t>&lt;262&gt;</w:t>
            </w:r>
            <w:r>
              <w:rPr>
                <w:rStyle w:val="Hyperlink"/>
              </w:rPr>
              <w:fldChar w:fldCharType="end"/>
            </w:r>
            <w:bookmarkEnd w:id="603"/>
          </w:p>
        </w:tc>
      </w:tr>
      <w:tr w:rsidR="000C3A90" w:rsidTr="000C3A90">
        <w:tc>
          <w:tcPr>
            <w:tcW w:w="0" w:type="auto"/>
          </w:tcPr>
          <w:p w:rsidR="000C3A90" w:rsidRDefault="006524BE">
            <w:pPr>
              <w:pStyle w:val="TableBodyText"/>
            </w:pPr>
            <w:r>
              <w:t>item:MentionedMe</w:t>
            </w:r>
          </w:p>
        </w:tc>
        <w:tc>
          <w:tcPr>
            <w:tcW w:w="0" w:type="auto"/>
          </w:tcPr>
          <w:p w:rsidR="000C3A90" w:rsidRDefault="006524BE">
            <w:pPr>
              <w:pStyle w:val="TableBodyText"/>
            </w:pPr>
            <w:r>
              <w:t xml:space="preserve">Specifies the </w:t>
            </w:r>
            <w:r>
              <w:rPr>
                <w:b/>
              </w:rPr>
              <w:t xml:space="preserve">MentionedMe </w:t>
            </w:r>
            <w:r>
              <w:t>property ([MS-OXWSCORE] section 2.2.4.24).</w:t>
            </w:r>
            <w:bookmarkStart w:id="604" w:name="Appendix_A_Target_263"/>
            <w:r>
              <w:rPr>
                <w:rStyle w:val="Hyperlink"/>
              </w:rPr>
              <w:fldChar w:fldCharType="begin"/>
            </w:r>
            <w:r>
              <w:rPr>
                <w:rStyle w:val="Hyperlink"/>
                <w:szCs w:val="24"/>
              </w:rPr>
              <w:instrText xml:space="preserve"> HYPERLINK \l "Appendix_A_263" \o "Product </w:instrText>
            </w:r>
            <w:r>
              <w:rPr>
                <w:rStyle w:val="Hyperlink"/>
                <w:szCs w:val="24"/>
              </w:rPr>
              <w:instrText xml:space="preserve">behavior note 263" \h </w:instrText>
            </w:r>
            <w:r>
              <w:rPr>
                <w:rStyle w:val="Hyperlink"/>
              </w:rPr>
            </w:r>
            <w:r>
              <w:rPr>
                <w:rStyle w:val="Hyperlink"/>
                <w:szCs w:val="24"/>
              </w:rPr>
              <w:fldChar w:fldCharType="separate"/>
            </w:r>
            <w:r>
              <w:rPr>
                <w:rStyle w:val="Hyperlink"/>
              </w:rPr>
              <w:t>&lt;263&gt;</w:t>
            </w:r>
            <w:r>
              <w:rPr>
                <w:rStyle w:val="Hyperlink"/>
              </w:rPr>
              <w:fldChar w:fldCharType="end"/>
            </w:r>
            <w:bookmarkEnd w:id="604"/>
          </w:p>
        </w:tc>
      </w:tr>
      <w:tr w:rsidR="000C3A90" w:rsidTr="000C3A90">
        <w:tc>
          <w:tcPr>
            <w:tcW w:w="0" w:type="auto"/>
          </w:tcPr>
          <w:p w:rsidR="000C3A90" w:rsidRDefault="006524BE">
            <w:pPr>
              <w:pStyle w:val="TableBodyText"/>
            </w:pPr>
            <w:r>
              <w:t>item:PendingSocialActivityTagIds</w:t>
            </w:r>
          </w:p>
        </w:tc>
        <w:tc>
          <w:tcPr>
            <w:tcW w:w="0" w:type="auto"/>
          </w:tcPr>
          <w:p w:rsidR="000C3A90" w:rsidRDefault="006524BE">
            <w:pPr>
              <w:pStyle w:val="TableBodyText"/>
            </w:pPr>
            <w:r>
              <w:t xml:space="preserve">Specifies the </w:t>
            </w:r>
            <w:r>
              <w:rPr>
                <w:b/>
              </w:rPr>
              <w:t>PendingSocialActivityTagIds</w:t>
            </w:r>
            <w:r>
              <w:t xml:space="preserve"> property ([MS-OXWSCORE] section 2.2.4.24).</w:t>
            </w:r>
            <w:bookmarkStart w:id="605" w:name="Appendix_A_Target_264"/>
            <w:r>
              <w:rPr>
                <w:rStyle w:val="Hyperlink"/>
              </w:rPr>
              <w:fldChar w:fldCharType="begin"/>
            </w:r>
            <w:r>
              <w:rPr>
                <w:rStyle w:val="Hyperlink"/>
                <w:szCs w:val="24"/>
              </w:rPr>
              <w:instrText xml:space="preserve"> HYPERLINK \l "Appendix_A_264" \o "Product behavior note 264" \h </w:instrText>
            </w:r>
            <w:r>
              <w:rPr>
                <w:rStyle w:val="Hyperlink"/>
              </w:rPr>
            </w:r>
            <w:r>
              <w:rPr>
                <w:rStyle w:val="Hyperlink"/>
                <w:szCs w:val="24"/>
              </w:rPr>
              <w:fldChar w:fldCharType="separate"/>
            </w:r>
            <w:r>
              <w:rPr>
                <w:rStyle w:val="Hyperlink"/>
              </w:rPr>
              <w:t>&lt;264&gt;</w:t>
            </w:r>
            <w:r>
              <w:rPr>
                <w:rStyle w:val="Hyperlink"/>
              </w:rPr>
              <w:fldChar w:fldCharType="end"/>
            </w:r>
            <w:bookmarkEnd w:id="605"/>
          </w:p>
        </w:tc>
      </w:tr>
      <w:tr w:rsidR="000C3A90" w:rsidTr="000C3A90">
        <w:tc>
          <w:tcPr>
            <w:tcW w:w="0" w:type="auto"/>
          </w:tcPr>
          <w:p w:rsidR="000C3A90" w:rsidRDefault="006524BE">
            <w:pPr>
              <w:pStyle w:val="TableBodyText"/>
            </w:pPr>
            <w:r>
              <w:t>message:ConversationIndex</w:t>
            </w:r>
          </w:p>
        </w:tc>
        <w:tc>
          <w:tcPr>
            <w:tcW w:w="0" w:type="auto"/>
          </w:tcPr>
          <w:p w:rsidR="000C3A90" w:rsidRDefault="006524BE">
            <w:pPr>
              <w:pStyle w:val="TableBodyText"/>
            </w:pPr>
            <w:r>
              <w:t>Specifie</w:t>
            </w:r>
            <w:r>
              <w:t xml:space="preserve">s the </w:t>
            </w:r>
            <w:r>
              <w:rPr>
                <w:b/>
              </w:rPr>
              <w:t xml:space="preserve">ConversationIndex </w:t>
            </w:r>
            <w:r>
              <w:t>property (</w:t>
            </w:r>
            <w:hyperlink r:id="rId234" w:anchor="Section_740513531b3f429895c0e3a54a8512ca">
              <w:r>
                <w:rPr>
                  <w:rStyle w:val="Hyperlink"/>
                </w:rPr>
                <w:t>[MS-OXWSMSG]</w:t>
              </w:r>
            </w:hyperlink>
            <w:r>
              <w:t xml:space="preserve"> section 2.2.4.3). This property is also valid for postitem.</w:t>
            </w:r>
          </w:p>
        </w:tc>
      </w:tr>
      <w:tr w:rsidR="000C3A90" w:rsidTr="000C3A90">
        <w:tc>
          <w:tcPr>
            <w:tcW w:w="0" w:type="auto"/>
          </w:tcPr>
          <w:p w:rsidR="000C3A90" w:rsidRDefault="006524BE">
            <w:pPr>
              <w:pStyle w:val="TableBodyText"/>
            </w:pPr>
            <w:r>
              <w:t>message:ConversationTopic</w:t>
            </w:r>
          </w:p>
        </w:tc>
        <w:tc>
          <w:tcPr>
            <w:tcW w:w="0" w:type="auto"/>
          </w:tcPr>
          <w:p w:rsidR="000C3A90" w:rsidRDefault="006524BE">
            <w:pPr>
              <w:pStyle w:val="TableBodyText"/>
            </w:pPr>
            <w:r>
              <w:t xml:space="preserve">Specifies the </w:t>
            </w:r>
            <w:r>
              <w:rPr>
                <w:b/>
              </w:rPr>
              <w:t xml:space="preserve">ConversationTopic </w:t>
            </w:r>
            <w:r>
              <w:t>property</w:t>
            </w:r>
            <w:r>
              <w:t xml:space="preserve"> ([MS-OXWSMSG] section 2.2.4.3). This property is also valid for postitem.</w:t>
            </w:r>
          </w:p>
        </w:tc>
      </w:tr>
      <w:tr w:rsidR="000C3A90" w:rsidTr="000C3A90">
        <w:tc>
          <w:tcPr>
            <w:tcW w:w="0" w:type="auto"/>
          </w:tcPr>
          <w:p w:rsidR="000C3A90" w:rsidRDefault="006524BE">
            <w:pPr>
              <w:pStyle w:val="TableBodyText"/>
            </w:pPr>
            <w:r>
              <w:t>message:InternetMessageId</w:t>
            </w:r>
          </w:p>
        </w:tc>
        <w:tc>
          <w:tcPr>
            <w:tcW w:w="0" w:type="auto"/>
          </w:tcPr>
          <w:p w:rsidR="000C3A90" w:rsidRDefault="006524BE">
            <w:pPr>
              <w:pStyle w:val="TableBodyText"/>
            </w:pPr>
            <w:r>
              <w:t xml:space="preserve">Specifies the </w:t>
            </w:r>
            <w:r>
              <w:rPr>
                <w:b/>
              </w:rPr>
              <w:t xml:space="preserve">InternetMessageId </w:t>
            </w:r>
            <w:r>
              <w:t>property ([MS-OXWSMSG] section 2.2.4.3). This property is also valid for postitem.</w:t>
            </w:r>
          </w:p>
        </w:tc>
      </w:tr>
      <w:tr w:rsidR="000C3A90" w:rsidTr="000C3A90">
        <w:tc>
          <w:tcPr>
            <w:tcW w:w="0" w:type="auto"/>
          </w:tcPr>
          <w:p w:rsidR="000C3A90" w:rsidRDefault="006524BE">
            <w:pPr>
              <w:pStyle w:val="TableBodyText"/>
            </w:pPr>
            <w:r>
              <w:t>message:IsRead</w:t>
            </w:r>
          </w:p>
        </w:tc>
        <w:tc>
          <w:tcPr>
            <w:tcW w:w="0" w:type="auto"/>
          </w:tcPr>
          <w:p w:rsidR="000C3A90" w:rsidRDefault="006524BE">
            <w:pPr>
              <w:pStyle w:val="TableBodyText"/>
            </w:pPr>
            <w:r>
              <w:t xml:space="preserve">Specifies the </w:t>
            </w:r>
            <w:r>
              <w:rPr>
                <w:b/>
              </w:rPr>
              <w:t xml:space="preserve">IsRead </w:t>
            </w:r>
            <w:r>
              <w:t>property ([MS-OXWSMSG] section 2.2.4.3).</w:t>
            </w:r>
          </w:p>
        </w:tc>
      </w:tr>
      <w:tr w:rsidR="000C3A90" w:rsidTr="000C3A90">
        <w:tc>
          <w:tcPr>
            <w:tcW w:w="0" w:type="auto"/>
          </w:tcPr>
          <w:p w:rsidR="000C3A90" w:rsidRDefault="006524BE">
            <w:pPr>
              <w:pStyle w:val="TableBodyText"/>
            </w:pPr>
            <w:r>
              <w:t>message:IsResponseRequested</w:t>
            </w:r>
          </w:p>
        </w:tc>
        <w:tc>
          <w:tcPr>
            <w:tcW w:w="0" w:type="auto"/>
          </w:tcPr>
          <w:p w:rsidR="000C3A90" w:rsidRDefault="006524BE">
            <w:pPr>
              <w:pStyle w:val="TableBodyText"/>
            </w:pPr>
            <w:r>
              <w:t xml:space="preserve">Specifies the </w:t>
            </w:r>
            <w:r>
              <w:rPr>
                <w:b/>
              </w:rPr>
              <w:t xml:space="preserve">IsResponseRequested </w:t>
            </w:r>
            <w:r>
              <w:t>property ([MS-OXWSMSG] section 2.2.4.3).</w:t>
            </w:r>
          </w:p>
        </w:tc>
      </w:tr>
      <w:tr w:rsidR="000C3A90" w:rsidTr="000C3A90">
        <w:tc>
          <w:tcPr>
            <w:tcW w:w="0" w:type="auto"/>
          </w:tcPr>
          <w:p w:rsidR="000C3A90" w:rsidRDefault="006524BE">
            <w:pPr>
              <w:pStyle w:val="TableBodyText"/>
            </w:pPr>
            <w:r>
              <w:t>message:IsReadReceiptRequested</w:t>
            </w:r>
          </w:p>
        </w:tc>
        <w:tc>
          <w:tcPr>
            <w:tcW w:w="0" w:type="auto"/>
          </w:tcPr>
          <w:p w:rsidR="000C3A90" w:rsidRDefault="006524BE">
            <w:pPr>
              <w:pStyle w:val="TableBodyText"/>
            </w:pPr>
            <w:r>
              <w:t xml:space="preserve">Specifies the </w:t>
            </w:r>
            <w:r>
              <w:rPr>
                <w:b/>
              </w:rPr>
              <w:t xml:space="preserve">IsReadReceiptRequested </w:t>
            </w:r>
            <w:r>
              <w:t>property ([MS-OXWSMSG] section 2.2.4.3).</w:t>
            </w:r>
          </w:p>
        </w:tc>
      </w:tr>
      <w:tr w:rsidR="000C3A90" w:rsidTr="000C3A90">
        <w:tc>
          <w:tcPr>
            <w:tcW w:w="0" w:type="auto"/>
          </w:tcPr>
          <w:p w:rsidR="000C3A90" w:rsidRDefault="006524BE">
            <w:pPr>
              <w:pStyle w:val="TableBodyText"/>
            </w:pPr>
            <w:r>
              <w:t>message:IsDeliveryReceiptRequested</w:t>
            </w:r>
          </w:p>
        </w:tc>
        <w:tc>
          <w:tcPr>
            <w:tcW w:w="0" w:type="auto"/>
          </w:tcPr>
          <w:p w:rsidR="000C3A90" w:rsidRDefault="006524BE">
            <w:pPr>
              <w:pStyle w:val="TableBodyText"/>
            </w:pPr>
            <w:r>
              <w:t xml:space="preserve">Specifies the </w:t>
            </w:r>
            <w:r>
              <w:rPr>
                <w:b/>
              </w:rPr>
              <w:t xml:space="preserve">IsDeliveryReceiptRequested </w:t>
            </w:r>
            <w:r>
              <w:t>property ([MS-OXWSMSG] section 2.2.4.3).</w:t>
            </w:r>
          </w:p>
        </w:tc>
      </w:tr>
      <w:tr w:rsidR="000C3A90" w:rsidTr="000C3A90">
        <w:tc>
          <w:tcPr>
            <w:tcW w:w="0" w:type="auto"/>
          </w:tcPr>
          <w:p w:rsidR="000C3A90" w:rsidRDefault="006524BE">
            <w:pPr>
              <w:pStyle w:val="TableBodyText"/>
            </w:pPr>
            <w:r>
              <w:t>message:ReceivedBy</w:t>
            </w:r>
          </w:p>
        </w:tc>
        <w:tc>
          <w:tcPr>
            <w:tcW w:w="0" w:type="auto"/>
          </w:tcPr>
          <w:p w:rsidR="000C3A90" w:rsidRDefault="006524BE">
            <w:pPr>
              <w:pStyle w:val="TableBodyText"/>
            </w:pPr>
            <w:r>
              <w:t xml:space="preserve">Specifies the </w:t>
            </w:r>
            <w:r>
              <w:rPr>
                <w:b/>
              </w:rPr>
              <w:t xml:space="preserve">ReceivedBy </w:t>
            </w:r>
            <w:r>
              <w:t>property ([MS-OXWSMSG] section 2.2.4.3).</w:t>
            </w:r>
          </w:p>
        </w:tc>
      </w:tr>
      <w:tr w:rsidR="000C3A90" w:rsidTr="000C3A90">
        <w:tc>
          <w:tcPr>
            <w:tcW w:w="0" w:type="auto"/>
          </w:tcPr>
          <w:p w:rsidR="000C3A90" w:rsidRDefault="006524BE">
            <w:pPr>
              <w:pStyle w:val="TableBodyText"/>
            </w:pPr>
            <w:r>
              <w:lastRenderedPageBreak/>
              <w:t>message:ReceivedRepresenting</w:t>
            </w:r>
          </w:p>
        </w:tc>
        <w:tc>
          <w:tcPr>
            <w:tcW w:w="0" w:type="auto"/>
          </w:tcPr>
          <w:p w:rsidR="000C3A90" w:rsidRDefault="006524BE">
            <w:pPr>
              <w:pStyle w:val="TableBodyText"/>
            </w:pPr>
            <w:r>
              <w:t xml:space="preserve">Specifies the </w:t>
            </w:r>
            <w:r>
              <w:rPr>
                <w:b/>
              </w:rPr>
              <w:t>ReceivedR</w:t>
            </w:r>
            <w:r>
              <w:rPr>
                <w:b/>
              </w:rPr>
              <w:t xml:space="preserve">epresenting </w:t>
            </w:r>
            <w:r>
              <w:t>property ([MS-OXWSMSG] section 2.2.4.3).</w:t>
            </w:r>
          </w:p>
        </w:tc>
      </w:tr>
      <w:tr w:rsidR="000C3A90" w:rsidTr="000C3A90">
        <w:tc>
          <w:tcPr>
            <w:tcW w:w="0" w:type="auto"/>
          </w:tcPr>
          <w:p w:rsidR="000C3A90" w:rsidRDefault="006524BE">
            <w:pPr>
              <w:pStyle w:val="TableBodyText"/>
            </w:pPr>
            <w:r>
              <w:t>message:References</w:t>
            </w:r>
          </w:p>
        </w:tc>
        <w:tc>
          <w:tcPr>
            <w:tcW w:w="0" w:type="auto"/>
          </w:tcPr>
          <w:p w:rsidR="000C3A90" w:rsidRDefault="006524BE">
            <w:pPr>
              <w:pStyle w:val="TableBodyText"/>
            </w:pPr>
            <w:r>
              <w:t xml:space="preserve">Specifies the </w:t>
            </w:r>
            <w:r>
              <w:rPr>
                <w:b/>
              </w:rPr>
              <w:t xml:space="preserve">References </w:t>
            </w:r>
            <w:r>
              <w:t>property ([MS-OXWSMSG] section 2.2.4.3). This property is also valid for postitem.</w:t>
            </w:r>
          </w:p>
        </w:tc>
      </w:tr>
      <w:tr w:rsidR="000C3A90" w:rsidTr="000C3A90">
        <w:tc>
          <w:tcPr>
            <w:tcW w:w="0" w:type="auto"/>
          </w:tcPr>
          <w:p w:rsidR="000C3A90" w:rsidRDefault="006524BE">
            <w:pPr>
              <w:pStyle w:val="TableBodyText"/>
            </w:pPr>
            <w:r>
              <w:t>message:ReplyTo</w:t>
            </w:r>
          </w:p>
        </w:tc>
        <w:tc>
          <w:tcPr>
            <w:tcW w:w="0" w:type="auto"/>
          </w:tcPr>
          <w:p w:rsidR="000C3A90" w:rsidRDefault="006524BE">
            <w:pPr>
              <w:pStyle w:val="TableBodyText"/>
            </w:pPr>
            <w:r>
              <w:t xml:space="preserve">Specifies the </w:t>
            </w:r>
            <w:r>
              <w:rPr>
                <w:b/>
              </w:rPr>
              <w:t xml:space="preserve">ReplyTo </w:t>
            </w:r>
            <w:r>
              <w:t xml:space="preserve">property ([MS-OXWSMSG] section </w:t>
            </w:r>
            <w:r>
              <w:t>2.2.4.3).</w:t>
            </w:r>
          </w:p>
        </w:tc>
      </w:tr>
      <w:tr w:rsidR="000C3A90" w:rsidTr="000C3A90">
        <w:tc>
          <w:tcPr>
            <w:tcW w:w="0" w:type="auto"/>
          </w:tcPr>
          <w:p w:rsidR="000C3A90" w:rsidRDefault="006524BE">
            <w:pPr>
              <w:pStyle w:val="TableBodyText"/>
            </w:pPr>
            <w:r>
              <w:t>message:From</w:t>
            </w:r>
          </w:p>
        </w:tc>
        <w:tc>
          <w:tcPr>
            <w:tcW w:w="0" w:type="auto"/>
          </w:tcPr>
          <w:p w:rsidR="000C3A90" w:rsidRDefault="006524BE">
            <w:pPr>
              <w:pStyle w:val="TableBodyText"/>
            </w:pPr>
            <w:r>
              <w:t xml:space="preserve">Specifies the </w:t>
            </w:r>
            <w:r>
              <w:rPr>
                <w:b/>
              </w:rPr>
              <w:t xml:space="preserve">From </w:t>
            </w:r>
            <w:r>
              <w:t>property ([MS-OXWSMSG] section 2.2.4.3). This property is also valid for postitem.</w:t>
            </w:r>
          </w:p>
        </w:tc>
      </w:tr>
      <w:tr w:rsidR="000C3A90" w:rsidTr="000C3A90">
        <w:tc>
          <w:tcPr>
            <w:tcW w:w="0" w:type="auto"/>
          </w:tcPr>
          <w:p w:rsidR="000C3A90" w:rsidRDefault="006524BE">
            <w:pPr>
              <w:pStyle w:val="TableBodyText"/>
            </w:pPr>
            <w:r>
              <w:t>message:Sender</w:t>
            </w:r>
          </w:p>
        </w:tc>
        <w:tc>
          <w:tcPr>
            <w:tcW w:w="0" w:type="auto"/>
          </w:tcPr>
          <w:p w:rsidR="000C3A90" w:rsidRDefault="006524BE">
            <w:pPr>
              <w:pStyle w:val="TableBodyText"/>
            </w:pPr>
            <w:r>
              <w:t xml:space="preserve">Specifies the </w:t>
            </w:r>
            <w:r>
              <w:rPr>
                <w:b/>
              </w:rPr>
              <w:t xml:space="preserve">Sender </w:t>
            </w:r>
            <w:r>
              <w:t>property ([MS-OXWSMSG] section 2.2.4.3). This property is also valid for postitem.</w:t>
            </w:r>
          </w:p>
        </w:tc>
      </w:tr>
      <w:tr w:rsidR="000C3A90" w:rsidTr="000C3A90">
        <w:tc>
          <w:tcPr>
            <w:tcW w:w="0" w:type="auto"/>
          </w:tcPr>
          <w:p w:rsidR="000C3A90" w:rsidRDefault="006524BE">
            <w:pPr>
              <w:pStyle w:val="TableBodyText"/>
            </w:pPr>
            <w:r>
              <w:t>message:T</w:t>
            </w:r>
            <w:r>
              <w:t>oRecipients</w:t>
            </w:r>
          </w:p>
        </w:tc>
        <w:tc>
          <w:tcPr>
            <w:tcW w:w="0" w:type="auto"/>
          </w:tcPr>
          <w:p w:rsidR="000C3A90" w:rsidRDefault="006524BE">
            <w:pPr>
              <w:pStyle w:val="TableBodyText"/>
            </w:pPr>
            <w:r>
              <w:t xml:space="preserve">Specifies the </w:t>
            </w:r>
            <w:r>
              <w:rPr>
                <w:b/>
              </w:rPr>
              <w:t xml:space="preserve">ToRecipients </w:t>
            </w:r>
            <w:r>
              <w:t>property ([MS-OXWSMSG] section 2.2.4.3).</w:t>
            </w:r>
          </w:p>
        </w:tc>
      </w:tr>
      <w:tr w:rsidR="000C3A90" w:rsidTr="000C3A90">
        <w:tc>
          <w:tcPr>
            <w:tcW w:w="0" w:type="auto"/>
          </w:tcPr>
          <w:p w:rsidR="000C3A90" w:rsidRDefault="006524BE">
            <w:pPr>
              <w:pStyle w:val="TableBodyText"/>
            </w:pPr>
            <w:r>
              <w:t>message:CcRecipients</w:t>
            </w:r>
          </w:p>
        </w:tc>
        <w:tc>
          <w:tcPr>
            <w:tcW w:w="0" w:type="auto"/>
          </w:tcPr>
          <w:p w:rsidR="000C3A90" w:rsidRDefault="006524BE">
            <w:pPr>
              <w:pStyle w:val="TableBodyText"/>
            </w:pPr>
            <w:r>
              <w:t xml:space="preserve">Specifies the </w:t>
            </w:r>
            <w:r>
              <w:rPr>
                <w:b/>
              </w:rPr>
              <w:t xml:space="preserve">CcRecipients </w:t>
            </w:r>
            <w:r>
              <w:t>property ([MS-OXWSMSG] section 2.2.4.3).</w:t>
            </w:r>
          </w:p>
        </w:tc>
      </w:tr>
      <w:tr w:rsidR="000C3A90" w:rsidTr="000C3A90">
        <w:tc>
          <w:tcPr>
            <w:tcW w:w="0" w:type="auto"/>
          </w:tcPr>
          <w:p w:rsidR="000C3A90" w:rsidRDefault="006524BE">
            <w:pPr>
              <w:pStyle w:val="TableBodyText"/>
            </w:pPr>
            <w:r>
              <w:t>message:BccRecipients</w:t>
            </w:r>
          </w:p>
        </w:tc>
        <w:tc>
          <w:tcPr>
            <w:tcW w:w="0" w:type="auto"/>
          </w:tcPr>
          <w:p w:rsidR="000C3A90" w:rsidRDefault="006524BE">
            <w:pPr>
              <w:pStyle w:val="TableBodyText"/>
            </w:pPr>
            <w:r>
              <w:t xml:space="preserve">Specifies the </w:t>
            </w:r>
            <w:r>
              <w:rPr>
                <w:b/>
              </w:rPr>
              <w:t xml:space="preserve">BccRecipients </w:t>
            </w:r>
            <w:r>
              <w:t>property ([MS-OXWSMSG] section 2.2.</w:t>
            </w:r>
            <w:r>
              <w:t>4.3).</w:t>
            </w:r>
          </w:p>
        </w:tc>
      </w:tr>
      <w:tr w:rsidR="000C3A90" w:rsidTr="000C3A90">
        <w:tc>
          <w:tcPr>
            <w:tcW w:w="0" w:type="auto"/>
          </w:tcPr>
          <w:p w:rsidR="000C3A90" w:rsidRDefault="006524BE">
            <w:pPr>
              <w:pStyle w:val="TableBodyText"/>
            </w:pPr>
            <w:r>
              <w:t>message:ApprovalRequestData</w:t>
            </w:r>
          </w:p>
        </w:tc>
        <w:tc>
          <w:tcPr>
            <w:tcW w:w="0" w:type="auto"/>
          </w:tcPr>
          <w:p w:rsidR="000C3A90" w:rsidRDefault="006524BE">
            <w:pPr>
              <w:pStyle w:val="TableBodyText"/>
            </w:pPr>
            <w:r>
              <w:t xml:space="preserve">Specifies the </w:t>
            </w:r>
            <w:r>
              <w:rPr>
                <w:b/>
              </w:rPr>
              <w:t>ApprovalRequestData</w:t>
            </w:r>
            <w:r>
              <w:t xml:space="preserve"> property ([MS-OXWSMSG] section 2.2.4.3).</w:t>
            </w:r>
            <w:bookmarkStart w:id="606" w:name="Appendix_A_Target_265"/>
            <w:r>
              <w:rPr>
                <w:rStyle w:val="Hyperlink"/>
              </w:rPr>
              <w:fldChar w:fldCharType="begin"/>
            </w:r>
            <w:r>
              <w:rPr>
                <w:rStyle w:val="Hyperlink"/>
                <w:szCs w:val="24"/>
              </w:rPr>
              <w:instrText xml:space="preserve"> HYPERLINK \l "Appendix_A_265" \o "Product behavior note 265" \h </w:instrText>
            </w:r>
            <w:r>
              <w:rPr>
                <w:rStyle w:val="Hyperlink"/>
              </w:rPr>
            </w:r>
            <w:r>
              <w:rPr>
                <w:rStyle w:val="Hyperlink"/>
                <w:szCs w:val="24"/>
              </w:rPr>
              <w:fldChar w:fldCharType="separate"/>
            </w:r>
            <w:r>
              <w:rPr>
                <w:rStyle w:val="Hyperlink"/>
              </w:rPr>
              <w:t>&lt;265&gt;</w:t>
            </w:r>
            <w:r>
              <w:rPr>
                <w:rStyle w:val="Hyperlink"/>
              </w:rPr>
              <w:fldChar w:fldCharType="end"/>
            </w:r>
            <w:bookmarkEnd w:id="606"/>
          </w:p>
        </w:tc>
      </w:tr>
      <w:tr w:rsidR="000C3A90" w:rsidTr="000C3A90">
        <w:tc>
          <w:tcPr>
            <w:tcW w:w="0" w:type="auto"/>
          </w:tcPr>
          <w:p w:rsidR="000C3A90" w:rsidRDefault="006524BE">
            <w:pPr>
              <w:pStyle w:val="TableBodyText"/>
            </w:pPr>
            <w:r>
              <w:t>message:VotingInformation</w:t>
            </w:r>
          </w:p>
        </w:tc>
        <w:tc>
          <w:tcPr>
            <w:tcW w:w="0" w:type="auto"/>
          </w:tcPr>
          <w:p w:rsidR="000C3A90" w:rsidRDefault="006524BE">
            <w:pPr>
              <w:pStyle w:val="TableBodyText"/>
            </w:pPr>
            <w:r>
              <w:t xml:space="preserve">Specifies the </w:t>
            </w:r>
            <w:r>
              <w:rPr>
                <w:b/>
              </w:rPr>
              <w:t>VotingInformation</w:t>
            </w:r>
            <w:r>
              <w:t xml:space="preserve"> property ([MS-</w:t>
            </w:r>
            <w:r>
              <w:t>OXWSMSG] section 2.2.4.3).</w:t>
            </w:r>
            <w:bookmarkStart w:id="607" w:name="Appendix_A_Target_266"/>
            <w:r>
              <w:rPr>
                <w:rStyle w:val="Hyperlink"/>
              </w:rPr>
              <w:fldChar w:fldCharType="begin"/>
            </w:r>
            <w:r>
              <w:rPr>
                <w:rStyle w:val="Hyperlink"/>
                <w:szCs w:val="24"/>
              </w:rPr>
              <w:instrText xml:space="preserve"> HYPERLINK \l "Appendix_A_266" \o "Product behavior note 266" \h </w:instrText>
            </w:r>
            <w:r>
              <w:rPr>
                <w:rStyle w:val="Hyperlink"/>
              </w:rPr>
            </w:r>
            <w:r>
              <w:rPr>
                <w:rStyle w:val="Hyperlink"/>
                <w:szCs w:val="24"/>
              </w:rPr>
              <w:fldChar w:fldCharType="separate"/>
            </w:r>
            <w:r>
              <w:rPr>
                <w:rStyle w:val="Hyperlink"/>
              </w:rPr>
              <w:t>&lt;266&gt;</w:t>
            </w:r>
            <w:r>
              <w:rPr>
                <w:rStyle w:val="Hyperlink"/>
              </w:rPr>
              <w:fldChar w:fldCharType="end"/>
            </w:r>
            <w:bookmarkEnd w:id="607"/>
          </w:p>
        </w:tc>
      </w:tr>
      <w:tr w:rsidR="000C3A90" w:rsidTr="000C3A90">
        <w:tc>
          <w:tcPr>
            <w:tcW w:w="0" w:type="auto"/>
          </w:tcPr>
          <w:p w:rsidR="000C3A90" w:rsidRDefault="006524BE">
            <w:pPr>
              <w:pStyle w:val="TableBodyText"/>
            </w:pPr>
            <w:r>
              <w:t>message:ReminderMessageData</w:t>
            </w:r>
          </w:p>
        </w:tc>
        <w:tc>
          <w:tcPr>
            <w:tcW w:w="0" w:type="auto"/>
          </w:tcPr>
          <w:p w:rsidR="000C3A90" w:rsidRDefault="006524BE">
            <w:pPr>
              <w:pStyle w:val="TableBodyText"/>
            </w:pPr>
            <w:r>
              <w:t xml:space="preserve">Specifies the </w:t>
            </w:r>
            <w:r>
              <w:rPr>
                <w:b/>
              </w:rPr>
              <w:t>ReminderMessageData</w:t>
            </w:r>
            <w:r>
              <w:t xml:space="preserve"> property ([MS-OXWSMSG] section 2.2.4.3).</w:t>
            </w:r>
            <w:bookmarkStart w:id="608" w:name="Appendix_A_Target_267"/>
            <w:r>
              <w:rPr>
                <w:rStyle w:val="Hyperlink"/>
              </w:rPr>
              <w:fldChar w:fldCharType="begin"/>
            </w:r>
            <w:r>
              <w:rPr>
                <w:rStyle w:val="Hyperlink"/>
                <w:szCs w:val="24"/>
              </w:rPr>
              <w:instrText xml:space="preserve"> HYPERLINK \l "Appendix_A_267" \o "Product behavior note 267" \h </w:instrText>
            </w:r>
            <w:r>
              <w:rPr>
                <w:rStyle w:val="Hyperlink"/>
              </w:rPr>
            </w:r>
            <w:r>
              <w:rPr>
                <w:rStyle w:val="Hyperlink"/>
                <w:szCs w:val="24"/>
              </w:rPr>
              <w:fldChar w:fldCharType="separate"/>
            </w:r>
            <w:r>
              <w:rPr>
                <w:rStyle w:val="Hyperlink"/>
              </w:rPr>
              <w:t>&lt;267&gt;</w:t>
            </w:r>
            <w:r>
              <w:rPr>
                <w:rStyle w:val="Hyperlink"/>
              </w:rPr>
              <w:fldChar w:fldCharType="end"/>
            </w:r>
            <w:bookmarkEnd w:id="608"/>
          </w:p>
        </w:tc>
      </w:tr>
      <w:tr w:rsidR="000C3A90" w:rsidTr="000C3A90">
        <w:tc>
          <w:tcPr>
            <w:tcW w:w="0" w:type="auto"/>
          </w:tcPr>
          <w:p w:rsidR="000C3A90" w:rsidRDefault="006524BE">
            <w:pPr>
              <w:pStyle w:val="TableBodyText"/>
            </w:pPr>
            <w:r>
              <w:t>meeting:AssociatedCalendarItemId</w:t>
            </w:r>
          </w:p>
        </w:tc>
        <w:tc>
          <w:tcPr>
            <w:tcW w:w="0" w:type="auto"/>
          </w:tcPr>
          <w:p w:rsidR="000C3A90" w:rsidRDefault="006524BE">
            <w:pPr>
              <w:pStyle w:val="TableBodyText"/>
            </w:pPr>
            <w:r>
              <w:t xml:space="preserve">Specifies the </w:t>
            </w:r>
            <w:r>
              <w:rPr>
                <w:b/>
              </w:rPr>
              <w:t xml:space="preserve">AssociatedCalendarItemId </w:t>
            </w:r>
            <w:r>
              <w:t>property (</w:t>
            </w:r>
            <w:hyperlink r:id="rId235" w:anchor="Section_ce045e3907ee41ed89b37b68983f1a95">
              <w:r>
                <w:rPr>
                  <w:rStyle w:val="Hyperlink"/>
                </w:rPr>
                <w:t>[MS-OXWSMTGS]</w:t>
              </w:r>
            </w:hyperlink>
            <w:r>
              <w:t xml:space="preserve"> sect</w:t>
            </w:r>
            <w:r>
              <w:t>ion 2.2.4.15).</w:t>
            </w:r>
          </w:p>
        </w:tc>
      </w:tr>
      <w:tr w:rsidR="000C3A90" w:rsidTr="000C3A90">
        <w:tc>
          <w:tcPr>
            <w:tcW w:w="0" w:type="auto"/>
          </w:tcPr>
          <w:p w:rsidR="000C3A90" w:rsidRDefault="006524BE">
            <w:pPr>
              <w:pStyle w:val="TableBodyText"/>
            </w:pPr>
            <w:r>
              <w:t>meeting:IsDelegated</w:t>
            </w:r>
          </w:p>
        </w:tc>
        <w:tc>
          <w:tcPr>
            <w:tcW w:w="0" w:type="auto"/>
          </w:tcPr>
          <w:p w:rsidR="000C3A90" w:rsidRDefault="006524BE">
            <w:pPr>
              <w:pStyle w:val="TableBodyText"/>
            </w:pPr>
            <w:r>
              <w:t xml:space="preserve">Specifies the </w:t>
            </w:r>
            <w:r>
              <w:rPr>
                <w:b/>
              </w:rPr>
              <w:t xml:space="preserve">IsDelegated </w:t>
            </w:r>
            <w:r>
              <w:t>property ([MS-OXWSMTGS] section 2.2.4.15).</w:t>
            </w:r>
          </w:p>
        </w:tc>
      </w:tr>
      <w:tr w:rsidR="000C3A90" w:rsidTr="000C3A90">
        <w:tc>
          <w:tcPr>
            <w:tcW w:w="0" w:type="auto"/>
          </w:tcPr>
          <w:p w:rsidR="000C3A90" w:rsidRDefault="006524BE">
            <w:pPr>
              <w:pStyle w:val="TableBodyText"/>
            </w:pPr>
            <w:r>
              <w:t>meeting:IsOutOfDate</w:t>
            </w:r>
          </w:p>
        </w:tc>
        <w:tc>
          <w:tcPr>
            <w:tcW w:w="0" w:type="auto"/>
          </w:tcPr>
          <w:p w:rsidR="000C3A90" w:rsidRDefault="006524BE">
            <w:pPr>
              <w:pStyle w:val="TableBodyText"/>
            </w:pPr>
            <w:r>
              <w:t xml:space="preserve">Specifies the </w:t>
            </w:r>
            <w:r>
              <w:rPr>
                <w:b/>
              </w:rPr>
              <w:t xml:space="preserve">IsOutOfDate </w:t>
            </w:r>
            <w:r>
              <w:t>property ([MS-OXWSMTGS] section 2.2.4.15).</w:t>
            </w:r>
          </w:p>
        </w:tc>
      </w:tr>
      <w:tr w:rsidR="000C3A90" w:rsidTr="000C3A90">
        <w:tc>
          <w:tcPr>
            <w:tcW w:w="0" w:type="auto"/>
          </w:tcPr>
          <w:p w:rsidR="000C3A90" w:rsidRDefault="006524BE">
            <w:pPr>
              <w:pStyle w:val="TableBodyText"/>
            </w:pPr>
            <w:r>
              <w:t>meeting:HasBeenProcessed</w:t>
            </w:r>
          </w:p>
        </w:tc>
        <w:tc>
          <w:tcPr>
            <w:tcW w:w="0" w:type="auto"/>
          </w:tcPr>
          <w:p w:rsidR="000C3A90" w:rsidRDefault="006524BE">
            <w:pPr>
              <w:pStyle w:val="TableBodyText"/>
            </w:pPr>
            <w:r>
              <w:t xml:space="preserve">Specifies the </w:t>
            </w:r>
            <w:r>
              <w:rPr>
                <w:b/>
              </w:rPr>
              <w:t xml:space="preserve">HasBeenProcessed </w:t>
            </w:r>
            <w:r>
              <w:t>property ([MS-OXWSMTGS] section 2.2.4.15).</w:t>
            </w:r>
          </w:p>
        </w:tc>
      </w:tr>
      <w:tr w:rsidR="000C3A90" w:rsidTr="000C3A90">
        <w:tc>
          <w:tcPr>
            <w:tcW w:w="0" w:type="auto"/>
          </w:tcPr>
          <w:p w:rsidR="000C3A90" w:rsidRDefault="006524BE">
            <w:pPr>
              <w:pStyle w:val="TableBodyText"/>
            </w:pPr>
            <w:r>
              <w:t>meeting:ResponseType</w:t>
            </w:r>
          </w:p>
        </w:tc>
        <w:tc>
          <w:tcPr>
            <w:tcW w:w="0" w:type="auto"/>
          </w:tcPr>
          <w:p w:rsidR="000C3A90" w:rsidRDefault="006524BE">
            <w:pPr>
              <w:pStyle w:val="TableBodyText"/>
            </w:pPr>
            <w:r>
              <w:t xml:space="preserve">Specifies the </w:t>
            </w:r>
            <w:r>
              <w:rPr>
                <w:b/>
              </w:rPr>
              <w:t xml:space="preserve">ResponseType </w:t>
            </w:r>
            <w:r>
              <w:t>property ([MS-OXWSMTGS] section 2.2.4.15).</w:t>
            </w:r>
          </w:p>
        </w:tc>
      </w:tr>
      <w:tr w:rsidR="000C3A90" w:rsidTr="000C3A90">
        <w:tc>
          <w:tcPr>
            <w:tcW w:w="0" w:type="auto"/>
          </w:tcPr>
          <w:p w:rsidR="000C3A90" w:rsidRDefault="006524BE">
            <w:pPr>
              <w:pStyle w:val="TableBodyText"/>
            </w:pPr>
            <w:r>
              <w:t>meeting:ProposedStart</w:t>
            </w:r>
          </w:p>
        </w:tc>
        <w:tc>
          <w:tcPr>
            <w:tcW w:w="0" w:type="auto"/>
          </w:tcPr>
          <w:p w:rsidR="000C3A90" w:rsidRDefault="006524BE">
            <w:pPr>
              <w:pStyle w:val="TableBodyText"/>
            </w:pPr>
            <w:r>
              <w:t xml:space="preserve">Specifies the </w:t>
            </w:r>
            <w:r>
              <w:rPr>
                <w:b/>
              </w:rPr>
              <w:t>ProposedStart</w:t>
            </w:r>
            <w:r>
              <w:t xml:space="preserve"> property ([MS-OXWSMTGS] section 2.2.4.18).</w:t>
            </w:r>
            <w:bookmarkStart w:id="609" w:name="Appendix_A_Target_268"/>
            <w:r>
              <w:rPr>
                <w:rStyle w:val="Hyperlink"/>
              </w:rPr>
              <w:fldChar w:fldCharType="begin"/>
            </w:r>
            <w:r>
              <w:rPr>
                <w:rStyle w:val="Hyperlink"/>
                <w:szCs w:val="24"/>
              </w:rPr>
              <w:instrText xml:space="preserve"> HYPERLINK \l "Appendix_A_</w:instrText>
            </w:r>
            <w:r>
              <w:rPr>
                <w:rStyle w:val="Hyperlink"/>
                <w:szCs w:val="24"/>
              </w:rPr>
              <w:instrText xml:space="preserve">268" \o "Product behavior note 268" \h </w:instrText>
            </w:r>
            <w:r>
              <w:rPr>
                <w:rStyle w:val="Hyperlink"/>
              </w:rPr>
            </w:r>
            <w:r>
              <w:rPr>
                <w:rStyle w:val="Hyperlink"/>
                <w:szCs w:val="24"/>
              </w:rPr>
              <w:fldChar w:fldCharType="separate"/>
            </w:r>
            <w:r>
              <w:rPr>
                <w:rStyle w:val="Hyperlink"/>
              </w:rPr>
              <w:t>&lt;268&gt;</w:t>
            </w:r>
            <w:r>
              <w:rPr>
                <w:rStyle w:val="Hyperlink"/>
              </w:rPr>
              <w:fldChar w:fldCharType="end"/>
            </w:r>
            <w:bookmarkEnd w:id="609"/>
          </w:p>
        </w:tc>
      </w:tr>
      <w:tr w:rsidR="000C3A90" w:rsidTr="000C3A90">
        <w:tc>
          <w:tcPr>
            <w:tcW w:w="0" w:type="auto"/>
          </w:tcPr>
          <w:p w:rsidR="000C3A90" w:rsidRDefault="006524BE">
            <w:pPr>
              <w:pStyle w:val="TableBodyText"/>
            </w:pPr>
            <w:r>
              <w:t>meeting:ProposedEnd</w:t>
            </w:r>
          </w:p>
        </w:tc>
        <w:tc>
          <w:tcPr>
            <w:tcW w:w="0" w:type="auto"/>
          </w:tcPr>
          <w:p w:rsidR="000C3A90" w:rsidRDefault="006524BE">
            <w:pPr>
              <w:pStyle w:val="TableBodyText"/>
            </w:pPr>
            <w:r>
              <w:t xml:space="preserve">Specifies the </w:t>
            </w:r>
            <w:r>
              <w:rPr>
                <w:b/>
              </w:rPr>
              <w:t>ProposedEnd</w:t>
            </w:r>
            <w:r>
              <w:t xml:space="preserve"> property ([MS-OXWSMTGS] section 2.2.4.18).</w:t>
            </w:r>
            <w:bookmarkStart w:id="610" w:name="Appendix_A_Target_269"/>
            <w:r>
              <w:rPr>
                <w:rStyle w:val="Hyperlink"/>
              </w:rPr>
              <w:fldChar w:fldCharType="begin"/>
            </w:r>
            <w:r>
              <w:rPr>
                <w:rStyle w:val="Hyperlink"/>
                <w:szCs w:val="24"/>
              </w:rPr>
              <w:instrText xml:space="preserve"> HYPERLINK \l "Appendix_A_269" \o "Product behavior note 269" \h </w:instrText>
            </w:r>
            <w:r>
              <w:rPr>
                <w:rStyle w:val="Hyperlink"/>
              </w:rPr>
            </w:r>
            <w:r>
              <w:rPr>
                <w:rStyle w:val="Hyperlink"/>
                <w:szCs w:val="24"/>
              </w:rPr>
              <w:fldChar w:fldCharType="separate"/>
            </w:r>
            <w:r>
              <w:rPr>
                <w:rStyle w:val="Hyperlink"/>
              </w:rPr>
              <w:t>&lt;269&gt;</w:t>
            </w:r>
            <w:r>
              <w:rPr>
                <w:rStyle w:val="Hyperlink"/>
              </w:rPr>
              <w:fldChar w:fldCharType="end"/>
            </w:r>
            <w:bookmarkEnd w:id="610"/>
          </w:p>
        </w:tc>
      </w:tr>
      <w:tr w:rsidR="000C3A90" w:rsidTr="000C3A90">
        <w:tc>
          <w:tcPr>
            <w:tcW w:w="0" w:type="auto"/>
          </w:tcPr>
          <w:p w:rsidR="000C3A90" w:rsidRDefault="006524BE">
            <w:pPr>
              <w:pStyle w:val="TableBodyText"/>
            </w:pPr>
            <w:r>
              <w:t>meetingRequest:MeetingRequestType</w:t>
            </w:r>
          </w:p>
        </w:tc>
        <w:tc>
          <w:tcPr>
            <w:tcW w:w="0" w:type="auto"/>
          </w:tcPr>
          <w:p w:rsidR="000C3A90" w:rsidRDefault="006524BE">
            <w:pPr>
              <w:pStyle w:val="TableBodyText"/>
            </w:pPr>
            <w:r>
              <w:t xml:space="preserve">Specifies the </w:t>
            </w:r>
            <w:r>
              <w:rPr>
                <w:b/>
              </w:rPr>
              <w:t xml:space="preserve">MeetingRequestType </w:t>
            </w:r>
            <w:r>
              <w:t>property ([MS-OXWSMTGS] section 2.2.4.17).</w:t>
            </w:r>
          </w:p>
        </w:tc>
      </w:tr>
      <w:tr w:rsidR="000C3A90" w:rsidTr="000C3A90">
        <w:tc>
          <w:tcPr>
            <w:tcW w:w="0" w:type="auto"/>
          </w:tcPr>
          <w:p w:rsidR="000C3A90" w:rsidRDefault="006524BE">
            <w:pPr>
              <w:pStyle w:val="TableBodyText"/>
            </w:pPr>
            <w:r>
              <w:t>meetingRequest:IntendedFreeBusyStatus</w:t>
            </w:r>
          </w:p>
        </w:tc>
        <w:tc>
          <w:tcPr>
            <w:tcW w:w="0" w:type="auto"/>
          </w:tcPr>
          <w:p w:rsidR="000C3A90" w:rsidRDefault="006524BE">
            <w:pPr>
              <w:pStyle w:val="TableBodyText"/>
            </w:pPr>
            <w:r>
              <w:t xml:space="preserve">Specifies the </w:t>
            </w:r>
            <w:r>
              <w:rPr>
                <w:b/>
              </w:rPr>
              <w:t xml:space="preserve">IntendedFreeBusyStatus </w:t>
            </w:r>
            <w:r>
              <w:t>property ([MS-OXWSMTGS] section 2.2.4.17).</w:t>
            </w:r>
          </w:p>
        </w:tc>
      </w:tr>
      <w:tr w:rsidR="000C3A90" w:rsidTr="000C3A90">
        <w:tc>
          <w:tcPr>
            <w:tcW w:w="0" w:type="auto"/>
          </w:tcPr>
          <w:p w:rsidR="000C3A90" w:rsidRDefault="006524BE">
            <w:pPr>
              <w:pStyle w:val="TableBodyText"/>
            </w:pPr>
            <w:r>
              <w:t>meetingRequest:ChangeHighlights</w:t>
            </w:r>
          </w:p>
        </w:tc>
        <w:tc>
          <w:tcPr>
            <w:tcW w:w="0" w:type="auto"/>
          </w:tcPr>
          <w:p w:rsidR="000C3A90" w:rsidRDefault="006524BE">
            <w:pPr>
              <w:pStyle w:val="TableBodyText"/>
            </w:pPr>
            <w:r>
              <w:t xml:space="preserve">Specifies the </w:t>
            </w:r>
            <w:r>
              <w:rPr>
                <w:b/>
              </w:rPr>
              <w:t>ChangeHighligh</w:t>
            </w:r>
            <w:r>
              <w:rPr>
                <w:b/>
              </w:rPr>
              <w:t>ts</w:t>
            </w:r>
            <w:r>
              <w:t xml:space="preserve"> property ([MS-OXWSMTGS] section 2.2.4.17).</w:t>
            </w:r>
            <w:bookmarkStart w:id="611" w:name="Appendix_A_Target_270"/>
            <w:r>
              <w:rPr>
                <w:rStyle w:val="Hyperlink"/>
              </w:rPr>
              <w:fldChar w:fldCharType="begin"/>
            </w:r>
            <w:r>
              <w:rPr>
                <w:rStyle w:val="Hyperlink"/>
                <w:szCs w:val="24"/>
              </w:rPr>
              <w:instrText xml:space="preserve"> HYPERLINK \l "Appendix_A_270" \o "Product behavior note 270" \h </w:instrText>
            </w:r>
            <w:r>
              <w:rPr>
                <w:rStyle w:val="Hyperlink"/>
              </w:rPr>
            </w:r>
            <w:r>
              <w:rPr>
                <w:rStyle w:val="Hyperlink"/>
                <w:szCs w:val="24"/>
              </w:rPr>
              <w:fldChar w:fldCharType="separate"/>
            </w:r>
            <w:r>
              <w:rPr>
                <w:rStyle w:val="Hyperlink"/>
              </w:rPr>
              <w:t>&lt;270&gt;</w:t>
            </w:r>
            <w:r>
              <w:rPr>
                <w:rStyle w:val="Hyperlink"/>
              </w:rPr>
              <w:fldChar w:fldCharType="end"/>
            </w:r>
            <w:bookmarkEnd w:id="611"/>
          </w:p>
        </w:tc>
      </w:tr>
      <w:tr w:rsidR="000C3A90" w:rsidTr="000C3A90">
        <w:tc>
          <w:tcPr>
            <w:tcW w:w="0" w:type="auto"/>
          </w:tcPr>
          <w:p w:rsidR="000C3A90" w:rsidRDefault="006524BE">
            <w:pPr>
              <w:pStyle w:val="TableBodyText"/>
            </w:pPr>
            <w:r>
              <w:t>calendar:Start</w:t>
            </w:r>
          </w:p>
        </w:tc>
        <w:tc>
          <w:tcPr>
            <w:tcW w:w="0" w:type="auto"/>
          </w:tcPr>
          <w:p w:rsidR="000C3A90" w:rsidRDefault="006524BE">
            <w:pPr>
              <w:pStyle w:val="TableBodyText"/>
            </w:pPr>
            <w:r>
              <w:t xml:space="preserve">Specifies the </w:t>
            </w:r>
            <w:r>
              <w:rPr>
                <w:b/>
              </w:rPr>
              <w:t xml:space="preserve">Start </w:t>
            </w:r>
            <w:r>
              <w:t>property ([MS-OXWSMTGS] section 2.2.4.6).</w:t>
            </w:r>
          </w:p>
        </w:tc>
      </w:tr>
      <w:tr w:rsidR="000C3A90" w:rsidTr="000C3A90">
        <w:tc>
          <w:tcPr>
            <w:tcW w:w="0" w:type="auto"/>
          </w:tcPr>
          <w:p w:rsidR="000C3A90" w:rsidRDefault="006524BE">
            <w:pPr>
              <w:pStyle w:val="TableBodyText"/>
            </w:pPr>
            <w:r>
              <w:lastRenderedPageBreak/>
              <w:t>calendar:End</w:t>
            </w:r>
          </w:p>
        </w:tc>
        <w:tc>
          <w:tcPr>
            <w:tcW w:w="0" w:type="auto"/>
          </w:tcPr>
          <w:p w:rsidR="000C3A90" w:rsidRDefault="006524BE">
            <w:pPr>
              <w:pStyle w:val="TableBodyText"/>
            </w:pPr>
            <w:r>
              <w:t xml:space="preserve">Specifies the </w:t>
            </w:r>
            <w:r>
              <w:rPr>
                <w:b/>
              </w:rPr>
              <w:t xml:space="preserve">End </w:t>
            </w:r>
            <w:r>
              <w:t>property ([MS-OXWSMTGS] sec</w:t>
            </w:r>
            <w:r>
              <w:t>tion 2.2.4.6).</w:t>
            </w:r>
          </w:p>
        </w:tc>
      </w:tr>
      <w:tr w:rsidR="000C3A90" w:rsidTr="000C3A90">
        <w:tc>
          <w:tcPr>
            <w:tcW w:w="0" w:type="auto"/>
          </w:tcPr>
          <w:p w:rsidR="000C3A90" w:rsidRDefault="006524BE">
            <w:pPr>
              <w:pStyle w:val="TableBodyText"/>
            </w:pPr>
            <w:r>
              <w:t>calendar:OriginalStart</w:t>
            </w:r>
          </w:p>
        </w:tc>
        <w:tc>
          <w:tcPr>
            <w:tcW w:w="0" w:type="auto"/>
          </w:tcPr>
          <w:p w:rsidR="000C3A90" w:rsidRDefault="006524BE">
            <w:pPr>
              <w:pStyle w:val="TableBodyText"/>
            </w:pPr>
            <w:r>
              <w:t xml:space="preserve">Specifies the </w:t>
            </w:r>
            <w:r>
              <w:rPr>
                <w:b/>
              </w:rPr>
              <w:t xml:space="preserve">OriginalStart </w:t>
            </w:r>
            <w:r>
              <w:t>property ([MS-OXWSMTGS] section 2.2.4.6).</w:t>
            </w:r>
          </w:p>
        </w:tc>
      </w:tr>
      <w:tr w:rsidR="000C3A90" w:rsidTr="000C3A90">
        <w:tc>
          <w:tcPr>
            <w:tcW w:w="0" w:type="auto"/>
          </w:tcPr>
          <w:p w:rsidR="000C3A90" w:rsidRDefault="006524BE">
            <w:pPr>
              <w:pStyle w:val="TableBodyText"/>
            </w:pPr>
            <w:r>
              <w:t>calendar:StartWallClock</w:t>
            </w:r>
          </w:p>
        </w:tc>
        <w:tc>
          <w:tcPr>
            <w:tcW w:w="0" w:type="auto"/>
          </w:tcPr>
          <w:p w:rsidR="000C3A90" w:rsidRDefault="006524BE">
            <w:pPr>
              <w:pStyle w:val="TableBodyText"/>
            </w:pPr>
            <w:r>
              <w:t xml:space="preserve">Specifies the </w:t>
            </w:r>
            <w:r>
              <w:rPr>
                <w:b/>
              </w:rPr>
              <w:t>StartWallClock</w:t>
            </w:r>
            <w:r>
              <w:t xml:space="preserve"> property ([MS-OXWSMTGS] section 2.2.4.6).</w:t>
            </w:r>
            <w:bookmarkStart w:id="612" w:name="Appendix_A_Target_271"/>
            <w:r>
              <w:rPr>
                <w:rStyle w:val="Hyperlink"/>
              </w:rPr>
              <w:fldChar w:fldCharType="begin"/>
            </w:r>
            <w:r>
              <w:rPr>
                <w:rStyle w:val="Hyperlink"/>
                <w:szCs w:val="24"/>
              </w:rPr>
              <w:instrText xml:space="preserve"> HYPERLINK \l "Appendix_A_271" \o "Product behavio</w:instrText>
            </w:r>
            <w:r>
              <w:rPr>
                <w:rStyle w:val="Hyperlink"/>
                <w:szCs w:val="24"/>
              </w:rPr>
              <w:instrText xml:space="preserve">r note 271" \h </w:instrText>
            </w:r>
            <w:r>
              <w:rPr>
                <w:rStyle w:val="Hyperlink"/>
              </w:rPr>
            </w:r>
            <w:r>
              <w:rPr>
                <w:rStyle w:val="Hyperlink"/>
                <w:szCs w:val="24"/>
              </w:rPr>
              <w:fldChar w:fldCharType="separate"/>
            </w:r>
            <w:r>
              <w:rPr>
                <w:rStyle w:val="Hyperlink"/>
              </w:rPr>
              <w:t>&lt;271&gt;</w:t>
            </w:r>
            <w:r>
              <w:rPr>
                <w:rStyle w:val="Hyperlink"/>
              </w:rPr>
              <w:fldChar w:fldCharType="end"/>
            </w:r>
            <w:bookmarkEnd w:id="612"/>
          </w:p>
        </w:tc>
      </w:tr>
      <w:tr w:rsidR="000C3A90" w:rsidTr="000C3A90">
        <w:tc>
          <w:tcPr>
            <w:tcW w:w="0" w:type="auto"/>
          </w:tcPr>
          <w:p w:rsidR="000C3A90" w:rsidRDefault="006524BE">
            <w:pPr>
              <w:pStyle w:val="TableBodyText"/>
            </w:pPr>
            <w:r>
              <w:t>calendar:EndWallClock</w:t>
            </w:r>
          </w:p>
        </w:tc>
        <w:tc>
          <w:tcPr>
            <w:tcW w:w="0" w:type="auto"/>
          </w:tcPr>
          <w:p w:rsidR="000C3A90" w:rsidRDefault="006524BE">
            <w:pPr>
              <w:pStyle w:val="TableBodyText"/>
            </w:pPr>
            <w:r>
              <w:t xml:space="preserve">Specifies the </w:t>
            </w:r>
            <w:r>
              <w:rPr>
                <w:b/>
              </w:rPr>
              <w:t>EndWallClock</w:t>
            </w:r>
            <w:r>
              <w:t xml:space="preserve"> property ([MS-OXWSMTGS] section 2.2.4.6).</w:t>
            </w:r>
            <w:bookmarkStart w:id="613" w:name="Appendix_A_Target_272"/>
            <w:r>
              <w:rPr>
                <w:rStyle w:val="Hyperlink"/>
              </w:rPr>
              <w:fldChar w:fldCharType="begin"/>
            </w:r>
            <w:r>
              <w:rPr>
                <w:rStyle w:val="Hyperlink"/>
                <w:szCs w:val="24"/>
              </w:rPr>
              <w:instrText xml:space="preserve"> HYPERLINK \l "Appendix_A_272" \o "Product behavior note 272" \h </w:instrText>
            </w:r>
            <w:r>
              <w:rPr>
                <w:rStyle w:val="Hyperlink"/>
              </w:rPr>
            </w:r>
            <w:r>
              <w:rPr>
                <w:rStyle w:val="Hyperlink"/>
                <w:szCs w:val="24"/>
              </w:rPr>
              <w:fldChar w:fldCharType="separate"/>
            </w:r>
            <w:r>
              <w:rPr>
                <w:rStyle w:val="Hyperlink"/>
              </w:rPr>
              <w:t>&lt;272&gt;</w:t>
            </w:r>
            <w:r>
              <w:rPr>
                <w:rStyle w:val="Hyperlink"/>
              </w:rPr>
              <w:fldChar w:fldCharType="end"/>
            </w:r>
            <w:bookmarkEnd w:id="613"/>
          </w:p>
        </w:tc>
      </w:tr>
      <w:tr w:rsidR="000C3A90" w:rsidTr="000C3A90">
        <w:tc>
          <w:tcPr>
            <w:tcW w:w="0" w:type="auto"/>
          </w:tcPr>
          <w:p w:rsidR="000C3A90" w:rsidRDefault="006524BE">
            <w:pPr>
              <w:pStyle w:val="TableBodyText"/>
            </w:pPr>
            <w:r>
              <w:t>calendar:StartTimeZoneId</w:t>
            </w:r>
          </w:p>
        </w:tc>
        <w:tc>
          <w:tcPr>
            <w:tcW w:w="0" w:type="auto"/>
          </w:tcPr>
          <w:p w:rsidR="000C3A90" w:rsidRDefault="006524BE">
            <w:pPr>
              <w:pStyle w:val="TableBodyText"/>
            </w:pPr>
            <w:r>
              <w:t xml:space="preserve">Specifies the </w:t>
            </w:r>
            <w:r>
              <w:rPr>
                <w:b/>
              </w:rPr>
              <w:t>StartTimeZone</w:t>
            </w:r>
            <w:r>
              <w:t xml:space="preserve"> property (</w:t>
            </w:r>
            <w:r>
              <w:t>[MS-OXWSMTGS] section 2.2.4.6).</w:t>
            </w:r>
            <w:bookmarkStart w:id="614" w:name="Appendix_A_Target_273"/>
            <w:r>
              <w:rPr>
                <w:rStyle w:val="Hyperlink"/>
              </w:rPr>
              <w:fldChar w:fldCharType="begin"/>
            </w:r>
            <w:r>
              <w:rPr>
                <w:rStyle w:val="Hyperlink"/>
                <w:szCs w:val="24"/>
              </w:rPr>
              <w:instrText xml:space="preserve"> HYPERLINK \l "Appendix_A_273" \o "Product behavior note 273" \h </w:instrText>
            </w:r>
            <w:r>
              <w:rPr>
                <w:rStyle w:val="Hyperlink"/>
              </w:rPr>
            </w:r>
            <w:r>
              <w:rPr>
                <w:rStyle w:val="Hyperlink"/>
                <w:szCs w:val="24"/>
              </w:rPr>
              <w:fldChar w:fldCharType="separate"/>
            </w:r>
            <w:r>
              <w:rPr>
                <w:rStyle w:val="Hyperlink"/>
              </w:rPr>
              <w:t>&lt;273&gt;</w:t>
            </w:r>
            <w:r>
              <w:rPr>
                <w:rStyle w:val="Hyperlink"/>
              </w:rPr>
              <w:fldChar w:fldCharType="end"/>
            </w:r>
            <w:bookmarkEnd w:id="614"/>
          </w:p>
        </w:tc>
      </w:tr>
      <w:tr w:rsidR="000C3A90" w:rsidTr="000C3A90">
        <w:tc>
          <w:tcPr>
            <w:tcW w:w="0" w:type="auto"/>
          </w:tcPr>
          <w:p w:rsidR="000C3A90" w:rsidRDefault="006524BE">
            <w:pPr>
              <w:pStyle w:val="TableBodyText"/>
            </w:pPr>
            <w:r>
              <w:t>calendar:EndTimeZoneId</w:t>
            </w:r>
          </w:p>
        </w:tc>
        <w:tc>
          <w:tcPr>
            <w:tcW w:w="0" w:type="auto"/>
          </w:tcPr>
          <w:p w:rsidR="000C3A90" w:rsidRDefault="006524BE">
            <w:pPr>
              <w:pStyle w:val="TableBodyText"/>
            </w:pPr>
            <w:r>
              <w:t xml:space="preserve">Specifies the </w:t>
            </w:r>
            <w:r>
              <w:rPr>
                <w:b/>
              </w:rPr>
              <w:t>EndTimeZone</w:t>
            </w:r>
            <w:r>
              <w:t xml:space="preserve"> property ([MS-OXWSMTGS] section 2.2.4.6).</w:t>
            </w:r>
            <w:bookmarkStart w:id="615" w:name="Appendix_A_Target_274"/>
            <w:r>
              <w:rPr>
                <w:rStyle w:val="Hyperlink"/>
              </w:rPr>
              <w:fldChar w:fldCharType="begin"/>
            </w:r>
            <w:r>
              <w:rPr>
                <w:rStyle w:val="Hyperlink"/>
                <w:szCs w:val="24"/>
              </w:rPr>
              <w:instrText xml:space="preserve"> HYPERLINK \l "Appendix_A_274" \o "Product behavior note 2</w:instrText>
            </w:r>
            <w:r>
              <w:rPr>
                <w:rStyle w:val="Hyperlink"/>
                <w:szCs w:val="24"/>
              </w:rPr>
              <w:instrText xml:space="preserve">74" \h </w:instrText>
            </w:r>
            <w:r>
              <w:rPr>
                <w:rStyle w:val="Hyperlink"/>
              </w:rPr>
            </w:r>
            <w:r>
              <w:rPr>
                <w:rStyle w:val="Hyperlink"/>
                <w:szCs w:val="24"/>
              </w:rPr>
              <w:fldChar w:fldCharType="separate"/>
            </w:r>
            <w:r>
              <w:rPr>
                <w:rStyle w:val="Hyperlink"/>
              </w:rPr>
              <w:t>&lt;274&gt;</w:t>
            </w:r>
            <w:r>
              <w:rPr>
                <w:rStyle w:val="Hyperlink"/>
              </w:rPr>
              <w:fldChar w:fldCharType="end"/>
            </w:r>
            <w:bookmarkEnd w:id="615"/>
          </w:p>
        </w:tc>
      </w:tr>
      <w:tr w:rsidR="000C3A90" w:rsidTr="000C3A90">
        <w:tc>
          <w:tcPr>
            <w:tcW w:w="0" w:type="auto"/>
          </w:tcPr>
          <w:p w:rsidR="000C3A90" w:rsidRDefault="006524BE">
            <w:pPr>
              <w:pStyle w:val="TableBodyText"/>
            </w:pPr>
            <w:r>
              <w:t>calendar:IsAllDayEvent</w:t>
            </w:r>
          </w:p>
        </w:tc>
        <w:tc>
          <w:tcPr>
            <w:tcW w:w="0" w:type="auto"/>
          </w:tcPr>
          <w:p w:rsidR="000C3A90" w:rsidRDefault="006524BE">
            <w:pPr>
              <w:pStyle w:val="TableBodyText"/>
            </w:pPr>
            <w:r>
              <w:t xml:space="preserve">Specifies the </w:t>
            </w:r>
            <w:r>
              <w:rPr>
                <w:b/>
              </w:rPr>
              <w:t xml:space="preserve">IsAllDayEvent </w:t>
            </w:r>
            <w:r>
              <w:t>property ([MS-OXWSMTGS] section 2.2.4.6).</w:t>
            </w:r>
          </w:p>
        </w:tc>
      </w:tr>
      <w:tr w:rsidR="000C3A90" w:rsidTr="000C3A90">
        <w:tc>
          <w:tcPr>
            <w:tcW w:w="0" w:type="auto"/>
          </w:tcPr>
          <w:p w:rsidR="000C3A90" w:rsidRDefault="006524BE">
            <w:pPr>
              <w:pStyle w:val="TableBodyText"/>
            </w:pPr>
            <w:r>
              <w:t>calendar:LegacyFreeBusyStatus</w:t>
            </w:r>
          </w:p>
        </w:tc>
        <w:tc>
          <w:tcPr>
            <w:tcW w:w="0" w:type="auto"/>
          </w:tcPr>
          <w:p w:rsidR="000C3A90" w:rsidRDefault="006524BE">
            <w:pPr>
              <w:pStyle w:val="TableBodyText"/>
            </w:pPr>
            <w:r>
              <w:t xml:space="preserve">Specifies the </w:t>
            </w:r>
            <w:r>
              <w:rPr>
                <w:b/>
              </w:rPr>
              <w:t xml:space="preserve">LegacyFreeBusyStatus </w:t>
            </w:r>
            <w:r>
              <w:t>property ([MS-OXWSMTGS] section 2.2.4.6).</w:t>
            </w:r>
          </w:p>
        </w:tc>
      </w:tr>
      <w:tr w:rsidR="000C3A90" w:rsidTr="000C3A90">
        <w:tc>
          <w:tcPr>
            <w:tcW w:w="0" w:type="auto"/>
          </w:tcPr>
          <w:p w:rsidR="000C3A90" w:rsidRDefault="006524BE">
            <w:pPr>
              <w:pStyle w:val="TableBodyText"/>
            </w:pPr>
            <w:r>
              <w:t>calendar:Location</w:t>
            </w:r>
          </w:p>
        </w:tc>
        <w:tc>
          <w:tcPr>
            <w:tcW w:w="0" w:type="auto"/>
          </w:tcPr>
          <w:p w:rsidR="000C3A90" w:rsidRDefault="006524BE">
            <w:pPr>
              <w:pStyle w:val="TableBodyText"/>
            </w:pPr>
            <w:r>
              <w:t xml:space="preserve">Specifies the </w:t>
            </w:r>
            <w:r>
              <w:rPr>
                <w:b/>
              </w:rPr>
              <w:t>Locatio</w:t>
            </w:r>
            <w:r>
              <w:rPr>
                <w:b/>
              </w:rPr>
              <w:t xml:space="preserve">n </w:t>
            </w:r>
            <w:r>
              <w:t>property ([MS-OXWSMTGS] section 2.2.4.6).</w:t>
            </w:r>
          </w:p>
        </w:tc>
      </w:tr>
      <w:tr w:rsidR="000C3A90" w:rsidTr="000C3A90">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calendar:EnhancedLocation</w:t>
            </w:r>
          </w:p>
        </w:tc>
        <w:tc>
          <w:tcPr>
            <w:tcW w:w="0" w:type="auto"/>
            <w:tcBorders>
              <w:top w:val="single" w:sz="8" w:space="0" w:color="auto"/>
              <w:left w:val="single" w:sz="8" w:space="0" w:color="auto"/>
              <w:bottom w:val="single" w:sz="8" w:space="0" w:color="auto"/>
              <w:right w:val="single" w:sz="8" w:space="0" w:color="auto"/>
            </w:tcBorders>
          </w:tcPr>
          <w:p w:rsidR="000C3A90" w:rsidRDefault="006524BE">
            <w:pPr>
              <w:pStyle w:val="TableBodyText"/>
            </w:pPr>
            <w:r>
              <w:t xml:space="preserve">Specifies the </w:t>
            </w:r>
            <w:r>
              <w:rPr>
                <w:b/>
              </w:rPr>
              <w:t>EnhancedLocation</w:t>
            </w:r>
            <w:r>
              <w:t xml:space="preserve"> property ([MS-OXWSMTGS] section 2.2.4.6).</w:t>
            </w:r>
            <w:bookmarkStart w:id="616" w:name="Appendix_A_Target_275"/>
            <w:r>
              <w:rPr>
                <w:rStyle w:val="Hyperlink"/>
              </w:rPr>
              <w:fldChar w:fldCharType="begin"/>
            </w:r>
            <w:r>
              <w:rPr>
                <w:rStyle w:val="Hyperlink"/>
                <w:szCs w:val="24"/>
              </w:rPr>
              <w:instrText xml:space="preserve"> HYPERLINK \l "Appendix_A_275" \o "Product behavior note 275" \h </w:instrText>
            </w:r>
            <w:r>
              <w:rPr>
                <w:rStyle w:val="Hyperlink"/>
              </w:rPr>
            </w:r>
            <w:r>
              <w:rPr>
                <w:rStyle w:val="Hyperlink"/>
                <w:szCs w:val="24"/>
              </w:rPr>
              <w:fldChar w:fldCharType="separate"/>
            </w:r>
            <w:r>
              <w:rPr>
                <w:rStyle w:val="Hyperlink"/>
              </w:rPr>
              <w:t>&lt;275&gt;</w:t>
            </w:r>
            <w:r>
              <w:rPr>
                <w:rStyle w:val="Hyperlink"/>
              </w:rPr>
              <w:fldChar w:fldCharType="end"/>
            </w:r>
            <w:bookmarkEnd w:id="616"/>
          </w:p>
        </w:tc>
      </w:tr>
      <w:tr w:rsidR="000C3A90" w:rsidTr="000C3A90">
        <w:tc>
          <w:tcPr>
            <w:tcW w:w="0" w:type="auto"/>
          </w:tcPr>
          <w:p w:rsidR="000C3A90" w:rsidRDefault="006524BE">
            <w:pPr>
              <w:pStyle w:val="TableBodyText"/>
            </w:pPr>
            <w:r>
              <w:t>calendar:When</w:t>
            </w:r>
          </w:p>
        </w:tc>
        <w:tc>
          <w:tcPr>
            <w:tcW w:w="0" w:type="auto"/>
          </w:tcPr>
          <w:p w:rsidR="000C3A90" w:rsidRDefault="006524BE">
            <w:pPr>
              <w:pStyle w:val="TableBodyText"/>
            </w:pPr>
            <w:r>
              <w:t xml:space="preserve">Specifies the </w:t>
            </w:r>
            <w:r>
              <w:rPr>
                <w:b/>
              </w:rPr>
              <w:t xml:space="preserve">When </w:t>
            </w:r>
            <w:r>
              <w:t>property ([MS-OXWSMTGS] section 2.2.4.6).</w:t>
            </w:r>
          </w:p>
        </w:tc>
      </w:tr>
      <w:tr w:rsidR="000C3A90" w:rsidTr="000C3A90">
        <w:tc>
          <w:tcPr>
            <w:tcW w:w="0" w:type="auto"/>
          </w:tcPr>
          <w:p w:rsidR="000C3A90" w:rsidRDefault="006524BE">
            <w:pPr>
              <w:pStyle w:val="TableBodyText"/>
            </w:pPr>
            <w:r>
              <w:t>calendar:IsMeeting</w:t>
            </w:r>
          </w:p>
        </w:tc>
        <w:tc>
          <w:tcPr>
            <w:tcW w:w="0" w:type="auto"/>
          </w:tcPr>
          <w:p w:rsidR="000C3A90" w:rsidRDefault="006524BE">
            <w:pPr>
              <w:pStyle w:val="TableBodyText"/>
            </w:pPr>
            <w:r>
              <w:t xml:space="preserve">Specifies the </w:t>
            </w:r>
            <w:r>
              <w:rPr>
                <w:b/>
              </w:rPr>
              <w:t xml:space="preserve">IsMeeting </w:t>
            </w:r>
            <w:r>
              <w:t>property ([MS-OXWSMTGS] section 2.2.4.6).</w:t>
            </w:r>
          </w:p>
        </w:tc>
      </w:tr>
      <w:tr w:rsidR="000C3A90" w:rsidTr="000C3A90">
        <w:tc>
          <w:tcPr>
            <w:tcW w:w="0" w:type="auto"/>
          </w:tcPr>
          <w:p w:rsidR="000C3A90" w:rsidRDefault="006524BE">
            <w:pPr>
              <w:pStyle w:val="TableBodyText"/>
            </w:pPr>
            <w:r>
              <w:t>calendar:IsCancelled</w:t>
            </w:r>
          </w:p>
        </w:tc>
        <w:tc>
          <w:tcPr>
            <w:tcW w:w="0" w:type="auto"/>
          </w:tcPr>
          <w:p w:rsidR="000C3A90" w:rsidRDefault="006524BE">
            <w:pPr>
              <w:pStyle w:val="TableBodyText"/>
            </w:pPr>
            <w:r>
              <w:t xml:space="preserve">Specifies the </w:t>
            </w:r>
            <w:r>
              <w:rPr>
                <w:b/>
              </w:rPr>
              <w:t xml:space="preserve">IsCancelled </w:t>
            </w:r>
            <w:r>
              <w:t>property ([MS-OXWSMTGS] section 2.2.4.6).</w:t>
            </w:r>
          </w:p>
        </w:tc>
      </w:tr>
      <w:tr w:rsidR="000C3A90" w:rsidTr="000C3A90">
        <w:tc>
          <w:tcPr>
            <w:tcW w:w="0" w:type="auto"/>
          </w:tcPr>
          <w:p w:rsidR="000C3A90" w:rsidRDefault="006524BE">
            <w:pPr>
              <w:pStyle w:val="TableBodyText"/>
            </w:pPr>
            <w:r>
              <w:t>calendar:IsRecurring</w:t>
            </w:r>
          </w:p>
        </w:tc>
        <w:tc>
          <w:tcPr>
            <w:tcW w:w="0" w:type="auto"/>
          </w:tcPr>
          <w:p w:rsidR="000C3A90" w:rsidRDefault="006524BE">
            <w:pPr>
              <w:pStyle w:val="TableBodyText"/>
            </w:pPr>
            <w:r>
              <w:t xml:space="preserve">Specifies the </w:t>
            </w:r>
            <w:r>
              <w:rPr>
                <w:b/>
              </w:rPr>
              <w:t>Is</w:t>
            </w:r>
            <w:r>
              <w:rPr>
                <w:b/>
              </w:rPr>
              <w:t xml:space="preserve">Recurring </w:t>
            </w:r>
            <w:r>
              <w:t>property ([MS-OXWSMTGS] section 2.2.4.6).</w:t>
            </w:r>
          </w:p>
        </w:tc>
      </w:tr>
      <w:tr w:rsidR="000C3A90" w:rsidTr="000C3A90">
        <w:tc>
          <w:tcPr>
            <w:tcW w:w="0" w:type="auto"/>
          </w:tcPr>
          <w:p w:rsidR="000C3A90" w:rsidRDefault="006524BE">
            <w:pPr>
              <w:pStyle w:val="TableBodyText"/>
            </w:pPr>
            <w:r>
              <w:t>calendar:MeetingRequestWasSent</w:t>
            </w:r>
          </w:p>
        </w:tc>
        <w:tc>
          <w:tcPr>
            <w:tcW w:w="0" w:type="auto"/>
          </w:tcPr>
          <w:p w:rsidR="000C3A90" w:rsidRDefault="006524BE">
            <w:pPr>
              <w:pStyle w:val="TableBodyText"/>
            </w:pPr>
            <w:r>
              <w:t xml:space="preserve">Specifies the </w:t>
            </w:r>
            <w:r>
              <w:rPr>
                <w:b/>
              </w:rPr>
              <w:t xml:space="preserve">MeetingRequestWasSent </w:t>
            </w:r>
            <w:r>
              <w:t>property ([MS-OXWSMTGS] section 2.2.4.6).</w:t>
            </w:r>
          </w:p>
        </w:tc>
      </w:tr>
      <w:tr w:rsidR="000C3A90" w:rsidTr="000C3A90">
        <w:tc>
          <w:tcPr>
            <w:tcW w:w="0" w:type="auto"/>
          </w:tcPr>
          <w:p w:rsidR="000C3A90" w:rsidRDefault="006524BE">
            <w:pPr>
              <w:pStyle w:val="TableBodyText"/>
            </w:pPr>
            <w:r>
              <w:t>calendar:IsResponseRequested</w:t>
            </w:r>
          </w:p>
        </w:tc>
        <w:tc>
          <w:tcPr>
            <w:tcW w:w="0" w:type="auto"/>
          </w:tcPr>
          <w:p w:rsidR="000C3A90" w:rsidRDefault="006524BE">
            <w:pPr>
              <w:pStyle w:val="TableBodyText"/>
            </w:pPr>
            <w:r>
              <w:t xml:space="preserve">Specifies the </w:t>
            </w:r>
            <w:r>
              <w:rPr>
                <w:b/>
              </w:rPr>
              <w:t xml:space="preserve">IsResponseRequested </w:t>
            </w:r>
            <w:r>
              <w:t>property ([MS-OXWSMTGS] sectio</w:t>
            </w:r>
            <w:r>
              <w:t>n 2.2.4.6).</w:t>
            </w:r>
          </w:p>
        </w:tc>
      </w:tr>
      <w:tr w:rsidR="000C3A90" w:rsidTr="000C3A90">
        <w:tc>
          <w:tcPr>
            <w:tcW w:w="0" w:type="auto"/>
          </w:tcPr>
          <w:p w:rsidR="000C3A90" w:rsidRDefault="006524BE">
            <w:pPr>
              <w:pStyle w:val="TableBodyText"/>
            </w:pPr>
            <w:r>
              <w:t>calendar:CalendarItemType</w:t>
            </w:r>
          </w:p>
        </w:tc>
        <w:tc>
          <w:tcPr>
            <w:tcW w:w="0" w:type="auto"/>
          </w:tcPr>
          <w:p w:rsidR="000C3A90" w:rsidRDefault="006524BE">
            <w:pPr>
              <w:pStyle w:val="TableBodyText"/>
            </w:pPr>
            <w:r>
              <w:t xml:space="preserve">Specifies the </w:t>
            </w:r>
            <w:r>
              <w:rPr>
                <w:b/>
              </w:rPr>
              <w:t xml:space="preserve">CalendarItemType </w:t>
            </w:r>
            <w:r>
              <w:t>property ([MS-OXWSMTGS] section 2.2.4.6).</w:t>
            </w:r>
          </w:p>
        </w:tc>
      </w:tr>
      <w:tr w:rsidR="000C3A90" w:rsidTr="000C3A90">
        <w:tc>
          <w:tcPr>
            <w:tcW w:w="0" w:type="auto"/>
          </w:tcPr>
          <w:p w:rsidR="000C3A90" w:rsidRDefault="006524BE">
            <w:pPr>
              <w:pStyle w:val="TableBodyText"/>
            </w:pPr>
            <w:r>
              <w:t>calendar:MyResponseType</w:t>
            </w:r>
          </w:p>
        </w:tc>
        <w:tc>
          <w:tcPr>
            <w:tcW w:w="0" w:type="auto"/>
          </w:tcPr>
          <w:p w:rsidR="000C3A90" w:rsidRDefault="006524BE">
            <w:pPr>
              <w:pStyle w:val="TableBodyText"/>
            </w:pPr>
            <w:r>
              <w:t xml:space="preserve">Specifies the </w:t>
            </w:r>
            <w:r>
              <w:rPr>
                <w:b/>
              </w:rPr>
              <w:t xml:space="preserve">MyResponseType </w:t>
            </w:r>
            <w:r>
              <w:t>property ([MS-OXWSMTGS] section 2.2.4.6).</w:t>
            </w:r>
          </w:p>
        </w:tc>
      </w:tr>
      <w:tr w:rsidR="000C3A90" w:rsidTr="000C3A90">
        <w:tc>
          <w:tcPr>
            <w:tcW w:w="0" w:type="auto"/>
          </w:tcPr>
          <w:p w:rsidR="000C3A90" w:rsidRDefault="006524BE">
            <w:pPr>
              <w:pStyle w:val="TableBodyText"/>
            </w:pPr>
            <w:r>
              <w:t>calendar:Organizer</w:t>
            </w:r>
          </w:p>
        </w:tc>
        <w:tc>
          <w:tcPr>
            <w:tcW w:w="0" w:type="auto"/>
          </w:tcPr>
          <w:p w:rsidR="000C3A90" w:rsidRDefault="006524BE">
            <w:pPr>
              <w:pStyle w:val="TableBodyText"/>
            </w:pPr>
            <w:r>
              <w:t xml:space="preserve">Specifies the </w:t>
            </w:r>
            <w:r>
              <w:rPr>
                <w:b/>
              </w:rPr>
              <w:t xml:space="preserve">Organizer </w:t>
            </w:r>
            <w:r>
              <w:t>property ([MS-OXWSMTGS] section 2.2.4.6).</w:t>
            </w:r>
          </w:p>
        </w:tc>
      </w:tr>
      <w:tr w:rsidR="000C3A90" w:rsidTr="000C3A90">
        <w:tc>
          <w:tcPr>
            <w:tcW w:w="0" w:type="auto"/>
          </w:tcPr>
          <w:p w:rsidR="000C3A90" w:rsidRDefault="006524BE">
            <w:pPr>
              <w:pStyle w:val="TableBodyText"/>
            </w:pPr>
            <w:r>
              <w:t>calendar:RequiredAttendees</w:t>
            </w:r>
          </w:p>
        </w:tc>
        <w:tc>
          <w:tcPr>
            <w:tcW w:w="0" w:type="auto"/>
          </w:tcPr>
          <w:p w:rsidR="000C3A90" w:rsidRDefault="006524BE">
            <w:pPr>
              <w:pStyle w:val="TableBodyText"/>
            </w:pPr>
            <w:r>
              <w:t xml:space="preserve">Specifies the </w:t>
            </w:r>
            <w:r>
              <w:rPr>
                <w:b/>
              </w:rPr>
              <w:t xml:space="preserve">RequiredAttendees </w:t>
            </w:r>
            <w:r>
              <w:t>property ([MS-OXWSMTGS] section 2.2.4.6).</w:t>
            </w:r>
          </w:p>
        </w:tc>
      </w:tr>
      <w:tr w:rsidR="000C3A90" w:rsidTr="000C3A90">
        <w:tc>
          <w:tcPr>
            <w:tcW w:w="0" w:type="auto"/>
          </w:tcPr>
          <w:p w:rsidR="000C3A90" w:rsidRDefault="006524BE">
            <w:pPr>
              <w:pStyle w:val="TableBodyText"/>
            </w:pPr>
            <w:r>
              <w:t>calendar:OptionalAttendees</w:t>
            </w:r>
          </w:p>
        </w:tc>
        <w:tc>
          <w:tcPr>
            <w:tcW w:w="0" w:type="auto"/>
          </w:tcPr>
          <w:p w:rsidR="000C3A90" w:rsidRDefault="006524BE">
            <w:pPr>
              <w:pStyle w:val="TableBodyText"/>
            </w:pPr>
            <w:r>
              <w:t xml:space="preserve">Specifies the </w:t>
            </w:r>
            <w:r>
              <w:rPr>
                <w:b/>
              </w:rPr>
              <w:t xml:space="preserve">OptionalAttendees </w:t>
            </w:r>
            <w:r>
              <w:t>property ([MS-OXWSMTGS] section 2.2.4.6).</w:t>
            </w:r>
          </w:p>
        </w:tc>
      </w:tr>
      <w:tr w:rsidR="000C3A90" w:rsidTr="000C3A90">
        <w:tc>
          <w:tcPr>
            <w:tcW w:w="0" w:type="auto"/>
          </w:tcPr>
          <w:p w:rsidR="000C3A90" w:rsidRDefault="006524BE">
            <w:pPr>
              <w:pStyle w:val="TableBodyText"/>
            </w:pPr>
            <w:r>
              <w:t>calendar:</w:t>
            </w:r>
            <w:r>
              <w:t>Resources</w:t>
            </w:r>
          </w:p>
        </w:tc>
        <w:tc>
          <w:tcPr>
            <w:tcW w:w="0" w:type="auto"/>
          </w:tcPr>
          <w:p w:rsidR="000C3A90" w:rsidRDefault="006524BE">
            <w:pPr>
              <w:pStyle w:val="TableBodyText"/>
            </w:pPr>
            <w:r>
              <w:t xml:space="preserve">Specifies the </w:t>
            </w:r>
            <w:r>
              <w:rPr>
                <w:b/>
              </w:rPr>
              <w:t xml:space="preserve">Resources </w:t>
            </w:r>
            <w:r>
              <w:t>property ([MS-OXWSMTGS] section 2.2.4.6).</w:t>
            </w:r>
          </w:p>
        </w:tc>
      </w:tr>
      <w:tr w:rsidR="000C3A90" w:rsidTr="000C3A90">
        <w:tc>
          <w:tcPr>
            <w:tcW w:w="0" w:type="auto"/>
          </w:tcPr>
          <w:p w:rsidR="000C3A90" w:rsidRDefault="006524BE">
            <w:pPr>
              <w:pStyle w:val="TableBodyText"/>
            </w:pPr>
            <w:r>
              <w:lastRenderedPageBreak/>
              <w:t>calendar:ConflictingMeetingCount</w:t>
            </w:r>
          </w:p>
        </w:tc>
        <w:tc>
          <w:tcPr>
            <w:tcW w:w="0" w:type="auto"/>
          </w:tcPr>
          <w:p w:rsidR="000C3A90" w:rsidRDefault="006524BE">
            <w:pPr>
              <w:pStyle w:val="TableBodyText"/>
            </w:pPr>
            <w:r>
              <w:t xml:space="preserve">Specifies the </w:t>
            </w:r>
            <w:r>
              <w:rPr>
                <w:b/>
              </w:rPr>
              <w:t xml:space="preserve">ConflictingMeetingCount </w:t>
            </w:r>
            <w:r>
              <w:t>property ([MS-OXWSMTGS] section 2.2.4.6).</w:t>
            </w:r>
          </w:p>
        </w:tc>
      </w:tr>
      <w:tr w:rsidR="000C3A90" w:rsidTr="000C3A90">
        <w:tc>
          <w:tcPr>
            <w:tcW w:w="0" w:type="auto"/>
          </w:tcPr>
          <w:p w:rsidR="000C3A90" w:rsidRDefault="006524BE">
            <w:pPr>
              <w:pStyle w:val="TableBodyText"/>
            </w:pPr>
            <w:r>
              <w:t>calendar:AdjacentMeetingCount</w:t>
            </w:r>
          </w:p>
        </w:tc>
        <w:tc>
          <w:tcPr>
            <w:tcW w:w="0" w:type="auto"/>
          </w:tcPr>
          <w:p w:rsidR="000C3A90" w:rsidRDefault="006524BE">
            <w:pPr>
              <w:pStyle w:val="TableBodyText"/>
            </w:pPr>
            <w:r>
              <w:t xml:space="preserve">Specifies the </w:t>
            </w:r>
            <w:r>
              <w:rPr>
                <w:b/>
              </w:rPr>
              <w:t xml:space="preserve">AdjacentMeetingCount </w:t>
            </w:r>
            <w:r>
              <w:t>property ([MS-OXWSMTGS] section 2.2.4.6).</w:t>
            </w:r>
          </w:p>
        </w:tc>
      </w:tr>
      <w:tr w:rsidR="000C3A90" w:rsidTr="000C3A90">
        <w:tc>
          <w:tcPr>
            <w:tcW w:w="0" w:type="auto"/>
          </w:tcPr>
          <w:p w:rsidR="000C3A90" w:rsidRDefault="006524BE">
            <w:pPr>
              <w:pStyle w:val="TableBodyText"/>
            </w:pPr>
            <w:r>
              <w:t>calendar:ConflictingMeetings</w:t>
            </w:r>
          </w:p>
        </w:tc>
        <w:tc>
          <w:tcPr>
            <w:tcW w:w="0" w:type="auto"/>
          </w:tcPr>
          <w:p w:rsidR="000C3A90" w:rsidRDefault="006524BE">
            <w:pPr>
              <w:pStyle w:val="TableBodyText"/>
            </w:pPr>
            <w:r>
              <w:t xml:space="preserve">Specifies the </w:t>
            </w:r>
            <w:r>
              <w:rPr>
                <w:b/>
              </w:rPr>
              <w:t xml:space="preserve">ConflictingMeetings </w:t>
            </w:r>
            <w:r>
              <w:t>property ([MS-OXWSMTGS] section 2.2.4.6).</w:t>
            </w:r>
          </w:p>
        </w:tc>
      </w:tr>
      <w:tr w:rsidR="000C3A90" w:rsidTr="000C3A90">
        <w:tc>
          <w:tcPr>
            <w:tcW w:w="0" w:type="auto"/>
          </w:tcPr>
          <w:p w:rsidR="000C3A90" w:rsidRDefault="006524BE">
            <w:pPr>
              <w:pStyle w:val="TableBodyText"/>
            </w:pPr>
            <w:r>
              <w:t>calendar:AdjacentMeetings</w:t>
            </w:r>
          </w:p>
        </w:tc>
        <w:tc>
          <w:tcPr>
            <w:tcW w:w="0" w:type="auto"/>
          </w:tcPr>
          <w:p w:rsidR="000C3A90" w:rsidRDefault="006524BE">
            <w:pPr>
              <w:pStyle w:val="TableBodyText"/>
            </w:pPr>
            <w:r>
              <w:t xml:space="preserve">Specifies the </w:t>
            </w:r>
            <w:r>
              <w:rPr>
                <w:b/>
              </w:rPr>
              <w:t xml:space="preserve">AdjacentMeetings </w:t>
            </w:r>
            <w:r>
              <w:t>property ([MS-OXWSMTGS] section 2.2.4.6).</w:t>
            </w:r>
          </w:p>
        </w:tc>
      </w:tr>
      <w:tr w:rsidR="000C3A90" w:rsidTr="000C3A90">
        <w:tc>
          <w:tcPr>
            <w:tcW w:w="0" w:type="auto"/>
          </w:tcPr>
          <w:p w:rsidR="000C3A90" w:rsidRDefault="006524BE">
            <w:pPr>
              <w:pStyle w:val="TableBodyText"/>
            </w:pPr>
            <w:r>
              <w:t>calenda</w:t>
            </w:r>
            <w:r>
              <w:t>r:InboxReminders</w:t>
            </w:r>
          </w:p>
        </w:tc>
        <w:tc>
          <w:tcPr>
            <w:tcW w:w="0" w:type="auto"/>
          </w:tcPr>
          <w:p w:rsidR="000C3A90" w:rsidRDefault="006524BE">
            <w:pPr>
              <w:pStyle w:val="TableBodyText"/>
            </w:pPr>
            <w:r>
              <w:t xml:space="preserve">Specifies the </w:t>
            </w:r>
            <w:r>
              <w:rPr>
                <w:b/>
              </w:rPr>
              <w:t>InboxReminders</w:t>
            </w:r>
            <w:r>
              <w:t xml:space="preserve"> property ([MS-OXWSMTGS] section 2.2.4.6).</w:t>
            </w:r>
          </w:p>
        </w:tc>
      </w:tr>
      <w:tr w:rsidR="000C3A90" w:rsidTr="000C3A90">
        <w:tc>
          <w:tcPr>
            <w:tcW w:w="0" w:type="auto"/>
          </w:tcPr>
          <w:p w:rsidR="000C3A90" w:rsidRDefault="006524BE">
            <w:pPr>
              <w:pStyle w:val="TableBodyText"/>
            </w:pPr>
            <w:r>
              <w:t>calendar:Duration</w:t>
            </w:r>
          </w:p>
        </w:tc>
        <w:tc>
          <w:tcPr>
            <w:tcW w:w="0" w:type="auto"/>
          </w:tcPr>
          <w:p w:rsidR="000C3A90" w:rsidRDefault="006524BE">
            <w:pPr>
              <w:pStyle w:val="TableBodyText"/>
            </w:pPr>
            <w:r>
              <w:t xml:space="preserve">Specifies the </w:t>
            </w:r>
            <w:r>
              <w:rPr>
                <w:b/>
              </w:rPr>
              <w:t xml:space="preserve">Duration </w:t>
            </w:r>
            <w:r>
              <w:t>property ([MS-OXWSMTGS] section 2.2.4.6).</w:t>
            </w:r>
          </w:p>
        </w:tc>
      </w:tr>
      <w:tr w:rsidR="000C3A90" w:rsidTr="000C3A90">
        <w:tc>
          <w:tcPr>
            <w:tcW w:w="0" w:type="auto"/>
          </w:tcPr>
          <w:p w:rsidR="000C3A90" w:rsidRDefault="006524BE">
            <w:pPr>
              <w:pStyle w:val="TableBodyText"/>
            </w:pPr>
            <w:r>
              <w:t>calendar:TimeZone</w:t>
            </w:r>
          </w:p>
        </w:tc>
        <w:tc>
          <w:tcPr>
            <w:tcW w:w="0" w:type="auto"/>
          </w:tcPr>
          <w:p w:rsidR="000C3A90" w:rsidRDefault="006524BE">
            <w:pPr>
              <w:pStyle w:val="TableBodyText"/>
            </w:pPr>
            <w:r>
              <w:t xml:space="preserve">Specifies the </w:t>
            </w:r>
            <w:r>
              <w:rPr>
                <w:b/>
              </w:rPr>
              <w:t xml:space="preserve">TimeZone </w:t>
            </w:r>
            <w:r>
              <w:t>property ([MS-OXWSMTGS] section 2.2.4.6).</w:t>
            </w:r>
          </w:p>
        </w:tc>
      </w:tr>
      <w:tr w:rsidR="000C3A90" w:rsidTr="000C3A90">
        <w:tc>
          <w:tcPr>
            <w:tcW w:w="0" w:type="auto"/>
          </w:tcPr>
          <w:p w:rsidR="000C3A90" w:rsidRDefault="006524BE">
            <w:pPr>
              <w:pStyle w:val="TableBodyText"/>
            </w:pPr>
            <w:r>
              <w:t>calendar:AppointmentReplyTime</w:t>
            </w:r>
          </w:p>
        </w:tc>
        <w:tc>
          <w:tcPr>
            <w:tcW w:w="0" w:type="auto"/>
          </w:tcPr>
          <w:p w:rsidR="000C3A90" w:rsidRDefault="006524BE">
            <w:pPr>
              <w:pStyle w:val="TableBodyText"/>
            </w:pPr>
            <w:r>
              <w:t xml:space="preserve">Specifies the </w:t>
            </w:r>
            <w:r>
              <w:rPr>
                <w:b/>
              </w:rPr>
              <w:t xml:space="preserve">AppointmentReplyTime </w:t>
            </w:r>
            <w:r>
              <w:t>property ([MS-OXWSMTGS] section 2.2.4.6).</w:t>
            </w:r>
          </w:p>
        </w:tc>
      </w:tr>
      <w:tr w:rsidR="000C3A90" w:rsidTr="000C3A90">
        <w:tc>
          <w:tcPr>
            <w:tcW w:w="0" w:type="auto"/>
          </w:tcPr>
          <w:p w:rsidR="000C3A90" w:rsidRDefault="006524BE">
            <w:pPr>
              <w:pStyle w:val="TableBodyText"/>
            </w:pPr>
            <w:r>
              <w:t>calendar:AppointmentSequenceNumber</w:t>
            </w:r>
          </w:p>
        </w:tc>
        <w:tc>
          <w:tcPr>
            <w:tcW w:w="0" w:type="auto"/>
          </w:tcPr>
          <w:p w:rsidR="000C3A90" w:rsidRDefault="006524BE">
            <w:pPr>
              <w:pStyle w:val="TableBodyText"/>
            </w:pPr>
            <w:r>
              <w:t xml:space="preserve">Specifies the </w:t>
            </w:r>
            <w:r>
              <w:rPr>
                <w:b/>
              </w:rPr>
              <w:t xml:space="preserve">AppointmentSequenceNumber </w:t>
            </w:r>
            <w:r>
              <w:t>property ([MS-OXWSMTGS] section 2.2.4.6).</w:t>
            </w:r>
          </w:p>
        </w:tc>
      </w:tr>
      <w:tr w:rsidR="000C3A90" w:rsidTr="000C3A90">
        <w:tc>
          <w:tcPr>
            <w:tcW w:w="0" w:type="auto"/>
          </w:tcPr>
          <w:p w:rsidR="000C3A90" w:rsidRDefault="006524BE">
            <w:pPr>
              <w:pStyle w:val="TableBodyText"/>
            </w:pPr>
            <w:r>
              <w:t>calendar:AppointmentState</w:t>
            </w:r>
          </w:p>
        </w:tc>
        <w:tc>
          <w:tcPr>
            <w:tcW w:w="0" w:type="auto"/>
          </w:tcPr>
          <w:p w:rsidR="000C3A90" w:rsidRDefault="006524BE">
            <w:pPr>
              <w:pStyle w:val="TableBodyText"/>
            </w:pPr>
            <w:r>
              <w:t>Spe</w:t>
            </w:r>
            <w:r>
              <w:t xml:space="preserve">cifies the </w:t>
            </w:r>
            <w:r>
              <w:rPr>
                <w:b/>
              </w:rPr>
              <w:t xml:space="preserve">AppointmentState </w:t>
            </w:r>
            <w:r>
              <w:t>property ([MS-OXWSMTGS] section 2.2.4.6).</w:t>
            </w:r>
          </w:p>
        </w:tc>
      </w:tr>
      <w:tr w:rsidR="000C3A90" w:rsidTr="000C3A90">
        <w:tc>
          <w:tcPr>
            <w:tcW w:w="0" w:type="auto"/>
          </w:tcPr>
          <w:p w:rsidR="000C3A90" w:rsidRDefault="006524BE">
            <w:pPr>
              <w:pStyle w:val="TableBodyText"/>
            </w:pPr>
            <w:r>
              <w:t>calendar:Recurrence</w:t>
            </w:r>
          </w:p>
        </w:tc>
        <w:tc>
          <w:tcPr>
            <w:tcW w:w="0" w:type="auto"/>
          </w:tcPr>
          <w:p w:rsidR="000C3A90" w:rsidRDefault="006524BE">
            <w:pPr>
              <w:pStyle w:val="TableBodyText"/>
            </w:pPr>
            <w:r>
              <w:t xml:space="preserve">Specifies the </w:t>
            </w:r>
            <w:r>
              <w:rPr>
                <w:b/>
              </w:rPr>
              <w:t xml:space="preserve">Recurrence </w:t>
            </w:r>
            <w:r>
              <w:t>property ([MS-OXWSMTGS] section 2.2.4.6).</w:t>
            </w:r>
          </w:p>
        </w:tc>
      </w:tr>
      <w:tr w:rsidR="000C3A90" w:rsidTr="000C3A90">
        <w:tc>
          <w:tcPr>
            <w:tcW w:w="0" w:type="auto"/>
          </w:tcPr>
          <w:p w:rsidR="000C3A90" w:rsidRDefault="006524BE">
            <w:pPr>
              <w:pStyle w:val="TableBodyText"/>
            </w:pPr>
            <w:r>
              <w:t>calendar:FirstOccurrence</w:t>
            </w:r>
          </w:p>
        </w:tc>
        <w:tc>
          <w:tcPr>
            <w:tcW w:w="0" w:type="auto"/>
          </w:tcPr>
          <w:p w:rsidR="000C3A90" w:rsidRDefault="006524BE">
            <w:pPr>
              <w:pStyle w:val="TableBodyText"/>
            </w:pPr>
            <w:r>
              <w:t xml:space="preserve">Specifies the </w:t>
            </w:r>
            <w:r>
              <w:rPr>
                <w:b/>
              </w:rPr>
              <w:t xml:space="preserve">FirstOccurrence </w:t>
            </w:r>
            <w:r>
              <w:t>property ([MS-OXWSMTGS] section 2.2.4.6).</w:t>
            </w:r>
          </w:p>
        </w:tc>
      </w:tr>
      <w:tr w:rsidR="000C3A90" w:rsidTr="000C3A90">
        <w:tc>
          <w:tcPr>
            <w:tcW w:w="0" w:type="auto"/>
          </w:tcPr>
          <w:p w:rsidR="000C3A90" w:rsidRDefault="006524BE">
            <w:pPr>
              <w:pStyle w:val="TableBodyText"/>
            </w:pPr>
            <w:r>
              <w:t>calendar:LastOccurrence</w:t>
            </w:r>
          </w:p>
        </w:tc>
        <w:tc>
          <w:tcPr>
            <w:tcW w:w="0" w:type="auto"/>
          </w:tcPr>
          <w:p w:rsidR="000C3A90" w:rsidRDefault="006524BE">
            <w:pPr>
              <w:pStyle w:val="TableBodyText"/>
            </w:pPr>
            <w:r>
              <w:t xml:space="preserve">Specifies the </w:t>
            </w:r>
            <w:r>
              <w:rPr>
                <w:b/>
              </w:rPr>
              <w:t xml:space="preserve">LastOccurrence </w:t>
            </w:r>
            <w:r>
              <w:t>property ([MS-OXWSMTGS] section 2.2.4.6).</w:t>
            </w:r>
          </w:p>
        </w:tc>
      </w:tr>
      <w:tr w:rsidR="000C3A90" w:rsidTr="000C3A90">
        <w:tc>
          <w:tcPr>
            <w:tcW w:w="0" w:type="auto"/>
          </w:tcPr>
          <w:p w:rsidR="000C3A90" w:rsidRDefault="006524BE">
            <w:pPr>
              <w:pStyle w:val="TableBodyText"/>
            </w:pPr>
            <w:r>
              <w:t>calendar:ModifiedOccurrences</w:t>
            </w:r>
          </w:p>
        </w:tc>
        <w:tc>
          <w:tcPr>
            <w:tcW w:w="0" w:type="auto"/>
          </w:tcPr>
          <w:p w:rsidR="000C3A90" w:rsidRDefault="006524BE">
            <w:pPr>
              <w:pStyle w:val="TableBodyText"/>
            </w:pPr>
            <w:r>
              <w:t xml:space="preserve">Specifies the </w:t>
            </w:r>
            <w:r>
              <w:rPr>
                <w:b/>
              </w:rPr>
              <w:t xml:space="preserve">ModifiedOccurrences </w:t>
            </w:r>
            <w:r>
              <w:t>property ([MS-OXWSMTGS] section 2.2.4.6).</w:t>
            </w:r>
          </w:p>
        </w:tc>
      </w:tr>
      <w:tr w:rsidR="000C3A90" w:rsidTr="000C3A90">
        <w:tc>
          <w:tcPr>
            <w:tcW w:w="0" w:type="auto"/>
          </w:tcPr>
          <w:p w:rsidR="000C3A90" w:rsidRDefault="006524BE">
            <w:pPr>
              <w:pStyle w:val="TableBodyText"/>
            </w:pPr>
            <w:r>
              <w:t>calendar:DeletedOccurrences</w:t>
            </w:r>
          </w:p>
        </w:tc>
        <w:tc>
          <w:tcPr>
            <w:tcW w:w="0" w:type="auto"/>
          </w:tcPr>
          <w:p w:rsidR="000C3A90" w:rsidRDefault="006524BE">
            <w:pPr>
              <w:pStyle w:val="TableBodyText"/>
            </w:pPr>
            <w:r>
              <w:t xml:space="preserve">Specifies the </w:t>
            </w:r>
            <w:r>
              <w:rPr>
                <w:b/>
              </w:rPr>
              <w:t xml:space="preserve">DeletedOccurrences </w:t>
            </w:r>
            <w:r>
              <w:t>property ([MS-OXWSMTGS] section 2.2.4.6).</w:t>
            </w:r>
          </w:p>
        </w:tc>
      </w:tr>
      <w:tr w:rsidR="000C3A90" w:rsidTr="000C3A90">
        <w:tc>
          <w:tcPr>
            <w:tcW w:w="0" w:type="auto"/>
          </w:tcPr>
          <w:p w:rsidR="000C3A90" w:rsidRDefault="006524BE">
            <w:pPr>
              <w:pStyle w:val="TableBodyText"/>
            </w:pPr>
            <w:r>
              <w:t>calendar:MeetingTimeZone</w:t>
            </w:r>
          </w:p>
        </w:tc>
        <w:tc>
          <w:tcPr>
            <w:tcW w:w="0" w:type="auto"/>
          </w:tcPr>
          <w:p w:rsidR="000C3A90" w:rsidRDefault="006524BE">
            <w:pPr>
              <w:pStyle w:val="TableBodyText"/>
            </w:pPr>
            <w:r>
              <w:t xml:space="preserve">Specifies the </w:t>
            </w:r>
            <w:r>
              <w:rPr>
                <w:b/>
              </w:rPr>
              <w:t xml:space="preserve">MeetingTimeZone </w:t>
            </w:r>
            <w:r>
              <w:t>property ([MS-OXWSMTGS] section 2.2.4.6).</w:t>
            </w:r>
          </w:p>
        </w:tc>
      </w:tr>
      <w:tr w:rsidR="000C3A90" w:rsidTr="000C3A90">
        <w:tc>
          <w:tcPr>
            <w:tcW w:w="0" w:type="auto"/>
          </w:tcPr>
          <w:p w:rsidR="000C3A90" w:rsidRDefault="006524BE">
            <w:pPr>
              <w:pStyle w:val="TableBodyText"/>
            </w:pPr>
            <w:r>
              <w:t>calendar:ConferenceType</w:t>
            </w:r>
          </w:p>
        </w:tc>
        <w:tc>
          <w:tcPr>
            <w:tcW w:w="0" w:type="auto"/>
          </w:tcPr>
          <w:p w:rsidR="000C3A90" w:rsidRDefault="006524BE">
            <w:pPr>
              <w:pStyle w:val="TableBodyText"/>
            </w:pPr>
            <w:r>
              <w:t xml:space="preserve">Specifies the </w:t>
            </w:r>
            <w:r>
              <w:rPr>
                <w:b/>
              </w:rPr>
              <w:t xml:space="preserve">ConferenceType </w:t>
            </w:r>
            <w:r>
              <w:t>property ([MS-OXWSMTGS] section 2.2.4.6).</w:t>
            </w:r>
          </w:p>
        </w:tc>
      </w:tr>
      <w:tr w:rsidR="000C3A90" w:rsidTr="000C3A90">
        <w:tc>
          <w:tcPr>
            <w:tcW w:w="0" w:type="auto"/>
          </w:tcPr>
          <w:p w:rsidR="000C3A90" w:rsidRDefault="006524BE">
            <w:pPr>
              <w:pStyle w:val="TableBodyText"/>
            </w:pPr>
            <w:r>
              <w:t>calendar:AllowNewTimeProposal</w:t>
            </w:r>
          </w:p>
        </w:tc>
        <w:tc>
          <w:tcPr>
            <w:tcW w:w="0" w:type="auto"/>
          </w:tcPr>
          <w:p w:rsidR="000C3A90" w:rsidRDefault="006524BE">
            <w:pPr>
              <w:pStyle w:val="TableBodyText"/>
            </w:pPr>
            <w:r>
              <w:t xml:space="preserve">Specifies the </w:t>
            </w:r>
            <w:r>
              <w:rPr>
                <w:b/>
              </w:rPr>
              <w:t xml:space="preserve">AllowNewTimeProposal </w:t>
            </w:r>
            <w:r>
              <w:t>property ([MS-OXWSMTGS] section 2.2.4.6).</w:t>
            </w:r>
          </w:p>
        </w:tc>
      </w:tr>
      <w:tr w:rsidR="000C3A90" w:rsidTr="000C3A90">
        <w:tc>
          <w:tcPr>
            <w:tcW w:w="0" w:type="auto"/>
          </w:tcPr>
          <w:p w:rsidR="000C3A90" w:rsidRDefault="006524BE">
            <w:pPr>
              <w:pStyle w:val="TableBodyText"/>
            </w:pPr>
            <w:r>
              <w:t>calendar:IsOnlineMeeting</w:t>
            </w:r>
          </w:p>
        </w:tc>
        <w:tc>
          <w:tcPr>
            <w:tcW w:w="0" w:type="auto"/>
          </w:tcPr>
          <w:p w:rsidR="000C3A90" w:rsidRDefault="006524BE">
            <w:pPr>
              <w:pStyle w:val="TableBodyText"/>
            </w:pPr>
            <w:r>
              <w:t xml:space="preserve">Specifies the </w:t>
            </w:r>
            <w:r>
              <w:rPr>
                <w:b/>
              </w:rPr>
              <w:t xml:space="preserve">IsOnlineMeeting </w:t>
            </w:r>
            <w:r>
              <w:t>property ([MS-OXWSMTGS] section 2.2.4.6).</w:t>
            </w:r>
          </w:p>
        </w:tc>
      </w:tr>
      <w:tr w:rsidR="000C3A90" w:rsidTr="000C3A90">
        <w:tc>
          <w:tcPr>
            <w:tcW w:w="0" w:type="auto"/>
          </w:tcPr>
          <w:p w:rsidR="000C3A90" w:rsidRDefault="006524BE">
            <w:pPr>
              <w:pStyle w:val="TableBodyText"/>
            </w:pPr>
            <w:r>
              <w:t>calendar:MeetingWorkspaceUrl</w:t>
            </w:r>
          </w:p>
        </w:tc>
        <w:tc>
          <w:tcPr>
            <w:tcW w:w="0" w:type="auto"/>
          </w:tcPr>
          <w:p w:rsidR="000C3A90" w:rsidRDefault="006524BE">
            <w:pPr>
              <w:pStyle w:val="TableBodyText"/>
            </w:pPr>
            <w:r>
              <w:t xml:space="preserve">Specifies the </w:t>
            </w:r>
            <w:r>
              <w:rPr>
                <w:b/>
              </w:rPr>
              <w:t>Meeting</w:t>
            </w:r>
            <w:r>
              <w:rPr>
                <w:b/>
              </w:rPr>
              <w:t xml:space="preserve">WorkspaceUrl </w:t>
            </w:r>
            <w:r>
              <w:t>property ([MS-OXWSMTGS] section 2.2.4.6).</w:t>
            </w:r>
          </w:p>
        </w:tc>
      </w:tr>
      <w:tr w:rsidR="000C3A90" w:rsidTr="000C3A90">
        <w:tc>
          <w:tcPr>
            <w:tcW w:w="0" w:type="auto"/>
          </w:tcPr>
          <w:p w:rsidR="000C3A90" w:rsidRDefault="006524BE">
            <w:pPr>
              <w:pStyle w:val="TableBodyText"/>
            </w:pPr>
            <w:r>
              <w:t>calendar:NetShowUrl</w:t>
            </w:r>
          </w:p>
        </w:tc>
        <w:tc>
          <w:tcPr>
            <w:tcW w:w="0" w:type="auto"/>
          </w:tcPr>
          <w:p w:rsidR="000C3A90" w:rsidRDefault="006524BE">
            <w:pPr>
              <w:pStyle w:val="TableBodyText"/>
            </w:pPr>
            <w:r>
              <w:t xml:space="preserve">Specifies the </w:t>
            </w:r>
            <w:r>
              <w:rPr>
                <w:b/>
              </w:rPr>
              <w:t xml:space="preserve">NetShowUrl </w:t>
            </w:r>
            <w:r>
              <w:t>property ([MS-OXWSMTGS] section 2.2.4.6).</w:t>
            </w:r>
          </w:p>
        </w:tc>
      </w:tr>
      <w:tr w:rsidR="000C3A90" w:rsidTr="000C3A90">
        <w:tc>
          <w:tcPr>
            <w:tcW w:w="0" w:type="auto"/>
          </w:tcPr>
          <w:p w:rsidR="000C3A90" w:rsidRDefault="006524BE">
            <w:pPr>
              <w:pStyle w:val="TableBodyText"/>
            </w:pPr>
            <w:r>
              <w:lastRenderedPageBreak/>
              <w:t>calendar:UID</w:t>
            </w:r>
          </w:p>
        </w:tc>
        <w:tc>
          <w:tcPr>
            <w:tcW w:w="0" w:type="auto"/>
          </w:tcPr>
          <w:p w:rsidR="000C3A90" w:rsidRDefault="006524BE">
            <w:pPr>
              <w:pStyle w:val="TableBodyText"/>
            </w:pPr>
            <w:r>
              <w:t xml:space="preserve">Specifies the </w:t>
            </w:r>
            <w:r>
              <w:rPr>
                <w:b/>
              </w:rPr>
              <w:t xml:space="preserve">UID </w:t>
            </w:r>
            <w:r>
              <w:t>property ([MS-OXWSMTGS] section 2.2.4.6).</w:t>
            </w:r>
          </w:p>
        </w:tc>
      </w:tr>
      <w:tr w:rsidR="000C3A90" w:rsidTr="000C3A90">
        <w:tc>
          <w:tcPr>
            <w:tcW w:w="0" w:type="auto"/>
          </w:tcPr>
          <w:p w:rsidR="000C3A90" w:rsidRDefault="006524BE">
            <w:pPr>
              <w:pStyle w:val="TableBodyText"/>
            </w:pPr>
            <w:r>
              <w:t>calendar:RecurrenceId</w:t>
            </w:r>
          </w:p>
        </w:tc>
        <w:tc>
          <w:tcPr>
            <w:tcW w:w="0" w:type="auto"/>
          </w:tcPr>
          <w:p w:rsidR="000C3A90" w:rsidRDefault="006524BE">
            <w:pPr>
              <w:pStyle w:val="TableBodyText"/>
            </w:pPr>
            <w:r>
              <w:t xml:space="preserve">Specifies the </w:t>
            </w:r>
            <w:r>
              <w:rPr>
                <w:b/>
              </w:rPr>
              <w:t xml:space="preserve">RecurrenceId </w:t>
            </w:r>
            <w:r>
              <w:t>property ([MS-OXWSMTGS] section 2.2.4.6).</w:t>
            </w:r>
          </w:p>
        </w:tc>
      </w:tr>
      <w:tr w:rsidR="000C3A90" w:rsidTr="000C3A90">
        <w:tc>
          <w:tcPr>
            <w:tcW w:w="0" w:type="auto"/>
          </w:tcPr>
          <w:p w:rsidR="000C3A90" w:rsidRDefault="006524BE">
            <w:pPr>
              <w:pStyle w:val="TableBodyText"/>
            </w:pPr>
            <w:r>
              <w:t>calendar:DateTimeStamp</w:t>
            </w:r>
          </w:p>
        </w:tc>
        <w:tc>
          <w:tcPr>
            <w:tcW w:w="0" w:type="auto"/>
          </w:tcPr>
          <w:p w:rsidR="000C3A90" w:rsidRDefault="006524BE">
            <w:pPr>
              <w:pStyle w:val="TableBodyText"/>
            </w:pPr>
            <w:r>
              <w:t xml:space="preserve">Specifies the </w:t>
            </w:r>
            <w:r>
              <w:rPr>
                <w:b/>
              </w:rPr>
              <w:t xml:space="preserve">DateTimeStamp </w:t>
            </w:r>
            <w:r>
              <w:t>property ([MS-OXWSMTGS] section 2.2.4.6).</w:t>
            </w:r>
          </w:p>
        </w:tc>
      </w:tr>
      <w:tr w:rsidR="000C3A90" w:rsidTr="000C3A90">
        <w:tc>
          <w:tcPr>
            <w:tcW w:w="0" w:type="auto"/>
          </w:tcPr>
          <w:p w:rsidR="000C3A90" w:rsidRDefault="006524BE">
            <w:pPr>
              <w:pStyle w:val="TableBodyText"/>
            </w:pPr>
            <w:r>
              <w:t>calendar:StartTimeZone</w:t>
            </w:r>
          </w:p>
        </w:tc>
        <w:tc>
          <w:tcPr>
            <w:tcW w:w="0" w:type="auto"/>
          </w:tcPr>
          <w:p w:rsidR="000C3A90" w:rsidRDefault="006524BE">
            <w:pPr>
              <w:pStyle w:val="TableBodyText"/>
            </w:pPr>
            <w:r>
              <w:t xml:space="preserve">Specifies the </w:t>
            </w:r>
            <w:r>
              <w:rPr>
                <w:b/>
              </w:rPr>
              <w:t xml:space="preserve">StartTimeZone </w:t>
            </w:r>
            <w:r>
              <w:t>property ([MS-OXWSMTGS] section 2.2.4.6).</w:t>
            </w:r>
          </w:p>
        </w:tc>
      </w:tr>
      <w:tr w:rsidR="000C3A90" w:rsidTr="000C3A90">
        <w:tc>
          <w:tcPr>
            <w:tcW w:w="0" w:type="auto"/>
          </w:tcPr>
          <w:p w:rsidR="000C3A90" w:rsidRDefault="006524BE">
            <w:pPr>
              <w:pStyle w:val="TableBodyText"/>
            </w:pPr>
            <w:r>
              <w:t>calendar:End</w:t>
            </w:r>
            <w:r>
              <w:t>TimeZone</w:t>
            </w:r>
          </w:p>
        </w:tc>
        <w:tc>
          <w:tcPr>
            <w:tcW w:w="0" w:type="auto"/>
          </w:tcPr>
          <w:p w:rsidR="000C3A90" w:rsidRDefault="006524BE">
            <w:pPr>
              <w:pStyle w:val="TableBodyText"/>
            </w:pPr>
            <w:r>
              <w:t xml:space="preserve">Specifies the </w:t>
            </w:r>
            <w:r>
              <w:rPr>
                <w:b/>
              </w:rPr>
              <w:t xml:space="preserve">EndTimeZone </w:t>
            </w:r>
            <w:r>
              <w:t>property ([MS-OXWSMTGS] section 2.2.4.6).</w:t>
            </w:r>
          </w:p>
        </w:tc>
      </w:tr>
      <w:tr w:rsidR="000C3A90" w:rsidTr="000C3A90">
        <w:tc>
          <w:tcPr>
            <w:tcW w:w="0" w:type="auto"/>
          </w:tcPr>
          <w:p w:rsidR="000C3A90" w:rsidRDefault="006524BE">
            <w:pPr>
              <w:pStyle w:val="TableBodyText"/>
            </w:pPr>
            <w:r>
              <w:t>calendar:JoinOnlineMeetingUrl</w:t>
            </w:r>
          </w:p>
        </w:tc>
        <w:tc>
          <w:tcPr>
            <w:tcW w:w="0" w:type="auto"/>
          </w:tcPr>
          <w:p w:rsidR="000C3A90" w:rsidRDefault="006524BE">
            <w:pPr>
              <w:pStyle w:val="TableBodyText"/>
            </w:pPr>
            <w:r>
              <w:t xml:space="preserve">Specifies the </w:t>
            </w:r>
            <w:r>
              <w:rPr>
                <w:b/>
              </w:rPr>
              <w:t>JoinOnlineMeetingUrl</w:t>
            </w:r>
            <w:r>
              <w:t xml:space="preserve"> property ([MS-OXWSMTGS] section 2.2.4.6).</w:t>
            </w:r>
            <w:bookmarkStart w:id="617" w:name="Appendix_A_Target_276"/>
            <w:r>
              <w:rPr>
                <w:rStyle w:val="Hyperlink"/>
              </w:rPr>
              <w:fldChar w:fldCharType="begin"/>
            </w:r>
            <w:r>
              <w:rPr>
                <w:rStyle w:val="Hyperlink"/>
                <w:szCs w:val="24"/>
              </w:rPr>
              <w:instrText xml:space="preserve"> HYPERLINK \l "Appendix_A_276" \o "Product behavior note 276" \h </w:instrText>
            </w:r>
            <w:r>
              <w:rPr>
                <w:rStyle w:val="Hyperlink"/>
              </w:rPr>
            </w:r>
            <w:r>
              <w:rPr>
                <w:rStyle w:val="Hyperlink"/>
                <w:szCs w:val="24"/>
              </w:rPr>
              <w:fldChar w:fldCharType="separate"/>
            </w:r>
            <w:r>
              <w:rPr>
                <w:rStyle w:val="Hyperlink"/>
              </w:rPr>
              <w:t>&lt;276</w:t>
            </w:r>
            <w:r>
              <w:rPr>
                <w:rStyle w:val="Hyperlink"/>
              </w:rPr>
              <w:t>&gt;</w:t>
            </w:r>
            <w:r>
              <w:rPr>
                <w:rStyle w:val="Hyperlink"/>
              </w:rPr>
              <w:fldChar w:fldCharType="end"/>
            </w:r>
            <w:bookmarkEnd w:id="617"/>
          </w:p>
        </w:tc>
      </w:tr>
      <w:tr w:rsidR="000C3A90" w:rsidTr="000C3A90">
        <w:tc>
          <w:tcPr>
            <w:tcW w:w="0" w:type="auto"/>
          </w:tcPr>
          <w:p w:rsidR="000C3A90" w:rsidRDefault="006524BE">
            <w:pPr>
              <w:pStyle w:val="TableBodyText"/>
            </w:pPr>
            <w:r>
              <w:t>calendar:OnlineMeetingSettings</w:t>
            </w:r>
          </w:p>
        </w:tc>
        <w:tc>
          <w:tcPr>
            <w:tcW w:w="0" w:type="auto"/>
          </w:tcPr>
          <w:p w:rsidR="000C3A90" w:rsidRDefault="006524BE">
            <w:pPr>
              <w:pStyle w:val="TableBodyText"/>
            </w:pPr>
            <w:r>
              <w:t xml:space="preserve">Specifies the </w:t>
            </w:r>
            <w:r>
              <w:rPr>
                <w:b/>
              </w:rPr>
              <w:t>OnlineMeetingSettings</w:t>
            </w:r>
            <w:r>
              <w:t xml:space="preserve"> property ([MS-OXWSMTGS] section 2.2.4.6).</w:t>
            </w:r>
            <w:bookmarkStart w:id="618" w:name="Appendix_A_Target_277"/>
            <w:r>
              <w:rPr>
                <w:rStyle w:val="Hyperlink"/>
              </w:rPr>
              <w:fldChar w:fldCharType="begin"/>
            </w:r>
            <w:r>
              <w:rPr>
                <w:rStyle w:val="Hyperlink"/>
                <w:szCs w:val="24"/>
              </w:rPr>
              <w:instrText xml:space="preserve"> HYPERLINK \l "Appendix_A_277" \o "Product behavior note 277" \h </w:instrText>
            </w:r>
            <w:r>
              <w:rPr>
                <w:rStyle w:val="Hyperlink"/>
              </w:rPr>
            </w:r>
            <w:r>
              <w:rPr>
                <w:rStyle w:val="Hyperlink"/>
                <w:szCs w:val="24"/>
              </w:rPr>
              <w:fldChar w:fldCharType="separate"/>
            </w:r>
            <w:r>
              <w:rPr>
                <w:rStyle w:val="Hyperlink"/>
              </w:rPr>
              <w:t>&lt;277&gt;</w:t>
            </w:r>
            <w:r>
              <w:rPr>
                <w:rStyle w:val="Hyperlink"/>
              </w:rPr>
              <w:fldChar w:fldCharType="end"/>
            </w:r>
            <w:bookmarkEnd w:id="618"/>
          </w:p>
        </w:tc>
      </w:tr>
      <w:tr w:rsidR="000C3A90" w:rsidTr="000C3A90">
        <w:tc>
          <w:tcPr>
            <w:tcW w:w="0" w:type="auto"/>
          </w:tcPr>
          <w:p w:rsidR="000C3A90" w:rsidRDefault="006524BE">
            <w:pPr>
              <w:pStyle w:val="TableBodyText"/>
            </w:pPr>
            <w:r>
              <w:t>calendar:IsOrganizer</w:t>
            </w:r>
          </w:p>
        </w:tc>
        <w:tc>
          <w:tcPr>
            <w:tcW w:w="0" w:type="auto"/>
          </w:tcPr>
          <w:p w:rsidR="000C3A90" w:rsidRDefault="006524BE">
            <w:pPr>
              <w:pStyle w:val="TableBodyText"/>
            </w:pPr>
            <w:r>
              <w:t xml:space="preserve">Specifies the </w:t>
            </w:r>
            <w:r>
              <w:rPr>
                <w:b/>
              </w:rPr>
              <w:t>IsOrganizer</w:t>
            </w:r>
            <w:r>
              <w:t xml:space="preserve"> property ([MS-OXWSMTGS]</w:t>
            </w:r>
            <w:r>
              <w:t xml:space="preserve"> section 2.2.4.6).</w:t>
            </w:r>
            <w:bookmarkStart w:id="619" w:name="Appendix_A_Target_278"/>
            <w:r>
              <w:rPr>
                <w:rStyle w:val="Hyperlink"/>
              </w:rPr>
              <w:fldChar w:fldCharType="begin"/>
            </w:r>
            <w:r>
              <w:rPr>
                <w:rStyle w:val="Hyperlink"/>
                <w:szCs w:val="24"/>
              </w:rPr>
              <w:instrText xml:space="preserve"> HYPERLINK \l "Appendix_A_278" \o "Product behavior note 278" \h </w:instrText>
            </w:r>
            <w:r>
              <w:rPr>
                <w:rStyle w:val="Hyperlink"/>
              </w:rPr>
            </w:r>
            <w:r>
              <w:rPr>
                <w:rStyle w:val="Hyperlink"/>
                <w:szCs w:val="24"/>
              </w:rPr>
              <w:fldChar w:fldCharType="separate"/>
            </w:r>
            <w:r>
              <w:rPr>
                <w:rStyle w:val="Hyperlink"/>
              </w:rPr>
              <w:t>&lt;278&gt;</w:t>
            </w:r>
            <w:r>
              <w:rPr>
                <w:rStyle w:val="Hyperlink"/>
              </w:rPr>
              <w:fldChar w:fldCharType="end"/>
            </w:r>
            <w:bookmarkEnd w:id="619"/>
          </w:p>
        </w:tc>
      </w:tr>
      <w:tr w:rsidR="000C3A90" w:rsidTr="000C3A90">
        <w:tc>
          <w:tcPr>
            <w:tcW w:w="0" w:type="auto"/>
          </w:tcPr>
          <w:p w:rsidR="000C3A90" w:rsidRDefault="006524BE">
            <w:pPr>
              <w:pStyle w:val="TableBodyText"/>
            </w:pPr>
            <w:r>
              <w:t>task:ActualWork</w:t>
            </w:r>
          </w:p>
        </w:tc>
        <w:tc>
          <w:tcPr>
            <w:tcW w:w="0" w:type="auto"/>
          </w:tcPr>
          <w:p w:rsidR="000C3A90" w:rsidRDefault="006524BE">
            <w:pPr>
              <w:pStyle w:val="TableBodyText"/>
            </w:pPr>
            <w:r>
              <w:t xml:space="preserve">Specifies the </w:t>
            </w:r>
            <w:r>
              <w:rPr>
                <w:b/>
              </w:rPr>
              <w:t xml:space="preserve">ActualWork </w:t>
            </w:r>
            <w:r>
              <w:t>property (</w:t>
            </w:r>
            <w:hyperlink r:id="rId236" w:anchor="Section_0eddff3b30a64822b7940a8748b00ea6">
              <w:r>
                <w:rPr>
                  <w:rStyle w:val="Hyperlink"/>
                </w:rPr>
                <w:t>[MS-OXWSTASK]</w:t>
              </w:r>
            </w:hyperlink>
            <w:r>
              <w:t xml:space="preserve"> section 2.2.4.6</w:t>
            </w:r>
            <w:r>
              <w:t>).</w:t>
            </w:r>
          </w:p>
        </w:tc>
      </w:tr>
      <w:tr w:rsidR="000C3A90" w:rsidTr="000C3A90">
        <w:tc>
          <w:tcPr>
            <w:tcW w:w="0" w:type="auto"/>
          </w:tcPr>
          <w:p w:rsidR="000C3A90" w:rsidRDefault="006524BE">
            <w:pPr>
              <w:pStyle w:val="TableBodyText"/>
            </w:pPr>
            <w:r>
              <w:t>task:AssignedTime</w:t>
            </w:r>
          </w:p>
        </w:tc>
        <w:tc>
          <w:tcPr>
            <w:tcW w:w="0" w:type="auto"/>
          </w:tcPr>
          <w:p w:rsidR="000C3A90" w:rsidRDefault="006524BE">
            <w:pPr>
              <w:pStyle w:val="TableBodyText"/>
            </w:pPr>
            <w:r>
              <w:t xml:space="preserve">Specifies the </w:t>
            </w:r>
            <w:r>
              <w:rPr>
                <w:b/>
              </w:rPr>
              <w:t xml:space="preserve">AssignedTime </w:t>
            </w:r>
            <w:r>
              <w:t>property ([MS-OXWSTASK] section 2.2.4.6).</w:t>
            </w:r>
          </w:p>
        </w:tc>
      </w:tr>
      <w:tr w:rsidR="000C3A90" w:rsidTr="000C3A90">
        <w:tc>
          <w:tcPr>
            <w:tcW w:w="0" w:type="auto"/>
          </w:tcPr>
          <w:p w:rsidR="000C3A90" w:rsidRDefault="006524BE">
            <w:pPr>
              <w:pStyle w:val="TableBodyText"/>
            </w:pPr>
            <w:r>
              <w:t>task:BillingInformation</w:t>
            </w:r>
          </w:p>
        </w:tc>
        <w:tc>
          <w:tcPr>
            <w:tcW w:w="0" w:type="auto"/>
          </w:tcPr>
          <w:p w:rsidR="000C3A90" w:rsidRDefault="006524BE">
            <w:pPr>
              <w:pStyle w:val="TableBodyText"/>
            </w:pPr>
            <w:r>
              <w:t xml:space="preserve">Specifies the </w:t>
            </w:r>
            <w:r>
              <w:rPr>
                <w:b/>
              </w:rPr>
              <w:t xml:space="preserve">BillingInformation </w:t>
            </w:r>
            <w:r>
              <w:t>property ([MS-OXWSTASK] section 2.2.4.6).</w:t>
            </w:r>
          </w:p>
        </w:tc>
      </w:tr>
      <w:tr w:rsidR="000C3A90" w:rsidTr="000C3A90">
        <w:tc>
          <w:tcPr>
            <w:tcW w:w="0" w:type="auto"/>
          </w:tcPr>
          <w:p w:rsidR="000C3A90" w:rsidRDefault="006524BE">
            <w:pPr>
              <w:pStyle w:val="TableBodyText"/>
            </w:pPr>
            <w:r>
              <w:t>task:ChangeCount</w:t>
            </w:r>
          </w:p>
        </w:tc>
        <w:tc>
          <w:tcPr>
            <w:tcW w:w="0" w:type="auto"/>
          </w:tcPr>
          <w:p w:rsidR="000C3A90" w:rsidRDefault="006524BE">
            <w:pPr>
              <w:pStyle w:val="TableBodyText"/>
            </w:pPr>
            <w:r>
              <w:t xml:space="preserve">Specifies the </w:t>
            </w:r>
            <w:r>
              <w:rPr>
                <w:b/>
              </w:rPr>
              <w:t xml:space="preserve">ChangeCount </w:t>
            </w:r>
            <w:r>
              <w:t>property ([MS-OXWSTAS</w:t>
            </w:r>
            <w:r>
              <w:t>K] section 2.2.4.6).</w:t>
            </w:r>
          </w:p>
        </w:tc>
      </w:tr>
      <w:tr w:rsidR="000C3A90" w:rsidTr="000C3A90">
        <w:tc>
          <w:tcPr>
            <w:tcW w:w="0" w:type="auto"/>
          </w:tcPr>
          <w:p w:rsidR="000C3A90" w:rsidRDefault="006524BE">
            <w:pPr>
              <w:pStyle w:val="TableBodyText"/>
            </w:pPr>
            <w:r>
              <w:t>task:Companies</w:t>
            </w:r>
          </w:p>
        </w:tc>
        <w:tc>
          <w:tcPr>
            <w:tcW w:w="0" w:type="auto"/>
          </w:tcPr>
          <w:p w:rsidR="000C3A90" w:rsidRDefault="006524BE">
            <w:pPr>
              <w:pStyle w:val="TableBodyText"/>
            </w:pPr>
            <w:r>
              <w:t xml:space="preserve">Specifies the </w:t>
            </w:r>
            <w:r>
              <w:rPr>
                <w:b/>
              </w:rPr>
              <w:t xml:space="preserve">Companies </w:t>
            </w:r>
            <w:r>
              <w:t>property ([MS-OXWSTASK] section 2.2.4.6).</w:t>
            </w:r>
          </w:p>
        </w:tc>
      </w:tr>
      <w:tr w:rsidR="000C3A90" w:rsidTr="000C3A90">
        <w:tc>
          <w:tcPr>
            <w:tcW w:w="0" w:type="auto"/>
          </w:tcPr>
          <w:p w:rsidR="000C3A90" w:rsidRDefault="006524BE">
            <w:pPr>
              <w:pStyle w:val="TableBodyText"/>
            </w:pPr>
            <w:r>
              <w:t>task:CompleteDate</w:t>
            </w:r>
          </w:p>
        </w:tc>
        <w:tc>
          <w:tcPr>
            <w:tcW w:w="0" w:type="auto"/>
          </w:tcPr>
          <w:p w:rsidR="000C3A90" w:rsidRDefault="006524BE">
            <w:pPr>
              <w:pStyle w:val="TableBodyText"/>
            </w:pPr>
            <w:r>
              <w:t xml:space="preserve">Specifies the </w:t>
            </w:r>
            <w:r>
              <w:rPr>
                <w:b/>
              </w:rPr>
              <w:t xml:space="preserve">CompleteDate </w:t>
            </w:r>
            <w:r>
              <w:t>property ([MS-OXWSTASK] section 2.2.4.6).</w:t>
            </w:r>
          </w:p>
        </w:tc>
      </w:tr>
      <w:tr w:rsidR="000C3A90" w:rsidTr="000C3A90">
        <w:tc>
          <w:tcPr>
            <w:tcW w:w="0" w:type="auto"/>
          </w:tcPr>
          <w:p w:rsidR="000C3A90" w:rsidRDefault="006524BE">
            <w:pPr>
              <w:pStyle w:val="TableBodyText"/>
            </w:pPr>
            <w:r>
              <w:t>task:Contacts</w:t>
            </w:r>
          </w:p>
        </w:tc>
        <w:tc>
          <w:tcPr>
            <w:tcW w:w="0" w:type="auto"/>
          </w:tcPr>
          <w:p w:rsidR="000C3A90" w:rsidRDefault="006524BE">
            <w:pPr>
              <w:pStyle w:val="TableBodyText"/>
            </w:pPr>
            <w:r>
              <w:t xml:space="preserve">Specifies the </w:t>
            </w:r>
            <w:r>
              <w:rPr>
                <w:b/>
              </w:rPr>
              <w:t xml:space="preserve">Contacts </w:t>
            </w:r>
            <w:r>
              <w:t>property ([MS-OXWSTASK] sec</w:t>
            </w:r>
            <w:r>
              <w:t>tion 2.2.4.6).</w:t>
            </w:r>
          </w:p>
        </w:tc>
      </w:tr>
      <w:tr w:rsidR="000C3A90" w:rsidTr="000C3A90">
        <w:tc>
          <w:tcPr>
            <w:tcW w:w="0" w:type="auto"/>
          </w:tcPr>
          <w:p w:rsidR="000C3A90" w:rsidRDefault="006524BE">
            <w:pPr>
              <w:pStyle w:val="TableBodyText"/>
            </w:pPr>
            <w:r>
              <w:t>task:DelegationState</w:t>
            </w:r>
          </w:p>
        </w:tc>
        <w:tc>
          <w:tcPr>
            <w:tcW w:w="0" w:type="auto"/>
          </w:tcPr>
          <w:p w:rsidR="000C3A90" w:rsidRDefault="006524BE">
            <w:pPr>
              <w:pStyle w:val="TableBodyText"/>
            </w:pPr>
            <w:r>
              <w:t xml:space="preserve">Specifies the </w:t>
            </w:r>
            <w:r>
              <w:rPr>
                <w:b/>
              </w:rPr>
              <w:t xml:space="preserve">DelegationState </w:t>
            </w:r>
            <w:r>
              <w:t>property ([MS-OXWSTASK] section 2.2.4.6).</w:t>
            </w:r>
          </w:p>
        </w:tc>
      </w:tr>
      <w:tr w:rsidR="000C3A90" w:rsidTr="000C3A90">
        <w:tc>
          <w:tcPr>
            <w:tcW w:w="0" w:type="auto"/>
          </w:tcPr>
          <w:p w:rsidR="000C3A90" w:rsidRDefault="006524BE">
            <w:pPr>
              <w:pStyle w:val="TableBodyText"/>
            </w:pPr>
            <w:r>
              <w:t>task:Delegator</w:t>
            </w:r>
          </w:p>
        </w:tc>
        <w:tc>
          <w:tcPr>
            <w:tcW w:w="0" w:type="auto"/>
          </w:tcPr>
          <w:p w:rsidR="000C3A90" w:rsidRDefault="006524BE">
            <w:pPr>
              <w:pStyle w:val="TableBodyText"/>
            </w:pPr>
            <w:r>
              <w:t xml:space="preserve">Specifies the </w:t>
            </w:r>
            <w:r>
              <w:rPr>
                <w:b/>
              </w:rPr>
              <w:t xml:space="preserve">Delegator </w:t>
            </w:r>
            <w:r>
              <w:t>property ([MS-OXWSTASK] section 2.2.4.6).</w:t>
            </w:r>
          </w:p>
        </w:tc>
      </w:tr>
      <w:tr w:rsidR="000C3A90" w:rsidTr="000C3A90">
        <w:tc>
          <w:tcPr>
            <w:tcW w:w="0" w:type="auto"/>
          </w:tcPr>
          <w:p w:rsidR="000C3A90" w:rsidRDefault="006524BE">
            <w:pPr>
              <w:pStyle w:val="TableBodyText"/>
            </w:pPr>
            <w:r>
              <w:t>task:DueDate</w:t>
            </w:r>
          </w:p>
        </w:tc>
        <w:tc>
          <w:tcPr>
            <w:tcW w:w="0" w:type="auto"/>
          </w:tcPr>
          <w:p w:rsidR="000C3A90" w:rsidRDefault="006524BE">
            <w:pPr>
              <w:pStyle w:val="TableBodyText"/>
            </w:pPr>
            <w:r>
              <w:t xml:space="preserve">Specifies the </w:t>
            </w:r>
            <w:r>
              <w:rPr>
                <w:b/>
              </w:rPr>
              <w:t xml:space="preserve">DueDate </w:t>
            </w:r>
            <w:r>
              <w:t>property ([MS-OXWSTASK]</w:t>
            </w:r>
            <w:r>
              <w:t xml:space="preserve"> section 2.2.4.6).</w:t>
            </w:r>
          </w:p>
        </w:tc>
      </w:tr>
      <w:tr w:rsidR="000C3A90" w:rsidTr="000C3A90">
        <w:tc>
          <w:tcPr>
            <w:tcW w:w="0" w:type="auto"/>
          </w:tcPr>
          <w:p w:rsidR="000C3A90" w:rsidRDefault="006524BE">
            <w:pPr>
              <w:pStyle w:val="TableBodyText"/>
            </w:pPr>
            <w:r>
              <w:t>task:IsAssignmentEditable</w:t>
            </w:r>
          </w:p>
        </w:tc>
        <w:tc>
          <w:tcPr>
            <w:tcW w:w="0" w:type="auto"/>
          </w:tcPr>
          <w:p w:rsidR="000C3A90" w:rsidRDefault="006524BE">
            <w:pPr>
              <w:pStyle w:val="TableBodyText"/>
            </w:pPr>
            <w:r>
              <w:t xml:space="preserve">Specifies the </w:t>
            </w:r>
            <w:r>
              <w:rPr>
                <w:b/>
              </w:rPr>
              <w:t xml:space="preserve">IsAssignmentEditable </w:t>
            </w:r>
            <w:r>
              <w:t>property ([MS-OXWSTASK] section 2.2.4.6).</w:t>
            </w:r>
          </w:p>
        </w:tc>
      </w:tr>
      <w:tr w:rsidR="000C3A90" w:rsidTr="000C3A90">
        <w:tc>
          <w:tcPr>
            <w:tcW w:w="0" w:type="auto"/>
          </w:tcPr>
          <w:p w:rsidR="000C3A90" w:rsidRDefault="006524BE">
            <w:pPr>
              <w:pStyle w:val="TableBodyText"/>
            </w:pPr>
            <w:r>
              <w:t>task:IsComplete</w:t>
            </w:r>
          </w:p>
        </w:tc>
        <w:tc>
          <w:tcPr>
            <w:tcW w:w="0" w:type="auto"/>
          </w:tcPr>
          <w:p w:rsidR="000C3A90" w:rsidRDefault="006524BE">
            <w:pPr>
              <w:pStyle w:val="TableBodyText"/>
            </w:pPr>
            <w:r>
              <w:t xml:space="preserve">Specifies the </w:t>
            </w:r>
            <w:r>
              <w:rPr>
                <w:b/>
              </w:rPr>
              <w:t xml:space="preserve">IsComplete </w:t>
            </w:r>
            <w:r>
              <w:t>property ([MS-OXWSTASK] section 2.2.4.6).</w:t>
            </w:r>
          </w:p>
        </w:tc>
      </w:tr>
      <w:tr w:rsidR="000C3A90" w:rsidTr="000C3A90">
        <w:tc>
          <w:tcPr>
            <w:tcW w:w="0" w:type="auto"/>
          </w:tcPr>
          <w:p w:rsidR="000C3A90" w:rsidRDefault="006524BE">
            <w:pPr>
              <w:pStyle w:val="TableBodyText"/>
            </w:pPr>
            <w:r>
              <w:t>task:IsRecurring</w:t>
            </w:r>
          </w:p>
        </w:tc>
        <w:tc>
          <w:tcPr>
            <w:tcW w:w="0" w:type="auto"/>
          </w:tcPr>
          <w:p w:rsidR="000C3A90" w:rsidRDefault="006524BE">
            <w:pPr>
              <w:pStyle w:val="TableBodyText"/>
            </w:pPr>
            <w:r>
              <w:t xml:space="preserve">Specifies the </w:t>
            </w:r>
            <w:r>
              <w:rPr>
                <w:b/>
              </w:rPr>
              <w:t xml:space="preserve">IsRecurring </w:t>
            </w:r>
            <w:r>
              <w:t>property ([MS-OXWSTASK] section 2.2.4.6).</w:t>
            </w:r>
          </w:p>
        </w:tc>
      </w:tr>
      <w:tr w:rsidR="000C3A90" w:rsidTr="000C3A90">
        <w:tc>
          <w:tcPr>
            <w:tcW w:w="0" w:type="auto"/>
          </w:tcPr>
          <w:p w:rsidR="000C3A90" w:rsidRDefault="006524BE">
            <w:pPr>
              <w:pStyle w:val="TableBodyText"/>
            </w:pPr>
            <w:r>
              <w:t>task:IsTeamTask</w:t>
            </w:r>
          </w:p>
        </w:tc>
        <w:tc>
          <w:tcPr>
            <w:tcW w:w="0" w:type="auto"/>
          </w:tcPr>
          <w:p w:rsidR="000C3A90" w:rsidRDefault="006524BE">
            <w:pPr>
              <w:pStyle w:val="TableBodyText"/>
            </w:pPr>
            <w:r>
              <w:t xml:space="preserve">Specifies the </w:t>
            </w:r>
            <w:r>
              <w:rPr>
                <w:b/>
              </w:rPr>
              <w:t xml:space="preserve">IsTeamTask </w:t>
            </w:r>
            <w:r>
              <w:t xml:space="preserve">property ([MS-OXWSTASK] section </w:t>
            </w:r>
            <w:r>
              <w:lastRenderedPageBreak/>
              <w:t>2.2.4.6).</w:t>
            </w:r>
          </w:p>
        </w:tc>
      </w:tr>
      <w:tr w:rsidR="000C3A90" w:rsidTr="000C3A90">
        <w:tc>
          <w:tcPr>
            <w:tcW w:w="0" w:type="auto"/>
          </w:tcPr>
          <w:p w:rsidR="000C3A90" w:rsidRDefault="006524BE">
            <w:pPr>
              <w:pStyle w:val="TableBodyText"/>
            </w:pPr>
            <w:r>
              <w:lastRenderedPageBreak/>
              <w:t>task:Mileage</w:t>
            </w:r>
          </w:p>
        </w:tc>
        <w:tc>
          <w:tcPr>
            <w:tcW w:w="0" w:type="auto"/>
          </w:tcPr>
          <w:p w:rsidR="000C3A90" w:rsidRDefault="006524BE">
            <w:pPr>
              <w:pStyle w:val="TableBodyText"/>
            </w:pPr>
            <w:r>
              <w:t xml:space="preserve">Specifies the </w:t>
            </w:r>
            <w:r>
              <w:rPr>
                <w:b/>
              </w:rPr>
              <w:t xml:space="preserve">Mileage </w:t>
            </w:r>
            <w:r>
              <w:t>property ([MS-OXWSTASK] section 2.2.4.6).</w:t>
            </w:r>
          </w:p>
        </w:tc>
      </w:tr>
      <w:tr w:rsidR="000C3A90" w:rsidTr="000C3A90">
        <w:tc>
          <w:tcPr>
            <w:tcW w:w="0" w:type="auto"/>
          </w:tcPr>
          <w:p w:rsidR="000C3A90" w:rsidRDefault="006524BE">
            <w:pPr>
              <w:pStyle w:val="TableBodyText"/>
            </w:pPr>
            <w:r>
              <w:t>task:Owner</w:t>
            </w:r>
          </w:p>
        </w:tc>
        <w:tc>
          <w:tcPr>
            <w:tcW w:w="0" w:type="auto"/>
          </w:tcPr>
          <w:p w:rsidR="000C3A90" w:rsidRDefault="006524BE">
            <w:pPr>
              <w:pStyle w:val="TableBodyText"/>
            </w:pPr>
            <w:r>
              <w:t xml:space="preserve">Specifies the </w:t>
            </w:r>
            <w:r>
              <w:rPr>
                <w:b/>
              </w:rPr>
              <w:t xml:space="preserve">Owner </w:t>
            </w:r>
            <w:r>
              <w:t>property (</w:t>
            </w:r>
            <w:r>
              <w:t>[MS-OXWSTASK] section 2.2.4.6).</w:t>
            </w:r>
          </w:p>
        </w:tc>
      </w:tr>
      <w:tr w:rsidR="000C3A90" w:rsidTr="000C3A90">
        <w:tc>
          <w:tcPr>
            <w:tcW w:w="0" w:type="auto"/>
          </w:tcPr>
          <w:p w:rsidR="000C3A90" w:rsidRDefault="006524BE">
            <w:pPr>
              <w:pStyle w:val="TableBodyText"/>
            </w:pPr>
            <w:r>
              <w:t>task:PercentComplete</w:t>
            </w:r>
          </w:p>
        </w:tc>
        <w:tc>
          <w:tcPr>
            <w:tcW w:w="0" w:type="auto"/>
          </w:tcPr>
          <w:p w:rsidR="000C3A90" w:rsidRDefault="006524BE">
            <w:pPr>
              <w:pStyle w:val="TableBodyText"/>
            </w:pPr>
            <w:r>
              <w:t xml:space="preserve">Specifies the </w:t>
            </w:r>
            <w:r>
              <w:rPr>
                <w:b/>
              </w:rPr>
              <w:t xml:space="preserve">PercentComplete </w:t>
            </w:r>
            <w:r>
              <w:t>property ([MS-OXWSTASK] section 2.2.4.6).</w:t>
            </w:r>
          </w:p>
        </w:tc>
      </w:tr>
      <w:tr w:rsidR="000C3A90" w:rsidTr="000C3A90">
        <w:tc>
          <w:tcPr>
            <w:tcW w:w="0" w:type="auto"/>
          </w:tcPr>
          <w:p w:rsidR="000C3A90" w:rsidRDefault="006524BE">
            <w:pPr>
              <w:pStyle w:val="TableBodyText"/>
            </w:pPr>
            <w:r>
              <w:t>task:Recurrence</w:t>
            </w:r>
          </w:p>
        </w:tc>
        <w:tc>
          <w:tcPr>
            <w:tcW w:w="0" w:type="auto"/>
          </w:tcPr>
          <w:p w:rsidR="000C3A90" w:rsidRDefault="006524BE">
            <w:pPr>
              <w:pStyle w:val="TableBodyText"/>
            </w:pPr>
            <w:r>
              <w:t xml:space="preserve">Specifies the </w:t>
            </w:r>
            <w:r>
              <w:rPr>
                <w:b/>
              </w:rPr>
              <w:t xml:space="preserve">Recurrence </w:t>
            </w:r>
            <w:r>
              <w:t>property ([MS-OXWSTASK] section 2.2.4.6).</w:t>
            </w:r>
          </w:p>
        </w:tc>
      </w:tr>
      <w:tr w:rsidR="000C3A90" w:rsidTr="000C3A90">
        <w:tc>
          <w:tcPr>
            <w:tcW w:w="0" w:type="auto"/>
          </w:tcPr>
          <w:p w:rsidR="000C3A90" w:rsidRDefault="006524BE">
            <w:pPr>
              <w:pStyle w:val="TableBodyText"/>
            </w:pPr>
            <w:r>
              <w:t>task:StartDate</w:t>
            </w:r>
          </w:p>
        </w:tc>
        <w:tc>
          <w:tcPr>
            <w:tcW w:w="0" w:type="auto"/>
          </w:tcPr>
          <w:p w:rsidR="000C3A90" w:rsidRDefault="006524BE">
            <w:pPr>
              <w:pStyle w:val="TableBodyText"/>
            </w:pPr>
            <w:r>
              <w:t xml:space="preserve">Specifies the </w:t>
            </w:r>
            <w:r>
              <w:rPr>
                <w:b/>
              </w:rPr>
              <w:t xml:space="preserve">StartDate </w:t>
            </w:r>
            <w:r>
              <w:t>proper</w:t>
            </w:r>
            <w:r>
              <w:t>ty ([MS-OXWSTASK] section 2.2.4.6).</w:t>
            </w:r>
          </w:p>
        </w:tc>
      </w:tr>
      <w:tr w:rsidR="000C3A90" w:rsidTr="000C3A90">
        <w:tc>
          <w:tcPr>
            <w:tcW w:w="0" w:type="auto"/>
          </w:tcPr>
          <w:p w:rsidR="000C3A90" w:rsidRDefault="006524BE">
            <w:pPr>
              <w:pStyle w:val="TableBodyText"/>
            </w:pPr>
            <w:r>
              <w:t>task:Status</w:t>
            </w:r>
          </w:p>
        </w:tc>
        <w:tc>
          <w:tcPr>
            <w:tcW w:w="0" w:type="auto"/>
          </w:tcPr>
          <w:p w:rsidR="000C3A90" w:rsidRDefault="006524BE">
            <w:pPr>
              <w:pStyle w:val="TableBodyText"/>
            </w:pPr>
            <w:r>
              <w:t xml:space="preserve">Specifies the </w:t>
            </w:r>
            <w:r>
              <w:rPr>
                <w:b/>
              </w:rPr>
              <w:t xml:space="preserve">Status </w:t>
            </w:r>
            <w:r>
              <w:t>property ([MS-OXWSTASK] section 2.2.4.6).</w:t>
            </w:r>
          </w:p>
        </w:tc>
      </w:tr>
      <w:tr w:rsidR="000C3A90" w:rsidTr="000C3A90">
        <w:tc>
          <w:tcPr>
            <w:tcW w:w="0" w:type="auto"/>
          </w:tcPr>
          <w:p w:rsidR="000C3A90" w:rsidRDefault="006524BE">
            <w:pPr>
              <w:pStyle w:val="TableBodyText"/>
            </w:pPr>
            <w:r>
              <w:t>task:StatusDescription</w:t>
            </w:r>
          </w:p>
        </w:tc>
        <w:tc>
          <w:tcPr>
            <w:tcW w:w="0" w:type="auto"/>
          </w:tcPr>
          <w:p w:rsidR="000C3A90" w:rsidRDefault="006524BE">
            <w:pPr>
              <w:pStyle w:val="TableBodyText"/>
            </w:pPr>
            <w:r>
              <w:t xml:space="preserve">Specifies the </w:t>
            </w:r>
            <w:r>
              <w:rPr>
                <w:b/>
              </w:rPr>
              <w:t xml:space="preserve">StatusDescription </w:t>
            </w:r>
            <w:r>
              <w:t>property ([MS-OXWSTASK] section 2.2.4.6).</w:t>
            </w:r>
          </w:p>
        </w:tc>
      </w:tr>
      <w:tr w:rsidR="000C3A90" w:rsidTr="000C3A90">
        <w:tc>
          <w:tcPr>
            <w:tcW w:w="0" w:type="auto"/>
          </w:tcPr>
          <w:p w:rsidR="000C3A90" w:rsidRDefault="006524BE">
            <w:pPr>
              <w:pStyle w:val="TableBodyText"/>
            </w:pPr>
            <w:r>
              <w:t>task:TotalWork</w:t>
            </w:r>
          </w:p>
        </w:tc>
        <w:tc>
          <w:tcPr>
            <w:tcW w:w="0" w:type="auto"/>
          </w:tcPr>
          <w:p w:rsidR="000C3A90" w:rsidRDefault="006524BE">
            <w:pPr>
              <w:pStyle w:val="TableBodyText"/>
            </w:pPr>
            <w:r>
              <w:t xml:space="preserve">Specifies the </w:t>
            </w:r>
            <w:r>
              <w:rPr>
                <w:b/>
              </w:rPr>
              <w:t xml:space="preserve">TotalWork </w:t>
            </w:r>
            <w:r>
              <w:t>proper</w:t>
            </w:r>
            <w:r>
              <w:t>ty ([MS-OXWSTASK] section 2.2.4.6).</w:t>
            </w:r>
          </w:p>
        </w:tc>
      </w:tr>
      <w:tr w:rsidR="000C3A90" w:rsidTr="000C3A90">
        <w:tc>
          <w:tcPr>
            <w:tcW w:w="0" w:type="auto"/>
          </w:tcPr>
          <w:p w:rsidR="000C3A90" w:rsidRDefault="006524BE">
            <w:pPr>
              <w:pStyle w:val="TableBodyText"/>
            </w:pPr>
            <w:r>
              <w:t>contacts:Alias</w:t>
            </w:r>
          </w:p>
        </w:tc>
        <w:tc>
          <w:tcPr>
            <w:tcW w:w="0" w:type="auto"/>
          </w:tcPr>
          <w:p w:rsidR="000C3A90" w:rsidRDefault="006524BE">
            <w:pPr>
              <w:pStyle w:val="TableBodyText"/>
            </w:pPr>
            <w:r>
              <w:t xml:space="preserve">Specifies the </w:t>
            </w:r>
            <w:r>
              <w:rPr>
                <w:b/>
              </w:rPr>
              <w:t>Alias</w:t>
            </w:r>
            <w:r>
              <w:t xml:space="preserve"> property ([MS-OXWSCONT] section 2.2.4.3).</w:t>
            </w:r>
          </w:p>
        </w:tc>
      </w:tr>
      <w:tr w:rsidR="000C3A90" w:rsidTr="000C3A90">
        <w:tc>
          <w:tcPr>
            <w:tcW w:w="0" w:type="auto"/>
          </w:tcPr>
          <w:p w:rsidR="000C3A90" w:rsidRDefault="006524BE">
            <w:pPr>
              <w:pStyle w:val="TableBodyText"/>
            </w:pPr>
            <w:r>
              <w:t>contacts:AssistantName</w:t>
            </w:r>
          </w:p>
        </w:tc>
        <w:tc>
          <w:tcPr>
            <w:tcW w:w="0" w:type="auto"/>
          </w:tcPr>
          <w:p w:rsidR="000C3A90" w:rsidRDefault="006524BE">
            <w:pPr>
              <w:pStyle w:val="TableBodyText"/>
            </w:pPr>
            <w:r>
              <w:t xml:space="preserve">Specifies the </w:t>
            </w:r>
            <w:r>
              <w:rPr>
                <w:b/>
              </w:rPr>
              <w:t xml:space="preserve">AssistantName </w:t>
            </w:r>
            <w:r>
              <w:t>property ([MS-OXWSCONT] section 2.2.4.3).</w:t>
            </w:r>
          </w:p>
        </w:tc>
      </w:tr>
      <w:tr w:rsidR="000C3A90" w:rsidTr="000C3A90">
        <w:tc>
          <w:tcPr>
            <w:tcW w:w="0" w:type="auto"/>
          </w:tcPr>
          <w:p w:rsidR="000C3A90" w:rsidRDefault="006524BE">
            <w:pPr>
              <w:pStyle w:val="TableBodyText"/>
            </w:pPr>
            <w:r>
              <w:t>contacts:Birthday</w:t>
            </w:r>
          </w:p>
        </w:tc>
        <w:tc>
          <w:tcPr>
            <w:tcW w:w="0" w:type="auto"/>
          </w:tcPr>
          <w:p w:rsidR="000C3A90" w:rsidRDefault="006524BE">
            <w:pPr>
              <w:pStyle w:val="TableBodyText"/>
            </w:pPr>
            <w:r>
              <w:t xml:space="preserve">Specifies the </w:t>
            </w:r>
            <w:r>
              <w:rPr>
                <w:b/>
              </w:rPr>
              <w:t xml:space="preserve">Birthday </w:t>
            </w:r>
            <w:r>
              <w:t>property ([MS-OXWSCONT] section 2.2.4.3).</w:t>
            </w:r>
          </w:p>
        </w:tc>
      </w:tr>
      <w:tr w:rsidR="000C3A90" w:rsidTr="000C3A90">
        <w:tc>
          <w:tcPr>
            <w:tcW w:w="0" w:type="auto"/>
          </w:tcPr>
          <w:p w:rsidR="000C3A90" w:rsidRDefault="006524BE">
            <w:pPr>
              <w:pStyle w:val="TableBodyText"/>
            </w:pPr>
            <w:r>
              <w:t>contacts:BusinessHomePage</w:t>
            </w:r>
          </w:p>
        </w:tc>
        <w:tc>
          <w:tcPr>
            <w:tcW w:w="0" w:type="auto"/>
          </w:tcPr>
          <w:p w:rsidR="000C3A90" w:rsidRDefault="006524BE">
            <w:pPr>
              <w:pStyle w:val="TableBodyText"/>
            </w:pPr>
            <w:r>
              <w:t xml:space="preserve">Specifies the </w:t>
            </w:r>
            <w:r>
              <w:rPr>
                <w:b/>
              </w:rPr>
              <w:t xml:space="preserve">BusinessHomePage </w:t>
            </w:r>
            <w:r>
              <w:t>property ([MS-OXWSCONT] section 2.2.4.3).</w:t>
            </w:r>
          </w:p>
        </w:tc>
      </w:tr>
      <w:tr w:rsidR="000C3A90" w:rsidTr="000C3A90">
        <w:tc>
          <w:tcPr>
            <w:tcW w:w="0" w:type="auto"/>
          </w:tcPr>
          <w:p w:rsidR="000C3A90" w:rsidRDefault="006524BE">
            <w:pPr>
              <w:pStyle w:val="TableBodyText"/>
            </w:pPr>
            <w:r>
              <w:t>contacts:Children</w:t>
            </w:r>
          </w:p>
        </w:tc>
        <w:tc>
          <w:tcPr>
            <w:tcW w:w="0" w:type="auto"/>
          </w:tcPr>
          <w:p w:rsidR="000C3A90" w:rsidRDefault="006524BE">
            <w:pPr>
              <w:pStyle w:val="TableBodyText"/>
            </w:pPr>
            <w:r>
              <w:t xml:space="preserve">Specifies the </w:t>
            </w:r>
            <w:r>
              <w:rPr>
                <w:b/>
              </w:rPr>
              <w:t xml:space="preserve">Children </w:t>
            </w:r>
            <w:r>
              <w:t>property ([MS-OXWSCONT] section 2.2.4.3).</w:t>
            </w:r>
          </w:p>
        </w:tc>
      </w:tr>
      <w:tr w:rsidR="000C3A90" w:rsidTr="000C3A90">
        <w:tc>
          <w:tcPr>
            <w:tcW w:w="0" w:type="auto"/>
          </w:tcPr>
          <w:p w:rsidR="000C3A90" w:rsidRDefault="006524BE">
            <w:pPr>
              <w:pStyle w:val="TableBodyText"/>
            </w:pPr>
            <w:r>
              <w:t>contacts:Companies</w:t>
            </w:r>
          </w:p>
        </w:tc>
        <w:tc>
          <w:tcPr>
            <w:tcW w:w="0" w:type="auto"/>
          </w:tcPr>
          <w:p w:rsidR="000C3A90" w:rsidRDefault="006524BE">
            <w:pPr>
              <w:pStyle w:val="TableBodyText"/>
            </w:pPr>
            <w:r>
              <w:t xml:space="preserve">Specifies </w:t>
            </w:r>
            <w:r>
              <w:t xml:space="preserve">the </w:t>
            </w:r>
            <w:r>
              <w:rPr>
                <w:b/>
              </w:rPr>
              <w:t xml:space="preserve">Companies </w:t>
            </w:r>
            <w:r>
              <w:t>property ([MS-OXWSCONT] section 2.2.4.3).</w:t>
            </w:r>
          </w:p>
        </w:tc>
      </w:tr>
      <w:tr w:rsidR="000C3A90" w:rsidTr="000C3A90">
        <w:tc>
          <w:tcPr>
            <w:tcW w:w="0" w:type="auto"/>
          </w:tcPr>
          <w:p w:rsidR="000C3A90" w:rsidRDefault="006524BE">
            <w:pPr>
              <w:pStyle w:val="TableBodyText"/>
            </w:pPr>
            <w:r>
              <w:t>contacts:CompanyName</w:t>
            </w:r>
          </w:p>
        </w:tc>
        <w:tc>
          <w:tcPr>
            <w:tcW w:w="0" w:type="auto"/>
          </w:tcPr>
          <w:p w:rsidR="000C3A90" w:rsidRDefault="006524BE">
            <w:pPr>
              <w:pStyle w:val="TableBodyText"/>
            </w:pPr>
            <w:r>
              <w:t xml:space="preserve">Specifies the </w:t>
            </w:r>
            <w:r>
              <w:rPr>
                <w:b/>
              </w:rPr>
              <w:t xml:space="preserve">CompanyName </w:t>
            </w:r>
            <w:r>
              <w:t>property ([MS-OXWSCONT] section 2.2.4.3).</w:t>
            </w:r>
          </w:p>
        </w:tc>
      </w:tr>
      <w:tr w:rsidR="000C3A90" w:rsidTr="000C3A90">
        <w:tc>
          <w:tcPr>
            <w:tcW w:w="0" w:type="auto"/>
          </w:tcPr>
          <w:p w:rsidR="000C3A90" w:rsidRDefault="006524BE">
            <w:pPr>
              <w:pStyle w:val="TableBodyText"/>
            </w:pPr>
            <w:r>
              <w:t>contacts:CompleteName</w:t>
            </w:r>
          </w:p>
        </w:tc>
        <w:tc>
          <w:tcPr>
            <w:tcW w:w="0" w:type="auto"/>
          </w:tcPr>
          <w:p w:rsidR="000C3A90" w:rsidRDefault="006524BE">
            <w:pPr>
              <w:pStyle w:val="TableBodyText"/>
            </w:pPr>
            <w:r>
              <w:t xml:space="preserve">Specifies the </w:t>
            </w:r>
            <w:r>
              <w:rPr>
                <w:b/>
              </w:rPr>
              <w:t xml:space="preserve">CompleteName </w:t>
            </w:r>
            <w:r>
              <w:t>property ([MS-OXWSCONT] section 2.2.4.3).</w:t>
            </w:r>
          </w:p>
        </w:tc>
      </w:tr>
      <w:tr w:rsidR="000C3A90" w:rsidTr="000C3A90">
        <w:tc>
          <w:tcPr>
            <w:tcW w:w="0" w:type="auto"/>
          </w:tcPr>
          <w:p w:rsidR="000C3A90" w:rsidRDefault="006524BE">
            <w:pPr>
              <w:pStyle w:val="TableBodyText"/>
            </w:pPr>
            <w:r>
              <w:t>contacts:ContactSource</w:t>
            </w:r>
          </w:p>
        </w:tc>
        <w:tc>
          <w:tcPr>
            <w:tcW w:w="0" w:type="auto"/>
          </w:tcPr>
          <w:p w:rsidR="000C3A90" w:rsidRDefault="006524BE">
            <w:pPr>
              <w:pStyle w:val="TableBodyText"/>
            </w:pPr>
            <w:r>
              <w:t xml:space="preserve">Specifies the </w:t>
            </w:r>
            <w:r>
              <w:rPr>
                <w:b/>
              </w:rPr>
              <w:t xml:space="preserve">ContactSource </w:t>
            </w:r>
            <w:r>
              <w:t>property ([MS-OXWSCONT] section 2.2.4.3).</w:t>
            </w:r>
          </w:p>
        </w:tc>
      </w:tr>
      <w:tr w:rsidR="000C3A90" w:rsidTr="000C3A90">
        <w:tc>
          <w:tcPr>
            <w:tcW w:w="0" w:type="auto"/>
          </w:tcPr>
          <w:p w:rsidR="000C3A90" w:rsidRDefault="006524BE">
            <w:pPr>
              <w:pStyle w:val="TableBodyText"/>
            </w:pPr>
            <w:r>
              <w:t>contacts:Culture</w:t>
            </w:r>
          </w:p>
        </w:tc>
        <w:tc>
          <w:tcPr>
            <w:tcW w:w="0" w:type="auto"/>
          </w:tcPr>
          <w:p w:rsidR="000C3A90" w:rsidRDefault="006524BE">
            <w:pPr>
              <w:pStyle w:val="TableBodyText"/>
            </w:pPr>
            <w:r>
              <w:t xml:space="preserve">Specifies the </w:t>
            </w:r>
            <w:r>
              <w:rPr>
                <w:b/>
              </w:rPr>
              <w:t xml:space="preserve">Culture </w:t>
            </w:r>
            <w:r>
              <w:t>property ([MS-OXWSCORE] section 2.2.4.24).</w:t>
            </w:r>
          </w:p>
        </w:tc>
      </w:tr>
      <w:tr w:rsidR="000C3A90" w:rsidTr="000C3A90">
        <w:tc>
          <w:tcPr>
            <w:tcW w:w="0" w:type="auto"/>
          </w:tcPr>
          <w:p w:rsidR="000C3A90" w:rsidRDefault="006524BE">
            <w:pPr>
              <w:pStyle w:val="TableBodyText"/>
            </w:pPr>
            <w:r>
              <w:t>contacts:Department</w:t>
            </w:r>
          </w:p>
        </w:tc>
        <w:tc>
          <w:tcPr>
            <w:tcW w:w="0" w:type="auto"/>
          </w:tcPr>
          <w:p w:rsidR="000C3A90" w:rsidRDefault="006524BE">
            <w:pPr>
              <w:pStyle w:val="TableBodyText"/>
            </w:pPr>
            <w:r>
              <w:t xml:space="preserve">Specifies the </w:t>
            </w:r>
            <w:r>
              <w:rPr>
                <w:b/>
              </w:rPr>
              <w:t xml:space="preserve">Department </w:t>
            </w:r>
            <w:r>
              <w:t xml:space="preserve">property ([MS-OXWSCONT] section </w:t>
            </w:r>
            <w:r>
              <w:t>2.2.4.3).</w:t>
            </w:r>
          </w:p>
        </w:tc>
      </w:tr>
      <w:tr w:rsidR="000C3A90" w:rsidTr="000C3A90">
        <w:tc>
          <w:tcPr>
            <w:tcW w:w="0" w:type="auto"/>
          </w:tcPr>
          <w:p w:rsidR="000C3A90" w:rsidRDefault="006524BE">
            <w:pPr>
              <w:pStyle w:val="TableBodyText"/>
            </w:pPr>
            <w:r>
              <w:t>contacts:DisplayName</w:t>
            </w:r>
          </w:p>
        </w:tc>
        <w:tc>
          <w:tcPr>
            <w:tcW w:w="0" w:type="auto"/>
          </w:tcPr>
          <w:p w:rsidR="000C3A90" w:rsidRDefault="006524BE">
            <w:pPr>
              <w:pStyle w:val="TableBodyText"/>
            </w:pPr>
            <w:r>
              <w:t xml:space="preserve">Specifies the </w:t>
            </w:r>
            <w:r>
              <w:rPr>
                <w:b/>
              </w:rPr>
              <w:t xml:space="preserve">DisplayName </w:t>
            </w:r>
            <w:r>
              <w:t>property ([MS-OXWSCONT] section 2.2.4.3).</w:t>
            </w:r>
          </w:p>
        </w:tc>
      </w:tr>
      <w:tr w:rsidR="000C3A90" w:rsidTr="000C3A90">
        <w:tc>
          <w:tcPr>
            <w:tcW w:w="0" w:type="auto"/>
          </w:tcPr>
          <w:p w:rsidR="000C3A90" w:rsidRDefault="006524BE">
            <w:pPr>
              <w:pStyle w:val="TableBodyText"/>
            </w:pPr>
            <w:r>
              <w:t>contacts:DirectoryId</w:t>
            </w:r>
          </w:p>
        </w:tc>
        <w:tc>
          <w:tcPr>
            <w:tcW w:w="0" w:type="auto"/>
          </w:tcPr>
          <w:p w:rsidR="000C3A90" w:rsidRDefault="006524BE">
            <w:pPr>
              <w:pStyle w:val="TableBodyText"/>
            </w:pPr>
            <w:r>
              <w:t xml:space="preserve">Specifies the </w:t>
            </w:r>
            <w:r>
              <w:rPr>
                <w:b/>
              </w:rPr>
              <w:t>DirectoryId</w:t>
            </w:r>
            <w:r>
              <w:t xml:space="preserve"> property ([MS-OXWSCONT] section 2.2.4.3).</w:t>
            </w:r>
          </w:p>
        </w:tc>
      </w:tr>
      <w:tr w:rsidR="000C3A90" w:rsidTr="000C3A90">
        <w:tc>
          <w:tcPr>
            <w:tcW w:w="0" w:type="auto"/>
          </w:tcPr>
          <w:p w:rsidR="000C3A90" w:rsidRDefault="006524BE">
            <w:pPr>
              <w:pStyle w:val="TableBodyText"/>
              <w:tabs>
                <w:tab w:val="left" w:pos="225"/>
              </w:tabs>
            </w:pPr>
            <w:r>
              <w:t>contacts:DirectReports</w:t>
            </w:r>
          </w:p>
        </w:tc>
        <w:tc>
          <w:tcPr>
            <w:tcW w:w="0" w:type="auto"/>
          </w:tcPr>
          <w:p w:rsidR="000C3A90" w:rsidRDefault="006524BE">
            <w:pPr>
              <w:pStyle w:val="TableBodyText"/>
            </w:pPr>
            <w:r>
              <w:t xml:space="preserve">Specifies the </w:t>
            </w:r>
            <w:r>
              <w:rPr>
                <w:b/>
              </w:rPr>
              <w:t>DirectReports</w:t>
            </w:r>
            <w:r>
              <w:t xml:space="preserve"> property ([MS-</w:t>
            </w:r>
            <w:r>
              <w:t>OXWSCONT] section 2.2.4.3).</w:t>
            </w:r>
          </w:p>
        </w:tc>
      </w:tr>
      <w:tr w:rsidR="000C3A90" w:rsidTr="000C3A90">
        <w:tc>
          <w:tcPr>
            <w:tcW w:w="0" w:type="auto"/>
          </w:tcPr>
          <w:p w:rsidR="000C3A90" w:rsidRDefault="006524BE">
            <w:pPr>
              <w:pStyle w:val="TableBodyText"/>
            </w:pPr>
            <w:r>
              <w:lastRenderedPageBreak/>
              <w:t>contacts:EmailAddresses</w:t>
            </w:r>
          </w:p>
        </w:tc>
        <w:tc>
          <w:tcPr>
            <w:tcW w:w="0" w:type="auto"/>
          </w:tcPr>
          <w:p w:rsidR="000C3A90" w:rsidRDefault="006524BE">
            <w:pPr>
              <w:pStyle w:val="TableBodyText"/>
            </w:pPr>
            <w:r>
              <w:t xml:space="preserve">Specifies the </w:t>
            </w:r>
            <w:r>
              <w:rPr>
                <w:b/>
              </w:rPr>
              <w:t xml:space="preserve">EmailAddresses </w:t>
            </w:r>
            <w:r>
              <w:t>property ([MS-OXWSCONT] section 2.2.4.3).</w:t>
            </w:r>
          </w:p>
        </w:tc>
      </w:tr>
      <w:tr w:rsidR="000C3A90" w:rsidTr="000C3A90">
        <w:tc>
          <w:tcPr>
            <w:tcW w:w="0" w:type="auto"/>
          </w:tcPr>
          <w:p w:rsidR="000C3A90" w:rsidRDefault="006524BE">
            <w:pPr>
              <w:pStyle w:val="TableBodyText"/>
            </w:pPr>
            <w:r>
              <w:t>contacts:AbchEmailAddresses</w:t>
            </w:r>
          </w:p>
        </w:tc>
        <w:tc>
          <w:tcPr>
            <w:tcW w:w="0" w:type="auto"/>
          </w:tcPr>
          <w:p w:rsidR="000C3A90" w:rsidRDefault="006524BE">
            <w:pPr>
              <w:pStyle w:val="TableBodyText"/>
            </w:pPr>
            <w:r>
              <w:t xml:space="preserve">Specifies the </w:t>
            </w:r>
            <w:r>
              <w:rPr>
                <w:b/>
              </w:rPr>
              <w:t xml:space="preserve">AbchEmailAddresses </w:t>
            </w:r>
            <w:r>
              <w:t xml:space="preserve"> property ([MS-OXWSCONT] section 2.2.4.3).</w:t>
            </w:r>
            <w:bookmarkStart w:id="620" w:name="Appendix_A_Target_279"/>
            <w:r>
              <w:rPr>
                <w:rStyle w:val="Hyperlink"/>
              </w:rPr>
              <w:fldChar w:fldCharType="begin"/>
            </w:r>
            <w:r>
              <w:rPr>
                <w:rStyle w:val="Hyperlink"/>
                <w:szCs w:val="24"/>
              </w:rPr>
              <w:instrText xml:space="preserve"> HYPERLINK \l "Appendix_A_</w:instrText>
            </w:r>
            <w:r>
              <w:rPr>
                <w:rStyle w:val="Hyperlink"/>
                <w:szCs w:val="24"/>
              </w:rPr>
              <w:instrText xml:space="preserve">279" \o "Product behavior note 279" \h </w:instrText>
            </w:r>
            <w:r>
              <w:rPr>
                <w:rStyle w:val="Hyperlink"/>
              </w:rPr>
            </w:r>
            <w:r>
              <w:rPr>
                <w:rStyle w:val="Hyperlink"/>
                <w:szCs w:val="24"/>
              </w:rPr>
              <w:fldChar w:fldCharType="separate"/>
            </w:r>
            <w:r>
              <w:rPr>
                <w:rStyle w:val="Hyperlink"/>
              </w:rPr>
              <w:t>&lt;279&gt;</w:t>
            </w:r>
            <w:r>
              <w:rPr>
                <w:rStyle w:val="Hyperlink"/>
              </w:rPr>
              <w:fldChar w:fldCharType="end"/>
            </w:r>
            <w:bookmarkEnd w:id="620"/>
            <w:r>
              <w:t xml:space="preserve"> </w:t>
            </w:r>
          </w:p>
        </w:tc>
      </w:tr>
      <w:tr w:rsidR="000C3A90" w:rsidTr="000C3A90">
        <w:tc>
          <w:tcPr>
            <w:tcW w:w="0" w:type="auto"/>
          </w:tcPr>
          <w:p w:rsidR="000C3A90" w:rsidRDefault="006524BE">
            <w:pPr>
              <w:pStyle w:val="TableBodyText"/>
            </w:pPr>
            <w:r>
              <w:t>contacts:FileAs</w:t>
            </w:r>
          </w:p>
        </w:tc>
        <w:tc>
          <w:tcPr>
            <w:tcW w:w="0" w:type="auto"/>
          </w:tcPr>
          <w:p w:rsidR="000C3A90" w:rsidRDefault="006524BE">
            <w:pPr>
              <w:pStyle w:val="TableBodyText"/>
            </w:pPr>
            <w:r>
              <w:t xml:space="preserve">Specifies the </w:t>
            </w:r>
            <w:r>
              <w:rPr>
                <w:b/>
              </w:rPr>
              <w:t xml:space="preserve">FileAs </w:t>
            </w:r>
            <w:r>
              <w:t>property ([MS-OXWSCONT] section 2.2.4.3).</w:t>
            </w:r>
          </w:p>
        </w:tc>
      </w:tr>
      <w:tr w:rsidR="000C3A90" w:rsidTr="000C3A90">
        <w:tc>
          <w:tcPr>
            <w:tcW w:w="0" w:type="auto"/>
          </w:tcPr>
          <w:p w:rsidR="000C3A90" w:rsidRDefault="006524BE">
            <w:pPr>
              <w:pStyle w:val="TableBodyText"/>
            </w:pPr>
            <w:r>
              <w:t>contacts:FileAsMapping</w:t>
            </w:r>
          </w:p>
        </w:tc>
        <w:tc>
          <w:tcPr>
            <w:tcW w:w="0" w:type="auto"/>
          </w:tcPr>
          <w:p w:rsidR="000C3A90" w:rsidRDefault="006524BE">
            <w:pPr>
              <w:pStyle w:val="TableBodyText"/>
            </w:pPr>
            <w:r>
              <w:t xml:space="preserve">Specifies the </w:t>
            </w:r>
            <w:r>
              <w:rPr>
                <w:b/>
              </w:rPr>
              <w:t xml:space="preserve">FileAsMapping </w:t>
            </w:r>
            <w:r>
              <w:t>property ([MS-OXWSCONT] section 2.2.4.3).</w:t>
            </w:r>
          </w:p>
        </w:tc>
      </w:tr>
      <w:tr w:rsidR="000C3A90" w:rsidTr="000C3A90">
        <w:tc>
          <w:tcPr>
            <w:tcW w:w="0" w:type="auto"/>
          </w:tcPr>
          <w:p w:rsidR="000C3A90" w:rsidRDefault="006524BE">
            <w:pPr>
              <w:pStyle w:val="TableBodyText"/>
            </w:pPr>
            <w:r>
              <w:t>contacts:Generation</w:t>
            </w:r>
          </w:p>
        </w:tc>
        <w:tc>
          <w:tcPr>
            <w:tcW w:w="0" w:type="auto"/>
          </w:tcPr>
          <w:p w:rsidR="000C3A90" w:rsidRDefault="006524BE">
            <w:pPr>
              <w:pStyle w:val="TableBodyText"/>
            </w:pPr>
            <w:r>
              <w:t xml:space="preserve">Specifies the </w:t>
            </w:r>
            <w:r>
              <w:rPr>
                <w:b/>
              </w:rPr>
              <w:t xml:space="preserve">Generation </w:t>
            </w:r>
            <w:r>
              <w:t>property ([MS-OXWSCONT] section 2.2.4.3).</w:t>
            </w:r>
          </w:p>
        </w:tc>
      </w:tr>
      <w:tr w:rsidR="000C3A90" w:rsidTr="000C3A90">
        <w:tc>
          <w:tcPr>
            <w:tcW w:w="0" w:type="auto"/>
          </w:tcPr>
          <w:p w:rsidR="000C3A90" w:rsidRDefault="006524BE">
            <w:pPr>
              <w:pStyle w:val="TableBodyText"/>
            </w:pPr>
            <w:r>
              <w:t>contacts:GivenName</w:t>
            </w:r>
          </w:p>
        </w:tc>
        <w:tc>
          <w:tcPr>
            <w:tcW w:w="0" w:type="auto"/>
          </w:tcPr>
          <w:p w:rsidR="000C3A90" w:rsidRDefault="006524BE">
            <w:pPr>
              <w:pStyle w:val="TableBodyText"/>
            </w:pPr>
            <w:r>
              <w:t xml:space="preserve">Specifies the </w:t>
            </w:r>
            <w:r>
              <w:rPr>
                <w:b/>
              </w:rPr>
              <w:t xml:space="preserve">GivenName </w:t>
            </w:r>
            <w:r>
              <w:t>property ([MS-OXWSCONT] section 2.2.4.3).</w:t>
            </w:r>
          </w:p>
        </w:tc>
      </w:tr>
      <w:tr w:rsidR="000C3A90" w:rsidTr="000C3A90">
        <w:tc>
          <w:tcPr>
            <w:tcW w:w="0" w:type="auto"/>
          </w:tcPr>
          <w:p w:rsidR="000C3A90" w:rsidRDefault="006524BE">
            <w:pPr>
              <w:pStyle w:val="TableBodyText"/>
            </w:pPr>
            <w:r>
              <w:t>contacts:ImAddresses</w:t>
            </w:r>
          </w:p>
        </w:tc>
        <w:tc>
          <w:tcPr>
            <w:tcW w:w="0" w:type="auto"/>
          </w:tcPr>
          <w:p w:rsidR="000C3A90" w:rsidRDefault="006524BE">
            <w:pPr>
              <w:pStyle w:val="TableBodyText"/>
            </w:pPr>
            <w:r>
              <w:t xml:space="preserve">Specifies the </w:t>
            </w:r>
            <w:r>
              <w:rPr>
                <w:b/>
              </w:rPr>
              <w:t xml:space="preserve">ImAddresses </w:t>
            </w:r>
            <w:r>
              <w:t>property ([MS-OXWSCONT] section 2.2.4.3).</w:t>
            </w:r>
          </w:p>
        </w:tc>
      </w:tr>
      <w:tr w:rsidR="000C3A90" w:rsidTr="000C3A90">
        <w:tc>
          <w:tcPr>
            <w:tcW w:w="0" w:type="auto"/>
          </w:tcPr>
          <w:p w:rsidR="000C3A90" w:rsidRDefault="006524BE">
            <w:pPr>
              <w:pStyle w:val="TableBodyText"/>
            </w:pPr>
            <w:r>
              <w:t>contacts:Initials</w:t>
            </w:r>
          </w:p>
        </w:tc>
        <w:tc>
          <w:tcPr>
            <w:tcW w:w="0" w:type="auto"/>
          </w:tcPr>
          <w:p w:rsidR="000C3A90" w:rsidRDefault="006524BE">
            <w:pPr>
              <w:pStyle w:val="TableBodyText"/>
            </w:pPr>
            <w:r>
              <w:t xml:space="preserve">Specifies the </w:t>
            </w:r>
            <w:r>
              <w:rPr>
                <w:b/>
              </w:rPr>
              <w:t xml:space="preserve">Initials </w:t>
            </w:r>
            <w:r>
              <w:t>property ([MS-OXWSCONT] section 2.2.4.3).</w:t>
            </w:r>
          </w:p>
        </w:tc>
      </w:tr>
      <w:tr w:rsidR="000C3A90" w:rsidTr="000C3A90">
        <w:tc>
          <w:tcPr>
            <w:tcW w:w="0" w:type="auto"/>
          </w:tcPr>
          <w:p w:rsidR="000C3A90" w:rsidRDefault="006524BE">
            <w:pPr>
              <w:pStyle w:val="TableBodyText"/>
            </w:pPr>
            <w:r>
              <w:t>contacts:JobTitle</w:t>
            </w:r>
          </w:p>
        </w:tc>
        <w:tc>
          <w:tcPr>
            <w:tcW w:w="0" w:type="auto"/>
          </w:tcPr>
          <w:p w:rsidR="000C3A90" w:rsidRDefault="006524BE">
            <w:pPr>
              <w:pStyle w:val="TableBodyText"/>
            </w:pPr>
            <w:r>
              <w:t xml:space="preserve">Specifies the </w:t>
            </w:r>
            <w:r>
              <w:rPr>
                <w:b/>
              </w:rPr>
              <w:t xml:space="preserve">JobTitle </w:t>
            </w:r>
            <w:r>
              <w:t>property ([MS-OXWSCONT] section 2.2.4.3).</w:t>
            </w:r>
          </w:p>
        </w:tc>
      </w:tr>
      <w:tr w:rsidR="000C3A90" w:rsidTr="000C3A90">
        <w:tc>
          <w:tcPr>
            <w:tcW w:w="0" w:type="auto"/>
          </w:tcPr>
          <w:p w:rsidR="000C3A90" w:rsidRDefault="006524BE">
            <w:pPr>
              <w:pStyle w:val="TableBodyText"/>
            </w:pPr>
            <w:r>
              <w:t>contacts:Manager</w:t>
            </w:r>
          </w:p>
        </w:tc>
        <w:tc>
          <w:tcPr>
            <w:tcW w:w="0" w:type="auto"/>
          </w:tcPr>
          <w:p w:rsidR="000C3A90" w:rsidRDefault="006524BE">
            <w:pPr>
              <w:pStyle w:val="TableBodyText"/>
            </w:pPr>
            <w:r>
              <w:t xml:space="preserve">Specifies the </w:t>
            </w:r>
            <w:r>
              <w:rPr>
                <w:b/>
              </w:rPr>
              <w:t xml:space="preserve">Manager </w:t>
            </w:r>
            <w:r>
              <w:t>property ([MS-OXWSCONT] section 2.2.4.3).</w:t>
            </w:r>
          </w:p>
        </w:tc>
      </w:tr>
      <w:tr w:rsidR="000C3A90" w:rsidTr="000C3A90">
        <w:tc>
          <w:tcPr>
            <w:tcW w:w="0" w:type="auto"/>
          </w:tcPr>
          <w:p w:rsidR="000C3A90" w:rsidRDefault="006524BE">
            <w:pPr>
              <w:pStyle w:val="TableBodyText"/>
            </w:pPr>
            <w:r>
              <w:t>contacts:ManagerMailbox</w:t>
            </w:r>
          </w:p>
        </w:tc>
        <w:tc>
          <w:tcPr>
            <w:tcW w:w="0" w:type="auto"/>
          </w:tcPr>
          <w:p w:rsidR="000C3A90" w:rsidRDefault="006524BE">
            <w:pPr>
              <w:pStyle w:val="TableBodyText"/>
            </w:pPr>
            <w:r>
              <w:t xml:space="preserve">Specifies the </w:t>
            </w:r>
            <w:r>
              <w:rPr>
                <w:b/>
              </w:rPr>
              <w:t>ManagerMailbox</w:t>
            </w:r>
            <w:r>
              <w:t xml:space="preserve"> property ([MS-OXWSCONT] section 2.2.4.3).</w:t>
            </w:r>
          </w:p>
        </w:tc>
      </w:tr>
      <w:tr w:rsidR="000C3A90" w:rsidTr="000C3A90">
        <w:tc>
          <w:tcPr>
            <w:tcW w:w="0" w:type="auto"/>
          </w:tcPr>
          <w:p w:rsidR="000C3A90" w:rsidRDefault="006524BE">
            <w:pPr>
              <w:pStyle w:val="TableBodyText"/>
            </w:pPr>
            <w:r>
              <w:t>contacts:MiddleName</w:t>
            </w:r>
          </w:p>
        </w:tc>
        <w:tc>
          <w:tcPr>
            <w:tcW w:w="0" w:type="auto"/>
          </w:tcPr>
          <w:p w:rsidR="000C3A90" w:rsidRDefault="006524BE">
            <w:pPr>
              <w:pStyle w:val="TableBodyText"/>
            </w:pPr>
            <w:r>
              <w:t xml:space="preserve">Specifies the </w:t>
            </w:r>
            <w:r>
              <w:rPr>
                <w:b/>
              </w:rPr>
              <w:t xml:space="preserve">MiddleName </w:t>
            </w:r>
            <w:r>
              <w:t>property ([MS-OXWSCONT] section 2.2.4.3).</w:t>
            </w:r>
          </w:p>
        </w:tc>
      </w:tr>
      <w:tr w:rsidR="000C3A90" w:rsidTr="000C3A90">
        <w:tc>
          <w:tcPr>
            <w:tcW w:w="0" w:type="auto"/>
          </w:tcPr>
          <w:p w:rsidR="000C3A90" w:rsidRDefault="006524BE">
            <w:pPr>
              <w:pStyle w:val="TableBodyText"/>
            </w:pPr>
            <w:r>
              <w:t>contacts:Mileage</w:t>
            </w:r>
          </w:p>
        </w:tc>
        <w:tc>
          <w:tcPr>
            <w:tcW w:w="0" w:type="auto"/>
          </w:tcPr>
          <w:p w:rsidR="000C3A90" w:rsidRDefault="006524BE">
            <w:pPr>
              <w:pStyle w:val="TableBodyText"/>
            </w:pPr>
            <w:r>
              <w:t xml:space="preserve">Specifies the </w:t>
            </w:r>
            <w:r>
              <w:rPr>
                <w:b/>
              </w:rPr>
              <w:t xml:space="preserve">Mileage </w:t>
            </w:r>
            <w:r>
              <w:t>property ([MS-OXWSCONT] section 2.2.4.3).</w:t>
            </w:r>
          </w:p>
        </w:tc>
      </w:tr>
      <w:tr w:rsidR="000C3A90" w:rsidTr="000C3A90">
        <w:tc>
          <w:tcPr>
            <w:tcW w:w="0" w:type="auto"/>
          </w:tcPr>
          <w:p w:rsidR="000C3A90" w:rsidRDefault="006524BE">
            <w:pPr>
              <w:pStyle w:val="TableBodyText"/>
            </w:pPr>
            <w:r>
              <w:t>contacts:MSExchangeCertificate</w:t>
            </w:r>
          </w:p>
        </w:tc>
        <w:tc>
          <w:tcPr>
            <w:tcW w:w="0" w:type="auto"/>
          </w:tcPr>
          <w:p w:rsidR="000C3A90" w:rsidRDefault="006524BE">
            <w:pPr>
              <w:pStyle w:val="TableBodyText"/>
            </w:pPr>
            <w:r>
              <w:t xml:space="preserve">Specifies the </w:t>
            </w:r>
            <w:r>
              <w:rPr>
                <w:b/>
              </w:rPr>
              <w:t>MSExchangeCertificate</w:t>
            </w:r>
            <w:r>
              <w:t xml:space="preserve"> property ([MS-OXWSCONT] section 2.2.4.3).</w:t>
            </w:r>
          </w:p>
        </w:tc>
      </w:tr>
      <w:tr w:rsidR="000C3A90" w:rsidTr="000C3A90">
        <w:tc>
          <w:tcPr>
            <w:tcW w:w="0" w:type="auto"/>
          </w:tcPr>
          <w:p w:rsidR="000C3A90" w:rsidRDefault="006524BE">
            <w:pPr>
              <w:pStyle w:val="TableBodyText"/>
            </w:pPr>
            <w:r>
              <w:t>contacts:Nickname</w:t>
            </w:r>
          </w:p>
        </w:tc>
        <w:tc>
          <w:tcPr>
            <w:tcW w:w="0" w:type="auto"/>
          </w:tcPr>
          <w:p w:rsidR="000C3A90" w:rsidRDefault="006524BE">
            <w:pPr>
              <w:pStyle w:val="TableBodyText"/>
            </w:pPr>
            <w:r>
              <w:t xml:space="preserve">Specifies the </w:t>
            </w:r>
            <w:r>
              <w:rPr>
                <w:b/>
              </w:rPr>
              <w:t xml:space="preserve">Nickname </w:t>
            </w:r>
            <w:r>
              <w:t>property ([MS-OXWSCONT] section 2.2.4.3).</w:t>
            </w:r>
          </w:p>
        </w:tc>
      </w:tr>
      <w:tr w:rsidR="000C3A90" w:rsidTr="000C3A90">
        <w:tc>
          <w:tcPr>
            <w:tcW w:w="0" w:type="auto"/>
          </w:tcPr>
          <w:p w:rsidR="000C3A90" w:rsidRDefault="006524BE">
            <w:pPr>
              <w:pStyle w:val="TableBodyText"/>
            </w:pPr>
            <w:r>
              <w:t>contacts:Notes</w:t>
            </w:r>
          </w:p>
        </w:tc>
        <w:tc>
          <w:tcPr>
            <w:tcW w:w="0" w:type="auto"/>
          </w:tcPr>
          <w:p w:rsidR="000C3A90" w:rsidRDefault="006524BE">
            <w:pPr>
              <w:pStyle w:val="TableBodyText"/>
            </w:pPr>
            <w:r>
              <w:t xml:space="preserve">Specifies the </w:t>
            </w:r>
            <w:r>
              <w:rPr>
                <w:b/>
              </w:rPr>
              <w:t>Notes</w:t>
            </w:r>
            <w:r>
              <w:t xml:space="preserve"> property ([MS-OXWSCONT] sec</w:t>
            </w:r>
            <w:r>
              <w:t>tion 2.2.4.3).</w:t>
            </w:r>
          </w:p>
        </w:tc>
      </w:tr>
      <w:tr w:rsidR="000C3A90" w:rsidTr="000C3A90">
        <w:tc>
          <w:tcPr>
            <w:tcW w:w="0" w:type="auto"/>
          </w:tcPr>
          <w:p w:rsidR="000C3A90" w:rsidRDefault="006524BE">
            <w:pPr>
              <w:pStyle w:val="TableBodyText"/>
            </w:pPr>
            <w:r>
              <w:t>contacts:OfficeLocation</w:t>
            </w:r>
          </w:p>
        </w:tc>
        <w:tc>
          <w:tcPr>
            <w:tcW w:w="0" w:type="auto"/>
          </w:tcPr>
          <w:p w:rsidR="000C3A90" w:rsidRDefault="006524BE">
            <w:pPr>
              <w:pStyle w:val="TableBodyText"/>
            </w:pPr>
            <w:r>
              <w:t xml:space="preserve">Specifies the </w:t>
            </w:r>
            <w:r>
              <w:rPr>
                <w:b/>
              </w:rPr>
              <w:t xml:space="preserve">OfficeLocation </w:t>
            </w:r>
            <w:r>
              <w:t>property ([MS-OXWSCONT] section 2.2.4.3).</w:t>
            </w:r>
          </w:p>
        </w:tc>
      </w:tr>
      <w:tr w:rsidR="000C3A90" w:rsidTr="000C3A90">
        <w:tc>
          <w:tcPr>
            <w:tcW w:w="0" w:type="auto"/>
          </w:tcPr>
          <w:p w:rsidR="000C3A90" w:rsidRDefault="006524BE">
            <w:pPr>
              <w:pStyle w:val="TableBodyText"/>
            </w:pPr>
            <w:r>
              <w:t>contacts:PhoneNumbers</w:t>
            </w:r>
          </w:p>
        </w:tc>
        <w:tc>
          <w:tcPr>
            <w:tcW w:w="0" w:type="auto"/>
          </w:tcPr>
          <w:p w:rsidR="000C3A90" w:rsidRDefault="006524BE">
            <w:pPr>
              <w:pStyle w:val="TableBodyText"/>
            </w:pPr>
            <w:r>
              <w:t xml:space="preserve">Specifies the </w:t>
            </w:r>
            <w:r>
              <w:rPr>
                <w:b/>
              </w:rPr>
              <w:t xml:space="preserve">PhoneNumbers </w:t>
            </w:r>
            <w:r>
              <w:t>property ([MS-OXWSCONT] section 2.2.4.3).</w:t>
            </w:r>
          </w:p>
        </w:tc>
      </w:tr>
      <w:tr w:rsidR="000C3A90" w:rsidTr="000C3A90">
        <w:tc>
          <w:tcPr>
            <w:tcW w:w="0" w:type="auto"/>
          </w:tcPr>
          <w:p w:rsidR="000C3A90" w:rsidRDefault="006524BE">
            <w:pPr>
              <w:pStyle w:val="TableBodyText"/>
            </w:pPr>
            <w:r>
              <w:t>contacts:PhoneticFullName</w:t>
            </w:r>
          </w:p>
        </w:tc>
        <w:tc>
          <w:tcPr>
            <w:tcW w:w="0" w:type="auto"/>
          </w:tcPr>
          <w:p w:rsidR="000C3A90" w:rsidRDefault="006524BE">
            <w:pPr>
              <w:pStyle w:val="TableBodyText"/>
            </w:pPr>
            <w:r>
              <w:t xml:space="preserve">Specifies the </w:t>
            </w:r>
            <w:r>
              <w:rPr>
                <w:b/>
              </w:rPr>
              <w:t>PhoneticFull</w:t>
            </w:r>
            <w:r>
              <w:rPr>
                <w:b/>
              </w:rPr>
              <w:t>Name</w:t>
            </w:r>
            <w:r>
              <w:t xml:space="preserve"> property ([MS-OXWSCONT] section 2.2.4.3).</w:t>
            </w:r>
          </w:p>
        </w:tc>
      </w:tr>
      <w:tr w:rsidR="000C3A90" w:rsidTr="000C3A90">
        <w:tc>
          <w:tcPr>
            <w:tcW w:w="0" w:type="auto"/>
          </w:tcPr>
          <w:p w:rsidR="000C3A90" w:rsidRDefault="006524BE">
            <w:pPr>
              <w:pStyle w:val="TableBodyText"/>
            </w:pPr>
            <w:r>
              <w:t>contacts:PhoneticFirstName</w:t>
            </w:r>
          </w:p>
        </w:tc>
        <w:tc>
          <w:tcPr>
            <w:tcW w:w="0" w:type="auto"/>
          </w:tcPr>
          <w:p w:rsidR="000C3A90" w:rsidRDefault="006524BE">
            <w:pPr>
              <w:pStyle w:val="TableBodyText"/>
            </w:pPr>
            <w:r>
              <w:t xml:space="preserve">Specifies the </w:t>
            </w:r>
            <w:r>
              <w:rPr>
                <w:b/>
              </w:rPr>
              <w:t>PhoneticFirstName</w:t>
            </w:r>
            <w:r>
              <w:t xml:space="preserve"> property ([MS-OXWSCONT] section 2.2.4.3).</w:t>
            </w:r>
          </w:p>
        </w:tc>
      </w:tr>
      <w:tr w:rsidR="000C3A90" w:rsidTr="000C3A90">
        <w:tc>
          <w:tcPr>
            <w:tcW w:w="0" w:type="auto"/>
          </w:tcPr>
          <w:p w:rsidR="000C3A90" w:rsidRDefault="006524BE">
            <w:pPr>
              <w:pStyle w:val="TableBodyText"/>
            </w:pPr>
            <w:r>
              <w:t>contacts:PhoneticLastName</w:t>
            </w:r>
          </w:p>
        </w:tc>
        <w:tc>
          <w:tcPr>
            <w:tcW w:w="0" w:type="auto"/>
          </w:tcPr>
          <w:p w:rsidR="000C3A90" w:rsidRDefault="006524BE">
            <w:pPr>
              <w:pStyle w:val="TableBodyText"/>
            </w:pPr>
            <w:r>
              <w:t xml:space="preserve">Specifies the </w:t>
            </w:r>
            <w:r>
              <w:rPr>
                <w:b/>
              </w:rPr>
              <w:t>PhoneticLastName</w:t>
            </w:r>
            <w:r>
              <w:t xml:space="preserve"> property ([MS-OXWSCONT] section 2.2.4.3).</w:t>
            </w:r>
          </w:p>
        </w:tc>
      </w:tr>
      <w:tr w:rsidR="000C3A90" w:rsidTr="000C3A90">
        <w:tc>
          <w:tcPr>
            <w:tcW w:w="0" w:type="auto"/>
          </w:tcPr>
          <w:p w:rsidR="000C3A90" w:rsidRDefault="006524BE">
            <w:pPr>
              <w:pStyle w:val="TableBodyText"/>
            </w:pPr>
            <w:r>
              <w:t>contacts:Photo</w:t>
            </w:r>
          </w:p>
        </w:tc>
        <w:tc>
          <w:tcPr>
            <w:tcW w:w="0" w:type="auto"/>
          </w:tcPr>
          <w:p w:rsidR="000C3A90" w:rsidRDefault="006524BE">
            <w:pPr>
              <w:pStyle w:val="TableBodyText"/>
            </w:pPr>
            <w:r>
              <w:t xml:space="preserve">Specifies the </w:t>
            </w:r>
            <w:r>
              <w:rPr>
                <w:b/>
              </w:rPr>
              <w:t>Photo</w:t>
            </w:r>
            <w:r>
              <w:t xml:space="preserve"> property ([MS-OXWSCONT] section 2.2.4.3).</w:t>
            </w:r>
          </w:p>
        </w:tc>
      </w:tr>
      <w:tr w:rsidR="000C3A90" w:rsidTr="000C3A90">
        <w:tc>
          <w:tcPr>
            <w:tcW w:w="0" w:type="auto"/>
          </w:tcPr>
          <w:p w:rsidR="000C3A90" w:rsidRDefault="006524BE">
            <w:pPr>
              <w:pStyle w:val="TableBodyText"/>
            </w:pPr>
            <w:r>
              <w:t>contacts:PhysicalAddresses</w:t>
            </w:r>
          </w:p>
        </w:tc>
        <w:tc>
          <w:tcPr>
            <w:tcW w:w="0" w:type="auto"/>
          </w:tcPr>
          <w:p w:rsidR="000C3A90" w:rsidRDefault="006524BE">
            <w:pPr>
              <w:pStyle w:val="TableBodyText"/>
            </w:pPr>
            <w:r>
              <w:t xml:space="preserve">Specifies the </w:t>
            </w:r>
            <w:r>
              <w:rPr>
                <w:b/>
              </w:rPr>
              <w:t xml:space="preserve">PhysicalAddresses </w:t>
            </w:r>
            <w:r>
              <w:t>property ([MS-OXWSCONT] section 2.2.4.3).</w:t>
            </w:r>
          </w:p>
        </w:tc>
      </w:tr>
      <w:tr w:rsidR="000C3A90" w:rsidTr="000C3A90">
        <w:tc>
          <w:tcPr>
            <w:tcW w:w="0" w:type="auto"/>
          </w:tcPr>
          <w:p w:rsidR="000C3A90" w:rsidRDefault="006524BE">
            <w:pPr>
              <w:pStyle w:val="TableBodyText"/>
            </w:pPr>
            <w:r>
              <w:lastRenderedPageBreak/>
              <w:t>contacts:PostalAddressIndex</w:t>
            </w:r>
          </w:p>
        </w:tc>
        <w:tc>
          <w:tcPr>
            <w:tcW w:w="0" w:type="auto"/>
          </w:tcPr>
          <w:p w:rsidR="000C3A90" w:rsidRDefault="006524BE">
            <w:pPr>
              <w:pStyle w:val="TableBodyText"/>
            </w:pPr>
            <w:r>
              <w:t xml:space="preserve">Specifies the </w:t>
            </w:r>
            <w:r>
              <w:rPr>
                <w:b/>
              </w:rPr>
              <w:t xml:space="preserve">PostalAddressIndex </w:t>
            </w:r>
            <w:r>
              <w:t>property (</w:t>
            </w:r>
            <w:r>
              <w:t>[MS-OXWSCONT] section 2.2.4.3).</w:t>
            </w:r>
          </w:p>
        </w:tc>
      </w:tr>
      <w:tr w:rsidR="000C3A90" w:rsidTr="000C3A90">
        <w:tc>
          <w:tcPr>
            <w:tcW w:w="0" w:type="auto"/>
          </w:tcPr>
          <w:p w:rsidR="000C3A90" w:rsidRDefault="006524BE">
            <w:pPr>
              <w:pStyle w:val="TableBodyText"/>
            </w:pPr>
            <w:r>
              <w:t>contacts:Profession</w:t>
            </w:r>
          </w:p>
        </w:tc>
        <w:tc>
          <w:tcPr>
            <w:tcW w:w="0" w:type="auto"/>
          </w:tcPr>
          <w:p w:rsidR="000C3A90" w:rsidRDefault="006524BE">
            <w:pPr>
              <w:pStyle w:val="TableBodyText"/>
            </w:pPr>
            <w:r>
              <w:t xml:space="preserve">Specifies the </w:t>
            </w:r>
            <w:r>
              <w:rPr>
                <w:b/>
              </w:rPr>
              <w:t xml:space="preserve">Profession </w:t>
            </w:r>
            <w:r>
              <w:t>property.([MS-OXWSCONT] section 2.2.4.3)</w:t>
            </w:r>
          </w:p>
        </w:tc>
      </w:tr>
      <w:tr w:rsidR="000C3A90" w:rsidTr="000C3A90">
        <w:tc>
          <w:tcPr>
            <w:tcW w:w="0" w:type="auto"/>
          </w:tcPr>
          <w:p w:rsidR="000C3A90" w:rsidRDefault="006524BE">
            <w:pPr>
              <w:pStyle w:val="TableBodyText"/>
            </w:pPr>
            <w:r>
              <w:t>contacts:SpouseName</w:t>
            </w:r>
          </w:p>
        </w:tc>
        <w:tc>
          <w:tcPr>
            <w:tcW w:w="0" w:type="auto"/>
          </w:tcPr>
          <w:p w:rsidR="000C3A90" w:rsidRDefault="006524BE">
            <w:pPr>
              <w:pStyle w:val="TableBodyText"/>
            </w:pPr>
            <w:r>
              <w:t xml:space="preserve">Specifies the </w:t>
            </w:r>
            <w:r>
              <w:rPr>
                <w:b/>
              </w:rPr>
              <w:t xml:space="preserve">SpouseName </w:t>
            </w:r>
            <w:r>
              <w:t>property ([MS-OXWSCONT] section 2.2.4.3).</w:t>
            </w:r>
          </w:p>
        </w:tc>
      </w:tr>
      <w:tr w:rsidR="000C3A90" w:rsidTr="000C3A90">
        <w:tc>
          <w:tcPr>
            <w:tcW w:w="0" w:type="auto"/>
          </w:tcPr>
          <w:p w:rsidR="000C3A90" w:rsidRDefault="006524BE">
            <w:pPr>
              <w:pStyle w:val="TableBodyText"/>
            </w:pPr>
            <w:r>
              <w:t>contacts:Surname</w:t>
            </w:r>
          </w:p>
        </w:tc>
        <w:tc>
          <w:tcPr>
            <w:tcW w:w="0" w:type="auto"/>
          </w:tcPr>
          <w:p w:rsidR="000C3A90" w:rsidRDefault="006524BE">
            <w:pPr>
              <w:pStyle w:val="TableBodyText"/>
            </w:pPr>
            <w:r>
              <w:t xml:space="preserve">Specifies the </w:t>
            </w:r>
            <w:r>
              <w:rPr>
                <w:b/>
              </w:rPr>
              <w:t xml:space="preserve">Surname </w:t>
            </w:r>
            <w:r>
              <w:t xml:space="preserve">property </w:t>
            </w:r>
            <w:r>
              <w:t>([MS-OXWSCONT] section 2.2.4.3).</w:t>
            </w:r>
          </w:p>
        </w:tc>
      </w:tr>
      <w:tr w:rsidR="000C3A90" w:rsidTr="000C3A90">
        <w:tc>
          <w:tcPr>
            <w:tcW w:w="0" w:type="auto"/>
          </w:tcPr>
          <w:p w:rsidR="000C3A90" w:rsidRDefault="006524BE">
            <w:pPr>
              <w:pStyle w:val="TableBodyText"/>
            </w:pPr>
            <w:r>
              <w:t>contacts:WeddingAnniversary</w:t>
            </w:r>
          </w:p>
        </w:tc>
        <w:tc>
          <w:tcPr>
            <w:tcW w:w="0" w:type="auto"/>
          </w:tcPr>
          <w:p w:rsidR="000C3A90" w:rsidRDefault="006524BE">
            <w:pPr>
              <w:pStyle w:val="TableBodyText"/>
            </w:pPr>
            <w:r>
              <w:t xml:space="preserve">Specifies the </w:t>
            </w:r>
            <w:r>
              <w:rPr>
                <w:b/>
              </w:rPr>
              <w:t xml:space="preserve">WeddingAnniversary </w:t>
            </w:r>
            <w:r>
              <w:t>property ([MS-OXWSCONT] section 2.2.4.3).</w:t>
            </w:r>
          </w:p>
        </w:tc>
      </w:tr>
      <w:tr w:rsidR="000C3A90" w:rsidTr="000C3A90">
        <w:tc>
          <w:tcPr>
            <w:tcW w:w="0" w:type="auto"/>
          </w:tcPr>
          <w:p w:rsidR="000C3A90" w:rsidRDefault="006524BE">
            <w:pPr>
              <w:pStyle w:val="TableBodyText"/>
            </w:pPr>
            <w:r>
              <w:t>contacts:UserSMIMECertificate</w:t>
            </w:r>
          </w:p>
        </w:tc>
        <w:tc>
          <w:tcPr>
            <w:tcW w:w="0" w:type="auto"/>
          </w:tcPr>
          <w:p w:rsidR="000C3A90" w:rsidRDefault="006524BE">
            <w:pPr>
              <w:pStyle w:val="TableBodyText"/>
            </w:pPr>
            <w:r>
              <w:t xml:space="preserve">Specifies the </w:t>
            </w:r>
            <w:r>
              <w:rPr>
                <w:b/>
              </w:rPr>
              <w:t>UserSMIMECertificate</w:t>
            </w:r>
            <w:r>
              <w:t xml:space="preserve"> property ([MS-OXWSCONT] section 2.2.4.3).</w:t>
            </w:r>
          </w:p>
        </w:tc>
      </w:tr>
      <w:tr w:rsidR="000C3A90" w:rsidTr="000C3A90">
        <w:tc>
          <w:tcPr>
            <w:tcW w:w="0" w:type="auto"/>
          </w:tcPr>
          <w:p w:rsidR="000C3A90" w:rsidRDefault="006524BE">
            <w:pPr>
              <w:pStyle w:val="TableBodyText"/>
            </w:pPr>
            <w:r>
              <w:t>contacts:HasPicture</w:t>
            </w:r>
          </w:p>
        </w:tc>
        <w:tc>
          <w:tcPr>
            <w:tcW w:w="0" w:type="auto"/>
          </w:tcPr>
          <w:p w:rsidR="000C3A90" w:rsidRDefault="006524BE">
            <w:pPr>
              <w:pStyle w:val="TableBodyText"/>
            </w:pPr>
            <w:r>
              <w:t>Specifies whether a contact has a picture ([MS-OXWSCONT] section 2.2.4.3).</w:t>
            </w:r>
          </w:p>
        </w:tc>
      </w:tr>
      <w:tr w:rsidR="000C3A90" w:rsidTr="000C3A90">
        <w:tc>
          <w:tcPr>
            <w:tcW w:w="0" w:type="auto"/>
          </w:tcPr>
          <w:p w:rsidR="000C3A90" w:rsidRDefault="006524BE">
            <w:pPr>
              <w:pStyle w:val="TableBodyText"/>
            </w:pPr>
            <w:r>
              <w:t>contacts:AccountName</w:t>
            </w:r>
          </w:p>
        </w:tc>
        <w:tc>
          <w:tcPr>
            <w:tcW w:w="0" w:type="auto"/>
          </w:tcPr>
          <w:p w:rsidR="000C3A90" w:rsidRDefault="006524BE">
            <w:pPr>
              <w:pStyle w:val="TableBodyText"/>
            </w:pPr>
            <w:r>
              <w:t xml:space="preserve">Specifies the </w:t>
            </w:r>
            <w:r>
              <w:rPr>
                <w:b/>
              </w:rPr>
              <w:t>AccountName</w:t>
            </w:r>
            <w:r>
              <w:t xml:space="preserve"> property ([MS-OXWSCONT] section 2.2.4.3).</w:t>
            </w:r>
          </w:p>
        </w:tc>
      </w:tr>
      <w:tr w:rsidR="000C3A90" w:rsidTr="000C3A90">
        <w:tc>
          <w:tcPr>
            <w:tcW w:w="0" w:type="auto"/>
          </w:tcPr>
          <w:p w:rsidR="000C3A90" w:rsidRDefault="006524BE">
            <w:pPr>
              <w:pStyle w:val="TableBodyText"/>
            </w:pPr>
            <w:r>
              <w:t>contacts:IsAutoUpdateDisabled</w:t>
            </w:r>
          </w:p>
        </w:tc>
        <w:tc>
          <w:tcPr>
            <w:tcW w:w="0" w:type="auto"/>
          </w:tcPr>
          <w:p w:rsidR="000C3A90" w:rsidRDefault="006524BE">
            <w:pPr>
              <w:pStyle w:val="TableBodyText"/>
            </w:pPr>
            <w:r>
              <w:t xml:space="preserve">Specifies the </w:t>
            </w:r>
            <w:r>
              <w:rPr>
                <w:b/>
              </w:rPr>
              <w:t>IsAutoUpdateDisabled</w:t>
            </w:r>
            <w:r>
              <w:t xml:space="preserve"> prope</w:t>
            </w:r>
            <w:r>
              <w:t>rty ([MS-OXWSCONT] section 2.2.4.3).</w:t>
            </w:r>
          </w:p>
        </w:tc>
      </w:tr>
      <w:tr w:rsidR="000C3A90" w:rsidTr="000C3A90">
        <w:tc>
          <w:tcPr>
            <w:tcW w:w="0" w:type="auto"/>
          </w:tcPr>
          <w:p w:rsidR="000C3A90" w:rsidRDefault="006524BE">
            <w:pPr>
              <w:pStyle w:val="TableBodyText"/>
            </w:pPr>
            <w:r>
              <w:t>contacts:IsMessengerEnabled</w:t>
            </w:r>
          </w:p>
        </w:tc>
        <w:tc>
          <w:tcPr>
            <w:tcW w:w="0" w:type="auto"/>
          </w:tcPr>
          <w:p w:rsidR="000C3A90" w:rsidRDefault="006524BE">
            <w:pPr>
              <w:pStyle w:val="TableBodyText"/>
            </w:pPr>
            <w:r>
              <w:t xml:space="preserve">Specifies the </w:t>
            </w:r>
            <w:r>
              <w:rPr>
                <w:b/>
              </w:rPr>
              <w:t>IsMessengerEnabled</w:t>
            </w:r>
            <w:r>
              <w:t xml:space="preserve"> property ([MS-OXWSCONT] section 2.2.4.3).</w:t>
            </w:r>
          </w:p>
        </w:tc>
      </w:tr>
      <w:tr w:rsidR="000C3A90" w:rsidTr="000C3A90">
        <w:tc>
          <w:tcPr>
            <w:tcW w:w="0" w:type="auto"/>
          </w:tcPr>
          <w:p w:rsidR="000C3A90" w:rsidRDefault="006524BE">
            <w:pPr>
              <w:pStyle w:val="TableBodyText"/>
            </w:pPr>
            <w:r>
              <w:t>contacts:Comment</w:t>
            </w:r>
          </w:p>
        </w:tc>
        <w:tc>
          <w:tcPr>
            <w:tcW w:w="0" w:type="auto"/>
          </w:tcPr>
          <w:p w:rsidR="000C3A90" w:rsidRDefault="006524BE">
            <w:pPr>
              <w:pStyle w:val="TableBodyText"/>
            </w:pPr>
            <w:r>
              <w:t xml:space="preserve">Specifies the </w:t>
            </w:r>
            <w:r>
              <w:rPr>
                <w:b/>
              </w:rPr>
              <w:t>Comment</w:t>
            </w:r>
            <w:r>
              <w:t xml:space="preserve"> property ([MS-OXWSCONT] section 2.2.4.3).</w:t>
            </w:r>
          </w:p>
        </w:tc>
      </w:tr>
      <w:tr w:rsidR="000C3A90" w:rsidTr="000C3A90">
        <w:tc>
          <w:tcPr>
            <w:tcW w:w="0" w:type="auto"/>
          </w:tcPr>
          <w:p w:rsidR="000C3A90" w:rsidRDefault="006524BE">
            <w:pPr>
              <w:pStyle w:val="TableBodyText"/>
            </w:pPr>
            <w:r>
              <w:t>contacts:ContactShortId</w:t>
            </w:r>
          </w:p>
        </w:tc>
        <w:tc>
          <w:tcPr>
            <w:tcW w:w="0" w:type="auto"/>
          </w:tcPr>
          <w:p w:rsidR="000C3A90" w:rsidRDefault="006524BE">
            <w:pPr>
              <w:pStyle w:val="TableBodyText"/>
            </w:pPr>
            <w:r>
              <w:t>Specifie</w:t>
            </w:r>
            <w:r>
              <w:t xml:space="preserve">s the </w:t>
            </w:r>
            <w:r>
              <w:rPr>
                <w:b/>
              </w:rPr>
              <w:t>ContactShortId</w:t>
            </w:r>
            <w:r>
              <w:t xml:space="preserve"> property ([MS-OXWSCONT] section 2.2.4.3).</w:t>
            </w:r>
          </w:p>
        </w:tc>
      </w:tr>
      <w:tr w:rsidR="000C3A90" w:rsidTr="000C3A90">
        <w:tc>
          <w:tcPr>
            <w:tcW w:w="0" w:type="auto"/>
          </w:tcPr>
          <w:p w:rsidR="000C3A90" w:rsidRDefault="006524BE">
            <w:pPr>
              <w:pStyle w:val="TableBodyText"/>
            </w:pPr>
            <w:r>
              <w:t>contacts:ContactType</w:t>
            </w:r>
          </w:p>
        </w:tc>
        <w:tc>
          <w:tcPr>
            <w:tcW w:w="0" w:type="auto"/>
          </w:tcPr>
          <w:p w:rsidR="000C3A90" w:rsidRDefault="006524BE">
            <w:pPr>
              <w:pStyle w:val="TableBodyText"/>
            </w:pPr>
            <w:r>
              <w:t xml:space="preserve">Specifies the </w:t>
            </w:r>
            <w:r>
              <w:rPr>
                <w:b/>
              </w:rPr>
              <w:t>ContactType</w:t>
            </w:r>
            <w:r>
              <w:t xml:space="preserve"> property ([MS-OXWSCONT] section 2.2.4.3).</w:t>
            </w:r>
          </w:p>
        </w:tc>
      </w:tr>
      <w:tr w:rsidR="000C3A90" w:rsidTr="000C3A90">
        <w:tc>
          <w:tcPr>
            <w:tcW w:w="0" w:type="auto"/>
          </w:tcPr>
          <w:p w:rsidR="000C3A90" w:rsidRDefault="006524BE">
            <w:pPr>
              <w:pStyle w:val="TableBodyText"/>
            </w:pPr>
            <w:r>
              <w:t>contacts:CreatedBy</w:t>
            </w:r>
          </w:p>
        </w:tc>
        <w:tc>
          <w:tcPr>
            <w:tcW w:w="0" w:type="auto"/>
          </w:tcPr>
          <w:p w:rsidR="000C3A90" w:rsidRDefault="006524BE">
            <w:pPr>
              <w:pStyle w:val="TableBodyText"/>
            </w:pPr>
            <w:r>
              <w:t xml:space="preserve">Specifies the </w:t>
            </w:r>
            <w:r>
              <w:rPr>
                <w:b/>
              </w:rPr>
              <w:t>CreatedBy</w:t>
            </w:r>
            <w:r>
              <w:t xml:space="preserve"> property ([MS-OXWSCONT] section 2.2.4.3).</w:t>
            </w:r>
          </w:p>
        </w:tc>
      </w:tr>
      <w:tr w:rsidR="000C3A90" w:rsidTr="000C3A90">
        <w:tc>
          <w:tcPr>
            <w:tcW w:w="0" w:type="auto"/>
          </w:tcPr>
          <w:p w:rsidR="000C3A90" w:rsidRDefault="006524BE">
            <w:pPr>
              <w:pStyle w:val="TableBodyText"/>
            </w:pPr>
            <w:r>
              <w:t>contacts:Gender</w:t>
            </w:r>
          </w:p>
        </w:tc>
        <w:tc>
          <w:tcPr>
            <w:tcW w:w="0" w:type="auto"/>
          </w:tcPr>
          <w:p w:rsidR="000C3A90" w:rsidRDefault="006524BE">
            <w:pPr>
              <w:pStyle w:val="TableBodyText"/>
            </w:pPr>
            <w:r>
              <w:t xml:space="preserve">Specifies the </w:t>
            </w:r>
            <w:r>
              <w:rPr>
                <w:b/>
              </w:rPr>
              <w:t>Gender</w:t>
            </w:r>
            <w:r>
              <w:t xml:space="preserve"> property ([MS-OXWSCONT] section 2.2.4.3).</w:t>
            </w:r>
          </w:p>
        </w:tc>
      </w:tr>
      <w:tr w:rsidR="000C3A90" w:rsidTr="000C3A90">
        <w:tc>
          <w:tcPr>
            <w:tcW w:w="0" w:type="auto"/>
          </w:tcPr>
          <w:p w:rsidR="000C3A90" w:rsidRDefault="006524BE">
            <w:pPr>
              <w:pStyle w:val="TableBodyText"/>
            </w:pPr>
            <w:r>
              <w:t>contacts:IsHidden</w:t>
            </w:r>
          </w:p>
        </w:tc>
        <w:tc>
          <w:tcPr>
            <w:tcW w:w="0" w:type="auto"/>
          </w:tcPr>
          <w:p w:rsidR="000C3A90" w:rsidRDefault="006524BE">
            <w:pPr>
              <w:pStyle w:val="TableBodyText"/>
            </w:pPr>
            <w:r>
              <w:t xml:space="preserve">Specifies the </w:t>
            </w:r>
            <w:r>
              <w:rPr>
                <w:b/>
              </w:rPr>
              <w:t>IsHidden</w:t>
            </w:r>
            <w:r>
              <w:t xml:space="preserve"> property ([MS-OXWSCONT] section 2.2.4.3).</w:t>
            </w:r>
          </w:p>
        </w:tc>
      </w:tr>
      <w:tr w:rsidR="000C3A90" w:rsidTr="000C3A90">
        <w:tc>
          <w:tcPr>
            <w:tcW w:w="0" w:type="auto"/>
          </w:tcPr>
          <w:p w:rsidR="000C3A90" w:rsidRDefault="006524BE">
            <w:pPr>
              <w:pStyle w:val="TableBodyText"/>
            </w:pPr>
            <w:r>
              <w:t>contacts:ObjectId</w:t>
            </w:r>
          </w:p>
        </w:tc>
        <w:tc>
          <w:tcPr>
            <w:tcW w:w="0" w:type="auto"/>
          </w:tcPr>
          <w:p w:rsidR="000C3A90" w:rsidRDefault="006524BE">
            <w:pPr>
              <w:pStyle w:val="TableBodyText"/>
            </w:pPr>
            <w:r>
              <w:t xml:space="preserve">Specifies the </w:t>
            </w:r>
            <w:r>
              <w:rPr>
                <w:b/>
              </w:rPr>
              <w:t>ObjectId</w:t>
            </w:r>
            <w:r>
              <w:t xml:space="preserve"> property ([MS-OXWSCONT] section 2.2.4.3).</w:t>
            </w:r>
          </w:p>
        </w:tc>
      </w:tr>
      <w:tr w:rsidR="000C3A90" w:rsidTr="000C3A90">
        <w:tc>
          <w:tcPr>
            <w:tcW w:w="0" w:type="auto"/>
          </w:tcPr>
          <w:p w:rsidR="000C3A90" w:rsidRDefault="006524BE">
            <w:pPr>
              <w:pStyle w:val="TableBodyText"/>
            </w:pPr>
            <w:r>
              <w:t>contacts:PassportId</w:t>
            </w:r>
          </w:p>
        </w:tc>
        <w:tc>
          <w:tcPr>
            <w:tcW w:w="0" w:type="auto"/>
          </w:tcPr>
          <w:p w:rsidR="000C3A90" w:rsidRDefault="006524BE">
            <w:pPr>
              <w:pStyle w:val="TableBodyText"/>
            </w:pPr>
            <w:r>
              <w:t xml:space="preserve">Specifies the </w:t>
            </w:r>
            <w:r>
              <w:rPr>
                <w:b/>
              </w:rPr>
              <w:t>PassportId</w:t>
            </w:r>
            <w:r>
              <w:t xml:space="preserve"> property ([MS-OXWSCONT] section 2.2.4.3).</w:t>
            </w:r>
          </w:p>
        </w:tc>
      </w:tr>
      <w:tr w:rsidR="000C3A90" w:rsidTr="000C3A90">
        <w:tc>
          <w:tcPr>
            <w:tcW w:w="0" w:type="auto"/>
          </w:tcPr>
          <w:p w:rsidR="000C3A90" w:rsidRDefault="006524BE">
            <w:pPr>
              <w:pStyle w:val="TableBodyText"/>
            </w:pPr>
            <w:r>
              <w:t>contacts:IsPrivate</w:t>
            </w:r>
          </w:p>
        </w:tc>
        <w:tc>
          <w:tcPr>
            <w:tcW w:w="0" w:type="auto"/>
          </w:tcPr>
          <w:p w:rsidR="000C3A90" w:rsidRDefault="006524BE">
            <w:pPr>
              <w:pStyle w:val="TableBodyText"/>
            </w:pPr>
            <w:r>
              <w:t xml:space="preserve">Specifies the </w:t>
            </w:r>
            <w:r>
              <w:rPr>
                <w:b/>
              </w:rPr>
              <w:t>IsPrivate</w:t>
            </w:r>
            <w:r>
              <w:t xml:space="preserve"> property ([MS-OXWSCONT] section 2.2.4.3).</w:t>
            </w:r>
          </w:p>
        </w:tc>
      </w:tr>
      <w:tr w:rsidR="000C3A90" w:rsidTr="000C3A90">
        <w:tc>
          <w:tcPr>
            <w:tcW w:w="0" w:type="auto"/>
          </w:tcPr>
          <w:p w:rsidR="000C3A90" w:rsidRDefault="006524BE">
            <w:pPr>
              <w:pStyle w:val="TableBodyText"/>
            </w:pPr>
            <w:r>
              <w:t>contacts:SourceId</w:t>
            </w:r>
          </w:p>
        </w:tc>
        <w:tc>
          <w:tcPr>
            <w:tcW w:w="0" w:type="auto"/>
          </w:tcPr>
          <w:p w:rsidR="000C3A90" w:rsidRDefault="006524BE">
            <w:pPr>
              <w:pStyle w:val="TableBodyText"/>
            </w:pPr>
            <w:r>
              <w:t xml:space="preserve">Specifies the </w:t>
            </w:r>
            <w:r>
              <w:rPr>
                <w:b/>
              </w:rPr>
              <w:t>SourceId</w:t>
            </w:r>
            <w:r>
              <w:t xml:space="preserve"> property ([MS-OXWSCONT] section 2.2.4.3).</w:t>
            </w:r>
          </w:p>
        </w:tc>
      </w:tr>
      <w:tr w:rsidR="000C3A90" w:rsidTr="000C3A90">
        <w:tc>
          <w:tcPr>
            <w:tcW w:w="0" w:type="auto"/>
          </w:tcPr>
          <w:p w:rsidR="000C3A90" w:rsidRDefault="006524BE">
            <w:pPr>
              <w:pStyle w:val="TableBodyText"/>
            </w:pPr>
            <w:r>
              <w:t>contacts:TrustLevel</w:t>
            </w:r>
          </w:p>
        </w:tc>
        <w:tc>
          <w:tcPr>
            <w:tcW w:w="0" w:type="auto"/>
          </w:tcPr>
          <w:p w:rsidR="000C3A90" w:rsidRDefault="006524BE">
            <w:pPr>
              <w:pStyle w:val="TableBodyText"/>
            </w:pPr>
            <w:r>
              <w:t xml:space="preserve">Specifies the </w:t>
            </w:r>
            <w:r>
              <w:rPr>
                <w:b/>
              </w:rPr>
              <w:t>TrustLevel</w:t>
            </w:r>
            <w:r>
              <w:t xml:space="preserve"> property ([MS-OXWSCONT] section 2.2.4.3).</w:t>
            </w:r>
          </w:p>
        </w:tc>
      </w:tr>
      <w:tr w:rsidR="000C3A90" w:rsidTr="000C3A90">
        <w:tc>
          <w:tcPr>
            <w:tcW w:w="0" w:type="auto"/>
          </w:tcPr>
          <w:p w:rsidR="000C3A90" w:rsidRDefault="006524BE">
            <w:pPr>
              <w:pStyle w:val="TableBodyText"/>
            </w:pPr>
            <w:r>
              <w:t>contacts:Urls</w:t>
            </w:r>
          </w:p>
        </w:tc>
        <w:tc>
          <w:tcPr>
            <w:tcW w:w="0" w:type="auto"/>
          </w:tcPr>
          <w:p w:rsidR="000C3A90" w:rsidRDefault="006524BE">
            <w:pPr>
              <w:pStyle w:val="TableBodyText"/>
            </w:pPr>
            <w:r>
              <w:t xml:space="preserve">Specifies the </w:t>
            </w:r>
            <w:r>
              <w:rPr>
                <w:b/>
              </w:rPr>
              <w:t>Urls</w:t>
            </w:r>
            <w:r>
              <w:t xml:space="preserve"> property ([MS-OXWSCONT] section 2.2.4.3).</w:t>
            </w:r>
          </w:p>
        </w:tc>
      </w:tr>
      <w:tr w:rsidR="000C3A90" w:rsidTr="000C3A90">
        <w:tc>
          <w:tcPr>
            <w:tcW w:w="0" w:type="auto"/>
          </w:tcPr>
          <w:p w:rsidR="000C3A90" w:rsidRDefault="006524BE">
            <w:pPr>
              <w:pStyle w:val="TableBodyText"/>
            </w:pPr>
            <w:r>
              <w:lastRenderedPageBreak/>
              <w:t>contacts:Cid</w:t>
            </w:r>
          </w:p>
        </w:tc>
        <w:tc>
          <w:tcPr>
            <w:tcW w:w="0" w:type="auto"/>
          </w:tcPr>
          <w:p w:rsidR="000C3A90" w:rsidRDefault="006524BE">
            <w:pPr>
              <w:pStyle w:val="TableBodyText"/>
            </w:pPr>
            <w:r>
              <w:t xml:space="preserve">Specifies the </w:t>
            </w:r>
            <w:r>
              <w:rPr>
                <w:b/>
              </w:rPr>
              <w:t>Cid</w:t>
            </w:r>
            <w:r>
              <w:t xml:space="preserve"> property ([MS-OXWSCONT] section 2.2.4.3).</w:t>
            </w:r>
          </w:p>
        </w:tc>
      </w:tr>
      <w:tr w:rsidR="000C3A90" w:rsidTr="000C3A90">
        <w:tc>
          <w:tcPr>
            <w:tcW w:w="0" w:type="auto"/>
          </w:tcPr>
          <w:p w:rsidR="000C3A90" w:rsidRDefault="006524BE">
            <w:pPr>
              <w:pStyle w:val="TableBodyText"/>
            </w:pPr>
            <w:r>
              <w:t>contacts:SkypeAuth</w:t>
            </w:r>
            <w:r>
              <w:t>Certificate</w:t>
            </w:r>
          </w:p>
        </w:tc>
        <w:tc>
          <w:tcPr>
            <w:tcW w:w="0" w:type="auto"/>
          </w:tcPr>
          <w:p w:rsidR="000C3A90" w:rsidRDefault="006524BE">
            <w:pPr>
              <w:pStyle w:val="TableBodyText"/>
            </w:pPr>
            <w:r>
              <w:t xml:space="preserve">Specifies the </w:t>
            </w:r>
            <w:r>
              <w:rPr>
                <w:b/>
              </w:rPr>
              <w:t>SkypeAuthCertificate</w:t>
            </w:r>
            <w:r>
              <w:t xml:space="preserve"> property ([MS-OXWSCONT] section 2.2.4.3).</w:t>
            </w:r>
          </w:p>
        </w:tc>
      </w:tr>
      <w:tr w:rsidR="000C3A90" w:rsidTr="000C3A90">
        <w:tc>
          <w:tcPr>
            <w:tcW w:w="0" w:type="auto"/>
          </w:tcPr>
          <w:p w:rsidR="000C3A90" w:rsidRDefault="006524BE">
            <w:pPr>
              <w:pStyle w:val="TableBodyText"/>
            </w:pPr>
            <w:r>
              <w:t>contacts:SkypeContext</w:t>
            </w:r>
          </w:p>
        </w:tc>
        <w:tc>
          <w:tcPr>
            <w:tcW w:w="0" w:type="auto"/>
          </w:tcPr>
          <w:p w:rsidR="000C3A90" w:rsidRDefault="006524BE">
            <w:pPr>
              <w:pStyle w:val="TableBodyText"/>
            </w:pPr>
            <w:r>
              <w:t xml:space="preserve">Specifies the </w:t>
            </w:r>
            <w:r>
              <w:rPr>
                <w:b/>
              </w:rPr>
              <w:t>SkypeContext</w:t>
            </w:r>
            <w:r>
              <w:t xml:space="preserve"> property ([MS-OXWSCONT] section 2.2.4.3).</w:t>
            </w:r>
          </w:p>
        </w:tc>
      </w:tr>
      <w:tr w:rsidR="000C3A90" w:rsidTr="000C3A90">
        <w:tc>
          <w:tcPr>
            <w:tcW w:w="0" w:type="auto"/>
          </w:tcPr>
          <w:p w:rsidR="000C3A90" w:rsidRDefault="006524BE">
            <w:pPr>
              <w:pStyle w:val="TableBodyText"/>
            </w:pPr>
            <w:r>
              <w:t>contacts:SkypeId</w:t>
            </w:r>
          </w:p>
        </w:tc>
        <w:tc>
          <w:tcPr>
            <w:tcW w:w="0" w:type="auto"/>
          </w:tcPr>
          <w:p w:rsidR="000C3A90" w:rsidRDefault="006524BE">
            <w:pPr>
              <w:pStyle w:val="TableBodyText"/>
            </w:pPr>
            <w:r>
              <w:t xml:space="preserve">Specifies the </w:t>
            </w:r>
            <w:r>
              <w:rPr>
                <w:b/>
              </w:rPr>
              <w:t>SkypeId</w:t>
            </w:r>
            <w:r>
              <w:t xml:space="preserve"> property ([MS-OXWSCONT] section 2.2</w:t>
            </w:r>
            <w:r>
              <w:t>.4.3).</w:t>
            </w:r>
          </w:p>
        </w:tc>
      </w:tr>
      <w:tr w:rsidR="000C3A90" w:rsidTr="000C3A90">
        <w:tc>
          <w:tcPr>
            <w:tcW w:w="0" w:type="auto"/>
          </w:tcPr>
          <w:p w:rsidR="000C3A90" w:rsidRDefault="006524BE">
            <w:pPr>
              <w:pStyle w:val="TableBodyText"/>
            </w:pPr>
            <w:r>
              <w:t>contacts:XboxLiveTag</w:t>
            </w:r>
          </w:p>
        </w:tc>
        <w:tc>
          <w:tcPr>
            <w:tcW w:w="0" w:type="auto"/>
          </w:tcPr>
          <w:p w:rsidR="000C3A90" w:rsidRDefault="006524BE">
            <w:pPr>
              <w:pStyle w:val="TableBodyText"/>
            </w:pPr>
            <w:r>
              <w:t xml:space="preserve">Specifies the </w:t>
            </w:r>
            <w:r>
              <w:rPr>
                <w:b/>
              </w:rPr>
              <w:t>XboxLiveTag</w:t>
            </w:r>
            <w:r>
              <w:t xml:space="preserve"> property ([MS-OXWSCONT] section 2.2.4.3).</w:t>
            </w:r>
          </w:p>
        </w:tc>
      </w:tr>
      <w:tr w:rsidR="000C3A90" w:rsidTr="000C3A90">
        <w:tc>
          <w:tcPr>
            <w:tcW w:w="0" w:type="auto"/>
          </w:tcPr>
          <w:p w:rsidR="000C3A90" w:rsidRDefault="006524BE">
            <w:pPr>
              <w:pStyle w:val="TableBodyText"/>
            </w:pPr>
            <w:r>
              <w:t>contacts:SkypeRelationship</w:t>
            </w:r>
          </w:p>
        </w:tc>
        <w:tc>
          <w:tcPr>
            <w:tcW w:w="0" w:type="auto"/>
          </w:tcPr>
          <w:p w:rsidR="000C3A90" w:rsidRDefault="006524BE">
            <w:pPr>
              <w:pStyle w:val="TableBodyText"/>
            </w:pPr>
            <w:r>
              <w:t xml:space="preserve">Specifies the </w:t>
            </w:r>
            <w:r>
              <w:rPr>
                <w:b/>
              </w:rPr>
              <w:t>SkypeRelationship</w:t>
            </w:r>
            <w:r>
              <w:t xml:space="preserve"> property ([MS-OXWSCONT] section 2.2.4.3).</w:t>
            </w:r>
          </w:p>
        </w:tc>
      </w:tr>
      <w:tr w:rsidR="000C3A90" w:rsidTr="000C3A90">
        <w:tc>
          <w:tcPr>
            <w:tcW w:w="0" w:type="auto"/>
          </w:tcPr>
          <w:p w:rsidR="000C3A90" w:rsidRDefault="006524BE">
            <w:pPr>
              <w:pStyle w:val="TableBodyText"/>
            </w:pPr>
            <w:r>
              <w:t>contacts:YomiNickname</w:t>
            </w:r>
          </w:p>
        </w:tc>
        <w:tc>
          <w:tcPr>
            <w:tcW w:w="0" w:type="auto"/>
          </w:tcPr>
          <w:p w:rsidR="000C3A90" w:rsidRDefault="006524BE">
            <w:pPr>
              <w:pStyle w:val="TableBodyText"/>
            </w:pPr>
            <w:r>
              <w:t xml:space="preserve">Specifies the </w:t>
            </w:r>
            <w:r>
              <w:rPr>
                <w:b/>
              </w:rPr>
              <w:t>YomiNickname</w:t>
            </w:r>
            <w:r>
              <w:t xml:space="preserve"> property ([MS-OXWSCONT] section 2.2.4.3).</w:t>
            </w:r>
          </w:p>
        </w:tc>
      </w:tr>
      <w:tr w:rsidR="000C3A90" w:rsidTr="000C3A90">
        <w:tc>
          <w:tcPr>
            <w:tcW w:w="0" w:type="auto"/>
          </w:tcPr>
          <w:p w:rsidR="000C3A90" w:rsidRDefault="006524BE">
            <w:pPr>
              <w:pStyle w:val="TableBodyText"/>
            </w:pPr>
            <w:r>
              <w:t>contacts:InviteFree</w:t>
            </w:r>
          </w:p>
        </w:tc>
        <w:tc>
          <w:tcPr>
            <w:tcW w:w="0" w:type="auto"/>
          </w:tcPr>
          <w:p w:rsidR="000C3A90" w:rsidRDefault="006524BE">
            <w:pPr>
              <w:pStyle w:val="TableBodyText"/>
            </w:pPr>
            <w:r>
              <w:t xml:space="preserve">Specifies the </w:t>
            </w:r>
            <w:r>
              <w:rPr>
                <w:b/>
              </w:rPr>
              <w:t>InviteFree</w:t>
            </w:r>
            <w:r>
              <w:t xml:space="preserve"> property ([MS-OXWSCONT] section 2.2.4.3).</w:t>
            </w:r>
          </w:p>
        </w:tc>
      </w:tr>
      <w:tr w:rsidR="000C3A90" w:rsidTr="000C3A90">
        <w:tc>
          <w:tcPr>
            <w:tcW w:w="0" w:type="auto"/>
          </w:tcPr>
          <w:p w:rsidR="000C3A90" w:rsidRDefault="006524BE">
            <w:pPr>
              <w:pStyle w:val="TableBodyText"/>
            </w:pPr>
            <w:r>
              <w:t>contacts:HidePresenceAndProfile</w:t>
            </w:r>
          </w:p>
        </w:tc>
        <w:tc>
          <w:tcPr>
            <w:tcW w:w="0" w:type="auto"/>
          </w:tcPr>
          <w:p w:rsidR="000C3A90" w:rsidRDefault="006524BE">
            <w:pPr>
              <w:pStyle w:val="TableBodyText"/>
            </w:pPr>
            <w:r>
              <w:t xml:space="preserve">Specifies the </w:t>
            </w:r>
            <w:r>
              <w:rPr>
                <w:b/>
              </w:rPr>
              <w:t>HidePresenceAndProfile</w:t>
            </w:r>
            <w:r>
              <w:t xml:space="preserve"> property ([MS-OXWSCONT] section 2.2.4.3).</w:t>
            </w:r>
          </w:p>
        </w:tc>
      </w:tr>
      <w:tr w:rsidR="000C3A90" w:rsidTr="000C3A90">
        <w:tc>
          <w:tcPr>
            <w:tcW w:w="0" w:type="auto"/>
          </w:tcPr>
          <w:p w:rsidR="000C3A90" w:rsidRDefault="006524BE">
            <w:pPr>
              <w:pStyle w:val="TableBodyText"/>
            </w:pPr>
            <w:r>
              <w:t>contacts:IsP</w:t>
            </w:r>
            <w:r>
              <w:t>endingOutbound</w:t>
            </w:r>
          </w:p>
        </w:tc>
        <w:tc>
          <w:tcPr>
            <w:tcW w:w="0" w:type="auto"/>
          </w:tcPr>
          <w:p w:rsidR="000C3A90" w:rsidRDefault="006524BE">
            <w:pPr>
              <w:pStyle w:val="TableBodyText"/>
            </w:pPr>
            <w:r>
              <w:t xml:space="preserve">Specifies the </w:t>
            </w:r>
            <w:r>
              <w:rPr>
                <w:b/>
              </w:rPr>
              <w:t>IsPendingOutbound</w:t>
            </w:r>
            <w:r>
              <w:t xml:space="preserve"> property ([MS-OXWSCONT] section 2.2.4.3).</w:t>
            </w:r>
          </w:p>
        </w:tc>
      </w:tr>
      <w:tr w:rsidR="000C3A90" w:rsidTr="000C3A90">
        <w:tc>
          <w:tcPr>
            <w:tcW w:w="0" w:type="auto"/>
          </w:tcPr>
          <w:p w:rsidR="000C3A90" w:rsidRDefault="006524BE">
            <w:pPr>
              <w:pStyle w:val="TableBodyText"/>
            </w:pPr>
            <w:r>
              <w:t>contacts:SupportGroupFeeds</w:t>
            </w:r>
          </w:p>
        </w:tc>
        <w:tc>
          <w:tcPr>
            <w:tcW w:w="0" w:type="auto"/>
          </w:tcPr>
          <w:p w:rsidR="000C3A90" w:rsidRDefault="006524BE">
            <w:pPr>
              <w:pStyle w:val="TableBodyText"/>
            </w:pPr>
            <w:r>
              <w:t xml:space="preserve">Specifies the </w:t>
            </w:r>
            <w:r>
              <w:rPr>
                <w:b/>
              </w:rPr>
              <w:t xml:space="preserve">SupportGroupFeeds </w:t>
            </w:r>
            <w:r>
              <w:t>property ([MS-OXWSCONT] section 2.2.4.3).</w:t>
            </w:r>
          </w:p>
        </w:tc>
      </w:tr>
      <w:tr w:rsidR="000C3A90" w:rsidTr="000C3A90">
        <w:tc>
          <w:tcPr>
            <w:tcW w:w="0" w:type="auto"/>
          </w:tcPr>
          <w:p w:rsidR="000C3A90" w:rsidRDefault="006524BE">
            <w:pPr>
              <w:pStyle w:val="TableBodyText"/>
            </w:pPr>
            <w:r>
              <w:t>contacts:UserTileHash</w:t>
            </w:r>
          </w:p>
        </w:tc>
        <w:tc>
          <w:tcPr>
            <w:tcW w:w="0" w:type="auto"/>
          </w:tcPr>
          <w:p w:rsidR="000C3A90" w:rsidRDefault="006524BE">
            <w:pPr>
              <w:pStyle w:val="TableBodyText"/>
            </w:pPr>
            <w:r>
              <w:t xml:space="preserve">Specifies the </w:t>
            </w:r>
            <w:r>
              <w:rPr>
                <w:b/>
              </w:rPr>
              <w:t>UserTileHash</w:t>
            </w:r>
            <w:r>
              <w:t xml:space="preserve"> property (</w:t>
            </w:r>
            <w:r>
              <w:t>[MS-OXWSCONT] section 2.2.4.3).</w:t>
            </w:r>
          </w:p>
        </w:tc>
      </w:tr>
      <w:tr w:rsidR="000C3A90" w:rsidTr="000C3A90">
        <w:tc>
          <w:tcPr>
            <w:tcW w:w="0" w:type="auto"/>
          </w:tcPr>
          <w:p w:rsidR="000C3A90" w:rsidRDefault="006524BE">
            <w:pPr>
              <w:pStyle w:val="TableBodyText"/>
            </w:pPr>
            <w:r>
              <w:t>contacts:UnifiedInbox</w:t>
            </w:r>
          </w:p>
        </w:tc>
        <w:tc>
          <w:tcPr>
            <w:tcW w:w="0" w:type="auto"/>
          </w:tcPr>
          <w:p w:rsidR="000C3A90" w:rsidRDefault="006524BE">
            <w:pPr>
              <w:pStyle w:val="TableBodyText"/>
            </w:pPr>
            <w:r>
              <w:t xml:space="preserve">Specifies the </w:t>
            </w:r>
            <w:r>
              <w:rPr>
                <w:b/>
              </w:rPr>
              <w:t>UnifiedInbox</w:t>
            </w:r>
            <w:r>
              <w:t xml:space="preserve"> property ([MS-OXWSCONT] section 2.2.4.3).</w:t>
            </w:r>
          </w:p>
        </w:tc>
      </w:tr>
      <w:tr w:rsidR="000C3A90" w:rsidTr="000C3A90">
        <w:tc>
          <w:tcPr>
            <w:tcW w:w="0" w:type="auto"/>
          </w:tcPr>
          <w:p w:rsidR="000C3A90" w:rsidRDefault="006524BE">
            <w:pPr>
              <w:pStyle w:val="TableBodyText"/>
            </w:pPr>
            <w:r>
              <w:t>contacts:Mris</w:t>
            </w:r>
          </w:p>
        </w:tc>
        <w:tc>
          <w:tcPr>
            <w:tcW w:w="0" w:type="auto"/>
          </w:tcPr>
          <w:p w:rsidR="000C3A90" w:rsidRDefault="006524BE">
            <w:pPr>
              <w:pStyle w:val="TableBodyText"/>
            </w:pPr>
            <w:r>
              <w:t xml:space="preserve">Specifies the </w:t>
            </w:r>
            <w:r>
              <w:rPr>
                <w:b/>
              </w:rPr>
              <w:t>Mris</w:t>
            </w:r>
            <w:r>
              <w:t xml:space="preserve"> property ([MS-OXWSCONT] section 2.2.4.3).</w:t>
            </w:r>
          </w:p>
        </w:tc>
      </w:tr>
      <w:tr w:rsidR="000C3A90" w:rsidTr="000C3A90">
        <w:tc>
          <w:tcPr>
            <w:tcW w:w="0" w:type="auto"/>
          </w:tcPr>
          <w:p w:rsidR="000C3A90" w:rsidRDefault="006524BE">
            <w:pPr>
              <w:pStyle w:val="TableBodyText"/>
            </w:pPr>
            <w:r>
              <w:t>contacts:Wlid</w:t>
            </w:r>
          </w:p>
        </w:tc>
        <w:tc>
          <w:tcPr>
            <w:tcW w:w="0" w:type="auto"/>
          </w:tcPr>
          <w:p w:rsidR="000C3A90" w:rsidRDefault="006524BE">
            <w:pPr>
              <w:pStyle w:val="TableBodyText"/>
            </w:pPr>
            <w:r>
              <w:t xml:space="preserve">Specifies the </w:t>
            </w:r>
            <w:r>
              <w:rPr>
                <w:b/>
              </w:rPr>
              <w:t>Wlid</w:t>
            </w:r>
            <w:r>
              <w:t xml:space="preserve"> property (</w:t>
            </w:r>
            <w:r>
              <w:t>[MS-OXWSCONT] section 2.2.4.3).</w:t>
            </w:r>
          </w:p>
        </w:tc>
      </w:tr>
      <w:tr w:rsidR="000C3A90" w:rsidTr="000C3A90">
        <w:tc>
          <w:tcPr>
            <w:tcW w:w="0" w:type="auto"/>
          </w:tcPr>
          <w:p w:rsidR="000C3A90" w:rsidRDefault="006524BE">
            <w:pPr>
              <w:pStyle w:val="TableBodyText"/>
            </w:pPr>
            <w:r>
              <w:t>contacts:AbchContactId</w:t>
            </w:r>
          </w:p>
        </w:tc>
        <w:tc>
          <w:tcPr>
            <w:tcW w:w="0" w:type="auto"/>
          </w:tcPr>
          <w:p w:rsidR="000C3A90" w:rsidRDefault="006524BE">
            <w:pPr>
              <w:pStyle w:val="TableBodyText"/>
            </w:pPr>
            <w:r>
              <w:t xml:space="preserve">Specifies the </w:t>
            </w:r>
            <w:r>
              <w:rPr>
                <w:b/>
              </w:rPr>
              <w:t>AbchContactId</w:t>
            </w:r>
            <w:r>
              <w:t xml:space="preserve"> property ([MS-OXWSCONT] section 2.2.4.3).</w:t>
            </w:r>
          </w:p>
        </w:tc>
      </w:tr>
      <w:tr w:rsidR="000C3A90" w:rsidTr="000C3A90">
        <w:tc>
          <w:tcPr>
            <w:tcW w:w="0" w:type="auto"/>
          </w:tcPr>
          <w:p w:rsidR="000C3A90" w:rsidRDefault="006524BE">
            <w:pPr>
              <w:pStyle w:val="TableBodyText"/>
            </w:pPr>
            <w:r>
              <w:t>contacts:NotInBirthdayCalendar</w:t>
            </w:r>
          </w:p>
        </w:tc>
        <w:tc>
          <w:tcPr>
            <w:tcW w:w="0" w:type="auto"/>
          </w:tcPr>
          <w:p w:rsidR="000C3A90" w:rsidRDefault="006524BE">
            <w:pPr>
              <w:pStyle w:val="TableBodyText"/>
            </w:pPr>
            <w:r>
              <w:t xml:space="preserve">Specifies the </w:t>
            </w:r>
            <w:r>
              <w:rPr>
                <w:b/>
              </w:rPr>
              <w:t>NotInBirthdayCalendar</w:t>
            </w:r>
            <w:r>
              <w:t xml:space="preserve"> property ([MS-OXWSCONT] section 2.2.4.3).</w:t>
            </w:r>
          </w:p>
        </w:tc>
      </w:tr>
      <w:tr w:rsidR="000C3A90" w:rsidTr="000C3A90">
        <w:tc>
          <w:tcPr>
            <w:tcW w:w="0" w:type="auto"/>
          </w:tcPr>
          <w:p w:rsidR="000C3A90" w:rsidRDefault="006524BE">
            <w:pPr>
              <w:pStyle w:val="TableBodyText"/>
            </w:pPr>
            <w:r>
              <w:t>contacts:ShellConta</w:t>
            </w:r>
            <w:r>
              <w:t>ctType</w:t>
            </w:r>
          </w:p>
        </w:tc>
        <w:tc>
          <w:tcPr>
            <w:tcW w:w="0" w:type="auto"/>
          </w:tcPr>
          <w:p w:rsidR="000C3A90" w:rsidRDefault="006524BE">
            <w:pPr>
              <w:pStyle w:val="TableBodyText"/>
            </w:pPr>
            <w:r>
              <w:t xml:space="preserve">Specifies the </w:t>
            </w:r>
            <w:r>
              <w:rPr>
                <w:b/>
              </w:rPr>
              <w:t>ShellContactType</w:t>
            </w:r>
            <w:r>
              <w:t xml:space="preserve"> property ([MS-OXWSCONT] section 2.2.4.3).</w:t>
            </w:r>
          </w:p>
        </w:tc>
      </w:tr>
      <w:tr w:rsidR="000C3A90" w:rsidTr="000C3A90">
        <w:tc>
          <w:tcPr>
            <w:tcW w:w="0" w:type="auto"/>
          </w:tcPr>
          <w:p w:rsidR="000C3A90" w:rsidRDefault="006524BE">
            <w:pPr>
              <w:pStyle w:val="TableBodyText"/>
            </w:pPr>
            <w:r>
              <w:t>contacts:ImMr</w:t>
            </w:r>
          </w:p>
        </w:tc>
        <w:tc>
          <w:tcPr>
            <w:tcW w:w="0" w:type="auto"/>
          </w:tcPr>
          <w:p w:rsidR="000C3A90" w:rsidRDefault="006524BE">
            <w:pPr>
              <w:pStyle w:val="TableBodyText"/>
            </w:pPr>
            <w:r>
              <w:t xml:space="preserve">Specifies the </w:t>
            </w:r>
            <w:r>
              <w:rPr>
                <w:b/>
              </w:rPr>
              <w:t xml:space="preserve">ImMr </w:t>
            </w:r>
            <w:r>
              <w:t>property ([MS-OXWSCONT] section 2.2.4.3).</w:t>
            </w:r>
          </w:p>
        </w:tc>
      </w:tr>
      <w:tr w:rsidR="000C3A90" w:rsidTr="000C3A90">
        <w:tc>
          <w:tcPr>
            <w:tcW w:w="0" w:type="auto"/>
          </w:tcPr>
          <w:p w:rsidR="000C3A90" w:rsidRDefault="006524BE">
            <w:pPr>
              <w:pStyle w:val="TableBodyText"/>
            </w:pPr>
            <w:r>
              <w:t>contacts:PresenceTrustLevel</w:t>
            </w:r>
          </w:p>
        </w:tc>
        <w:tc>
          <w:tcPr>
            <w:tcW w:w="0" w:type="auto"/>
          </w:tcPr>
          <w:p w:rsidR="000C3A90" w:rsidRDefault="006524BE">
            <w:pPr>
              <w:pStyle w:val="TableBodyText"/>
            </w:pPr>
            <w:r>
              <w:t xml:space="preserve">Specifies the </w:t>
            </w:r>
            <w:r>
              <w:rPr>
                <w:b/>
              </w:rPr>
              <w:t xml:space="preserve">PresenceTrustLevel </w:t>
            </w:r>
            <w:r>
              <w:t>property ([MS-OXWSCONT] section 2.2.4.</w:t>
            </w:r>
            <w:r>
              <w:t>3).</w:t>
            </w:r>
          </w:p>
        </w:tc>
      </w:tr>
      <w:tr w:rsidR="000C3A90" w:rsidTr="000C3A90">
        <w:tc>
          <w:tcPr>
            <w:tcW w:w="0" w:type="auto"/>
          </w:tcPr>
          <w:p w:rsidR="000C3A90" w:rsidRDefault="006524BE">
            <w:pPr>
              <w:pStyle w:val="TableBodyText"/>
            </w:pPr>
            <w:r>
              <w:t>contacts:OtherMri</w:t>
            </w:r>
          </w:p>
        </w:tc>
        <w:tc>
          <w:tcPr>
            <w:tcW w:w="0" w:type="auto"/>
          </w:tcPr>
          <w:p w:rsidR="000C3A90" w:rsidRDefault="006524BE">
            <w:pPr>
              <w:pStyle w:val="TableBodyText"/>
            </w:pPr>
            <w:r>
              <w:t xml:space="preserve">Specifies the </w:t>
            </w:r>
            <w:r>
              <w:rPr>
                <w:b/>
              </w:rPr>
              <w:t>OtherMri</w:t>
            </w:r>
            <w:r>
              <w:t xml:space="preserve"> property ([MS-OXWSCONT] section 2.2.4.3).</w:t>
            </w:r>
          </w:p>
        </w:tc>
      </w:tr>
      <w:tr w:rsidR="000C3A90" w:rsidTr="000C3A90">
        <w:tc>
          <w:tcPr>
            <w:tcW w:w="0" w:type="auto"/>
          </w:tcPr>
          <w:p w:rsidR="000C3A90" w:rsidRDefault="006524BE">
            <w:pPr>
              <w:pStyle w:val="TableBodyText"/>
            </w:pPr>
            <w:r>
              <w:t>contacts:ProfileLastChanged</w:t>
            </w:r>
          </w:p>
        </w:tc>
        <w:tc>
          <w:tcPr>
            <w:tcW w:w="0" w:type="auto"/>
          </w:tcPr>
          <w:p w:rsidR="000C3A90" w:rsidRDefault="006524BE">
            <w:pPr>
              <w:pStyle w:val="TableBodyText"/>
            </w:pPr>
            <w:r>
              <w:t xml:space="preserve">Specifies the </w:t>
            </w:r>
            <w:r>
              <w:rPr>
                <w:b/>
              </w:rPr>
              <w:t>ProfileLastChanged</w:t>
            </w:r>
            <w:r>
              <w:t xml:space="preserve"> property ([MS-OXWSCONT] section 2.2.4.3).</w:t>
            </w:r>
          </w:p>
        </w:tc>
      </w:tr>
      <w:tr w:rsidR="000C3A90" w:rsidTr="000C3A90">
        <w:tc>
          <w:tcPr>
            <w:tcW w:w="0" w:type="auto"/>
          </w:tcPr>
          <w:p w:rsidR="000C3A90" w:rsidRDefault="006524BE">
            <w:pPr>
              <w:pStyle w:val="TableBodyText"/>
            </w:pPr>
            <w:r>
              <w:t>contacts:MobileIMEnabled</w:t>
            </w:r>
          </w:p>
        </w:tc>
        <w:tc>
          <w:tcPr>
            <w:tcW w:w="0" w:type="auto"/>
          </w:tcPr>
          <w:p w:rsidR="000C3A90" w:rsidRDefault="006524BE">
            <w:pPr>
              <w:pStyle w:val="TableBodyText"/>
            </w:pPr>
            <w:r>
              <w:t xml:space="preserve">Specifies the </w:t>
            </w:r>
            <w:r>
              <w:rPr>
                <w:b/>
              </w:rPr>
              <w:t xml:space="preserve">MobileIMEnabled </w:t>
            </w:r>
            <w:r>
              <w:t>property</w:t>
            </w:r>
            <w:r>
              <w:t xml:space="preserve"> ([MS-OXWSCONT] </w:t>
            </w:r>
            <w:r>
              <w:lastRenderedPageBreak/>
              <w:t>section 2.2.4.3).</w:t>
            </w:r>
          </w:p>
        </w:tc>
      </w:tr>
      <w:tr w:rsidR="000C3A90" w:rsidTr="000C3A90">
        <w:tc>
          <w:tcPr>
            <w:tcW w:w="0" w:type="auto"/>
          </w:tcPr>
          <w:p w:rsidR="000C3A90" w:rsidRDefault="006524BE">
            <w:pPr>
              <w:pStyle w:val="TableBodyText"/>
            </w:pPr>
            <w:r>
              <w:lastRenderedPageBreak/>
              <w:t>distributionlist:Members</w:t>
            </w:r>
          </w:p>
        </w:tc>
        <w:tc>
          <w:tcPr>
            <w:tcW w:w="0" w:type="auto"/>
          </w:tcPr>
          <w:p w:rsidR="000C3A90" w:rsidRDefault="006524BE">
            <w:pPr>
              <w:pStyle w:val="TableBodyText"/>
            </w:pPr>
            <w:r>
              <w:t xml:space="preserve">Specifies the </w:t>
            </w:r>
            <w:r>
              <w:rPr>
                <w:b/>
              </w:rPr>
              <w:t xml:space="preserve">Members </w:t>
            </w:r>
            <w:r>
              <w:t>property (</w:t>
            </w:r>
            <w:hyperlink r:id="rId237" w:anchor="Section_ef5920aeccb84beeab85a950ec7b0009">
              <w:r>
                <w:rPr>
                  <w:rStyle w:val="Hyperlink"/>
                </w:rPr>
                <w:t>[MS-OXWSDLIST]</w:t>
              </w:r>
            </w:hyperlink>
            <w:r>
              <w:t xml:space="preserve"> section 2.2.4.1).</w:t>
            </w:r>
          </w:p>
        </w:tc>
      </w:tr>
      <w:tr w:rsidR="000C3A90" w:rsidTr="000C3A90">
        <w:tc>
          <w:tcPr>
            <w:tcW w:w="0" w:type="auto"/>
          </w:tcPr>
          <w:p w:rsidR="000C3A90" w:rsidRDefault="006524BE">
            <w:pPr>
              <w:pStyle w:val="TableBodyText"/>
            </w:pPr>
            <w:r>
              <w:t>contacts:PartnerNetworkProfilePhotoUrl</w:t>
            </w:r>
          </w:p>
        </w:tc>
        <w:tc>
          <w:tcPr>
            <w:tcW w:w="0" w:type="auto"/>
          </w:tcPr>
          <w:p w:rsidR="000C3A90" w:rsidRDefault="006524BE">
            <w:pPr>
              <w:pStyle w:val="TableBodyText"/>
            </w:pPr>
            <w:r>
              <w:t>Specifi</w:t>
            </w:r>
            <w:r>
              <w:t xml:space="preserve">es the </w:t>
            </w:r>
            <w:r>
              <w:rPr>
                <w:b/>
              </w:rPr>
              <w:t>PartnerNetworkProfilePhotoUr</w:t>
            </w:r>
            <w:r>
              <w:t>l property ([MS-OXWSCONT] section 2.2.4.3).</w:t>
            </w:r>
          </w:p>
        </w:tc>
      </w:tr>
      <w:tr w:rsidR="000C3A90" w:rsidTr="000C3A90">
        <w:tc>
          <w:tcPr>
            <w:tcW w:w="0" w:type="auto"/>
          </w:tcPr>
          <w:p w:rsidR="000C3A90" w:rsidRDefault="006524BE">
            <w:pPr>
              <w:pStyle w:val="TableBodyText"/>
            </w:pPr>
            <w:r>
              <w:t>contacts:PartnerNetworkThumbnailPhotoUrl</w:t>
            </w:r>
          </w:p>
        </w:tc>
        <w:tc>
          <w:tcPr>
            <w:tcW w:w="0" w:type="auto"/>
          </w:tcPr>
          <w:p w:rsidR="000C3A90" w:rsidRDefault="006524BE">
            <w:pPr>
              <w:pStyle w:val="TableBodyText"/>
            </w:pPr>
            <w:r>
              <w:t xml:space="preserve">Specifies the </w:t>
            </w:r>
            <w:r>
              <w:rPr>
                <w:b/>
              </w:rPr>
              <w:t xml:space="preserve">PartnerNetworkThumbnailPhotoUrl </w:t>
            </w:r>
            <w:r>
              <w:t>property ([MS-OXWSCONT] section 2.2.4.3).</w:t>
            </w:r>
          </w:p>
        </w:tc>
      </w:tr>
      <w:tr w:rsidR="000C3A90" w:rsidTr="000C3A90">
        <w:tc>
          <w:tcPr>
            <w:tcW w:w="0" w:type="auto"/>
          </w:tcPr>
          <w:p w:rsidR="000C3A90" w:rsidRDefault="006524BE">
            <w:pPr>
              <w:pStyle w:val="TableBodyText"/>
            </w:pPr>
            <w:r>
              <w:t>contacts:PersonId</w:t>
            </w:r>
          </w:p>
        </w:tc>
        <w:tc>
          <w:tcPr>
            <w:tcW w:w="0" w:type="auto"/>
          </w:tcPr>
          <w:p w:rsidR="000C3A90" w:rsidRDefault="006524BE">
            <w:pPr>
              <w:pStyle w:val="TableBodyText"/>
            </w:pPr>
            <w:r>
              <w:t xml:space="preserve">Specifies the </w:t>
            </w:r>
            <w:r>
              <w:rPr>
                <w:b/>
              </w:rPr>
              <w:t>PersonId</w:t>
            </w:r>
            <w:r>
              <w:t xml:space="preserve"> property ([MS-OXWSCONT] section 2.2.4.3).</w:t>
            </w:r>
          </w:p>
        </w:tc>
      </w:tr>
      <w:tr w:rsidR="000C3A90" w:rsidTr="000C3A90">
        <w:tc>
          <w:tcPr>
            <w:tcW w:w="0" w:type="auto"/>
          </w:tcPr>
          <w:p w:rsidR="000C3A90" w:rsidRDefault="006524BE">
            <w:pPr>
              <w:pStyle w:val="TableBodyText"/>
            </w:pPr>
            <w:r>
              <w:t>postitem:PostedTime</w:t>
            </w:r>
          </w:p>
        </w:tc>
        <w:tc>
          <w:tcPr>
            <w:tcW w:w="0" w:type="auto"/>
          </w:tcPr>
          <w:p w:rsidR="000C3A90" w:rsidRDefault="006524BE">
            <w:pPr>
              <w:pStyle w:val="TableBodyText"/>
            </w:pPr>
            <w:r>
              <w:t xml:space="preserve">Specifies the </w:t>
            </w:r>
            <w:r>
              <w:rPr>
                <w:b/>
              </w:rPr>
              <w:t xml:space="preserve">PostedTime </w:t>
            </w:r>
            <w:r>
              <w:t>property (</w:t>
            </w:r>
            <w:hyperlink r:id="rId238" w:anchor="Section_daddccba4de44d1687cf15bd07282acc">
              <w:r>
                <w:rPr>
                  <w:rStyle w:val="Hyperlink"/>
                </w:rPr>
                <w:t>[MS-OXWSPOST]</w:t>
              </w:r>
            </w:hyperlink>
            <w:r>
              <w:t xml:space="preserve"> section 2.2.4.1) .</w:t>
            </w:r>
          </w:p>
        </w:tc>
      </w:tr>
      <w:tr w:rsidR="000C3A90" w:rsidTr="000C3A90">
        <w:tc>
          <w:tcPr>
            <w:tcW w:w="0" w:type="auto"/>
          </w:tcPr>
          <w:p w:rsidR="000C3A90" w:rsidRDefault="006524BE">
            <w:pPr>
              <w:pStyle w:val="TableBodyText"/>
            </w:pPr>
            <w:r>
              <w:t>conversation:ConversationId</w:t>
            </w:r>
          </w:p>
        </w:tc>
        <w:tc>
          <w:tcPr>
            <w:tcW w:w="0" w:type="auto"/>
          </w:tcPr>
          <w:p w:rsidR="000C3A90" w:rsidRDefault="006524BE">
            <w:pPr>
              <w:pStyle w:val="TableBodyText"/>
            </w:pPr>
            <w:r>
              <w:t>Specifies th</w:t>
            </w:r>
            <w:r>
              <w:t xml:space="preserve">e </w:t>
            </w:r>
            <w:r>
              <w:rPr>
                <w:b/>
              </w:rPr>
              <w:t>ConversationId</w:t>
            </w:r>
            <w:r>
              <w:t xml:space="preserve"> property (</w:t>
            </w:r>
            <w:hyperlink r:id="rId239" w:anchor="Section_311bbe7e56d347318475a874c319d0f9">
              <w:r>
                <w:rPr>
                  <w:rStyle w:val="Hyperlink"/>
                </w:rPr>
                <w:t>[MS-OXWSCONV]</w:t>
              </w:r>
            </w:hyperlink>
            <w:r>
              <w:t xml:space="preserve"> section 3.1.4.2.3.4).</w:t>
            </w:r>
          </w:p>
        </w:tc>
      </w:tr>
      <w:tr w:rsidR="000C3A90" w:rsidTr="000C3A90">
        <w:tc>
          <w:tcPr>
            <w:tcW w:w="0" w:type="auto"/>
          </w:tcPr>
          <w:p w:rsidR="000C3A90" w:rsidRDefault="006524BE">
            <w:pPr>
              <w:pStyle w:val="TableBodyText"/>
            </w:pPr>
            <w:r>
              <w:t>conversation:ConversationTopic</w:t>
            </w:r>
          </w:p>
        </w:tc>
        <w:tc>
          <w:tcPr>
            <w:tcW w:w="0" w:type="auto"/>
          </w:tcPr>
          <w:p w:rsidR="000C3A90" w:rsidRDefault="006524BE">
            <w:pPr>
              <w:pStyle w:val="TableBodyText"/>
            </w:pPr>
            <w:r>
              <w:t xml:space="preserve">Specifies the </w:t>
            </w:r>
            <w:r>
              <w:rPr>
                <w:b/>
              </w:rPr>
              <w:t>ConversationTopic</w:t>
            </w:r>
            <w:r>
              <w:t xml:space="preserve"> property ([MS-OXWSCONV] section 3.1.4.2.3.4).</w:t>
            </w:r>
          </w:p>
        </w:tc>
      </w:tr>
      <w:tr w:rsidR="000C3A90" w:rsidTr="000C3A90">
        <w:tc>
          <w:tcPr>
            <w:tcW w:w="0" w:type="auto"/>
          </w:tcPr>
          <w:p w:rsidR="000C3A90" w:rsidRDefault="006524BE">
            <w:pPr>
              <w:pStyle w:val="TableBodyText"/>
            </w:pPr>
            <w:r>
              <w:t>conversation:UniqueRecipients</w:t>
            </w:r>
          </w:p>
        </w:tc>
        <w:tc>
          <w:tcPr>
            <w:tcW w:w="0" w:type="auto"/>
          </w:tcPr>
          <w:p w:rsidR="000C3A90" w:rsidRDefault="006524BE">
            <w:pPr>
              <w:pStyle w:val="TableBodyText"/>
            </w:pPr>
            <w:r>
              <w:t xml:space="preserve">Specifies the </w:t>
            </w:r>
            <w:r>
              <w:rPr>
                <w:b/>
              </w:rPr>
              <w:t>UniqueRecipients</w:t>
            </w:r>
            <w:r>
              <w:t xml:space="preserve"> property ([MS-OXWSCONV] section 3.1.4.2.3.4).</w:t>
            </w:r>
          </w:p>
        </w:tc>
      </w:tr>
      <w:tr w:rsidR="000C3A90" w:rsidTr="000C3A90">
        <w:tc>
          <w:tcPr>
            <w:tcW w:w="0" w:type="auto"/>
          </w:tcPr>
          <w:p w:rsidR="000C3A90" w:rsidRDefault="006524BE">
            <w:pPr>
              <w:pStyle w:val="TableBodyText"/>
            </w:pPr>
            <w:r>
              <w:t>conversation:GlobalUniqueRecipients</w:t>
            </w:r>
          </w:p>
        </w:tc>
        <w:tc>
          <w:tcPr>
            <w:tcW w:w="0" w:type="auto"/>
          </w:tcPr>
          <w:p w:rsidR="000C3A90" w:rsidRDefault="006524BE">
            <w:pPr>
              <w:pStyle w:val="TableBodyText"/>
            </w:pPr>
            <w:r>
              <w:t xml:space="preserve">Specifies the </w:t>
            </w:r>
            <w:r>
              <w:rPr>
                <w:b/>
              </w:rPr>
              <w:t>GlobalUniqueRecipients</w:t>
            </w:r>
            <w:r>
              <w:t xml:space="preserve"> property ([MS-OXWSCONV] section 3.1.4.2.3.4).</w:t>
            </w:r>
          </w:p>
        </w:tc>
      </w:tr>
      <w:tr w:rsidR="000C3A90" w:rsidTr="000C3A90">
        <w:tc>
          <w:tcPr>
            <w:tcW w:w="0" w:type="auto"/>
          </w:tcPr>
          <w:p w:rsidR="000C3A90" w:rsidRDefault="006524BE">
            <w:pPr>
              <w:pStyle w:val="TableBodyText"/>
            </w:pPr>
            <w:r>
              <w:t>conversation:UniqueUnreadSe</w:t>
            </w:r>
            <w:r>
              <w:t>nders</w:t>
            </w:r>
          </w:p>
        </w:tc>
        <w:tc>
          <w:tcPr>
            <w:tcW w:w="0" w:type="auto"/>
          </w:tcPr>
          <w:p w:rsidR="000C3A90" w:rsidRDefault="006524BE">
            <w:pPr>
              <w:pStyle w:val="TableBodyText"/>
            </w:pPr>
            <w:r>
              <w:t xml:space="preserve">Specifies the </w:t>
            </w:r>
            <w:r>
              <w:rPr>
                <w:b/>
              </w:rPr>
              <w:t>UniqueUnreadSenders</w:t>
            </w:r>
            <w:r>
              <w:t xml:space="preserve"> property ([MS-OXWSCONV] section 3.1.4.2.3.4).</w:t>
            </w:r>
          </w:p>
        </w:tc>
      </w:tr>
      <w:tr w:rsidR="000C3A90" w:rsidTr="000C3A90">
        <w:tc>
          <w:tcPr>
            <w:tcW w:w="0" w:type="auto"/>
          </w:tcPr>
          <w:p w:rsidR="000C3A90" w:rsidRDefault="006524BE">
            <w:pPr>
              <w:pStyle w:val="TableBodyText"/>
            </w:pPr>
            <w:r>
              <w:t>conversation:GlobalUniqueUnreadSenders</w:t>
            </w:r>
          </w:p>
        </w:tc>
        <w:tc>
          <w:tcPr>
            <w:tcW w:w="0" w:type="auto"/>
          </w:tcPr>
          <w:p w:rsidR="000C3A90" w:rsidRDefault="006524BE">
            <w:pPr>
              <w:pStyle w:val="TableBodyText"/>
            </w:pPr>
            <w:r>
              <w:t xml:space="preserve">Specifies the </w:t>
            </w:r>
            <w:r>
              <w:rPr>
                <w:b/>
              </w:rPr>
              <w:t>GlobalUniqueUnreadSenders</w:t>
            </w:r>
            <w:r>
              <w:t xml:space="preserve"> property ([MS-OXWSCONV] section 3.1.4.2.3.4).</w:t>
            </w:r>
          </w:p>
        </w:tc>
      </w:tr>
      <w:tr w:rsidR="000C3A90" w:rsidTr="000C3A90">
        <w:tc>
          <w:tcPr>
            <w:tcW w:w="0" w:type="auto"/>
          </w:tcPr>
          <w:p w:rsidR="000C3A90" w:rsidRDefault="006524BE">
            <w:pPr>
              <w:pStyle w:val="TableBodyText"/>
            </w:pPr>
            <w:r>
              <w:t>conversation:UniqueSenders</w:t>
            </w:r>
          </w:p>
        </w:tc>
        <w:tc>
          <w:tcPr>
            <w:tcW w:w="0" w:type="auto"/>
          </w:tcPr>
          <w:p w:rsidR="000C3A90" w:rsidRDefault="006524BE">
            <w:pPr>
              <w:pStyle w:val="TableBodyText"/>
            </w:pPr>
            <w:r>
              <w:t xml:space="preserve">Specifies the </w:t>
            </w:r>
            <w:r>
              <w:rPr>
                <w:b/>
              </w:rPr>
              <w:t>Un</w:t>
            </w:r>
            <w:r>
              <w:rPr>
                <w:b/>
              </w:rPr>
              <w:t>iqueSenders</w:t>
            </w:r>
            <w:r>
              <w:t xml:space="preserve"> property ([MS-OXWSCONV] section 3.1.4.2.3.4).</w:t>
            </w:r>
          </w:p>
        </w:tc>
      </w:tr>
      <w:tr w:rsidR="000C3A90" w:rsidTr="000C3A90">
        <w:tc>
          <w:tcPr>
            <w:tcW w:w="0" w:type="auto"/>
          </w:tcPr>
          <w:p w:rsidR="000C3A90" w:rsidRDefault="006524BE">
            <w:pPr>
              <w:pStyle w:val="TableBodyText"/>
            </w:pPr>
            <w:r>
              <w:t>conversation:GlobalUniqueSenders</w:t>
            </w:r>
          </w:p>
        </w:tc>
        <w:tc>
          <w:tcPr>
            <w:tcW w:w="0" w:type="auto"/>
          </w:tcPr>
          <w:p w:rsidR="000C3A90" w:rsidRDefault="006524BE">
            <w:pPr>
              <w:pStyle w:val="TableBodyText"/>
            </w:pPr>
            <w:r>
              <w:t xml:space="preserve">Specifies the </w:t>
            </w:r>
            <w:r>
              <w:rPr>
                <w:b/>
              </w:rPr>
              <w:t>GlobalUniqueSenders</w:t>
            </w:r>
            <w:r>
              <w:t xml:space="preserve"> property ([MS-OXWSCONV] section 3.1.4.2.3.4).</w:t>
            </w:r>
          </w:p>
        </w:tc>
      </w:tr>
      <w:tr w:rsidR="000C3A90" w:rsidTr="000C3A90">
        <w:tc>
          <w:tcPr>
            <w:tcW w:w="0" w:type="auto"/>
          </w:tcPr>
          <w:p w:rsidR="000C3A90" w:rsidRDefault="006524BE">
            <w:pPr>
              <w:pStyle w:val="TableBodyText"/>
            </w:pPr>
            <w:r>
              <w:t>conversation:LastDeliveryTime</w:t>
            </w:r>
          </w:p>
        </w:tc>
        <w:tc>
          <w:tcPr>
            <w:tcW w:w="0" w:type="auto"/>
          </w:tcPr>
          <w:p w:rsidR="000C3A90" w:rsidRDefault="006524BE">
            <w:pPr>
              <w:pStyle w:val="TableBodyText"/>
            </w:pPr>
            <w:r>
              <w:t xml:space="preserve">Specifies the </w:t>
            </w:r>
            <w:r>
              <w:rPr>
                <w:b/>
              </w:rPr>
              <w:t>LastDeliveryTime</w:t>
            </w:r>
            <w:r>
              <w:t xml:space="preserve"> property ([MS-OXWSCONV</w:t>
            </w:r>
            <w:r>
              <w:t>] section 3.1.4.2.3.4).</w:t>
            </w:r>
          </w:p>
        </w:tc>
      </w:tr>
      <w:tr w:rsidR="000C3A90" w:rsidTr="000C3A90">
        <w:tc>
          <w:tcPr>
            <w:tcW w:w="0" w:type="auto"/>
          </w:tcPr>
          <w:p w:rsidR="000C3A90" w:rsidRDefault="006524BE">
            <w:pPr>
              <w:pStyle w:val="TableBodyText"/>
            </w:pPr>
            <w:r>
              <w:t>conversation:GlobalLastDeliveryTime</w:t>
            </w:r>
          </w:p>
        </w:tc>
        <w:tc>
          <w:tcPr>
            <w:tcW w:w="0" w:type="auto"/>
          </w:tcPr>
          <w:p w:rsidR="000C3A90" w:rsidRDefault="006524BE">
            <w:pPr>
              <w:pStyle w:val="TableBodyText"/>
            </w:pPr>
            <w:r>
              <w:t xml:space="preserve">Specifies the </w:t>
            </w:r>
            <w:r>
              <w:rPr>
                <w:b/>
              </w:rPr>
              <w:t>GlobalLastDeliveryTime</w:t>
            </w:r>
            <w:r>
              <w:t xml:space="preserve"> property ([MS-OXWSCONV] section 3.1.4.2.3.4).</w:t>
            </w:r>
          </w:p>
        </w:tc>
      </w:tr>
      <w:tr w:rsidR="000C3A90" w:rsidTr="000C3A90">
        <w:tc>
          <w:tcPr>
            <w:tcW w:w="0" w:type="auto"/>
          </w:tcPr>
          <w:p w:rsidR="000C3A90" w:rsidRDefault="006524BE">
            <w:pPr>
              <w:pStyle w:val="TableBodyText"/>
            </w:pPr>
            <w:r>
              <w:t>conversation:Categories</w:t>
            </w:r>
          </w:p>
        </w:tc>
        <w:tc>
          <w:tcPr>
            <w:tcW w:w="0" w:type="auto"/>
          </w:tcPr>
          <w:p w:rsidR="000C3A90" w:rsidRDefault="006524BE">
            <w:pPr>
              <w:pStyle w:val="TableBodyText"/>
            </w:pPr>
            <w:r>
              <w:t xml:space="preserve">Specifies the </w:t>
            </w:r>
            <w:r>
              <w:rPr>
                <w:b/>
              </w:rPr>
              <w:t>Categories</w:t>
            </w:r>
            <w:r>
              <w:t xml:space="preserve"> property ([MS-OXWSCONV] section 3.1.4.2.3.4).</w:t>
            </w:r>
          </w:p>
        </w:tc>
      </w:tr>
      <w:tr w:rsidR="000C3A90" w:rsidTr="000C3A90">
        <w:tc>
          <w:tcPr>
            <w:tcW w:w="0" w:type="auto"/>
          </w:tcPr>
          <w:p w:rsidR="000C3A90" w:rsidRDefault="006524BE">
            <w:pPr>
              <w:pStyle w:val="TableBodyText"/>
            </w:pPr>
            <w:r>
              <w:t>conversation:GlobalCategories</w:t>
            </w:r>
          </w:p>
        </w:tc>
        <w:tc>
          <w:tcPr>
            <w:tcW w:w="0" w:type="auto"/>
          </w:tcPr>
          <w:p w:rsidR="000C3A90" w:rsidRDefault="006524BE">
            <w:pPr>
              <w:pStyle w:val="TableBodyText"/>
            </w:pPr>
            <w:r>
              <w:t xml:space="preserve">Specifies the </w:t>
            </w:r>
            <w:r>
              <w:rPr>
                <w:b/>
              </w:rPr>
              <w:t>GlobalCategories</w:t>
            </w:r>
            <w:r>
              <w:t xml:space="preserve"> property ([MS-OXWSCONV] section 3.1.4.2.3.4).</w:t>
            </w:r>
          </w:p>
        </w:tc>
      </w:tr>
      <w:tr w:rsidR="000C3A90" w:rsidTr="000C3A90">
        <w:tc>
          <w:tcPr>
            <w:tcW w:w="0" w:type="auto"/>
          </w:tcPr>
          <w:p w:rsidR="000C3A90" w:rsidRDefault="006524BE">
            <w:pPr>
              <w:pStyle w:val="TableBodyText"/>
            </w:pPr>
            <w:r>
              <w:t>conversation:FlagStatus</w:t>
            </w:r>
          </w:p>
        </w:tc>
        <w:tc>
          <w:tcPr>
            <w:tcW w:w="0" w:type="auto"/>
          </w:tcPr>
          <w:p w:rsidR="000C3A90" w:rsidRDefault="006524BE">
            <w:pPr>
              <w:pStyle w:val="TableBodyText"/>
            </w:pPr>
            <w:r>
              <w:t xml:space="preserve">Specifies the </w:t>
            </w:r>
            <w:r>
              <w:rPr>
                <w:b/>
              </w:rPr>
              <w:t>FlagStatus</w:t>
            </w:r>
            <w:r>
              <w:t xml:space="preserve"> property ([MS-OXWSCONV] section 3.1.4.2.3.4).</w:t>
            </w:r>
          </w:p>
        </w:tc>
      </w:tr>
      <w:tr w:rsidR="000C3A90" w:rsidTr="000C3A90">
        <w:tc>
          <w:tcPr>
            <w:tcW w:w="0" w:type="auto"/>
          </w:tcPr>
          <w:p w:rsidR="000C3A90" w:rsidRDefault="006524BE">
            <w:pPr>
              <w:pStyle w:val="TableBodyText"/>
            </w:pPr>
            <w:r>
              <w:t>conversation:GlobalFlagStatus</w:t>
            </w:r>
          </w:p>
        </w:tc>
        <w:tc>
          <w:tcPr>
            <w:tcW w:w="0" w:type="auto"/>
          </w:tcPr>
          <w:p w:rsidR="000C3A90" w:rsidRDefault="006524BE">
            <w:pPr>
              <w:pStyle w:val="TableBodyText"/>
            </w:pPr>
            <w:r>
              <w:t xml:space="preserve">Specifies the </w:t>
            </w:r>
            <w:r>
              <w:rPr>
                <w:b/>
              </w:rPr>
              <w:t>GlobalFlagStatus</w:t>
            </w:r>
            <w:r>
              <w:t xml:space="preserve"> property ([MS-OXWSCONV] section 3.1.4.2.3.4).</w:t>
            </w:r>
          </w:p>
        </w:tc>
      </w:tr>
      <w:tr w:rsidR="000C3A90" w:rsidTr="000C3A90">
        <w:tc>
          <w:tcPr>
            <w:tcW w:w="0" w:type="auto"/>
          </w:tcPr>
          <w:p w:rsidR="000C3A90" w:rsidRDefault="006524BE">
            <w:pPr>
              <w:pStyle w:val="TableBodyText"/>
            </w:pPr>
            <w:r>
              <w:t>conversation:HasAttachments</w:t>
            </w:r>
          </w:p>
        </w:tc>
        <w:tc>
          <w:tcPr>
            <w:tcW w:w="0" w:type="auto"/>
          </w:tcPr>
          <w:p w:rsidR="000C3A90" w:rsidRDefault="006524BE">
            <w:pPr>
              <w:pStyle w:val="TableBodyText"/>
            </w:pPr>
            <w:r>
              <w:t xml:space="preserve">Specifies the </w:t>
            </w:r>
            <w:r>
              <w:rPr>
                <w:b/>
              </w:rPr>
              <w:t>HasAttachments</w:t>
            </w:r>
            <w:r>
              <w:t xml:space="preserve"> property ([MS-OXWSCONV] section 3.1.4.2.3.4).</w:t>
            </w:r>
          </w:p>
        </w:tc>
      </w:tr>
      <w:tr w:rsidR="000C3A90" w:rsidTr="000C3A90">
        <w:tc>
          <w:tcPr>
            <w:tcW w:w="0" w:type="auto"/>
          </w:tcPr>
          <w:p w:rsidR="000C3A90" w:rsidRDefault="006524BE">
            <w:pPr>
              <w:pStyle w:val="TableBodyText"/>
            </w:pPr>
            <w:r>
              <w:t>conversation:GlobalHasAttachments</w:t>
            </w:r>
          </w:p>
        </w:tc>
        <w:tc>
          <w:tcPr>
            <w:tcW w:w="0" w:type="auto"/>
          </w:tcPr>
          <w:p w:rsidR="000C3A90" w:rsidRDefault="006524BE">
            <w:pPr>
              <w:pStyle w:val="TableBodyText"/>
            </w:pPr>
            <w:r>
              <w:t xml:space="preserve">Specifies the </w:t>
            </w:r>
            <w:r>
              <w:rPr>
                <w:b/>
              </w:rPr>
              <w:t>GlobalHasAttachments</w:t>
            </w:r>
            <w:r>
              <w:t xml:space="preserve"> property ([MS-OXWSC</w:t>
            </w:r>
            <w:r>
              <w:t xml:space="preserve">ONV] </w:t>
            </w:r>
            <w:r>
              <w:lastRenderedPageBreak/>
              <w:t>section 3.1.4.2.3.4).</w:t>
            </w:r>
          </w:p>
        </w:tc>
      </w:tr>
      <w:tr w:rsidR="000C3A90" w:rsidTr="000C3A90">
        <w:tc>
          <w:tcPr>
            <w:tcW w:w="0" w:type="auto"/>
          </w:tcPr>
          <w:p w:rsidR="000C3A90" w:rsidRDefault="006524BE">
            <w:pPr>
              <w:pStyle w:val="TableBodyText"/>
            </w:pPr>
            <w:r>
              <w:lastRenderedPageBreak/>
              <w:t>conversation:HasIrm</w:t>
            </w:r>
          </w:p>
        </w:tc>
        <w:tc>
          <w:tcPr>
            <w:tcW w:w="0" w:type="auto"/>
          </w:tcPr>
          <w:p w:rsidR="000C3A90" w:rsidRDefault="006524BE">
            <w:pPr>
              <w:pStyle w:val="TableBodyText"/>
            </w:pPr>
            <w:r>
              <w:t xml:space="preserve">Specifies the </w:t>
            </w:r>
            <w:r>
              <w:rPr>
                <w:b/>
              </w:rPr>
              <w:t>HasIrm</w:t>
            </w:r>
            <w:r>
              <w:t xml:space="preserve"> property ([MS-OXWSCONV] section 3.1.4.2.3.4).</w:t>
            </w:r>
          </w:p>
        </w:tc>
      </w:tr>
      <w:tr w:rsidR="000C3A90" w:rsidTr="000C3A90">
        <w:tc>
          <w:tcPr>
            <w:tcW w:w="0" w:type="auto"/>
          </w:tcPr>
          <w:p w:rsidR="000C3A90" w:rsidRDefault="006524BE">
            <w:pPr>
              <w:pStyle w:val="TableBodyText"/>
            </w:pPr>
            <w:r>
              <w:t>conversation:GlobalHasIrm</w:t>
            </w:r>
          </w:p>
        </w:tc>
        <w:tc>
          <w:tcPr>
            <w:tcW w:w="0" w:type="auto"/>
          </w:tcPr>
          <w:p w:rsidR="000C3A90" w:rsidRDefault="006524BE">
            <w:pPr>
              <w:pStyle w:val="TableBodyText"/>
            </w:pPr>
            <w:r>
              <w:t xml:space="preserve">Specifies the </w:t>
            </w:r>
            <w:r>
              <w:rPr>
                <w:b/>
              </w:rPr>
              <w:t>GlobalHasIrm</w:t>
            </w:r>
            <w:r>
              <w:t xml:space="preserve"> property ([MS-OXWSCONV] section 3.1.4.2.3.4).</w:t>
            </w:r>
          </w:p>
        </w:tc>
      </w:tr>
      <w:tr w:rsidR="000C3A90" w:rsidTr="000C3A90">
        <w:tc>
          <w:tcPr>
            <w:tcW w:w="0" w:type="auto"/>
          </w:tcPr>
          <w:p w:rsidR="000C3A90" w:rsidRDefault="006524BE">
            <w:pPr>
              <w:pStyle w:val="TableBodyText"/>
            </w:pPr>
            <w:r>
              <w:t>conversation:MessageCount</w:t>
            </w:r>
          </w:p>
        </w:tc>
        <w:tc>
          <w:tcPr>
            <w:tcW w:w="0" w:type="auto"/>
          </w:tcPr>
          <w:p w:rsidR="000C3A90" w:rsidRDefault="006524BE">
            <w:pPr>
              <w:pStyle w:val="TableBodyText"/>
            </w:pPr>
            <w:r>
              <w:t xml:space="preserve">Specifies the </w:t>
            </w:r>
            <w:r>
              <w:rPr>
                <w:b/>
              </w:rPr>
              <w:t>MessageCount</w:t>
            </w:r>
            <w:r>
              <w:t xml:space="preserve"> property ([MS-OXWSCONV] section 3.1.4.2.3.4).</w:t>
            </w:r>
          </w:p>
        </w:tc>
      </w:tr>
      <w:tr w:rsidR="000C3A90" w:rsidTr="000C3A90">
        <w:tc>
          <w:tcPr>
            <w:tcW w:w="0" w:type="auto"/>
          </w:tcPr>
          <w:p w:rsidR="000C3A90" w:rsidRDefault="006524BE">
            <w:pPr>
              <w:pStyle w:val="TableBodyText"/>
            </w:pPr>
            <w:r>
              <w:t>conversation:GlobalMessageCount</w:t>
            </w:r>
          </w:p>
        </w:tc>
        <w:tc>
          <w:tcPr>
            <w:tcW w:w="0" w:type="auto"/>
          </w:tcPr>
          <w:p w:rsidR="000C3A90" w:rsidRDefault="006524BE">
            <w:pPr>
              <w:pStyle w:val="TableBodyText"/>
            </w:pPr>
            <w:r>
              <w:t xml:space="preserve">Specifies the </w:t>
            </w:r>
            <w:r>
              <w:rPr>
                <w:b/>
              </w:rPr>
              <w:t>GlobalMessageCount</w:t>
            </w:r>
            <w:r>
              <w:t xml:space="preserve"> property ([MS-OXWSCONV] section 3.1.4.2.3.4).</w:t>
            </w:r>
          </w:p>
        </w:tc>
      </w:tr>
      <w:tr w:rsidR="000C3A90" w:rsidTr="000C3A90">
        <w:tc>
          <w:tcPr>
            <w:tcW w:w="0" w:type="auto"/>
          </w:tcPr>
          <w:p w:rsidR="000C3A90" w:rsidRDefault="006524BE">
            <w:pPr>
              <w:pStyle w:val="TableBodyText"/>
            </w:pPr>
            <w:r>
              <w:t>conversation:UnreadCount</w:t>
            </w:r>
          </w:p>
        </w:tc>
        <w:tc>
          <w:tcPr>
            <w:tcW w:w="0" w:type="auto"/>
          </w:tcPr>
          <w:p w:rsidR="000C3A90" w:rsidRDefault="006524BE">
            <w:pPr>
              <w:pStyle w:val="TableBodyText"/>
            </w:pPr>
            <w:r>
              <w:t xml:space="preserve">Specifies the </w:t>
            </w:r>
            <w:r>
              <w:rPr>
                <w:b/>
              </w:rPr>
              <w:t>UnreadCount</w:t>
            </w:r>
            <w:r>
              <w:t xml:space="preserve"> property ([MS-OXWSCONV] section 3</w:t>
            </w:r>
            <w:r>
              <w:t>.1.4.2.3.4).</w:t>
            </w:r>
          </w:p>
        </w:tc>
      </w:tr>
      <w:tr w:rsidR="000C3A90" w:rsidTr="000C3A90">
        <w:tc>
          <w:tcPr>
            <w:tcW w:w="0" w:type="auto"/>
          </w:tcPr>
          <w:p w:rsidR="000C3A90" w:rsidRDefault="006524BE">
            <w:pPr>
              <w:pStyle w:val="TableBodyText"/>
            </w:pPr>
            <w:r>
              <w:t>conversation:GlobalUnreadCount</w:t>
            </w:r>
          </w:p>
        </w:tc>
        <w:tc>
          <w:tcPr>
            <w:tcW w:w="0" w:type="auto"/>
          </w:tcPr>
          <w:p w:rsidR="000C3A90" w:rsidRDefault="006524BE">
            <w:pPr>
              <w:pStyle w:val="TableBodyText"/>
            </w:pPr>
            <w:r>
              <w:t xml:space="preserve">Specifies the </w:t>
            </w:r>
            <w:r>
              <w:rPr>
                <w:b/>
              </w:rPr>
              <w:t>GlobalUnreadCount</w:t>
            </w:r>
            <w:r>
              <w:t xml:space="preserve"> property ([MS-OXWSCONV] section 3.1.4.2.3.4).</w:t>
            </w:r>
          </w:p>
        </w:tc>
      </w:tr>
      <w:tr w:rsidR="000C3A90" w:rsidTr="000C3A90">
        <w:tc>
          <w:tcPr>
            <w:tcW w:w="0" w:type="auto"/>
          </w:tcPr>
          <w:p w:rsidR="000C3A90" w:rsidRDefault="006524BE">
            <w:pPr>
              <w:pStyle w:val="TableBodyText"/>
            </w:pPr>
            <w:r>
              <w:t>conversation:Size</w:t>
            </w:r>
          </w:p>
        </w:tc>
        <w:tc>
          <w:tcPr>
            <w:tcW w:w="0" w:type="auto"/>
          </w:tcPr>
          <w:p w:rsidR="000C3A90" w:rsidRDefault="006524BE">
            <w:pPr>
              <w:pStyle w:val="TableBodyText"/>
            </w:pPr>
            <w:r>
              <w:t xml:space="preserve">Specifies the </w:t>
            </w:r>
            <w:r>
              <w:rPr>
                <w:b/>
              </w:rPr>
              <w:t>Size</w:t>
            </w:r>
            <w:r>
              <w:t xml:space="preserve"> property ([MS-OXWSCONV] section 3.1.4.2.3.4).</w:t>
            </w:r>
          </w:p>
        </w:tc>
      </w:tr>
      <w:tr w:rsidR="000C3A90" w:rsidTr="000C3A90">
        <w:tc>
          <w:tcPr>
            <w:tcW w:w="0" w:type="auto"/>
          </w:tcPr>
          <w:p w:rsidR="000C3A90" w:rsidRDefault="006524BE">
            <w:pPr>
              <w:pStyle w:val="TableBodyText"/>
            </w:pPr>
            <w:r>
              <w:t>conversation:GlobalSize</w:t>
            </w:r>
          </w:p>
        </w:tc>
        <w:tc>
          <w:tcPr>
            <w:tcW w:w="0" w:type="auto"/>
          </w:tcPr>
          <w:p w:rsidR="000C3A90" w:rsidRDefault="006524BE">
            <w:pPr>
              <w:pStyle w:val="TableBodyText"/>
            </w:pPr>
            <w:r>
              <w:t xml:space="preserve">Specifies the </w:t>
            </w:r>
            <w:r>
              <w:rPr>
                <w:b/>
              </w:rPr>
              <w:t>GlobalSize</w:t>
            </w:r>
            <w:r>
              <w:t xml:space="preserve"> property ([MS-OXWSCONV] section 3.1.4.2.3.4).</w:t>
            </w:r>
          </w:p>
        </w:tc>
      </w:tr>
      <w:tr w:rsidR="000C3A90" w:rsidTr="000C3A90">
        <w:tc>
          <w:tcPr>
            <w:tcW w:w="0" w:type="auto"/>
          </w:tcPr>
          <w:p w:rsidR="000C3A90" w:rsidRDefault="006524BE">
            <w:pPr>
              <w:pStyle w:val="TableBodyText"/>
            </w:pPr>
            <w:r>
              <w:t>conversation:ItemClasses</w:t>
            </w:r>
          </w:p>
        </w:tc>
        <w:tc>
          <w:tcPr>
            <w:tcW w:w="0" w:type="auto"/>
          </w:tcPr>
          <w:p w:rsidR="000C3A90" w:rsidRDefault="006524BE">
            <w:pPr>
              <w:pStyle w:val="TableBodyText"/>
            </w:pPr>
            <w:r>
              <w:t xml:space="preserve">Specifies the </w:t>
            </w:r>
            <w:r>
              <w:rPr>
                <w:b/>
              </w:rPr>
              <w:t>ItemClasses</w:t>
            </w:r>
            <w:r>
              <w:t xml:space="preserve"> property ([MS-OXWSCONV] section 3.1.4.2.3.4).</w:t>
            </w:r>
          </w:p>
        </w:tc>
      </w:tr>
      <w:tr w:rsidR="000C3A90" w:rsidTr="000C3A90">
        <w:tc>
          <w:tcPr>
            <w:tcW w:w="0" w:type="auto"/>
          </w:tcPr>
          <w:p w:rsidR="000C3A90" w:rsidRDefault="006524BE">
            <w:pPr>
              <w:pStyle w:val="TableBodyText"/>
            </w:pPr>
            <w:r>
              <w:t>conversation:GlobalItemClasses</w:t>
            </w:r>
          </w:p>
        </w:tc>
        <w:tc>
          <w:tcPr>
            <w:tcW w:w="0" w:type="auto"/>
          </w:tcPr>
          <w:p w:rsidR="000C3A90" w:rsidRDefault="006524BE">
            <w:pPr>
              <w:pStyle w:val="TableBodyText"/>
            </w:pPr>
            <w:r>
              <w:t xml:space="preserve">Specifies the </w:t>
            </w:r>
            <w:r>
              <w:rPr>
                <w:b/>
              </w:rPr>
              <w:t>GlobalItemClasses</w:t>
            </w:r>
            <w:r>
              <w:t xml:space="preserve"> property ([MS-OXWSCONV] section 3.1.4.2.3.4).</w:t>
            </w:r>
          </w:p>
        </w:tc>
      </w:tr>
      <w:tr w:rsidR="000C3A90" w:rsidTr="000C3A90">
        <w:tc>
          <w:tcPr>
            <w:tcW w:w="0" w:type="auto"/>
          </w:tcPr>
          <w:p w:rsidR="000C3A90" w:rsidRDefault="006524BE">
            <w:pPr>
              <w:pStyle w:val="TableBodyText"/>
            </w:pPr>
            <w:r>
              <w:t>conversation:Importance</w:t>
            </w:r>
          </w:p>
        </w:tc>
        <w:tc>
          <w:tcPr>
            <w:tcW w:w="0" w:type="auto"/>
          </w:tcPr>
          <w:p w:rsidR="000C3A90" w:rsidRDefault="006524BE">
            <w:pPr>
              <w:pStyle w:val="TableBodyText"/>
            </w:pPr>
            <w:r>
              <w:t xml:space="preserve">Specifies the </w:t>
            </w:r>
            <w:r>
              <w:rPr>
                <w:b/>
              </w:rPr>
              <w:t>Importance</w:t>
            </w:r>
            <w:r>
              <w:t xml:space="preserve"> property ([MS-OXWSCONV] section 3.1.4.2.3.4).</w:t>
            </w:r>
          </w:p>
        </w:tc>
      </w:tr>
      <w:tr w:rsidR="000C3A90" w:rsidTr="000C3A90">
        <w:tc>
          <w:tcPr>
            <w:tcW w:w="0" w:type="auto"/>
          </w:tcPr>
          <w:p w:rsidR="000C3A90" w:rsidRDefault="006524BE">
            <w:pPr>
              <w:pStyle w:val="TableBodyText"/>
            </w:pPr>
            <w:r>
              <w:t>conversation:GlobalImportance</w:t>
            </w:r>
          </w:p>
        </w:tc>
        <w:tc>
          <w:tcPr>
            <w:tcW w:w="0" w:type="auto"/>
          </w:tcPr>
          <w:p w:rsidR="000C3A90" w:rsidRDefault="006524BE">
            <w:pPr>
              <w:pStyle w:val="TableBodyText"/>
            </w:pPr>
            <w:r>
              <w:t xml:space="preserve">Specifies the </w:t>
            </w:r>
            <w:r>
              <w:rPr>
                <w:b/>
              </w:rPr>
              <w:t>GlobalImportance</w:t>
            </w:r>
            <w:r>
              <w:t xml:space="preserve"> property ([MS-OXWSCONV] section 3.1.4.2.3.4).</w:t>
            </w:r>
          </w:p>
        </w:tc>
      </w:tr>
      <w:tr w:rsidR="000C3A90" w:rsidTr="000C3A90">
        <w:tc>
          <w:tcPr>
            <w:tcW w:w="0" w:type="auto"/>
          </w:tcPr>
          <w:p w:rsidR="000C3A90" w:rsidRDefault="006524BE">
            <w:pPr>
              <w:pStyle w:val="TableBodyText"/>
            </w:pPr>
            <w:r>
              <w:t>conversation:ItemIds</w:t>
            </w:r>
          </w:p>
        </w:tc>
        <w:tc>
          <w:tcPr>
            <w:tcW w:w="0" w:type="auto"/>
          </w:tcPr>
          <w:p w:rsidR="000C3A90" w:rsidRDefault="006524BE">
            <w:pPr>
              <w:pStyle w:val="TableBodyText"/>
            </w:pPr>
            <w:r>
              <w:t xml:space="preserve">Specifies the </w:t>
            </w:r>
            <w:r>
              <w:rPr>
                <w:b/>
              </w:rPr>
              <w:t>ItemIds</w:t>
            </w:r>
            <w:r>
              <w:t xml:space="preserve"> property </w:t>
            </w:r>
            <w:r>
              <w:t>([MS-OXWSCONV] section 3.1.4.2.3.4).</w:t>
            </w:r>
          </w:p>
        </w:tc>
      </w:tr>
      <w:tr w:rsidR="000C3A90" w:rsidTr="000C3A90">
        <w:tc>
          <w:tcPr>
            <w:tcW w:w="0" w:type="auto"/>
          </w:tcPr>
          <w:p w:rsidR="000C3A90" w:rsidRDefault="006524BE">
            <w:pPr>
              <w:pStyle w:val="TableBodyText"/>
            </w:pPr>
            <w:r>
              <w:t>conversation:GlobalItemIds</w:t>
            </w:r>
          </w:p>
        </w:tc>
        <w:tc>
          <w:tcPr>
            <w:tcW w:w="0" w:type="auto"/>
          </w:tcPr>
          <w:p w:rsidR="000C3A90" w:rsidRDefault="006524BE">
            <w:pPr>
              <w:pStyle w:val="TableBodyText"/>
            </w:pPr>
            <w:r>
              <w:t xml:space="preserve">Specifies the </w:t>
            </w:r>
            <w:r>
              <w:rPr>
                <w:b/>
              </w:rPr>
              <w:t>GlobalItemIds</w:t>
            </w:r>
            <w:r>
              <w:t xml:space="preserve"> property ([MS-OXWSCONV] section 3.1.4.2.3.4).</w:t>
            </w:r>
          </w:p>
        </w:tc>
      </w:tr>
      <w:tr w:rsidR="000C3A90" w:rsidTr="000C3A90">
        <w:tc>
          <w:tcPr>
            <w:tcW w:w="0" w:type="auto"/>
          </w:tcPr>
          <w:p w:rsidR="000C3A90" w:rsidRDefault="006524BE">
            <w:pPr>
              <w:pStyle w:val="TableBodyText"/>
            </w:pPr>
            <w:r>
              <w:t>conversation:LastModifiedTime</w:t>
            </w:r>
          </w:p>
        </w:tc>
        <w:tc>
          <w:tcPr>
            <w:tcW w:w="0" w:type="auto"/>
          </w:tcPr>
          <w:p w:rsidR="000C3A90" w:rsidRDefault="006524BE">
            <w:pPr>
              <w:pStyle w:val="TableBodyText"/>
            </w:pPr>
            <w:r>
              <w:t xml:space="preserve">Specifies the </w:t>
            </w:r>
            <w:r>
              <w:rPr>
                <w:b/>
              </w:rPr>
              <w:t>LastModifiedTime</w:t>
            </w:r>
            <w:r>
              <w:t xml:space="preserve"> property ([MS-OXWSCONV] section 3.1.4.2.3.4).</w:t>
            </w:r>
            <w:bookmarkStart w:id="621" w:name="Appendix_A_Target_280"/>
            <w:r>
              <w:rPr>
                <w:rStyle w:val="Hyperlink"/>
              </w:rPr>
              <w:fldChar w:fldCharType="begin"/>
            </w:r>
            <w:r>
              <w:rPr>
                <w:rStyle w:val="Hyperlink"/>
                <w:szCs w:val="24"/>
              </w:rPr>
              <w:instrText xml:space="preserve"> HYPERLINK \l "Appendix_A_280" \o "Product behavior note 280" \h </w:instrText>
            </w:r>
            <w:r>
              <w:rPr>
                <w:rStyle w:val="Hyperlink"/>
              </w:rPr>
            </w:r>
            <w:r>
              <w:rPr>
                <w:rStyle w:val="Hyperlink"/>
                <w:szCs w:val="24"/>
              </w:rPr>
              <w:fldChar w:fldCharType="separate"/>
            </w:r>
            <w:r>
              <w:rPr>
                <w:rStyle w:val="Hyperlink"/>
              </w:rPr>
              <w:t>&lt;280&gt;</w:t>
            </w:r>
            <w:r>
              <w:rPr>
                <w:rStyle w:val="Hyperlink"/>
              </w:rPr>
              <w:fldChar w:fldCharType="end"/>
            </w:r>
            <w:bookmarkEnd w:id="621"/>
          </w:p>
        </w:tc>
      </w:tr>
      <w:tr w:rsidR="000C3A90" w:rsidTr="000C3A90">
        <w:tc>
          <w:tcPr>
            <w:tcW w:w="0" w:type="auto"/>
          </w:tcPr>
          <w:p w:rsidR="000C3A90" w:rsidRDefault="006524BE">
            <w:pPr>
              <w:pStyle w:val="TableBodyText"/>
            </w:pPr>
            <w:r>
              <w:t>conversation:InstanceKey</w:t>
            </w:r>
          </w:p>
        </w:tc>
        <w:tc>
          <w:tcPr>
            <w:tcW w:w="0" w:type="auto"/>
          </w:tcPr>
          <w:p w:rsidR="000C3A90" w:rsidRDefault="006524BE">
            <w:pPr>
              <w:pStyle w:val="TableBodyText"/>
            </w:pPr>
            <w:r>
              <w:t xml:space="preserve">Specifies the </w:t>
            </w:r>
            <w:r>
              <w:rPr>
                <w:b/>
              </w:rPr>
              <w:t>InstanceKey</w:t>
            </w:r>
            <w:r>
              <w:t xml:space="preserve"> property ([MS-OXWSCONV] section 3.1.4.2.3.4).</w:t>
            </w:r>
            <w:bookmarkStart w:id="622" w:name="Appendix_A_Target_281"/>
            <w:r>
              <w:rPr>
                <w:rStyle w:val="Hyperlink"/>
              </w:rPr>
              <w:fldChar w:fldCharType="begin"/>
            </w:r>
            <w:r>
              <w:rPr>
                <w:rStyle w:val="Hyperlink"/>
                <w:szCs w:val="24"/>
              </w:rPr>
              <w:instrText xml:space="preserve"> HYPERLINK \l "Appendix_A_281" \o "Product behavior note 281" \h </w:instrText>
            </w:r>
            <w:r>
              <w:rPr>
                <w:rStyle w:val="Hyperlink"/>
              </w:rPr>
            </w:r>
            <w:r>
              <w:rPr>
                <w:rStyle w:val="Hyperlink"/>
                <w:szCs w:val="24"/>
              </w:rPr>
              <w:fldChar w:fldCharType="separate"/>
            </w:r>
            <w:r>
              <w:rPr>
                <w:rStyle w:val="Hyperlink"/>
              </w:rPr>
              <w:t>&lt;281&gt;</w:t>
            </w:r>
            <w:r>
              <w:rPr>
                <w:rStyle w:val="Hyperlink"/>
              </w:rPr>
              <w:fldChar w:fldCharType="end"/>
            </w:r>
            <w:bookmarkEnd w:id="622"/>
          </w:p>
        </w:tc>
      </w:tr>
      <w:tr w:rsidR="000C3A90" w:rsidTr="000C3A90">
        <w:tc>
          <w:tcPr>
            <w:tcW w:w="0" w:type="auto"/>
          </w:tcPr>
          <w:p w:rsidR="000C3A90" w:rsidRDefault="006524BE">
            <w:pPr>
              <w:pStyle w:val="TableBodyText"/>
            </w:pPr>
            <w:r>
              <w:t>conversation</w:t>
            </w:r>
            <w:r>
              <w:t>:Preview</w:t>
            </w:r>
          </w:p>
        </w:tc>
        <w:tc>
          <w:tcPr>
            <w:tcW w:w="0" w:type="auto"/>
          </w:tcPr>
          <w:p w:rsidR="000C3A90" w:rsidRDefault="006524BE">
            <w:pPr>
              <w:pStyle w:val="TableBodyText"/>
            </w:pPr>
            <w:r>
              <w:t xml:space="preserve">Specifies the </w:t>
            </w:r>
            <w:r>
              <w:rPr>
                <w:b/>
              </w:rPr>
              <w:t>Preview</w:t>
            </w:r>
            <w:r>
              <w:t xml:space="preserve"> property ([MS-OXWSCONV] section 3.1.4.2.3.4).</w:t>
            </w:r>
            <w:bookmarkStart w:id="623" w:name="Appendix_A_Target_282"/>
            <w:r>
              <w:rPr>
                <w:rStyle w:val="Hyperlink"/>
              </w:rPr>
              <w:fldChar w:fldCharType="begin"/>
            </w:r>
            <w:r>
              <w:rPr>
                <w:rStyle w:val="Hyperlink"/>
                <w:szCs w:val="24"/>
              </w:rPr>
              <w:instrText xml:space="preserve"> HYPERLINK \l "Appendix_A_282" \o "Product behavior note 282" \h </w:instrText>
            </w:r>
            <w:r>
              <w:rPr>
                <w:rStyle w:val="Hyperlink"/>
              </w:rPr>
            </w:r>
            <w:r>
              <w:rPr>
                <w:rStyle w:val="Hyperlink"/>
                <w:szCs w:val="24"/>
              </w:rPr>
              <w:fldChar w:fldCharType="separate"/>
            </w:r>
            <w:r>
              <w:rPr>
                <w:rStyle w:val="Hyperlink"/>
              </w:rPr>
              <w:t>&lt;282&gt;</w:t>
            </w:r>
            <w:r>
              <w:rPr>
                <w:rStyle w:val="Hyperlink"/>
              </w:rPr>
              <w:fldChar w:fldCharType="end"/>
            </w:r>
            <w:bookmarkEnd w:id="623"/>
          </w:p>
        </w:tc>
      </w:tr>
      <w:tr w:rsidR="000C3A90" w:rsidTr="000C3A90">
        <w:tc>
          <w:tcPr>
            <w:tcW w:w="0" w:type="auto"/>
          </w:tcPr>
          <w:p w:rsidR="000C3A90" w:rsidRDefault="006524BE">
            <w:pPr>
              <w:pStyle w:val="TableBodyText"/>
            </w:pPr>
            <w:r>
              <w:t>conversation:IconIndex</w:t>
            </w:r>
          </w:p>
        </w:tc>
        <w:tc>
          <w:tcPr>
            <w:tcW w:w="0" w:type="auto"/>
          </w:tcPr>
          <w:p w:rsidR="000C3A90" w:rsidRDefault="006524BE">
            <w:pPr>
              <w:pStyle w:val="TableBodyText"/>
            </w:pPr>
            <w:r>
              <w:t xml:space="preserve">Specifies the </w:t>
            </w:r>
            <w:r>
              <w:rPr>
                <w:b/>
              </w:rPr>
              <w:t>IconIndex</w:t>
            </w:r>
            <w:r>
              <w:t xml:space="preserve"> property ([MS-OXWSCONV] section 3.1.4.2.3.4).</w:t>
            </w:r>
            <w:bookmarkStart w:id="624" w:name="Appendix_A_Target_283"/>
            <w:r>
              <w:rPr>
                <w:rStyle w:val="Hyperlink"/>
              </w:rPr>
              <w:fldChar w:fldCharType="begin"/>
            </w:r>
            <w:r>
              <w:rPr>
                <w:rStyle w:val="Hyperlink"/>
                <w:szCs w:val="24"/>
              </w:rPr>
              <w:instrText xml:space="preserve"> HYPERLINK </w:instrText>
            </w:r>
            <w:r>
              <w:rPr>
                <w:rStyle w:val="Hyperlink"/>
                <w:szCs w:val="24"/>
              </w:rPr>
              <w:instrText xml:space="preserve">\l "Appendix_A_283" \o "Product behavior note 283" \h </w:instrText>
            </w:r>
            <w:r>
              <w:rPr>
                <w:rStyle w:val="Hyperlink"/>
              </w:rPr>
            </w:r>
            <w:r>
              <w:rPr>
                <w:rStyle w:val="Hyperlink"/>
                <w:szCs w:val="24"/>
              </w:rPr>
              <w:fldChar w:fldCharType="separate"/>
            </w:r>
            <w:r>
              <w:rPr>
                <w:rStyle w:val="Hyperlink"/>
              </w:rPr>
              <w:t>&lt;283&gt;</w:t>
            </w:r>
            <w:r>
              <w:rPr>
                <w:rStyle w:val="Hyperlink"/>
              </w:rPr>
              <w:fldChar w:fldCharType="end"/>
            </w:r>
            <w:bookmarkEnd w:id="624"/>
          </w:p>
        </w:tc>
      </w:tr>
      <w:tr w:rsidR="000C3A90" w:rsidTr="000C3A90">
        <w:tc>
          <w:tcPr>
            <w:tcW w:w="0" w:type="auto"/>
          </w:tcPr>
          <w:p w:rsidR="000C3A90" w:rsidRDefault="006524BE">
            <w:pPr>
              <w:pStyle w:val="TableBodyText"/>
            </w:pPr>
            <w:r>
              <w:t>conversation:GlobalIconIndex</w:t>
            </w:r>
          </w:p>
        </w:tc>
        <w:tc>
          <w:tcPr>
            <w:tcW w:w="0" w:type="auto"/>
          </w:tcPr>
          <w:p w:rsidR="000C3A90" w:rsidRDefault="006524BE">
            <w:pPr>
              <w:pStyle w:val="TableBodyText"/>
            </w:pPr>
            <w:r>
              <w:t xml:space="preserve">Specifies the </w:t>
            </w:r>
            <w:r>
              <w:rPr>
                <w:b/>
              </w:rPr>
              <w:t>GlobalIconIndex</w:t>
            </w:r>
            <w:r>
              <w:t xml:space="preserve"> property ([MS-OXWSCONV] section 3.1.4.2.3.4).</w:t>
            </w:r>
            <w:bookmarkStart w:id="625" w:name="Appendix_A_Target_284"/>
            <w:r>
              <w:rPr>
                <w:rStyle w:val="Hyperlink"/>
              </w:rPr>
              <w:fldChar w:fldCharType="begin"/>
            </w:r>
            <w:r>
              <w:rPr>
                <w:rStyle w:val="Hyperlink"/>
                <w:szCs w:val="24"/>
              </w:rPr>
              <w:instrText xml:space="preserve"> HYPERLINK \l "Appendix_A_284" \o "Product behavior note 284" \h </w:instrText>
            </w:r>
            <w:r>
              <w:rPr>
                <w:rStyle w:val="Hyperlink"/>
              </w:rPr>
            </w:r>
            <w:r>
              <w:rPr>
                <w:rStyle w:val="Hyperlink"/>
                <w:szCs w:val="24"/>
              </w:rPr>
              <w:fldChar w:fldCharType="separate"/>
            </w:r>
            <w:r>
              <w:rPr>
                <w:rStyle w:val="Hyperlink"/>
              </w:rPr>
              <w:t>&lt;284&gt;</w:t>
            </w:r>
            <w:r>
              <w:rPr>
                <w:rStyle w:val="Hyperlink"/>
              </w:rPr>
              <w:fldChar w:fldCharType="end"/>
            </w:r>
            <w:bookmarkEnd w:id="625"/>
          </w:p>
        </w:tc>
      </w:tr>
      <w:tr w:rsidR="000C3A90" w:rsidTr="000C3A90">
        <w:tc>
          <w:tcPr>
            <w:tcW w:w="0" w:type="auto"/>
          </w:tcPr>
          <w:p w:rsidR="000C3A90" w:rsidRDefault="006524BE">
            <w:pPr>
              <w:pStyle w:val="TableBodyText"/>
            </w:pPr>
            <w:r>
              <w:t>conversation:DraftItemIds</w:t>
            </w:r>
          </w:p>
        </w:tc>
        <w:tc>
          <w:tcPr>
            <w:tcW w:w="0" w:type="auto"/>
          </w:tcPr>
          <w:p w:rsidR="000C3A90" w:rsidRDefault="006524BE">
            <w:pPr>
              <w:pStyle w:val="TableBodyText"/>
            </w:pPr>
            <w:r>
              <w:t xml:space="preserve">Specifies the </w:t>
            </w:r>
            <w:r>
              <w:rPr>
                <w:b/>
              </w:rPr>
              <w:t>DraftItemIds</w:t>
            </w:r>
            <w:r>
              <w:t xml:space="preserve"> property ([MS-OXWSCONV] section 3.1.4.2.3.4).</w:t>
            </w:r>
            <w:bookmarkStart w:id="626" w:name="Appendix_A_Target_285"/>
            <w:r>
              <w:rPr>
                <w:rStyle w:val="Hyperlink"/>
              </w:rPr>
              <w:fldChar w:fldCharType="begin"/>
            </w:r>
            <w:r>
              <w:rPr>
                <w:rStyle w:val="Hyperlink"/>
                <w:szCs w:val="24"/>
              </w:rPr>
              <w:instrText xml:space="preserve"> HYPERLINK \l "Appendix_A_285" \o "Product behavior note 285" \h </w:instrText>
            </w:r>
            <w:r>
              <w:rPr>
                <w:rStyle w:val="Hyperlink"/>
              </w:rPr>
            </w:r>
            <w:r>
              <w:rPr>
                <w:rStyle w:val="Hyperlink"/>
                <w:szCs w:val="24"/>
              </w:rPr>
              <w:fldChar w:fldCharType="separate"/>
            </w:r>
            <w:r>
              <w:rPr>
                <w:rStyle w:val="Hyperlink"/>
              </w:rPr>
              <w:t>&lt;285&gt;</w:t>
            </w:r>
            <w:r>
              <w:rPr>
                <w:rStyle w:val="Hyperlink"/>
              </w:rPr>
              <w:fldChar w:fldCharType="end"/>
            </w:r>
            <w:bookmarkEnd w:id="626"/>
          </w:p>
        </w:tc>
      </w:tr>
      <w:tr w:rsidR="000C3A90" w:rsidTr="000C3A90">
        <w:tc>
          <w:tcPr>
            <w:tcW w:w="0" w:type="auto"/>
          </w:tcPr>
          <w:p w:rsidR="000C3A90" w:rsidRDefault="006524BE">
            <w:pPr>
              <w:pStyle w:val="TableBodyText"/>
            </w:pPr>
            <w:r>
              <w:t>conversation:HasClutter</w:t>
            </w:r>
          </w:p>
        </w:tc>
        <w:tc>
          <w:tcPr>
            <w:tcW w:w="0" w:type="auto"/>
          </w:tcPr>
          <w:p w:rsidR="000C3A90" w:rsidRDefault="006524BE">
            <w:pPr>
              <w:pStyle w:val="TableBodyText"/>
            </w:pPr>
            <w:r>
              <w:t xml:space="preserve">Specifies the </w:t>
            </w:r>
            <w:r>
              <w:rPr>
                <w:b/>
              </w:rPr>
              <w:t>HasClutter</w:t>
            </w:r>
            <w:r>
              <w:t xml:space="preserve"> property ([MS-OXWSCONV] section 3.</w:t>
            </w:r>
            <w:r>
              <w:t>1.4.2.3.4).</w:t>
            </w:r>
          </w:p>
        </w:tc>
      </w:tr>
      <w:tr w:rsidR="000C3A90" w:rsidTr="000C3A90">
        <w:tc>
          <w:tcPr>
            <w:tcW w:w="0" w:type="auto"/>
          </w:tcPr>
          <w:p w:rsidR="000C3A90" w:rsidRDefault="006524BE">
            <w:pPr>
              <w:pStyle w:val="TableBodyText"/>
            </w:pPr>
            <w:r>
              <w:lastRenderedPageBreak/>
              <w:t>conversation:MentionedMe</w:t>
            </w:r>
          </w:p>
        </w:tc>
        <w:tc>
          <w:tcPr>
            <w:tcW w:w="0" w:type="auto"/>
          </w:tcPr>
          <w:p w:rsidR="000C3A90" w:rsidRDefault="006524BE">
            <w:pPr>
              <w:pStyle w:val="TableBodyText"/>
            </w:pPr>
            <w:r>
              <w:t xml:space="preserve">Specifies the </w:t>
            </w:r>
            <w:r>
              <w:rPr>
                <w:b/>
              </w:rPr>
              <w:t>MentionedMe</w:t>
            </w:r>
            <w:r>
              <w:t xml:space="preserve"> property ([MS-OXWSCONV] section 3.1.4.2.3.4).</w:t>
            </w:r>
            <w:bookmarkStart w:id="627" w:name="Appendix_A_Target_286"/>
            <w:r>
              <w:rPr>
                <w:rStyle w:val="Hyperlink"/>
              </w:rPr>
              <w:fldChar w:fldCharType="begin"/>
            </w:r>
            <w:r>
              <w:rPr>
                <w:rStyle w:val="Hyperlink"/>
                <w:szCs w:val="24"/>
              </w:rPr>
              <w:instrText xml:space="preserve"> HYPERLINK \l "Appendix_A_286" \o "Product behavior note 286" \h </w:instrText>
            </w:r>
            <w:r>
              <w:rPr>
                <w:rStyle w:val="Hyperlink"/>
              </w:rPr>
            </w:r>
            <w:r>
              <w:rPr>
                <w:rStyle w:val="Hyperlink"/>
                <w:szCs w:val="24"/>
              </w:rPr>
              <w:fldChar w:fldCharType="separate"/>
            </w:r>
            <w:r>
              <w:rPr>
                <w:rStyle w:val="Hyperlink"/>
              </w:rPr>
              <w:t>&lt;286&gt;</w:t>
            </w:r>
            <w:r>
              <w:rPr>
                <w:rStyle w:val="Hyperlink"/>
              </w:rPr>
              <w:fldChar w:fldCharType="end"/>
            </w:r>
            <w:bookmarkEnd w:id="627"/>
          </w:p>
        </w:tc>
      </w:tr>
      <w:tr w:rsidR="000C3A90" w:rsidTr="000C3A90">
        <w:tc>
          <w:tcPr>
            <w:tcW w:w="0" w:type="auto"/>
          </w:tcPr>
          <w:p w:rsidR="000C3A90" w:rsidRDefault="006524BE">
            <w:pPr>
              <w:pStyle w:val="TableBodyText"/>
            </w:pPr>
            <w:r>
              <w:t>conversation:GlobalMentionedMe</w:t>
            </w:r>
          </w:p>
        </w:tc>
        <w:tc>
          <w:tcPr>
            <w:tcW w:w="0" w:type="auto"/>
          </w:tcPr>
          <w:p w:rsidR="000C3A90" w:rsidRDefault="006524BE">
            <w:pPr>
              <w:pStyle w:val="TableBodyText"/>
            </w:pPr>
            <w:r>
              <w:t xml:space="preserve">Specifies the </w:t>
            </w:r>
            <w:r>
              <w:rPr>
                <w:b/>
              </w:rPr>
              <w:t>GlobalMentionedMe</w:t>
            </w:r>
            <w:r>
              <w:t xml:space="preserve"> property </w:t>
            </w:r>
            <w:r>
              <w:t>([MS-OXWSCONV] section 3.1.4.2.3.4).</w:t>
            </w:r>
            <w:bookmarkStart w:id="628" w:name="Appendix_A_Target_287"/>
            <w:r>
              <w:rPr>
                <w:rStyle w:val="Hyperlink"/>
              </w:rPr>
              <w:fldChar w:fldCharType="begin"/>
            </w:r>
            <w:r>
              <w:rPr>
                <w:rStyle w:val="Hyperlink"/>
                <w:szCs w:val="24"/>
              </w:rPr>
              <w:instrText xml:space="preserve"> HYPERLINK \l "Appendix_A_287" \o "Product behavior note 287" \h </w:instrText>
            </w:r>
            <w:r>
              <w:rPr>
                <w:rStyle w:val="Hyperlink"/>
              </w:rPr>
            </w:r>
            <w:r>
              <w:rPr>
                <w:rStyle w:val="Hyperlink"/>
                <w:szCs w:val="24"/>
              </w:rPr>
              <w:fldChar w:fldCharType="separate"/>
            </w:r>
            <w:r>
              <w:rPr>
                <w:rStyle w:val="Hyperlink"/>
              </w:rPr>
              <w:t>&lt;287&gt;</w:t>
            </w:r>
            <w:r>
              <w:rPr>
                <w:rStyle w:val="Hyperlink"/>
              </w:rPr>
              <w:fldChar w:fldCharType="end"/>
            </w:r>
            <w:bookmarkEnd w:id="628"/>
          </w:p>
        </w:tc>
      </w:tr>
      <w:tr w:rsidR="000C3A90" w:rsidTr="000C3A90">
        <w:tc>
          <w:tcPr>
            <w:tcW w:w="0" w:type="auto"/>
          </w:tcPr>
          <w:p w:rsidR="000C3A90" w:rsidRDefault="006524BE">
            <w:pPr>
              <w:pStyle w:val="TableBodyText"/>
            </w:pPr>
            <w:r>
              <w:t>person:FullName</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person:GivenName</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person:Surname</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person:PhoneNumber</w:t>
            </w:r>
          </w:p>
        </w:tc>
        <w:tc>
          <w:tcPr>
            <w:tcW w:w="0" w:type="auto"/>
          </w:tcPr>
          <w:p w:rsidR="000C3A90" w:rsidRDefault="006524BE">
            <w:pPr>
              <w:pStyle w:val="TableBodyText"/>
            </w:pPr>
            <w:r>
              <w:t xml:space="preserve">For </w:t>
            </w:r>
            <w:r>
              <w:t>internal use only</w:t>
            </w:r>
          </w:p>
        </w:tc>
      </w:tr>
      <w:tr w:rsidR="000C3A90" w:rsidTr="000C3A90">
        <w:tc>
          <w:tcPr>
            <w:tcW w:w="0" w:type="auto"/>
          </w:tcPr>
          <w:p w:rsidR="000C3A90" w:rsidRDefault="006524BE">
            <w:pPr>
              <w:pStyle w:val="TableBodyText"/>
            </w:pPr>
            <w:r>
              <w:t>person:SMSNumber</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person:EmailAddress</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person:Alias</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person:Department</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person:LinkedInProfileLink</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person:Skills</w:t>
            </w:r>
          </w:p>
        </w:tc>
        <w:tc>
          <w:tcPr>
            <w:tcW w:w="0" w:type="auto"/>
          </w:tcPr>
          <w:p w:rsidR="000C3A90" w:rsidRDefault="006524BE">
            <w:pPr>
              <w:pStyle w:val="TableBodyText"/>
            </w:pPr>
            <w:r>
              <w:t xml:space="preserve">For internal </w:t>
            </w:r>
            <w:r>
              <w:t>use only</w:t>
            </w:r>
          </w:p>
        </w:tc>
      </w:tr>
      <w:tr w:rsidR="000C3A90" w:rsidTr="000C3A90">
        <w:tc>
          <w:tcPr>
            <w:tcW w:w="0" w:type="auto"/>
          </w:tcPr>
          <w:p w:rsidR="000C3A90" w:rsidRDefault="006524BE">
            <w:pPr>
              <w:pStyle w:val="TableBodyText"/>
            </w:pPr>
            <w:r>
              <w:t>person:ProfessionalBiography</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person:ManagementChain</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person:DirectReports</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person:Peers</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person:TeamSize</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person:CurrentJob</w:t>
            </w:r>
          </w:p>
        </w:tc>
        <w:tc>
          <w:tcPr>
            <w:tcW w:w="0" w:type="auto"/>
          </w:tcPr>
          <w:p w:rsidR="000C3A90" w:rsidRDefault="006524BE">
            <w:pPr>
              <w:pStyle w:val="TableBodyText"/>
            </w:pPr>
            <w:r>
              <w:t xml:space="preserve">For </w:t>
            </w:r>
            <w:r>
              <w:t>internal use only</w:t>
            </w:r>
          </w:p>
        </w:tc>
      </w:tr>
      <w:tr w:rsidR="000C3A90" w:rsidTr="000C3A90">
        <w:tc>
          <w:tcPr>
            <w:tcW w:w="0" w:type="auto"/>
          </w:tcPr>
          <w:p w:rsidR="000C3A90" w:rsidRDefault="006524BE">
            <w:pPr>
              <w:pStyle w:val="TableBodyText"/>
            </w:pPr>
            <w:r>
              <w:t>person:Birthday</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person:Hometown</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person:CurrentLocation</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person:CompanyProfile</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person:Office</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person:Headline</w:t>
            </w:r>
          </w:p>
        </w:tc>
        <w:tc>
          <w:tcPr>
            <w:tcW w:w="0" w:type="auto"/>
          </w:tcPr>
          <w:p w:rsidR="000C3A90" w:rsidRDefault="006524BE">
            <w:pPr>
              <w:pStyle w:val="TableBodyText"/>
            </w:pPr>
            <w:r>
              <w:t xml:space="preserve">For internal </w:t>
            </w:r>
            <w:r>
              <w:t>use only</w:t>
            </w:r>
          </w:p>
        </w:tc>
      </w:tr>
      <w:tr w:rsidR="000C3A90" w:rsidTr="000C3A90">
        <w:tc>
          <w:tcPr>
            <w:tcW w:w="0" w:type="auto"/>
          </w:tcPr>
          <w:p w:rsidR="000C3A90" w:rsidRDefault="006524BE">
            <w:pPr>
              <w:pStyle w:val="TableBodyText"/>
            </w:pPr>
            <w:r>
              <w:t>person:MutualConnections</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person:Title</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person:MutualManager</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person:Insights</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person:UserProfilePicture</w:t>
            </w:r>
          </w:p>
        </w:tc>
        <w:tc>
          <w:tcPr>
            <w:tcW w:w="0" w:type="auto"/>
          </w:tcPr>
          <w:p w:rsidR="000C3A90" w:rsidRDefault="006524BE">
            <w:pPr>
              <w:pStyle w:val="TableBodyText"/>
            </w:pPr>
            <w:r>
              <w:t>For internal use only</w:t>
            </w:r>
          </w:p>
        </w:tc>
      </w:tr>
      <w:tr w:rsidR="000C3A90" w:rsidTr="000C3A90">
        <w:tc>
          <w:tcPr>
            <w:tcW w:w="0" w:type="auto"/>
          </w:tcPr>
          <w:p w:rsidR="000C3A90" w:rsidRDefault="006524BE">
            <w:pPr>
              <w:pStyle w:val="TableBodyText"/>
            </w:pPr>
            <w:r>
              <w:t>persona:PersonaId</w:t>
            </w:r>
          </w:p>
        </w:tc>
        <w:tc>
          <w:tcPr>
            <w:tcW w:w="0" w:type="auto"/>
          </w:tcPr>
          <w:p w:rsidR="000C3A90" w:rsidRDefault="006524BE">
            <w:pPr>
              <w:pStyle w:val="TableBodyText"/>
            </w:pPr>
            <w:r>
              <w:t xml:space="preserve">Specifies the </w:t>
            </w:r>
            <w:r>
              <w:rPr>
                <w:b/>
              </w:rPr>
              <w:t>PersonaId</w:t>
            </w:r>
            <w:r>
              <w:t xml:space="preserve"> property. (</w:t>
            </w:r>
            <w:hyperlink r:id="rId240" w:anchor="Section_58a9eadc6db44099baa4da6d7ec9392b">
              <w:r>
                <w:rPr>
                  <w:rStyle w:val="Hyperlink"/>
                </w:rPr>
                <w:t>[MS-OXWSPERS]</w:t>
              </w:r>
            </w:hyperlink>
            <w:r>
              <w:t xml:space="preserve"> section 2.2.4.19) </w:t>
            </w:r>
            <w:bookmarkStart w:id="629" w:name="Appendix_A_Target_288"/>
            <w:r>
              <w:rPr>
                <w:rStyle w:val="Hyperlink"/>
              </w:rPr>
              <w:fldChar w:fldCharType="begin"/>
            </w:r>
            <w:r>
              <w:rPr>
                <w:rStyle w:val="Hyperlink"/>
                <w:szCs w:val="24"/>
              </w:rPr>
              <w:instrText xml:space="preserve"> HYPERLINK \l "Appendix_A_288" \o "Product behavior note 288" \h </w:instrText>
            </w:r>
            <w:r>
              <w:rPr>
                <w:rStyle w:val="Hyperlink"/>
              </w:rPr>
            </w:r>
            <w:r>
              <w:rPr>
                <w:rStyle w:val="Hyperlink"/>
                <w:szCs w:val="24"/>
              </w:rPr>
              <w:fldChar w:fldCharType="separate"/>
            </w:r>
            <w:r>
              <w:rPr>
                <w:rStyle w:val="Hyperlink"/>
              </w:rPr>
              <w:t>&lt;288&gt;</w:t>
            </w:r>
            <w:r>
              <w:rPr>
                <w:rStyle w:val="Hyperlink"/>
              </w:rPr>
              <w:fldChar w:fldCharType="end"/>
            </w:r>
            <w:bookmarkEnd w:id="629"/>
          </w:p>
        </w:tc>
      </w:tr>
      <w:tr w:rsidR="000C3A90" w:rsidTr="000C3A90">
        <w:tc>
          <w:tcPr>
            <w:tcW w:w="0" w:type="auto"/>
          </w:tcPr>
          <w:p w:rsidR="000C3A90" w:rsidRDefault="006524BE">
            <w:pPr>
              <w:pStyle w:val="TableBodyText"/>
            </w:pPr>
            <w:r>
              <w:lastRenderedPageBreak/>
              <w:t>persona:PersonaType</w:t>
            </w:r>
          </w:p>
        </w:tc>
        <w:tc>
          <w:tcPr>
            <w:tcW w:w="0" w:type="auto"/>
          </w:tcPr>
          <w:p w:rsidR="000C3A90" w:rsidRDefault="006524BE">
            <w:pPr>
              <w:pStyle w:val="TableBodyText"/>
            </w:pPr>
            <w:r>
              <w:t>Specifies t</w:t>
            </w:r>
            <w:r>
              <w:t xml:space="preserve">he </w:t>
            </w:r>
            <w:r>
              <w:rPr>
                <w:b/>
              </w:rPr>
              <w:t>PersonaType</w:t>
            </w:r>
            <w:r>
              <w:t xml:space="preserve"> property ([MS-OXWSPERS] section 2.2.4.19).</w:t>
            </w:r>
            <w:bookmarkStart w:id="630" w:name="Appendix_A_Target_289"/>
            <w:r>
              <w:rPr>
                <w:rStyle w:val="Hyperlink"/>
              </w:rPr>
              <w:fldChar w:fldCharType="begin"/>
            </w:r>
            <w:r>
              <w:rPr>
                <w:rStyle w:val="Hyperlink"/>
                <w:szCs w:val="24"/>
              </w:rPr>
              <w:instrText xml:space="preserve"> HYPERLINK \l "Appendix_A_289" \o "Product behavior note 289" \h </w:instrText>
            </w:r>
            <w:r>
              <w:rPr>
                <w:rStyle w:val="Hyperlink"/>
              </w:rPr>
            </w:r>
            <w:r>
              <w:rPr>
                <w:rStyle w:val="Hyperlink"/>
                <w:szCs w:val="24"/>
              </w:rPr>
              <w:fldChar w:fldCharType="separate"/>
            </w:r>
            <w:r>
              <w:rPr>
                <w:rStyle w:val="Hyperlink"/>
              </w:rPr>
              <w:t>&lt;289&gt;</w:t>
            </w:r>
            <w:r>
              <w:rPr>
                <w:rStyle w:val="Hyperlink"/>
              </w:rPr>
              <w:fldChar w:fldCharType="end"/>
            </w:r>
            <w:bookmarkEnd w:id="630"/>
          </w:p>
        </w:tc>
      </w:tr>
      <w:tr w:rsidR="000C3A90" w:rsidTr="000C3A90">
        <w:tc>
          <w:tcPr>
            <w:tcW w:w="0" w:type="auto"/>
          </w:tcPr>
          <w:p w:rsidR="000C3A90" w:rsidRDefault="006524BE">
            <w:pPr>
              <w:pStyle w:val="TableBodyText"/>
            </w:pPr>
            <w:r>
              <w:t>persona:GivenName</w:t>
            </w:r>
          </w:p>
        </w:tc>
        <w:tc>
          <w:tcPr>
            <w:tcW w:w="0" w:type="auto"/>
          </w:tcPr>
          <w:p w:rsidR="000C3A90" w:rsidRDefault="006524BE">
            <w:pPr>
              <w:pStyle w:val="TableBodyText"/>
            </w:pPr>
            <w:r>
              <w:t xml:space="preserve">Specifies the </w:t>
            </w:r>
            <w:r>
              <w:rPr>
                <w:b/>
              </w:rPr>
              <w:t>GivenName</w:t>
            </w:r>
            <w:r>
              <w:t xml:space="preserve"> property ([MS-OXWSPERS] section 2.2.4.19).</w:t>
            </w:r>
            <w:bookmarkStart w:id="631" w:name="Appendix_A_Target_290"/>
            <w:r>
              <w:rPr>
                <w:rStyle w:val="Hyperlink"/>
              </w:rPr>
              <w:fldChar w:fldCharType="begin"/>
            </w:r>
            <w:r>
              <w:rPr>
                <w:rStyle w:val="Hyperlink"/>
                <w:szCs w:val="24"/>
              </w:rPr>
              <w:instrText xml:space="preserve"> HYPERLINK \l "Appendix_A_290" \o "Pro</w:instrText>
            </w:r>
            <w:r>
              <w:rPr>
                <w:rStyle w:val="Hyperlink"/>
                <w:szCs w:val="24"/>
              </w:rPr>
              <w:instrText xml:space="preserve">duct behavior note 290" \h </w:instrText>
            </w:r>
            <w:r>
              <w:rPr>
                <w:rStyle w:val="Hyperlink"/>
              </w:rPr>
            </w:r>
            <w:r>
              <w:rPr>
                <w:rStyle w:val="Hyperlink"/>
                <w:szCs w:val="24"/>
              </w:rPr>
              <w:fldChar w:fldCharType="separate"/>
            </w:r>
            <w:r>
              <w:rPr>
                <w:rStyle w:val="Hyperlink"/>
              </w:rPr>
              <w:t>&lt;290&gt;</w:t>
            </w:r>
            <w:r>
              <w:rPr>
                <w:rStyle w:val="Hyperlink"/>
              </w:rPr>
              <w:fldChar w:fldCharType="end"/>
            </w:r>
            <w:bookmarkEnd w:id="631"/>
          </w:p>
        </w:tc>
      </w:tr>
      <w:tr w:rsidR="000C3A90" w:rsidTr="000C3A90">
        <w:tc>
          <w:tcPr>
            <w:tcW w:w="0" w:type="auto"/>
          </w:tcPr>
          <w:p w:rsidR="000C3A90" w:rsidRDefault="006524BE">
            <w:pPr>
              <w:pStyle w:val="TableBodyText"/>
            </w:pPr>
            <w:r>
              <w:t>persona:CompanyName</w:t>
            </w:r>
          </w:p>
        </w:tc>
        <w:tc>
          <w:tcPr>
            <w:tcW w:w="0" w:type="auto"/>
          </w:tcPr>
          <w:p w:rsidR="000C3A90" w:rsidRDefault="006524BE">
            <w:pPr>
              <w:pStyle w:val="TableBodyText"/>
            </w:pPr>
            <w:r>
              <w:t xml:space="preserve">Specifies the </w:t>
            </w:r>
            <w:r>
              <w:rPr>
                <w:b/>
              </w:rPr>
              <w:t>CompanyName</w:t>
            </w:r>
            <w:r>
              <w:t xml:space="preserve"> property ([MS-OXWSPERS] section 2.2.4.19).</w:t>
            </w:r>
            <w:bookmarkStart w:id="632" w:name="Appendix_A_Target_291"/>
            <w:r>
              <w:rPr>
                <w:rStyle w:val="Hyperlink"/>
              </w:rPr>
              <w:fldChar w:fldCharType="begin"/>
            </w:r>
            <w:r>
              <w:rPr>
                <w:rStyle w:val="Hyperlink"/>
                <w:szCs w:val="24"/>
              </w:rPr>
              <w:instrText xml:space="preserve"> HYPERLINK \l "Appendix_A_291" \o "Product behavior note 291" \h </w:instrText>
            </w:r>
            <w:r>
              <w:rPr>
                <w:rStyle w:val="Hyperlink"/>
              </w:rPr>
            </w:r>
            <w:r>
              <w:rPr>
                <w:rStyle w:val="Hyperlink"/>
                <w:szCs w:val="24"/>
              </w:rPr>
              <w:fldChar w:fldCharType="separate"/>
            </w:r>
            <w:r>
              <w:rPr>
                <w:rStyle w:val="Hyperlink"/>
              </w:rPr>
              <w:t>&lt;291&gt;</w:t>
            </w:r>
            <w:r>
              <w:rPr>
                <w:rStyle w:val="Hyperlink"/>
              </w:rPr>
              <w:fldChar w:fldCharType="end"/>
            </w:r>
            <w:bookmarkEnd w:id="632"/>
          </w:p>
        </w:tc>
      </w:tr>
      <w:tr w:rsidR="000C3A90" w:rsidTr="000C3A90">
        <w:tc>
          <w:tcPr>
            <w:tcW w:w="0" w:type="auto"/>
          </w:tcPr>
          <w:p w:rsidR="000C3A90" w:rsidRDefault="006524BE">
            <w:pPr>
              <w:pStyle w:val="TableBodyText"/>
            </w:pPr>
            <w:r>
              <w:t>persona:SurName</w:t>
            </w:r>
          </w:p>
        </w:tc>
        <w:tc>
          <w:tcPr>
            <w:tcW w:w="0" w:type="auto"/>
          </w:tcPr>
          <w:p w:rsidR="000C3A90" w:rsidRDefault="006524BE">
            <w:pPr>
              <w:pStyle w:val="TableBodyText"/>
            </w:pPr>
            <w:r>
              <w:t xml:space="preserve">Specifies the </w:t>
            </w:r>
            <w:r>
              <w:rPr>
                <w:b/>
              </w:rPr>
              <w:t>SurName</w:t>
            </w:r>
            <w:r>
              <w:t xml:space="preserve"> property ([MS-OXWSPE</w:t>
            </w:r>
            <w:r>
              <w:t>RS] section 2.2.4.19).</w:t>
            </w:r>
            <w:bookmarkStart w:id="633" w:name="Appendix_A_Target_292"/>
            <w:r>
              <w:rPr>
                <w:rStyle w:val="Hyperlink"/>
              </w:rPr>
              <w:fldChar w:fldCharType="begin"/>
            </w:r>
            <w:r>
              <w:rPr>
                <w:rStyle w:val="Hyperlink"/>
                <w:szCs w:val="24"/>
              </w:rPr>
              <w:instrText xml:space="preserve"> HYPERLINK \l "Appendix_A_292" \o "Product behavior note 292" \h </w:instrText>
            </w:r>
            <w:r>
              <w:rPr>
                <w:rStyle w:val="Hyperlink"/>
              </w:rPr>
            </w:r>
            <w:r>
              <w:rPr>
                <w:rStyle w:val="Hyperlink"/>
                <w:szCs w:val="24"/>
              </w:rPr>
              <w:fldChar w:fldCharType="separate"/>
            </w:r>
            <w:r>
              <w:rPr>
                <w:rStyle w:val="Hyperlink"/>
              </w:rPr>
              <w:t>&lt;292&gt;</w:t>
            </w:r>
            <w:r>
              <w:rPr>
                <w:rStyle w:val="Hyperlink"/>
              </w:rPr>
              <w:fldChar w:fldCharType="end"/>
            </w:r>
            <w:bookmarkEnd w:id="633"/>
          </w:p>
        </w:tc>
      </w:tr>
      <w:tr w:rsidR="000C3A90" w:rsidTr="000C3A90">
        <w:tc>
          <w:tcPr>
            <w:tcW w:w="0" w:type="auto"/>
          </w:tcPr>
          <w:p w:rsidR="000C3A90" w:rsidRDefault="006524BE">
            <w:pPr>
              <w:pStyle w:val="TableBodyText"/>
            </w:pPr>
            <w:r>
              <w:t>persona:DisplayName</w:t>
            </w:r>
          </w:p>
        </w:tc>
        <w:tc>
          <w:tcPr>
            <w:tcW w:w="0" w:type="auto"/>
          </w:tcPr>
          <w:p w:rsidR="000C3A90" w:rsidRDefault="006524BE">
            <w:pPr>
              <w:pStyle w:val="TableBodyText"/>
            </w:pPr>
            <w:r>
              <w:t xml:space="preserve">Specifies the </w:t>
            </w:r>
            <w:r>
              <w:rPr>
                <w:b/>
              </w:rPr>
              <w:t>DisplayName</w:t>
            </w:r>
            <w:r>
              <w:t xml:space="preserve"> property ([MS-OXWSPERS] section 2.2.4.19).</w:t>
            </w:r>
            <w:bookmarkStart w:id="634" w:name="Appendix_A_Target_293"/>
            <w:r>
              <w:rPr>
                <w:rStyle w:val="Hyperlink"/>
              </w:rPr>
              <w:fldChar w:fldCharType="begin"/>
            </w:r>
            <w:r>
              <w:rPr>
                <w:rStyle w:val="Hyperlink"/>
                <w:szCs w:val="24"/>
              </w:rPr>
              <w:instrText xml:space="preserve"> HYPERLINK \l "Appendix_A_293" \o "Product behavior note 293" \h </w:instrText>
            </w:r>
            <w:r>
              <w:rPr>
                <w:rStyle w:val="Hyperlink"/>
              </w:rPr>
            </w:r>
            <w:r>
              <w:rPr>
                <w:rStyle w:val="Hyperlink"/>
                <w:szCs w:val="24"/>
              </w:rPr>
              <w:fldChar w:fldCharType="separate"/>
            </w:r>
            <w:r>
              <w:rPr>
                <w:rStyle w:val="Hyperlink"/>
              </w:rPr>
              <w:t>&lt;29</w:t>
            </w:r>
            <w:r>
              <w:rPr>
                <w:rStyle w:val="Hyperlink"/>
              </w:rPr>
              <w:t>3&gt;</w:t>
            </w:r>
            <w:r>
              <w:rPr>
                <w:rStyle w:val="Hyperlink"/>
              </w:rPr>
              <w:fldChar w:fldCharType="end"/>
            </w:r>
            <w:bookmarkEnd w:id="634"/>
          </w:p>
        </w:tc>
      </w:tr>
      <w:tr w:rsidR="000C3A90" w:rsidTr="000C3A90">
        <w:tc>
          <w:tcPr>
            <w:tcW w:w="0" w:type="auto"/>
          </w:tcPr>
          <w:p w:rsidR="000C3A90" w:rsidRDefault="006524BE">
            <w:pPr>
              <w:pStyle w:val="TableBodyText"/>
            </w:pPr>
            <w:r>
              <w:t>persona:EmailAddress</w:t>
            </w:r>
          </w:p>
        </w:tc>
        <w:tc>
          <w:tcPr>
            <w:tcW w:w="0" w:type="auto"/>
          </w:tcPr>
          <w:p w:rsidR="000C3A90" w:rsidRDefault="006524BE">
            <w:pPr>
              <w:pStyle w:val="TableBodyText"/>
            </w:pPr>
            <w:r>
              <w:t xml:space="preserve">Specifies the </w:t>
            </w:r>
            <w:r>
              <w:rPr>
                <w:b/>
              </w:rPr>
              <w:t>EmailAddress</w:t>
            </w:r>
            <w:r>
              <w:t xml:space="preserve"> property ([MS-OXWSPERS] section 2.2.4.19).</w:t>
            </w:r>
            <w:bookmarkStart w:id="635" w:name="Appendix_A_Target_294"/>
            <w:r>
              <w:rPr>
                <w:rStyle w:val="Hyperlink"/>
              </w:rPr>
              <w:fldChar w:fldCharType="begin"/>
            </w:r>
            <w:r>
              <w:rPr>
                <w:rStyle w:val="Hyperlink"/>
                <w:szCs w:val="24"/>
              </w:rPr>
              <w:instrText xml:space="preserve"> HYPERLINK \l "Appendix_A_294" \o "Product behavior note 294" \h </w:instrText>
            </w:r>
            <w:r>
              <w:rPr>
                <w:rStyle w:val="Hyperlink"/>
              </w:rPr>
            </w:r>
            <w:r>
              <w:rPr>
                <w:rStyle w:val="Hyperlink"/>
                <w:szCs w:val="24"/>
              </w:rPr>
              <w:fldChar w:fldCharType="separate"/>
            </w:r>
            <w:r>
              <w:rPr>
                <w:rStyle w:val="Hyperlink"/>
              </w:rPr>
              <w:t>&lt;294&gt;</w:t>
            </w:r>
            <w:r>
              <w:rPr>
                <w:rStyle w:val="Hyperlink"/>
              </w:rPr>
              <w:fldChar w:fldCharType="end"/>
            </w:r>
            <w:bookmarkEnd w:id="635"/>
          </w:p>
        </w:tc>
      </w:tr>
      <w:tr w:rsidR="000C3A90" w:rsidTr="000C3A90">
        <w:tc>
          <w:tcPr>
            <w:tcW w:w="0" w:type="auto"/>
          </w:tcPr>
          <w:p w:rsidR="000C3A90" w:rsidRDefault="006524BE">
            <w:pPr>
              <w:pStyle w:val="TableBodyText"/>
            </w:pPr>
            <w:r>
              <w:t>persona:FileAs</w:t>
            </w:r>
          </w:p>
        </w:tc>
        <w:tc>
          <w:tcPr>
            <w:tcW w:w="0" w:type="auto"/>
          </w:tcPr>
          <w:p w:rsidR="000C3A90" w:rsidRDefault="006524BE">
            <w:pPr>
              <w:pStyle w:val="TableBodyText"/>
            </w:pPr>
            <w:r>
              <w:t xml:space="preserve">Specifies the </w:t>
            </w:r>
            <w:r>
              <w:rPr>
                <w:b/>
              </w:rPr>
              <w:t>FileAs</w:t>
            </w:r>
            <w:r>
              <w:t xml:space="preserve"> property ([MS-OXWSPERS] section 2.2.4.19).</w:t>
            </w:r>
            <w:bookmarkStart w:id="636" w:name="Appendix_A_Target_295"/>
            <w:r>
              <w:rPr>
                <w:rStyle w:val="Hyperlink"/>
              </w:rPr>
              <w:fldChar w:fldCharType="begin"/>
            </w:r>
            <w:r>
              <w:rPr>
                <w:rStyle w:val="Hyperlink"/>
                <w:szCs w:val="24"/>
              </w:rPr>
              <w:instrText xml:space="preserve"> HYPERL</w:instrText>
            </w:r>
            <w:r>
              <w:rPr>
                <w:rStyle w:val="Hyperlink"/>
                <w:szCs w:val="24"/>
              </w:rPr>
              <w:instrText xml:space="preserve">INK \l "Appendix_A_295" \o "Product behavior note 295" \h </w:instrText>
            </w:r>
            <w:r>
              <w:rPr>
                <w:rStyle w:val="Hyperlink"/>
              </w:rPr>
            </w:r>
            <w:r>
              <w:rPr>
                <w:rStyle w:val="Hyperlink"/>
                <w:szCs w:val="24"/>
              </w:rPr>
              <w:fldChar w:fldCharType="separate"/>
            </w:r>
            <w:r>
              <w:rPr>
                <w:rStyle w:val="Hyperlink"/>
              </w:rPr>
              <w:t>&lt;295&gt;</w:t>
            </w:r>
            <w:r>
              <w:rPr>
                <w:rStyle w:val="Hyperlink"/>
              </w:rPr>
              <w:fldChar w:fldCharType="end"/>
            </w:r>
            <w:bookmarkEnd w:id="636"/>
          </w:p>
        </w:tc>
      </w:tr>
      <w:tr w:rsidR="000C3A90" w:rsidTr="000C3A90">
        <w:tc>
          <w:tcPr>
            <w:tcW w:w="0" w:type="auto"/>
          </w:tcPr>
          <w:p w:rsidR="000C3A90" w:rsidRDefault="006524BE">
            <w:pPr>
              <w:pStyle w:val="TableBodyText"/>
            </w:pPr>
            <w:r>
              <w:t>persona:HomeCity</w:t>
            </w:r>
          </w:p>
        </w:tc>
        <w:tc>
          <w:tcPr>
            <w:tcW w:w="0" w:type="auto"/>
          </w:tcPr>
          <w:p w:rsidR="000C3A90" w:rsidRDefault="006524BE">
            <w:pPr>
              <w:pStyle w:val="TableBodyText"/>
            </w:pPr>
            <w:r>
              <w:t xml:space="preserve">Specifies the </w:t>
            </w:r>
            <w:r>
              <w:rPr>
                <w:b/>
              </w:rPr>
              <w:t>HomeCity</w:t>
            </w:r>
            <w:r>
              <w:t xml:space="preserve"> property ([MS-OXWSPERS] section 2.2.4.19).</w:t>
            </w:r>
            <w:bookmarkStart w:id="637" w:name="Appendix_A_Target_296"/>
            <w:r>
              <w:rPr>
                <w:rStyle w:val="Hyperlink"/>
              </w:rPr>
              <w:fldChar w:fldCharType="begin"/>
            </w:r>
            <w:r>
              <w:rPr>
                <w:rStyle w:val="Hyperlink"/>
                <w:szCs w:val="24"/>
              </w:rPr>
              <w:instrText xml:space="preserve"> HYPERLINK \l "Appendix_A_296" \o "Product behavior note 296" \h </w:instrText>
            </w:r>
            <w:r>
              <w:rPr>
                <w:rStyle w:val="Hyperlink"/>
              </w:rPr>
            </w:r>
            <w:r>
              <w:rPr>
                <w:rStyle w:val="Hyperlink"/>
                <w:szCs w:val="24"/>
              </w:rPr>
              <w:fldChar w:fldCharType="separate"/>
            </w:r>
            <w:r>
              <w:rPr>
                <w:rStyle w:val="Hyperlink"/>
              </w:rPr>
              <w:t>&lt;296&gt;</w:t>
            </w:r>
            <w:r>
              <w:rPr>
                <w:rStyle w:val="Hyperlink"/>
              </w:rPr>
              <w:fldChar w:fldCharType="end"/>
            </w:r>
            <w:bookmarkEnd w:id="637"/>
          </w:p>
        </w:tc>
      </w:tr>
      <w:tr w:rsidR="000C3A90" w:rsidTr="000C3A90">
        <w:tc>
          <w:tcPr>
            <w:tcW w:w="0" w:type="auto"/>
          </w:tcPr>
          <w:p w:rsidR="000C3A90" w:rsidRDefault="006524BE">
            <w:pPr>
              <w:pStyle w:val="TableBodyText"/>
            </w:pPr>
            <w:r>
              <w:t>persona:CreationTime</w:t>
            </w:r>
          </w:p>
        </w:tc>
        <w:tc>
          <w:tcPr>
            <w:tcW w:w="0" w:type="auto"/>
          </w:tcPr>
          <w:p w:rsidR="000C3A90" w:rsidRDefault="006524BE">
            <w:pPr>
              <w:pStyle w:val="TableBodyText"/>
            </w:pPr>
            <w:r>
              <w:t xml:space="preserve">Specifies the </w:t>
            </w:r>
            <w:r>
              <w:rPr>
                <w:b/>
              </w:rPr>
              <w:t>CreationTime</w:t>
            </w:r>
            <w:r>
              <w:t xml:space="preserve"> property ([MS-OXWSPERS] section 2.2.4.19).</w:t>
            </w:r>
            <w:bookmarkStart w:id="638" w:name="Appendix_A_Target_297"/>
            <w:r>
              <w:rPr>
                <w:rStyle w:val="Hyperlink"/>
              </w:rPr>
              <w:fldChar w:fldCharType="begin"/>
            </w:r>
            <w:r>
              <w:rPr>
                <w:rStyle w:val="Hyperlink"/>
                <w:szCs w:val="24"/>
              </w:rPr>
              <w:instrText xml:space="preserve"> HYPERLINK \l "Appendix_A_297" \o "Product behavior note 297" \h </w:instrText>
            </w:r>
            <w:r>
              <w:rPr>
                <w:rStyle w:val="Hyperlink"/>
              </w:rPr>
            </w:r>
            <w:r>
              <w:rPr>
                <w:rStyle w:val="Hyperlink"/>
                <w:szCs w:val="24"/>
              </w:rPr>
              <w:fldChar w:fldCharType="separate"/>
            </w:r>
            <w:r>
              <w:rPr>
                <w:rStyle w:val="Hyperlink"/>
              </w:rPr>
              <w:t>&lt;297&gt;</w:t>
            </w:r>
            <w:r>
              <w:rPr>
                <w:rStyle w:val="Hyperlink"/>
              </w:rPr>
              <w:fldChar w:fldCharType="end"/>
            </w:r>
            <w:bookmarkEnd w:id="638"/>
          </w:p>
        </w:tc>
      </w:tr>
      <w:tr w:rsidR="000C3A90" w:rsidTr="000C3A90">
        <w:tc>
          <w:tcPr>
            <w:tcW w:w="0" w:type="auto"/>
          </w:tcPr>
          <w:p w:rsidR="000C3A90" w:rsidRDefault="006524BE">
            <w:pPr>
              <w:pStyle w:val="TableBodyText"/>
            </w:pPr>
            <w:r>
              <w:t>persona:RelevanceScore</w:t>
            </w:r>
          </w:p>
        </w:tc>
        <w:tc>
          <w:tcPr>
            <w:tcW w:w="0" w:type="auto"/>
          </w:tcPr>
          <w:p w:rsidR="000C3A90" w:rsidRDefault="006524BE">
            <w:pPr>
              <w:pStyle w:val="TableBodyText"/>
            </w:pPr>
            <w:r>
              <w:t xml:space="preserve">Specifies the </w:t>
            </w:r>
            <w:r>
              <w:rPr>
                <w:b/>
              </w:rPr>
              <w:t>RelevanceScore</w:t>
            </w:r>
            <w:r>
              <w:t xml:space="preserve"> property ([MS-OXWSPERS] section 2.2.4.19).</w:t>
            </w:r>
            <w:bookmarkStart w:id="639" w:name="Appendix_A_Target_298"/>
            <w:r>
              <w:rPr>
                <w:rStyle w:val="Hyperlink"/>
              </w:rPr>
              <w:fldChar w:fldCharType="begin"/>
            </w:r>
            <w:r>
              <w:rPr>
                <w:rStyle w:val="Hyperlink"/>
                <w:szCs w:val="24"/>
              </w:rPr>
              <w:instrText xml:space="preserve"> HYPERLINK \l "A</w:instrText>
            </w:r>
            <w:r>
              <w:rPr>
                <w:rStyle w:val="Hyperlink"/>
                <w:szCs w:val="24"/>
              </w:rPr>
              <w:instrText xml:space="preserve">ppendix_A_298" \o "Product behavior note 298" \h </w:instrText>
            </w:r>
            <w:r>
              <w:rPr>
                <w:rStyle w:val="Hyperlink"/>
              </w:rPr>
            </w:r>
            <w:r>
              <w:rPr>
                <w:rStyle w:val="Hyperlink"/>
                <w:szCs w:val="24"/>
              </w:rPr>
              <w:fldChar w:fldCharType="separate"/>
            </w:r>
            <w:r>
              <w:rPr>
                <w:rStyle w:val="Hyperlink"/>
              </w:rPr>
              <w:t>&lt;298&gt;</w:t>
            </w:r>
            <w:r>
              <w:rPr>
                <w:rStyle w:val="Hyperlink"/>
              </w:rPr>
              <w:fldChar w:fldCharType="end"/>
            </w:r>
            <w:bookmarkEnd w:id="639"/>
          </w:p>
        </w:tc>
      </w:tr>
      <w:tr w:rsidR="000C3A90" w:rsidTr="000C3A90">
        <w:tc>
          <w:tcPr>
            <w:tcW w:w="0" w:type="auto"/>
          </w:tcPr>
          <w:p w:rsidR="000C3A90" w:rsidRDefault="006524BE">
            <w:pPr>
              <w:pStyle w:val="TableBodyText"/>
            </w:pPr>
            <w:r>
              <w:t>Persona:RankingWeight</w:t>
            </w:r>
          </w:p>
        </w:tc>
        <w:tc>
          <w:tcPr>
            <w:tcW w:w="0" w:type="auto"/>
          </w:tcPr>
          <w:p w:rsidR="000C3A90" w:rsidRDefault="006524BE">
            <w:pPr>
              <w:pStyle w:val="TableBodyText"/>
            </w:pPr>
            <w:r>
              <w:t xml:space="preserve">Specifies the </w:t>
            </w:r>
            <w:r>
              <w:rPr>
                <w:b/>
              </w:rPr>
              <w:t>RankingWeight</w:t>
            </w:r>
            <w:r>
              <w:t xml:space="preserve"> property ([MS-OXWSPERS] section 2.2.4.19).</w:t>
            </w:r>
            <w:bookmarkStart w:id="640" w:name="Appendix_A_Target_299"/>
            <w:r>
              <w:rPr>
                <w:rStyle w:val="Hyperlink"/>
              </w:rPr>
              <w:fldChar w:fldCharType="begin"/>
            </w:r>
            <w:r>
              <w:rPr>
                <w:rStyle w:val="Hyperlink"/>
                <w:szCs w:val="24"/>
              </w:rPr>
              <w:instrText xml:space="preserve"> HYPERLINK \l "Appendix_A_299" \o "Product behavior note 299" \h </w:instrText>
            </w:r>
            <w:r>
              <w:rPr>
                <w:rStyle w:val="Hyperlink"/>
              </w:rPr>
            </w:r>
            <w:r>
              <w:rPr>
                <w:rStyle w:val="Hyperlink"/>
                <w:szCs w:val="24"/>
              </w:rPr>
              <w:fldChar w:fldCharType="separate"/>
            </w:r>
            <w:r>
              <w:rPr>
                <w:rStyle w:val="Hyperlink"/>
              </w:rPr>
              <w:t>&lt;299&gt;</w:t>
            </w:r>
            <w:r>
              <w:rPr>
                <w:rStyle w:val="Hyperlink"/>
              </w:rPr>
              <w:fldChar w:fldCharType="end"/>
            </w:r>
            <w:bookmarkEnd w:id="640"/>
          </w:p>
        </w:tc>
      </w:tr>
      <w:tr w:rsidR="000C3A90" w:rsidTr="000C3A90">
        <w:tc>
          <w:tcPr>
            <w:tcW w:w="0" w:type="auto"/>
          </w:tcPr>
          <w:p w:rsidR="000C3A90" w:rsidRDefault="006524BE">
            <w:pPr>
              <w:pStyle w:val="TableBodyText"/>
            </w:pPr>
            <w:r>
              <w:t>persona:WorkCity</w:t>
            </w:r>
          </w:p>
        </w:tc>
        <w:tc>
          <w:tcPr>
            <w:tcW w:w="0" w:type="auto"/>
          </w:tcPr>
          <w:p w:rsidR="000C3A90" w:rsidRDefault="006524BE">
            <w:pPr>
              <w:pStyle w:val="TableBodyText"/>
            </w:pPr>
            <w:r>
              <w:t xml:space="preserve">Specifies the </w:t>
            </w:r>
            <w:r>
              <w:rPr>
                <w:b/>
              </w:rPr>
              <w:t>W</w:t>
            </w:r>
            <w:r>
              <w:rPr>
                <w:b/>
              </w:rPr>
              <w:t>orkCity</w:t>
            </w:r>
            <w:r>
              <w:t xml:space="preserve"> property ([MS-OXWSPERS] section 2.2.4.19).</w:t>
            </w:r>
            <w:bookmarkStart w:id="641" w:name="Appendix_A_Target_300"/>
            <w:r>
              <w:rPr>
                <w:rStyle w:val="Hyperlink"/>
              </w:rPr>
              <w:fldChar w:fldCharType="begin"/>
            </w:r>
            <w:r>
              <w:rPr>
                <w:rStyle w:val="Hyperlink"/>
                <w:szCs w:val="24"/>
              </w:rPr>
              <w:instrText xml:space="preserve"> HYPERLINK \l "Appendix_A_300" \o "Product behavior note 300" \h </w:instrText>
            </w:r>
            <w:r>
              <w:rPr>
                <w:rStyle w:val="Hyperlink"/>
              </w:rPr>
            </w:r>
            <w:r>
              <w:rPr>
                <w:rStyle w:val="Hyperlink"/>
                <w:szCs w:val="24"/>
              </w:rPr>
              <w:fldChar w:fldCharType="separate"/>
            </w:r>
            <w:r>
              <w:rPr>
                <w:rStyle w:val="Hyperlink"/>
              </w:rPr>
              <w:t>&lt;300&gt;</w:t>
            </w:r>
            <w:r>
              <w:rPr>
                <w:rStyle w:val="Hyperlink"/>
              </w:rPr>
              <w:fldChar w:fldCharType="end"/>
            </w:r>
            <w:bookmarkEnd w:id="641"/>
          </w:p>
        </w:tc>
      </w:tr>
      <w:tr w:rsidR="000C3A90" w:rsidTr="000C3A90">
        <w:tc>
          <w:tcPr>
            <w:tcW w:w="0" w:type="auto"/>
          </w:tcPr>
          <w:p w:rsidR="000C3A90" w:rsidRDefault="006524BE">
            <w:pPr>
              <w:pStyle w:val="TableBodyText"/>
            </w:pPr>
            <w:r>
              <w:t>persona:PersonaObjectStatus</w:t>
            </w:r>
          </w:p>
        </w:tc>
        <w:tc>
          <w:tcPr>
            <w:tcW w:w="0" w:type="auto"/>
          </w:tcPr>
          <w:p w:rsidR="000C3A90" w:rsidRDefault="006524BE">
            <w:pPr>
              <w:pStyle w:val="TableBodyText"/>
            </w:pPr>
            <w:r>
              <w:t xml:space="preserve">Specifies the </w:t>
            </w:r>
            <w:r>
              <w:rPr>
                <w:b/>
              </w:rPr>
              <w:t>PersonaObjectStatus</w:t>
            </w:r>
            <w:r>
              <w:t xml:space="preserve"> property ([MS-OXWSPERS] section 2.2.4.19).</w:t>
            </w:r>
            <w:bookmarkStart w:id="642" w:name="Appendix_A_Target_301"/>
            <w:r>
              <w:rPr>
                <w:rStyle w:val="Hyperlink"/>
              </w:rPr>
              <w:fldChar w:fldCharType="begin"/>
            </w:r>
            <w:r>
              <w:rPr>
                <w:rStyle w:val="Hyperlink"/>
                <w:szCs w:val="24"/>
              </w:rPr>
              <w:instrText xml:space="preserve"> HYPERLINK \l "Appendix_A</w:instrText>
            </w:r>
            <w:r>
              <w:rPr>
                <w:rStyle w:val="Hyperlink"/>
                <w:szCs w:val="24"/>
              </w:rPr>
              <w:instrText xml:space="preserve">_301" \o "Product behavior note 301" \h </w:instrText>
            </w:r>
            <w:r>
              <w:rPr>
                <w:rStyle w:val="Hyperlink"/>
              </w:rPr>
            </w:r>
            <w:r>
              <w:rPr>
                <w:rStyle w:val="Hyperlink"/>
                <w:szCs w:val="24"/>
              </w:rPr>
              <w:fldChar w:fldCharType="separate"/>
            </w:r>
            <w:r>
              <w:rPr>
                <w:rStyle w:val="Hyperlink"/>
              </w:rPr>
              <w:t>&lt;301&gt;</w:t>
            </w:r>
            <w:r>
              <w:rPr>
                <w:rStyle w:val="Hyperlink"/>
              </w:rPr>
              <w:fldChar w:fldCharType="end"/>
            </w:r>
            <w:bookmarkEnd w:id="642"/>
          </w:p>
        </w:tc>
      </w:tr>
      <w:tr w:rsidR="000C3A90" w:rsidTr="000C3A90">
        <w:tc>
          <w:tcPr>
            <w:tcW w:w="0" w:type="auto"/>
          </w:tcPr>
          <w:p w:rsidR="000C3A90" w:rsidRDefault="006524BE">
            <w:pPr>
              <w:pStyle w:val="TableBodyText"/>
            </w:pPr>
            <w:r>
              <w:t>persona:FileAsId</w:t>
            </w:r>
          </w:p>
        </w:tc>
        <w:tc>
          <w:tcPr>
            <w:tcW w:w="0" w:type="auto"/>
          </w:tcPr>
          <w:p w:rsidR="000C3A90" w:rsidRDefault="006524BE">
            <w:pPr>
              <w:pStyle w:val="TableBodyText"/>
            </w:pPr>
            <w:r>
              <w:t xml:space="preserve">Specifies the </w:t>
            </w:r>
            <w:r>
              <w:rPr>
                <w:b/>
              </w:rPr>
              <w:t>FileAsId</w:t>
            </w:r>
            <w:r>
              <w:t xml:space="preserve"> property ([MS-OXWSPERS] section 2.2.4.19).</w:t>
            </w:r>
            <w:bookmarkStart w:id="643" w:name="Appendix_A_Target_302"/>
            <w:r>
              <w:rPr>
                <w:rStyle w:val="Hyperlink"/>
              </w:rPr>
              <w:fldChar w:fldCharType="begin"/>
            </w:r>
            <w:r>
              <w:rPr>
                <w:rStyle w:val="Hyperlink"/>
                <w:szCs w:val="24"/>
              </w:rPr>
              <w:instrText xml:space="preserve"> HYPERLINK \l "Appendix_A_302" \o "Product behavior note 302" \h </w:instrText>
            </w:r>
            <w:r>
              <w:rPr>
                <w:rStyle w:val="Hyperlink"/>
              </w:rPr>
            </w:r>
            <w:r>
              <w:rPr>
                <w:rStyle w:val="Hyperlink"/>
                <w:szCs w:val="24"/>
              </w:rPr>
              <w:fldChar w:fldCharType="separate"/>
            </w:r>
            <w:r>
              <w:rPr>
                <w:rStyle w:val="Hyperlink"/>
              </w:rPr>
              <w:t>&lt;302&gt;</w:t>
            </w:r>
            <w:r>
              <w:rPr>
                <w:rStyle w:val="Hyperlink"/>
              </w:rPr>
              <w:fldChar w:fldCharType="end"/>
            </w:r>
            <w:bookmarkEnd w:id="643"/>
          </w:p>
        </w:tc>
      </w:tr>
      <w:tr w:rsidR="000C3A90" w:rsidTr="000C3A90">
        <w:tc>
          <w:tcPr>
            <w:tcW w:w="0" w:type="auto"/>
          </w:tcPr>
          <w:p w:rsidR="000C3A90" w:rsidRDefault="006524BE">
            <w:pPr>
              <w:pStyle w:val="TableBodyText"/>
            </w:pPr>
            <w:r>
              <w:t>persona:DisplayNamePrefix</w:t>
            </w:r>
          </w:p>
        </w:tc>
        <w:tc>
          <w:tcPr>
            <w:tcW w:w="0" w:type="auto"/>
          </w:tcPr>
          <w:p w:rsidR="000C3A90" w:rsidRDefault="006524BE">
            <w:pPr>
              <w:pStyle w:val="TableBodyText"/>
            </w:pPr>
            <w:r>
              <w:t xml:space="preserve">Specifies the </w:t>
            </w:r>
            <w:r>
              <w:rPr>
                <w:b/>
              </w:rPr>
              <w:t>DisplayName</w:t>
            </w:r>
            <w:r>
              <w:rPr>
                <w:b/>
              </w:rPr>
              <w:t>Prefix</w:t>
            </w:r>
            <w:r>
              <w:t xml:space="preserve"> property ([MS-OXWSPERS] section 2.2.4.19).</w:t>
            </w:r>
            <w:bookmarkStart w:id="644" w:name="Appendix_A_Target_303"/>
            <w:r>
              <w:rPr>
                <w:rStyle w:val="Hyperlink"/>
              </w:rPr>
              <w:fldChar w:fldCharType="begin"/>
            </w:r>
            <w:r>
              <w:rPr>
                <w:rStyle w:val="Hyperlink"/>
                <w:szCs w:val="24"/>
              </w:rPr>
              <w:instrText xml:space="preserve"> HYPERLINK \l "Appendix_A_303" \o "Product behavior note 303" \h </w:instrText>
            </w:r>
            <w:r>
              <w:rPr>
                <w:rStyle w:val="Hyperlink"/>
              </w:rPr>
            </w:r>
            <w:r>
              <w:rPr>
                <w:rStyle w:val="Hyperlink"/>
                <w:szCs w:val="24"/>
              </w:rPr>
              <w:fldChar w:fldCharType="separate"/>
            </w:r>
            <w:r>
              <w:rPr>
                <w:rStyle w:val="Hyperlink"/>
              </w:rPr>
              <w:t>&lt;303&gt;</w:t>
            </w:r>
            <w:r>
              <w:rPr>
                <w:rStyle w:val="Hyperlink"/>
              </w:rPr>
              <w:fldChar w:fldCharType="end"/>
            </w:r>
            <w:bookmarkEnd w:id="644"/>
          </w:p>
        </w:tc>
      </w:tr>
      <w:tr w:rsidR="000C3A90" w:rsidTr="000C3A90">
        <w:tc>
          <w:tcPr>
            <w:tcW w:w="0" w:type="auto"/>
          </w:tcPr>
          <w:p w:rsidR="000C3A90" w:rsidRDefault="006524BE">
            <w:pPr>
              <w:pStyle w:val="TableBodyText"/>
            </w:pPr>
            <w:r>
              <w:t>persona:YomiCompanyName</w:t>
            </w:r>
          </w:p>
        </w:tc>
        <w:tc>
          <w:tcPr>
            <w:tcW w:w="0" w:type="auto"/>
          </w:tcPr>
          <w:p w:rsidR="000C3A90" w:rsidRDefault="006524BE">
            <w:pPr>
              <w:pStyle w:val="TableBodyText"/>
            </w:pPr>
            <w:r>
              <w:t xml:space="preserve">Specifies the </w:t>
            </w:r>
            <w:r>
              <w:rPr>
                <w:b/>
              </w:rPr>
              <w:t>YomiCompanyName</w:t>
            </w:r>
            <w:r>
              <w:t xml:space="preserve"> property ([MS-OXWSPERS] section 2.2.4.19).</w:t>
            </w:r>
            <w:bookmarkStart w:id="645" w:name="Appendix_A_Target_304"/>
            <w:r>
              <w:rPr>
                <w:rStyle w:val="Hyperlink"/>
              </w:rPr>
              <w:fldChar w:fldCharType="begin"/>
            </w:r>
            <w:r>
              <w:rPr>
                <w:rStyle w:val="Hyperlink"/>
                <w:szCs w:val="24"/>
              </w:rPr>
              <w:instrText xml:space="preserve"> HYPERLINK \l "Appendix_A_304" \o "Product behavior note 304" \h </w:instrText>
            </w:r>
            <w:r>
              <w:rPr>
                <w:rStyle w:val="Hyperlink"/>
              </w:rPr>
            </w:r>
            <w:r>
              <w:rPr>
                <w:rStyle w:val="Hyperlink"/>
                <w:szCs w:val="24"/>
              </w:rPr>
              <w:fldChar w:fldCharType="separate"/>
            </w:r>
            <w:r>
              <w:rPr>
                <w:rStyle w:val="Hyperlink"/>
              </w:rPr>
              <w:t>&lt;304&gt;</w:t>
            </w:r>
            <w:r>
              <w:rPr>
                <w:rStyle w:val="Hyperlink"/>
              </w:rPr>
              <w:fldChar w:fldCharType="end"/>
            </w:r>
            <w:bookmarkEnd w:id="645"/>
          </w:p>
        </w:tc>
      </w:tr>
      <w:tr w:rsidR="000C3A90" w:rsidTr="000C3A90">
        <w:tc>
          <w:tcPr>
            <w:tcW w:w="0" w:type="auto"/>
          </w:tcPr>
          <w:p w:rsidR="000C3A90" w:rsidRDefault="006524BE">
            <w:pPr>
              <w:pStyle w:val="TableBodyText"/>
            </w:pPr>
            <w:r>
              <w:t>persona:YomiFirstName</w:t>
            </w:r>
          </w:p>
        </w:tc>
        <w:tc>
          <w:tcPr>
            <w:tcW w:w="0" w:type="auto"/>
          </w:tcPr>
          <w:p w:rsidR="000C3A90" w:rsidRDefault="006524BE">
            <w:pPr>
              <w:pStyle w:val="TableBodyText"/>
            </w:pPr>
            <w:r>
              <w:t xml:space="preserve">Specifies the </w:t>
            </w:r>
            <w:r>
              <w:rPr>
                <w:b/>
              </w:rPr>
              <w:t>YomiFirstName</w:t>
            </w:r>
            <w:r>
              <w:t xml:space="preserve"> property ([MS-OXWSPERS] section 2.2.4.19).</w:t>
            </w:r>
            <w:bookmarkStart w:id="646" w:name="Appendix_A_Target_305"/>
            <w:r>
              <w:rPr>
                <w:rStyle w:val="Hyperlink"/>
              </w:rPr>
              <w:fldChar w:fldCharType="begin"/>
            </w:r>
            <w:r>
              <w:rPr>
                <w:rStyle w:val="Hyperlink"/>
                <w:szCs w:val="24"/>
              </w:rPr>
              <w:instrText xml:space="preserve"> HYPERLINK \l "Appendix_A_305" \o "Product behavior note 305" \h </w:instrText>
            </w:r>
            <w:r>
              <w:rPr>
                <w:rStyle w:val="Hyperlink"/>
              </w:rPr>
            </w:r>
            <w:r>
              <w:rPr>
                <w:rStyle w:val="Hyperlink"/>
                <w:szCs w:val="24"/>
              </w:rPr>
              <w:fldChar w:fldCharType="separate"/>
            </w:r>
            <w:r>
              <w:rPr>
                <w:rStyle w:val="Hyperlink"/>
              </w:rPr>
              <w:t>&lt;305&gt;</w:t>
            </w:r>
            <w:r>
              <w:rPr>
                <w:rStyle w:val="Hyperlink"/>
              </w:rPr>
              <w:fldChar w:fldCharType="end"/>
            </w:r>
            <w:bookmarkEnd w:id="646"/>
          </w:p>
        </w:tc>
      </w:tr>
      <w:tr w:rsidR="000C3A90" w:rsidTr="000C3A90">
        <w:tc>
          <w:tcPr>
            <w:tcW w:w="0" w:type="auto"/>
          </w:tcPr>
          <w:p w:rsidR="000C3A90" w:rsidRDefault="006524BE">
            <w:pPr>
              <w:pStyle w:val="TableBodyText"/>
            </w:pPr>
            <w:r>
              <w:t>persona:YomiLastName</w:t>
            </w:r>
          </w:p>
        </w:tc>
        <w:tc>
          <w:tcPr>
            <w:tcW w:w="0" w:type="auto"/>
          </w:tcPr>
          <w:p w:rsidR="000C3A90" w:rsidRDefault="006524BE">
            <w:pPr>
              <w:pStyle w:val="TableBodyText"/>
            </w:pPr>
            <w:r>
              <w:t xml:space="preserve">Specifies the </w:t>
            </w:r>
            <w:r>
              <w:rPr>
                <w:b/>
              </w:rPr>
              <w:t>YomiLastName</w:t>
            </w:r>
            <w:r>
              <w:t xml:space="preserve"> property ([MS-OXWSPERS] section 2.2.4.19).</w:t>
            </w:r>
            <w:bookmarkStart w:id="647" w:name="Appendix_A_Target_306"/>
            <w:r>
              <w:rPr>
                <w:rStyle w:val="Hyperlink"/>
              </w:rPr>
              <w:fldChar w:fldCharType="begin"/>
            </w:r>
            <w:r>
              <w:rPr>
                <w:rStyle w:val="Hyperlink"/>
                <w:szCs w:val="24"/>
              </w:rPr>
              <w:instrText xml:space="preserve"> HYPERLINK \l "Appendix_A_306" \o "Product behavior note 306" \h </w:instrText>
            </w:r>
            <w:r>
              <w:rPr>
                <w:rStyle w:val="Hyperlink"/>
              </w:rPr>
            </w:r>
            <w:r>
              <w:rPr>
                <w:rStyle w:val="Hyperlink"/>
                <w:szCs w:val="24"/>
              </w:rPr>
              <w:fldChar w:fldCharType="separate"/>
            </w:r>
            <w:r>
              <w:rPr>
                <w:rStyle w:val="Hyperlink"/>
              </w:rPr>
              <w:t>&lt;306&gt;</w:t>
            </w:r>
            <w:r>
              <w:rPr>
                <w:rStyle w:val="Hyperlink"/>
              </w:rPr>
              <w:fldChar w:fldCharType="end"/>
            </w:r>
            <w:bookmarkEnd w:id="647"/>
          </w:p>
        </w:tc>
      </w:tr>
      <w:tr w:rsidR="000C3A90" w:rsidTr="000C3A90">
        <w:tc>
          <w:tcPr>
            <w:tcW w:w="0" w:type="auto"/>
          </w:tcPr>
          <w:p w:rsidR="000C3A90" w:rsidRDefault="006524BE">
            <w:pPr>
              <w:pStyle w:val="TableBodyText"/>
            </w:pPr>
            <w:r>
              <w:t>persona:Title</w:t>
            </w:r>
          </w:p>
        </w:tc>
        <w:tc>
          <w:tcPr>
            <w:tcW w:w="0" w:type="auto"/>
          </w:tcPr>
          <w:p w:rsidR="000C3A90" w:rsidRDefault="006524BE">
            <w:pPr>
              <w:pStyle w:val="TableBodyText"/>
            </w:pPr>
            <w:r>
              <w:t xml:space="preserve">Specifies the </w:t>
            </w:r>
            <w:r>
              <w:rPr>
                <w:b/>
              </w:rPr>
              <w:t>Title</w:t>
            </w:r>
            <w:r>
              <w:t xml:space="preserve"> property ([MS-OXWSPERS] section 2.2.4.19).</w:t>
            </w:r>
            <w:bookmarkStart w:id="648" w:name="Appendix_A_Target_307"/>
            <w:r>
              <w:rPr>
                <w:rStyle w:val="Hyperlink"/>
              </w:rPr>
              <w:fldChar w:fldCharType="begin"/>
            </w:r>
            <w:r>
              <w:rPr>
                <w:rStyle w:val="Hyperlink"/>
                <w:szCs w:val="24"/>
              </w:rPr>
              <w:instrText xml:space="preserve"> HYPERLINK \l</w:instrText>
            </w:r>
            <w:r>
              <w:rPr>
                <w:rStyle w:val="Hyperlink"/>
                <w:szCs w:val="24"/>
              </w:rPr>
              <w:instrText xml:space="preserve"> "Appendix_A_307" \o "Product behavior note 307" \h </w:instrText>
            </w:r>
            <w:r>
              <w:rPr>
                <w:rStyle w:val="Hyperlink"/>
              </w:rPr>
            </w:r>
            <w:r>
              <w:rPr>
                <w:rStyle w:val="Hyperlink"/>
                <w:szCs w:val="24"/>
              </w:rPr>
              <w:fldChar w:fldCharType="separate"/>
            </w:r>
            <w:r>
              <w:rPr>
                <w:rStyle w:val="Hyperlink"/>
              </w:rPr>
              <w:t>&lt;307&gt;</w:t>
            </w:r>
            <w:r>
              <w:rPr>
                <w:rStyle w:val="Hyperlink"/>
              </w:rPr>
              <w:fldChar w:fldCharType="end"/>
            </w:r>
            <w:bookmarkEnd w:id="648"/>
          </w:p>
        </w:tc>
      </w:tr>
      <w:tr w:rsidR="000C3A90" w:rsidTr="000C3A90">
        <w:tc>
          <w:tcPr>
            <w:tcW w:w="0" w:type="auto"/>
          </w:tcPr>
          <w:p w:rsidR="000C3A90" w:rsidRDefault="006524BE">
            <w:pPr>
              <w:pStyle w:val="TableBodyText"/>
            </w:pPr>
            <w:r>
              <w:t>persona:EmailAddresses</w:t>
            </w:r>
          </w:p>
        </w:tc>
        <w:tc>
          <w:tcPr>
            <w:tcW w:w="0" w:type="auto"/>
          </w:tcPr>
          <w:p w:rsidR="000C3A90" w:rsidRDefault="006524BE">
            <w:pPr>
              <w:pStyle w:val="TableBodyText"/>
            </w:pPr>
            <w:r>
              <w:t xml:space="preserve">Specifies the </w:t>
            </w:r>
            <w:r>
              <w:rPr>
                <w:b/>
              </w:rPr>
              <w:t>EmailAddresses</w:t>
            </w:r>
            <w:r>
              <w:t xml:space="preserve"> property ([MS-OXWSPERS] section 2.2.4.19).</w:t>
            </w:r>
            <w:bookmarkStart w:id="649" w:name="Appendix_A_Target_308"/>
            <w:r>
              <w:rPr>
                <w:rStyle w:val="Hyperlink"/>
              </w:rPr>
              <w:fldChar w:fldCharType="begin"/>
            </w:r>
            <w:r>
              <w:rPr>
                <w:rStyle w:val="Hyperlink"/>
                <w:szCs w:val="24"/>
              </w:rPr>
              <w:instrText xml:space="preserve"> HYPERLINK \l "Appendix_A_308" \o "Product behavior note 308" \h </w:instrText>
            </w:r>
            <w:r>
              <w:rPr>
                <w:rStyle w:val="Hyperlink"/>
              </w:rPr>
            </w:r>
            <w:r>
              <w:rPr>
                <w:rStyle w:val="Hyperlink"/>
                <w:szCs w:val="24"/>
              </w:rPr>
              <w:fldChar w:fldCharType="separate"/>
            </w:r>
            <w:r>
              <w:rPr>
                <w:rStyle w:val="Hyperlink"/>
              </w:rPr>
              <w:t>&lt;308&gt;</w:t>
            </w:r>
            <w:r>
              <w:rPr>
                <w:rStyle w:val="Hyperlink"/>
              </w:rPr>
              <w:fldChar w:fldCharType="end"/>
            </w:r>
            <w:bookmarkEnd w:id="649"/>
          </w:p>
        </w:tc>
      </w:tr>
      <w:tr w:rsidR="000C3A90" w:rsidTr="000C3A90">
        <w:tc>
          <w:tcPr>
            <w:tcW w:w="0" w:type="auto"/>
          </w:tcPr>
          <w:p w:rsidR="000C3A90" w:rsidRDefault="006524BE">
            <w:pPr>
              <w:pStyle w:val="TableBodyText"/>
            </w:pPr>
            <w:r>
              <w:t>persona:PhoneNumber</w:t>
            </w:r>
          </w:p>
        </w:tc>
        <w:tc>
          <w:tcPr>
            <w:tcW w:w="0" w:type="auto"/>
          </w:tcPr>
          <w:p w:rsidR="000C3A90" w:rsidRDefault="006524BE">
            <w:pPr>
              <w:pStyle w:val="TableBodyText"/>
            </w:pPr>
            <w:r>
              <w:t>Specifi</w:t>
            </w:r>
            <w:r>
              <w:t xml:space="preserve">es the </w:t>
            </w:r>
            <w:r>
              <w:rPr>
                <w:b/>
              </w:rPr>
              <w:t>PhoneNumber</w:t>
            </w:r>
            <w:r>
              <w:t xml:space="preserve"> property ([MS-OXWSPERS] section 2.2.4.19).</w:t>
            </w:r>
            <w:bookmarkStart w:id="650" w:name="Appendix_A_Target_309"/>
            <w:r>
              <w:rPr>
                <w:rStyle w:val="Hyperlink"/>
              </w:rPr>
              <w:fldChar w:fldCharType="begin"/>
            </w:r>
            <w:r>
              <w:rPr>
                <w:rStyle w:val="Hyperlink"/>
                <w:szCs w:val="24"/>
              </w:rPr>
              <w:instrText xml:space="preserve"> HYPERLINK \l "Appendix_A_309" \o "Product behavior note 309" \h </w:instrText>
            </w:r>
            <w:r>
              <w:rPr>
                <w:rStyle w:val="Hyperlink"/>
              </w:rPr>
            </w:r>
            <w:r>
              <w:rPr>
                <w:rStyle w:val="Hyperlink"/>
                <w:szCs w:val="24"/>
              </w:rPr>
              <w:fldChar w:fldCharType="separate"/>
            </w:r>
            <w:r>
              <w:rPr>
                <w:rStyle w:val="Hyperlink"/>
              </w:rPr>
              <w:t>&lt;309&gt;</w:t>
            </w:r>
            <w:r>
              <w:rPr>
                <w:rStyle w:val="Hyperlink"/>
              </w:rPr>
              <w:fldChar w:fldCharType="end"/>
            </w:r>
            <w:bookmarkEnd w:id="650"/>
          </w:p>
        </w:tc>
      </w:tr>
      <w:tr w:rsidR="000C3A90" w:rsidTr="000C3A90">
        <w:tc>
          <w:tcPr>
            <w:tcW w:w="0" w:type="auto"/>
          </w:tcPr>
          <w:p w:rsidR="000C3A90" w:rsidRDefault="006524BE">
            <w:pPr>
              <w:pStyle w:val="TableBodyText"/>
            </w:pPr>
            <w:r>
              <w:lastRenderedPageBreak/>
              <w:t>persona:ImAddress</w:t>
            </w:r>
          </w:p>
        </w:tc>
        <w:tc>
          <w:tcPr>
            <w:tcW w:w="0" w:type="auto"/>
          </w:tcPr>
          <w:p w:rsidR="000C3A90" w:rsidRDefault="006524BE">
            <w:pPr>
              <w:pStyle w:val="TableBodyText"/>
            </w:pPr>
            <w:r>
              <w:t xml:space="preserve">Specifies the </w:t>
            </w:r>
            <w:r>
              <w:rPr>
                <w:b/>
              </w:rPr>
              <w:t>ImAddress</w:t>
            </w:r>
            <w:r>
              <w:t xml:space="preserve"> property ([MS-OXWSPERS] section 2.2.4.19).</w:t>
            </w:r>
            <w:bookmarkStart w:id="651" w:name="Appendix_A_Target_310"/>
            <w:r>
              <w:rPr>
                <w:rStyle w:val="Hyperlink"/>
              </w:rPr>
              <w:fldChar w:fldCharType="begin"/>
            </w:r>
            <w:r>
              <w:rPr>
                <w:rStyle w:val="Hyperlink"/>
                <w:szCs w:val="24"/>
              </w:rPr>
              <w:instrText xml:space="preserve"> HYPERLINK \l "Appendix_A_310" \o </w:instrText>
            </w:r>
            <w:r>
              <w:rPr>
                <w:rStyle w:val="Hyperlink"/>
                <w:szCs w:val="24"/>
              </w:rPr>
              <w:instrText xml:space="preserve">"Product behavior note 310" \h </w:instrText>
            </w:r>
            <w:r>
              <w:rPr>
                <w:rStyle w:val="Hyperlink"/>
              </w:rPr>
            </w:r>
            <w:r>
              <w:rPr>
                <w:rStyle w:val="Hyperlink"/>
                <w:szCs w:val="24"/>
              </w:rPr>
              <w:fldChar w:fldCharType="separate"/>
            </w:r>
            <w:r>
              <w:rPr>
                <w:rStyle w:val="Hyperlink"/>
              </w:rPr>
              <w:t>&lt;310&gt;</w:t>
            </w:r>
            <w:r>
              <w:rPr>
                <w:rStyle w:val="Hyperlink"/>
              </w:rPr>
              <w:fldChar w:fldCharType="end"/>
            </w:r>
            <w:bookmarkEnd w:id="651"/>
          </w:p>
        </w:tc>
      </w:tr>
      <w:tr w:rsidR="000C3A90" w:rsidTr="000C3A90">
        <w:tc>
          <w:tcPr>
            <w:tcW w:w="0" w:type="auto"/>
          </w:tcPr>
          <w:p w:rsidR="000C3A90" w:rsidRDefault="006524BE">
            <w:pPr>
              <w:pStyle w:val="TableBodyText"/>
            </w:pPr>
            <w:r>
              <w:t>persona:ImAddresses</w:t>
            </w:r>
          </w:p>
        </w:tc>
        <w:tc>
          <w:tcPr>
            <w:tcW w:w="0" w:type="auto"/>
          </w:tcPr>
          <w:p w:rsidR="000C3A90" w:rsidRDefault="006524BE">
            <w:pPr>
              <w:pStyle w:val="TableBodyText"/>
            </w:pPr>
            <w:r>
              <w:t xml:space="preserve">Specifies the </w:t>
            </w:r>
            <w:r>
              <w:rPr>
                <w:b/>
              </w:rPr>
              <w:t>ImAddresses</w:t>
            </w:r>
            <w:r>
              <w:t xml:space="preserve"> property ([MS-OXWSPERS] section 2.2.4.19).</w:t>
            </w:r>
            <w:bookmarkStart w:id="652" w:name="Appendix_A_Target_311"/>
            <w:r>
              <w:rPr>
                <w:rStyle w:val="Hyperlink"/>
              </w:rPr>
              <w:fldChar w:fldCharType="begin"/>
            </w:r>
            <w:r>
              <w:rPr>
                <w:rStyle w:val="Hyperlink"/>
                <w:szCs w:val="24"/>
              </w:rPr>
              <w:instrText xml:space="preserve"> HYPERLINK \l "Appendix_A_311" \o "Product behavior note 311" \h </w:instrText>
            </w:r>
            <w:r>
              <w:rPr>
                <w:rStyle w:val="Hyperlink"/>
              </w:rPr>
            </w:r>
            <w:r>
              <w:rPr>
                <w:rStyle w:val="Hyperlink"/>
                <w:szCs w:val="24"/>
              </w:rPr>
              <w:fldChar w:fldCharType="separate"/>
            </w:r>
            <w:r>
              <w:rPr>
                <w:rStyle w:val="Hyperlink"/>
              </w:rPr>
              <w:t>&lt;311&gt;</w:t>
            </w:r>
            <w:r>
              <w:rPr>
                <w:rStyle w:val="Hyperlink"/>
              </w:rPr>
              <w:fldChar w:fldCharType="end"/>
            </w:r>
            <w:bookmarkEnd w:id="652"/>
          </w:p>
        </w:tc>
      </w:tr>
      <w:tr w:rsidR="000C3A90" w:rsidTr="000C3A90">
        <w:tc>
          <w:tcPr>
            <w:tcW w:w="0" w:type="auto"/>
          </w:tcPr>
          <w:p w:rsidR="000C3A90" w:rsidRDefault="006524BE">
            <w:pPr>
              <w:pStyle w:val="TableBodyText"/>
            </w:pPr>
            <w:r>
              <w:t>persona:ImAddresses2</w:t>
            </w:r>
          </w:p>
        </w:tc>
        <w:tc>
          <w:tcPr>
            <w:tcW w:w="0" w:type="auto"/>
          </w:tcPr>
          <w:p w:rsidR="000C3A90" w:rsidRDefault="006524BE">
            <w:pPr>
              <w:pStyle w:val="TableBodyText"/>
            </w:pPr>
            <w:r>
              <w:t xml:space="preserve">Specifies the </w:t>
            </w:r>
            <w:r>
              <w:rPr>
                <w:b/>
              </w:rPr>
              <w:t>ImAddresses2</w:t>
            </w:r>
            <w:r>
              <w:t xml:space="preserve"> property ([MS-OXWSPERS] section 2.2.4.19).</w:t>
            </w:r>
            <w:bookmarkStart w:id="653" w:name="Appendix_A_Target_312"/>
            <w:r>
              <w:rPr>
                <w:rStyle w:val="Hyperlink"/>
              </w:rPr>
              <w:fldChar w:fldCharType="begin"/>
            </w:r>
            <w:r>
              <w:rPr>
                <w:rStyle w:val="Hyperlink"/>
                <w:szCs w:val="24"/>
              </w:rPr>
              <w:instrText xml:space="preserve"> HYPERLINK \l "Appendix_A_312" \o "Product behavior note 312" \h </w:instrText>
            </w:r>
            <w:r>
              <w:rPr>
                <w:rStyle w:val="Hyperlink"/>
              </w:rPr>
            </w:r>
            <w:r>
              <w:rPr>
                <w:rStyle w:val="Hyperlink"/>
                <w:szCs w:val="24"/>
              </w:rPr>
              <w:fldChar w:fldCharType="separate"/>
            </w:r>
            <w:r>
              <w:rPr>
                <w:rStyle w:val="Hyperlink"/>
              </w:rPr>
              <w:t>&lt;312&gt;</w:t>
            </w:r>
            <w:r>
              <w:rPr>
                <w:rStyle w:val="Hyperlink"/>
              </w:rPr>
              <w:fldChar w:fldCharType="end"/>
            </w:r>
            <w:bookmarkEnd w:id="653"/>
          </w:p>
        </w:tc>
      </w:tr>
      <w:tr w:rsidR="000C3A90" w:rsidTr="000C3A90">
        <w:tc>
          <w:tcPr>
            <w:tcW w:w="0" w:type="auto"/>
          </w:tcPr>
          <w:p w:rsidR="000C3A90" w:rsidRDefault="006524BE">
            <w:pPr>
              <w:pStyle w:val="TableBodyText"/>
            </w:pPr>
            <w:r>
              <w:t>persona:ImAddresses3</w:t>
            </w:r>
          </w:p>
        </w:tc>
        <w:tc>
          <w:tcPr>
            <w:tcW w:w="0" w:type="auto"/>
          </w:tcPr>
          <w:p w:rsidR="000C3A90" w:rsidRDefault="006524BE">
            <w:pPr>
              <w:pStyle w:val="TableBodyText"/>
            </w:pPr>
            <w:r>
              <w:t xml:space="preserve">Specifies the </w:t>
            </w:r>
            <w:r>
              <w:rPr>
                <w:b/>
              </w:rPr>
              <w:t>ImAddresses3</w:t>
            </w:r>
            <w:r>
              <w:t xml:space="preserve"> property ([MS-OXWSPERS] section 2.2.4.19).</w:t>
            </w:r>
            <w:bookmarkStart w:id="654" w:name="Appendix_A_Target_313"/>
            <w:r>
              <w:rPr>
                <w:rStyle w:val="Hyperlink"/>
              </w:rPr>
              <w:fldChar w:fldCharType="begin"/>
            </w:r>
            <w:r>
              <w:rPr>
                <w:rStyle w:val="Hyperlink"/>
                <w:szCs w:val="24"/>
              </w:rPr>
              <w:instrText xml:space="preserve"> HYPERLINK \l "Appendix_A_313" \o "Product beh</w:instrText>
            </w:r>
            <w:r>
              <w:rPr>
                <w:rStyle w:val="Hyperlink"/>
                <w:szCs w:val="24"/>
              </w:rPr>
              <w:instrText xml:space="preserve">avior note 313" \h </w:instrText>
            </w:r>
            <w:r>
              <w:rPr>
                <w:rStyle w:val="Hyperlink"/>
              </w:rPr>
            </w:r>
            <w:r>
              <w:rPr>
                <w:rStyle w:val="Hyperlink"/>
                <w:szCs w:val="24"/>
              </w:rPr>
              <w:fldChar w:fldCharType="separate"/>
            </w:r>
            <w:r>
              <w:rPr>
                <w:rStyle w:val="Hyperlink"/>
              </w:rPr>
              <w:t>&lt;313&gt;</w:t>
            </w:r>
            <w:r>
              <w:rPr>
                <w:rStyle w:val="Hyperlink"/>
              </w:rPr>
              <w:fldChar w:fldCharType="end"/>
            </w:r>
            <w:bookmarkEnd w:id="654"/>
          </w:p>
        </w:tc>
      </w:tr>
      <w:tr w:rsidR="000C3A90" w:rsidTr="000C3A90">
        <w:tc>
          <w:tcPr>
            <w:tcW w:w="0" w:type="auto"/>
          </w:tcPr>
          <w:p w:rsidR="000C3A90" w:rsidRDefault="006524BE">
            <w:pPr>
              <w:pStyle w:val="TableBodyText"/>
            </w:pPr>
            <w:r>
              <w:t>persona:FolderIds</w:t>
            </w:r>
          </w:p>
        </w:tc>
        <w:tc>
          <w:tcPr>
            <w:tcW w:w="0" w:type="auto"/>
          </w:tcPr>
          <w:p w:rsidR="000C3A90" w:rsidRDefault="006524BE">
            <w:pPr>
              <w:pStyle w:val="TableBodyText"/>
            </w:pPr>
            <w:r>
              <w:t xml:space="preserve">Specifies the </w:t>
            </w:r>
            <w:r>
              <w:rPr>
                <w:b/>
              </w:rPr>
              <w:t>FolderIds</w:t>
            </w:r>
            <w:r>
              <w:t xml:space="preserve"> property ([MS-OXWSPERS] section 2.2.4.19).</w:t>
            </w:r>
            <w:bookmarkStart w:id="655" w:name="Appendix_A_Target_314"/>
            <w:r>
              <w:rPr>
                <w:rStyle w:val="Hyperlink"/>
              </w:rPr>
              <w:fldChar w:fldCharType="begin"/>
            </w:r>
            <w:r>
              <w:rPr>
                <w:rStyle w:val="Hyperlink"/>
                <w:szCs w:val="24"/>
              </w:rPr>
              <w:instrText xml:space="preserve"> HYPERLINK \l "Appendix_A_314" \o "Product behavior note 314" \h </w:instrText>
            </w:r>
            <w:r>
              <w:rPr>
                <w:rStyle w:val="Hyperlink"/>
              </w:rPr>
            </w:r>
            <w:r>
              <w:rPr>
                <w:rStyle w:val="Hyperlink"/>
                <w:szCs w:val="24"/>
              </w:rPr>
              <w:fldChar w:fldCharType="separate"/>
            </w:r>
            <w:r>
              <w:rPr>
                <w:rStyle w:val="Hyperlink"/>
              </w:rPr>
              <w:t>&lt;314&gt;</w:t>
            </w:r>
            <w:r>
              <w:rPr>
                <w:rStyle w:val="Hyperlink"/>
              </w:rPr>
              <w:fldChar w:fldCharType="end"/>
            </w:r>
            <w:bookmarkEnd w:id="655"/>
          </w:p>
        </w:tc>
      </w:tr>
      <w:tr w:rsidR="000C3A90" w:rsidTr="000C3A90">
        <w:tc>
          <w:tcPr>
            <w:tcW w:w="0" w:type="auto"/>
          </w:tcPr>
          <w:p w:rsidR="000C3A90" w:rsidRDefault="006524BE">
            <w:pPr>
              <w:pStyle w:val="TableBodyText"/>
            </w:pPr>
            <w:r>
              <w:t>persona:Attributions</w:t>
            </w:r>
          </w:p>
        </w:tc>
        <w:tc>
          <w:tcPr>
            <w:tcW w:w="0" w:type="auto"/>
          </w:tcPr>
          <w:p w:rsidR="000C3A90" w:rsidRDefault="006524BE">
            <w:pPr>
              <w:pStyle w:val="TableBodyText"/>
            </w:pPr>
            <w:r>
              <w:t xml:space="preserve">Specifies the </w:t>
            </w:r>
            <w:r>
              <w:rPr>
                <w:b/>
              </w:rPr>
              <w:t>Attributions</w:t>
            </w:r>
            <w:r>
              <w:t xml:space="preserve"> property ([MS-OXWSPERS</w:t>
            </w:r>
            <w:r>
              <w:t>] section 2.2.4.19).</w:t>
            </w:r>
            <w:bookmarkStart w:id="656" w:name="Appendix_A_Target_315"/>
            <w:r>
              <w:rPr>
                <w:rStyle w:val="Hyperlink"/>
              </w:rPr>
              <w:fldChar w:fldCharType="begin"/>
            </w:r>
            <w:r>
              <w:rPr>
                <w:rStyle w:val="Hyperlink"/>
                <w:szCs w:val="24"/>
              </w:rPr>
              <w:instrText xml:space="preserve"> HYPERLINK \l "Appendix_A_315" \o "Product behavior note 315" \h </w:instrText>
            </w:r>
            <w:r>
              <w:rPr>
                <w:rStyle w:val="Hyperlink"/>
              </w:rPr>
            </w:r>
            <w:r>
              <w:rPr>
                <w:rStyle w:val="Hyperlink"/>
                <w:szCs w:val="24"/>
              </w:rPr>
              <w:fldChar w:fldCharType="separate"/>
            </w:r>
            <w:r>
              <w:rPr>
                <w:rStyle w:val="Hyperlink"/>
              </w:rPr>
              <w:t>&lt;315&gt;</w:t>
            </w:r>
            <w:r>
              <w:rPr>
                <w:rStyle w:val="Hyperlink"/>
              </w:rPr>
              <w:fldChar w:fldCharType="end"/>
            </w:r>
            <w:bookmarkEnd w:id="656"/>
          </w:p>
        </w:tc>
      </w:tr>
      <w:tr w:rsidR="000C3A90" w:rsidTr="000C3A90">
        <w:tc>
          <w:tcPr>
            <w:tcW w:w="0" w:type="auto"/>
          </w:tcPr>
          <w:p w:rsidR="000C3A90" w:rsidRDefault="006524BE">
            <w:pPr>
              <w:pStyle w:val="TableBodyText"/>
            </w:pPr>
            <w:r>
              <w:t>persona:DisplayNames</w:t>
            </w:r>
          </w:p>
        </w:tc>
        <w:tc>
          <w:tcPr>
            <w:tcW w:w="0" w:type="auto"/>
          </w:tcPr>
          <w:p w:rsidR="000C3A90" w:rsidRDefault="006524BE">
            <w:pPr>
              <w:pStyle w:val="TableBodyText"/>
            </w:pPr>
            <w:r>
              <w:t xml:space="preserve">Specifies the </w:t>
            </w:r>
            <w:r>
              <w:rPr>
                <w:b/>
              </w:rPr>
              <w:t>DisplayNames</w:t>
            </w:r>
            <w:r>
              <w:t xml:space="preserve"> property ([MS-OXWSPERS] section 2.2.4.19).</w:t>
            </w:r>
            <w:bookmarkStart w:id="657" w:name="Appendix_A_Target_316"/>
            <w:r>
              <w:rPr>
                <w:rStyle w:val="Hyperlink"/>
              </w:rPr>
              <w:fldChar w:fldCharType="begin"/>
            </w:r>
            <w:r>
              <w:rPr>
                <w:rStyle w:val="Hyperlink"/>
                <w:szCs w:val="24"/>
              </w:rPr>
              <w:instrText xml:space="preserve"> HYPERLINK \l "Appendix_A_316" \o "Product behavior note 316" \h </w:instrText>
            </w:r>
            <w:r>
              <w:rPr>
                <w:rStyle w:val="Hyperlink"/>
              </w:rPr>
            </w:r>
            <w:r>
              <w:rPr>
                <w:rStyle w:val="Hyperlink"/>
                <w:szCs w:val="24"/>
              </w:rPr>
              <w:fldChar w:fldCharType="separate"/>
            </w:r>
            <w:r>
              <w:rPr>
                <w:rStyle w:val="Hyperlink"/>
              </w:rPr>
              <w:t>&lt;</w:t>
            </w:r>
            <w:r>
              <w:rPr>
                <w:rStyle w:val="Hyperlink"/>
              </w:rPr>
              <w:t>316&gt;</w:t>
            </w:r>
            <w:r>
              <w:rPr>
                <w:rStyle w:val="Hyperlink"/>
              </w:rPr>
              <w:fldChar w:fldCharType="end"/>
            </w:r>
            <w:bookmarkEnd w:id="657"/>
          </w:p>
        </w:tc>
      </w:tr>
      <w:tr w:rsidR="000C3A90" w:rsidTr="000C3A90">
        <w:tc>
          <w:tcPr>
            <w:tcW w:w="0" w:type="auto"/>
          </w:tcPr>
          <w:p w:rsidR="000C3A90" w:rsidRDefault="006524BE">
            <w:pPr>
              <w:pStyle w:val="TableBodyText"/>
            </w:pPr>
            <w:r>
              <w:t>persona:Initials</w:t>
            </w:r>
          </w:p>
        </w:tc>
        <w:tc>
          <w:tcPr>
            <w:tcW w:w="0" w:type="auto"/>
          </w:tcPr>
          <w:p w:rsidR="000C3A90" w:rsidRDefault="006524BE">
            <w:pPr>
              <w:pStyle w:val="TableBodyText"/>
            </w:pPr>
            <w:r>
              <w:t xml:space="preserve">Specifies the </w:t>
            </w:r>
            <w:r>
              <w:rPr>
                <w:b/>
              </w:rPr>
              <w:t>Initials</w:t>
            </w:r>
            <w:r>
              <w:t xml:space="preserve"> property ([MS-OXWSPERS] section 2.2.4.19).</w:t>
            </w:r>
            <w:bookmarkStart w:id="658" w:name="Appendix_A_Target_317"/>
            <w:r>
              <w:rPr>
                <w:rStyle w:val="Hyperlink"/>
              </w:rPr>
              <w:fldChar w:fldCharType="begin"/>
            </w:r>
            <w:r>
              <w:rPr>
                <w:rStyle w:val="Hyperlink"/>
                <w:szCs w:val="24"/>
              </w:rPr>
              <w:instrText xml:space="preserve"> HYPERLINK \l "Appendix_A_317" \o "Product behavior note 317" \h </w:instrText>
            </w:r>
            <w:r>
              <w:rPr>
                <w:rStyle w:val="Hyperlink"/>
              </w:rPr>
            </w:r>
            <w:r>
              <w:rPr>
                <w:rStyle w:val="Hyperlink"/>
                <w:szCs w:val="24"/>
              </w:rPr>
              <w:fldChar w:fldCharType="separate"/>
            </w:r>
            <w:r>
              <w:rPr>
                <w:rStyle w:val="Hyperlink"/>
              </w:rPr>
              <w:t>&lt;317&gt;</w:t>
            </w:r>
            <w:r>
              <w:rPr>
                <w:rStyle w:val="Hyperlink"/>
              </w:rPr>
              <w:fldChar w:fldCharType="end"/>
            </w:r>
            <w:bookmarkEnd w:id="658"/>
          </w:p>
        </w:tc>
      </w:tr>
      <w:tr w:rsidR="000C3A90" w:rsidTr="000C3A90">
        <w:tc>
          <w:tcPr>
            <w:tcW w:w="0" w:type="auto"/>
          </w:tcPr>
          <w:p w:rsidR="000C3A90" w:rsidRDefault="006524BE">
            <w:pPr>
              <w:pStyle w:val="TableBodyText"/>
            </w:pPr>
            <w:r>
              <w:t>persona:FileAses</w:t>
            </w:r>
          </w:p>
        </w:tc>
        <w:tc>
          <w:tcPr>
            <w:tcW w:w="0" w:type="auto"/>
          </w:tcPr>
          <w:p w:rsidR="000C3A90" w:rsidRDefault="006524BE">
            <w:pPr>
              <w:pStyle w:val="TableBodyText"/>
            </w:pPr>
            <w:r>
              <w:t xml:space="preserve">Specifies the </w:t>
            </w:r>
            <w:r>
              <w:rPr>
                <w:b/>
              </w:rPr>
              <w:t>FileAses</w:t>
            </w:r>
            <w:r>
              <w:t xml:space="preserve"> property ([MS-OXWSPERS] section 2.2.4.19).</w:t>
            </w:r>
            <w:bookmarkStart w:id="659" w:name="Appendix_A_Target_318"/>
            <w:r>
              <w:rPr>
                <w:rStyle w:val="Hyperlink"/>
              </w:rPr>
              <w:fldChar w:fldCharType="begin"/>
            </w:r>
            <w:r>
              <w:rPr>
                <w:rStyle w:val="Hyperlink"/>
                <w:szCs w:val="24"/>
              </w:rPr>
              <w:instrText xml:space="preserve"> HYPERLIN</w:instrText>
            </w:r>
            <w:r>
              <w:rPr>
                <w:rStyle w:val="Hyperlink"/>
                <w:szCs w:val="24"/>
              </w:rPr>
              <w:instrText xml:space="preserve">K \l "Appendix_A_318" \o "Product behavior note 318" \h </w:instrText>
            </w:r>
            <w:r>
              <w:rPr>
                <w:rStyle w:val="Hyperlink"/>
              </w:rPr>
            </w:r>
            <w:r>
              <w:rPr>
                <w:rStyle w:val="Hyperlink"/>
                <w:szCs w:val="24"/>
              </w:rPr>
              <w:fldChar w:fldCharType="separate"/>
            </w:r>
            <w:r>
              <w:rPr>
                <w:rStyle w:val="Hyperlink"/>
              </w:rPr>
              <w:t>&lt;318&gt;</w:t>
            </w:r>
            <w:r>
              <w:rPr>
                <w:rStyle w:val="Hyperlink"/>
              </w:rPr>
              <w:fldChar w:fldCharType="end"/>
            </w:r>
            <w:bookmarkEnd w:id="659"/>
          </w:p>
        </w:tc>
      </w:tr>
      <w:tr w:rsidR="000C3A90" w:rsidTr="000C3A90">
        <w:tc>
          <w:tcPr>
            <w:tcW w:w="0" w:type="auto"/>
          </w:tcPr>
          <w:p w:rsidR="000C3A90" w:rsidRDefault="006524BE">
            <w:pPr>
              <w:pStyle w:val="TableBodyText"/>
            </w:pPr>
            <w:r>
              <w:t>persona:FileAsIds</w:t>
            </w:r>
          </w:p>
        </w:tc>
        <w:tc>
          <w:tcPr>
            <w:tcW w:w="0" w:type="auto"/>
          </w:tcPr>
          <w:p w:rsidR="000C3A90" w:rsidRDefault="006524BE">
            <w:pPr>
              <w:pStyle w:val="TableBodyText"/>
            </w:pPr>
            <w:r>
              <w:t xml:space="preserve">Specifies the </w:t>
            </w:r>
            <w:r>
              <w:rPr>
                <w:b/>
              </w:rPr>
              <w:t>FileAsIds</w:t>
            </w:r>
            <w:r>
              <w:t xml:space="preserve"> property ([MS-OXWSPERS] section 2.2.4.19).</w:t>
            </w:r>
            <w:bookmarkStart w:id="660" w:name="Appendix_A_Target_319"/>
            <w:r>
              <w:rPr>
                <w:rStyle w:val="Hyperlink"/>
              </w:rPr>
              <w:fldChar w:fldCharType="begin"/>
            </w:r>
            <w:r>
              <w:rPr>
                <w:rStyle w:val="Hyperlink"/>
                <w:szCs w:val="24"/>
              </w:rPr>
              <w:instrText xml:space="preserve"> HYPERLINK \l "Appendix_A_319" \o "Product behavior note 319" \h </w:instrText>
            </w:r>
            <w:r>
              <w:rPr>
                <w:rStyle w:val="Hyperlink"/>
              </w:rPr>
            </w:r>
            <w:r>
              <w:rPr>
                <w:rStyle w:val="Hyperlink"/>
                <w:szCs w:val="24"/>
              </w:rPr>
              <w:fldChar w:fldCharType="separate"/>
            </w:r>
            <w:r>
              <w:rPr>
                <w:rStyle w:val="Hyperlink"/>
              </w:rPr>
              <w:t>&lt;319&gt;</w:t>
            </w:r>
            <w:r>
              <w:rPr>
                <w:rStyle w:val="Hyperlink"/>
              </w:rPr>
              <w:fldChar w:fldCharType="end"/>
            </w:r>
            <w:bookmarkEnd w:id="660"/>
          </w:p>
        </w:tc>
      </w:tr>
      <w:tr w:rsidR="000C3A90" w:rsidTr="000C3A90">
        <w:tc>
          <w:tcPr>
            <w:tcW w:w="0" w:type="auto"/>
          </w:tcPr>
          <w:p w:rsidR="000C3A90" w:rsidRDefault="006524BE">
            <w:pPr>
              <w:pStyle w:val="TableBodyText"/>
            </w:pPr>
            <w:r>
              <w:t>persona:DisplayNamePrefixes</w:t>
            </w:r>
          </w:p>
        </w:tc>
        <w:tc>
          <w:tcPr>
            <w:tcW w:w="0" w:type="auto"/>
          </w:tcPr>
          <w:p w:rsidR="000C3A90" w:rsidRDefault="006524BE">
            <w:pPr>
              <w:pStyle w:val="TableBodyText"/>
            </w:pPr>
            <w:r>
              <w:t xml:space="preserve">Specifies the </w:t>
            </w:r>
            <w:r>
              <w:rPr>
                <w:b/>
              </w:rPr>
              <w:t>DisplayNamePrefixes</w:t>
            </w:r>
            <w:r>
              <w:t xml:space="preserve"> property ([MS-OXWSPERS] section 2.2.4.19).</w:t>
            </w:r>
            <w:bookmarkStart w:id="661" w:name="Appendix_A_Target_320"/>
            <w:r>
              <w:rPr>
                <w:rStyle w:val="Hyperlink"/>
              </w:rPr>
              <w:fldChar w:fldCharType="begin"/>
            </w:r>
            <w:r>
              <w:rPr>
                <w:rStyle w:val="Hyperlink"/>
                <w:szCs w:val="24"/>
              </w:rPr>
              <w:instrText xml:space="preserve"> HYPERLINK \l "Appendix_A_320" \o "Product behavior note 320" \h </w:instrText>
            </w:r>
            <w:r>
              <w:rPr>
                <w:rStyle w:val="Hyperlink"/>
              </w:rPr>
            </w:r>
            <w:r>
              <w:rPr>
                <w:rStyle w:val="Hyperlink"/>
                <w:szCs w:val="24"/>
              </w:rPr>
              <w:fldChar w:fldCharType="separate"/>
            </w:r>
            <w:r>
              <w:rPr>
                <w:rStyle w:val="Hyperlink"/>
              </w:rPr>
              <w:t>&lt;320&gt;</w:t>
            </w:r>
            <w:r>
              <w:rPr>
                <w:rStyle w:val="Hyperlink"/>
              </w:rPr>
              <w:fldChar w:fldCharType="end"/>
            </w:r>
            <w:bookmarkEnd w:id="661"/>
          </w:p>
        </w:tc>
      </w:tr>
      <w:tr w:rsidR="000C3A90" w:rsidTr="000C3A90">
        <w:tc>
          <w:tcPr>
            <w:tcW w:w="0" w:type="auto"/>
          </w:tcPr>
          <w:p w:rsidR="000C3A90" w:rsidRDefault="006524BE">
            <w:pPr>
              <w:pStyle w:val="TableBodyText"/>
            </w:pPr>
            <w:r>
              <w:t>persona:GivenNames</w:t>
            </w:r>
          </w:p>
        </w:tc>
        <w:tc>
          <w:tcPr>
            <w:tcW w:w="0" w:type="auto"/>
          </w:tcPr>
          <w:p w:rsidR="000C3A90" w:rsidRDefault="006524BE">
            <w:pPr>
              <w:pStyle w:val="TableBodyText"/>
            </w:pPr>
            <w:r>
              <w:t xml:space="preserve">Specifies the </w:t>
            </w:r>
            <w:r>
              <w:rPr>
                <w:b/>
              </w:rPr>
              <w:t>GivenNames</w:t>
            </w:r>
            <w:r>
              <w:t xml:space="preserve"> property ([MS-OXWSPERS] section 2.2.4.19).</w:t>
            </w:r>
            <w:bookmarkStart w:id="662" w:name="Appendix_A_Target_321"/>
            <w:r>
              <w:rPr>
                <w:rStyle w:val="Hyperlink"/>
              </w:rPr>
              <w:fldChar w:fldCharType="begin"/>
            </w:r>
            <w:r>
              <w:rPr>
                <w:rStyle w:val="Hyperlink"/>
                <w:szCs w:val="24"/>
              </w:rPr>
              <w:instrText xml:space="preserve"> HYPERLINK \l "Ap</w:instrText>
            </w:r>
            <w:r>
              <w:rPr>
                <w:rStyle w:val="Hyperlink"/>
                <w:szCs w:val="24"/>
              </w:rPr>
              <w:instrText xml:space="preserve">pendix_A_321" \o "Product behavior note 321" \h </w:instrText>
            </w:r>
            <w:r>
              <w:rPr>
                <w:rStyle w:val="Hyperlink"/>
              </w:rPr>
            </w:r>
            <w:r>
              <w:rPr>
                <w:rStyle w:val="Hyperlink"/>
                <w:szCs w:val="24"/>
              </w:rPr>
              <w:fldChar w:fldCharType="separate"/>
            </w:r>
            <w:r>
              <w:rPr>
                <w:rStyle w:val="Hyperlink"/>
              </w:rPr>
              <w:t>&lt;321&gt;</w:t>
            </w:r>
            <w:r>
              <w:rPr>
                <w:rStyle w:val="Hyperlink"/>
              </w:rPr>
              <w:fldChar w:fldCharType="end"/>
            </w:r>
            <w:bookmarkEnd w:id="662"/>
          </w:p>
        </w:tc>
      </w:tr>
      <w:tr w:rsidR="000C3A90" w:rsidTr="000C3A90">
        <w:tc>
          <w:tcPr>
            <w:tcW w:w="0" w:type="auto"/>
          </w:tcPr>
          <w:p w:rsidR="000C3A90" w:rsidRDefault="006524BE">
            <w:pPr>
              <w:pStyle w:val="TableBodyText"/>
            </w:pPr>
            <w:r>
              <w:t>persona:MiddleNames</w:t>
            </w:r>
          </w:p>
        </w:tc>
        <w:tc>
          <w:tcPr>
            <w:tcW w:w="0" w:type="auto"/>
          </w:tcPr>
          <w:p w:rsidR="000C3A90" w:rsidRDefault="006524BE">
            <w:pPr>
              <w:pStyle w:val="TableBodyText"/>
            </w:pPr>
            <w:r>
              <w:t xml:space="preserve">Specifies the </w:t>
            </w:r>
            <w:r>
              <w:rPr>
                <w:b/>
              </w:rPr>
              <w:t>MiddleNames</w:t>
            </w:r>
            <w:r>
              <w:t xml:space="preserve"> property ([MS-OXWSPERS] section 2.2.4.19).</w:t>
            </w:r>
            <w:bookmarkStart w:id="663" w:name="Appendix_A_Target_322"/>
            <w:r>
              <w:rPr>
                <w:rStyle w:val="Hyperlink"/>
              </w:rPr>
              <w:fldChar w:fldCharType="begin"/>
            </w:r>
            <w:r>
              <w:rPr>
                <w:rStyle w:val="Hyperlink"/>
                <w:szCs w:val="24"/>
              </w:rPr>
              <w:instrText xml:space="preserve"> HYPERLINK \l "Appendix_A_322" \o "Product behavior note 322" \h </w:instrText>
            </w:r>
            <w:r>
              <w:rPr>
                <w:rStyle w:val="Hyperlink"/>
              </w:rPr>
            </w:r>
            <w:r>
              <w:rPr>
                <w:rStyle w:val="Hyperlink"/>
                <w:szCs w:val="24"/>
              </w:rPr>
              <w:fldChar w:fldCharType="separate"/>
            </w:r>
            <w:r>
              <w:rPr>
                <w:rStyle w:val="Hyperlink"/>
              </w:rPr>
              <w:t>&lt;322&gt;</w:t>
            </w:r>
            <w:r>
              <w:rPr>
                <w:rStyle w:val="Hyperlink"/>
              </w:rPr>
              <w:fldChar w:fldCharType="end"/>
            </w:r>
            <w:bookmarkEnd w:id="663"/>
          </w:p>
        </w:tc>
      </w:tr>
      <w:tr w:rsidR="000C3A90" w:rsidTr="000C3A90">
        <w:tc>
          <w:tcPr>
            <w:tcW w:w="0" w:type="auto"/>
          </w:tcPr>
          <w:p w:rsidR="000C3A90" w:rsidRDefault="006524BE">
            <w:pPr>
              <w:pStyle w:val="TableBodyText"/>
            </w:pPr>
            <w:r>
              <w:t>persona:Surnames</w:t>
            </w:r>
          </w:p>
        </w:tc>
        <w:tc>
          <w:tcPr>
            <w:tcW w:w="0" w:type="auto"/>
          </w:tcPr>
          <w:p w:rsidR="000C3A90" w:rsidRDefault="006524BE">
            <w:pPr>
              <w:pStyle w:val="TableBodyText"/>
            </w:pPr>
            <w:r>
              <w:t xml:space="preserve">Specifies the </w:t>
            </w:r>
            <w:r>
              <w:rPr>
                <w:b/>
              </w:rPr>
              <w:t>Surnam</w:t>
            </w:r>
            <w:r>
              <w:rPr>
                <w:b/>
              </w:rPr>
              <w:t>es</w:t>
            </w:r>
            <w:r>
              <w:t xml:space="preserve"> property ([MS-OXWSPERS] section 2.2.4.19).</w:t>
            </w:r>
            <w:bookmarkStart w:id="664" w:name="Appendix_A_Target_323"/>
            <w:r>
              <w:rPr>
                <w:rStyle w:val="Hyperlink"/>
              </w:rPr>
              <w:fldChar w:fldCharType="begin"/>
            </w:r>
            <w:r>
              <w:rPr>
                <w:rStyle w:val="Hyperlink"/>
                <w:szCs w:val="24"/>
              </w:rPr>
              <w:instrText xml:space="preserve"> HYPERLINK \l "Appendix_A_323" \o "Product behavior note 323" \h </w:instrText>
            </w:r>
            <w:r>
              <w:rPr>
                <w:rStyle w:val="Hyperlink"/>
              </w:rPr>
            </w:r>
            <w:r>
              <w:rPr>
                <w:rStyle w:val="Hyperlink"/>
                <w:szCs w:val="24"/>
              </w:rPr>
              <w:fldChar w:fldCharType="separate"/>
            </w:r>
            <w:r>
              <w:rPr>
                <w:rStyle w:val="Hyperlink"/>
              </w:rPr>
              <w:t>&lt;323&gt;</w:t>
            </w:r>
            <w:r>
              <w:rPr>
                <w:rStyle w:val="Hyperlink"/>
              </w:rPr>
              <w:fldChar w:fldCharType="end"/>
            </w:r>
            <w:bookmarkEnd w:id="664"/>
          </w:p>
        </w:tc>
      </w:tr>
      <w:tr w:rsidR="000C3A90" w:rsidTr="000C3A90">
        <w:tc>
          <w:tcPr>
            <w:tcW w:w="0" w:type="auto"/>
          </w:tcPr>
          <w:p w:rsidR="000C3A90" w:rsidRDefault="006524BE">
            <w:pPr>
              <w:pStyle w:val="TableBodyText"/>
            </w:pPr>
            <w:r>
              <w:t>persona:Generations</w:t>
            </w:r>
          </w:p>
        </w:tc>
        <w:tc>
          <w:tcPr>
            <w:tcW w:w="0" w:type="auto"/>
          </w:tcPr>
          <w:p w:rsidR="000C3A90" w:rsidRDefault="006524BE">
            <w:pPr>
              <w:pStyle w:val="TableBodyText"/>
            </w:pPr>
            <w:r>
              <w:t xml:space="preserve">Specifies the </w:t>
            </w:r>
            <w:r>
              <w:rPr>
                <w:b/>
              </w:rPr>
              <w:t>Generations</w:t>
            </w:r>
            <w:r>
              <w:t xml:space="preserve"> property ([MS-OXWSPERS] section 2.2.4.19).</w:t>
            </w:r>
            <w:bookmarkStart w:id="665" w:name="Appendix_A_Target_324"/>
            <w:r>
              <w:rPr>
                <w:rStyle w:val="Hyperlink"/>
              </w:rPr>
              <w:fldChar w:fldCharType="begin"/>
            </w:r>
            <w:r>
              <w:rPr>
                <w:rStyle w:val="Hyperlink"/>
                <w:szCs w:val="24"/>
              </w:rPr>
              <w:instrText xml:space="preserve"> HYPERLINK \l "Appendix_A_324" \o "Product beh</w:instrText>
            </w:r>
            <w:r>
              <w:rPr>
                <w:rStyle w:val="Hyperlink"/>
                <w:szCs w:val="24"/>
              </w:rPr>
              <w:instrText xml:space="preserve">avior note 324" \h </w:instrText>
            </w:r>
            <w:r>
              <w:rPr>
                <w:rStyle w:val="Hyperlink"/>
              </w:rPr>
            </w:r>
            <w:r>
              <w:rPr>
                <w:rStyle w:val="Hyperlink"/>
                <w:szCs w:val="24"/>
              </w:rPr>
              <w:fldChar w:fldCharType="separate"/>
            </w:r>
            <w:r>
              <w:rPr>
                <w:rStyle w:val="Hyperlink"/>
              </w:rPr>
              <w:t>&lt;324&gt;</w:t>
            </w:r>
            <w:r>
              <w:rPr>
                <w:rStyle w:val="Hyperlink"/>
              </w:rPr>
              <w:fldChar w:fldCharType="end"/>
            </w:r>
            <w:bookmarkEnd w:id="665"/>
          </w:p>
        </w:tc>
      </w:tr>
      <w:tr w:rsidR="000C3A90" w:rsidTr="000C3A90">
        <w:tc>
          <w:tcPr>
            <w:tcW w:w="0" w:type="auto"/>
          </w:tcPr>
          <w:p w:rsidR="000C3A90" w:rsidRDefault="006524BE">
            <w:pPr>
              <w:pStyle w:val="TableBodyText"/>
            </w:pPr>
            <w:r>
              <w:t>persona:Nicknames</w:t>
            </w:r>
          </w:p>
        </w:tc>
        <w:tc>
          <w:tcPr>
            <w:tcW w:w="0" w:type="auto"/>
          </w:tcPr>
          <w:p w:rsidR="000C3A90" w:rsidRDefault="006524BE">
            <w:pPr>
              <w:pStyle w:val="TableBodyText"/>
            </w:pPr>
            <w:r>
              <w:t xml:space="preserve">Specifies the </w:t>
            </w:r>
            <w:r>
              <w:rPr>
                <w:b/>
              </w:rPr>
              <w:t>Nicknames</w:t>
            </w:r>
            <w:r>
              <w:t xml:space="preserve"> property ([MS-OXWSPERS] section 2.2.4.19).</w:t>
            </w:r>
            <w:bookmarkStart w:id="666" w:name="Appendix_A_Target_325"/>
            <w:r>
              <w:rPr>
                <w:rStyle w:val="Hyperlink"/>
              </w:rPr>
              <w:fldChar w:fldCharType="begin"/>
            </w:r>
            <w:r>
              <w:rPr>
                <w:rStyle w:val="Hyperlink"/>
                <w:szCs w:val="24"/>
              </w:rPr>
              <w:instrText xml:space="preserve"> HYPERLINK \l "Appendix_A_325" \o "Product behavior note 325" \h </w:instrText>
            </w:r>
            <w:r>
              <w:rPr>
                <w:rStyle w:val="Hyperlink"/>
              </w:rPr>
            </w:r>
            <w:r>
              <w:rPr>
                <w:rStyle w:val="Hyperlink"/>
                <w:szCs w:val="24"/>
              </w:rPr>
              <w:fldChar w:fldCharType="separate"/>
            </w:r>
            <w:r>
              <w:rPr>
                <w:rStyle w:val="Hyperlink"/>
              </w:rPr>
              <w:t>&lt;325&gt;</w:t>
            </w:r>
            <w:r>
              <w:rPr>
                <w:rStyle w:val="Hyperlink"/>
              </w:rPr>
              <w:fldChar w:fldCharType="end"/>
            </w:r>
            <w:bookmarkEnd w:id="666"/>
          </w:p>
        </w:tc>
      </w:tr>
      <w:tr w:rsidR="000C3A90" w:rsidTr="000C3A90">
        <w:tc>
          <w:tcPr>
            <w:tcW w:w="0" w:type="auto"/>
          </w:tcPr>
          <w:p w:rsidR="000C3A90" w:rsidRDefault="006524BE">
            <w:pPr>
              <w:pStyle w:val="TableBodyText"/>
            </w:pPr>
            <w:r>
              <w:t>persona:YomiCompanyNames</w:t>
            </w:r>
          </w:p>
        </w:tc>
        <w:tc>
          <w:tcPr>
            <w:tcW w:w="0" w:type="auto"/>
          </w:tcPr>
          <w:p w:rsidR="000C3A90" w:rsidRDefault="006524BE">
            <w:pPr>
              <w:pStyle w:val="TableBodyText"/>
            </w:pPr>
            <w:r>
              <w:t xml:space="preserve">Specifies the </w:t>
            </w:r>
            <w:r>
              <w:rPr>
                <w:b/>
              </w:rPr>
              <w:t>YomiCompanyNames</w:t>
            </w:r>
            <w:r>
              <w:t xml:space="preserve"> property (</w:t>
            </w:r>
            <w:r>
              <w:t>[MS-OXWSPERS] section 2.2.4.19).</w:t>
            </w:r>
            <w:bookmarkStart w:id="667" w:name="Appendix_A_Target_326"/>
            <w:r>
              <w:rPr>
                <w:rStyle w:val="Hyperlink"/>
              </w:rPr>
              <w:fldChar w:fldCharType="begin"/>
            </w:r>
            <w:r>
              <w:rPr>
                <w:rStyle w:val="Hyperlink"/>
                <w:szCs w:val="24"/>
              </w:rPr>
              <w:instrText xml:space="preserve"> HYPERLINK \l "Appendix_A_326" \o "Product behavior note 326" \h </w:instrText>
            </w:r>
            <w:r>
              <w:rPr>
                <w:rStyle w:val="Hyperlink"/>
              </w:rPr>
            </w:r>
            <w:r>
              <w:rPr>
                <w:rStyle w:val="Hyperlink"/>
                <w:szCs w:val="24"/>
              </w:rPr>
              <w:fldChar w:fldCharType="separate"/>
            </w:r>
            <w:r>
              <w:rPr>
                <w:rStyle w:val="Hyperlink"/>
              </w:rPr>
              <w:t>&lt;326&gt;</w:t>
            </w:r>
            <w:r>
              <w:rPr>
                <w:rStyle w:val="Hyperlink"/>
              </w:rPr>
              <w:fldChar w:fldCharType="end"/>
            </w:r>
            <w:bookmarkEnd w:id="667"/>
          </w:p>
        </w:tc>
      </w:tr>
      <w:tr w:rsidR="000C3A90" w:rsidTr="000C3A90">
        <w:tc>
          <w:tcPr>
            <w:tcW w:w="0" w:type="auto"/>
          </w:tcPr>
          <w:p w:rsidR="000C3A90" w:rsidRDefault="006524BE">
            <w:pPr>
              <w:pStyle w:val="TableBodyText"/>
            </w:pPr>
            <w:r>
              <w:t>persona:YomiFirstNames</w:t>
            </w:r>
          </w:p>
        </w:tc>
        <w:tc>
          <w:tcPr>
            <w:tcW w:w="0" w:type="auto"/>
          </w:tcPr>
          <w:p w:rsidR="000C3A90" w:rsidRDefault="006524BE">
            <w:pPr>
              <w:pStyle w:val="TableBodyText"/>
            </w:pPr>
            <w:r>
              <w:t xml:space="preserve">Specifies the </w:t>
            </w:r>
            <w:r>
              <w:rPr>
                <w:b/>
              </w:rPr>
              <w:t>YomiFirstNames</w:t>
            </w:r>
            <w:r>
              <w:t xml:space="preserve"> property ([MS-OXWSPERS] section 2.2.4.19).</w:t>
            </w:r>
            <w:bookmarkStart w:id="668" w:name="Appendix_A_Target_327"/>
            <w:r>
              <w:rPr>
                <w:rStyle w:val="Hyperlink"/>
              </w:rPr>
              <w:fldChar w:fldCharType="begin"/>
            </w:r>
            <w:r>
              <w:rPr>
                <w:rStyle w:val="Hyperlink"/>
                <w:szCs w:val="24"/>
              </w:rPr>
              <w:instrText xml:space="preserve"> HYPERLINK \l "Appendix_A_327" \o "Product behavior n</w:instrText>
            </w:r>
            <w:r>
              <w:rPr>
                <w:rStyle w:val="Hyperlink"/>
                <w:szCs w:val="24"/>
              </w:rPr>
              <w:instrText xml:space="preserve">ote 327" \h </w:instrText>
            </w:r>
            <w:r>
              <w:rPr>
                <w:rStyle w:val="Hyperlink"/>
              </w:rPr>
            </w:r>
            <w:r>
              <w:rPr>
                <w:rStyle w:val="Hyperlink"/>
                <w:szCs w:val="24"/>
              </w:rPr>
              <w:fldChar w:fldCharType="separate"/>
            </w:r>
            <w:r>
              <w:rPr>
                <w:rStyle w:val="Hyperlink"/>
              </w:rPr>
              <w:t>&lt;327&gt;</w:t>
            </w:r>
            <w:r>
              <w:rPr>
                <w:rStyle w:val="Hyperlink"/>
              </w:rPr>
              <w:fldChar w:fldCharType="end"/>
            </w:r>
            <w:bookmarkEnd w:id="668"/>
          </w:p>
        </w:tc>
      </w:tr>
      <w:tr w:rsidR="000C3A90" w:rsidTr="000C3A90">
        <w:tc>
          <w:tcPr>
            <w:tcW w:w="0" w:type="auto"/>
          </w:tcPr>
          <w:p w:rsidR="000C3A90" w:rsidRDefault="006524BE">
            <w:pPr>
              <w:pStyle w:val="TableBodyText"/>
            </w:pPr>
            <w:r>
              <w:t>persona:YomiLastNames</w:t>
            </w:r>
          </w:p>
        </w:tc>
        <w:tc>
          <w:tcPr>
            <w:tcW w:w="0" w:type="auto"/>
          </w:tcPr>
          <w:p w:rsidR="000C3A90" w:rsidRDefault="006524BE">
            <w:pPr>
              <w:pStyle w:val="TableBodyText"/>
            </w:pPr>
            <w:r>
              <w:t xml:space="preserve">Specifies the </w:t>
            </w:r>
            <w:r>
              <w:rPr>
                <w:b/>
              </w:rPr>
              <w:t>YomiLastNames</w:t>
            </w:r>
            <w:r>
              <w:t xml:space="preserve"> property ([MS-OXWSPERS] section 2.2.4.19).</w:t>
            </w:r>
            <w:bookmarkStart w:id="669" w:name="Appendix_A_Target_328"/>
            <w:r>
              <w:rPr>
                <w:rStyle w:val="Hyperlink"/>
              </w:rPr>
              <w:fldChar w:fldCharType="begin"/>
            </w:r>
            <w:r>
              <w:rPr>
                <w:rStyle w:val="Hyperlink"/>
                <w:szCs w:val="24"/>
              </w:rPr>
              <w:instrText xml:space="preserve"> HYPERLINK \l "Appendix_A_328" \o "Product behavior note 328" \h </w:instrText>
            </w:r>
            <w:r>
              <w:rPr>
                <w:rStyle w:val="Hyperlink"/>
              </w:rPr>
            </w:r>
            <w:r>
              <w:rPr>
                <w:rStyle w:val="Hyperlink"/>
                <w:szCs w:val="24"/>
              </w:rPr>
              <w:fldChar w:fldCharType="separate"/>
            </w:r>
            <w:r>
              <w:rPr>
                <w:rStyle w:val="Hyperlink"/>
              </w:rPr>
              <w:t>&lt;328&gt;</w:t>
            </w:r>
            <w:r>
              <w:rPr>
                <w:rStyle w:val="Hyperlink"/>
              </w:rPr>
              <w:fldChar w:fldCharType="end"/>
            </w:r>
            <w:bookmarkEnd w:id="669"/>
          </w:p>
        </w:tc>
      </w:tr>
      <w:tr w:rsidR="000C3A90" w:rsidTr="000C3A90">
        <w:tc>
          <w:tcPr>
            <w:tcW w:w="0" w:type="auto"/>
          </w:tcPr>
          <w:p w:rsidR="000C3A90" w:rsidRDefault="006524BE">
            <w:pPr>
              <w:pStyle w:val="TableBodyText"/>
            </w:pPr>
            <w:r>
              <w:t>persona:BusinessPhoneNumbers</w:t>
            </w:r>
          </w:p>
        </w:tc>
        <w:tc>
          <w:tcPr>
            <w:tcW w:w="0" w:type="auto"/>
          </w:tcPr>
          <w:p w:rsidR="000C3A90" w:rsidRDefault="006524BE">
            <w:pPr>
              <w:pStyle w:val="TableBodyText"/>
            </w:pPr>
            <w:r>
              <w:t xml:space="preserve">Specifies the </w:t>
            </w:r>
            <w:r>
              <w:rPr>
                <w:b/>
              </w:rPr>
              <w:t>BusinessPhoneNumbers</w:t>
            </w:r>
            <w:r>
              <w:t xml:space="preserve"> property ([MS-OXWSPERS] section 2.2.4.19).</w:t>
            </w:r>
            <w:r>
              <w:rPr>
                <w:rStyle w:val="FootnoteReference"/>
              </w:rPr>
              <w:t xml:space="preserve"> </w:t>
            </w:r>
            <w:bookmarkStart w:id="670" w:name="Appendix_A_Target_329"/>
            <w:r>
              <w:rPr>
                <w:rStyle w:val="Hyperlink"/>
              </w:rPr>
              <w:fldChar w:fldCharType="begin"/>
            </w:r>
            <w:r>
              <w:rPr>
                <w:rStyle w:val="Hyperlink"/>
                <w:szCs w:val="24"/>
              </w:rPr>
              <w:instrText xml:space="preserve"> HYPERLINK \l "Appendix_A_329" \o "Product behavior note 329" \h </w:instrText>
            </w:r>
            <w:r>
              <w:rPr>
                <w:rStyle w:val="Hyperlink"/>
              </w:rPr>
            </w:r>
            <w:r>
              <w:rPr>
                <w:rStyle w:val="Hyperlink"/>
                <w:szCs w:val="24"/>
              </w:rPr>
              <w:fldChar w:fldCharType="separate"/>
            </w:r>
            <w:r>
              <w:rPr>
                <w:rStyle w:val="Hyperlink"/>
              </w:rPr>
              <w:t>&lt;329&gt;</w:t>
            </w:r>
            <w:r>
              <w:rPr>
                <w:rStyle w:val="Hyperlink"/>
              </w:rPr>
              <w:fldChar w:fldCharType="end"/>
            </w:r>
            <w:bookmarkEnd w:id="670"/>
          </w:p>
        </w:tc>
      </w:tr>
      <w:tr w:rsidR="000C3A90" w:rsidTr="000C3A90">
        <w:tc>
          <w:tcPr>
            <w:tcW w:w="0" w:type="auto"/>
          </w:tcPr>
          <w:p w:rsidR="000C3A90" w:rsidRDefault="006524BE">
            <w:pPr>
              <w:pStyle w:val="TableBodyText"/>
            </w:pPr>
            <w:r>
              <w:t>persona:BusinessPhoneNumbers2</w:t>
            </w:r>
          </w:p>
        </w:tc>
        <w:tc>
          <w:tcPr>
            <w:tcW w:w="0" w:type="auto"/>
          </w:tcPr>
          <w:p w:rsidR="000C3A90" w:rsidRDefault="006524BE">
            <w:pPr>
              <w:pStyle w:val="TableBodyText"/>
            </w:pPr>
            <w:r>
              <w:t xml:space="preserve">Specifies the </w:t>
            </w:r>
            <w:r>
              <w:rPr>
                <w:b/>
              </w:rPr>
              <w:t>BusinessPhoneNumbers2</w:t>
            </w:r>
            <w:r>
              <w:t xml:space="preserve"> property ([MS-OXWSPERS] section 2.2.4.19).</w:t>
            </w:r>
            <w:r>
              <w:rPr>
                <w:rStyle w:val="FootnoteReference"/>
              </w:rPr>
              <w:t xml:space="preserve"> </w:t>
            </w:r>
            <w:bookmarkStart w:id="671" w:name="Appendix_A_Target_330"/>
            <w:r>
              <w:rPr>
                <w:rStyle w:val="Hyperlink"/>
              </w:rPr>
              <w:fldChar w:fldCharType="begin"/>
            </w:r>
            <w:r>
              <w:rPr>
                <w:rStyle w:val="Hyperlink"/>
                <w:szCs w:val="24"/>
              </w:rPr>
              <w:instrText xml:space="preserve"> HYPERLINK \l "Appendix_A_</w:instrText>
            </w:r>
            <w:r>
              <w:rPr>
                <w:rStyle w:val="Hyperlink"/>
                <w:szCs w:val="24"/>
              </w:rPr>
              <w:instrText xml:space="preserve">330" \o "Product behavior note 330" \h </w:instrText>
            </w:r>
            <w:r>
              <w:rPr>
                <w:rStyle w:val="Hyperlink"/>
              </w:rPr>
            </w:r>
            <w:r>
              <w:rPr>
                <w:rStyle w:val="Hyperlink"/>
                <w:szCs w:val="24"/>
              </w:rPr>
              <w:fldChar w:fldCharType="separate"/>
            </w:r>
            <w:r>
              <w:rPr>
                <w:rStyle w:val="Hyperlink"/>
              </w:rPr>
              <w:t>&lt;330&gt;</w:t>
            </w:r>
            <w:r>
              <w:rPr>
                <w:rStyle w:val="Hyperlink"/>
              </w:rPr>
              <w:fldChar w:fldCharType="end"/>
            </w:r>
            <w:bookmarkEnd w:id="671"/>
          </w:p>
        </w:tc>
      </w:tr>
      <w:tr w:rsidR="000C3A90" w:rsidTr="000C3A90">
        <w:tc>
          <w:tcPr>
            <w:tcW w:w="0" w:type="auto"/>
          </w:tcPr>
          <w:p w:rsidR="000C3A90" w:rsidRDefault="006524BE">
            <w:pPr>
              <w:pStyle w:val="TableBodyText"/>
            </w:pPr>
            <w:r>
              <w:lastRenderedPageBreak/>
              <w:t>persona:HomePhones</w:t>
            </w:r>
          </w:p>
        </w:tc>
        <w:tc>
          <w:tcPr>
            <w:tcW w:w="0" w:type="auto"/>
          </w:tcPr>
          <w:p w:rsidR="000C3A90" w:rsidRDefault="006524BE">
            <w:pPr>
              <w:pStyle w:val="TableBodyText"/>
            </w:pPr>
            <w:r>
              <w:t xml:space="preserve">Specifies the </w:t>
            </w:r>
            <w:r>
              <w:rPr>
                <w:b/>
              </w:rPr>
              <w:t>HomePhones</w:t>
            </w:r>
            <w:r>
              <w:t xml:space="preserve"> property ([MS-OXWSPERS] section 2.2.4.19).</w:t>
            </w:r>
            <w:r>
              <w:rPr>
                <w:rStyle w:val="FootnoteReference"/>
              </w:rPr>
              <w:t xml:space="preserve"> </w:t>
            </w:r>
            <w:bookmarkStart w:id="672" w:name="Appendix_A_Target_331"/>
            <w:r>
              <w:rPr>
                <w:rStyle w:val="Hyperlink"/>
              </w:rPr>
              <w:fldChar w:fldCharType="begin"/>
            </w:r>
            <w:r>
              <w:rPr>
                <w:rStyle w:val="Hyperlink"/>
                <w:szCs w:val="24"/>
              </w:rPr>
              <w:instrText xml:space="preserve"> HYPERLINK \l "Appendix_A_331" \o "Product behavior note 331" \h </w:instrText>
            </w:r>
            <w:r>
              <w:rPr>
                <w:rStyle w:val="Hyperlink"/>
              </w:rPr>
            </w:r>
            <w:r>
              <w:rPr>
                <w:rStyle w:val="Hyperlink"/>
                <w:szCs w:val="24"/>
              </w:rPr>
              <w:fldChar w:fldCharType="separate"/>
            </w:r>
            <w:r>
              <w:rPr>
                <w:rStyle w:val="Hyperlink"/>
              </w:rPr>
              <w:t>&lt;331&gt;</w:t>
            </w:r>
            <w:r>
              <w:rPr>
                <w:rStyle w:val="Hyperlink"/>
              </w:rPr>
              <w:fldChar w:fldCharType="end"/>
            </w:r>
            <w:bookmarkEnd w:id="672"/>
          </w:p>
        </w:tc>
      </w:tr>
      <w:tr w:rsidR="000C3A90" w:rsidTr="000C3A90">
        <w:tc>
          <w:tcPr>
            <w:tcW w:w="0" w:type="auto"/>
          </w:tcPr>
          <w:p w:rsidR="000C3A90" w:rsidRDefault="006524BE">
            <w:pPr>
              <w:pStyle w:val="TableBodyText"/>
            </w:pPr>
            <w:r>
              <w:t>persona:HomePhones2</w:t>
            </w:r>
          </w:p>
        </w:tc>
        <w:tc>
          <w:tcPr>
            <w:tcW w:w="0" w:type="auto"/>
          </w:tcPr>
          <w:p w:rsidR="000C3A90" w:rsidRDefault="006524BE">
            <w:pPr>
              <w:pStyle w:val="TableBodyText"/>
            </w:pPr>
            <w:r>
              <w:t xml:space="preserve">Specifies the </w:t>
            </w:r>
            <w:r>
              <w:rPr>
                <w:b/>
              </w:rPr>
              <w:t>HomePhones2</w:t>
            </w:r>
            <w:r>
              <w:t xml:space="preserve"> p</w:t>
            </w:r>
            <w:r>
              <w:t>roperty ([MS-OXWSPERS] section 2.2.4.19).</w:t>
            </w:r>
            <w:r>
              <w:rPr>
                <w:rStyle w:val="FootnoteReference"/>
              </w:rPr>
              <w:t xml:space="preserve"> </w:t>
            </w:r>
            <w:bookmarkStart w:id="673" w:name="Appendix_A_Target_332"/>
            <w:r>
              <w:rPr>
                <w:rStyle w:val="Hyperlink"/>
              </w:rPr>
              <w:fldChar w:fldCharType="begin"/>
            </w:r>
            <w:r>
              <w:rPr>
                <w:rStyle w:val="Hyperlink"/>
                <w:szCs w:val="24"/>
              </w:rPr>
              <w:instrText xml:space="preserve"> HYPERLINK \l "Appendix_A_332" \o "Product behavior note 332" \h </w:instrText>
            </w:r>
            <w:r>
              <w:rPr>
                <w:rStyle w:val="Hyperlink"/>
              </w:rPr>
            </w:r>
            <w:r>
              <w:rPr>
                <w:rStyle w:val="Hyperlink"/>
                <w:szCs w:val="24"/>
              </w:rPr>
              <w:fldChar w:fldCharType="separate"/>
            </w:r>
            <w:r>
              <w:rPr>
                <w:rStyle w:val="Hyperlink"/>
              </w:rPr>
              <w:t>&lt;332&gt;</w:t>
            </w:r>
            <w:r>
              <w:rPr>
                <w:rStyle w:val="Hyperlink"/>
              </w:rPr>
              <w:fldChar w:fldCharType="end"/>
            </w:r>
            <w:bookmarkEnd w:id="673"/>
          </w:p>
        </w:tc>
      </w:tr>
      <w:tr w:rsidR="000C3A90" w:rsidTr="000C3A90">
        <w:tc>
          <w:tcPr>
            <w:tcW w:w="0" w:type="auto"/>
          </w:tcPr>
          <w:p w:rsidR="000C3A90" w:rsidRDefault="006524BE">
            <w:pPr>
              <w:pStyle w:val="TableBodyText"/>
            </w:pPr>
            <w:r>
              <w:t>persona:MobilePhones</w:t>
            </w:r>
          </w:p>
        </w:tc>
        <w:tc>
          <w:tcPr>
            <w:tcW w:w="0" w:type="auto"/>
          </w:tcPr>
          <w:p w:rsidR="000C3A90" w:rsidRDefault="006524BE">
            <w:pPr>
              <w:pStyle w:val="TableBodyText"/>
            </w:pPr>
            <w:r>
              <w:t xml:space="preserve">Specifies the </w:t>
            </w:r>
            <w:r>
              <w:rPr>
                <w:b/>
              </w:rPr>
              <w:t>MobilePhones</w:t>
            </w:r>
            <w:r>
              <w:t xml:space="preserve"> property ([MS-OXWSPERS] section 2.2.4.19).</w:t>
            </w:r>
            <w:r>
              <w:rPr>
                <w:rStyle w:val="FootnoteReference"/>
              </w:rPr>
              <w:t xml:space="preserve"> </w:t>
            </w:r>
            <w:bookmarkStart w:id="674" w:name="Appendix_A_Target_333"/>
            <w:r>
              <w:rPr>
                <w:rStyle w:val="Hyperlink"/>
              </w:rPr>
              <w:fldChar w:fldCharType="begin"/>
            </w:r>
            <w:r>
              <w:rPr>
                <w:rStyle w:val="Hyperlink"/>
                <w:szCs w:val="24"/>
              </w:rPr>
              <w:instrText xml:space="preserve"> HYPERLINK \l "Appendix_A_333" \o "Product beh</w:instrText>
            </w:r>
            <w:r>
              <w:rPr>
                <w:rStyle w:val="Hyperlink"/>
                <w:szCs w:val="24"/>
              </w:rPr>
              <w:instrText xml:space="preserve">avior note 333" \h </w:instrText>
            </w:r>
            <w:r>
              <w:rPr>
                <w:rStyle w:val="Hyperlink"/>
              </w:rPr>
            </w:r>
            <w:r>
              <w:rPr>
                <w:rStyle w:val="Hyperlink"/>
                <w:szCs w:val="24"/>
              </w:rPr>
              <w:fldChar w:fldCharType="separate"/>
            </w:r>
            <w:r>
              <w:rPr>
                <w:rStyle w:val="Hyperlink"/>
              </w:rPr>
              <w:t>&lt;333&gt;</w:t>
            </w:r>
            <w:r>
              <w:rPr>
                <w:rStyle w:val="Hyperlink"/>
              </w:rPr>
              <w:fldChar w:fldCharType="end"/>
            </w:r>
            <w:bookmarkEnd w:id="674"/>
          </w:p>
        </w:tc>
      </w:tr>
      <w:tr w:rsidR="000C3A90" w:rsidTr="000C3A90">
        <w:tc>
          <w:tcPr>
            <w:tcW w:w="0" w:type="auto"/>
          </w:tcPr>
          <w:p w:rsidR="000C3A90" w:rsidRDefault="006524BE">
            <w:pPr>
              <w:pStyle w:val="TableBodyText"/>
            </w:pPr>
            <w:r>
              <w:t>persona:MobilePhones2</w:t>
            </w:r>
          </w:p>
        </w:tc>
        <w:tc>
          <w:tcPr>
            <w:tcW w:w="0" w:type="auto"/>
          </w:tcPr>
          <w:p w:rsidR="000C3A90" w:rsidRDefault="006524BE">
            <w:pPr>
              <w:pStyle w:val="TableBodyText"/>
            </w:pPr>
            <w:r>
              <w:t xml:space="preserve">Specifies the </w:t>
            </w:r>
            <w:r>
              <w:rPr>
                <w:b/>
              </w:rPr>
              <w:t>MobilePhones2</w:t>
            </w:r>
            <w:r>
              <w:t xml:space="preserve"> property ([MS-OXWSPERS] section 2.2.4.19).</w:t>
            </w:r>
            <w:r>
              <w:rPr>
                <w:rStyle w:val="FootnoteReference"/>
              </w:rPr>
              <w:t xml:space="preserve"> </w:t>
            </w:r>
            <w:bookmarkStart w:id="675" w:name="Appendix_A_Target_334"/>
            <w:r>
              <w:rPr>
                <w:rStyle w:val="Hyperlink"/>
              </w:rPr>
              <w:fldChar w:fldCharType="begin"/>
            </w:r>
            <w:r>
              <w:rPr>
                <w:rStyle w:val="Hyperlink"/>
                <w:szCs w:val="24"/>
              </w:rPr>
              <w:instrText xml:space="preserve"> HYPERLINK \l "Appendix_A_334" \o "Product behavior note 334" \h </w:instrText>
            </w:r>
            <w:r>
              <w:rPr>
                <w:rStyle w:val="Hyperlink"/>
              </w:rPr>
            </w:r>
            <w:r>
              <w:rPr>
                <w:rStyle w:val="Hyperlink"/>
                <w:szCs w:val="24"/>
              </w:rPr>
              <w:fldChar w:fldCharType="separate"/>
            </w:r>
            <w:r>
              <w:rPr>
                <w:rStyle w:val="Hyperlink"/>
              </w:rPr>
              <w:t>&lt;334&gt;</w:t>
            </w:r>
            <w:r>
              <w:rPr>
                <w:rStyle w:val="Hyperlink"/>
              </w:rPr>
              <w:fldChar w:fldCharType="end"/>
            </w:r>
            <w:bookmarkEnd w:id="675"/>
          </w:p>
        </w:tc>
      </w:tr>
      <w:tr w:rsidR="000C3A90" w:rsidTr="000C3A90">
        <w:tc>
          <w:tcPr>
            <w:tcW w:w="0" w:type="auto"/>
          </w:tcPr>
          <w:p w:rsidR="000C3A90" w:rsidRDefault="006524BE">
            <w:pPr>
              <w:pStyle w:val="TableBodyText"/>
            </w:pPr>
            <w:r>
              <w:t>persona:AssistantPhoneNumbers</w:t>
            </w:r>
          </w:p>
        </w:tc>
        <w:tc>
          <w:tcPr>
            <w:tcW w:w="0" w:type="auto"/>
          </w:tcPr>
          <w:p w:rsidR="000C3A90" w:rsidRDefault="006524BE">
            <w:pPr>
              <w:pStyle w:val="TableBodyText"/>
            </w:pPr>
            <w:r>
              <w:t xml:space="preserve">Specifies the </w:t>
            </w:r>
            <w:r>
              <w:rPr>
                <w:b/>
              </w:rPr>
              <w:t>AssistantPhoneNumbers</w:t>
            </w:r>
            <w:r>
              <w:t xml:space="preserve"> property ([MS-OXWSPERS] section 2.2.4.19).</w:t>
            </w:r>
            <w:r>
              <w:rPr>
                <w:rStyle w:val="FootnoteReference"/>
              </w:rPr>
              <w:t xml:space="preserve"> </w:t>
            </w:r>
            <w:bookmarkStart w:id="676" w:name="Appendix_A_Target_335"/>
            <w:r>
              <w:rPr>
                <w:rStyle w:val="Hyperlink"/>
              </w:rPr>
              <w:fldChar w:fldCharType="begin"/>
            </w:r>
            <w:r>
              <w:rPr>
                <w:rStyle w:val="Hyperlink"/>
                <w:szCs w:val="24"/>
              </w:rPr>
              <w:instrText xml:space="preserve"> HYPERLINK \l "Appendix_A_335" \o "Product behavior note 335" \h </w:instrText>
            </w:r>
            <w:r>
              <w:rPr>
                <w:rStyle w:val="Hyperlink"/>
              </w:rPr>
            </w:r>
            <w:r>
              <w:rPr>
                <w:rStyle w:val="Hyperlink"/>
                <w:szCs w:val="24"/>
              </w:rPr>
              <w:fldChar w:fldCharType="separate"/>
            </w:r>
            <w:r>
              <w:rPr>
                <w:rStyle w:val="Hyperlink"/>
              </w:rPr>
              <w:t>&lt;335&gt;</w:t>
            </w:r>
            <w:r>
              <w:rPr>
                <w:rStyle w:val="Hyperlink"/>
              </w:rPr>
              <w:fldChar w:fldCharType="end"/>
            </w:r>
            <w:bookmarkEnd w:id="676"/>
          </w:p>
        </w:tc>
      </w:tr>
      <w:tr w:rsidR="000C3A90" w:rsidTr="000C3A90">
        <w:tc>
          <w:tcPr>
            <w:tcW w:w="0" w:type="auto"/>
          </w:tcPr>
          <w:p w:rsidR="000C3A90" w:rsidRDefault="006524BE">
            <w:pPr>
              <w:pStyle w:val="TableBodyText"/>
            </w:pPr>
            <w:r>
              <w:t>persona:CallbackPhones</w:t>
            </w:r>
          </w:p>
        </w:tc>
        <w:tc>
          <w:tcPr>
            <w:tcW w:w="0" w:type="auto"/>
          </w:tcPr>
          <w:p w:rsidR="000C3A90" w:rsidRDefault="006524BE">
            <w:pPr>
              <w:pStyle w:val="TableBodyText"/>
            </w:pPr>
            <w:r>
              <w:t xml:space="preserve">Specifies the </w:t>
            </w:r>
            <w:r>
              <w:rPr>
                <w:b/>
              </w:rPr>
              <w:t>CallbackPhones</w:t>
            </w:r>
            <w:r>
              <w:t xml:space="preserve"> property ([MS-OXWSPERS] section 2.2.4.19).</w:t>
            </w:r>
            <w:r>
              <w:rPr>
                <w:rStyle w:val="FootnoteReference"/>
              </w:rPr>
              <w:t xml:space="preserve"> </w:t>
            </w:r>
            <w:bookmarkStart w:id="677" w:name="Appendix_A_Target_336"/>
            <w:r>
              <w:rPr>
                <w:rStyle w:val="Hyperlink"/>
              </w:rPr>
              <w:fldChar w:fldCharType="begin"/>
            </w:r>
            <w:r>
              <w:rPr>
                <w:rStyle w:val="Hyperlink"/>
                <w:szCs w:val="24"/>
              </w:rPr>
              <w:instrText xml:space="preserve"> HYPERLINK \l "Appendix_A_336" \o "Product behavior note 336" \h </w:instrText>
            </w:r>
            <w:r>
              <w:rPr>
                <w:rStyle w:val="Hyperlink"/>
              </w:rPr>
            </w:r>
            <w:r>
              <w:rPr>
                <w:rStyle w:val="Hyperlink"/>
                <w:szCs w:val="24"/>
              </w:rPr>
              <w:fldChar w:fldCharType="separate"/>
            </w:r>
            <w:r>
              <w:rPr>
                <w:rStyle w:val="Hyperlink"/>
              </w:rPr>
              <w:t>&lt;336&gt;</w:t>
            </w:r>
            <w:r>
              <w:rPr>
                <w:rStyle w:val="Hyperlink"/>
              </w:rPr>
              <w:fldChar w:fldCharType="end"/>
            </w:r>
            <w:bookmarkEnd w:id="677"/>
          </w:p>
        </w:tc>
      </w:tr>
      <w:tr w:rsidR="000C3A90" w:rsidTr="000C3A90">
        <w:tc>
          <w:tcPr>
            <w:tcW w:w="0" w:type="auto"/>
          </w:tcPr>
          <w:p w:rsidR="000C3A90" w:rsidRDefault="006524BE">
            <w:pPr>
              <w:pStyle w:val="TableBodyText"/>
            </w:pPr>
            <w:r>
              <w:t>persona:CarPhones</w:t>
            </w:r>
          </w:p>
        </w:tc>
        <w:tc>
          <w:tcPr>
            <w:tcW w:w="0" w:type="auto"/>
          </w:tcPr>
          <w:p w:rsidR="000C3A90" w:rsidRDefault="006524BE">
            <w:pPr>
              <w:pStyle w:val="TableBodyText"/>
            </w:pPr>
            <w:r>
              <w:t xml:space="preserve">Specifies the </w:t>
            </w:r>
            <w:r>
              <w:rPr>
                <w:b/>
              </w:rPr>
              <w:t>CarPhones</w:t>
            </w:r>
            <w:r>
              <w:t xml:space="preserve"> property ([MS-OXWSPERS] section 2.2.4.19).</w:t>
            </w:r>
            <w:r>
              <w:rPr>
                <w:rStyle w:val="FootnoteReference"/>
              </w:rPr>
              <w:t xml:space="preserve"> </w:t>
            </w:r>
            <w:bookmarkStart w:id="678" w:name="Appendix_A_Target_337"/>
            <w:r>
              <w:rPr>
                <w:rStyle w:val="Hyperlink"/>
              </w:rPr>
              <w:fldChar w:fldCharType="begin"/>
            </w:r>
            <w:r>
              <w:rPr>
                <w:rStyle w:val="Hyperlink"/>
                <w:szCs w:val="24"/>
              </w:rPr>
              <w:instrText xml:space="preserve"> HYPERLINK \l "Appendix_A_337" \o "Product behavior note 337" \h </w:instrText>
            </w:r>
            <w:r>
              <w:rPr>
                <w:rStyle w:val="Hyperlink"/>
              </w:rPr>
            </w:r>
            <w:r>
              <w:rPr>
                <w:rStyle w:val="Hyperlink"/>
                <w:szCs w:val="24"/>
              </w:rPr>
              <w:fldChar w:fldCharType="separate"/>
            </w:r>
            <w:r>
              <w:rPr>
                <w:rStyle w:val="Hyperlink"/>
              </w:rPr>
              <w:t>&lt;337&gt;</w:t>
            </w:r>
            <w:r>
              <w:rPr>
                <w:rStyle w:val="Hyperlink"/>
              </w:rPr>
              <w:fldChar w:fldCharType="end"/>
            </w:r>
            <w:bookmarkEnd w:id="678"/>
          </w:p>
        </w:tc>
      </w:tr>
      <w:tr w:rsidR="000C3A90" w:rsidTr="000C3A90">
        <w:tc>
          <w:tcPr>
            <w:tcW w:w="0" w:type="auto"/>
          </w:tcPr>
          <w:p w:rsidR="000C3A90" w:rsidRDefault="006524BE">
            <w:pPr>
              <w:pStyle w:val="TableBodyText"/>
            </w:pPr>
            <w:r>
              <w:t>persona:HomeFaxes</w:t>
            </w:r>
          </w:p>
        </w:tc>
        <w:tc>
          <w:tcPr>
            <w:tcW w:w="0" w:type="auto"/>
          </w:tcPr>
          <w:p w:rsidR="000C3A90" w:rsidRDefault="006524BE">
            <w:pPr>
              <w:pStyle w:val="TableBodyText"/>
            </w:pPr>
            <w:r>
              <w:t>Speci</w:t>
            </w:r>
            <w:r>
              <w:t xml:space="preserve">fies the </w:t>
            </w:r>
            <w:r>
              <w:rPr>
                <w:b/>
              </w:rPr>
              <w:t>HomeFaxes</w:t>
            </w:r>
            <w:r>
              <w:t xml:space="preserve"> property ([MS-OXWSPERS] section 2.2.4.19).</w:t>
            </w:r>
            <w:r>
              <w:rPr>
                <w:rStyle w:val="FootnoteReference"/>
              </w:rPr>
              <w:t xml:space="preserve"> </w:t>
            </w:r>
            <w:bookmarkStart w:id="679" w:name="Appendix_A_Target_338"/>
            <w:r>
              <w:rPr>
                <w:rStyle w:val="Hyperlink"/>
              </w:rPr>
              <w:fldChar w:fldCharType="begin"/>
            </w:r>
            <w:r>
              <w:rPr>
                <w:rStyle w:val="Hyperlink"/>
                <w:szCs w:val="24"/>
              </w:rPr>
              <w:instrText xml:space="preserve"> HYPERLINK \l "Appendix_A_338" \o "Product behavior note 338" \h </w:instrText>
            </w:r>
            <w:r>
              <w:rPr>
                <w:rStyle w:val="Hyperlink"/>
              </w:rPr>
            </w:r>
            <w:r>
              <w:rPr>
                <w:rStyle w:val="Hyperlink"/>
                <w:szCs w:val="24"/>
              </w:rPr>
              <w:fldChar w:fldCharType="separate"/>
            </w:r>
            <w:r>
              <w:rPr>
                <w:rStyle w:val="Hyperlink"/>
              </w:rPr>
              <w:t>&lt;338&gt;</w:t>
            </w:r>
            <w:r>
              <w:rPr>
                <w:rStyle w:val="Hyperlink"/>
              </w:rPr>
              <w:fldChar w:fldCharType="end"/>
            </w:r>
            <w:bookmarkEnd w:id="679"/>
          </w:p>
        </w:tc>
      </w:tr>
      <w:tr w:rsidR="000C3A90" w:rsidTr="000C3A90">
        <w:tc>
          <w:tcPr>
            <w:tcW w:w="0" w:type="auto"/>
          </w:tcPr>
          <w:p w:rsidR="000C3A90" w:rsidRDefault="006524BE">
            <w:pPr>
              <w:pStyle w:val="TableBodyText"/>
            </w:pPr>
            <w:r>
              <w:t>persona:OrganizationMainPhones</w:t>
            </w:r>
          </w:p>
        </w:tc>
        <w:tc>
          <w:tcPr>
            <w:tcW w:w="0" w:type="auto"/>
          </w:tcPr>
          <w:p w:rsidR="000C3A90" w:rsidRDefault="006524BE">
            <w:pPr>
              <w:pStyle w:val="TableBodyText"/>
            </w:pPr>
            <w:r>
              <w:t xml:space="preserve">Specifies the </w:t>
            </w:r>
            <w:r>
              <w:rPr>
                <w:b/>
              </w:rPr>
              <w:t>OrganizationMainPhones</w:t>
            </w:r>
            <w:r>
              <w:t xml:space="preserve"> property ([MS-OXWSPERS] section 2.2.4.19).</w:t>
            </w:r>
            <w:r>
              <w:rPr>
                <w:rStyle w:val="FootnoteReference"/>
              </w:rPr>
              <w:t xml:space="preserve"> </w:t>
            </w:r>
            <w:bookmarkStart w:id="680" w:name="Appendix_A_Target_339"/>
            <w:r>
              <w:rPr>
                <w:rStyle w:val="Hyperlink"/>
              </w:rPr>
              <w:fldChar w:fldCharType="begin"/>
            </w:r>
            <w:r>
              <w:rPr>
                <w:rStyle w:val="Hyperlink"/>
                <w:szCs w:val="24"/>
              </w:rPr>
              <w:instrText xml:space="preserve"> HYPER</w:instrText>
            </w:r>
            <w:r>
              <w:rPr>
                <w:rStyle w:val="Hyperlink"/>
                <w:szCs w:val="24"/>
              </w:rPr>
              <w:instrText xml:space="preserve">LINK \l "Appendix_A_339" \o "Product behavior note 339" \h </w:instrText>
            </w:r>
            <w:r>
              <w:rPr>
                <w:rStyle w:val="Hyperlink"/>
              </w:rPr>
            </w:r>
            <w:r>
              <w:rPr>
                <w:rStyle w:val="Hyperlink"/>
                <w:szCs w:val="24"/>
              </w:rPr>
              <w:fldChar w:fldCharType="separate"/>
            </w:r>
            <w:r>
              <w:rPr>
                <w:rStyle w:val="Hyperlink"/>
              </w:rPr>
              <w:t>&lt;339&gt;</w:t>
            </w:r>
            <w:r>
              <w:rPr>
                <w:rStyle w:val="Hyperlink"/>
              </w:rPr>
              <w:fldChar w:fldCharType="end"/>
            </w:r>
            <w:bookmarkEnd w:id="680"/>
          </w:p>
        </w:tc>
      </w:tr>
      <w:tr w:rsidR="000C3A90" w:rsidTr="000C3A90">
        <w:tc>
          <w:tcPr>
            <w:tcW w:w="0" w:type="auto"/>
          </w:tcPr>
          <w:p w:rsidR="000C3A90" w:rsidRDefault="006524BE">
            <w:pPr>
              <w:pStyle w:val="TableBodyText"/>
            </w:pPr>
            <w:r>
              <w:t>persona:OtherFaxes</w:t>
            </w:r>
          </w:p>
        </w:tc>
        <w:tc>
          <w:tcPr>
            <w:tcW w:w="0" w:type="auto"/>
          </w:tcPr>
          <w:p w:rsidR="000C3A90" w:rsidRDefault="006524BE">
            <w:pPr>
              <w:pStyle w:val="TableBodyText"/>
            </w:pPr>
            <w:r>
              <w:t xml:space="preserve">Specifies the </w:t>
            </w:r>
            <w:r>
              <w:rPr>
                <w:b/>
              </w:rPr>
              <w:t>OtherFaxes</w:t>
            </w:r>
            <w:r>
              <w:t xml:space="preserve"> property ([MS-OXWSPERS] section 2.2.4.19).</w:t>
            </w:r>
            <w:r>
              <w:rPr>
                <w:rStyle w:val="FootnoteReference"/>
              </w:rPr>
              <w:t xml:space="preserve"> </w:t>
            </w:r>
            <w:bookmarkStart w:id="681" w:name="Appendix_A_Target_340"/>
            <w:r>
              <w:rPr>
                <w:rStyle w:val="Hyperlink"/>
              </w:rPr>
              <w:fldChar w:fldCharType="begin"/>
            </w:r>
            <w:r>
              <w:rPr>
                <w:rStyle w:val="Hyperlink"/>
                <w:szCs w:val="24"/>
              </w:rPr>
              <w:instrText xml:space="preserve"> HYPERLINK \l "Appendix_A_340" \o "Product behavior note 340" \h </w:instrText>
            </w:r>
            <w:r>
              <w:rPr>
                <w:rStyle w:val="Hyperlink"/>
              </w:rPr>
            </w:r>
            <w:r>
              <w:rPr>
                <w:rStyle w:val="Hyperlink"/>
                <w:szCs w:val="24"/>
              </w:rPr>
              <w:fldChar w:fldCharType="separate"/>
            </w:r>
            <w:r>
              <w:rPr>
                <w:rStyle w:val="Hyperlink"/>
              </w:rPr>
              <w:t>&lt;340&gt;</w:t>
            </w:r>
            <w:r>
              <w:rPr>
                <w:rStyle w:val="Hyperlink"/>
              </w:rPr>
              <w:fldChar w:fldCharType="end"/>
            </w:r>
            <w:bookmarkEnd w:id="681"/>
          </w:p>
        </w:tc>
      </w:tr>
      <w:tr w:rsidR="000C3A90" w:rsidTr="000C3A90">
        <w:tc>
          <w:tcPr>
            <w:tcW w:w="0" w:type="auto"/>
          </w:tcPr>
          <w:p w:rsidR="000C3A90" w:rsidRDefault="006524BE">
            <w:pPr>
              <w:pStyle w:val="TableBodyText"/>
            </w:pPr>
            <w:r>
              <w:t>persona:OtherTelephones</w:t>
            </w:r>
          </w:p>
        </w:tc>
        <w:tc>
          <w:tcPr>
            <w:tcW w:w="0" w:type="auto"/>
          </w:tcPr>
          <w:p w:rsidR="000C3A90" w:rsidRDefault="006524BE">
            <w:pPr>
              <w:pStyle w:val="TableBodyText"/>
            </w:pPr>
            <w:r>
              <w:t>Spe</w:t>
            </w:r>
            <w:r>
              <w:t xml:space="preserve">cifies the </w:t>
            </w:r>
            <w:r>
              <w:rPr>
                <w:b/>
              </w:rPr>
              <w:t>OtherTelephones</w:t>
            </w:r>
            <w:r>
              <w:t xml:space="preserve"> property ([MS-OXWSPERS] section 2.2.4.19).</w:t>
            </w:r>
            <w:r>
              <w:rPr>
                <w:rStyle w:val="FootnoteReference"/>
              </w:rPr>
              <w:t xml:space="preserve"> </w:t>
            </w:r>
            <w:bookmarkStart w:id="682" w:name="Appendix_A_Target_341"/>
            <w:r>
              <w:rPr>
                <w:rStyle w:val="Hyperlink"/>
              </w:rPr>
              <w:fldChar w:fldCharType="begin"/>
            </w:r>
            <w:r>
              <w:rPr>
                <w:rStyle w:val="Hyperlink"/>
                <w:szCs w:val="24"/>
              </w:rPr>
              <w:instrText xml:space="preserve"> HYPERLINK \l "Appendix_A_341" \o "Product behavior note 341" \h </w:instrText>
            </w:r>
            <w:r>
              <w:rPr>
                <w:rStyle w:val="Hyperlink"/>
              </w:rPr>
            </w:r>
            <w:r>
              <w:rPr>
                <w:rStyle w:val="Hyperlink"/>
                <w:szCs w:val="24"/>
              </w:rPr>
              <w:fldChar w:fldCharType="separate"/>
            </w:r>
            <w:r>
              <w:rPr>
                <w:rStyle w:val="Hyperlink"/>
              </w:rPr>
              <w:t>&lt;341&gt;</w:t>
            </w:r>
            <w:r>
              <w:rPr>
                <w:rStyle w:val="Hyperlink"/>
              </w:rPr>
              <w:fldChar w:fldCharType="end"/>
            </w:r>
            <w:bookmarkEnd w:id="682"/>
          </w:p>
        </w:tc>
      </w:tr>
      <w:tr w:rsidR="000C3A90" w:rsidTr="000C3A90">
        <w:tc>
          <w:tcPr>
            <w:tcW w:w="0" w:type="auto"/>
          </w:tcPr>
          <w:p w:rsidR="000C3A90" w:rsidRDefault="006524BE">
            <w:pPr>
              <w:pStyle w:val="TableBodyText"/>
            </w:pPr>
            <w:r>
              <w:t>persona:OtherPhones2</w:t>
            </w:r>
          </w:p>
        </w:tc>
        <w:tc>
          <w:tcPr>
            <w:tcW w:w="0" w:type="auto"/>
          </w:tcPr>
          <w:p w:rsidR="000C3A90" w:rsidRDefault="006524BE">
            <w:pPr>
              <w:pStyle w:val="TableBodyText"/>
            </w:pPr>
            <w:r>
              <w:t xml:space="preserve">Specifies the </w:t>
            </w:r>
            <w:r>
              <w:rPr>
                <w:b/>
              </w:rPr>
              <w:t>OtherPhones2</w:t>
            </w:r>
            <w:r>
              <w:t xml:space="preserve"> property ([MS-OXWSPERS] section 2.2.4.19).</w:t>
            </w:r>
            <w:r>
              <w:rPr>
                <w:rStyle w:val="FootnoteReference"/>
              </w:rPr>
              <w:t xml:space="preserve"> </w:t>
            </w:r>
            <w:bookmarkStart w:id="683" w:name="Appendix_A_Target_342"/>
            <w:r>
              <w:rPr>
                <w:rStyle w:val="Hyperlink"/>
              </w:rPr>
              <w:fldChar w:fldCharType="begin"/>
            </w:r>
            <w:r>
              <w:rPr>
                <w:rStyle w:val="Hyperlink"/>
                <w:szCs w:val="24"/>
              </w:rPr>
              <w:instrText xml:space="preserve"> HYPERLINK \l "Appendix_A_342" \o "Product behavior note 342" \h </w:instrText>
            </w:r>
            <w:r>
              <w:rPr>
                <w:rStyle w:val="Hyperlink"/>
              </w:rPr>
            </w:r>
            <w:r>
              <w:rPr>
                <w:rStyle w:val="Hyperlink"/>
                <w:szCs w:val="24"/>
              </w:rPr>
              <w:fldChar w:fldCharType="separate"/>
            </w:r>
            <w:r>
              <w:rPr>
                <w:rStyle w:val="Hyperlink"/>
              </w:rPr>
              <w:t>&lt;342&gt;</w:t>
            </w:r>
            <w:r>
              <w:rPr>
                <w:rStyle w:val="Hyperlink"/>
              </w:rPr>
              <w:fldChar w:fldCharType="end"/>
            </w:r>
            <w:bookmarkEnd w:id="683"/>
          </w:p>
        </w:tc>
      </w:tr>
      <w:tr w:rsidR="000C3A90" w:rsidTr="000C3A90">
        <w:tc>
          <w:tcPr>
            <w:tcW w:w="0" w:type="auto"/>
          </w:tcPr>
          <w:p w:rsidR="000C3A90" w:rsidRDefault="006524BE">
            <w:pPr>
              <w:pStyle w:val="TableBodyText"/>
            </w:pPr>
            <w:r>
              <w:t>persona:Pagers</w:t>
            </w:r>
          </w:p>
        </w:tc>
        <w:tc>
          <w:tcPr>
            <w:tcW w:w="0" w:type="auto"/>
          </w:tcPr>
          <w:p w:rsidR="000C3A90" w:rsidRDefault="006524BE">
            <w:pPr>
              <w:pStyle w:val="TableBodyText"/>
            </w:pPr>
            <w:r>
              <w:t xml:space="preserve">Specifies the </w:t>
            </w:r>
            <w:r>
              <w:rPr>
                <w:b/>
              </w:rPr>
              <w:t>Pagers</w:t>
            </w:r>
            <w:r>
              <w:t xml:space="preserve"> property ([MS-OXWSPERS] section 2.2.4.19).</w:t>
            </w:r>
            <w:r>
              <w:rPr>
                <w:rStyle w:val="FootnoteReference"/>
              </w:rPr>
              <w:t xml:space="preserve"> </w:t>
            </w:r>
            <w:bookmarkStart w:id="684" w:name="Appendix_A_Target_343"/>
            <w:r>
              <w:rPr>
                <w:rStyle w:val="Hyperlink"/>
              </w:rPr>
              <w:fldChar w:fldCharType="begin"/>
            </w:r>
            <w:r>
              <w:rPr>
                <w:rStyle w:val="Hyperlink"/>
                <w:szCs w:val="24"/>
              </w:rPr>
              <w:instrText xml:space="preserve"> HYPERLINK \l "Appendix_A_343" \o "Product behavior note 343" \h </w:instrText>
            </w:r>
            <w:r>
              <w:rPr>
                <w:rStyle w:val="Hyperlink"/>
              </w:rPr>
            </w:r>
            <w:r>
              <w:rPr>
                <w:rStyle w:val="Hyperlink"/>
                <w:szCs w:val="24"/>
              </w:rPr>
              <w:fldChar w:fldCharType="separate"/>
            </w:r>
            <w:r>
              <w:rPr>
                <w:rStyle w:val="Hyperlink"/>
              </w:rPr>
              <w:t>&lt;343&gt;</w:t>
            </w:r>
            <w:r>
              <w:rPr>
                <w:rStyle w:val="Hyperlink"/>
              </w:rPr>
              <w:fldChar w:fldCharType="end"/>
            </w:r>
            <w:bookmarkEnd w:id="684"/>
          </w:p>
        </w:tc>
      </w:tr>
      <w:tr w:rsidR="000C3A90" w:rsidTr="000C3A90">
        <w:tc>
          <w:tcPr>
            <w:tcW w:w="0" w:type="auto"/>
          </w:tcPr>
          <w:p w:rsidR="000C3A90" w:rsidRDefault="006524BE">
            <w:pPr>
              <w:pStyle w:val="TableBodyText"/>
            </w:pPr>
            <w:r>
              <w:t>persona:RadioPhones</w:t>
            </w:r>
          </w:p>
        </w:tc>
        <w:tc>
          <w:tcPr>
            <w:tcW w:w="0" w:type="auto"/>
          </w:tcPr>
          <w:p w:rsidR="000C3A90" w:rsidRDefault="006524BE">
            <w:pPr>
              <w:pStyle w:val="TableBodyText"/>
            </w:pPr>
            <w:r>
              <w:t xml:space="preserve">Specifies the </w:t>
            </w:r>
            <w:r>
              <w:rPr>
                <w:b/>
              </w:rPr>
              <w:t>RadioPhones</w:t>
            </w:r>
            <w:r>
              <w:t xml:space="preserve"> property ([MS-OXWSPERS] section 2.2.4.19).</w:t>
            </w:r>
            <w:r>
              <w:rPr>
                <w:rStyle w:val="FootnoteReference"/>
              </w:rPr>
              <w:t xml:space="preserve"> </w:t>
            </w:r>
            <w:bookmarkStart w:id="685" w:name="Appendix_A_Target_344"/>
            <w:r>
              <w:rPr>
                <w:rStyle w:val="Hyperlink"/>
              </w:rPr>
              <w:fldChar w:fldCharType="begin"/>
            </w:r>
            <w:r>
              <w:rPr>
                <w:rStyle w:val="Hyperlink"/>
                <w:szCs w:val="24"/>
              </w:rPr>
              <w:instrText xml:space="preserve"> HYPERLINK \l "Appendix_A_344" \o "Product behavior note 344" \h </w:instrText>
            </w:r>
            <w:r>
              <w:rPr>
                <w:rStyle w:val="Hyperlink"/>
              </w:rPr>
            </w:r>
            <w:r>
              <w:rPr>
                <w:rStyle w:val="Hyperlink"/>
                <w:szCs w:val="24"/>
              </w:rPr>
              <w:fldChar w:fldCharType="separate"/>
            </w:r>
            <w:r>
              <w:rPr>
                <w:rStyle w:val="Hyperlink"/>
              </w:rPr>
              <w:t>&lt;344&gt;</w:t>
            </w:r>
            <w:r>
              <w:rPr>
                <w:rStyle w:val="Hyperlink"/>
              </w:rPr>
              <w:fldChar w:fldCharType="end"/>
            </w:r>
            <w:bookmarkEnd w:id="685"/>
          </w:p>
        </w:tc>
      </w:tr>
      <w:tr w:rsidR="000C3A90" w:rsidTr="000C3A90">
        <w:tc>
          <w:tcPr>
            <w:tcW w:w="0" w:type="auto"/>
          </w:tcPr>
          <w:p w:rsidR="000C3A90" w:rsidRDefault="006524BE">
            <w:pPr>
              <w:pStyle w:val="TableBodyText"/>
            </w:pPr>
            <w:r>
              <w:t>persona:TelexNumbers</w:t>
            </w:r>
          </w:p>
        </w:tc>
        <w:tc>
          <w:tcPr>
            <w:tcW w:w="0" w:type="auto"/>
          </w:tcPr>
          <w:p w:rsidR="000C3A90" w:rsidRDefault="006524BE">
            <w:pPr>
              <w:pStyle w:val="TableBodyText"/>
            </w:pPr>
            <w:r>
              <w:t xml:space="preserve">Specifies the </w:t>
            </w:r>
            <w:r>
              <w:rPr>
                <w:b/>
              </w:rPr>
              <w:t>TelexNumbers</w:t>
            </w:r>
            <w:r>
              <w:t xml:space="preserve"> property ([MS-OXWSPERS] section 2.2.4.19).</w:t>
            </w:r>
            <w:r>
              <w:rPr>
                <w:rStyle w:val="FootnoteReference"/>
              </w:rPr>
              <w:t xml:space="preserve"> </w:t>
            </w:r>
            <w:bookmarkStart w:id="686" w:name="Appendix_A_Target_345"/>
            <w:r>
              <w:rPr>
                <w:rStyle w:val="Hyperlink"/>
              </w:rPr>
              <w:fldChar w:fldCharType="begin"/>
            </w:r>
            <w:r>
              <w:rPr>
                <w:rStyle w:val="Hyperlink"/>
                <w:szCs w:val="24"/>
              </w:rPr>
              <w:instrText xml:space="preserve"> HYPERLINK \l "Appe</w:instrText>
            </w:r>
            <w:r>
              <w:rPr>
                <w:rStyle w:val="Hyperlink"/>
                <w:szCs w:val="24"/>
              </w:rPr>
              <w:instrText xml:space="preserve">ndix_A_345" \o "Product behavior note 345" \h </w:instrText>
            </w:r>
            <w:r>
              <w:rPr>
                <w:rStyle w:val="Hyperlink"/>
              </w:rPr>
            </w:r>
            <w:r>
              <w:rPr>
                <w:rStyle w:val="Hyperlink"/>
                <w:szCs w:val="24"/>
              </w:rPr>
              <w:fldChar w:fldCharType="separate"/>
            </w:r>
            <w:r>
              <w:rPr>
                <w:rStyle w:val="Hyperlink"/>
              </w:rPr>
              <w:t>&lt;345&gt;</w:t>
            </w:r>
            <w:r>
              <w:rPr>
                <w:rStyle w:val="Hyperlink"/>
              </w:rPr>
              <w:fldChar w:fldCharType="end"/>
            </w:r>
            <w:bookmarkEnd w:id="686"/>
          </w:p>
        </w:tc>
      </w:tr>
      <w:tr w:rsidR="000C3A90" w:rsidTr="000C3A90">
        <w:tc>
          <w:tcPr>
            <w:tcW w:w="0" w:type="auto"/>
          </w:tcPr>
          <w:p w:rsidR="000C3A90" w:rsidRDefault="006524BE">
            <w:pPr>
              <w:pStyle w:val="TableBodyText"/>
            </w:pPr>
            <w:r>
              <w:t>persona:WorkFaxes</w:t>
            </w:r>
          </w:p>
        </w:tc>
        <w:tc>
          <w:tcPr>
            <w:tcW w:w="0" w:type="auto"/>
          </w:tcPr>
          <w:p w:rsidR="000C3A90" w:rsidRDefault="006524BE">
            <w:pPr>
              <w:pStyle w:val="TableBodyText"/>
            </w:pPr>
            <w:r>
              <w:t xml:space="preserve">Specifies the </w:t>
            </w:r>
            <w:r>
              <w:rPr>
                <w:b/>
              </w:rPr>
              <w:t>WorkFaxes</w:t>
            </w:r>
            <w:r>
              <w:t xml:space="preserve"> property ([MS-OXWSPERS] section 2.2.4.19).</w:t>
            </w:r>
            <w:r>
              <w:rPr>
                <w:rStyle w:val="FootnoteReference"/>
              </w:rPr>
              <w:t xml:space="preserve"> </w:t>
            </w:r>
            <w:bookmarkStart w:id="687" w:name="Appendix_A_Target_346"/>
            <w:r>
              <w:rPr>
                <w:rStyle w:val="Hyperlink"/>
              </w:rPr>
              <w:fldChar w:fldCharType="begin"/>
            </w:r>
            <w:r>
              <w:rPr>
                <w:rStyle w:val="Hyperlink"/>
                <w:szCs w:val="24"/>
              </w:rPr>
              <w:instrText xml:space="preserve"> HYPERLINK \l "Appendix_A_346" \o "Product behavior note 346" \h </w:instrText>
            </w:r>
            <w:r>
              <w:rPr>
                <w:rStyle w:val="Hyperlink"/>
              </w:rPr>
            </w:r>
            <w:r>
              <w:rPr>
                <w:rStyle w:val="Hyperlink"/>
                <w:szCs w:val="24"/>
              </w:rPr>
              <w:fldChar w:fldCharType="separate"/>
            </w:r>
            <w:r>
              <w:rPr>
                <w:rStyle w:val="Hyperlink"/>
              </w:rPr>
              <w:t>&lt;346&gt;</w:t>
            </w:r>
            <w:r>
              <w:rPr>
                <w:rStyle w:val="Hyperlink"/>
              </w:rPr>
              <w:fldChar w:fldCharType="end"/>
            </w:r>
            <w:bookmarkEnd w:id="687"/>
          </w:p>
        </w:tc>
      </w:tr>
      <w:tr w:rsidR="000C3A90" w:rsidTr="000C3A90">
        <w:tc>
          <w:tcPr>
            <w:tcW w:w="0" w:type="auto"/>
          </w:tcPr>
          <w:p w:rsidR="000C3A90" w:rsidRDefault="006524BE">
            <w:pPr>
              <w:pStyle w:val="TableBodyText"/>
            </w:pPr>
            <w:r>
              <w:t>persona:Emails1</w:t>
            </w:r>
          </w:p>
        </w:tc>
        <w:tc>
          <w:tcPr>
            <w:tcW w:w="0" w:type="auto"/>
          </w:tcPr>
          <w:p w:rsidR="000C3A90" w:rsidRDefault="006524BE">
            <w:pPr>
              <w:pStyle w:val="TableBodyText"/>
            </w:pPr>
            <w:r>
              <w:t xml:space="preserve">Specifies the </w:t>
            </w:r>
            <w:r>
              <w:rPr>
                <w:b/>
              </w:rPr>
              <w:t>Emails1</w:t>
            </w:r>
            <w:r>
              <w:t xml:space="preserve"> prop</w:t>
            </w:r>
            <w:r>
              <w:t>erty ([MS-OXWSPERS] section 2.2.4.19).</w:t>
            </w:r>
            <w:r>
              <w:rPr>
                <w:rStyle w:val="FootnoteReference"/>
              </w:rPr>
              <w:t xml:space="preserve"> </w:t>
            </w:r>
            <w:bookmarkStart w:id="688" w:name="Appendix_A_Target_347"/>
            <w:r>
              <w:rPr>
                <w:rStyle w:val="Hyperlink"/>
              </w:rPr>
              <w:fldChar w:fldCharType="begin"/>
            </w:r>
            <w:r>
              <w:rPr>
                <w:rStyle w:val="Hyperlink"/>
                <w:szCs w:val="24"/>
              </w:rPr>
              <w:instrText xml:space="preserve"> HYPERLINK \l "Appendix_A_347" \o "Product behavior note 347" \h </w:instrText>
            </w:r>
            <w:r>
              <w:rPr>
                <w:rStyle w:val="Hyperlink"/>
              </w:rPr>
            </w:r>
            <w:r>
              <w:rPr>
                <w:rStyle w:val="Hyperlink"/>
                <w:szCs w:val="24"/>
              </w:rPr>
              <w:fldChar w:fldCharType="separate"/>
            </w:r>
            <w:r>
              <w:rPr>
                <w:rStyle w:val="Hyperlink"/>
              </w:rPr>
              <w:t>&lt;347&gt;</w:t>
            </w:r>
            <w:r>
              <w:rPr>
                <w:rStyle w:val="Hyperlink"/>
              </w:rPr>
              <w:fldChar w:fldCharType="end"/>
            </w:r>
            <w:bookmarkEnd w:id="688"/>
          </w:p>
        </w:tc>
      </w:tr>
      <w:tr w:rsidR="000C3A90" w:rsidTr="000C3A90">
        <w:tc>
          <w:tcPr>
            <w:tcW w:w="0" w:type="auto"/>
          </w:tcPr>
          <w:p w:rsidR="000C3A90" w:rsidRDefault="006524BE">
            <w:pPr>
              <w:pStyle w:val="TableBodyText"/>
            </w:pPr>
            <w:r>
              <w:t>persona:Emails2</w:t>
            </w:r>
          </w:p>
        </w:tc>
        <w:tc>
          <w:tcPr>
            <w:tcW w:w="0" w:type="auto"/>
          </w:tcPr>
          <w:p w:rsidR="000C3A90" w:rsidRDefault="006524BE">
            <w:pPr>
              <w:pStyle w:val="TableBodyText"/>
            </w:pPr>
            <w:r>
              <w:t xml:space="preserve">Specifies the </w:t>
            </w:r>
            <w:r>
              <w:rPr>
                <w:b/>
              </w:rPr>
              <w:t>Emails2</w:t>
            </w:r>
            <w:r>
              <w:t xml:space="preserve"> property ([MS-OXWSPERS] section 2.2.4.19).</w:t>
            </w:r>
            <w:r>
              <w:rPr>
                <w:rStyle w:val="FootnoteReference"/>
              </w:rPr>
              <w:t xml:space="preserve"> </w:t>
            </w:r>
            <w:bookmarkStart w:id="689" w:name="Appendix_A_Target_348"/>
            <w:r>
              <w:rPr>
                <w:rStyle w:val="Hyperlink"/>
              </w:rPr>
              <w:fldChar w:fldCharType="begin"/>
            </w:r>
            <w:r>
              <w:rPr>
                <w:rStyle w:val="Hyperlink"/>
                <w:szCs w:val="24"/>
              </w:rPr>
              <w:instrText xml:space="preserve"> HYPERLINK \l "Appendix_A_348" \o "Product behavior note 34</w:instrText>
            </w:r>
            <w:r>
              <w:rPr>
                <w:rStyle w:val="Hyperlink"/>
                <w:szCs w:val="24"/>
              </w:rPr>
              <w:instrText xml:space="preserve">8" \h </w:instrText>
            </w:r>
            <w:r>
              <w:rPr>
                <w:rStyle w:val="Hyperlink"/>
              </w:rPr>
            </w:r>
            <w:r>
              <w:rPr>
                <w:rStyle w:val="Hyperlink"/>
                <w:szCs w:val="24"/>
              </w:rPr>
              <w:fldChar w:fldCharType="separate"/>
            </w:r>
            <w:r>
              <w:rPr>
                <w:rStyle w:val="Hyperlink"/>
              </w:rPr>
              <w:t>&lt;348&gt;</w:t>
            </w:r>
            <w:r>
              <w:rPr>
                <w:rStyle w:val="Hyperlink"/>
              </w:rPr>
              <w:fldChar w:fldCharType="end"/>
            </w:r>
            <w:bookmarkEnd w:id="689"/>
          </w:p>
        </w:tc>
      </w:tr>
      <w:tr w:rsidR="000C3A90" w:rsidTr="000C3A90">
        <w:tc>
          <w:tcPr>
            <w:tcW w:w="0" w:type="auto"/>
          </w:tcPr>
          <w:p w:rsidR="000C3A90" w:rsidRDefault="006524BE">
            <w:pPr>
              <w:pStyle w:val="TableBodyText"/>
            </w:pPr>
            <w:r>
              <w:t>persona:Emails3</w:t>
            </w:r>
          </w:p>
        </w:tc>
        <w:tc>
          <w:tcPr>
            <w:tcW w:w="0" w:type="auto"/>
          </w:tcPr>
          <w:p w:rsidR="000C3A90" w:rsidRDefault="006524BE">
            <w:pPr>
              <w:pStyle w:val="TableBodyText"/>
            </w:pPr>
            <w:r>
              <w:t xml:space="preserve">Specifies the </w:t>
            </w:r>
            <w:r>
              <w:rPr>
                <w:b/>
              </w:rPr>
              <w:t>Emails3</w:t>
            </w:r>
            <w:r>
              <w:t xml:space="preserve"> property ([MS-OXWSPERS] section 2.2.4.19).</w:t>
            </w:r>
            <w:r>
              <w:rPr>
                <w:rStyle w:val="FootnoteReference"/>
              </w:rPr>
              <w:t xml:space="preserve"> </w:t>
            </w:r>
            <w:bookmarkStart w:id="690" w:name="Appendix_A_Target_349"/>
            <w:r>
              <w:rPr>
                <w:rStyle w:val="Hyperlink"/>
              </w:rPr>
              <w:fldChar w:fldCharType="begin"/>
            </w:r>
            <w:r>
              <w:rPr>
                <w:rStyle w:val="Hyperlink"/>
                <w:szCs w:val="24"/>
              </w:rPr>
              <w:instrText xml:space="preserve"> HYPERLINK \l "Appendix_A_349" \o "Product behavior note 349" \h </w:instrText>
            </w:r>
            <w:r>
              <w:rPr>
                <w:rStyle w:val="Hyperlink"/>
              </w:rPr>
            </w:r>
            <w:r>
              <w:rPr>
                <w:rStyle w:val="Hyperlink"/>
                <w:szCs w:val="24"/>
              </w:rPr>
              <w:fldChar w:fldCharType="separate"/>
            </w:r>
            <w:r>
              <w:rPr>
                <w:rStyle w:val="Hyperlink"/>
              </w:rPr>
              <w:t>&lt;349&gt;</w:t>
            </w:r>
            <w:r>
              <w:rPr>
                <w:rStyle w:val="Hyperlink"/>
              </w:rPr>
              <w:fldChar w:fldCharType="end"/>
            </w:r>
            <w:bookmarkEnd w:id="690"/>
          </w:p>
        </w:tc>
      </w:tr>
      <w:tr w:rsidR="000C3A90" w:rsidTr="000C3A90">
        <w:tc>
          <w:tcPr>
            <w:tcW w:w="0" w:type="auto"/>
          </w:tcPr>
          <w:p w:rsidR="000C3A90" w:rsidRDefault="006524BE">
            <w:pPr>
              <w:pStyle w:val="TableBodyText"/>
            </w:pPr>
            <w:r>
              <w:t>persona:BusinessHomePages</w:t>
            </w:r>
          </w:p>
        </w:tc>
        <w:tc>
          <w:tcPr>
            <w:tcW w:w="0" w:type="auto"/>
          </w:tcPr>
          <w:p w:rsidR="000C3A90" w:rsidRDefault="006524BE">
            <w:pPr>
              <w:pStyle w:val="TableBodyText"/>
            </w:pPr>
            <w:r>
              <w:t xml:space="preserve">Specifies the </w:t>
            </w:r>
            <w:r>
              <w:rPr>
                <w:b/>
              </w:rPr>
              <w:t>BusinessHomePages</w:t>
            </w:r>
            <w:r>
              <w:t xml:space="preserve"> property ([MS-OXWSPERS] sect</w:t>
            </w:r>
            <w:r>
              <w:t>ion 2.2.4.19).</w:t>
            </w:r>
            <w:r>
              <w:rPr>
                <w:rStyle w:val="FootnoteReference"/>
              </w:rPr>
              <w:t xml:space="preserve"> </w:t>
            </w:r>
            <w:bookmarkStart w:id="691" w:name="Appendix_A_Target_350"/>
            <w:r>
              <w:rPr>
                <w:rStyle w:val="Hyperlink"/>
              </w:rPr>
              <w:fldChar w:fldCharType="begin"/>
            </w:r>
            <w:r>
              <w:rPr>
                <w:rStyle w:val="Hyperlink"/>
                <w:szCs w:val="24"/>
              </w:rPr>
              <w:instrText xml:space="preserve"> HYPERLINK \l "Appendix_A_350" \o "Product behavior note 350" \h </w:instrText>
            </w:r>
            <w:r>
              <w:rPr>
                <w:rStyle w:val="Hyperlink"/>
              </w:rPr>
            </w:r>
            <w:r>
              <w:rPr>
                <w:rStyle w:val="Hyperlink"/>
                <w:szCs w:val="24"/>
              </w:rPr>
              <w:fldChar w:fldCharType="separate"/>
            </w:r>
            <w:r>
              <w:rPr>
                <w:rStyle w:val="Hyperlink"/>
              </w:rPr>
              <w:t>&lt;350&gt;</w:t>
            </w:r>
            <w:r>
              <w:rPr>
                <w:rStyle w:val="Hyperlink"/>
              </w:rPr>
              <w:fldChar w:fldCharType="end"/>
            </w:r>
            <w:bookmarkEnd w:id="691"/>
          </w:p>
        </w:tc>
      </w:tr>
      <w:tr w:rsidR="000C3A90" w:rsidTr="000C3A90">
        <w:tc>
          <w:tcPr>
            <w:tcW w:w="0" w:type="auto"/>
          </w:tcPr>
          <w:p w:rsidR="000C3A90" w:rsidRDefault="006524BE">
            <w:pPr>
              <w:pStyle w:val="TableBodyText"/>
            </w:pPr>
            <w:r>
              <w:t>persona:School</w:t>
            </w:r>
          </w:p>
        </w:tc>
        <w:tc>
          <w:tcPr>
            <w:tcW w:w="0" w:type="auto"/>
          </w:tcPr>
          <w:p w:rsidR="000C3A90" w:rsidRDefault="006524BE">
            <w:pPr>
              <w:pStyle w:val="TableBodyText"/>
            </w:pPr>
            <w:r>
              <w:t xml:space="preserve">Specifies the </w:t>
            </w:r>
            <w:r>
              <w:rPr>
                <w:b/>
              </w:rPr>
              <w:t>School</w:t>
            </w:r>
            <w:r>
              <w:t xml:space="preserve"> property ([MS-OXWSPERS] section 2.2.4.19).</w:t>
            </w:r>
            <w:r>
              <w:rPr>
                <w:rStyle w:val="FootnoteReference"/>
              </w:rPr>
              <w:t xml:space="preserve"> </w:t>
            </w:r>
            <w:bookmarkStart w:id="692" w:name="Appendix_A_Target_351"/>
            <w:r>
              <w:rPr>
                <w:rStyle w:val="Hyperlink"/>
              </w:rPr>
              <w:fldChar w:fldCharType="begin"/>
            </w:r>
            <w:r>
              <w:rPr>
                <w:rStyle w:val="Hyperlink"/>
                <w:szCs w:val="24"/>
              </w:rPr>
              <w:instrText xml:space="preserve"> HYPERLINK \l "Appendix_A_351" \o "Product behavior note 351" \h </w:instrText>
            </w:r>
            <w:r>
              <w:rPr>
                <w:rStyle w:val="Hyperlink"/>
              </w:rPr>
            </w:r>
            <w:r>
              <w:rPr>
                <w:rStyle w:val="Hyperlink"/>
                <w:szCs w:val="24"/>
              </w:rPr>
              <w:fldChar w:fldCharType="separate"/>
            </w:r>
            <w:r>
              <w:rPr>
                <w:rStyle w:val="Hyperlink"/>
              </w:rPr>
              <w:t>&lt;351&gt;</w:t>
            </w:r>
            <w:r>
              <w:rPr>
                <w:rStyle w:val="Hyperlink"/>
              </w:rPr>
              <w:fldChar w:fldCharType="end"/>
            </w:r>
            <w:bookmarkEnd w:id="692"/>
          </w:p>
        </w:tc>
      </w:tr>
      <w:tr w:rsidR="000C3A90" w:rsidTr="000C3A90">
        <w:tc>
          <w:tcPr>
            <w:tcW w:w="0" w:type="auto"/>
          </w:tcPr>
          <w:p w:rsidR="000C3A90" w:rsidRDefault="006524BE">
            <w:pPr>
              <w:pStyle w:val="TableBodyText"/>
            </w:pPr>
            <w:r>
              <w:lastRenderedPageBreak/>
              <w:t>persona:PersonalHomePages</w:t>
            </w:r>
          </w:p>
        </w:tc>
        <w:tc>
          <w:tcPr>
            <w:tcW w:w="0" w:type="auto"/>
          </w:tcPr>
          <w:p w:rsidR="000C3A90" w:rsidRDefault="006524BE">
            <w:pPr>
              <w:pStyle w:val="TableBodyText"/>
            </w:pPr>
            <w:r>
              <w:t xml:space="preserve">Specifies the </w:t>
            </w:r>
            <w:r>
              <w:rPr>
                <w:b/>
              </w:rPr>
              <w:t>PersonalHomePages</w:t>
            </w:r>
            <w:r>
              <w:t xml:space="preserve"> property ([MS-OXWSPERS] section 2.2.4.19).</w:t>
            </w:r>
            <w:r>
              <w:rPr>
                <w:rStyle w:val="FootnoteReference"/>
              </w:rPr>
              <w:t xml:space="preserve"> </w:t>
            </w:r>
            <w:bookmarkStart w:id="693" w:name="Appendix_A_Target_352"/>
            <w:r>
              <w:rPr>
                <w:rStyle w:val="Hyperlink"/>
              </w:rPr>
              <w:fldChar w:fldCharType="begin"/>
            </w:r>
            <w:r>
              <w:rPr>
                <w:rStyle w:val="Hyperlink"/>
                <w:szCs w:val="24"/>
              </w:rPr>
              <w:instrText xml:space="preserve"> HYPERLINK \l "Appendix_A_352" \o "Product behavior note 352" \h </w:instrText>
            </w:r>
            <w:r>
              <w:rPr>
                <w:rStyle w:val="Hyperlink"/>
              </w:rPr>
            </w:r>
            <w:r>
              <w:rPr>
                <w:rStyle w:val="Hyperlink"/>
                <w:szCs w:val="24"/>
              </w:rPr>
              <w:fldChar w:fldCharType="separate"/>
            </w:r>
            <w:r>
              <w:rPr>
                <w:rStyle w:val="Hyperlink"/>
              </w:rPr>
              <w:t>&lt;352&gt;</w:t>
            </w:r>
            <w:r>
              <w:rPr>
                <w:rStyle w:val="Hyperlink"/>
              </w:rPr>
              <w:fldChar w:fldCharType="end"/>
            </w:r>
            <w:bookmarkEnd w:id="693"/>
          </w:p>
        </w:tc>
      </w:tr>
      <w:tr w:rsidR="000C3A90" w:rsidTr="000C3A90">
        <w:tc>
          <w:tcPr>
            <w:tcW w:w="0" w:type="auto"/>
          </w:tcPr>
          <w:p w:rsidR="000C3A90" w:rsidRDefault="006524BE">
            <w:pPr>
              <w:pStyle w:val="TableBodyText"/>
            </w:pPr>
            <w:r>
              <w:t>persona:OfficeLocations</w:t>
            </w:r>
          </w:p>
        </w:tc>
        <w:tc>
          <w:tcPr>
            <w:tcW w:w="0" w:type="auto"/>
          </w:tcPr>
          <w:p w:rsidR="000C3A90" w:rsidRDefault="006524BE">
            <w:pPr>
              <w:pStyle w:val="TableBodyText"/>
            </w:pPr>
            <w:r>
              <w:t xml:space="preserve">Specifies the </w:t>
            </w:r>
            <w:r>
              <w:rPr>
                <w:b/>
              </w:rPr>
              <w:t>OfficeLocations</w:t>
            </w:r>
            <w:r>
              <w:t xml:space="preserve"> property ([MS-OXWSPERS] se</w:t>
            </w:r>
            <w:r>
              <w:t>ction 2.2.4.19).</w:t>
            </w:r>
            <w:r>
              <w:rPr>
                <w:rStyle w:val="FootnoteReference"/>
              </w:rPr>
              <w:t xml:space="preserve"> </w:t>
            </w:r>
            <w:bookmarkStart w:id="694" w:name="Appendix_A_Target_353"/>
            <w:r>
              <w:rPr>
                <w:rStyle w:val="Hyperlink"/>
              </w:rPr>
              <w:fldChar w:fldCharType="begin"/>
            </w:r>
            <w:r>
              <w:rPr>
                <w:rStyle w:val="Hyperlink"/>
                <w:szCs w:val="24"/>
              </w:rPr>
              <w:instrText xml:space="preserve"> HYPERLINK \l "Appendix_A_353" \o "Product behavior note 353" \h </w:instrText>
            </w:r>
            <w:r>
              <w:rPr>
                <w:rStyle w:val="Hyperlink"/>
              </w:rPr>
            </w:r>
            <w:r>
              <w:rPr>
                <w:rStyle w:val="Hyperlink"/>
                <w:szCs w:val="24"/>
              </w:rPr>
              <w:fldChar w:fldCharType="separate"/>
            </w:r>
            <w:r>
              <w:rPr>
                <w:rStyle w:val="Hyperlink"/>
              </w:rPr>
              <w:t>&lt;353&gt;</w:t>
            </w:r>
            <w:r>
              <w:rPr>
                <w:rStyle w:val="Hyperlink"/>
              </w:rPr>
              <w:fldChar w:fldCharType="end"/>
            </w:r>
            <w:bookmarkEnd w:id="694"/>
          </w:p>
        </w:tc>
      </w:tr>
      <w:tr w:rsidR="000C3A90" w:rsidTr="000C3A90">
        <w:tc>
          <w:tcPr>
            <w:tcW w:w="0" w:type="auto"/>
          </w:tcPr>
          <w:p w:rsidR="000C3A90" w:rsidRDefault="006524BE">
            <w:pPr>
              <w:pStyle w:val="TableBodyText"/>
            </w:pPr>
            <w:r>
              <w:t>persona:BusinessAddresses</w:t>
            </w:r>
          </w:p>
        </w:tc>
        <w:tc>
          <w:tcPr>
            <w:tcW w:w="0" w:type="auto"/>
          </w:tcPr>
          <w:p w:rsidR="000C3A90" w:rsidRDefault="006524BE">
            <w:pPr>
              <w:pStyle w:val="TableBodyText"/>
            </w:pPr>
            <w:r>
              <w:t xml:space="preserve">Specifies the </w:t>
            </w:r>
            <w:r>
              <w:rPr>
                <w:b/>
              </w:rPr>
              <w:t>BusinessAddresses</w:t>
            </w:r>
            <w:r>
              <w:t xml:space="preserve"> property ([MS-OXWSPERS] section 2.2.4.19).</w:t>
            </w:r>
            <w:r>
              <w:rPr>
                <w:rStyle w:val="FootnoteReference"/>
              </w:rPr>
              <w:t xml:space="preserve"> </w:t>
            </w:r>
            <w:bookmarkStart w:id="695" w:name="Appendix_A_Target_354"/>
            <w:r>
              <w:rPr>
                <w:rStyle w:val="Hyperlink"/>
              </w:rPr>
              <w:fldChar w:fldCharType="begin"/>
            </w:r>
            <w:r>
              <w:rPr>
                <w:rStyle w:val="Hyperlink"/>
                <w:szCs w:val="24"/>
              </w:rPr>
              <w:instrText xml:space="preserve"> HYPERLINK \l "Appendix_A_354" \o "Product behavior note 354"</w:instrText>
            </w:r>
            <w:r>
              <w:rPr>
                <w:rStyle w:val="Hyperlink"/>
                <w:szCs w:val="24"/>
              </w:rPr>
              <w:instrText xml:space="preserve"> \h </w:instrText>
            </w:r>
            <w:r>
              <w:rPr>
                <w:rStyle w:val="Hyperlink"/>
              </w:rPr>
            </w:r>
            <w:r>
              <w:rPr>
                <w:rStyle w:val="Hyperlink"/>
                <w:szCs w:val="24"/>
              </w:rPr>
              <w:fldChar w:fldCharType="separate"/>
            </w:r>
            <w:r>
              <w:rPr>
                <w:rStyle w:val="Hyperlink"/>
              </w:rPr>
              <w:t>&lt;354&gt;</w:t>
            </w:r>
            <w:r>
              <w:rPr>
                <w:rStyle w:val="Hyperlink"/>
              </w:rPr>
              <w:fldChar w:fldCharType="end"/>
            </w:r>
            <w:bookmarkEnd w:id="695"/>
          </w:p>
        </w:tc>
      </w:tr>
      <w:tr w:rsidR="000C3A90" w:rsidTr="000C3A90">
        <w:tc>
          <w:tcPr>
            <w:tcW w:w="0" w:type="auto"/>
          </w:tcPr>
          <w:p w:rsidR="000C3A90" w:rsidRDefault="006524BE">
            <w:pPr>
              <w:pStyle w:val="TableBodyText"/>
            </w:pPr>
            <w:r>
              <w:t>persona:HomeAddresses</w:t>
            </w:r>
          </w:p>
        </w:tc>
        <w:tc>
          <w:tcPr>
            <w:tcW w:w="0" w:type="auto"/>
          </w:tcPr>
          <w:p w:rsidR="000C3A90" w:rsidRDefault="006524BE">
            <w:pPr>
              <w:pStyle w:val="TableBodyText"/>
            </w:pPr>
            <w:r>
              <w:t xml:space="preserve">Specifies the </w:t>
            </w:r>
            <w:r>
              <w:rPr>
                <w:b/>
              </w:rPr>
              <w:t>HomeAddresses</w:t>
            </w:r>
            <w:r>
              <w:t xml:space="preserve"> property ([MS-OXWSPERS] section 2.2.4.19).</w:t>
            </w:r>
            <w:r>
              <w:rPr>
                <w:rStyle w:val="FootnoteReference"/>
              </w:rPr>
              <w:t xml:space="preserve"> </w:t>
            </w:r>
            <w:bookmarkStart w:id="696" w:name="Appendix_A_Target_355"/>
            <w:r>
              <w:rPr>
                <w:rStyle w:val="Hyperlink"/>
              </w:rPr>
              <w:fldChar w:fldCharType="begin"/>
            </w:r>
            <w:r>
              <w:rPr>
                <w:rStyle w:val="Hyperlink"/>
                <w:szCs w:val="24"/>
              </w:rPr>
              <w:instrText xml:space="preserve"> HYPERLINK \l "Appendix_A_355" \o "Product behavior note 355" \h </w:instrText>
            </w:r>
            <w:r>
              <w:rPr>
                <w:rStyle w:val="Hyperlink"/>
              </w:rPr>
            </w:r>
            <w:r>
              <w:rPr>
                <w:rStyle w:val="Hyperlink"/>
                <w:szCs w:val="24"/>
              </w:rPr>
              <w:fldChar w:fldCharType="separate"/>
            </w:r>
            <w:r>
              <w:rPr>
                <w:rStyle w:val="Hyperlink"/>
              </w:rPr>
              <w:t>&lt;355&gt;</w:t>
            </w:r>
            <w:r>
              <w:rPr>
                <w:rStyle w:val="Hyperlink"/>
              </w:rPr>
              <w:fldChar w:fldCharType="end"/>
            </w:r>
            <w:bookmarkEnd w:id="696"/>
          </w:p>
        </w:tc>
      </w:tr>
      <w:tr w:rsidR="000C3A90" w:rsidTr="000C3A90">
        <w:tc>
          <w:tcPr>
            <w:tcW w:w="0" w:type="auto"/>
          </w:tcPr>
          <w:p w:rsidR="000C3A90" w:rsidRDefault="006524BE">
            <w:pPr>
              <w:pStyle w:val="TableBodyText"/>
            </w:pPr>
            <w:r>
              <w:t>persona:OtherAddresses</w:t>
            </w:r>
          </w:p>
        </w:tc>
        <w:tc>
          <w:tcPr>
            <w:tcW w:w="0" w:type="auto"/>
          </w:tcPr>
          <w:p w:rsidR="000C3A90" w:rsidRDefault="006524BE">
            <w:pPr>
              <w:pStyle w:val="TableBodyText"/>
            </w:pPr>
            <w:r>
              <w:t xml:space="preserve">Specifies the </w:t>
            </w:r>
            <w:r>
              <w:rPr>
                <w:b/>
              </w:rPr>
              <w:t>OtherAddresses</w:t>
            </w:r>
            <w:r>
              <w:t xml:space="preserve"> property ([MS-OXWSPERS] </w:t>
            </w:r>
            <w:r>
              <w:t>section 2.2.4.19).</w:t>
            </w:r>
            <w:r>
              <w:rPr>
                <w:rStyle w:val="FootnoteReference"/>
              </w:rPr>
              <w:t xml:space="preserve"> </w:t>
            </w:r>
            <w:bookmarkStart w:id="697" w:name="Appendix_A_Target_356"/>
            <w:r>
              <w:rPr>
                <w:rStyle w:val="Hyperlink"/>
              </w:rPr>
              <w:fldChar w:fldCharType="begin"/>
            </w:r>
            <w:r>
              <w:rPr>
                <w:rStyle w:val="Hyperlink"/>
                <w:szCs w:val="24"/>
              </w:rPr>
              <w:instrText xml:space="preserve"> HYPERLINK \l "Appendix_A_356" \o "Product behavior note 356" \h </w:instrText>
            </w:r>
            <w:r>
              <w:rPr>
                <w:rStyle w:val="Hyperlink"/>
              </w:rPr>
            </w:r>
            <w:r>
              <w:rPr>
                <w:rStyle w:val="Hyperlink"/>
                <w:szCs w:val="24"/>
              </w:rPr>
              <w:fldChar w:fldCharType="separate"/>
            </w:r>
            <w:r>
              <w:rPr>
                <w:rStyle w:val="Hyperlink"/>
              </w:rPr>
              <w:t>&lt;356&gt;</w:t>
            </w:r>
            <w:r>
              <w:rPr>
                <w:rStyle w:val="Hyperlink"/>
              </w:rPr>
              <w:fldChar w:fldCharType="end"/>
            </w:r>
            <w:bookmarkEnd w:id="697"/>
          </w:p>
        </w:tc>
      </w:tr>
      <w:tr w:rsidR="000C3A90" w:rsidTr="000C3A90">
        <w:tc>
          <w:tcPr>
            <w:tcW w:w="0" w:type="auto"/>
          </w:tcPr>
          <w:p w:rsidR="000C3A90" w:rsidRDefault="006524BE">
            <w:pPr>
              <w:pStyle w:val="TableBodyText"/>
            </w:pPr>
            <w:r>
              <w:t>persona:Titles</w:t>
            </w:r>
          </w:p>
        </w:tc>
        <w:tc>
          <w:tcPr>
            <w:tcW w:w="0" w:type="auto"/>
          </w:tcPr>
          <w:p w:rsidR="000C3A90" w:rsidRDefault="006524BE">
            <w:pPr>
              <w:pStyle w:val="TableBodyText"/>
            </w:pPr>
            <w:r>
              <w:t xml:space="preserve">Specifies the </w:t>
            </w:r>
            <w:r>
              <w:rPr>
                <w:b/>
              </w:rPr>
              <w:t>Titles</w:t>
            </w:r>
            <w:r>
              <w:t xml:space="preserve"> property ([MS-OXWSPERS] section 2.2.4.19).</w:t>
            </w:r>
            <w:r>
              <w:rPr>
                <w:rStyle w:val="FootnoteReference"/>
              </w:rPr>
              <w:t xml:space="preserve"> </w:t>
            </w:r>
            <w:bookmarkStart w:id="698" w:name="Appendix_A_Target_357"/>
            <w:r>
              <w:rPr>
                <w:rStyle w:val="Hyperlink"/>
              </w:rPr>
              <w:fldChar w:fldCharType="begin"/>
            </w:r>
            <w:r>
              <w:rPr>
                <w:rStyle w:val="Hyperlink"/>
                <w:szCs w:val="24"/>
              </w:rPr>
              <w:instrText xml:space="preserve"> HYPERLINK \l "Appendix_A_357" \o "Product behavior note 357" \h </w:instrText>
            </w:r>
            <w:r>
              <w:rPr>
                <w:rStyle w:val="Hyperlink"/>
              </w:rPr>
            </w:r>
            <w:r>
              <w:rPr>
                <w:rStyle w:val="Hyperlink"/>
                <w:szCs w:val="24"/>
              </w:rPr>
              <w:fldChar w:fldCharType="separate"/>
            </w:r>
            <w:r>
              <w:rPr>
                <w:rStyle w:val="Hyperlink"/>
              </w:rPr>
              <w:t>&lt;357&gt;</w:t>
            </w:r>
            <w:r>
              <w:rPr>
                <w:rStyle w:val="Hyperlink"/>
              </w:rPr>
              <w:fldChar w:fldCharType="end"/>
            </w:r>
            <w:bookmarkEnd w:id="698"/>
          </w:p>
        </w:tc>
      </w:tr>
      <w:tr w:rsidR="000C3A90" w:rsidTr="000C3A90">
        <w:tc>
          <w:tcPr>
            <w:tcW w:w="0" w:type="auto"/>
          </w:tcPr>
          <w:p w:rsidR="000C3A90" w:rsidRDefault="006524BE">
            <w:pPr>
              <w:pStyle w:val="TableBodyText"/>
            </w:pPr>
            <w:r>
              <w:t>persona:</w:t>
            </w:r>
            <w:r>
              <w:t>Departments</w:t>
            </w:r>
          </w:p>
        </w:tc>
        <w:tc>
          <w:tcPr>
            <w:tcW w:w="0" w:type="auto"/>
          </w:tcPr>
          <w:p w:rsidR="000C3A90" w:rsidRDefault="006524BE">
            <w:pPr>
              <w:pStyle w:val="TableBodyText"/>
            </w:pPr>
            <w:r>
              <w:t xml:space="preserve">Specifies the </w:t>
            </w:r>
            <w:r>
              <w:rPr>
                <w:b/>
              </w:rPr>
              <w:t>Departments</w:t>
            </w:r>
            <w:r>
              <w:t xml:space="preserve"> property ([MS-OXWSPERS] section 2.2.4.19).</w:t>
            </w:r>
            <w:r>
              <w:rPr>
                <w:rStyle w:val="FootnoteReference"/>
              </w:rPr>
              <w:t xml:space="preserve"> </w:t>
            </w:r>
            <w:bookmarkStart w:id="699" w:name="Appendix_A_Target_358"/>
            <w:r>
              <w:rPr>
                <w:rStyle w:val="Hyperlink"/>
              </w:rPr>
              <w:fldChar w:fldCharType="begin"/>
            </w:r>
            <w:r>
              <w:rPr>
                <w:rStyle w:val="Hyperlink"/>
                <w:szCs w:val="24"/>
              </w:rPr>
              <w:instrText xml:space="preserve"> HYPERLINK \l "Appendix_A_358" \o "Product behavior note 358" \h </w:instrText>
            </w:r>
            <w:r>
              <w:rPr>
                <w:rStyle w:val="Hyperlink"/>
              </w:rPr>
            </w:r>
            <w:r>
              <w:rPr>
                <w:rStyle w:val="Hyperlink"/>
                <w:szCs w:val="24"/>
              </w:rPr>
              <w:fldChar w:fldCharType="separate"/>
            </w:r>
            <w:r>
              <w:rPr>
                <w:rStyle w:val="Hyperlink"/>
              </w:rPr>
              <w:t>&lt;358&gt;</w:t>
            </w:r>
            <w:r>
              <w:rPr>
                <w:rStyle w:val="Hyperlink"/>
              </w:rPr>
              <w:fldChar w:fldCharType="end"/>
            </w:r>
            <w:bookmarkEnd w:id="699"/>
          </w:p>
        </w:tc>
      </w:tr>
      <w:tr w:rsidR="000C3A90" w:rsidTr="000C3A90">
        <w:tc>
          <w:tcPr>
            <w:tcW w:w="0" w:type="auto"/>
          </w:tcPr>
          <w:p w:rsidR="000C3A90" w:rsidRDefault="006524BE">
            <w:pPr>
              <w:pStyle w:val="TableBodyText"/>
            </w:pPr>
            <w:r>
              <w:t>persona:CompanyNames</w:t>
            </w:r>
          </w:p>
        </w:tc>
        <w:tc>
          <w:tcPr>
            <w:tcW w:w="0" w:type="auto"/>
          </w:tcPr>
          <w:p w:rsidR="000C3A90" w:rsidRDefault="006524BE">
            <w:pPr>
              <w:pStyle w:val="TableBodyText"/>
            </w:pPr>
            <w:r>
              <w:t xml:space="preserve">Specifies the </w:t>
            </w:r>
            <w:r>
              <w:rPr>
                <w:b/>
              </w:rPr>
              <w:t>CompanyNames</w:t>
            </w:r>
            <w:r>
              <w:t xml:space="preserve"> property ([MS-OXWSPERS] section 2.2.4.19).</w:t>
            </w:r>
            <w:r>
              <w:rPr>
                <w:rStyle w:val="FootnoteReference"/>
              </w:rPr>
              <w:t xml:space="preserve"> </w:t>
            </w:r>
            <w:bookmarkStart w:id="700" w:name="Appendix_A_Target_359"/>
            <w:r>
              <w:rPr>
                <w:rStyle w:val="Hyperlink"/>
              </w:rPr>
              <w:fldChar w:fldCharType="begin"/>
            </w:r>
            <w:r>
              <w:rPr>
                <w:rStyle w:val="Hyperlink"/>
                <w:szCs w:val="24"/>
              </w:rPr>
              <w:instrText xml:space="preserve"> HYPERLINK \l "Appendix_A_359" \o "Product behavior note 359" \h </w:instrText>
            </w:r>
            <w:r>
              <w:rPr>
                <w:rStyle w:val="Hyperlink"/>
              </w:rPr>
            </w:r>
            <w:r>
              <w:rPr>
                <w:rStyle w:val="Hyperlink"/>
                <w:szCs w:val="24"/>
              </w:rPr>
              <w:fldChar w:fldCharType="separate"/>
            </w:r>
            <w:r>
              <w:rPr>
                <w:rStyle w:val="Hyperlink"/>
              </w:rPr>
              <w:t>&lt;359&gt;</w:t>
            </w:r>
            <w:r>
              <w:rPr>
                <w:rStyle w:val="Hyperlink"/>
              </w:rPr>
              <w:fldChar w:fldCharType="end"/>
            </w:r>
            <w:bookmarkEnd w:id="700"/>
          </w:p>
        </w:tc>
      </w:tr>
      <w:tr w:rsidR="000C3A90" w:rsidTr="000C3A90">
        <w:tc>
          <w:tcPr>
            <w:tcW w:w="0" w:type="auto"/>
          </w:tcPr>
          <w:p w:rsidR="000C3A90" w:rsidRDefault="006524BE">
            <w:pPr>
              <w:pStyle w:val="TableBodyText"/>
            </w:pPr>
            <w:r>
              <w:t>persona:Managers</w:t>
            </w:r>
          </w:p>
        </w:tc>
        <w:tc>
          <w:tcPr>
            <w:tcW w:w="0" w:type="auto"/>
          </w:tcPr>
          <w:p w:rsidR="000C3A90" w:rsidRDefault="006524BE">
            <w:pPr>
              <w:pStyle w:val="TableBodyText"/>
            </w:pPr>
            <w:r>
              <w:t xml:space="preserve">Specifies the </w:t>
            </w:r>
            <w:r>
              <w:rPr>
                <w:b/>
              </w:rPr>
              <w:t>Managers</w:t>
            </w:r>
            <w:r>
              <w:t xml:space="preserve"> property ([MS-OXWSPERS] section 2.2.4.19).</w:t>
            </w:r>
            <w:r>
              <w:rPr>
                <w:rStyle w:val="FootnoteReference"/>
              </w:rPr>
              <w:t xml:space="preserve"> </w:t>
            </w:r>
            <w:bookmarkStart w:id="701" w:name="Appendix_A_Target_360"/>
            <w:r>
              <w:rPr>
                <w:rStyle w:val="Hyperlink"/>
              </w:rPr>
              <w:fldChar w:fldCharType="begin"/>
            </w:r>
            <w:r>
              <w:rPr>
                <w:rStyle w:val="Hyperlink"/>
                <w:szCs w:val="24"/>
              </w:rPr>
              <w:instrText xml:space="preserve"> HYPERLINK \l "Appendix_A_360" \o "Product behavior note 360" \h </w:instrText>
            </w:r>
            <w:r>
              <w:rPr>
                <w:rStyle w:val="Hyperlink"/>
              </w:rPr>
            </w:r>
            <w:r>
              <w:rPr>
                <w:rStyle w:val="Hyperlink"/>
                <w:szCs w:val="24"/>
              </w:rPr>
              <w:fldChar w:fldCharType="separate"/>
            </w:r>
            <w:r>
              <w:rPr>
                <w:rStyle w:val="Hyperlink"/>
              </w:rPr>
              <w:t>&lt;360&gt;</w:t>
            </w:r>
            <w:r>
              <w:rPr>
                <w:rStyle w:val="Hyperlink"/>
              </w:rPr>
              <w:fldChar w:fldCharType="end"/>
            </w:r>
            <w:bookmarkEnd w:id="701"/>
          </w:p>
        </w:tc>
      </w:tr>
      <w:tr w:rsidR="000C3A90" w:rsidTr="000C3A90">
        <w:tc>
          <w:tcPr>
            <w:tcW w:w="0" w:type="auto"/>
          </w:tcPr>
          <w:p w:rsidR="000C3A90" w:rsidRDefault="006524BE">
            <w:pPr>
              <w:pStyle w:val="TableBodyText"/>
            </w:pPr>
            <w:r>
              <w:t>persona:AssistantNames</w:t>
            </w:r>
          </w:p>
        </w:tc>
        <w:tc>
          <w:tcPr>
            <w:tcW w:w="0" w:type="auto"/>
          </w:tcPr>
          <w:p w:rsidR="000C3A90" w:rsidRDefault="006524BE">
            <w:pPr>
              <w:pStyle w:val="TableBodyText"/>
            </w:pPr>
            <w:r>
              <w:t xml:space="preserve">Specifies the </w:t>
            </w:r>
            <w:r>
              <w:rPr>
                <w:b/>
              </w:rPr>
              <w:t>AssistantNames</w:t>
            </w:r>
            <w:r>
              <w:t xml:space="preserve"> property ([MS-OXWSPERS] section 2.2.4.19).</w:t>
            </w:r>
            <w:r>
              <w:rPr>
                <w:rStyle w:val="FootnoteReference"/>
              </w:rPr>
              <w:t xml:space="preserve"> </w:t>
            </w:r>
            <w:bookmarkStart w:id="702" w:name="Appendix_A_Target_361"/>
            <w:r>
              <w:rPr>
                <w:rStyle w:val="Hyperlink"/>
              </w:rPr>
              <w:fldChar w:fldCharType="begin"/>
            </w:r>
            <w:r>
              <w:rPr>
                <w:rStyle w:val="Hyperlink"/>
                <w:szCs w:val="24"/>
              </w:rPr>
              <w:instrText xml:space="preserve"> HYPERLINK \l "Appendix_A_361" \o "Product behavior note 361" \h </w:instrText>
            </w:r>
            <w:r>
              <w:rPr>
                <w:rStyle w:val="Hyperlink"/>
              </w:rPr>
            </w:r>
            <w:r>
              <w:rPr>
                <w:rStyle w:val="Hyperlink"/>
                <w:szCs w:val="24"/>
              </w:rPr>
              <w:fldChar w:fldCharType="separate"/>
            </w:r>
            <w:r>
              <w:rPr>
                <w:rStyle w:val="Hyperlink"/>
              </w:rPr>
              <w:t>&lt;361&gt;</w:t>
            </w:r>
            <w:r>
              <w:rPr>
                <w:rStyle w:val="Hyperlink"/>
              </w:rPr>
              <w:fldChar w:fldCharType="end"/>
            </w:r>
            <w:bookmarkEnd w:id="702"/>
          </w:p>
        </w:tc>
      </w:tr>
      <w:tr w:rsidR="000C3A90" w:rsidTr="000C3A90">
        <w:tc>
          <w:tcPr>
            <w:tcW w:w="0" w:type="auto"/>
          </w:tcPr>
          <w:p w:rsidR="000C3A90" w:rsidRDefault="006524BE">
            <w:pPr>
              <w:pStyle w:val="TableBodyText"/>
            </w:pPr>
            <w:r>
              <w:t>persona:Professions</w:t>
            </w:r>
          </w:p>
        </w:tc>
        <w:tc>
          <w:tcPr>
            <w:tcW w:w="0" w:type="auto"/>
          </w:tcPr>
          <w:p w:rsidR="000C3A90" w:rsidRDefault="006524BE">
            <w:pPr>
              <w:pStyle w:val="TableBodyText"/>
            </w:pPr>
            <w:r>
              <w:t xml:space="preserve">Specifies the </w:t>
            </w:r>
            <w:r>
              <w:rPr>
                <w:b/>
              </w:rPr>
              <w:t>Professions</w:t>
            </w:r>
            <w:r>
              <w:t xml:space="preserve"> property ([MS-OXWSPERS] section 2.2.4.19).</w:t>
            </w:r>
            <w:r>
              <w:rPr>
                <w:rStyle w:val="FootnoteReference"/>
              </w:rPr>
              <w:t xml:space="preserve"> </w:t>
            </w:r>
            <w:bookmarkStart w:id="703" w:name="Appendix_A_Target_362"/>
            <w:r>
              <w:rPr>
                <w:rStyle w:val="Hyperlink"/>
              </w:rPr>
              <w:fldChar w:fldCharType="begin"/>
            </w:r>
            <w:r>
              <w:rPr>
                <w:rStyle w:val="Hyperlink"/>
                <w:szCs w:val="24"/>
              </w:rPr>
              <w:instrText xml:space="preserve"> HYPERLINK \l "App</w:instrText>
            </w:r>
            <w:r>
              <w:rPr>
                <w:rStyle w:val="Hyperlink"/>
                <w:szCs w:val="24"/>
              </w:rPr>
              <w:instrText xml:space="preserve">endix_A_362" \o "Product behavior note 362" \h </w:instrText>
            </w:r>
            <w:r>
              <w:rPr>
                <w:rStyle w:val="Hyperlink"/>
              </w:rPr>
            </w:r>
            <w:r>
              <w:rPr>
                <w:rStyle w:val="Hyperlink"/>
                <w:szCs w:val="24"/>
              </w:rPr>
              <w:fldChar w:fldCharType="separate"/>
            </w:r>
            <w:r>
              <w:rPr>
                <w:rStyle w:val="Hyperlink"/>
              </w:rPr>
              <w:t>&lt;362&gt;</w:t>
            </w:r>
            <w:r>
              <w:rPr>
                <w:rStyle w:val="Hyperlink"/>
              </w:rPr>
              <w:fldChar w:fldCharType="end"/>
            </w:r>
            <w:bookmarkEnd w:id="703"/>
          </w:p>
        </w:tc>
      </w:tr>
      <w:tr w:rsidR="000C3A90" w:rsidTr="000C3A90">
        <w:tc>
          <w:tcPr>
            <w:tcW w:w="0" w:type="auto"/>
          </w:tcPr>
          <w:p w:rsidR="000C3A90" w:rsidRDefault="006524BE">
            <w:pPr>
              <w:pStyle w:val="TableBodyText"/>
            </w:pPr>
            <w:r>
              <w:t>persona:SpouseNames</w:t>
            </w:r>
          </w:p>
        </w:tc>
        <w:tc>
          <w:tcPr>
            <w:tcW w:w="0" w:type="auto"/>
          </w:tcPr>
          <w:p w:rsidR="000C3A90" w:rsidRDefault="006524BE">
            <w:pPr>
              <w:pStyle w:val="TableBodyText"/>
            </w:pPr>
            <w:r>
              <w:t xml:space="preserve">Specifies the </w:t>
            </w:r>
            <w:r>
              <w:rPr>
                <w:b/>
              </w:rPr>
              <w:t>SpouseNames</w:t>
            </w:r>
            <w:r>
              <w:t xml:space="preserve"> property ([MS-OXWSPERS] section 2.2.4.19).</w:t>
            </w:r>
            <w:r>
              <w:rPr>
                <w:rStyle w:val="FootnoteReference"/>
              </w:rPr>
              <w:t xml:space="preserve"> </w:t>
            </w:r>
            <w:bookmarkStart w:id="704" w:name="Appendix_A_Target_363"/>
            <w:r>
              <w:rPr>
                <w:rStyle w:val="Hyperlink"/>
              </w:rPr>
              <w:fldChar w:fldCharType="begin"/>
            </w:r>
            <w:r>
              <w:rPr>
                <w:rStyle w:val="Hyperlink"/>
                <w:szCs w:val="24"/>
              </w:rPr>
              <w:instrText xml:space="preserve"> HYPERLINK \l "Appendix_A_363" \o "Product behavior note 363" \h </w:instrText>
            </w:r>
            <w:r>
              <w:rPr>
                <w:rStyle w:val="Hyperlink"/>
              </w:rPr>
            </w:r>
            <w:r>
              <w:rPr>
                <w:rStyle w:val="Hyperlink"/>
                <w:szCs w:val="24"/>
              </w:rPr>
              <w:fldChar w:fldCharType="separate"/>
            </w:r>
            <w:r>
              <w:rPr>
                <w:rStyle w:val="Hyperlink"/>
              </w:rPr>
              <w:t>&lt;363&gt;</w:t>
            </w:r>
            <w:r>
              <w:rPr>
                <w:rStyle w:val="Hyperlink"/>
              </w:rPr>
              <w:fldChar w:fldCharType="end"/>
            </w:r>
            <w:bookmarkEnd w:id="704"/>
          </w:p>
        </w:tc>
      </w:tr>
      <w:tr w:rsidR="000C3A90" w:rsidTr="000C3A90">
        <w:tc>
          <w:tcPr>
            <w:tcW w:w="0" w:type="auto"/>
          </w:tcPr>
          <w:p w:rsidR="000C3A90" w:rsidRDefault="006524BE">
            <w:pPr>
              <w:pStyle w:val="TableBodyText"/>
            </w:pPr>
            <w:r>
              <w:t>persona:Hobbies</w:t>
            </w:r>
          </w:p>
        </w:tc>
        <w:tc>
          <w:tcPr>
            <w:tcW w:w="0" w:type="auto"/>
          </w:tcPr>
          <w:p w:rsidR="000C3A90" w:rsidRDefault="006524BE">
            <w:pPr>
              <w:pStyle w:val="TableBodyText"/>
            </w:pPr>
            <w:r>
              <w:t xml:space="preserve">Specifies the </w:t>
            </w:r>
            <w:r>
              <w:rPr>
                <w:b/>
              </w:rPr>
              <w:t>Hobbies</w:t>
            </w:r>
            <w:r>
              <w:t xml:space="preserve"> property ([MS-OXWSPERS] section 2.2.4.19).</w:t>
            </w:r>
            <w:r>
              <w:rPr>
                <w:rStyle w:val="FootnoteReference"/>
              </w:rPr>
              <w:t xml:space="preserve"> </w:t>
            </w:r>
            <w:bookmarkStart w:id="705" w:name="Appendix_A_Target_364"/>
            <w:r>
              <w:rPr>
                <w:rStyle w:val="Hyperlink"/>
              </w:rPr>
              <w:fldChar w:fldCharType="begin"/>
            </w:r>
            <w:r>
              <w:rPr>
                <w:rStyle w:val="Hyperlink"/>
                <w:szCs w:val="24"/>
              </w:rPr>
              <w:instrText xml:space="preserve"> HYPERLINK \l "Appendix_A_364" \o "Product behavior note 364" \h </w:instrText>
            </w:r>
            <w:r>
              <w:rPr>
                <w:rStyle w:val="Hyperlink"/>
              </w:rPr>
            </w:r>
            <w:r>
              <w:rPr>
                <w:rStyle w:val="Hyperlink"/>
                <w:szCs w:val="24"/>
              </w:rPr>
              <w:fldChar w:fldCharType="separate"/>
            </w:r>
            <w:r>
              <w:rPr>
                <w:rStyle w:val="Hyperlink"/>
              </w:rPr>
              <w:t>&lt;364&gt;</w:t>
            </w:r>
            <w:r>
              <w:rPr>
                <w:rStyle w:val="Hyperlink"/>
              </w:rPr>
              <w:fldChar w:fldCharType="end"/>
            </w:r>
            <w:bookmarkEnd w:id="705"/>
          </w:p>
        </w:tc>
      </w:tr>
      <w:tr w:rsidR="000C3A90" w:rsidTr="000C3A90">
        <w:tc>
          <w:tcPr>
            <w:tcW w:w="0" w:type="auto"/>
          </w:tcPr>
          <w:p w:rsidR="000C3A90" w:rsidRDefault="006524BE">
            <w:pPr>
              <w:pStyle w:val="TableBodyText"/>
            </w:pPr>
            <w:r>
              <w:t>persona:WeddingAnniversaries</w:t>
            </w:r>
          </w:p>
        </w:tc>
        <w:tc>
          <w:tcPr>
            <w:tcW w:w="0" w:type="auto"/>
          </w:tcPr>
          <w:p w:rsidR="000C3A90" w:rsidRDefault="006524BE">
            <w:pPr>
              <w:pStyle w:val="TableBodyText"/>
            </w:pPr>
            <w:r>
              <w:t xml:space="preserve">Specifies the </w:t>
            </w:r>
            <w:r>
              <w:rPr>
                <w:b/>
              </w:rPr>
              <w:t>WeddingAnniversaries</w:t>
            </w:r>
            <w:r>
              <w:t xml:space="preserve"> property ([MS-OXWSPERS] section 2.2.4.19).</w:t>
            </w:r>
            <w:r>
              <w:rPr>
                <w:rStyle w:val="FootnoteReference"/>
              </w:rPr>
              <w:t xml:space="preserve"> </w:t>
            </w:r>
            <w:bookmarkStart w:id="706" w:name="Appendix_A_Target_365"/>
            <w:r>
              <w:rPr>
                <w:rStyle w:val="Hyperlink"/>
              </w:rPr>
              <w:fldChar w:fldCharType="begin"/>
            </w:r>
            <w:r>
              <w:rPr>
                <w:rStyle w:val="Hyperlink"/>
                <w:szCs w:val="24"/>
              </w:rPr>
              <w:instrText xml:space="preserve"> HYPERLINK \l "Appendix_A_36</w:instrText>
            </w:r>
            <w:r>
              <w:rPr>
                <w:rStyle w:val="Hyperlink"/>
                <w:szCs w:val="24"/>
              </w:rPr>
              <w:instrText xml:space="preserve">5" \o "Product behavior note 365" \h </w:instrText>
            </w:r>
            <w:r>
              <w:rPr>
                <w:rStyle w:val="Hyperlink"/>
              </w:rPr>
            </w:r>
            <w:r>
              <w:rPr>
                <w:rStyle w:val="Hyperlink"/>
                <w:szCs w:val="24"/>
              </w:rPr>
              <w:fldChar w:fldCharType="separate"/>
            </w:r>
            <w:r>
              <w:rPr>
                <w:rStyle w:val="Hyperlink"/>
              </w:rPr>
              <w:t>&lt;365&gt;</w:t>
            </w:r>
            <w:r>
              <w:rPr>
                <w:rStyle w:val="Hyperlink"/>
              </w:rPr>
              <w:fldChar w:fldCharType="end"/>
            </w:r>
            <w:bookmarkEnd w:id="706"/>
          </w:p>
        </w:tc>
      </w:tr>
      <w:tr w:rsidR="000C3A90" w:rsidTr="000C3A90">
        <w:tc>
          <w:tcPr>
            <w:tcW w:w="0" w:type="auto"/>
          </w:tcPr>
          <w:p w:rsidR="000C3A90" w:rsidRDefault="006524BE">
            <w:pPr>
              <w:pStyle w:val="TableBodyText"/>
            </w:pPr>
            <w:r>
              <w:t>persona:Birthdays</w:t>
            </w:r>
          </w:p>
        </w:tc>
        <w:tc>
          <w:tcPr>
            <w:tcW w:w="0" w:type="auto"/>
          </w:tcPr>
          <w:p w:rsidR="000C3A90" w:rsidRDefault="006524BE">
            <w:pPr>
              <w:pStyle w:val="TableBodyText"/>
            </w:pPr>
            <w:r>
              <w:t xml:space="preserve">Specifies the </w:t>
            </w:r>
            <w:r>
              <w:rPr>
                <w:b/>
              </w:rPr>
              <w:t>Birthdays</w:t>
            </w:r>
            <w:r>
              <w:t xml:space="preserve"> property ([MS-OXWSPERS] section 2.2.4.19).</w:t>
            </w:r>
            <w:r>
              <w:rPr>
                <w:rStyle w:val="FootnoteReference"/>
              </w:rPr>
              <w:t xml:space="preserve"> </w:t>
            </w:r>
            <w:bookmarkStart w:id="707" w:name="Appendix_A_Target_366"/>
            <w:r>
              <w:rPr>
                <w:rStyle w:val="Hyperlink"/>
              </w:rPr>
              <w:fldChar w:fldCharType="begin"/>
            </w:r>
            <w:r>
              <w:rPr>
                <w:rStyle w:val="Hyperlink"/>
                <w:szCs w:val="24"/>
              </w:rPr>
              <w:instrText xml:space="preserve"> HYPERLINK \l "Appendix_A_366" \o "Product behavior note 366" \h </w:instrText>
            </w:r>
            <w:r>
              <w:rPr>
                <w:rStyle w:val="Hyperlink"/>
              </w:rPr>
            </w:r>
            <w:r>
              <w:rPr>
                <w:rStyle w:val="Hyperlink"/>
                <w:szCs w:val="24"/>
              </w:rPr>
              <w:fldChar w:fldCharType="separate"/>
            </w:r>
            <w:r>
              <w:rPr>
                <w:rStyle w:val="Hyperlink"/>
              </w:rPr>
              <w:t>&lt;366&gt;</w:t>
            </w:r>
            <w:r>
              <w:rPr>
                <w:rStyle w:val="Hyperlink"/>
              </w:rPr>
              <w:fldChar w:fldCharType="end"/>
            </w:r>
            <w:bookmarkEnd w:id="707"/>
          </w:p>
        </w:tc>
      </w:tr>
      <w:tr w:rsidR="000C3A90" w:rsidTr="000C3A90">
        <w:tc>
          <w:tcPr>
            <w:tcW w:w="0" w:type="auto"/>
          </w:tcPr>
          <w:p w:rsidR="000C3A90" w:rsidRDefault="006524BE">
            <w:pPr>
              <w:pStyle w:val="TableBodyText"/>
            </w:pPr>
            <w:r>
              <w:t>persona:Children</w:t>
            </w:r>
          </w:p>
        </w:tc>
        <w:tc>
          <w:tcPr>
            <w:tcW w:w="0" w:type="auto"/>
          </w:tcPr>
          <w:p w:rsidR="000C3A90" w:rsidRDefault="006524BE">
            <w:pPr>
              <w:pStyle w:val="TableBodyText"/>
            </w:pPr>
            <w:r>
              <w:t xml:space="preserve">Specifies the </w:t>
            </w:r>
            <w:r>
              <w:rPr>
                <w:b/>
              </w:rPr>
              <w:t>Children</w:t>
            </w:r>
            <w:r>
              <w:t xml:space="preserve"> property ([</w:t>
            </w:r>
            <w:r>
              <w:t>MS-OXWSPERS] section 2.2.4.19).</w:t>
            </w:r>
            <w:r>
              <w:rPr>
                <w:rStyle w:val="FootnoteReference"/>
              </w:rPr>
              <w:t xml:space="preserve"> </w:t>
            </w:r>
            <w:bookmarkStart w:id="708" w:name="Appendix_A_Target_367"/>
            <w:r>
              <w:rPr>
                <w:rStyle w:val="Hyperlink"/>
              </w:rPr>
              <w:fldChar w:fldCharType="begin"/>
            </w:r>
            <w:r>
              <w:rPr>
                <w:rStyle w:val="Hyperlink"/>
                <w:szCs w:val="24"/>
              </w:rPr>
              <w:instrText xml:space="preserve"> HYPERLINK \l "Appendix_A_367" \o "Product behavior note 367" \h </w:instrText>
            </w:r>
            <w:r>
              <w:rPr>
                <w:rStyle w:val="Hyperlink"/>
              </w:rPr>
            </w:r>
            <w:r>
              <w:rPr>
                <w:rStyle w:val="Hyperlink"/>
                <w:szCs w:val="24"/>
              </w:rPr>
              <w:fldChar w:fldCharType="separate"/>
            </w:r>
            <w:r>
              <w:rPr>
                <w:rStyle w:val="Hyperlink"/>
              </w:rPr>
              <w:t>&lt;367&gt;</w:t>
            </w:r>
            <w:r>
              <w:rPr>
                <w:rStyle w:val="Hyperlink"/>
              </w:rPr>
              <w:fldChar w:fldCharType="end"/>
            </w:r>
            <w:bookmarkEnd w:id="708"/>
          </w:p>
        </w:tc>
      </w:tr>
      <w:tr w:rsidR="000C3A90" w:rsidTr="000C3A90">
        <w:tc>
          <w:tcPr>
            <w:tcW w:w="0" w:type="auto"/>
          </w:tcPr>
          <w:p w:rsidR="000C3A90" w:rsidRDefault="006524BE">
            <w:pPr>
              <w:pStyle w:val="TableBodyText"/>
            </w:pPr>
            <w:r>
              <w:t>persona:Locations</w:t>
            </w:r>
          </w:p>
        </w:tc>
        <w:tc>
          <w:tcPr>
            <w:tcW w:w="0" w:type="auto"/>
          </w:tcPr>
          <w:p w:rsidR="000C3A90" w:rsidRDefault="006524BE">
            <w:pPr>
              <w:pStyle w:val="TableBodyText"/>
            </w:pPr>
            <w:r>
              <w:t xml:space="preserve">Specifies the </w:t>
            </w:r>
            <w:r>
              <w:rPr>
                <w:b/>
              </w:rPr>
              <w:t>Locations</w:t>
            </w:r>
            <w:r>
              <w:t xml:space="preserve"> property ([MS-OXWSPERS] section 2.2.4.19).</w:t>
            </w:r>
            <w:r>
              <w:rPr>
                <w:rStyle w:val="FootnoteReference"/>
              </w:rPr>
              <w:t xml:space="preserve"> </w:t>
            </w:r>
            <w:bookmarkStart w:id="709" w:name="Appendix_A_Target_368"/>
            <w:r>
              <w:rPr>
                <w:rStyle w:val="Hyperlink"/>
              </w:rPr>
              <w:fldChar w:fldCharType="begin"/>
            </w:r>
            <w:r>
              <w:rPr>
                <w:rStyle w:val="Hyperlink"/>
                <w:szCs w:val="24"/>
              </w:rPr>
              <w:instrText xml:space="preserve"> HYPERLINK \l "Appendix_A_368" \o "Product behavior note 368" \h </w:instrText>
            </w:r>
            <w:r>
              <w:rPr>
                <w:rStyle w:val="Hyperlink"/>
              </w:rPr>
            </w:r>
            <w:r>
              <w:rPr>
                <w:rStyle w:val="Hyperlink"/>
                <w:szCs w:val="24"/>
              </w:rPr>
              <w:fldChar w:fldCharType="separate"/>
            </w:r>
            <w:r>
              <w:rPr>
                <w:rStyle w:val="Hyperlink"/>
              </w:rPr>
              <w:t>&lt;368&gt;</w:t>
            </w:r>
            <w:r>
              <w:rPr>
                <w:rStyle w:val="Hyperlink"/>
              </w:rPr>
              <w:fldChar w:fldCharType="end"/>
            </w:r>
            <w:bookmarkEnd w:id="709"/>
          </w:p>
        </w:tc>
      </w:tr>
      <w:tr w:rsidR="000C3A90" w:rsidTr="000C3A90">
        <w:tc>
          <w:tcPr>
            <w:tcW w:w="0" w:type="auto"/>
          </w:tcPr>
          <w:p w:rsidR="000C3A90" w:rsidRDefault="006524BE">
            <w:pPr>
              <w:pStyle w:val="TableBodyText"/>
            </w:pPr>
            <w:r>
              <w:t>persona:ExtendedProperties</w:t>
            </w:r>
          </w:p>
        </w:tc>
        <w:tc>
          <w:tcPr>
            <w:tcW w:w="0" w:type="auto"/>
          </w:tcPr>
          <w:p w:rsidR="000C3A90" w:rsidRDefault="006524BE">
            <w:pPr>
              <w:pStyle w:val="TableBodyText"/>
            </w:pPr>
            <w:r>
              <w:t xml:space="preserve">Specifies the </w:t>
            </w:r>
            <w:r>
              <w:rPr>
                <w:b/>
              </w:rPr>
              <w:t>ExtendedProperties</w:t>
            </w:r>
            <w:r>
              <w:t xml:space="preserve"> property ([MS-OXWSPERS] section 2.2.4.19).</w:t>
            </w:r>
            <w:r>
              <w:rPr>
                <w:rStyle w:val="FootnoteReference"/>
              </w:rPr>
              <w:t xml:space="preserve"> </w:t>
            </w:r>
            <w:bookmarkStart w:id="710" w:name="Appendix_A_Target_369"/>
            <w:r>
              <w:rPr>
                <w:rStyle w:val="Hyperlink"/>
              </w:rPr>
              <w:fldChar w:fldCharType="begin"/>
            </w:r>
            <w:r>
              <w:rPr>
                <w:rStyle w:val="Hyperlink"/>
                <w:szCs w:val="24"/>
              </w:rPr>
              <w:instrText xml:space="preserve"> HYPERLINK \l "Appendix_A_369" \o "Product behavior note 369" \h </w:instrText>
            </w:r>
            <w:r>
              <w:rPr>
                <w:rStyle w:val="Hyperlink"/>
              </w:rPr>
            </w:r>
            <w:r>
              <w:rPr>
                <w:rStyle w:val="Hyperlink"/>
                <w:szCs w:val="24"/>
              </w:rPr>
              <w:fldChar w:fldCharType="separate"/>
            </w:r>
            <w:r>
              <w:rPr>
                <w:rStyle w:val="Hyperlink"/>
              </w:rPr>
              <w:t>&lt;369&gt;</w:t>
            </w:r>
            <w:r>
              <w:rPr>
                <w:rStyle w:val="Hyperlink"/>
              </w:rPr>
              <w:fldChar w:fldCharType="end"/>
            </w:r>
            <w:bookmarkEnd w:id="710"/>
          </w:p>
        </w:tc>
      </w:tr>
      <w:tr w:rsidR="000C3A90" w:rsidTr="000C3A90">
        <w:tc>
          <w:tcPr>
            <w:tcW w:w="0" w:type="auto"/>
          </w:tcPr>
          <w:p w:rsidR="000C3A90" w:rsidRDefault="006524BE">
            <w:pPr>
              <w:pStyle w:val="TableBodyText"/>
            </w:pPr>
            <w:r>
              <w:t>perso</w:t>
            </w:r>
            <w:r>
              <w:t>na:PostalAddress</w:t>
            </w:r>
          </w:p>
        </w:tc>
        <w:tc>
          <w:tcPr>
            <w:tcW w:w="0" w:type="auto"/>
          </w:tcPr>
          <w:p w:rsidR="000C3A90" w:rsidRDefault="006524BE">
            <w:pPr>
              <w:pStyle w:val="TableBodyText"/>
            </w:pPr>
            <w:r>
              <w:t xml:space="preserve">Specifies the </w:t>
            </w:r>
            <w:r>
              <w:rPr>
                <w:b/>
              </w:rPr>
              <w:t>PersonalPostalAddressType complex type (</w:t>
            </w:r>
            <w:r>
              <w:t>[MS-OXWSPERS] section 2.2.4.18</w:t>
            </w:r>
            <w:r>
              <w:rPr>
                <w:b/>
              </w:rPr>
              <w:t>)</w:t>
            </w:r>
            <w:r>
              <w:t>.</w:t>
            </w:r>
            <w:r>
              <w:rPr>
                <w:rStyle w:val="FootnoteReference"/>
              </w:rPr>
              <w:t xml:space="preserve"> </w:t>
            </w:r>
            <w:bookmarkStart w:id="711" w:name="Appendix_A_Target_370"/>
            <w:r>
              <w:rPr>
                <w:rStyle w:val="Hyperlink"/>
              </w:rPr>
              <w:fldChar w:fldCharType="begin"/>
            </w:r>
            <w:r>
              <w:rPr>
                <w:rStyle w:val="Hyperlink"/>
                <w:szCs w:val="24"/>
              </w:rPr>
              <w:instrText xml:space="preserve"> HYPERLINK \l "Appendix_A_370" \o "Product behavior note 370" \h </w:instrText>
            </w:r>
            <w:r>
              <w:rPr>
                <w:rStyle w:val="Hyperlink"/>
              </w:rPr>
            </w:r>
            <w:r>
              <w:rPr>
                <w:rStyle w:val="Hyperlink"/>
                <w:szCs w:val="24"/>
              </w:rPr>
              <w:fldChar w:fldCharType="separate"/>
            </w:r>
            <w:r>
              <w:rPr>
                <w:rStyle w:val="Hyperlink"/>
              </w:rPr>
              <w:t>&lt;370&gt;</w:t>
            </w:r>
            <w:r>
              <w:rPr>
                <w:rStyle w:val="Hyperlink"/>
              </w:rPr>
              <w:fldChar w:fldCharType="end"/>
            </w:r>
            <w:bookmarkEnd w:id="711"/>
          </w:p>
        </w:tc>
      </w:tr>
      <w:tr w:rsidR="000C3A90" w:rsidTr="000C3A90">
        <w:tc>
          <w:tcPr>
            <w:tcW w:w="0" w:type="auto"/>
          </w:tcPr>
          <w:p w:rsidR="000C3A90" w:rsidRDefault="006524BE">
            <w:pPr>
              <w:pStyle w:val="TableBodyText"/>
            </w:pPr>
            <w:r>
              <w:t>persona:Bodies</w:t>
            </w:r>
          </w:p>
        </w:tc>
        <w:tc>
          <w:tcPr>
            <w:tcW w:w="0" w:type="auto"/>
          </w:tcPr>
          <w:p w:rsidR="000C3A90" w:rsidRDefault="006524BE">
            <w:pPr>
              <w:pStyle w:val="TableBodyText"/>
            </w:pPr>
            <w:r>
              <w:t xml:space="preserve">Specifies the </w:t>
            </w:r>
            <w:r>
              <w:rPr>
                <w:b/>
              </w:rPr>
              <w:t>Bodies</w:t>
            </w:r>
            <w:r>
              <w:t xml:space="preserve"> property ([MS-OXWSPERS] section 2.2.4.19)</w:t>
            </w:r>
            <w:r>
              <w:t>.</w:t>
            </w:r>
            <w:r>
              <w:rPr>
                <w:rStyle w:val="FootnoteReference"/>
              </w:rPr>
              <w:t xml:space="preserve"> </w:t>
            </w:r>
            <w:bookmarkStart w:id="712" w:name="Appendix_A_Target_371"/>
            <w:r>
              <w:rPr>
                <w:rStyle w:val="Hyperlink"/>
              </w:rPr>
              <w:fldChar w:fldCharType="begin"/>
            </w:r>
            <w:r>
              <w:rPr>
                <w:rStyle w:val="Hyperlink"/>
                <w:szCs w:val="24"/>
              </w:rPr>
              <w:instrText xml:space="preserve"> HYPERLINK \l "Appendix_A_371" \o "Product behavior note 371" \h </w:instrText>
            </w:r>
            <w:r>
              <w:rPr>
                <w:rStyle w:val="Hyperlink"/>
              </w:rPr>
            </w:r>
            <w:r>
              <w:rPr>
                <w:rStyle w:val="Hyperlink"/>
                <w:szCs w:val="24"/>
              </w:rPr>
              <w:fldChar w:fldCharType="separate"/>
            </w:r>
            <w:r>
              <w:rPr>
                <w:rStyle w:val="Hyperlink"/>
              </w:rPr>
              <w:t>&lt;371&gt;</w:t>
            </w:r>
            <w:r>
              <w:rPr>
                <w:rStyle w:val="Hyperlink"/>
              </w:rPr>
              <w:fldChar w:fldCharType="end"/>
            </w:r>
            <w:bookmarkEnd w:id="712"/>
          </w:p>
        </w:tc>
      </w:tr>
      <w:tr w:rsidR="000C3A90" w:rsidTr="000C3A90">
        <w:tc>
          <w:tcPr>
            <w:tcW w:w="0" w:type="auto"/>
          </w:tcPr>
          <w:p w:rsidR="000C3A90" w:rsidRDefault="006524BE">
            <w:pPr>
              <w:pStyle w:val="TableBodyText"/>
            </w:pPr>
            <w:r>
              <w:t>rolemember:MemberType</w:t>
            </w:r>
          </w:p>
        </w:tc>
        <w:tc>
          <w:tcPr>
            <w:tcW w:w="0" w:type="auto"/>
          </w:tcPr>
          <w:p w:rsidR="000C3A90" w:rsidRDefault="006524BE">
            <w:pPr>
              <w:pStyle w:val="TableBodyText"/>
            </w:pPr>
            <w:r>
              <w:t>For internal use only.</w:t>
            </w:r>
            <w:r>
              <w:rPr>
                <w:rStyle w:val="FootnoteReference"/>
              </w:rPr>
              <w:t xml:space="preserve"> </w:t>
            </w:r>
            <w:bookmarkStart w:id="713" w:name="Appendix_A_Target_372"/>
            <w:r>
              <w:rPr>
                <w:rStyle w:val="Hyperlink"/>
              </w:rPr>
              <w:fldChar w:fldCharType="begin"/>
            </w:r>
            <w:r>
              <w:rPr>
                <w:rStyle w:val="Hyperlink"/>
                <w:szCs w:val="24"/>
              </w:rPr>
              <w:instrText xml:space="preserve"> HYPERLINK \l "Appendix_A_372" \o "Product behavior note 372" \h </w:instrText>
            </w:r>
            <w:r>
              <w:rPr>
                <w:rStyle w:val="Hyperlink"/>
              </w:rPr>
            </w:r>
            <w:r>
              <w:rPr>
                <w:rStyle w:val="Hyperlink"/>
                <w:szCs w:val="24"/>
              </w:rPr>
              <w:fldChar w:fldCharType="separate"/>
            </w:r>
            <w:r>
              <w:rPr>
                <w:rStyle w:val="Hyperlink"/>
              </w:rPr>
              <w:t>&lt;372&gt;</w:t>
            </w:r>
            <w:r>
              <w:rPr>
                <w:rStyle w:val="Hyperlink"/>
              </w:rPr>
              <w:fldChar w:fldCharType="end"/>
            </w:r>
            <w:bookmarkEnd w:id="713"/>
          </w:p>
        </w:tc>
      </w:tr>
      <w:tr w:rsidR="000C3A90" w:rsidTr="000C3A90">
        <w:tc>
          <w:tcPr>
            <w:tcW w:w="0" w:type="auto"/>
          </w:tcPr>
          <w:p w:rsidR="000C3A90" w:rsidRDefault="006524BE">
            <w:pPr>
              <w:pStyle w:val="TableBodyText"/>
            </w:pPr>
            <w:r>
              <w:t>rolemember:MemberId</w:t>
            </w:r>
          </w:p>
        </w:tc>
        <w:tc>
          <w:tcPr>
            <w:tcW w:w="0" w:type="auto"/>
          </w:tcPr>
          <w:p w:rsidR="000C3A90" w:rsidRDefault="006524BE">
            <w:pPr>
              <w:pStyle w:val="TableBodyText"/>
            </w:pPr>
            <w:r>
              <w:t>For internal use only.</w:t>
            </w:r>
            <w:r>
              <w:rPr>
                <w:rStyle w:val="FootnoteReference"/>
              </w:rPr>
              <w:t xml:space="preserve"> </w:t>
            </w:r>
            <w:bookmarkStart w:id="714" w:name="Appendix_A_Target_373"/>
            <w:r>
              <w:rPr>
                <w:rStyle w:val="Hyperlink"/>
              </w:rPr>
              <w:fldChar w:fldCharType="begin"/>
            </w:r>
            <w:r>
              <w:rPr>
                <w:rStyle w:val="Hyperlink"/>
                <w:szCs w:val="24"/>
              </w:rPr>
              <w:instrText xml:space="preserve"> HYPERLINK \l </w:instrText>
            </w:r>
            <w:r>
              <w:rPr>
                <w:rStyle w:val="Hyperlink"/>
                <w:szCs w:val="24"/>
              </w:rPr>
              <w:instrText xml:space="preserve">"Appendix_A_373" \o "Product behavior note 373" \h </w:instrText>
            </w:r>
            <w:r>
              <w:rPr>
                <w:rStyle w:val="Hyperlink"/>
              </w:rPr>
            </w:r>
            <w:r>
              <w:rPr>
                <w:rStyle w:val="Hyperlink"/>
                <w:szCs w:val="24"/>
              </w:rPr>
              <w:fldChar w:fldCharType="separate"/>
            </w:r>
            <w:r>
              <w:rPr>
                <w:rStyle w:val="Hyperlink"/>
              </w:rPr>
              <w:t>&lt;373&gt;</w:t>
            </w:r>
            <w:r>
              <w:rPr>
                <w:rStyle w:val="Hyperlink"/>
              </w:rPr>
              <w:fldChar w:fldCharType="end"/>
            </w:r>
            <w:bookmarkEnd w:id="714"/>
          </w:p>
        </w:tc>
      </w:tr>
      <w:tr w:rsidR="000C3A90" w:rsidTr="000C3A90">
        <w:tc>
          <w:tcPr>
            <w:tcW w:w="0" w:type="auto"/>
          </w:tcPr>
          <w:p w:rsidR="000C3A90" w:rsidRDefault="006524BE">
            <w:pPr>
              <w:pStyle w:val="TableBodyText"/>
            </w:pPr>
            <w:r>
              <w:lastRenderedPageBreak/>
              <w:t>rolemember:DisplayName</w:t>
            </w:r>
          </w:p>
        </w:tc>
        <w:tc>
          <w:tcPr>
            <w:tcW w:w="0" w:type="auto"/>
          </w:tcPr>
          <w:p w:rsidR="000C3A90" w:rsidRDefault="006524BE">
            <w:pPr>
              <w:pStyle w:val="TableBodyText"/>
            </w:pPr>
            <w:r>
              <w:t>For internal use only.</w:t>
            </w:r>
            <w:r>
              <w:rPr>
                <w:rStyle w:val="FootnoteReference"/>
              </w:rPr>
              <w:t xml:space="preserve"> </w:t>
            </w:r>
            <w:bookmarkStart w:id="715" w:name="Appendix_A_Target_374"/>
            <w:r>
              <w:rPr>
                <w:rStyle w:val="Hyperlink"/>
              </w:rPr>
              <w:fldChar w:fldCharType="begin"/>
            </w:r>
            <w:r>
              <w:rPr>
                <w:rStyle w:val="Hyperlink"/>
                <w:szCs w:val="24"/>
              </w:rPr>
              <w:instrText xml:space="preserve"> HYPERLINK \l "Appendix_A_374" \o "Product behavior note 374" \h </w:instrText>
            </w:r>
            <w:r>
              <w:rPr>
                <w:rStyle w:val="Hyperlink"/>
              </w:rPr>
            </w:r>
            <w:r>
              <w:rPr>
                <w:rStyle w:val="Hyperlink"/>
                <w:szCs w:val="24"/>
              </w:rPr>
              <w:fldChar w:fldCharType="separate"/>
            </w:r>
            <w:r>
              <w:rPr>
                <w:rStyle w:val="Hyperlink"/>
              </w:rPr>
              <w:t>&lt;374&gt;</w:t>
            </w:r>
            <w:r>
              <w:rPr>
                <w:rStyle w:val="Hyperlink"/>
              </w:rPr>
              <w:fldChar w:fldCharType="end"/>
            </w:r>
            <w:bookmarkEnd w:id="715"/>
          </w:p>
        </w:tc>
      </w:tr>
      <w:tr w:rsidR="000C3A90" w:rsidTr="000C3A90">
        <w:tc>
          <w:tcPr>
            <w:tcW w:w="0" w:type="auto"/>
          </w:tcPr>
          <w:p w:rsidR="000C3A90" w:rsidRDefault="006524BE">
            <w:pPr>
              <w:pStyle w:val="TableBodyText"/>
            </w:pPr>
            <w:r>
              <w:t>network:TokenRefreshLastCompleted</w:t>
            </w:r>
          </w:p>
        </w:tc>
        <w:tc>
          <w:tcPr>
            <w:tcW w:w="0" w:type="auto"/>
          </w:tcPr>
          <w:p w:rsidR="000C3A90" w:rsidRDefault="006524BE">
            <w:pPr>
              <w:pStyle w:val="TableBodyText"/>
            </w:pPr>
            <w:r>
              <w:t>For internal use only.</w:t>
            </w:r>
            <w:bookmarkStart w:id="716" w:name="Appendix_A_Target_375"/>
            <w:r>
              <w:rPr>
                <w:rStyle w:val="Hyperlink"/>
              </w:rPr>
              <w:fldChar w:fldCharType="begin"/>
            </w:r>
            <w:r>
              <w:rPr>
                <w:rStyle w:val="Hyperlink"/>
                <w:szCs w:val="24"/>
              </w:rPr>
              <w:instrText xml:space="preserve"> HYPERLINK \l "App</w:instrText>
            </w:r>
            <w:r>
              <w:rPr>
                <w:rStyle w:val="Hyperlink"/>
                <w:szCs w:val="24"/>
              </w:rPr>
              <w:instrText xml:space="preserve">endix_A_375" \o "Product behavior note 375" \h </w:instrText>
            </w:r>
            <w:r>
              <w:rPr>
                <w:rStyle w:val="Hyperlink"/>
              </w:rPr>
            </w:r>
            <w:r>
              <w:rPr>
                <w:rStyle w:val="Hyperlink"/>
                <w:szCs w:val="24"/>
              </w:rPr>
              <w:fldChar w:fldCharType="separate"/>
            </w:r>
            <w:r>
              <w:rPr>
                <w:rStyle w:val="Hyperlink"/>
              </w:rPr>
              <w:t>&lt;375&gt;</w:t>
            </w:r>
            <w:r>
              <w:rPr>
                <w:rStyle w:val="Hyperlink"/>
              </w:rPr>
              <w:fldChar w:fldCharType="end"/>
            </w:r>
            <w:bookmarkEnd w:id="716"/>
          </w:p>
        </w:tc>
      </w:tr>
      <w:tr w:rsidR="000C3A90" w:rsidTr="000C3A90">
        <w:tc>
          <w:tcPr>
            <w:tcW w:w="0" w:type="auto"/>
          </w:tcPr>
          <w:p w:rsidR="000C3A90" w:rsidRDefault="006524BE">
            <w:pPr>
              <w:pStyle w:val="TableBodyText"/>
            </w:pPr>
            <w:r>
              <w:t>network:TokenRefreshLastAttempted</w:t>
            </w:r>
          </w:p>
        </w:tc>
        <w:tc>
          <w:tcPr>
            <w:tcW w:w="0" w:type="auto"/>
          </w:tcPr>
          <w:p w:rsidR="000C3A90" w:rsidRDefault="006524BE">
            <w:pPr>
              <w:pStyle w:val="TableBodyText"/>
            </w:pPr>
            <w:r>
              <w:t>For internal use only.</w:t>
            </w:r>
            <w:r>
              <w:rPr>
                <w:rStyle w:val="FootnoteReference"/>
              </w:rPr>
              <w:t xml:space="preserve"> </w:t>
            </w:r>
            <w:bookmarkStart w:id="717" w:name="Appendix_A_Target_376"/>
            <w:r>
              <w:rPr>
                <w:rStyle w:val="Hyperlink"/>
              </w:rPr>
              <w:fldChar w:fldCharType="begin"/>
            </w:r>
            <w:r>
              <w:rPr>
                <w:rStyle w:val="Hyperlink"/>
                <w:szCs w:val="24"/>
              </w:rPr>
              <w:instrText xml:space="preserve"> HYPERLINK \l "Appendix_A_376" \o "Product behavior note 376" \h </w:instrText>
            </w:r>
            <w:r>
              <w:rPr>
                <w:rStyle w:val="Hyperlink"/>
              </w:rPr>
            </w:r>
            <w:r>
              <w:rPr>
                <w:rStyle w:val="Hyperlink"/>
                <w:szCs w:val="24"/>
              </w:rPr>
              <w:fldChar w:fldCharType="separate"/>
            </w:r>
            <w:r>
              <w:rPr>
                <w:rStyle w:val="Hyperlink"/>
              </w:rPr>
              <w:t>&lt;376&gt;</w:t>
            </w:r>
            <w:r>
              <w:rPr>
                <w:rStyle w:val="Hyperlink"/>
              </w:rPr>
              <w:fldChar w:fldCharType="end"/>
            </w:r>
            <w:bookmarkEnd w:id="717"/>
          </w:p>
        </w:tc>
      </w:tr>
      <w:tr w:rsidR="000C3A90" w:rsidTr="000C3A90">
        <w:tc>
          <w:tcPr>
            <w:tcW w:w="0" w:type="auto"/>
          </w:tcPr>
          <w:p w:rsidR="000C3A90" w:rsidRDefault="006524BE">
            <w:pPr>
              <w:pStyle w:val="TableBodyText"/>
            </w:pPr>
            <w:r>
              <w:t>network:SyncEnabled</w:t>
            </w:r>
          </w:p>
        </w:tc>
        <w:tc>
          <w:tcPr>
            <w:tcW w:w="0" w:type="auto"/>
          </w:tcPr>
          <w:p w:rsidR="000C3A90" w:rsidRDefault="006524BE">
            <w:pPr>
              <w:pStyle w:val="TableBodyText"/>
            </w:pPr>
            <w:r>
              <w:t>For internal use only.</w:t>
            </w:r>
            <w:r>
              <w:rPr>
                <w:rStyle w:val="FootnoteReference"/>
              </w:rPr>
              <w:t xml:space="preserve"> </w:t>
            </w:r>
            <w:bookmarkStart w:id="718" w:name="Appendix_A_Target_377"/>
            <w:r>
              <w:rPr>
                <w:rStyle w:val="Hyperlink"/>
              </w:rPr>
              <w:fldChar w:fldCharType="begin"/>
            </w:r>
            <w:r>
              <w:rPr>
                <w:rStyle w:val="Hyperlink"/>
                <w:szCs w:val="24"/>
              </w:rPr>
              <w:instrText xml:space="preserve"> HYPERLINK \l "Appendix_A_377" \o "Product behavior note 377" \h </w:instrText>
            </w:r>
            <w:r>
              <w:rPr>
                <w:rStyle w:val="Hyperlink"/>
              </w:rPr>
            </w:r>
            <w:r>
              <w:rPr>
                <w:rStyle w:val="Hyperlink"/>
                <w:szCs w:val="24"/>
              </w:rPr>
              <w:fldChar w:fldCharType="separate"/>
            </w:r>
            <w:r>
              <w:rPr>
                <w:rStyle w:val="Hyperlink"/>
              </w:rPr>
              <w:t>&lt;377&gt;</w:t>
            </w:r>
            <w:r>
              <w:rPr>
                <w:rStyle w:val="Hyperlink"/>
              </w:rPr>
              <w:fldChar w:fldCharType="end"/>
            </w:r>
            <w:bookmarkEnd w:id="718"/>
          </w:p>
        </w:tc>
      </w:tr>
      <w:tr w:rsidR="000C3A90" w:rsidTr="000C3A90">
        <w:tc>
          <w:tcPr>
            <w:tcW w:w="0" w:type="auto"/>
          </w:tcPr>
          <w:p w:rsidR="000C3A90" w:rsidRDefault="006524BE">
            <w:pPr>
              <w:pStyle w:val="TableBodyText"/>
            </w:pPr>
            <w:r>
              <w:t>network:RejectedOffers</w:t>
            </w:r>
          </w:p>
        </w:tc>
        <w:tc>
          <w:tcPr>
            <w:tcW w:w="0" w:type="auto"/>
          </w:tcPr>
          <w:p w:rsidR="000C3A90" w:rsidRDefault="006524BE">
            <w:pPr>
              <w:pStyle w:val="TableBodyText"/>
            </w:pPr>
            <w:r>
              <w:t>For internal use only</w:t>
            </w:r>
            <w:r>
              <w:rPr>
                <w:rStyle w:val="FootnoteReference"/>
              </w:rPr>
              <w:t xml:space="preserve"> </w:t>
            </w:r>
            <w:r>
              <w:t>.</w:t>
            </w:r>
            <w:bookmarkStart w:id="719" w:name="Appendix_A_Target_378"/>
            <w:r>
              <w:rPr>
                <w:rStyle w:val="Hyperlink"/>
              </w:rPr>
              <w:fldChar w:fldCharType="begin"/>
            </w:r>
            <w:r>
              <w:rPr>
                <w:rStyle w:val="Hyperlink"/>
                <w:szCs w:val="24"/>
              </w:rPr>
              <w:instrText xml:space="preserve"> HYPERLINK \l "Appendix_A_378" \o "Product behavior note 378" \h </w:instrText>
            </w:r>
            <w:r>
              <w:rPr>
                <w:rStyle w:val="Hyperlink"/>
              </w:rPr>
            </w:r>
            <w:r>
              <w:rPr>
                <w:rStyle w:val="Hyperlink"/>
                <w:szCs w:val="24"/>
              </w:rPr>
              <w:fldChar w:fldCharType="separate"/>
            </w:r>
            <w:r>
              <w:rPr>
                <w:rStyle w:val="Hyperlink"/>
              </w:rPr>
              <w:t>&lt;378&gt;</w:t>
            </w:r>
            <w:r>
              <w:rPr>
                <w:rStyle w:val="Hyperlink"/>
              </w:rPr>
              <w:fldChar w:fldCharType="end"/>
            </w:r>
            <w:bookmarkEnd w:id="719"/>
          </w:p>
        </w:tc>
      </w:tr>
      <w:tr w:rsidR="000C3A90" w:rsidTr="000C3A90">
        <w:tc>
          <w:tcPr>
            <w:tcW w:w="0" w:type="auto"/>
          </w:tcPr>
          <w:p w:rsidR="000C3A90" w:rsidRDefault="006524BE">
            <w:pPr>
              <w:pStyle w:val="TableBodyText"/>
            </w:pPr>
            <w:r>
              <w:t>network:SessionHandle</w:t>
            </w:r>
          </w:p>
        </w:tc>
        <w:tc>
          <w:tcPr>
            <w:tcW w:w="0" w:type="auto"/>
          </w:tcPr>
          <w:p w:rsidR="000C3A90" w:rsidRDefault="006524BE">
            <w:pPr>
              <w:pStyle w:val="TableBodyText"/>
            </w:pPr>
            <w:r>
              <w:t>For internal use only</w:t>
            </w:r>
            <w:r>
              <w:rPr>
                <w:rStyle w:val="FootnoteReference"/>
              </w:rPr>
              <w:t xml:space="preserve"> </w:t>
            </w:r>
            <w:r>
              <w:t>.</w:t>
            </w:r>
            <w:bookmarkStart w:id="720" w:name="Appendix_A_Target_379"/>
            <w:r>
              <w:rPr>
                <w:rStyle w:val="Hyperlink"/>
              </w:rPr>
              <w:fldChar w:fldCharType="begin"/>
            </w:r>
            <w:r>
              <w:rPr>
                <w:rStyle w:val="Hyperlink"/>
                <w:szCs w:val="24"/>
              </w:rPr>
              <w:instrText xml:space="preserve"> HYPERLINK \l "</w:instrText>
            </w:r>
            <w:r>
              <w:rPr>
                <w:rStyle w:val="Hyperlink"/>
                <w:szCs w:val="24"/>
              </w:rPr>
              <w:instrText xml:space="preserve">Appendix_A_379" \o "Product behavior note 379" \h </w:instrText>
            </w:r>
            <w:r>
              <w:rPr>
                <w:rStyle w:val="Hyperlink"/>
              </w:rPr>
            </w:r>
            <w:r>
              <w:rPr>
                <w:rStyle w:val="Hyperlink"/>
                <w:szCs w:val="24"/>
              </w:rPr>
              <w:fldChar w:fldCharType="separate"/>
            </w:r>
            <w:r>
              <w:rPr>
                <w:rStyle w:val="Hyperlink"/>
              </w:rPr>
              <w:t>&lt;379&gt;</w:t>
            </w:r>
            <w:r>
              <w:rPr>
                <w:rStyle w:val="Hyperlink"/>
              </w:rPr>
              <w:fldChar w:fldCharType="end"/>
            </w:r>
            <w:bookmarkEnd w:id="720"/>
          </w:p>
        </w:tc>
      </w:tr>
      <w:tr w:rsidR="000C3A90" w:rsidTr="000C3A90">
        <w:tc>
          <w:tcPr>
            <w:tcW w:w="0" w:type="auto"/>
          </w:tcPr>
          <w:p w:rsidR="000C3A90" w:rsidRDefault="006524BE">
            <w:pPr>
              <w:pStyle w:val="TableBodyText"/>
            </w:pPr>
            <w:r>
              <w:t>network:RefreshTokenExpiry2</w:t>
            </w:r>
          </w:p>
        </w:tc>
        <w:tc>
          <w:tcPr>
            <w:tcW w:w="0" w:type="auto"/>
          </w:tcPr>
          <w:p w:rsidR="000C3A90" w:rsidRDefault="006524BE">
            <w:pPr>
              <w:pStyle w:val="TableBodyText"/>
            </w:pPr>
            <w:r>
              <w:t>For internal use only</w:t>
            </w:r>
            <w:r>
              <w:rPr>
                <w:rStyle w:val="FootnoteReference"/>
              </w:rPr>
              <w:t xml:space="preserve"> </w:t>
            </w:r>
            <w:r>
              <w:t>.</w:t>
            </w:r>
            <w:bookmarkStart w:id="721" w:name="Appendix_A_Target_380"/>
            <w:r>
              <w:rPr>
                <w:rStyle w:val="Hyperlink"/>
              </w:rPr>
              <w:fldChar w:fldCharType="begin"/>
            </w:r>
            <w:r>
              <w:rPr>
                <w:rStyle w:val="Hyperlink"/>
                <w:szCs w:val="24"/>
              </w:rPr>
              <w:instrText xml:space="preserve"> HYPERLINK \l "Appendix_A_380" \o "Product behavior note 380" \h </w:instrText>
            </w:r>
            <w:r>
              <w:rPr>
                <w:rStyle w:val="Hyperlink"/>
              </w:rPr>
            </w:r>
            <w:r>
              <w:rPr>
                <w:rStyle w:val="Hyperlink"/>
                <w:szCs w:val="24"/>
              </w:rPr>
              <w:fldChar w:fldCharType="separate"/>
            </w:r>
            <w:r>
              <w:rPr>
                <w:rStyle w:val="Hyperlink"/>
              </w:rPr>
              <w:t>&lt;380&gt;</w:t>
            </w:r>
            <w:r>
              <w:rPr>
                <w:rStyle w:val="Hyperlink"/>
              </w:rPr>
              <w:fldChar w:fldCharType="end"/>
            </w:r>
            <w:bookmarkEnd w:id="721"/>
          </w:p>
        </w:tc>
      </w:tr>
      <w:tr w:rsidR="000C3A90" w:rsidTr="000C3A90">
        <w:tc>
          <w:tcPr>
            <w:tcW w:w="0" w:type="auto"/>
          </w:tcPr>
          <w:p w:rsidR="000C3A90" w:rsidRDefault="006524BE">
            <w:pPr>
              <w:pStyle w:val="TableBodyText"/>
            </w:pPr>
            <w:r>
              <w:t>network:RefreshToken2</w:t>
            </w:r>
          </w:p>
        </w:tc>
        <w:tc>
          <w:tcPr>
            <w:tcW w:w="0" w:type="auto"/>
          </w:tcPr>
          <w:p w:rsidR="000C3A90" w:rsidRDefault="006524BE">
            <w:pPr>
              <w:pStyle w:val="TableBodyText"/>
            </w:pPr>
            <w:r>
              <w:t>For internal use only</w:t>
            </w:r>
            <w:r>
              <w:rPr>
                <w:rStyle w:val="FootnoteReference"/>
              </w:rPr>
              <w:t xml:space="preserve"> </w:t>
            </w:r>
            <w:r>
              <w:t>.</w:t>
            </w:r>
            <w:bookmarkStart w:id="722" w:name="Appendix_A_Target_381"/>
            <w:r>
              <w:rPr>
                <w:rStyle w:val="Hyperlink"/>
              </w:rPr>
              <w:fldChar w:fldCharType="begin"/>
            </w:r>
            <w:r>
              <w:rPr>
                <w:rStyle w:val="Hyperlink"/>
                <w:szCs w:val="24"/>
              </w:rPr>
              <w:instrText xml:space="preserve"> HYPERLINK \l "Appendix_A</w:instrText>
            </w:r>
            <w:r>
              <w:rPr>
                <w:rStyle w:val="Hyperlink"/>
                <w:szCs w:val="24"/>
              </w:rPr>
              <w:instrText xml:space="preserve">_381" \o "Product behavior note 381" \h </w:instrText>
            </w:r>
            <w:r>
              <w:rPr>
                <w:rStyle w:val="Hyperlink"/>
              </w:rPr>
            </w:r>
            <w:r>
              <w:rPr>
                <w:rStyle w:val="Hyperlink"/>
                <w:szCs w:val="24"/>
              </w:rPr>
              <w:fldChar w:fldCharType="separate"/>
            </w:r>
            <w:r>
              <w:rPr>
                <w:rStyle w:val="Hyperlink"/>
              </w:rPr>
              <w:t>&lt;381&gt;</w:t>
            </w:r>
            <w:r>
              <w:rPr>
                <w:rStyle w:val="Hyperlink"/>
              </w:rPr>
              <w:fldChar w:fldCharType="end"/>
            </w:r>
            <w:bookmarkEnd w:id="722"/>
          </w:p>
        </w:tc>
      </w:tr>
      <w:tr w:rsidR="000C3A90" w:rsidTr="000C3A90">
        <w:tc>
          <w:tcPr>
            <w:tcW w:w="0" w:type="auto"/>
          </w:tcPr>
          <w:p w:rsidR="000C3A90" w:rsidRDefault="006524BE">
            <w:pPr>
              <w:pStyle w:val="TableBodyText"/>
            </w:pPr>
            <w:r>
              <w:t>network:PsaLastChanged</w:t>
            </w:r>
          </w:p>
        </w:tc>
        <w:tc>
          <w:tcPr>
            <w:tcW w:w="0" w:type="auto"/>
          </w:tcPr>
          <w:p w:rsidR="000C3A90" w:rsidRDefault="006524BE">
            <w:pPr>
              <w:pStyle w:val="TableBodyText"/>
            </w:pPr>
            <w:r>
              <w:t>For internal use only</w:t>
            </w:r>
            <w:r>
              <w:rPr>
                <w:rStyle w:val="FootnoteReference"/>
              </w:rPr>
              <w:t xml:space="preserve"> </w:t>
            </w:r>
            <w:r>
              <w:t>.</w:t>
            </w:r>
            <w:bookmarkStart w:id="723" w:name="Appendix_A_Target_382"/>
            <w:r>
              <w:rPr>
                <w:rStyle w:val="Hyperlink"/>
              </w:rPr>
              <w:fldChar w:fldCharType="begin"/>
            </w:r>
            <w:r>
              <w:rPr>
                <w:rStyle w:val="Hyperlink"/>
                <w:szCs w:val="24"/>
              </w:rPr>
              <w:instrText xml:space="preserve"> HYPERLINK \l "Appendix_A_382" \o "Product behavior note 382" \h </w:instrText>
            </w:r>
            <w:r>
              <w:rPr>
                <w:rStyle w:val="Hyperlink"/>
              </w:rPr>
            </w:r>
            <w:r>
              <w:rPr>
                <w:rStyle w:val="Hyperlink"/>
                <w:szCs w:val="24"/>
              </w:rPr>
              <w:fldChar w:fldCharType="separate"/>
            </w:r>
            <w:r>
              <w:rPr>
                <w:rStyle w:val="Hyperlink"/>
              </w:rPr>
              <w:t>&lt;382&gt;</w:t>
            </w:r>
            <w:r>
              <w:rPr>
                <w:rStyle w:val="Hyperlink"/>
              </w:rPr>
              <w:fldChar w:fldCharType="end"/>
            </w:r>
            <w:bookmarkEnd w:id="723"/>
          </w:p>
        </w:tc>
      </w:tr>
      <w:tr w:rsidR="000C3A90" w:rsidTr="000C3A90">
        <w:tc>
          <w:tcPr>
            <w:tcW w:w="0" w:type="auto"/>
          </w:tcPr>
          <w:p w:rsidR="000C3A90" w:rsidRDefault="006524BE">
            <w:pPr>
              <w:pStyle w:val="TableBodyText"/>
            </w:pPr>
            <w:r>
              <w:t>network:Offers</w:t>
            </w:r>
          </w:p>
        </w:tc>
        <w:tc>
          <w:tcPr>
            <w:tcW w:w="0" w:type="auto"/>
          </w:tcPr>
          <w:p w:rsidR="000C3A90" w:rsidRDefault="006524BE">
            <w:pPr>
              <w:pStyle w:val="TableBodyText"/>
            </w:pPr>
            <w:r>
              <w:t>For internal use only</w:t>
            </w:r>
            <w:r>
              <w:rPr>
                <w:rStyle w:val="FootnoteReference"/>
              </w:rPr>
              <w:t xml:space="preserve"> </w:t>
            </w:r>
            <w:r>
              <w:t>.</w:t>
            </w:r>
            <w:bookmarkStart w:id="724" w:name="Appendix_A_Target_383"/>
            <w:r>
              <w:rPr>
                <w:rStyle w:val="Hyperlink"/>
              </w:rPr>
              <w:fldChar w:fldCharType="begin"/>
            </w:r>
            <w:r>
              <w:rPr>
                <w:rStyle w:val="Hyperlink"/>
                <w:szCs w:val="24"/>
              </w:rPr>
              <w:instrText xml:space="preserve"> HYPERLINK \l "Appendix_A_383" \o "Product beha</w:instrText>
            </w:r>
            <w:r>
              <w:rPr>
                <w:rStyle w:val="Hyperlink"/>
                <w:szCs w:val="24"/>
              </w:rPr>
              <w:instrText xml:space="preserve">vior note 383" \h </w:instrText>
            </w:r>
            <w:r>
              <w:rPr>
                <w:rStyle w:val="Hyperlink"/>
              </w:rPr>
            </w:r>
            <w:r>
              <w:rPr>
                <w:rStyle w:val="Hyperlink"/>
                <w:szCs w:val="24"/>
              </w:rPr>
              <w:fldChar w:fldCharType="separate"/>
            </w:r>
            <w:r>
              <w:rPr>
                <w:rStyle w:val="Hyperlink"/>
              </w:rPr>
              <w:t>&lt;383&gt;</w:t>
            </w:r>
            <w:r>
              <w:rPr>
                <w:rStyle w:val="Hyperlink"/>
              </w:rPr>
              <w:fldChar w:fldCharType="end"/>
            </w:r>
            <w:bookmarkEnd w:id="724"/>
          </w:p>
        </w:tc>
      </w:tr>
      <w:tr w:rsidR="000C3A90" w:rsidTr="000C3A90">
        <w:tc>
          <w:tcPr>
            <w:tcW w:w="0" w:type="auto"/>
          </w:tcPr>
          <w:p w:rsidR="000C3A90" w:rsidRDefault="006524BE">
            <w:pPr>
              <w:pStyle w:val="TableBodyText"/>
            </w:pPr>
            <w:r>
              <w:t>network:LastWelcomeContact</w:t>
            </w:r>
          </w:p>
        </w:tc>
        <w:tc>
          <w:tcPr>
            <w:tcW w:w="0" w:type="auto"/>
          </w:tcPr>
          <w:p w:rsidR="000C3A90" w:rsidRDefault="006524BE">
            <w:pPr>
              <w:pStyle w:val="TableBodyText"/>
            </w:pPr>
            <w:r>
              <w:t>For internal use only</w:t>
            </w:r>
            <w:r>
              <w:rPr>
                <w:rStyle w:val="FootnoteReference"/>
              </w:rPr>
              <w:t xml:space="preserve"> </w:t>
            </w:r>
            <w:r>
              <w:t>.</w:t>
            </w:r>
            <w:bookmarkStart w:id="725" w:name="Appendix_A_Target_384"/>
            <w:r>
              <w:rPr>
                <w:rStyle w:val="Hyperlink"/>
              </w:rPr>
              <w:fldChar w:fldCharType="begin"/>
            </w:r>
            <w:r>
              <w:rPr>
                <w:rStyle w:val="Hyperlink"/>
                <w:szCs w:val="24"/>
              </w:rPr>
              <w:instrText xml:space="preserve"> HYPERLINK \l "Appendix_A_384" \o "Product behavior note 384" \h </w:instrText>
            </w:r>
            <w:r>
              <w:rPr>
                <w:rStyle w:val="Hyperlink"/>
              </w:rPr>
            </w:r>
            <w:r>
              <w:rPr>
                <w:rStyle w:val="Hyperlink"/>
                <w:szCs w:val="24"/>
              </w:rPr>
              <w:fldChar w:fldCharType="separate"/>
            </w:r>
            <w:r>
              <w:rPr>
                <w:rStyle w:val="Hyperlink"/>
              </w:rPr>
              <w:t>&lt;384&gt;</w:t>
            </w:r>
            <w:r>
              <w:rPr>
                <w:rStyle w:val="Hyperlink"/>
              </w:rPr>
              <w:fldChar w:fldCharType="end"/>
            </w:r>
            <w:bookmarkEnd w:id="725"/>
          </w:p>
        </w:tc>
      </w:tr>
      <w:tr w:rsidR="000C3A90" w:rsidTr="000C3A90">
        <w:tc>
          <w:tcPr>
            <w:tcW w:w="0" w:type="auto"/>
          </w:tcPr>
          <w:p w:rsidR="000C3A90" w:rsidRDefault="006524BE">
            <w:pPr>
              <w:pStyle w:val="TableBodyText"/>
            </w:pPr>
            <w:r>
              <w:t>network:LastVersionSaved</w:t>
            </w:r>
          </w:p>
        </w:tc>
        <w:tc>
          <w:tcPr>
            <w:tcW w:w="0" w:type="auto"/>
          </w:tcPr>
          <w:p w:rsidR="000C3A90" w:rsidRDefault="006524BE">
            <w:pPr>
              <w:pStyle w:val="TableBodyText"/>
            </w:pPr>
            <w:r>
              <w:t>For internal use only</w:t>
            </w:r>
            <w:r>
              <w:rPr>
                <w:rStyle w:val="FootnoteReference"/>
              </w:rPr>
              <w:t xml:space="preserve"> </w:t>
            </w:r>
            <w:r>
              <w:t>.</w:t>
            </w:r>
            <w:bookmarkStart w:id="726" w:name="Appendix_A_Target_385"/>
            <w:r>
              <w:rPr>
                <w:rStyle w:val="Hyperlink"/>
              </w:rPr>
              <w:fldChar w:fldCharType="begin"/>
            </w:r>
            <w:r>
              <w:rPr>
                <w:rStyle w:val="Hyperlink"/>
                <w:szCs w:val="24"/>
              </w:rPr>
              <w:instrText xml:space="preserve"> HYPERLINK \l "Appendix_A_385" \o "Product behavior note 385" \h </w:instrText>
            </w:r>
            <w:r>
              <w:rPr>
                <w:rStyle w:val="Hyperlink"/>
              </w:rPr>
            </w:r>
            <w:r>
              <w:rPr>
                <w:rStyle w:val="Hyperlink"/>
                <w:szCs w:val="24"/>
              </w:rPr>
              <w:fldChar w:fldCharType="separate"/>
            </w:r>
            <w:r>
              <w:rPr>
                <w:rStyle w:val="Hyperlink"/>
              </w:rPr>
              <w:t>&lt;385&gt;</w:t>
            </w:r>
            <w:r>
              <w:rPr>
                <w:rStyle w:val="Hyperlink"/>
              </w:rPr>
              <w:fldChar w:fldCharType="end"/>
            </w:r>
            <w:bookmarkEnd w:id="726"/>
          </w:p>
        </w:tc>
      </w:tr>
      <w:tr w:rsidR="000C3A90" w:rsidTr="000C3A90">
        <w:tc>
          <w:tcPr>
            <w:tcW w:w="0" w:type="auto"/>
          </w:tcPr>
          <w:p w:rsidR="000C3A90" w:rsidRDefault="006524BE">
            <w:pPr>
              <w:pStyle w:val="TableBodyText"/>
            </w:pPr>
            <w:r>
              <w:t>network:DomainTag</w:t>
            </w:r>
          </w:p>
        </w:tc>
        <w:tc>
          <w:tcPr>
            <w:tcW w:w="0" w:type="auto"/>
          </w:tcPr>
          <w:p w:rsidR="000C3A90" w:rsidRDefault="006524BE">
            <w:pPr>
              <w:pStyle w:val="TableBodyText"/>
            </w:pPr>
            <w:r>
              <w:t>For internal use only</w:t>
            </w:r>
            <w:r>
              <w:rPr>
                <w:rStyle w:val="FootnoteReference"/>
              </w:rPr>
              <w:t xml:space="preserve"> </w:t>
            </w:r>
            <w:r>
              <w:t>.</w:t>
            </w:r>
            <w:bookmarkStart w:id="727" w:name="Appendix_A_Target_386"/>
            <w:r>
              <w:rPr>
                <w:rStyle w:val="Hyperlink"/>
              </w:rPr>
              <w:fldChar w:fldCharType="begin"/>
            </w:r>
            <w:r>
              <w:rPr>
                <w:rStyle w:val="Hyperlink"/>
                <w:szCs w:val="24"/>
              </w:rPr>
              <w:instrText xml:space="preserve"> HYPERLINK \l "Appendix_A_386" \o "Product behavior note 386" \h </w:instrText>
            </w:r>
            <w:r>
              <w:rPr>
                <w:rStyle w:val="Hyperlink"/>
              </w:rPr>
            </w:r>
            <w:r>
              <w:rPr>
                <w:rStyle w:val="Hyperlink"/>
                <w:szCs w:val="24"/>
              </w:rPr>
              <w:fldChar w:fldCharType="separate"/>
            </w:r>
            <w:r>
              <w:rPr>
                <w:rStyle w:val="Hyperlink"/>
              </w:rPr>
              <w:t>&lt;386&gt;</w:t>
            </w:r>
            <w:r>
              <w:rPr>
                <w:rStyle w:val="Hyperlink"/>
              </w:rPr>
              <w:fldChar w:fldCharType="end"/>
            </w:r>
            <w:bookmarkEnd w:id="727"/>
          </w:p>
        </w:tc>
      </w:tr>
      <w:tr w:rsidR="000C3A90" w:rsidTr="000C3A90">
        <w:tc>
          <w:tcPr>
            <w:tcW w:w="0" w:type="auto"/>
          </w:tcPr>
          <w:p w:rsidR="000C3A90" w:rsidRDefault="006524BE">
            <w:pPr>
              <w:pStyle w:val="TableBodyText"/>
            </w:pPr>
            <w:r>
              <w:t>network:FirstAuthErrorDates</w:t>
            </w:r>
          </w:p>
        </w:tc>
        <w:tc>
          <w:tcPr>
            <w:tcW w:w="0" w:type="auto"/>
          </w:tcPr>
          <w:p w:rsidR="000C3A90" w:rsidRDefault="006524BE">
            <w:pPr>
              <w:pStyle w:val="TableBodyText"/>
            </w:pPr>
            <w:r>
              <w:t>For internal use only</w:t>
            </w:r>
            <w:r>
              <w:rPr>
                <w:rStyle w:val="FootnoteReference"/>
              </w:rPr>
              <w:t xml:space="preserve"> </w:t>
            </w:r>
            <w:r>
              <w:t>.</w:t>
            </w:r>
            <w:bookmarkStart w:id="728" w:name="Appendix_A_Target_387"/>
            <w:r>
              <w:rPr>
                <w:rStyle w:val="Hyperlink"/>
              </w:rPr>
              <w:fldChar w:fldCharType="begin"/>
            </w:r>
            <w:r>
              <w:rPr>
                <w:rStyle w:val="Hyperlink"/>
                <w:szCs w:val="24"/>
              </w:rPr>
              <w:instrText xml:space="preserve"> HYPERLINK \l "Appendix_A_387" \o "Product behavior note 387" \h </w:instrText>
            </w:r>
            <w:r>
              <w:rPr>
                <w:rStyle w:val="Hyperlink"/>
              </w:rPr>
            </w:r>
            <w:r>
              <w:rPr>
                <w:rStyle w:val="Hyperlink"/>
                <w:szCs w:val="24"/>
              </w:rPr>
              <w:fldChar w:fldCharType="separate"/>
            </w:r>
            <w:r>
              <w:rPr>
                <w:rStyle w:val="Hyperlink"/>
              </w:rPr>
              <w:t>&lt;387&gt;</w:t>
            </w:r>
            <w:r>
              <w:rPr>
                <w:rStyle w:val="Hyperlink"/>
              </w:rPr>
              <w:fldChar w:fldCharType="end"/>
            </w:r>
            <w:bookmarkEnd w:id="728"/>
          </w:p>
        </w:tc>
      </w:tr>
      <w:tr w:rsidR="000C3A90" w:rsidTr="000C3A90">
        <w:tc>
          <w:tcPr>
            <w:tcW w:w="0" w:type="auto"/>
          </w:tcPr>
          <w:p w:rsidR="000C3A90" w:rsidRDefault="006524BE">
            <w:pPr>
              <w:pStyle w:val="TableBodyText"/>
            </w:pPr>
            <w:r>
              <w:t>network:ErrorOffers</w:t>
            </w:r>
          </w:p>
        </w:tc>
        <w:tc>
          <w:tcPr>
            <w:tcW w:w="0" w:type="auto"/>
          </w:tcPr>
          <w:p w:rsidR="000C3A90" w:rsidRDefault="006524BE">
            <w:pPr>
              <w:pStyle w:val="TableBodyText"/>
            </w:pPr>
            <w:r>
              <w:t>For internal use only</w:t>
            </w:r>
            <w:r>
              <w:rPr>
                <w:rStyle w:val="FootnoteReference"/>
              </w:rPr>
              <w:t xml:space="preserve"> </w:t>
            </w:r>
            <w:r>
              <w:t>.</w:t>
            </w:r>
            <w:bookmarkStart w:id="729" w:name="Appendix_A_Target_388"/>
            <w:r>
              <w:rPr>
                <w:rStyle w:val="Hyperlink"/>
              </w:rPr>
              <w:fldChar w:fldCharType="begin"/>
            </w:r>
            <w:r>
              <w:rPr>
                <w:rStyle w:val="Hyperlink"/>
                <w:szCs w:val="24"/>
              </w:rPr>
              <w:instrText xml:space="preserve"> HYPERLINK \l "Appendix_A_388" \o "Product behavior note 388" \h </w:instrText>
            </w:r>
            <w:r>
              <w:rPr>
                <w:rStyle w:val="Hyperlink"/>
              </w:rPr>
            </w:r>
            <w:r>
              <w:rPr>
                <w:rStyle w:val="Hyperlink"/>
                <w:szCs w:val="24"/>
              </w:rPr>
              <w:fldChar w:fldCharType="separate"/>
            </w:r>
            <w:r>
              <w:rPr>
                <w:rStyle w:val="Hyperlink"/>
              </w:rPr>
              <w:t>&lt;388&gt;</w:t>
            </w:r>
            <w:r>
              <w:rPr>
                <w:rStyle w:val="Hyperlink"/>
              </w:rPr>
              <w:fldChar w:fldCharType="end"/>
            </w:r>
            <w:bookmarkEnd w:id="729"/>
          </w:p>
        </w:tc>
      </w:tr>
      <w:tr w:rsidR="000C3A90" w:rsidTr="000C3A90">
        <w:tc>
          <w:tcPr>
            <w:tcW w:w="0" w:type="auto"/>
          </w:tcPr>
          <w:p w:rsidR="000C3A90" w:rsidRDefault="006524BE">
            <w:pPr>
              <w:pStyle w:val="TableBodyText"/>
            </w:pPr>
            <w:r>
              <w:t>network:ContactSyncSuccess</w:t>
            </w:r>
          </w:p>
        </w:tc>
        <w:tc>
          <w:tcPr>
            <w:tcW w:w="0" w:type="auto"/>
          </w:tcPr>
          <w:p w:rsidR="000C3A90" w:rsidRDefault="006524BE">
            <w:pPr>
              <w:pStyle w:val="TableBodyText"/>
            </w:pPr>
            <w:r>
              <w:t>For internal use only</w:t>
            </w:r>
            <w:r>
              <w:rPr>
                <w:rStyle w:val="FootnoteReference"/>
              </w:rPr>
              <w:t xml:space="preserve"> </w:t>
            </w:r>
            <w:r>
              <w:t>.</w:t>
            </w:r>
            <w:bookmarkStart w:id="730" w:name="Appendix_A_Target_389"/>
            <w:r>
              <w:rPr>
                <w:rStyle w:val="Hyperlink"/>
              </w:rPr>
              <w:fldChar w:fldCharType="begin"/>
            </w:r>
            <w:r>
              <w:rPr>
                <w:rStyle w:val="Hyperlink"/>
                <w:szCs w:val="24"/>
              </w:rPr>
              <w:instrText xml:space="preserve"> HYPERLINK \l</w:instrText>
            </w:r>
            <w:r>
              <w:rPr>
                <w:rStyle w:val="Hyperlink"/>
                <w:szCs w:val="24"/>
              </w:rPr>
              <w:instrText xml:space="preserve"> "Appendix_A_389" \o "Product behavior note 389" \h </w:instrText>
            </w:r>
            <w:r>
              <w:rPr>
                <w:rStyle w:val="Hyperlink"/>
              </w:rPr>
            </w:r>
            <w:r>
              <w:rPr>
                <w:rStyle w:val="Hyperlink"/>
                <w:szCs w:val="24"/>
              </w:rPr>
              <w:fldChar w:fldCharType="separate"/>
            </w:r>
            <w:r>
              <w:rPr>
                <w:rStyle w:val="Hyperlink"/>
              </w:rPr>
              <w:t>&lt;389&gt;</w:t>
            </w:r>
            <w:r>
              <w:rPr>
                <w:rStyle w:val="Hyperlink"/>
              </w:rPr>
              <w:fldChar w:fldCharType="end"/>
            </w:r>
            <w:bookmarkEnd w:id="730"/>
          </w:p>
        </w:tc>
      </w:tr>
      <w:tr w:rsidR="000C3A90" w:rsidTr="000C3A90">
        <w:tc>
          <w:tcPr>
            <w:tcW w:w="0" w:type="auto"/>
          </w:tcPr>
          <w:p w:rsidR="000C3A90" w:rsidRDefault="006524BE">
            <w:pPr>
              <w:pStyle w:val="TableBodyText"/>
            </w:pPr>
            <w:r>
              <w:t>network:ContactSyncError</w:t>
            </w:r>
          </w:p>
        </w:tc>
        <w:tc>
          <w:tcPr>
            <w:tcW w:w="0" w:type="auto"/>
          </w:tcPr>
          <w:p w:rsidR="000C3A90" w:rsidRDefault="006524BE">
            <w:pPr>
              <w:pStyle w:val="TableBodyText"/>
            </w:pPr>
            <w:r>
              <w:t>For internal use only</w:t>
            </w:r>
            <w:r>
              <w:rPr>
                <w:rStyle w:val="FootnoteReference"/>
              </w:rPr>
              <w:t xml:space="preserve"> </w:t>
            </w:r>
            <w:r>
              <w:t>.</w:t>
            </w:r>
            <w:bookmarkStart w:id="731" w:name="Appendix_A_Target_390"/>
            <w:r>
              <w:rPr>
                <w:rStyle w:val="Hyperlink"/>
              </w:rPr>
              <w:fldChar w:fldCharType="begin"/>
            </w:r>
            <w:r>
              <w:rPr>
                <w:rStyle w:val="Hyperlink"/>
                <w:szCs w:val="24"/>
              </w:rPr>
              <w:instrText xml:space="preserve"> HYPERLINK \l "Appendix_A_390" \o "Product behavior note 390" \h </w:instrText>
            </w:r>
            <w:r>
              <w:rPr>
                <w:rStyle w:val="Hyperlink"/>
              </w:rPr>
            </w:r>
            <w:r>
              <w:rPr>
                <w:rStyle w:val="Hyperlink"/>
                <w:szCs w:val="24"/>
              </w:rPr>
              <w:fldChar w:fldCharType="separate"/>
            </w:r>
            <w:r>
              <w:rPr>
                <w:rStyle w:val="Hyperlink"/>
              </w:rPr>
              <w:t>&lt;390&gt;</w:t>
            </w:r>
            <w:r>
              <w:rPr>
                <w:rStyle w:val="Hyperlink"/>
              </w:rPr>
              <w:fldChar w:fldCharType="end"/>
            </w:r>
            <w:bookmarkEnd w:id="731"/>
          </w:p>
        </w:tc>
      </w:tr>
      <w:tr w:rsidR="000C3A90" w:rsidTr="000C3A90">
        <w:tc>
          <w:tcPr>
            <w:tcW w:w="0" w:type="auto"/>
          </w:tcPr>
          <w:p w:rsidR="000C3A90" w:rsidRDefault="006524BE">
            <w:pPr>
              <w:pStyle w:val="TableBodyText"/>
            </w:pPr>
            <w:r>
              <w:t>network:ClientToken2</w:t>
            </w:r>
          </w:p>
        </w:tc>
        <w:tc>
          <w:tcPr>
            <w:tcW w:w="0" w:type="auto"/>
          </w:tcPr>
          <w:p w:rsidR="000C3A90" w:rsidRDefault="006524BE">
            <w:pPr>
              <w:pStyle w:val="TableBodyText"/>
            </w:pPr>
            <w:r>
              <w:t>For internal use only</w:t>
            </w:r>
            <w:r>
              <w:rPr>
                <w:rStyle w:val="FootnoteReference"/>
              </w:rPr>
              <w:t xml:space="preserve"> </w:t>
            </w:r>
            <w:r>
              <w:t>.</w:t>
            </w:r>
            <w:bookmarkStart w:id="732" w:name="Appendix_A_Target_391"/>
            <w:r>
              <w:rPr>
                <w:rStyle w:val="Hyperlink"/>
              </w:rPr>
              <w:fldChar w:fldCharType="begin"/>
            </w:r>
            <w:r>
              <w:rPr>
                <w:rStyle w:val="Hyperlink"/>
                <w:szCs w:val="24"/>
              </w:rPr>
              <w:instrText xml:space="preserve"> HYPERLINK \l "Appendix_A_3</w:instrText>
            </w:r>
            <w:r>
              <w:rPr>
                <w:rStyle w:val="Hyperlink"/>
                <w:szCs w:val="24"/>
              </w:rPr>
              <w:instrText xml:space="preserve">91" \o "Product behavior note 391" \h </w:instrText>
            </w:r>
            <w:r>
              <w:rPr>
                <w:rStyle w:val="Hyperlink"/>
              </w:rPr>
            </w:r>
            <w:r>
              <w:rPr>
                <w:rStyle w:val="Hyperlink"/>
                <w:szCs w:val="24"/>
              </w:rPr>
              <w:fldChar w:fldCharType="separate"/>
            </w:r>
            <w:r>
              <w:rPr>
                <w:rStyle w:val="Hyperlink"/>
              </w:rPr>
              <w:t>&lt;391&gt;</w:t>
            </w:r>
            <w:r>
              <w:rPr>
                <w:rStyle w:val="Hyperlink"/>
              </w:rPr>
              <w:fldChar w:fldCharType="end"/>
            </w:r>
            <w:bookmarkEnd w:id="732"/>
          </w:p>
        </w:tc>
      </w:tr>
      <w:tr w:rsidR="000C3A90" w:rsidTr="000C3A90">
        <w:tc>
          <w:tcPr>
            <w:tcW w:w="0" w:type="auto"/>
          </w:tcPr>
          <w:p w:rsidR="000C3A90" w:rsidRDefault="006524BE">
            <w:pPr>
              <w:pStyle w:val="TableBodyText"/>
            </w:pPr>
            <w:r>
              <w:t>network:ClientToken</w:t>
            </w:r>
          </w:p>
        </w:tc>
        <w:tc>
          <w:tcPr>
            <w:tcW w:w="0" w:type="auto"/>
          </w:tcPr>
          <w:p w:rsidR="000C3A90" w:rsidRDefault="006524BE">
            <w:pPr>
              <w:pStyle w:val="TableBodyText"/>
            </w:pPr>
            <w:r>
              <w:t>For internal use only</w:t>
            </w:r>
            <w:r>
              <w:rPr>
                <w:rStyle w:val="FootnoteReference"/>
              </w:rPr>
              <w:t xml:space="preserve"> </w:t>
            </w:r>
            <w:r>
              <w:t>.</w:t>
            </w:r>
            <w:bookmarkStart w:id="733" w:name="Appendix_A_Target_392"/>
            <w:r>
              <w:rPr>
                <w:rStyle w:val="Hyperlink"/>
              </w:rPr>
              <w:fldChar w:fldCharType="begin"/>
            </w:r>
            <w:r>
              <w:rPr>
                <w:rStyle w:val="Hyperlink"/>
                <w:szCs w:val="24"/>
              </w:rPr>
              <w:instrText xml:space="preserve"> HYPERLINK \l "Appendix_A_392" \o "Product behavior note 392" \h </w:instrText>
            </w:r>
            <w:r>
              <w:rPr>
                <w:rStyle w:val="Hyperlink"/>
              </w:rPr>
            </w:r>
            <w:r>
              <w:rPr>
                <w:rStyle w:val="Hyperlink"/>
                <w:szCs w:val="24"/>
              </w:rPr>
              <w:fldChar w:fldCharType="separate"/>
            </w:r>
            <w:r>
              <w:rPr>
                <w:rStyle w:val="Hyperlink"/>
              </w:rPr>
              <w:t>&lt;392&gt;</w:t>
            </w:r>
            <w:r>
              <w:rPr>
                <w:rStyle w:val="Hyperlink"/>
              </w:rPr>
              <w:fldChar w:fldCharType="end"/>
            </w:r>
            <w:bookmarkEnd w:id="733"/>
          </w:p>
        </w:tc>
      </w:tr>
      <w:tr w:rsidR="000C3A90" w:rsidTr="000C3A90">
        <w:tc>
          <w:tcPr>
            <w:tcW w:w="0" w:type="auto"/>
          </w:tcPr>
          <w:p w:rsidR="000C3A90" w:rsidRDefault="006524BE">
            <w:pPr>
              <w:pStyle w:val="TableBodyText"/>
            </w:pPr>
            <w:r>
              <w:t>network:ClientPublishSecret</w:t>
            </w:r>
          </w:p>
        </w:tc>
        <w:tc>
          <w:tcPr>
            <w:tcW w:w="0" w:type="auto"/>
          </w:tcPr>
          <w:p w:rsidR="000C3A90" w:rsidRDefault="006524BE">
            <w:pPr>
              <w:pStyle w:val="TableBodyText"/>
            </w:pPr>
            <w:r>
              <w:t>For internal use only</w:t>
            </w:r>
            <w:r>
              <w:rPr>
                <w:rStyle w:val="FootnoteReference"/>
              </w:rPr>
              <w:t xml:space="preserve"> </w:t>
            </w:r>
            <w:r>
              <w:t>.</w:t>
            </w:r>
            <w:bookmarkStart w:id="734" w:name="Appendix_A_Target_393"/>
            <w:r>
              <w:rPr>
                <w:rStyle w:val="Hyperlink"/>
              </w:rPr>
              <w:fldChar w:fldCharType="begin"/>
            </w:r>
            <w:r>
              <w:rPr>
                <w:rStyle w:val="Hyperlink"/>
                <w:szCs w:val="24"/>
              </w:rPr>
              <w:instrText xml:space="preserve"> HYPERLINK \l "Appendix_A_393" \o "Product behavior note 393" \h </w:instrText>
            </w:r>
            <w:r>
              <w:rPr>
                <w:rStyle w:val="Hyperlink"/>
              </w:rPr>
            </w:r>
            <w:r>
              <w:rPr>
                <w:rStyle w:val="Hyperlink"/>
                <w:szCs w:val="24"/>
              </w:rPr>
              <w:fldChar w:fldCharType="separate"/>
            </w:r>
            <w:r>
              <w:rPr>
                <w:rStyle w:val="Hyperlink"/>
              </w:rPr>
              <w:t>&lt;393&gt;</w:t>
            </w:r>
            <w:r>
              <w:rPr>
                <w:rStyle w:val="Hyperlink"/>
              </w:rPr>
              <w:fldChar w:fldCharType="end"/>
            </w:r>
            <w:bookmarkEnd w:id="734"/>
          </w:p>
        </w:tc>
      </w:tr>
      <w:tr w:rsidR="000C3A90" w:rsidTr="000C3A90">
        <w:tc>
          <w:tcPr>
            <w:tcW w:w="0" w:type="auto"/>
          </w:tcPr>
          <w:p w:rsidR="000C3A90" w:rsidRDefault="006524BE">
            <w:pPr>
              <w:pStyle w:val="TableBodyText"/>
            </w:pPr>
            <w:r>
              <w:t>network:UserEmail</w:t>
            </w:r>
          </w:p>
        </w:tc>
        <w:tc>
          <w:tcPr>
            <w:tcW w:w="0" w:type="auto"/>
          </w:tcPr>
          <w:p w:rsidR="000C3A90" w:rsidRDefault="006524BE">
            <w:pPr>
              <w:pStyle w:val="TableBodyText"/>
            </w:pPr>
            <w:r>
              <w:t>For internal use only</w:t>
            </w:r>
            <w:r>
              <w:rPr>
                <w:rStyle w:val="FootnoteReference"/>
              </w:rPr>
              <w:t xml:space="preserve"> </w:t>
            </w:r>
            <w:r>
              <w:t>.</w:t>
            </w:r>
            <w:bookmarkStart w:id="735" w:name="Appendix_A_Target_394"/>
            <w:r>
              <w:rPr>
                <w:rStyle w:val="Hyperlink"/>
              </w:rPr>
              <w:fldChar w:fldCharType="begin"/>
            </w:r>
            <w:r>
              <w:rPr>
                <w:rStyle w:val="Hyperlink"/>
                <w:szCs w:val="24"/>
              </w:rPr>
              <w:instrText xml:space="preserve"> HYPERLINK \l "Appendix_A_394" \o "Product behavior note 394" \h </w:instrText>
            </w:r>
            <w:r>
              <w:rPr>
                <w:rStyle w:val="Hyperlink"/>
              </w:rPr>
            </w:r>
            <w:r>
              <w:rPr>
                <w:rStyle w:val="Hyperlink"/>
                <w:szCs w:val="24"/>
              </w:rPr>
              <w:fldChar w:fldCharType="separate"/>
            </w:r>
            <w:r>
              <w:rPr>
                <w:rStyle w:val="Hyperlink"/>
              </w:rPr>
              <w:t>&lt;394&gt;</w:t>
            </w:r>
            <w:r>
              <w:rPr>
                <w:rStyle w:val="Hyperlink"/>
              </w:rPr>
              <w:fldChar w:fldCharType="end"/>
            </w:r>
            <w:bookmarkEnd w:id="735"/>
          </w:p>
        </w:tc>
      </w:tr>
      <w:tr w:rsidR="000C3A90" w:rsidTr="000C3A90">
        <w:tc>
          <w:tcPr>
            <w:tcW w:w="0" w:type="auto"/>
          </w:tcPr>
          <w:p w:rsidR="000C3A90" w:rsidRDefault="006524BE">
            <w:pPr>
              <w:pStyle w:val="TableBodyText"/>
            </w:pPr>
            <w:r>
              <w:t>network:AutoLinkSuccess</w:t>
            </w:r>
          </w:p>
        </w:tc>
        <w:tc>
          <w:tcPr>
            <w:tcW w:w="0" w:type="auto"/>
          </w:tcPr>
          <w:p w:rsidR="000C3A90" w:rsidRDefault="006524BE">
            <w:pPr>
              <w:pStyle w:val="TableBodyText"/>
            </w:pPr>
            <w:r>
              <w:t>For internal use only</w:t>
            </w:r>
            <w:r>
              <w:rPr>
                <w:rStyle w:val="FootnoteReference"/>
              </w:rPr>
              <w:t xml:space="preserve"> </w:t>
            </w:r>
            <w:r>
              <w:t>.</w:t>
            </w:r>
            <w:bookmarkStart w:id="736" w:name="Appendix_A_Target_395"/>
            <w:r>
              <w:rPr>
                <w:rStyle w:val="Hyperlink"/>
              </w:rPr>
              <w:fldChar w:fldCharType="begin"/>
            </w:r>
            <w:r>
              <w:rPr>
                <w:rStyle w:val="Hyperlink"/>
                <w:szCs w:val="24"/>
              </w:rPr>
              <w:instrText xml:space="preserve"> HYPERLINK \l "App</w:instrText>
            </w:r>
            <w:r>
              <w:rPr>
                <w:rStyle w:val="Hyperlink"/>
                <w:szCs w:val="24"/>
              </w:rPr>
              <w:instrText xml:space="preserve">endix_A_395" \o "Product behavior note 395" \h </w:instrText>
            </w:r>
            <w:r>
              <w:rPr>
                <w:rStyle w:val="Hyperlink"/>
              </w:rPr>
            </w:r>
            <w:r>
              <w:rPr>
                <w:rStyle w:val="Hyperlink"/>
                <w:szCs w:val="24"/>
              </w:rPr>
              <w:fldChar w:fldCharType="separate"/>
            </w:r>
            <w:r>
              <w:rPr>
                <w:rStyle w:val="Hyperlink"/>
              </w:rPr>
              <w:t>&lt;395&gt;</w:t>
            </w:r>
            <w:r>
              <w:rPr>
                <w:rStyle w:val="Hyperlink"/>
              </w:rPr>
              <w:fldChar w:fldCharType="end"/>
            </w:r>
            <w:bookmarkEnd w:id="736"/>
          </w:p>
        </w:tc>
      </w:tr>
      <w:tr w:rsidR="000C3A90" w:rsidTr="000C3A90">
        <w:tc>
          <w:tcPr>
            <w:tcW w:w="0" w:type="auto"/>
          </w:tcPr>
          <w:p w:rsidR="000C3A90" w:rsidRDefault="006524BE">
            <w:pPr>
              <w:pStyle w:val="TableBodyText"/>
            </w:pPr>
            <w:r>
              <w:t>network:AutoLinkError</w:t>
            </w:r>
          </w:p>
        </w:tc>
        <w:tc>
          <w:tcPr>
            <w:tcW w:w="0" w:type="auto"/>
          </w:tcPr>
          <w:p w:rsidR="000C3A90" w:rsidRDefault="006524BE">
            <w:pPr>
              <w:pStyle w:val="TableBodyText"/>
            </w:pPr>
            <w:r>
              <w:t>For internal use only</w:t>
            </w:r>
            <w:r>
              <w:rPr>
                <w:rStyle w:val="FootnoteReference"/>
              </w:rPr>
              <w:t xml:space="preserve"> </w:t>
            </w:r>
            <w:r>
              <w:t>.</w:t>
            </w:r>
            <w:bookmarkStart w:id="737" w:name="Appendix_A_Target_396"/>
            <w:r>
              <w:rPr>
                <w:rStyle w:val="Hyperlink"/>
              </w:rPr>
              <w:fldChar w:fldCharType="begin"/>
            </w:r>
            <w:r>
              <w:rPr>
                <w:rStyle w:val="Hyperlink"/>
                <w:szCs w:val="24"/>
              </w:rPr>
              <w:instrText xml:space="preserve"> HYPERLINK \l "Appendix_A_396" \o "Product behavior note 396" \h </w:instrText>
            </w:r>
            <w:r>
              <w:rPr>
                <w:rStyle w:val="Hyperlink"/>
              </w:rPr>
            </w:r>
            <w:r>
              <w:rPr>
                <w:rStyle w:val="Hyperlink"/>
                <w:szCs w:val="24"/>
              </w:rPr>
              <w:fldChar w:fldCharType="separate"/>
            </w:r>
            <w:r>
              <w:rPr>
                <w:rStyle w:val="Hyperlink"/>
              </w:rPr>
              <w:t>&lt;396&gt;</w:t>
            </w:r>
            <w:r>
              <w:rPr>
                <w:rStyle w:val="Hyperlink"/>
              </w:rPr>
              <w:fldChar w:fldCharType="end"/>
            </w:r>
            <w:bookmarkEnd w:id="737"/>
          </w:p>
        </w:tc>
      </w:tr>
      <w:tr w:rsidR="000C3A90" w:rsidTr="000C3A90">
        <w:tc>
          <w:tcPr>
            <w:tcW w:w="0" w:type="auto"/>
          </w:tcPr>
          <w:p w:rsidR="000C3A90" w:rsidRDefault="006524BE">
            <w:pPr>
              <w:pStyle w:val="TableBodyText"/>
            </w:pPr>
            <w:r>
              <w:t>network:IsDefault</w:t>
            </w:r>
          </w:p>
        </w:tc>
        <w:tc>
          <w:tcPr>
            <w:tcW w:w="0" w:type="auto"/>
          </w:tcPr>
          <w:p w:rsidR="000C3A90" w:rsidRDefault="006524BE">
            <w:pPr>
              <w:pStyle w:val="TableBodyText"/>
            </w:pPr>
            <w:r>
              <w:t>For internal use only</w:t>
            </w:r>
            <w:r>
              <w:rPr>
                <w:rStyle w:val="FootnoteReference"/>
              </w:rPr>
              <w:t xml:space="preserve"> </w:t>
            </w:r>
            <w:r>
              <w:t>.</w:t>
            </w:r>
            <w:bookmarkStart w:id="738" w:name="Appendix_A_Target_397"/>
            <w:r>
              <w:rPr>
                <w:rStyle w:val="Hyperlink"/>
              </w:rPr>
              <w:fldChar w:fldCharType="begin"/>
            </w:r>
            <w:r>
              <w:rPr>
                <w:rStyle w:val="Hyperlink"/>
                <w:szCs w:val="24"/>
              </w:rPr>
              <w:instrText xml:space="preserve"> HYPERLINK \l "Appendix_A_397" \o "Product behavior note 397" \h </w:instrText>
            </w:r>
            <w:r>
              <w:rPr>
                <w:rStyle w:val="Hyperlink"/>
              </w:rPr>
            </w:r>
            <w:r>
              <w:rPr>
                <w:rStyle w:val="Hyperlink"/>
                <w:szCs w:val="24"/>
              </w:rPr>
              <w:fldChar w:fldCharType="separate"/>
            </w:r>
            <w:r>
              <w:rPr>
                <w:rStyle w:val="Hyperlink"/>
              </w:rPr>
              <w:t>&lt;397&gt;</w:t>
            </w:r>
            <w:r>
              <w:rPr>
                <w:rStyle w:val="Hyperlink"/>
              </w:rPr>
              <w:fldChar w:fldCharType="end"/>
            </w:r>
            <w:bookmarkEnd w:id="738"/>
          </w:p>
        </w:tc>
      </w:tr>
      <w:tr w:rsidR="000C3A90" w:rsidTr="000C3A90">
        <w:tc>
          <w:tcPr>
            <w:tcW w:w="0" w:type="auto"/>
          </w:tcPr>
          <w:p w:rsidR="000C3A90" w:rsidRDefault="006524BE">
            <w:pPr>
              <w:pStyle w:val="TableBodyText"/>
            </w:pPr>
            <w:r>
              <w:t>network:Settings</w:t>
            </w:r>
          </w:p>
        </w:tc>
        <w:tc>
          <w:tcPr>
            <w:tcW w:w="0" w:type="auto"/>
          </w:tcPr>
          <w:p w:rsidR="000C3A90" w:rsidRDefault="006524BE">
            <w:pPr>
              <w:pStyle w:val="TableBodyText"/>
            </w:pPr>
            <w:r>
              <w:t>For internal use only</w:t>
            </w:r>
            <w:r>
              <w:rPr>
                <w:rStyle w:val="FootnoteReference"/>
              </w:rPr>
              <w:t xml:space="preserve"> </w:t>
            </w:r>
            <w:r>
              <w:t xml:space="preserve">. </w:t>
            </w:r>
            <w:bookmarkStart w:id="739" w:name="Appendix_A_Target_398"/>
            <w:r>
              <w:rPr>
                <w:rStyle w:val="Hyperlink"/>
              </w:rPr>
              <w:fldChar w:fldCharType="begin"/>
            </w:r>
            <w:r>
              <w:rPr>
                <w:rStyle w:val="Hyperlink"/>
                <w:szCs w:val="24"/>
              </w:rPr>
              <w:instrText xml:space="preserve"> HYPERLINK \l "Appendix_A_398" \o "Product behavior note 398" \h </w:instrText>
            </w:r>
            <w:r>
              <w:rPr>
                <w:rStyle w:val="Hyperlink"/>
              </w:rPr>
            </w:r>
            <w:r>
              <w:rPr>
                <w:rStyle w:val="Hyperlink"/>
                <w:szCs w:val="24"/>
              </w:rPr>
              <w:fldChar w:fldCharType="separate"/>
            </w:r>
            <w:r>
              <w:rPr>
                <w:rStyle w:val="Hyperlink"/>
              </w:rPr>
              <w:t>&lt;398&gt;</w:t>
            </w:r>
            <w:r>
              <w:rPr>
                <w:rStyle w:val="Hyperlink"/>
              </w:rPr>
              <w:fldChar w:fldCharType="end"/>
            </w:r>
            <w:bookmarkEnd w:id="739"/>
          </w:p>
        </w:tc>
      </w:tr>
      <w:tr w:rsidR="000C3A90" w:rsidTr="000C3A90">
        <w:tc>
          <w:tcPr>
            <w:tcW w:w="0" w:type="auto"/>
          </w:tcPr>
          <w:p w:rsidR="000C3A90" w:rsidRDefault="006524BE">
            <w:pPr>
              <w:pStyle w:val="TableBodyText"/>
            </w:pPr>
            <w:r>
              <w:t>network:ProfileUrl</w:t>
            </w:r>
          </w:p>
        </w:tc>
        <w:tc>
          <w:tcPr>
            <w:tcW w:w="0" w:type="auto"/>
          </w:tcPr>
          <w:p w:rsidR="000C3A90" w:rsidRDefault="006524BE">
            <w:pPr>
              <w:pStyle w:val="TableBodyText"/>
            </w:pPr>
            <w:r>
              <w:t>For internal use only</w:t>
            </w:r>
            <w:r>
              <w:rPr>
                <w:rStyle w:val="FootnoteReference"/>
              </w:rPr>
              <w:t xml:space="preserve"> </w:t>
            </w:r>
            <w:r>
              <w:t xml:space="preserve">. </w:t>
            </w:r>
            <w:bookmarkStart w:id="740" w:name="Appendix_A_Target_399"/>
            <w:r>
              <w:rPr>
                <w:rStyle w:val="Hyperlink"/>
              </w:rPr>
              <w:fldChar w:fldCharType="begin"/>
            </w:r>
            <w:r>
              <w:rPr>
                <w:rStyle w:val="Hyperlink"/>
                <w:szCs w:val="24"/>
              </w:rPr>
              <w:instrText xml:space="preserve"> HYPERLINK \l "Appendi</w:instrText>
            </w:r>
            <w:r>
              <w:rPr>
                <w:rStyle w:val="Hyperlink"/>
                <w:szCs w:val="24"/>
              </w:rPr>
              <w:instrText xml:space="preserve">x_A_399" \o "Product behavior note 399" \h </w:instrText>
            </w:r>
            <w:r>
              <w:rPr>
                <w:rStyle w:val="Hyperlink"/>
              </w:rPr>
            </w:r>
            <w:r>
              <w:rPr>
                <w:rStyle w:val="Hyperlink"/>
                <w:szCs w:val="24"/>
              </w:rPr>
              <w:fldChar w:fldCharType="separate"/>
            </w:r>
            <w:r>
              <w:rPr>
                <w:rStyle w:val="Hyperlink"/>
              </w:rPr>
              <w:t>&lt;399&gt;</w:t>
            </w:r>
            <w:r>
              <w:rPr>
                <w:rStyle w:val="Hyperlink"/>
              </w:rPr>
              <w:fldChar w:fldCharType="end"/>
            </w:r>
            <w:bookmarkEnd w:id="740"/>
          </w:p>
        </w:tc>
      </w:tr>
      <w:tr w:rsidR="000C3A90" w:rsidTr="000C3A90">
        <w:tc>
          <w:tcPr>
            <w:tcW w:w="0" w:type="auto"/>
          </w:tcPr>
          <w:p w:rsidR="000C3A90" w:rsidRDefault="006524BE">
            <w:pPr>
              <w:pStyle w:val="TableBodyText"/>
            </w:pPr>
            <w:r>
              <w:t>network:UserTileUrl</w:t>
            </w:r>
          </w:p>
        </w:tc>
        <w:tc>
          <w:tcPr>
            <w:tcW w:w="0" w:type="auto"/>
          </w:tcPr>
          <w:p w:rsidR="000C3A90" w:rsidRDefault="006524BE">
            <w:pPr>
              <w:pStyle w:val="TableBodyText"/>
            </w:pPr>
            <w:r>
              <w:t>For internal use only</w:t>
            </w:r>
            <w:r>
              <w:rPr>
                <w:rStyle w:val="FootnoteReference"/>
              </w:rPr>
              <w:t xml:space="preserve"> </w:t>
            </w:r>
            <w:r>
              <w:t>.</w:t>
            </w:r>
            <w:bookmarkStart w:id="741" w:name="Appendix_A_Target_400"/>
            <w:r>
              <w:rPr>
                <w:rStyle w:val="Hyperlink"/>
              </w:rPr>
              <w:fldChar w:fldCharType="begin"/>
            </w:r>
            <w:r>
              <w:rPr>
                <w:rStyle w:val="Hyperlink"/>
                <w:szCs w:val="24"/>
              </w:rPr>
              <w:instrText xml:space="preserve"> HYPERLINK \l "Appendix_A_400" \o "Product behavior note 400" \h </w:instrText>
            </w:r>
            <w:r>
              <w:rPr>
                <w:rStyle w:val="Hyperlink"/>
              </w:rPr>
            </w:r>
            <w:r>
              <w:rPr>
                <w:rStyle w:val="Hyperlink"/>
                <w:szCs w:val="24"/>
              </w:rPr>
              <w:fldChar w:fldCharType="separate"/>
            </w:r>
            <w:r>
              <w:rPr>
                <w:rStyle w:val="Hyperlink"/>
              </w:rPr>
              <w:t>&lt;400&gt;</w:t>
            </w:r>
            <w:r>
              <w:rPr>
                <w:rStyle w:val="Hyperlink"/>
              </w:rPr>
              <w:fldChar w:fldCharType="end"/>
            </w:r>
            <w:bookmarkEnd w:id="741"/>
          </w:p>
        </w:tc>
      </w:tr>
      <w:tr w:rsidR="000C3A90" w:rsidTr="000C3A90">
        <w:tc>
          <w:tcPr>
            <w:tcW w:w="0" w:type="auto"/>
          </w:tcPr>
          <w:p w:rsidR="000C3A90" w:rsidRDefault="006524BE">
            <w:pPr>
              <w:pStyle w:val="TableBodyText"/>
            </w:pPr>
            <w:r>
              <w:t>network:DomainId</w:t>
            </w:r>
          </w:p>
        </w:tc>
        <w:tc>
          <w:tcPr>
            <w:tcW w:w="0" w:type="auto"/>
          </w:tcPr>
          <w:p w:rsidR="000C3A90" w:rsidRDefault="006524BE">
            <w:pPr>
              <w:pStyle w:val="TableBodyText"/>
            </w:pPr>
            <w:r>
              <w:t>For internal use only</w:t>
            </w:r>
            <w:r>
              <w:rPr>
                <w:rStyle w:val="FootnoteReference"/>
              </w:rPr>
              <w:t xml:space="preserve"> </w:t>
            </w:r>
            <w:r>
              <w:t xml:space="preserve">. </w:t>
            </w:r>
            <w:bookmarkStart w:id="742" w:name="Appendix_A_Target_401"/>
            <w:r>
              <w:rPr>
                <w:rStyle w:val="Hyperlink"/>
              </w:rPr>
              <w:fldChar w:fldCharType="begin"/>
            </w:r>
            <w:r>
              <w:rPr>
                <w:rStyle w:val="Hyperlink"/>
                <w:szCs w:val="24"/>
              </w:rPr>
              <w:instrText xml:space="preserve"> HYPERLINK \l "Appendix_A_401" \o "Product behavior note 401" \h </w:instrText>
            </w:r>
            <w:r>
              <w:rPr>
                <w:rStyle w:val="Hyperlink"/>
              </w:rPr>
            </w:r>
            <w:r>
              <w:rPr>
                <w:rStyle w:val="Hyperlink"/>
                <w:szCs w:val="24"/>
              </w:rPr>
              <w:fldChar w:fldCharType="separate"/>
            </w:r>
            <w:r>
              <w:rPr>
                <w:rStyle w:val="Hyperlink"/>
              </w:rPr>
              <w:t>&lt;401&gt;</w:t>
            </w:r>
            <w:r>
              <w:rPr>
                <w:rStyle w:val="Hyperlink"/>
              </w:rPr>
              <w:fldChar w:fldCharType="end"/>
            </w:r>
            <w:bookmarkEnd w:id="742"/>
          </w:p>
        </w:tc>
      </w:tr>
      <w:tr w:rsidR="000C3A90" w:rsidTr="000C3A90">
        <w:tc>
          <w:tcPr>
            <w:tcW w:w="0" w:type="auto"/>
          </w:tcPr>
          <w:p w:rsidR="000C3A90" w:rsidRDefault="006524BE">
            <w:pPr>
              <w:pStyle w:val="TableBodyText"/>
            </w:pPr>
            <w:r>
              <w:t>network:SourceEntryID</w:t>
            </w:r>
          </w:p>
        </w:tc>
        <w:tc>
          <w:tcPr>
            <w:tcW w:w="0" w:type="auto"/>
          </w:tcPr>
          <w:p w:rsidR="000C3A90" w:rsidRDefault="006524BE">
            <w:pPr>
              <w:pStyle w:val="TableBodyText"/>
              <w:rPr>
                <w:rStyle w:val="FootnoteReference"/>
              </w:rPr>
            </w:pPr>
            <w:r>
              <w:t>For internal use only</w:t>
            </w:r>
            <w:r>
              <w:rPr>
                <w:rStyle w:val="FootnoteReference"/>
              </w:rPr>
              <w:t xml:space="preserve"> </w:t>
            </w:r>
            <w:r>
              <w:t>.</w:t>
            </w:r>
            <w:bookmarkStart w:id="743" w:name="Appendix_A_Target_402"/>
            <w:r>
              <w:rPr>
                <w:rStyle w:val="Hyperlink"/>
              </w:rPr>
              <w:fldChar w:fldCharType="begin"/>
            </w:r>
            <w:r>
              <w:rPr>
                <w:rStyle w:val="Hyperlink"/>
                <w:szCs w:val="24"/>
              </w:rPr>
              <w:instrText xml:space="preserve"> HYPERLINK \l "Appendix_A_402" \o "Product behavior note 402" \h </w:instrText>
            </w:r>
            <w:r>
              <w:rPr>
                <w:rStyle w:val="Hyperlink"/>
              </w:rPr>
            </w:r>
            <w:r>
              <w:rPr>
                <w:rStyle w:val="Hyperlink"/>
                <w:szCs w:val="24"/>
              </w:rPr>
              <w:fldChar w:fldCharType="separate"/>
            </w:r>
            <w:r>
              <w:rPr>
                <w:rStyle w:val="Hyperlink"/>
              </w:rPr>
              <w:t>&lt;402&gt;</w:t>
            </w:r>
            <w:r>
              <w:rPr>
                <w:rStyle w:val="Hyperlink"/>
              </w:rPr>
              <w:fldChar w:fldCharType="end"/>
            </w:r>
            <w:bookmarkEnd w:id="743"/>
          </w:p>
        </w:tc>
      </w:tr>
      <w:tr w:rsidR="000C3A90" w:rsidTr="000C3A90">
        <w:tc>
          <w:tcPr>
            <w:tcW w:w="0" w:type="auto"/>
          </w:tcPr>
          <w:p w:rsidR="000C3A90" w:rsidRDefault="006524BE">
            <w:pPr>
              <w:pStyle w:val="TableBodyText"/>
            </w:pPr>
            <w:r>
              <w:t>network:DisplayName</w:t>
            </w:r>
          </w:p>
        </w:tc>
        <w:tc>
          <w:tcPr>
            <w:tcW w:w="0" w:type="auto"/>
          </w:tcPr>
          <w:p w:rsidR="000C3A90" w:rsidRDefault="006524BE">
            <w:pPr>
              <w:pStyle w:val="TableBodyText"/>
              <w:rPr>
                <w:rStyle w:val="FootnoteReference"/>
              </w:rPr>
            </w:pPr>
            <w:r>
              <w:t>For internal use only</w:t>
            </w:r>
            <w:r>
              <w:rPr>
                <w:rStyle w:val="FootnoteReference"/>
              </w:rPr>
              <w:t xml:space="preserve"> </w:t>
            </w:r>
            <w:r>
              <w:t>.</w:t>
            </w:r>
            <w:bookmarkStart w:id="744" w:name="Appendix_A_Target_403"/>
            <w:r>
              <w:rPr>
                <w:rStyle w:val="Hyperlink"/>
              </w:rPr>
              <w:fldChar w:fldCharType="begin"/>
            </w:r>
            <w:r>
              <w:rPr>
                <w:rStyle w:val="Hyperlink"/>
                <w:szCs w:val="24"/>
              </w:rPr>
              <w:instrText xml:space="preserve"> HYPERLINK \l "App</w:instrText>
            </w:r>
            <w:r>
              <w:rPr>
                <w:rStyle w:val="Hyperlink"/>
                <w:szCs w:val="24"/>
              </w:rPr>
              <w:instrText xml:space="preserve">endix_A_403" \o "Product behavior note 403" \h </w:instrText>
            </w:r>
            <w:r>
              <w:rPr>
                <w:rStyle w:val="Hyperlink"/>
              </w:rPr>
            </w:r>
            <w:r>
              <w:rPr>
                <w:rStyle w:val="Hyperlink"/>
                <w:szCs w:val="24"/>
              </w:rPr>
              <w:fldChar w:fldCharType="separate"/>
            </w:r>
            <w:r>
              <w:rPr>
                <w:rStyle w:val="Hyperlink"/>
              </w:rPr>
              <w:t>&lt;403&gt;</w:t>
            </w:r>
            <w:r>
              <w:rPr>
                <w:rStyle w:val="Hyperlink"/>
              </w:rPr>
              <w:fldChar w:fldCharType="end"/>
            </w:r>
            <w:bookmarkEnd w:id="744"/>
          </w:p>
        </w:tc>
      </w:tr>
      <w:tr w:rsidR="000C3A90" w:rsidTr="000C3A90">
        <w:tc>
          <w:tcPr>
            <w:tcW w:w="0" w:type="auto"/>
          </w:tcPr>
          <w:p w:rsidR="000C3A90" w:rsidRDefault="006524BE">
            <w:pPr>
              <w:pStyle w:val="TableBodyText"/>
            </w:pPr>
            <w:r>
              <w:t>network:AccountName</w:t>
            </w:r>
          </w:p>
        </w:tc>
        <w:tc>
          <w:tcPr>
            <w:tcW w:w="0" w:type="auto"/>
          </w:tcPr>
          <w:p w:rsidR="000C3A90" w:rsidRDefault="006524BE">
            <w:pPr>
              <w:pStyle w:val="TableBodyText"/>
              <w:rPr>
                <w:rStyle w:val="FootnoteReference"/>
              </w:rPr>
            </w:pPr>
            <w:r>
              <w:t>For internal use only</w:t>
            </w:r>
            <w:r>
              <w:rPr>
                <w:rStyle w:val="FootnoteReference"/>
              </w:rPr>
              <w:t xml:space="preserve"> </w:t>
            </w:r>
            <w:r>
              <w:t>.</w:t>
            </w:r>
            <w:bookmarkStart w:id="745" w:name="Appendix_A_Target_404"/>
            <w:r>
              <w:rPr>
                <w:rStyle w:val="Hyperlink"/>
              </w:rPr>
              <w:fldChar w:fldCharType="begin"/>
            </w:r>
            <w:r>
              <w:rPr>
                <w:rStyle w:val="Hyperlink"/>
                <w:szCs w:val="24"/>
              </w:rPr>
              <w:instrText xml:space="preserve"> HYPERLINK \l "Appendix_A_404" \o "Product behavior note 404" \h </w:instrText>
            </w:r>
            <w:r>
              <w:rPr>
                <w:rStyle w:val="Hyperlink"/>
              </w:rPr>
            </w:r>
            <w:r>
              <w:rPr>
                <w:rStyle w:val="Hyperlink"/>
                <w:szCs w:val="24"/>
              </w:rPr>
              <w:fldChar w:fldCharType="separate"/>
            </w:r>
            <w:r>
              <w:rPr>
                <w:rStyle w:val="Hyperlink"/>
              </w:rPr>
              <w:t>&lt;404&gt;</w:t>
            </w:r>
            <w:r>
              <w:rPr>
                <w:rStyle w:val="Hyperlink"/>
              </w:rPr>
              <w:fldChar w:fldCharType="end"/>
            </w:r>
            <w:bookmarkEnd w:id="745"/>
          </w:p>
        </w:tc>
      </w:tr>
      <w:tr w:rsidR="000C3A90" w:rsidTr="000C3A90">
        <w:tc>
          <w:tcPr>
            <w:tcW w:w="0" w:type="auto"/>
          </w:tcPr>
          <w:p w:rsidR="000C3A90" w:rsidRDefault="006524BE">
            <w:pPr>
              <w:pStyle w:val="TableBodyText"/>
            </w:pPr>
            <w:r>
              <w:t>abchperson:FavoriteOrder</w:t>
            </w:r>
          </w:p>
        </w:tc>
        <w:tc>
          <w:tcPr>
            <w:tcW w:w="0" w:type="auto"/>
          </w:tcPr>
          <w:p w:rsidR="000C3A90" w:rsidRDefault="006524BE">
            <w:pPr>
              <w:pStyle w:val="TableBodyText"/>
            </w:pPr>
            <w:r>
              <w:t xml:space="preserve">Specifies the </w:t>
            </w:r>
            <w:r>
              <w:rPr>
                <w:b/>
              </w:rPr>
              <w:t>FavoriteOrder</w:t>
            </w:r>
            <w:r>
              <w:t xml:space="preserve"> property ([MS-OXWSCONT]</w:t>
            </w:r>
            <w:r>
              <w:t xml:space="preserve"> section </w:t>
            </w:r>
            <w:r>
              <w:lastRenderedPageBreak/>
              <w:t>2.2.4.1).</w:t>
            </w:r>
            <w:bookmarkStart w:id="746" w:name="Appendix_A_Target_405"/>
            <w:r>
              <w:rPr>
                <w:rStyle w:val="Hyperlink"/>
              </w:rPr>
              <w:fldChar w:fldCharType="begin"/>
            </w:r>
            <w:r>
              <w:rPr>
                <w:rStyle w:val="Hyperlink"/>
                <w:szCs w:val="24"/>
              </w:rPr>
              <w:instrText xml:space="preserve"> HYPERLINK \l "Appendix_A_405" \o "Product behavior note 405" \h </w:instrText>
            </w:r>
            <w:r>
              <w:rPr>
                <w:rStyle w:val="Hyperlink"/>
              </w:rPr>
            </w:r>
            <w:r>
              <w:rPr>
                <w:rStyle w:val="Hyperlink"/>
                <w:szCs w:val="24"/>
              </w:rPr>
              <w:fldChar w:fldCharType="separate"/>
            </w:r>
            <w:r>
              <w:rPr>
                <w:rStyle w:val="Hyperlink"/>
              </w:rPr>
              <w:t>&lt;405&gt;</w:t>
            </w:r>
            <w:r>
              <w:rPr>
                <w:rStyle w:val="Hyperlink"/>
              </w:rPr>
              <w:fldChar w:fldCharType="end"/>
            </w:r>
            <w:bookmarkEnd w:id="746"/>
          </w:p>
        </w:tc>
      </w:tr>
      <w:tr w:rsidR="000C3A90" w:rsidTr="000C3A90">
        <w:tc>
          <w:tcPr>
            <w:tcW w:w="0" w:type="auto"/>
          </w:tcPr>
          <w:p w:rsidR="000C3A90" w:rsidRDefault="006524BE">
            <w:pPr>
              <w:pStyle w:val="TableBodyText"/>
            </w:pPr>
            <w:r>
              <w:lastRenderedPageBreak/>
              <w:t>abchperson:PersonId</w:t>
            </w:r>
          </w:p>
        </w:tc>
        <w:tc>
          <w:tcPr>
            <w:tcW w:w="0" w:type="auto"/>
          </w:tcPr>
          <w:p w:rsidR="000C3A90" w:rsidRDefault="006524BE">
            <w:pPr>
              <w:pStyle w:val="TableBodyText"/>
            </w:pPr>
            <w:r>
              <w:t xml:space="preserve">Specifies the </w:t>
            </w:r>
            <w:r>
              <w:rPr>
                <w:b/>
              </w:rPr>
              <w:t>PersonId</w:t>
            </w:r>
            <w:r>
              <w:t xml:space="preserve"> property ([MS-OXWSCONT] section 2.2.4.1).</w:t>
            </w:r>
            <w:bookmarkStart w:id="747" w:name="Appendix_A_Target_406"/>
            <w:r>
              <w:rPr>
                <w:rStyle w:val="Hyperlink"/>
              </w:rPr>
              <w:fldChar w:fldCharType="begin"/>
            </w:r>
            <w:r>
              <w:rPr>
                <w:rStyle w:val="Hyperlink"/>
                <w:szCs w:val="24"/>
              </w:rPr>
              <w:instrText xml:space="preserve"> HYPERLINK \l "Appendix_A_406" \o "Product behavior note 406" \h </w:instrText>
            </w:r>
            <w:r>
              <w:rPr>
                <w:rStyle w:val="Hyperlink"/>
              </w:rPr>
            </w:r>
            <w:r>
              <w:rPr>
                <w:rStyle w:val="Hyperlink"/>
                <w:szCs w:val="24"/>
              </w:rPr>
              <w:fldChar w:fldCharType="separate"/>
            </w:r>
            <w:r>
              <w:rPr>
                <w:rStyle w:val="Hyperlink"/>
              </w:rPr>
              <w:t>&lt;406&gt;</w:t>
            </w:r>
            <w:r>
              <w:rPr>
                <w:rStyle w:val="Hyperlink"/>
              </w:rPr>
              <w:fldChar w:fldCharType="end"/>
            </w:r>
            <w:bookmarkEnd w:id="747"/>
          </w:p>
        </w:tc>
      </w:tr>
      <w:tr w:rsidR="000C3A90" w:rsidTr="000C3A90">
        <w:tc>
          <w:tcPr>
            <w:tcW w:w="0" w:type="auto"/>
          </w:tcPr>
          <w:p w:rsidR="000C3A90" w:rsidRDefault="006524BE">
            <w:pPr>
              <w:pStyle w:val="TableBodyText"/>
            </w:pPr>
            <w:r>
              <w:t>abch</w:t>
            </w:r>
            <w:r>
              <w:t>person:AntiLinkInfo</w:t>
            </w:r>
          </w:p>
        </w:tc>
        <w:tc>
          <w:tcPr>
            <w:tcW w:w="0" w:type="auto"/>
          </w:tcPr>
          <w:p w:rsidR="000C3A90" w:rsidRDefault="006524BE">
            <w:pPr>
              <w:pStyle w:val="TableBodyText"/>
            </w:pPr>
            <w:r>
              <w:t xml:space="preserve">Specifies the </w:t>
            </w:r>
            <w:r>
              <w:rPr>
                <w:b/>
              </w:rPr>
              <w:t>AntiLinkInfo</w:t>
            </w:r>
            <w:r>
              <w:t xml:space="preserve"> property ([MS-OXWSCONT] section 2.2.4.1).</w:t>
            </w:r>
            <w:bookmarkStart w:id="748" w:name="Appendix_A_Target_407"/>
            <w:r>
              <w:rPr>
                <w:rStyle w:val="Hyperlink"/>
              </w:rPr>
              <w:fldChar w:fldCharType="begin"/>
            </w:r>
            <w:r>
              <w:rPr>
                <w:rStyle w:val="Hyperlink"/>
                <w:szCs w:val="24"/>
              </w:rPr>
              <w:instrText xml:space="preserve"> HYPERLINK \l "Appendix_A_407" \o "Product behavior note 407" \h </w:instrText>
            </w:r>
            <w:r>
              <w:rPr>
                <w:rStyle w:val="Hyperlink"/>
              </w:rPr>
            </w:r>
            <w:r>
              <w:rPr>
                <w:rStyle w:val="Hyperlink"/>
                <w:szCs w:val="24"/>
              </w:rPr>
              <w:fldChar w:fldCharType="separate"/>
            </w:r>
            <w:r>
              <w:rPr>
                <w:rStyle w:val="Hyperlink"/>
              </w:rPr>
              <w:t>&lt;407&gt;</w:t>
            </w:r>
            <w:r>
              <w:rPr>
                <w:rStyle w:val="Hyperlink"/>
              </w:rPr>
              <w:fldChar w:fldCharType="end"/>
            </w:r>
            <w:bookmarkEnd w:id="748"/>
          </w:p>
        </w:tc>
      </w:tr>
      <w:tr w:rsidR="000C3A90" w:rsidTr="000C3A90">
        <w:tc>
          <w:tcPr>
            <w:tcW w:w="0" w:type="auto"/>
          </w:tcPr>
          <w:p w:rsidR="000C3A90" w:rsidRDefault="006524BE">
            <w:pPr>
              <w:pStyle w:val="TableBodyText"/>
            </w:pPr>
            <w:r>
              <w:t>abchperson:RelevanceOrder1</w:t>
            </w:r>
          </w:p>
        </w:tc>
        <w:tc>
          <w:tcPr>
            <w:tcW w:w="0" w:type="auto"/>
          </w:tcPr>
          <w:p w:rsidR="000C3A90" w:rsidRDefault="006524BE">
            <w:pPr>
              <w:pStyle w:val="TableBodyText"/>
            </w:pPr>
            <w:r>
              <w:t xml:space="preserve">Specifies the </w:t>
            </w:r>
            <w:r>
              <w:rPr>
                <w:b/>
              </w:rPr>
              <w:t>RelevanceOrder1</w:t>
            </w:r>
            <w:r>
              <w:t xml:space="preserve"> property ([MS-OXWSCONT] section </w:t>
            </w:r>
            <w:r>
              <w:t>2.2.4.1).</w:t>
            </w:r>
            <w:bookmarkStart w:id="749" w:name="Appendix_A_Target_408"/>
            <w:r>
              <w:rPr>
                <w:rStyle w:val="Hyperlink"/>
              </w:rPr>
              <w:fldChar w:fldCharType="begin"/>
            </w:r>
            <w:r>
              <w:rPr>
                <w:rStyle w:val="Hyperlink"/>
                <w:szCs w:val="24"/>
              </w:rPr>
              <w:instrText xml:space="preserve"> HYPERLINK \l "Appendix_A_408" \o "Product behavior note 408" \h </w:instrText>
            </w:r>
            <w:r>
              <w:rPr>
                <w:rStyle w:val="Hyperlink"/>
              </w:rPr>
            </w:r>
            <w:r>
              <w:rPr>
                <w:rStyle w:val="Hyperlink"/>
                <w:szCs w:val="24"/>
              </w:rPr>
              <w:fldChar w:fldCharType="separate"/>
            </w:r>
            <w:r>
              <w:rPr>
                <w:rStyle w:val="Hyperlink"/>
              </w:rPr>
              <w:t>&lt;408&gt;</w:t>
            </w:r>
            <w:r>
              <w:rPr>
                <w:rStyle w:val="Hyperlink"/>
              </w:rPr>
              <w:fldChar w:fldCharType="end"/>
            </w:r>
            <w:bookmarkEnd w:id="749"/>
          </w:p>
        </w:tc>
      </w:tr>
      <w:tr w:rsidR="000C3A90" w:rsidTr="000C3A90">
        <w:tc>
          <w:tcPr>
            <w:tcW w:w="0" w:type="auto"/>
          </w:tcPr>
          <w:p w:rsidR="000C3A90" w:rsidRDefault="006524BE">
            <w:pPr>
              <w:pStyle w:val="TableBodyText"/>
            </w:pPr>
            <w:r>
              <w:t>abchperson:RelevanceOrder2</w:t>
            </w:r>
          </w:p>
        </w:tc>
        <w:tc>
          <w:tcPr>
            <w:tcW w:w="0" w:type="auto"/>
          </w:tcPr>
          <w:p w:rsidR="000C3A90" w:rsidRDefault="006524BE">
            <w:pPr>
              <w:pStyle w:val="TableBodyText"/>
            </w:pPr>
            <w:r>
              <w:t xml:space="preserve">Specifies the </w:t>
            </w:r>
            <w:r>
              <w:rPr>
                <w:b/>
              </w:rPr>
              <w:t>RelevanceOrder2</w:t>
            </w:r>
            <w:r>
              <w:t xml:space="preserve"> property ([MS-OXWSCONT] section 2.2.4.1).</w:t>
            </w:r>
            <w:bookmarkStart w:id="750" w:name="Appendix_A_Target_409"/>
            <w:r>
              <w:rPr>
                <w:rStyle w:val="Hyperlink"/>
              </w:rPr>
              <w:fldChar w:fldCharType="begin"/>
            </w:r>
            <w:r>
              <w:rPr>
                <w:rStyle w:val="Hyperlink"/>
                <w:szCs w:val="24"/>
              </w:rPr>
              <w:instrText xml:space="preserve"> HYPERLINK \l "Appendix_A_409" \o "Product behavior note 409" \h </w:instrText>
            </w:r>
            <w:r>
              <w:rPr>
                <w:rStyle w:val="Hyperlink"/>
              </w:rPr>
            </w:r>
            <w:r>
              <w:rPr>
                <w:rStyle w:val="Hyperlink"/>
                <w:szCs w:val="24"/>
              </w:rPr>
              <w:fldChar w:fldCharType="separate"/>
            </w:r>
            <w:r>
              <w:rPr>
                <w:rStyle w:val="Hyperlink"/>
              </w:rPr>
              <w:t>&lt;409&gt;</w:t>
            </w:r>
            <w:r>
              <w:rPr>
                <w:rStyle w:val="Hyperlink"/>
              </w:rPr>
              <w:fldChar w:fldCharType="end"/>
            </w:r>
            <w:bookmarkEnd w:id="750"/>
          </w:p>
        </w:tc>
      </w:tr>
      <w:tr w:rsidR="000C3A90" w:rsidTr="000C3A90">
        <w:tc>
          <w:tcPr>
            <w:tcW w:w="0" w:type="auto"/>
          </w:tcPr>
          <w:p w:rsidR="000C3A90" w:rsidRDefault="006524BE">
            <w:pPr>
              <w:pStyle w:val="TableBodyText"/>
            </w:pPr>
            <w:r>
              <w:t>abchperson:ContactHandles</w:t>
            </w:r>
          </w:p>
        </w:tc>
        <w:tc>
          <w:tcPr>
            <w:tcW w:w="0" w:type="auto"/>
          </w:tcPr>
          <w:p w:rsidR="000C3A90" w:rsidRDefault="006524BE">
            <w:pPr>
              <w:pStyle w:val="TableBodyText"/>
            </w:pPr>
            <w:r>
              <w:t xml:space="preserve">Specifies the </w:t>
            </w:r>
            <w:r>
              <w:rPr>
                <w:b/>
              </w:rPr>
              <w:t>ContactHandles</w:t>
            </w:r>
            <w:r>
              <w:t xml:space="preserve"> property ([MS-OXWSCONT] section 2.2.4.1).</w:t>
            </w:r>
            <w:bookmarkStart w:id="751" w:name="Appendix_A_Target_410"/>
            <w:r>
              <w:rPr>
                <w:rStyle w:val="Hyperlink"/>
              </w:rPr>
              <w:fldChar w:fldCharType="begin"/>
            </w:r>
            <w:r>
              <w:rPr>
                <w:rStyle w:val="Hyperlink"/>
                <w:szCs w:val="24"/>
              </w:rPr>
              <w:instrText xml:space="preserve"> HYPERLINK \l "Appendix_A_410" \o "Product behavior note 410" \h </w:instrText>
            </w:r>
            <w:r>
              <w:rPr>
                <w:rStyle w:val="Hyperlink"/>
              </w:rPr>
            </w:r>
            <w:r>
              <w:rPr>
                <w:rStyle w:val="Hyperlink"/>
                <w:szCs w:val="24"/>
              </w:rPr>
              <w:fldChar w:fldCharType="separate"/>
            </w:r>
            <w:r>
              <w:rPr>
                <w:rStyle w:val="Hyperlink"/>
              </w:rPr>
              <w:t>&lt;410&gt;</w:t>
            </w:r>
            <w:r>
              <w:rPr>
                <w:rStyle w:val="Hyperlink"/>
              </w:rPr>
              <w:fldChar w:fldCharType="end"/>
            </w:r>
            <w:bookmarkEnd w:id="751"/>
          </w:p>
        </w:tc>
      </w:tr>
      <w:tr w:rsidR="000C3A90" w:rsidTr="000C3A90">
        <w:tc>
          <w:tcPr>
            <w:tcW w:w="0" w:type="auto"/>
          </w:tcPr>
          <w:p w:rsidR="000C3A90" w:rsidRDefault="006524BE">
            <w:pPr>
              <w:pStyle w:val="TableBodyText"/>
            </w:pPr>
            <w:r>
              <w:t>abchperson:Categories</w:t>
            </w:r>
          </w:p>
        </w:tc>
        <w:tc>
          <w:tcPr>
            <w:tcW w:w="0" w:type="auto"/>
          </w:tcPr>
          <w:p w:rsidR="000C3A90" w:rsidRDefault="006524BE">
            <w:pPr>
              <w:pStyle w:val="TableBodyText"/>
            </w:pPr>
            <w:r>
              <w:t xml:space="preserve">Specifies the </w:t>
            </w:r>
            <w:r>
              <w:rPr>
                <w:b/>
              </w:rPr>
              <w:t>ContactCategories</w:t>
            </w:r>
            <w:r>
              <w:t xml:space="preserve"> property ([MS-OXWSCONT] sectio</w:t>
            </w:r>
            <w:r>
              <w:t>n 2.2.4.1).</w:t>
            </w:r>
            <w:bookmarkStart w:id="752" w:name="Appendix_A_Target_411"/>
            <w:r>
              <w:rPr>
                <w:rStyle w:val="Hyperlink"/>
              </w:rPr>
              <w:fldChar w:fldCharType="begin"/>
            </w:r>
            <w:r>
              <w:rPr>
                <w:rStyle w:val="Hyperlink"/>
                <w:szCs w:val="24"/>
              </w:rPr>
              <w:instrText xml:space="preserve"> HYPERLINK \l "Appendix_A_411" \o "Product behavior note 411" \h </w:instrText>
            </w:r>
            <w:r>
              <w:rPr>
                <w:rStyle w:val="Hyperlink"/>
              </w:rPr>
            </w:r>
            <w:r>
              <w:rPr>
                <w:rStyle w:val="Hyperlink"/>
                <w:szCs w:val="24"/>
              </w:rPr>
              <w:fldChar w:fldCharType="separate"/>
            </w:r>
            <w:r>
              <w:rPr>
                <w:rStyle w:val="Hyperlink"/>
              </w:rPr>
              <w:t>&lt;411&gt;</w:t>
            </w:r>
            <w:r>
              <w:rPr>
                <w:rStyle w:val="Hyperlink"/>
              </w:rPr>
              <w:fldChar w:fldCharType="end"/>
            </w:r>
            <w:bookmarkEnd w:id="752"/>
          </w:p>
        </w:tc>
      </w:tr>
      <w:tr w:rsidR="000C3A90" w:rsidTr="000C3A90">
        <w:tc>
          <w:tcPr>
            <w:tcW w:w="0" w:type="auto"/>
          </w:tcPr>
          <w:p w:rsidR="000C3A90" w:rsidRDefault="006524BE">
            <w:pPr>
              <w:pStyle w:val="TableBodyText"/>
            </w:pPr>
            <w:r>
              <w:t>booking:ServiceIds</w:t>
            </w:r>
          </w:p>
        </w:tc>
        <w:tc>
          <w:tcPr>
            <w:tcW w:w="0" w:type="auto"/>
          </w:tcPr>
          <w:p w:rsidR="000C3A90" w:rsidRDefault="006524BE">
            <w:pPr>
              <w:pStyle w:val="TableBodyText"/>
              <w:rPr>
                <w:rStyle w:val="FootnoteReference"/>
              </w:rPr>
            </w:pPr>
            <w:r>
              <w:t xml:space="preserve">For internal use only. </w:t>
            </w:r>
            <w:bookmarkStart w:id="753" w:name="Appendix_A_Target_412"/>
            <w:r>
              <w:rPr>
                <w:rStyle w:val="Hyperlink"/>
              </w:rPr>
              <w:fldChar w:fldCharType="begin"/>
            </w:r>
            <w:r>
              <w:rPr>
                <w:rStyle w:val="Hyperlink"/>
                <w:szCs w:val="24"/>
              </w:rPr>
              <w:instrText xml:space="preserve"> HYPERLINK \l "Appendix_A_412" \o "Product behavior note 412" \h </w:instrText>
            </w:r>
            <w:r>
              <w:rPr>
                <w:rStyle w:val="Hyperlink"/>
              </w:rPr>
            </w:r>
            <w:r>
              <w:rPr>
                <w:rStyle w:val="Hyperlink"/>
                <w:szCs w:val="24"/>
              </w:rPr>
              <w:fldChar w:fldCharType="separate"/>
            </w:r>
            <w:r>
              <w:rPr>
                <w:rStyle w:val="Hyperlink"/>
              </w:rPr>
              <w:t>&lt;412&gt;</w:t>
            </w:r>
            <w:r>
              <w:rPr>
                <w:rStyle w:val="Hyperlink"/>
              </w:rPr>
              <w:fldChar w:fldCharType="end"/>
            </w:r>
            <w:bookmarkEnd w:id="753"/>
          </w:p>
        </w:tc>
      </w:tr>
      <w:tr w:rsidR="000C3A90" w:rsidTr="000C3A90">
        <w:tc>
          <w:tcPr>
            <w:tcW w:w="0" w:type="auto"/>
          </w:tcPr>
          <w:p w:rsidR="000C3A90" w:rsidRDefault="006524BE">
            <w:pPr>
              <w:pStyle w:val="TableBodyText"/>
            </w:pPr>
            <w:r>
              <w:t>booking:StaffIds</w:t>
            </w:r>
          </w:p>
        </w:tc>
        <w:tc>
          <w:tcPr>
            <w:tcW w:w="0" w:type="auto"/>
          </w:tcPr>
          <w:p w:rsidR="000C3A90" w:rsidRDefault="006524BE">
            <w:pPr>
              <w:pStyle w:val="TableBodyText"/>
              <w:rPr>
                <w:rStyle w:val="FootnoteReference"/>
              </w:rPr>
            </w:pPr>
            <w:r>
              <w:t xml:space="preserve">For internal use only. </w:t>
            </w:r>
            <w:bookmarkStart w:id="754" w:name="Appendix_A_Target_413"/>
            <w:r>
              <w:rPr>
                <w:rStyle w:val="Hyperlink"/>
              </w:rPr>
              <w:fldChar w:fldCharType="begin"/>
            </w:r>
            <w:r>
              <w:rPr>
                <w:rStyle w:val="Hyperlink"/>
                <w:szCs w:val="24"/>
              </w:rPr>
              <w:instrText xml:space="preserve"> HYPERLINK </w:instrText>
            </w:r>
            <w:r>
              <w:rPr>
                <w:rStyle w:val="Hyperlink"/>
                <w:szCs w:val="24"/>
              </w:rPr>
              <w:instrText xml:space="preserve">\l "Appendix_A_413" \o "Product behavior note 413" \h </w:instrText>
            </w:r>
            <w:r>
              <w:rPr>
                <w:rStyle w:val="Hyperlink"/>
              </w:rPr>
            </w:r>
            <w:r>
              <w:rPr>
                <w:rStyle w:val="Hyperlink"/>
                <w:szCs w:val="24"/>
              </w:rPr>
              <w:fldChar w:fldCharType="separate"/>
            </w:r>
            <w:r>
              <w:rPr>
                <w:rStyle w:val="Hyperlink"/>
              </w:rPr>
              <w:t>&lt;413&gt;</w:t>
            </w:r>
            <w:r>
              <w:rPr>
                <w:rStyle w:val="Hyperlink"/>
              </w:rPr>
              <w:fldChar w:fldCharType="end"/>
            </w:r>
            <w:bookmarkEnd w:id="754"/>
          </w:p>
        </w:tc>
      </w:tr>
      <w:tr w:rsidR="000C3A90" w:rsidTr="000C3A90">
        <w:tc>
          <w:tcPr>
            <w:tcW w:w="0" w:type="auto"/>
          </w:tcPr>
          <w:p w:rsidR="000C3A90" w:rsidRDefault="006524BE">
            <w:pPr>
              <w:pStyle w:val="TableBodyText"/>
            </w:pPr>
            <w:r>
              <w:t>booking:CustomerName</w:t>
            </w:r>
          </w:p>
        </w:tc>
        <w:tc>
          <w:tcPr>
            <w:tcW w:w="0" w:type="auto"/>
          </w:tcPr>
          <w:p w:rsidR="000C3A90" w:rsidRDefault="006524BE">
            <w:pPr>
              <w:pStyle w:val="TableBodyText"/>
              <w:rPr>
                <w:rStyle w:val="FootnoteReference"/>
              </w:rPr>
            </w:pPr>
            <w:r>
              <w:t xml:space="preserve">For internal use only. </w:t>
            </w:r>
            <w:bookmarkStart w:id="755" w:name="Appendix_A_Target_414"/>
            <w:r>
              <w:rPr>
                <w:rStyle w:val="Hyperlink"/>
              </w:rPr>
              <w:fldChar w:fldCharType="begin"/>
            </w:r>
            <w:r>
              <w:rPr>
                <w:rStyle w:val="Hyperlink"/>
                <w:szCs w:val="24"/>
              </w:rPr>
              <w:instrText xml:space="preserve"> HYPERLINK \l "Appendix_A_414" \o "Product behavior note 414" \h </w:instrText>
            </w:r>
            <w:r>
              <w:rPr>
                <w:rStyle w:val="Hyperlink"/>
              </w:rPr>
            </w:r>
            <w:r>
              <w:rPr>
                <w:rStyle w:val="Hyperlink"/>
                <w:szCs w:val="24"/>
              </w:rPr>
              <w:fldChar w:fldCharType="separate"/>
            </w:r>
            <w:r>
              <w:rPr>
                <w:rStyle w:val="Hyperlink"/>
              </w:rPr>
              <w:t>&lt;414&gt;</w:t>
            </w:r>
            <w:r>
              <w:rPr>
                <w:rStyle w:val="Hyperlink"/>
              </w:rPr>
              <w:fldChar w:fldCharType="end"/>
            </w:r>
            <w:bookmarkEnd w:id="755"/>
          </w:p>
        </w:tc>
      </w:tr>
      <w:tr w:rsidR="000C3A90" w:rsidTr="000C3A90">
        <w:tc>
          <w:tcPr>
            <w:tcW w:w="0" w:type="auto"/>
          </w:tcPr>
          <w:p w:rsidR="000C3A90" w:rsidRDefault="006524BE">
            <w:pPr>
              <w:pStyle w:val="TableBodyText"/>
            </w:pPr>
            <w:r>
              <w:t>booking:CustomerEmail</w:t>
            </w:r>
          </w:p>
        </w:tc>
        <w:tc>
          <w:tcPr>
            <w:tcW w:w="0" w:type="auto"/>
          </w:tcPr>
          <w:p w:rsidR="000C3A90" w:rsidRDefault="006524BE">
            <w:pPr>
              <w:pStyle w:val="TableBodyText"/>
              <w:rPr>
                <w:rStyle w:val="FootnoteReference"/>
              </w:rPr>
            </w:pPr>
            <w:r>
              <w:t xml:space="preserve">For internal use only. </w:t>
            </w:r>
            <w:bookmarkStart w:id="756" w:name="Appendix_A_Target_415"/>
            <w:r>
              <w:rPr>
                <w:rStyle w:val="Hyperlink"/>
              </w:rPr>
              <w:fldChar w:fldCharType="begin"/>
            </w:r>
            <w:r>
              <w:rPr>
                <w:rStyle w:val="Hyperlink"/>
                <w:szCs w:val="24"/>
              </w:rPr>
              <w:instrText xml:space="preserve"> HYPERLINK \l "Appendix_A_415" \o "Product behavior note 415" \h </w:instrText>
            </w:r>
            <w:r>
              <w:rPr>
                <w:rStyle w:val="Hyperlink"/>
              </w:rPr>
            </w:r>
            <w:r>
              <w:rPr>
                <w:rStyle w:val="Hyperlink"/>
                <w:szCs w:val="24"/>
              </w:rPr>
              <w:fldChar w:fldCharType="separate"/>
            </w:r>
            <w:r>
              <w:rPr>
                <w:rStyle w:val="Hyperlink"/>
              </w:rPr>
              <w:t>&lt;415&gt;</w:t>
            </w:r>
            <w:r>
              <w:rPr>
                <w:rStyle w:val="Hyperlink"/>
              </w:rPr>
              <w:fldChar w:fldCharType="end"/>
            </w:r>
            <w:bookmarkEnd w:id="756"/>
          </w:p>
        </w:tc>
      </w:tr>
      <w:tr w:rsidR="000C3A90" w:rsidTr="000C3A90">
        <w:tc>
          <w:tcPr>
            <w:tcW w:w="0" w:type="auto"/>
          </w:tcPr>
          <w:p w:rsidR="000C3A90" w:rsidRDefault="006524BE">
            <w:pPr>
              <w:pStyle w:val="TableBodyText"/>
            </w:pPr>
            <w:r>
              <w:t>booking:CustomerPhone</w:t>
            </w:r>
          </w:p>
        </w:tc>
        <w:tc>
          <w:tcPr>
            <w:tcW w:w="0" w:type="auto"/>
          </w:tcPr>
          <w:p w:rsidR="000C3A90" w:rsidRDefault="006524BE">
            <w:pPr>
              <w:pStyle w:val="TableBodyText"/>
              <w:rPr>
                <w:rStyle w:val="FootnoteReference"/>
              </w:rPr>
            </w:pPr>
            <w:r>
              <w:t xml:space="preserve">For internal use only.  </w:t>
            </w:r>
            <w:bookmarkStart w:id="757" w:name="Appendix_A_Target_416"/>
            <w:r>
              <w:rPr>
                <w:rStyle w:val="Hyperlink"/>
              </w:rPr>
              <w:fldChar w:fldCharType="begin"/>
            </w:r>
            <w:r>
              <w:rPr>
                <w:rStyle w:val="Hyperlink"/>
                <w:szCs w:val="24"/>
              </w:rPr>
              <w:instrText xml:space="preserve"> HYPERLINK \l "Appendix_A_416" \o "Product behavior note 416" \h </w:instrText>
            </w:r>
            <w:r>
              <w:rPr>
                <w:rStyle w:val="Hyperlink"/>
              </w:rPr>
            </w:r>
            <w:r>
              <w:rPr>
                <w:rStyle w:val="Hyperlink"/>
                <w:szCs w:val="24"/>
              </w:rPr>
              <w:fldChar w:fldCharType="separate"/>
            </w:r>
            <w:r>
              <w:rPr>
                <w:rStyle w:val="Hyperlink"/>
              </w:rPr>
              <w:t>&lt;416&gt;</w:t>
            </w:r>
            <w:r>
              <w:rPr>
                <w:rStyle w:val="Hyperlink"/>
              </w:rPr>
              <w:fldChar w:fldCharType="end"/>
            </w:r>
            <w:bookmarkEnd w:id="757"/>
          </w:p>
        </w:tc>
      </w:tr>
      <w:tr w:rsidR="000C3A90" w:rsidTr="000C3A90">
        <w:tc>
          <w:tcPr>
            <w:tcW w:w="0" w:type="auto"/>
          </w:tcPr>
          <w:p w:rsidR="000C3A90" w:rsidRDefault="006524BE">
            <w:pPr>
              <w:pStyle w:val="TableBodyText"/>
            </w:pPr>
            <w:r>
              <w:t>booking:CustomerId</w:t>
            </w:r>
          </w:p>
        </w:tc>
        <w:tc>
          <w:tcPr>
            <w:tcW w:w="0" w:type="auto"/>
          </w:tcPr>
          <w:p w:rsidR="000C3A90" w:rsidRDefault="006524BE">
            <w:pPr>
              <w:pStyle w:val="TableBodyText"/>
              <w:rPr>
                <w:rStyle w:val="FootnoteReference"/>
              </w:rPr>
            </w:pPr>
            <w:r>
              <w:t xml:space="preserve">For internal use only. </w:t>
            </w:r>
            <w:bookmarkStart w:id="758" w:name="Appendix_A_Target_417"/>
            <w:r>
              <w:rPr>
                <w:rStyle w:val="Hyperlink"/>
              </w:rPr>
              <w:fldChar w:fldCharType="begin"/>
            </w:r>
            <w:r>
              <w:rPr>
                <w:rStyle w:val="Hyperlink"/>
                <w:szCs w:val="24"/>
              </w:rPr>
              <w:instrText xml:space="preserve"> HYPERLINK \l "Appendix_A_417" \o "Product behavior note 417" \h </w:instrText>
            </w:r>
            <w:r>
              <w:rPr>
                <w:rStyle w:val="Hyperlink"/>
              </w:rPr>
            </w:r>
            <w:r>
              <w:rPr>
                <w:rStyle w:val="Hyperlink"/>
                <w:szCs w:val="24"/>
              </w:rPr>
              <w:fldChar w:fldCharType="separate"/>
            </w:r>
            <w:r>
              <w:rPr>
                <w:rStyle w:val="Hyperlink"/>
              </w:rPr>
              <w:t>&lt;417&gt;</w:t>
            </w:r>
            <w:r>
              <w:rPr>
                <w:rStyle w:val="Hyperlink"/>
              </w:rPr>
              <w:fldChar w:fldCharType="end"/>
            </w:r>
            <w:bookmarkEnd w:id="758"/>
          </w:p>
        </w:tc>
      </w:tr>
      <w:tr w:rsidR="000C3A90" w:rsidTr="000C3A90">
        <w:tc>
          <w:tcPr>
            <w:tcW w:w="0" w:type="auto"/>
          </w:tcPr>
          <w:p w:rsidR="000C3A90" w:rsidRDefault="006524BE">
            <w:pPr>
              <w:pStyle w:val="TableBodyText"/>
            </w:pPr>
            <w:r>
              <w:t>insight:InsightId</w:t>
            </w:r>
          </w:p>
        </w:tc>
        <w:tc>
          <w:tcPr>
            <w:tcW w:w="0" w:type="auto"/>
          </w:tcPr>
          <w:p w:rsidR="000C3A90" w:rsidRDefault="006524BE">
            <w:pPr>
              <w:pStyle w:val="TableBodyText"/>
              <w:rPr>
                <w:rStyle w:val="FootnoteReference"/>
              </w:rPr>
            </w:pPr>
            <w:r>
              <w:t>For internal use only.</w:t>
            </w:r>
            <w:bookmarkStart w:id="759" w:name="Appendix_A_Target_418"/>
            <w:r>
              <w:rPr>
                <w:rStyle w:val="Hyperlink"/>
              </w:rPr>
              <w:fldChar w:fldCharType="begin"/>
            </w:r>
            <w:r>
              <w:rPr>
                <w:rStyle w:val="Hyperlink"/>
                <w:szCs w:val="24"/>
              </w:rPr>
              <w:instrText xml:space="preserve"> HYPERLINK \l "Appendix_A_418" \o "Product behavior note 418" \h </w:instrText>
            </w:r>
            <w:r>
              <w:rPr>
                <w:rStyle w:val="Hyperlink"/>
              </w:rPr>
            </w:r>
            <w:r>
              <w:rPr>
                <w:rStyle w:val="Hyperlink"/>
                <w:szCs w:val="24"/>
              </w:rPr>
              <w:fldChar w:fldCharType="separate"/>
            </w:r>
            <w:r>
              <w:rPr>
                <w:rStyle w:val="Hyperlink"/>
              </w:rPr>
              <w:t>&lt;418&gt;</w:t>
            </w:r>
            <w:r>
              <w:rPr>
                <w:rStyle w:val="Hyperlink"/>
              </w:rPr>
              <w:fldChar w:fldCharType="end"/>
            </w:r>
            <w:bookmarkEnd w:id="759"/>
          </w:p>
        </w:tc>
      </w:tr>
      <w:tr w:rsidR="000C3A90" w:rsidTr="000C3A90">
        <w:tc>
          <w:tcPr>
            <w:tcW w:w="0" w:type="auto"/>
          </w:tcPr>
          <w:p w:rsidR="000C3A90" w:rsidRDefault="006524BE">
            <w:pPr>
              <w:pStyle w:val="TableBodyText"/>
            </w:pPr>
            <w:r>
              <w:t>insight:Type</w:t>
            </w:r>
          </w:p>
        </w:tc>
        <w:tc>
          <w:tcPr>
            <w:tcW w:w="0" w:type="auto"/>
          </w:tcPr>
          <w:p w:rsidR="000C3A90" w:rsidRDefault="006524BE">
            <w:pPr>
              <w:pStyle w:val="TableBodyText"/>
              <w:rPr>
                <w:rStyle w:val="FootnoteReference"/>
              </w:rPr>
            </w:pPr>
            <w:r>
              <w:t>For internal use only.</w:t>
            </w:r>
            <w:bookmarkStart w:id="760" w:name="Appendix_A_Target_419"/>
            <w:r>
              <w:rPr>
                <w:rStyle w:val="Hyperlink"/>
              </w:rPr>
              <w:fldChar w:fldCharType="begin"/>
            </w:r>
            <w:r>
              <w:rPr>
                <w:rStyle w:val="Hyperlink"/>
                <w:szCs w:val="24"/>
              </w:rPr>
              <w:instrText xml:space="preserve"> HYPERLINK \l "Appendix_A_419" </w:instrText>
            </w:r>
            <w:r>
              <w:rPr>
                <w:rStyle w:val="Hyperlink"/>
                <w:szCs w:val="24"/>
              </w:rPr>
              <w:instrText xml:space="preserve">\o "Product behavior note 419" \h </w:instrText>
            </w:r>
            <w:r>
              <w:rPr>
                <w:rStyle w:val="Hyperlink"/>
              </w:rPr>
            </w:r>
            <w:r>
              <w:rPr>
                <w:rStyle w:val="Hyperlink"/>
                <w:szCs w:val="24"/>
              </w:rPr>
              <w:fldChar w:fldCharType="separate"/>
            </w:r>
            <w:r>
              <w:rPr>
                <w:rStyle w:val="Hyperlink"/>
              </w:rPr>
              <w:t>&lt;419&gt;</w:t>
            </w:r>
            <w:r>
              <w:rPr>
                <w:rStyle w:val="Hyperlink"/>
              </w:rPr>
              <w:fldChar w:fldCharType="end"/>
            </w:r>
            <w:bookmarkEnd w:id="760"/>
          </w:p>
        </w:tc>
      </w:tr>
      <w:tr w:rsidR="000C3A90" w:rsidTr="000C3A90">
        <w:tc>
          <w:tcPr>
            <w:tcW w:w="0" w:type="auto"/>
          </w:tcPr>
          <w:p w:rsidR="000C3A90" w:rsidRDefault="006524BE">
            <w:pPr>
              <w:pStyle w:val="TableBodyText"/>
            </w:pPr>
            <w:r>
              <w:t>insight:StartTimeUtc</w:t>
            </w:r>
          </w:p>
        </w:tc>
        <w:tc>
          <w:tcPr>
            <w:tcW w:w="0" w:type="auto"/>
          </w:tcPr>
          <w:p w:rsidR="000C3A90" w:rsidRDefault="006524BE">
            <w:pPr>
              <w:pStyle w:val="TableBodyText"/>
              <w:rPr>
                <w:rStyle w:val="FootnoteReference"/>
              </w:rPr>
            </w:pPr>
            <w:r>
              <w:t>For internal use only.</w:t>
            </w:r>
            <w:bookmarkStart w:id="761" w:name="Appendix_A_Target_420"/>
            <w:r>
              <w:rPr>
                <w:rStyle w:val="Hyperlink"/>
              </w:rPr>
              <w:fldChar w:fldCharType="begin"/>
            </w:r>
            <w:r>
              <w:rPr>
                <w:rStyle w:val="Hyperlink"/>
                <w:szCs w:val="24"/>
              </w:rPr>
              <w:instrText xml:space="preserve"> HYPERLINK \l "Appendix_A_420" \o "Product behavior note 420" \h </w:instrText>
            </w:r>
            <w:r>
              <w:rPr>
                <w:rStyle w:val="Hyperlink"/>
              </w:rPr>
            </w:r>
            <w:r>
              <w:rPr>
                <w:rStyle w:val="Hyperlink"/>
                <w:szCs w:val="24"/>
              </w:rPr>
              <w:fldChar w:fldCharType="separate"/>
            </w:r>
            <w:r>
              <w:rPr>
                <w:rStyle w:val="Hyperlink"/>
              </w:rPr>
              <w:t>&lt;420&gt;</w:t>
            </w:r>
            <w:r>
              <w:rPr>
                <w:rStyle w:val="Hyperlink"/>
              </w:rPr>
              <w:fldChar w:fldCharType="end"/>
            </w:r>
            <w:bookmarkEnd w:id="761"/>
          </w:p>
        </w:tc>
      </w:tr>
      <w:tr w:rsidR="000C3A90" w:rsidTr="000C3A90">
        <w:tc>
          <w:tcPr>
            <w:tcW w:w="0" w:type="auto"/>
          </w:tcPr>
          <w:p w:rsidR="000C3A90" w:rsidRDefault="006524BE">
            <w:pPr>
              <w:pStyle w:val="TableBodyText"/>
            </w:pPr>
            <w:r>
              <w:t>insight:EndTimeUtc</w:t>
            </w:r>
          </w:p>
        </w:tc>
        <w:tc>
          <w:tcPr>
            <w:tcW w:w="0" w:type="auto"/>
          </w:tcPr>
          <w:p w:rsidR="000C3A90" w:rsidRDefault="006524BE">
            <w:pPr>
              <w:pStyle w:val="TableBodyText"/>
              <w:rPr>
                <w:rStyle w:val="FootnoteReference"/>
              </w:rPr>
            </w:pPr>
            <w:r>
              <w:t>For internal use only.</w:t>
            </w:r>
            <w:bookmarkStart w:id="762" w:name="Appendix_A_Target_421"/>
            <w:r>
              <w:rPr>
                <w:rStyle w:val="Hyperlink"/>
              </w:rPr>
              <w:fldChar w:fldCharType="begin"/>
            </w:r>
            <w:r>
              <w:rPr>
                <w:rStyle w:val="Hyperlink"/>
                <w:szCs w:val="24"/>
              </w:rPr>
              <w:instrText xml:space="preserve"> HYPERLINK \l "Appendix_A_421" \o "Product behavior n</w:instrText>
            </w:r>
            <w:r>
              <w:rPr>
                <w:rStyle w:val="Hyperlink"/>
                <w:szCs w:val="24"/>
              </w:rPr>
              <w:instrText xml:space="preserve">ote 421" \h </w:instrText>
            </w:r>
            <w:r>
              <w:rPr>
                <w:rStyle w:val="Hyperlink"/>
              </w:rPr>
            </w:r>
            <w:r>
              <w:rPr>
                <w:rStyle w:val="Hyperlink"/>
                <w:szCs w:val="24"/>
              </w:rPr>
              <w:fldChar w:fldCharType="separate"/>
            </w:r>
            <w:r>
              <w:rPr>
                <w:rStyle w:val="Hyperlink"/>
              </w:rPr>
              <w:t>&lt;421&gt;</w:t>
            </w:r>
            <w:r>
              <w:rPr>
                <w:rStyle w:val="Hyperlink"/>
              </w:rPr>
              <w:fldChar w:fldCharType="end"/>
            </w:r>
            <w:bookmarkEnd w:id="762"/>
          </w:p>
        </w:tc>
      </w:tr>
      <w:tr w:rsidR="000C3A90" w:rsidTr="000C3A90">
        <w:tc>
          <w:tcPr>
            <w:tcW w:w="0" w:type="auto"/>
          </w:tcPr>
          <w:p w:rsidR="000C3A90" w:rsidRDefault="006524BE">
            <w:pPr>
              <w:pStyle w:val="TableBodyText"/>
            </w:pPr>
            <w:r>
              <w:t>insight:Status</w:t>
            </w:r>
          </w:p>
        </w:tc>
        <w:tc>
          <w:tcPr>
            <w:tcW w:w="0" w:type="auto"/>
          </w:tcPr>
          <w:p w:rsidR="000C3A90" w:rsidRDefault="006524BE">
            <w:pPr>
              <w:pStyle w:val="TableBodyText"/>
              <w:rPr>
                <w:rStyle w:val="FootnoteReference"/>
              </w:rPr>
            </w:pPr>
            <w:r>
              <w:t>For internal use only.</w:t>
            </w:r>
            <w:bookmarkStart w:id="763" w:name="Appendix_A_Target_422"/>
            <w:r>
              <w:rPr>
                <w:rStyle w:val="Hyperlink"/>
              </w:rPr>
              <w:fldChar w:fldCharType="begin"/>
            </w:r>
            <w:r>
              <w:rPr>
                <w:rStyle w:val="Hyperlink"/>
                <w:szCs w:val="24"/>
              </w:rPr>
              <w:instrText xml:space="preserve"> HYPERLINK \l "Appendix_A_422" \o "Product behavior note 422" \h </w:instrText>
            </w:r>
            <w:r>
              <w:rPr>
                <w:rStyle w:val="Hyperlink"/>
              </w:rPr>
            </w:r>
            <w:r>
              <w:rPr>
                <w:rStyle w:val="Hyperlink"/>
                <w:szCs w:val="24"/>
              </w:rPr>
              <w:fldChar w:fldCharType="separate"/>
            </w:r>
            <w:r>
              <w:rPr>
                <w:rStyle w:val="Hyperlink"/>
              </w:rPr>
              <w:t>&lt;422&gt;</w:t>
            </w:r>
            <w:r>
              <w:rPr>
                <w:rStyle w:val="Hyperlink"/>
              </w:rPr>
              <w:fldChar w:fldCharType="end"/>
            </w:r>
            <w:bookmarkEnd w:id="763"/>
          </w:p>
        </w:tc>
      </w:tr>
      <w:tr w:rsidR="000C3A90" w:rsidTr="000C3A90">
        <w:tc>
          <w:tcPr>
            <w:tcW w:w="0" w:type="auto"/>
          </w:tcPr>
          <w:p w:rsidR="000C3A90" w:rsidRDefault="006524BE">
            <w:pPr>
              <w:pStyle w:val="TableBodyText"/>
            </w:pPr>
            <w:r>
              <w:t>insight:Version</w:t>
            </w:r>
          </w:p>
        </w:tc>
        <w:tc>
          <w:tcPr>
            <w:tcW w:w="0" w:type="auto"/>
          </w:tcPr>
          <w:p w:rsidR="000C3A90" w:rsidRDefault="006524BE">
            <w:pPr>
              <w:pStyle w:val="TableBodyText"/>
              <w:rPr>
                <w:rStyle w:val="FootnoteReference"/>
              </w:rPr>
            </w:pPr>
            <w:r>
              <w:t>For internal use only.</w:t>
            </w:r>
            <w:bookmarkStart w:id="764" w:name="Appendix_A_Target_423"/>
            <w:r>
              <w:rPr>
                <w:rStyle w:val="Hyperlink"/>
              </w:rPr>
              <w:fldChar w:fldCharType="begin"/>
            </w:r>
            <w:r>
              <w:rPr>
                <w:rStyle w:val="Hyperlink"/>
                <w:szCs w:val="24"/>
              </w:rPr>
              <w:instrText xml:space="preserve"> HYPERLINK \l "Appendix_A_423" \o "Product behavior note 423" \h </w:instrText>
            </w:r>
            <w:r>
              <w:rPr>
                <w:rStyle w:val="Hyperlink"/>
              </w:rPr>
            </w:r>
            <w:r>
              <w:rPr>
                <w:rStyle w:val="Hyperlink"/>
                <w:szCs w:val="24"/>
              </w:rPr>
              <w:fldChar w:fldCharType="separate"/>
            </w:r>
            <w:r>
              <w:rPr>
                <w:rStyle w:val="Hyperlink"/>
              </w:rPr>
              <w:t>&lt;423&gt;</w:t>
            </w:r>
            <w:r>
              <w:rPr>
                <w:rStyle w:val="Hyperlink"/>
              </w:rPr>
              <w:fldChar w:fldCharType="end"/>
            </w:r>
            <w:bookmarkEnd w:id="764"/>
          </w:p>
        </w:tc>
      </w:tr>
    </w:tbl>
    <w:p w:rsidR="000C3A90" w:rsidRDefault="000C3A90"/>
    <w:p w:rsidR="000C3A90" w:rsidRDefault="006524BE">
      <w:pPr>
        <w:pStyle w:val="Heading3"/>
      </w:pPr>
      <w:bookmarkStart w:id="765" w:name="section_cde21b27f727494b9011c307a21457cf"/>
      <w:bookmarkStart w:id="766" w:name="_Toc118867415"/>
      <w:r>
        <w:t>Attributes</w:t>
      </w:r>
      <w:bookmarkEnd w:id="765"/>
      <w:bookmarkEnd w:id="766"/>
      <w:r>
        <w:fldChar w:fldCharType="begin"/>
      </w:r>
      <w:r>
        <w:instrText xml:space="preserve"> XE "Messages:attributes" </w:instrText>
      </w:r>
      <w:r>
        <w:fldChar w:fldCharType="end"/>
      </w:r>
      <w:r>
        <w:fldChar w:fldCharType="begin"/>
      </w:r>
      <w:r>
        <w:instrText xml:space="preserve"> XE "Attributes" </w:instrText>
      </w:r>
      <w:r>
        <w:fldChar w:fldCharType="end"/>
      </w:r>
    </w:p>
    <w:p w:rsidR="000C3A90" w:rsidRDefault="006524BE">
      <w:r>
        <w:t xml:space="preserve">This specification does not define any common </w:t>
      </w:r>
      <w:hyperlink w:anchor="gt_bd0ce6f9-c350-4900-827e-951265294067">
        <w:r>
          <w:rPr>
            <w:rStyle w:val="HyperlinkGreen"/>
            <w:b/>
          </w:rPr>
          <w:t>XML schema</w:t>
        </w:r>
      </w:hyperlink>
      <w:r>
        <w:t xml:space="preserve"> attribute definitions.</w:t>
      </w:r>
    </w:p>
    <w:p w:rsidR="000C3A90" w:rsidRDefault="006524BE">
      <w:pPr>
        <w:pStyle w:val="Heading3"/>
      </w:pPr>
      <w:bookmarkStart w:id="767" w:name="section_42aad46d25ca4648a280e5f05acb54f6"/>
      <w:bookmarkStart w:id="768" w:name="_Toc118867416"/>
      <w:r>
        <w:t>Groups</w:t>
      </w:r>
      <w:bookmarkEnd w:id="767"/>
      <w:bookmarkEnd w:id="768"/>
    </w:p>
    <w:p w:rsidR="000C3A90" w:rsidRDefault="006524BE">
      <w:pPr>
        <w:pStyle w:val="Heading4"/>
      </w:pPr>
      <w:bookmarkStart w:id="769" w:name="section_eb47411b6bf34ceaaef7796b2cb1c8a9"/>
      <w:bookmarkStart w:id="770" w:name="_Toc118867417"/>
      <w:r>
        <w:t>t:RecurrencePatternTypes Group</w:t>
      </w:r>
      <w:bookmarkEnd w:id="769"/>
      <w:bookmarkEnd w:id="770"/>
      <w:r>
        <w:fldChar w:fldCharType="begin"/>
      </w:r>
      <w:r>
        <w:instrText xml:space="preserve"> XE "Messages:t\:RecurrencePa</w:instrText>
      </w:r>
      <w:r>
        <w:instrText xml:space="preserve">tternTypes Group group" </w:instrText>
      </w:r>
      <w:r>
        <w:fldChar w:fldCharType="end"/>
      </w:r>
      <w:r>
        <w:fldChar w:fldCharType="begin"/>
      </w:r>
      <w:r>
        <w:instrText xml:space="preserve"> XE "Groups:t\:RecurrencePatternTypes Group" </w:instrText>
      </w:r>
      <w:r>
        <w:fldChar w:fldCharType="end"/>
      </w:r>
      <w:r>
        <w:fldChar w:fldCharType="begin"/>
      </w:r>
      <w:r>
        <w:instrText xml:space="preserve"> XE "t\:RecurrencePatternTypes Group group" </w:instrText>
      </w:r>
      <w:r>
        <w:fldChar w:fldCharType="end"/>
      </w:r>
    </w:p>
    <w:p w:rsidR="000C3A90" w:rsidRDefault="006524BE">
      <w:r>
        <w:t xml:space="preserve">The </w:t>
      </w:r>
      <w:r>
        <w:rPr>
          <w:b/>
        </w:rPr>
        <w:t>RecurrencePatternTypes</w:t>
      </w:r>
      <w:r>
        <w:t xml:space="preserve"> group specifies the </w:t>
      </w:r>
      <w:hyperlink w:anchor="gt_4275047f-9935-46db-b9b8-8ca605d16649">
        <w:r>
          <w:rPr>
            <w:rStyle w:val="HyperlinkGreen"/>
            <w:b/>
          </w:rPr>
          <w:t>recurrence pattern</w:t>
        </w:r>
      </w:hyperlink>
      <w:r>
        <w:t xml:space="preserve"> for calendar items and meeting requests.</w:t>
      </w:r>
    </w:p>
    <w:p w:rsidR="000C3A90" w:rsidRDefault="006524BE">
      <w:pPr>
        <w:pStyle w:val="Code"/>
      </w:pPr>
      <w:r>
        <w:t>&lt;xs:group name="t:RecurrencePatternTypes"&gt;</w:t>
      </w:r>
    </w:p>
    <w:p w:rsidR="000C3A90" w:rsidRDefault="006524BE">
      <w:pPr>
        <w:pStyle w:val="Code"/>
      </w:pPr>
      <w:r>
        <w:t xml:space="preserve">  &lt;xs:sequence&gt;</w:t>
      </w:r>
    </w:p>
    <w:p w:rsidR="000C3A90" w:rsidRDefault="006524BE">
      <w:pPr>
        <w:pStyle w:val="Code"/>
      </w:pPr>
      <w:r>
        <w:t xml:space="preserve">    &lt;xs:choice&gt;</w:t>
      </w:r>
    </w:p>
    <w:p w:rsidR="000C3A90" w:rsidRDefault="006524BE">
      <w:pPr>
        <w:pStyle w:val="Code"/>
      </w:pPr>
      <w:r>
        <w:lastRenderedPageBreak/>
        <w:t xml:space="preserve">      &lt;xs:element name="t:RelativeYearlyRecurrence"</w:t>
      </w:r>
    </w:p>
    <w:p w:rsidR="000C3A90" w:rsidRDefault="006524BE">
      <w:pPr>
        <w:pStyle w:val="Code"/>
      </w:pPr>
      <w:r>
        <w:t xml:space="preserve">        type="t:RelativeYearlyRecurrencePatternType"</w:t>
      </w:r>
    </w:p>
    <w:p w:rsidR="000C3A90" w:rsidRDefault="006524BE">
      <w:pPr>
        <w:pStyle w:val="Code"/>
      </w:pPr>
      <w:r>
        <w:t xml:space="preserve">       /&gt;</w:t>
      </w:r>
    </w:p>
    <w:p w:rsidR="000C3A90" w:rsidRDefault="006524BE">
      <w:pPr>
        <w:pStyle w:val="Code"/>
      </w:pPr>
      <w:r>
        <w:t xml:space="preserve">      &lt;xs:element name="</w:t>
      </w:r>
      <w:r>
        <w:t>AbsoluteYearlyRecurrence"</w:t>
      </w:r>
    </w:p>
    <w:p w:rsidR="000C3A90" w:rsidRDefault="006524BE">
      <w:pPr>
        <w:pStyle w:val="Code"/>
      </w:pPr>
      <w:r>
        <w:t xml:space="preserve">        type="t:AbsoluteYearlyRecurrencePatternType"</w:t>
      </w:r>
    </w:p>
    <w:p w:rsidR="000C3A90" w:rsidRDefault="006524BE">
      <w:pPr>
        <w:pStyle w:val="Code"/>
      </w:pPr>
      <w:r>
        <w:t xml:space="preserve">       /&gt;</w:t>
      </w:r>
    </w:p>
    <w:p w:rsidR="000C3A90" w:rsidRDefault="006524BE">
      <w:pPr>
        <w:pStyle w:val="Code"/>
      </w:pPr>
      <w:r>
        <w:t xml:space="preserve">      &lt;xs:element name="RelativeMonthlyRecurrence"</w:t>
      </w:r>
    </w:p>
    <w:p w:rsidR="000C3A90" w:rsidRDefault="006524BE">
      <w:pPr>
        <w:pStyle w:val="Code"/>
      </w:pPr>
      <w:r>
        <w:t xml:space="preserve">        type="t:RelativeMonthlyRecurrencePatternType"</w:t>
      </w:r>
    </w:p>
    <w:p w:rsidR="000C3A90" w:rsidRDefault="006524BE">
      <w:pPr>
        <w:pStyle w:val="Code"/>
      </w:pPr>
      <w:r>
        <w:t xml:space="preserve">       /&gt;</w:t>
      </w:r>
    </w:p>
    <w:p w:rsidR="000C3A90" w:rsidRDefault="006524BE">
      <w:pPr>
        <w:pStyle w:val="Code"/>
      </w:pPr>
      <w:r>
        <w:t xml:space="preserve">      &lt;xs:element name="AbsoluteMonthlyRecurrence"</w:t>
      </w:r>
    </w:p>
    <w:p w:rsidR="000C3A90" w:rsidRDefault="006524BE">
      <w:pPr>
        <w:pStyle w:val="Code"/>
      </w:pPr>
      <w:r>
        <w:t xml:space="preserve"> </w:t>
      </w:r>
      <w:r>
        <w:t xml:space="preserve">       type="t:AbsoluteMonthlyRecurrencePatternType"</w:t>
      </w:r>
    </w:p>
    <w:p w:rsidR="000C3A90" w:rsidRDefault="006524BE">
      <w:pPr>
        <w:pStyle w:val="Code"/>
      </w:pPr>
      <w:r>
        <w:t xml:space="preserve">       /&gt;</w:t>
      </w:r>
    </w:p>
    <w:p w:rsidR="000C3A90" w:rsidRDefault="006524BE">
      <w:pPr>
        <w:pStyle w:val="Code"/>
      </w:pPr>
      <w:r>
        <w:t xml:space="preserve">      &lt;xs:element name="WeeklyRecurrence"</w:t>
      </w:r>
    </w:p>
    <w:p w:rsidR="000C3A90" w:rsidRDefault="006524BE">
      <w:pPr>
        <w:pStyle w:val="Code"/>
      </w:pPr>
      <w:r>
        <w:t xml:space="preserve">        type="t:WeeklyRecurrencePatternType"</w:t>
      </w:r>
    </w:p>
    <w:p w:rsidR="000C3A90" w:rsidRDefault="006524BE">
      <w:pPr>
        <w:pStyle w:val="Code"/>
      </w:pPr>
      <w:r>
        <w:t xml:space="preserve">       /&gt;</w:t>
      </w:r>
    </w:p>
    <w:p w:rsidR="000C3A90" w:rsidRDefault="006524BE">
      <w:pPr>
        <w:pStyle w:val="Code"/>
      </w:pPr>
      <w:r>
        <w:t xml:space="preserve">      &lt;xs:element name="DailyRecurrence"</w:t>
      </w:r>
    </w:p>
    <w:p w:rsidR="000C3A90" w:rsidRDefault="006524BE">
      <w:pPr>
        <w:pStyle w:val="Code"/>
      </w:pPr>
      <w:r>
        <w:t xml:space="preserve">        type="t:DailyRecurrencePatternType"</w:t>
      </w:r>
    </w:p>
    <w:p w:rsidR="000C3A90" w:rsidRDefault="006524BE">
      <w:pPr>
        <w:pStyle w:val="Code"/>
      </w:pPr>
      <w:r>
        <w:t xml:space="preserve">       /&gt;</w:t>
      </w:r>
    </w:p>
    <w:p w:rsidR="000C3A90" w:rsidRDefault="006524BE">
      <w:pPr>
        <w:pStyle w:val="Code"/>
      </w:pPr>
      <w:r>
        <w:t xml:space="preserve">    &lt;/xs:choice&gt;</w:t>
      </w:r>
    </w:p>
    <w:p w:rsidR="000C3A90" w:rsidRDefault="006524BE">
      <w:pPr>
        <w:pStyle w:val="Code"/>
      </w:pPr>
      <w:r>
        <w:t xml:space="preserve">  &lt;/xs:sequence&gt;</w:t>
      </w:r>
    </w:p>
    <w:p w:rsidR="000C3A90" w:rsidRDefault="006524BE">
      <w:pPr>
        <w:pStyle w:val="Code"/>
      </w:pPr>
      <w:r>
        <w:t>&lt;/xs:group&gt;</w:t>
      </w:r>
    </w:p>
    <w:p w:rsidR="000C3A90" w:rsidRDefault="000C3A90">
      <w:pPr>
        <w:pStyle w:val="Code"/>
      </w:pPr>
    </w:p>
    <w:p w:rsidR="000C3A90" w:rsidRDefault="006524BE">
      <w:r>
        <w:t xml:space="preserve">The following table lists the child elements of the </w:t>
      </w:r>
      <w:r>
        <w:rPr>
          <w:b/>
        </w:rPr>
        <w:t>RecurrencePatternTypes</w:t>
      </w:r>
      <w:r>
        <w:t xml:space="preserve"> complex type.</w:t>
      </w:r>
    </w:p>
    <w:tbl>
      <w:tblPr>
        <w:tblStyle w:val="Table-ShadedHeader"/>
        <w:tblW w:w="0" w:type="auto"/>
        <w:tblLook w:val="04A0" w:firstRow="1" w:lastRow="0" w:firstColumn="1" w:lastColumn="0" w:noHBand="0" w:noVBand="1"/>
      </w:tblPr>
      <w:tblGrid>
        <w:gridCol w:w="2760"/>
        <w:gridCol w:w="4220"/>
        <w:gridCol w:w="249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t:RelativeYearlyRecurrence</w:t>
            </w:r>
          </w:p>
        </w:tc>
        <w:tc>
          <w:tcPr>
            <w:tcW w:w="0" w:type="auto"/>
            <w:shd w:val="clear" w:color="auto" w:fill="auto"/>
          </w:tcPr>
          <w:p w:rsidR="000C3A90" w:rsidRDefault="006524BE">
            <w:pPr>
              <w:pStyle w:val="TableBodyText"/>
            </w:pPr>
            <w:r>
              <w:rPr>
                <w:b/>
              </w:rPr>
              <w:t xml:space="preserve">t:RelativeYearlyRecurrencePatternType </w:t>
            </w:r>
            <w:r>
              <w:t xml:space="preserve">(section </w:t>
            </w:r>
            <w:hyperlink w:anchor="Section_92abf17b073c411ca59024d9ce4e62ed" w:history="1">
              <w:r>
                <w:rPr>
                  <w:rStyle w:val="Hyperlink"/>
                </w:rPr>
                <w:t>2.2.4.61</w:t>
              </w:r>
            </w:hyperlink>
            <w:r>
              <w:t>)</w:t>
            </w:r>
          </w:p>
        </w:tc>
        <w:tc>
          <w:tcPr>
            <w:tcW w:w="0" w:type="auto"/>
            <w:shd w:val="clear" w:color="auto" w:fill="auto"/>
          </w:tcPr>
          <w:p w:rsidR="000C3A90" w:rsidRDefault="006524BE">
            <w:pPr>
              <w:pStyle w:val="TableBodyText"/>
            </w:pPr>
            <w:r>
              <w:t>Specifies a relative yearly recurrence pattern.</w:t>
            </w:r>
          </w:p>
        </w:tc>
      </w:tr>
      <w:tr w:rsidR="000C3A90" w:rsidTr="000C3A90">
        <w:tc>
          <w:tcPr>
            <w:tcW w:w="0" w:type="auto"/>
            <w:shd w:val="clear" w:color="auto" w:fill="auto"/>
          </w:tcPr>
          <w:p w:rsidR="000C3A90" w:rsidRDefault="006524BE">
            <w:pPr>
              <w:pStyle w:val="TableBodyText"/>
              <w:rPr>
                <w:b/>
              </w:rPr>
            </w:pPr>
            <w:r>
              <w:rPr>
                <w:b/>
              </w:rPr>
              <w:t>AbsoluteYearlyRecurrence</w:t>
            </w:r>
          </w:p>
        </w:tc>
        <w:tc>
          <w:tcPr>
            <w:tcW w:w="0" w:type="auto"/>
            <w:shd w:val="clear" w:color="auto" w:fill="auto"/>
          </w:tcPr>
          <w:p w:rsidR="000C3A90" w:rsidRDefault="006524BE">
            <w:pPr>
              <w:pStyle w:val="TableBodyText"/>
            </w:pPr>
            <w:r>
              <w:rPr>
                <w:b/>
              </w:rPr>
              <w:t xml:space="preserve">t:AbsoluteYearlyRecurrencePatternType </w:t>
            </w:r>
            <w:r>
              <w:t xml:space="preserve">(section </w:t>
            </w:r>
            <w:hyperlink w:anchor="Section_5d9a8e91bcea40f8a553ea5cb0c084c9" w:history="1">
              <w:r>
                <w:rPr>
                  <w:rStyle w:val="Hyperlink"/>
                </w:rPr>
                <w:t>2.2.4.2</w:t>
              </w:r>
            </w:hyperlink>
            <w:r>
              <w:t>)</w:t>
            </w:r>
          </w:p>
        </w:tc>
        <w:tc>
          <w:tcPr>
            <w:tcW w:w="0" w:type="auto"/>
            <w:shd w:val="clear" w:color="auto" w:fill="auto"/>
          </w:tcPr>
          <w:p w:rsidR="000C3A90" w:rsidRDefault="006524BE">
            <w:pPr>
              <w:pStyle w:val="TableBodyText"/>
            </w:pPr>
            <w:r>
              <w:t>Specifies a yearly recurrence pattern.</w:t>
            </w:r>
          </w:p>
        </w:tc>
      </w:tr>
      <w:tr w:rsidR="000C3A90" w:rsidTr="000C3A90">
        <w:tc>
          <w:tcPr>
            <w:tcW w:w="0" w:type="auto"/>
            <w:shd w:val="clear" w:color="auto" w:fill="auto"/>
          </w:tcPr>
          <w:p w:rsidR="000C3A90" w:rsidRDefault="006524BE">
            <w:pPr>
              <w:pStyle w:val="TableBodyText"/>
              <w:rPr>
                <w:b/>
              </w:rPr>
            </w:pPr>
            <w:r>
              <w:rPr>
                <w:b/>
              </w:rPr>
              <w:t>RelativeMonthlyRecurrence</w:t>
            </w:r>
          </w:p>
        </w:tc>
        <w:tc>
          <w:tcPr>
            <w:tcW w:w="0" w:type="auto"/>
            <w:shd w:val="clear" w:color="auto" w:fill="auto"/>
          </w:tcPr>
          <w:p w:rsidR="000C3A90" w:rsidRDefault="006524BE">
            <w:pPr>
              <w:pStyle w:val="TableBodyText"/>
            </w:pPr>
            <w:r>
              <w:rPr>
                <w:b/>
              </w:rPr>
              <w:t>t:RelativeMonthlyRecurrencePatternType</w:t>
            </w:r>
            <w:r>
              <w:t xml:space="preserve"> section </w:t>
            </w:r>
            <w:hyperlink w:anchor="Section_641c4d23c7954f3f91b5210c259256cb" w:history="1">
              <w:r>
                <w:rPr>
                  <w:rStyle w:val="Hyperlink"/>
                </w:rPr>
                <w:t>2.2.4.60</w:t>
              </w:r>
            </w:hyperlink>
            <w:r>
              <w:t>)</w:t>
            </w:r>
          </w:p>
        </w:tc>
        <w:tc>
          <w:tcPr>
            <w:tcW w:w="0" w:type="auto"/>
            <w:shd w:val="clear" w:color="auto" w:fill="auto"/>
          </w:tcPr>
          <w:p w:rsidR="000C3A90" w:rsidRDefault="006524BE">
            <w:pPr>
              <w:pStyle w:val="TableBodyText"/>
            </w:pPr>
            <w:r>
              <w:t xml:space="preserve">Specifies a relative monthly recurrence pattern for a recurring calendar </w:t>
            </w:r>
            <w:r>
              <w:t>item.</w:t>
            </w:r>
          </w:p>
        </w:tc>
      </w:tr>
      <w:tr w:rsidR="000C3A90" w:rsidTr="000C3A90">
        <w:tc>
          <w:tcPr>
            <w:tcW w:w="0" w:type="auto"/>
            <w:shd w:val="clear" w:color="auto" w:fill="auto"/>
          </w:tcPr>
          <w:p w:rsidR="000C3A90" w:rsidRDefault="006524BE">
            <w:pPr>
              <w:pStyle w:val="TableBodyText"/>
              <w:rPr>
                <w:b/>
              </w:rPr>
            </w:pPr>
            <w:r>
              <w:rPr>
                <w:b/>
              </w:rPr>
              <w:t>AbsoluteMonthlyRecurrence</w:t>
            </w:r>
          </w:p>
        </w:tc>
        <w:tc>
          <w:tcPr>
            <w:tcW w:w="0" w:type="auto"/>
            <w:shd w:val="clear" w:color="auto" w:fill="auto"/>
          </w:tcPr>
          <w:p w:rsidR="000C3A90" w:rsidRDefault="006524BE">
            <w:pPr>
              <w:pStyle w:val="TableBodyText"/>
              <w:rPr>
                <w:b/>
              </w:rPr>
            </w:pPr>
            <w:r>
              <w:rPr>
                <w:b/>
              </w:rPr>
              <w:t xml:space="preserve">t:AbsoluteMonthlyRecurrencePatternType </w:t>
            </w:r>
            <w:r>
              <w:t xml:space="preserve">(section </w:t>
            </w:r>
            <w:hyperlink w:anchor="Section_20d0a0b11eb64c05b764401771fd7769" w:history="1">
              <w:r>
                <w:rPr>
                  <w:rStyle w:val="Hyperlink"/>
                </w:rPr>
                <w:t>2.2.4.1</w:t>
              </w:r>
            </w:hyperlink>
            <w:r>
              <w:t>)</w:t>
            </w:r>
          </w:p>
        </w:tc>
        <w:tc>
          <w:tcPr>
            <w:tcW w:w="0" w:type="auto"/>
            <w:shd w:val="clear" w:color="auto" w:fill="auto"/>
          </w:tcPr>
          <w:p w:rsidR="000C3A90" w:rsidRDefault="006524BE">
            <w:pPr>
              <w:pStyle w:val="TableBodyText"/>
            </w:pPr>
            <w:r>
              <w:t>Specifies a monthly recurrence pattern.</w:t>
            </w:r>
          </w:p>
        </w:tc>
      </w:tr>
      <w:tr w:rsidR="000C3A90" w:rsidTr="000C3A90">
        <w:tc>
          <w:tcPr>
            <w:tcW w:w="0" w:type="auto"/>
            <w:shd w:val="clear" w:color="auto" w:fill="auto"/>
          </w:tcPr>
          <w:p w:rsidR="000C3A90" w:rsidRDefault="006524BE">
            <w:pPr>
              <w:pStyle w:val="TableBodyText"/>
              <w:rPr>
                <w:b/>
              </w:rPr>
            </w:pPr>
            <w:r>
              <w:rPr>
                <w:b/>
              </w:rPr>
              <w:t>WeeklyRecurrence</w:t>
            </w:r>
          </w:p>
        </w:tc>
        <w:tc>
          <w:tcPr>
            <w:tcW w:w="0" w:type="auto"/>
            <w:shd w:val="clear" w:color="auto" w:fill="auto"/>
          </w:tcPr>
          <w:p w:rsidR="000C3A90" w:rsidRDefault="006524BE">
            <w:pPr>
              <w:pStyle w:val="TableBodyText"/>
            </w:pPr>
            <w:r>
              <w:rPr>
                <w:b/>
              </w:rPr>
              <w:t xml:space="preserve">t:WeeklyRecurrencePatternType </w:t>
            </w:r>
            <w:r>
              <w:t xml:space="preserve">(section </w:t>
            </w:r>
            <w:hyperlink w:anchor="Section_1102d672389d40ff812f3c3a24de1528" w:history="1">
              <w:r>
                <w:rPr>
                  <w:rStyle w:val="Hyperlink"/>
                </w:rPr>
                <w:t>2.2.4.75</w:t>
              </w:r>
            </w:hyperlink>
            <w:r>
              <w:t>)</w:t>
            </w:r>
          </w:p>
        </w:tc>
        <w:tc>
          <w:tcPr>
            <w:tcW w:w="0" w:type="auto"/>
            <w:shd w:val="clear" w:color="auto" w:fill="auto"/>
          </w:tcPr>
          <w:p w:rsidR="000C3A90" w:rsidRDefault="006524BE">
            <w:pPr>
              <w:pStyle w:val="TableBodyText"/>
            </w:pPr>
            <w:r>
              <w:t>Specifies the interval, in weeks, at which a calendar item recurs, and the days of the week on which it occurs.</w:t>
            </w:r>
          </w:p>
        </w:tc>
      </w:tr>
      <w:tr w:rsidR="000C3A90" w:rsidTr="000C3A90">
        <w:tc>
          <w:tcPr>
            <w:tcW w:w="0" w:type="auto"/>
            <w:shd w:val="clear" w:color="auto" w:fill="auto"/>
          </w:tcPr>
          <w:p w:rsidR="000C3A90" w:rsidRDefault="006524BE">
            <w:pPr>
              <w:pStyle w:val="TableBodyText"/>
              <w:rPr>
                <w:b/>
              </w:rPr>
            </w:pPr>
            <w:r>
              <w:rPr>
                <w:b/>
              </w:rPr>
              <w:t>DailyRecurrence</w:t>
            </w:r>
          </w:p>
        </w:tc>
        <w:tc>
          <w:tcPr>
            <w:tcW w:w="0" w:type="auto"/>
            <w:shd w:val="clear" w:color="auto" w:fill="auto"/>
          </w:tcPr>
          <w:p w:rsidR="000C3A90" w:rsidRDefault="006524BE">
            <w:pPr>
              <w:pStyle w:val="TableBodyText"/>
            </w:pPr>
            <w:r>
              <w:rPr>
                <w:b/>
              </w:rPr>
              <w:t xml:space="preserve">t:DailyRecurrencePatternType </w:t>
            </w:r>
            <w:r>
              <w:t xml:space="preserve">(section </w:t>
            </w:r>
            <w:hyperlink w:anchor="Section_e83ba903d90a4bed9f619d3e994a9b8c" w:history="1">
              <w:r>
                <w:rPr>
                  <w:rStyle w:val="Hyperlink"/>
                </w:rPr>
                <w:t>2.2.4.24</w:t>
              </w:r>
            </w:hyperlink>
            <w:r>
              <w:t>)</w:t>
            </w:r>
          </w:p>
        </w:tc>
        <w:tc>
          <w:tcPr>
            <w:tcW w:w="0" w:type="auto"/>
            <w:shd w:val="clear" w:color="auto" w:fill="auto"/>
          </w:tcPr>
          <w:p w:rsidR="000C3A90" w:rsidRDefault="006524BE">
            <w:pPr>
              <w:pStyle w:val="TableBodyText"/>
            </w:pPr>
            <w:r>
              <w:t>Specifies the interval, in days, at which a calendar item recurs.</w:t>
            </w:r>
          </w:p>
        </w:tc>
      </w:tr>
    </w:tbl>
    <w:p w:rsidR="000C3A90" w:rsidRDefault="000C3A90"/>
    <w:p w:rsidR="000C3A90" w:rsidRDefault="006524BE">
      <w:pPr>
        <w:pStyle w:val="Heading4"/>
      </w:pPr>
      <w:bookmarkStart w:id="771" w:name="section_a7b37170342942b88d8b01139f0d8634"/>
      <w:bookmarkStart w:id="772" w:name="_Toc118867418"/>
      <w:r>
        <w:t>t:RecurrenceRangeTypes Group</w:t>
      </w:r>
      <w:bookmarkEnd w:id="771"/>
      <w:bookmarkEnd w:id="772"/>
      <w:r>
        <w:fldChar w:fldCharType="begin"/>
      </w:r>
      <w:r>
        <w:instrText xml:space="preserve"> XE "Messages:t\:RecurrenceRangeTypes Group group" </w:instrText>
      </w:r>
      <w:r>
        <w:fldChar w:fldCharType="end"/>
      </w:r>
      <w:r>
        <w:fldChar w:fldCharType="begin"/>
      </w:r>
      <w:r>
        <w:instrText xml:space="preserve"> XE "Groups:t\:RecurrenceRangeTypes Group" </w:instrText>
      </w:r>
      <w:r>
        <w:fldChar w:fldCharType="end"/>
      </w:r>
      <w:r>
        <w:fldChar w:fldCharType="begin"/>
      </w:r>
      <w:r>
        <w:instrText xml:space="preserve"> XE "t\:RecurrenceRangeTypes Group group" </w:instrText>
      </w:r>
      <w:r>
        <w:fldChar w:fldCharType="end"/>
      </w:r>
    </w:p>
    <w:p w:rsidR="000C3A90" w:rsidRDefault="006524BE">
      <w:r>
        <w:t xml:space="preserve">The </w:t>
      </w:r>
      <w:r>
        <w:rPr>
          <w:b/>
        </w:rPr>
        <w:t>RecurrenceRangeTypes</w:t>
      </w:r>
      <w:r>
        <w:t xml:space="preserve"> group specifies </w:t>
      </w:r>
      <w:hyperlink w:anchor="gt_4275047f-9935-46db-b9b8-8ca605d16649">
        <w:r>
          <w:rPr>
            <w:rStyle w:val="HyperlinkGreen"/>
            <w:b/>
          </w:rPr>
          <w:t>recurrence patterns</w:t>
        </w:r>
      </w:hyperlink>
      <w:r>
        <w:t xml:space="preserve"> with numbered recurrences, non-ending recurrence patterns, and recurrence patterns with </w:t>
      </w:r>
      <w:r>
        <w:t>a set start and end date.</w:t>
      </w:r>
    </w:p>
    <w:p w:rsidR="000C3A90" w:rsidRDefault="006524BE">
      <w:pPr>
        <w:pStyle w:val="Code"/>
      </w:pPr>
      <w:r>
        <w:t>&lt;xs:group name="t:RecurrenceRangeTypes"&gt;</w:t>
      </w:r>
    </w:p>
    <w:p w:rsidR="000C3A90" w:rsidRDefault="006524BE">
      <w:pPr>
        <w:pStyle w:val="Code"/>
      </w:pPr>
      <w:r>
        <w:t xml:space="preserve">  &lt;xs:sequence&gt;</w:t>
      </w:r>
    </w:p>
    <w:p w:rsidR="000C3A90" w:rsidRDefault="006524BE">
      <w:pPr>
        <w:pStyle w:val="Code"/>
      </w:pPr>
      <w:r>
        <w:t xml:space="preserve">    &lt;xs:choice&gt;</w:t>
      </w:r>
    </w:p>
    <w:p w:rsidR="000C3A90" w:rsidRDefault="006524BE">
      <w:pPr>
        <w:pStyle w:val="Code"/>
      </w:pPr>
      <w:r>
        <w:t xml:space="preserve">      &lt;xs:element name="NoEndRecurrence"</w:t>
      </w:r>
    </w:p>
    <w:p w:rsidR="000C3A90" w:rsidRDefault="006524BE">
      <w:pPr>
        <w:pStyle w:val="Code"/>
      </w:pPr>
      <w:r>
        <w:t xml:space="preserve">        type="t:NoEndRecurrenceRangeType"</w:t>
      </w:r>
    </w:p>
    <w:p w:rsidR="000C3A90" w:rsidRDefault="006524BE">
      <w:pPr>
        <w:pStyle w:val="Code"/>
      </w:pPr>
      <w:r>
        <w:t xml:space="preserve">       /&gt;</w:t>
      </w:r>
    </w:p>
    <w:p w:rsidR="000C3A90" w:rsidRDefault="006524BE">
      <w:pPr>
        <w:pStyle w:val="Code"/>
      </w:pPr>
      <w:r>
        <w:lastRenderedPageBreak/>
        <w:t xml:space="preserve">      &lt;xs:element name="EndDateRecurrence"</w:t>
      </w:r>
    </w:p>
    <w:p w:rsidR="000C3A90" w:rsidRDefault="006524BE">
      <w:pPr>
        <w:pStyle w:val="Code"/>
      </w:pPr>
      <w:r>
        <w:t xml:space="preserve">        type="t:EndDa</w:t>
      </w:r>
      <w:r>
        <w:t>teRecurrenceRangeType"</w:t>
      </w:r>
    </w:p>
    <w:p w:rsidR="000C3A90" w:rsidRDefault="006524BE">
      <w:pPr>
        <w:pStyle w:val="Code"/>
      </w:pPr>
      <w:r>
        <w:t xml:space="preserve">       /&gt;</w:t>
      </w:r>
    </w:p>
    <w:p w:rsidR="000C3A90" w:rsidRDefault="006524BE">
      <w:pPr>
        <w:pStyle w:val="Code"/>
      </w:pPr>
      <w:r>
        <w:t xml:space="preserve">      &lt;xs:element name="NumberedRecurrence"</w:t>
      </w:r>
    </w:p>
    <w:p w:rsidR="000C3A90" w:rsidRDefault="006524BE">
      <w:pPr>
        <w:pStyle w:val="Code"/>
      </w:pPr>
      <w:r>
        <w:t xml:space="preserve">        type="t:NumberedRecurrenceRangeType"</w:t>
      </w:r>
    </w:p>
    <w:p w:rsidR="000C3A90" w:rsidRDefault="006524BE">
      <w:pPr>
        <w:pStyle w:val="Code"/>
      </w:pPr>
      <w:r>
        <w:t xml:space="preserve">       /&gt;</w:t>
      </w:r>
    </w:p>
    <w:p w:rsidR="000C3A90" w:rsidRDefault="006524BE">
      <w:pPr>
        <w:pStyle w:val="Code"/>
      </w:pPr>
      <w:r>
        <w:t xml:space="preserve">    &lt;/xs:choice&gt;</w:t>
      </w:r>
    </w:p>
    <w:p w:rsidR="000C3A90" w:rsidRDefault="006524BE">
      <w:pPr>
        <w:pStyle w:val="Code"/>
      </w:pPr>
      <w:r>
        <w:t xml:space="preserve">  &lt;/xs:sequence&gt;</w:t>
      </w:r>
    </w:p>
    <w:p w:rsidR="000C3A90" w:rsidRDefault="006524BE">
      <w:pPr>
        <w:pStyle w:val="Code"/>
      </w:pPr>
      <w:r>
        <w:t>&lt;/xs:group&gt;</w:t>
      </w:r>
    </w:p>
    <w:p w:rsidR="000C3A90" w:rsidRDefault="000C3A90">
      <w:pPr>
        <w:pStyle w:val="Code"/>
      </w:pPr>
    </w:p>
    <w:p w:rsidR="000C3A90" w:rsidRDefault="006524BE">
      <w:r>
        <w:t xml:space="preserve">The following table lists the child elements of the </w:t>
      </w:r>
      <w:r>
        <w:rPr>
          <w:b/>
        </w:rPr>
        <w:t>RecurrenceRangeTypes</w:t>
      </w:r>
      <w:r>
        <w:t xml:space="preserve"> complex type.</w:t>
      </w:r>
    </w:p>
    <w:tbl>
      <w:tblPr>
        <w:tblStyle w:val="Table-ShadedHeader"/>
        <w:tblW w:w="0" w:type="auto"/>
        <w:tblLook w:val="04A0" w:firstRow="1" w:lastRow="0" w:firstColumn="1" w:lastColumn="0" w:noHBand="0" w:noVBand="1"/>
      </w:tblPr>
      <w:tblGrid>
        <w:gridCol w:w="2184"/>
        <w:gridCol w:w="3943"/>
        <w:gridCol w:w="3348"/>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NoEndRecurrence</w:t>
            </w:r>
          </w:p>
        </w:tc>
        <w:tc>
          <w:tcPr>
            <w:tcW w:w="0" w:type="auto"/>
            <w:shd w:val="clear" w:color="auto" w:fill="auto"/>
          </w:tcPr>
          <w:p w:rsidR="000C3A90" w:rsidRDefault="006524BE">
            <w:pPr>
              <w:pStyle w:val="TableBodyText"/>
            </w:pPr>
            <w:r>
              <w:rPr>
                <w:b/>
              </w:rPr>
              <w:t xml:space="preserve">t:NoEndRecurrenceRangeType </w:t>
            </w:r>
            <w:r>
              <w:t xml:space="preserve">(section </w:t>
            </w:r>
            <w:hyperlink w:anchor="Section_5a48c5ba3ab4466985dc027190443a26" w:history="1">
              <w:r>
                <w:rPr>
                  <w:rStyle w:val="Hyperlink"/>
                </w:rPr>
                <w:t>2.2.4.45</w:t>
              </w:r>
            </w:hyperlink>
            <w:r>
              <w:t>)</w:t>
            </w:r>
          </w:p>
        </w:tc>
        <w:tc>
          <w:tcPr>
            <w:tcW w:w="0" w:type="auto"/>
            <w:shd w:val="clear" w:color="auto" w:fill="auto"/>
          </w:tcPr>
          <w:p w:rsidR="000C3A90" w:rsidRDefault="006524BE">
            <w:pPr>
              <w:pStyle w:val="TableBodyText"/>
            </w:pPr>
            <w:r>
              <w:t>Specifies a recurrence pattern that does not have a defined end date.</w:t>
            </w:r>
          </w:p>
        </w:tc>
      </w:tr>
      <w:tr w:rsidR="000C3A90" w:rsidTr="000C3A90">
        <w:tc>
          <w:tcPr>
            <w:tcW w:w="0" w:type="auto"/>
            <w:shd w:val="clear" w:color="auto" w:fill="auto"/>
          </w:tcPr>
          <w:p w:rsidR="000C3A90" w:rsidRDefault="006524BE">
            <w:pPr>
              <w:pStyle w:val="TableBodyText"/>
              <w:rPr>
                <w:b/>
              </w:rPr>
            </w:pPr>
            <w:r>
              <w:rPr>
                <w:b/>
              </w:rPr>
              <w:t>EndDateRecurrence</w:t>
            </w:r>
          </w:p>
        </w:tc>
        <w:tc>
          <w:tcPr>
            <w:tcW w:w="0" w:type="auto"/>
            <w:shd w:val="clear" w:color="auto" w:fill="auto"/>
          </w:tcPr>
          <w:p w:rsidR="000C3A90" w:rsidRDefault="006524BE">
            <w:pPr>
              <w:pStyle w:val="TableBodyText"/>
            </w:pPr>
            <w:r>
              <w:rPr>
                <w:b/>
              </w:rPr>
              <w:t xml:space="preserve">t:EndDateRecurrenceRangeType </w:t>
            </w:r>
            <w:r>
              <w:t xml:space="preserve">(section </w:t>
            </w:r>
            <w:hyperlink w:anchor="Section_6ddcca7009614f8487a456a37dfeb3c2" w:history="1">
              <w:r>
                <w:rPr>
                  <w:rStyle w:val="Hyperlink"/>
                </w:rPr>
                <w:t>2.2.4.32</w:t>
              </w:r>
            </w:hyperlink>
            <w:r>
              <w:t>)</w:t>
            </w:r>
          </w:p>
        </w:tc>
        <w:tc>
          <w:tcPr>
            <w:tcW w:w="0" w:type="auto"/>
            <w:shd w:val="clear" w:color="auto" w:fill="auto"/>
          </w:tcPr>
          <w:p w:rsidR="000C3A90" w:rsidRDefault="006524BE">
            <w:pPr>
              <w:pStyle w:val="TableBodyText"/>
            </w:pPr>
            <w:r>
              <w:t>Specifies the start date and the end date of an item recurrence pattern.</w:t>
            </w:r>
          </w:p>
        </w:tc>
      </w:tr>
      <w:tr w:rsidR="000C3A90" w:rsidTr="000C3A90">
        <w:tc>
          <w:tcPr>
            <w:tcW w:w="0" w:type="auto"/>
            <w:shd w:val="clear" w:color="auto" w:fill="auto"/>
          </w:tcPr>
          <w:p w:rsidR="000C3A90" w:rsidRDefault="006524BE">
            <w:pPr>
              <w:pStyle w:val="TableBodyText"/>
              <w:rPr>
                <w:b/>
              </w:rPr>
            </w:pPr>
            <w:r>
              <w:rPr>
                <w:b/>
              </w:rPr>
              <w:t>NumberedRecurrence</w:t>
            </w:r>
          </w:p>
        </w:tc>
        <w:tc>
          <w:tcPr>
            <w:tcW w:w="0" w:type="auto"/>
            <w:shd w:val="clear" w:color="auto" w:fill="auto"/>
          </w:tcPr>
          <w:p w:rsidR="000C3A90" w:rsidRDefault="006524BE">
            <w:pPr>
              <w:pStyle w:val="TableBodyText"/>
            </w:pPr>
            <w:r>
              <w:rPr>
                <w:b/>
              </w:rPr>
              <w:t xml:space="preserve">t:NumberedRecurrenceRangeType </w:t>
            </w:r>
            <w:r>
              <w:t xml:space="preserve">(section </w:t>
            </w:r>
            <w:hyperlink w:anchor="Section_a9b8d14275a84afbb08a3f3b4202cf19" w:history="1">
              <w:r>
                <w:rPr>
                  <w:rStyle w:val="Hyperlink"/>
                </w:rPr>
                <w:t>2.2.4.52</w:t>
              </w:r>
            </w:hyperlink>
            <w:r>
              <w:t>)</w:t>
            </w:r>
          </w:p>
        </w:tc>
        <w:tc>
          <w:tcPr>
            <w:tcW w:w="0" w:type="auto"/>
            <w:shd w:val="clear" w:color="auto" w:fill="auto"/>
          </w:tcPr>
          <w:p w:rsidR="000C3A90" w:rsidRDefault="006524BE">
            <w:pPr>
              <w:pStyle w:val="TableBodyText"/>
            </w:pPr>
            <w:r>
              <w:t>Specifies the start date and the number of occurrences of a recurring item.</w:t>
            </w:r>
          </w:p>
        </w:tc>
      </w:tr>
    </w:tbl>
    <w:p w:rsidR="000C3A90" w:rsidRDefault="000C3A90"/>
    <w:p w:rsidR="000C3A90" w:rsidRDefault="006524BE">
      <w:pPr>
        <w:pStyle w:val="Heading4"/>
      </w:pPr>
      <w:bookmarkStart w:id="773" w:name="section_95ac5cf05250418986843d28a7d4798d"/>
      <w:bookmarkStart w:id="774" w:name="_Toc118867419"/>
      <w:r>
        <w:t>t:TimeChangePatternTypes Group</w:t>
      </w:r>
      <w:bookmarkEnd w:id="773"/>
      <w:bookmarkEnd w:id="774"/>
      <w:r>
        <w:fldChar w:fldCharType="begin"/>
      </w:r>
      <w:r>
        <w:instrText xml:space="preserve"> XE "Messages:t\:TimeChangePatternTypes Group group" </w:instrText>
      </w:r>
      <w:r>
        <w:fldChar w:fldCharType="end"/>
      </w:r>
      <w:r>
        <w:fldChar w:fldCharType="begin"/>
      </w:r>
      <w:r>
        <w:instrText xml:space="preserve"> XE "Groups:t\:TimeChangePatternTypes </w:instrText>
      </w:r>
      <w:r>
        <w:instrText xml:space="preserve">Group" </w:instrText>
      </w:r>
      <w:r>
        <w:fldChar w:fldCharType="end"/>
      </w:r>
      <w:r>
        <w:fldChar w:fldCharType="begin"/>
      </w:r>
      <w:r>
        <w:instrText xml:space="preserve"> XE "t\:TimeChangePatternTypes Group group" </w:instrText>
      </w:r>
      <w:r>
        <w:fldChar w:fldCharType="end"/>
      </w:r>
    </w:p>
    <w:p w:rsidR="000C3A90" w:rsidRDefault="006524BE">
      <w:r>
        <w:t xml:space="preserve">The </w:t>
      </w:r>
      <w:r>
        <w:rPr>
          <w:b/>
        </w:rPr>
        <w:t>TimeChangePatternTypes</w:t>
      </w:r>
      <w:r>
        <w:t xml:space="preserve"> group specifies the date when the time changes from standard time or daylight saving time.</w:t>
      </w:r>
    </w:p>
    <w:p w:rsidR="000C3A90" w:rsidRDefault="006524BE">
      <w:pPr>
        <w:pStyle w:val="Code"/>
      </w:pPr>
      <w:r>
        <w:t>&lt;xs:group name="t:TimeChangePatternTypes"&gt;</w:t>
      </w:r>
    </w:p>
    <w:p w:rsidR="000C3A90" w:rsidRDefault="006524BE">
      <w:pPr>
        <w:pStyle w:val="Code"/>
      </w:pPr>
      <w:r>
        <w:t xml:space="preserve">  &lt;xs:sequence&gt;</w:t>
      </w:r>
    </w:p>
    <w:p w:rsidR="000C3A90" w:rsidRDefault="006524BE">
      <w:pPr>
        <w:pStyle w:val="Code"/>
      </w:pPr>
      <w:r>
        <w:t xml:space="preserve">    &lt;xs:choice&gt;</w:t>
      </w:r>
    </w:p>
    <w:p w:rsidR="000C3A90" w:rsidRDefault="006524BE">
      <w:pPr>
        <w:pStyle w:val="Code"/>
      </w:pPr>
      <w:r>
        <w:t xml:space="preserve">      &lt;</w:t>
      </w:r>
      <w:r>
        <w:t>xs:element name="RelativeYearlyRecurrence"</w:t>
      </w:r>
    </w:p>
    <w:p w:rsidR="000C3A90" w:rsidRDefault="006524BE">
      <w:pPr>
        <w:pStyle w:val="Code"/>
      </w:pPr>
      <w:r>
        <w:t xml:space="preserve">        type="t:RelativeYearlyRecurrencePatternType"</w:t>
      </w:r>
    </w:p>
    <w:p w:rsidR="000C3A90" w:rsidRDefault="006524BE">
      <w:pPr>
        <w:pStyle w:val="Code"/>
      </w:pPr>
      <w:r>
        <w:t xml:space="preserve">       /&gt;</w:t>
      </w:r>
    </w:p>
    <w:p w:rsidR="000C3A90" w:rsidRDefault="006524BE">
      <w:pPr>
        <w:pStyle w:val="Code"/>
      </w:pPr>
      <w:r>
        <w:t xml:space="preserve">      &lt;xs:element name="AbsoluteDate"</w:t>
      </w:r>
    </w:p>
    <w:p w:rsidR="000C3A90" w:rsidRDefault="006524BE">
      <w:pPr>
        <w:pStyle w:val="Code"/>
      </w:pPr>
      <w:r>
        <w:t xml:space="preserve">        type="xs:date"</w:t>
      </w:r>
    </w:p>
    <w:p w:rsidR="000C3A90" w:rsidRDefault="006524BE">
      <w:pPr>
        <w:pStyle w:val="Code"/>
      </w:pPr>
      <w:r>
        <w:t xml:space="preserve">       /&gt;</w:t>
      </w:r>
    </w:p>
    <w:p w:rsidR="000C3A90" w:rsidRDefault="006524BE">
      <w:pPr>
        <w:pStyle w:val="Code"/>
      </w:pPr>
      <w:r>
        <w:t xml:space="preserve">    &lt;/xs:choice&gt;</w:t>
      </w:r>
    </w:p>
    <w:p w:rsidR="000C3A90" w:rsidRDefault="006524BE">
      <w:pPr>
        <w:pStyle w:val="Code"/>
      </w:pPr>
      <w:r>
        <w:t xml:space="preserve">  &lt;/xs:sequence&gt;</w:t>
      </w:r>
    </w:p>
    <w:p w:rsidR="000C3A90" w:rsidRDefault="006524BE">
      <w:pPr>
        <w:pStyle w:val="Code"/>
      </w:pPr>
      <w:r>
        <w:t>&lt;/xs:group&gt;</w:t>
      </w:r>
    </w:p>
    <w:p w:rsidR="000C3A90" w:rsidRDefault="000C3A90">
      <w:pPr>
        <w:pStyle w:val="Code"/>
      </w:pPr>
    </w:p>
    <w:p w:rsidR="000C3A90" w:rsidRDefault="006524BE">
      <w:r>
        <w:t>The following table lists the ch</w:t>
      </w:r>
      <w:r>
        <w:t xml:space="preserve">ild elements of the </w:t>
      </w:r>
      <w:r>
        <w:rPr>
          <w:b/>
        </w:rPr>
        <w:t>TimeChangePatternTypes</w:t>
      </w:r>
      <w:r>
        <w:t xml:space="preserve"> complex type.</w:t>
      </w:r>
    </w:p>
    <w:tbl>
      <w:tblPr>
        <w:tblStyle w:val="Table-ShadedHeader"/>
        <w:tblW w:w="0" w:type="auto"/>
        <w:tblLook w:val="04A0" w:firstRow="1" w:lastRow="0" w:firstColumn="1" w:lastColumn="0" w:noHBand="0" w:noVBand="1"/>
      </w:tblPr>
      <w:tblGrid>
        <w:gridCol w:w="2550"/>
        <w:gridCol w:w="4170"/>
        <w:gridCol w:w="275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Element 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RelativeYearlyRecurrence</w:t>
            </w:r>
          </w:p>
        </w:tc>
        <w:tc>
          <w:tcPr>
            <w:tcW w:w="0" w:type="auto"/>
            <w:shd w:val="clear" w:color="auto" w:fill="auto"/>
          </w:tcPr>
          <w:p w:rsidR="000C3A90" w:rsidRDefault="006524BE">
            <w:pPr>
              <w:pStyle w:val="TableBodyText"/>
            </w:pPr>
            <w:r>
              <w:rPr>
                <w:b/>
              </w:rPr>
              <w:t xml:space="preserve">t:RelativeYearlyRecurrencePatternType </w:t>
            </w:r>
            <w:r>
              <w:t xml:space="preserve">(section </w:t>
            </w:r>
            <w:hyperlink w:anchor="Section_92abf17b073c411ca59024d9ce4e62ed" w:history="1">
              <w:r>
                <w:rPr>
                  <w:rStyle w:val="Hyperlink"/>
                </w:rPr>
                <w:t>2.2.4.61</w:t>
              </w:r>
            </w:hyperlink>
            <w:r>
              <w:t>)</w:t>
            </w:r>
          </w:p>
        </w:tc>
        <w:tc>
          <w:tcPr>
            <w:tcW w:w="0" w:type="auto"/>
            <w:shd w:val="clear" w:color="auto" w:fill="auto"/>
          </w:tcPr>
          <w:p w:rsidR="000C3A90" w:rsidRDefault="006524BE">
            <w:pPr>
              <w:pStyle w:val="TableBodyText"/>
            </w:pPr>
            <w:r>
              <w:t xml:space="preserve">Specifies a relative yearly </w:t>
            </w:r>
            <w:hyperlink w:anchor="gt_4275047f-9935-46db-b9b8-8ca605d16649">
              <w:r>
                <w:rPr>
                  <w:rStyle w:val="HyperlinkGreen"/>
                  <w:b/>
                </w:rPr>
                <w:t>recurrence pattern</w:t>
              </w:r>
            </w:hyperlink>
            <w:r>
              <w:t xml:space="preserve"> for a time zone transition date.</w:t>
            </w:r>
          </w:p>
        </w:tc>
      </w:tr>
      <w:tr w:rsidR="000C3A90" w:rsidTr="000C3A90">
        <w:tc>
          <w:tcPr>
            <w:tcW w:w="0" w:type="auto"/>
            <w:shd w:val="clear" w:color="auto" w:fill="auto"/>
          </w:tcPr>
          <w:p w:rsidR="000C3A90" w:rsidRDefault="006524BE">
            <w:pPr>
              <w:pStyle w:val="TableBodyText"/>
              <w:rPr>
                <w:b/>
              </w:rPr>
            </w:pPr>
            <w:r>
              <w:rPr>
                <w:b/>
              </w:rPr>
              <w:t>AbsoluteDate</w:t>
            </w:r>
          </w:p>
        </w:tc>
        <w:tc>
          <w:tcPr>
            <w:tcW w:w="0" w:type="auto"/>
            <w:shd w:val="clear" w:color="auto" w:fill="auto"/>
          </w:tcPr>
          <w:p w:rsidR="000C3A90" w:rsidRDefault="006524BE">
            <w:pPr>
              <w:pStyle w:val="TableBodyText"/>
            </w:pPr>
            <w:r>
              <w:rPr>
                <w:b/>
              </w:rPr>
              <w:t>xs:date</w:t>
            </w:r>
            <w:r>
              <w:t xml:space="preserve"> (</w:t>
            </w:r>
            <w:hyperlink r:id="rId241">
              <w:r>
                <w:rPr>
                  <w:rStyle w:val="Hyperlink"/>
                </w:rPr>
                <w:t>[XMLSCHEMA2]</w:t>
              </w:r>
            </w:hyperlink>
            <w:r>
              <w:t>)</w:t>
            </w:r>
          </w:p>
        </w:tc>
        <w:tc>
          <w:tcPr>
            <w:tcW w:w="0" w:type="auto"/>
            <w:shd w:val="clear" w:color="auto" w:fill="auto"/>
          </w:tcPr>
          <w:p w:rsidR="000C3A90" w:rsidRDefault="006524BE">
            <w:pPr>
              <w:pStyle w:val="TableBodyText"/>
            </w:pPr>
            <w:r>
              <w:t>Specifies th</w:t>
            </w:r>
            <w:r>
              <w:t>e date when the time changes from standard time or daylight saving time.</w:t>
            </w:r>
          </w:p>
        </w:tc>
      </w:tr>
    </w:tbl>
    <w:p w:rsidR="000C3A90" w:rsidRDefault="000C3A90"/>
    <w:p w:rsidR="000C3A90" w:rsidRDefault="006524BE">
      <w:pPr>
        <w:pStyle w:val="Heading3"/>
      </w:pPr>
      <w:bookmarkStart w:id="775" w:name="section_9b78902264724707bf80203581353215"/>
      <w:bookmarkStart w:id="776" w:name="_Toc118867420"/>
      <w:r>
        <w:lastRenderedPageBreak/>
        <w:t>Attribute Groups</w:t>
      </w:r>
      <w:bookmarkEnd w:id="775"/>
      <w:bookmarkEnd w:id="776"/>
    </w:p>
    <w:p w:rsidR="000C3A90" w:rsidRDefault="006524BE">
      <w:pPr>
        <w:pStyle w:val="Heading4"/>
      </w:pPr>
      <w:bookmarkStart w:id="777" w:name="section_d3d7b62649e949078752acd7a064a069"/>
      <w:bookmarkStart w:id="778" w:name="_Toc118867421"/>
      <w:r>
        <w:t>t:FindResponsePagingAttributes Attribute Group</w:t>
      </w:r>
      <w:bookmarkEnd w:id="777"/>
      <w:bookmarkEnd w:id="778"/>
      <w:r>
        <w:fldChar w:fldCharType="begin"/>
      </w:r>
      <w:r>
        <w:instrText xml:space="preserve"> XE "Messages:t\:FindResponsePagingAttributes Attribute Group attribute group" </w:instrText>
      </w:r>
      <w:r>
        <w:fldChar w:fldCharType="end"/>
      </w:r>
      <w:r>
        <w:fldChar w:fldCharType="begin"/>
      </w:r>
      <w:r>
        <w:instrText xml:space="preserve"> XE "Attribute groups:t\:FindResponse</w:instrText>
      </w:r>
      <w:r>
        <w:instrText xml:space="preserve">PagingAttributes Attribute Group" </w:instrText>
      </w:r>
      <w:r>
        <w:fldChar w:fldCharType="end"/>
      </w:r>
      <w:r>
        <w:fldChar w:fldCharType="begin"/>
      </w:r>
      <w:r>
        <w:instrText xml:space="preserve"> XE "t\:FindResponsePagingAttributes Attribute Group attribute group" </w:instrText>
      </w:r>
      <w:r>
        <w:fldChar w:fldCharType="end"/>
      </w:r>
    </w:p>
    <w:p w:rsidR="000C3A90" w:rsidRDefault="006524BE">
      <w:r>
        <w:t xml:space="preserve">The </w:t>
      </w:r>
      <w:r>
        <w:rPr>
          <w:b/>
        </w:rPr>
        <w:t>FindResponsePagingAttributes</w:t>
      </w:r>
      <w:r>
        <w:t xml:space="preserve"> attribute group specifies paging and count information for a result set.</w:t>
      </w:r>
    </w:p>
    <w:p w:rsidR="000C3A90" w:rsidRDefault="006524BE">
      <w:pPr>
        <w:pStyle w:val="Code"/>
      </w:pPr>
      <w:r>
        <w:t>&lt;xs:attributeGroup name="t:FindResponsePa</w:t>
      </w:r>
      <w:r>
        <w:t>gingAttributes"&gt;</w:t>
      </w:r>
    </w:p>
    <w:p w:rsidR="000C3A90" w:rsidRDefault="006524BE">
      <w:pPr>
        <w:pStyle w:val="Code"/>
      </w:pPr>
      <w:r>
        <w:t xml:space="preserve">  &lt;xs:attribute name="IndexedPagingOffset"</w:t>
      </w:r>
    </w:p>
    <w:p w:rsidR="000C3A90" w:rsidRDefault="006524BE">
      <w:pPr>
        <w:pStyle w:val="Code"/>
      </w:pPr>
      <w:r>
        <w:t xml:space="preserve">    type="xs:int"</w:t>
      </w:r>
    </w:p>
    <w:p w:rsidR="000C3A90" w:rsidRDefault="006524BE">
      <w:pPr>
        <w:pStyle w:val="Code"/>
      </w:pPr>
      <w:r>
        <w:t xml:space="preserve">    use="optional"</w:t>
      </w:r>
    </w:p>
    <w:p w:rsidR="000C3A90" w:rsidRDefault="006524BE">
      <w:pPr>
        <w:pStyle w:val="Code"/>
      </w:pPr>
      <w:r>
        <w:t xml:space="preserve">   /&gt;</w:t>
      </w:r>
    </w:p>
    <w:p w:rsidR="000C3A90" w:rsidRDefault="006524BE">
      <w:pPr>
        <w:pStyle w:val="Code"/>
      </w:pPr>
      <w:r>
        <w:t xml:space="preserve">  &lt;xs:attribute name="NumeratorOffset"</w:t>
      </w:r>
    </w:p>
    <w:p w:rsidR="000C3A90" w:rsidRDefault="006524BE">
      <w:pPr>
        <w:pStyle w:val="Code"/>
      </w:pPr>
      <w:r>
        <w:t xml:space="preserve">    type="xs:int"</w:t>
      </w:r>
    </w:p>
    <w:p w:rsidR="000C3A90" w:rsidRDefault="006524BE">
      <w:pPr>
        <w:pStyle w:val="Code"/>
      </w:pPr>
      <w:r>
        <w:t xml:space="preserve">    use="optional"</w:t>
      </w:r>
    </w:p>
    <w:p w:rsidR="000C3A90" w:rsidRDefault="006524BE">
      <w:pPr>
        <w:pStyle w:val="Code"/>
      </w:pPr>
      <w:r>
        <w:t xml:space="preserve">   /&gt;</w:t>
      </w:r>
    </w:p>
    <w:p w:rsidR="000C3A90" w:rsidRDefault="006524BE">
      <w:pPr>
        <w:pStyle w:val="Code"/>
      </w:pPr>
      <w:r>
        <w:t xml:space="preserve">  &lt;xs:attribute name="AbsoluteDenominator"</w:t>
      </w:r>
    </w:p>
    <w:p w:rsidR="000C3A90" w:rsidRDefault="006524BE">
      <w:pPr>
        <w:pStyle w:val="Code"/>
      </w:pPr>
      <w:r>
        <w:t xml:space="preserve">    type="xs:int"</w:t>
      </w:r>
    </w:p>
    <w:p w:rsidR="000C3A90" w:rsidRDefault="006524BE">
      <w:pPr>
        <w:pStyle w:val="Code"/>
      </w:pPr>
      <w:r>
        <w:t xml:space="preserve">    use="optional"</w:t>
      </w:r>
    </w:p>
    <w:p w:rsidR="000C3A90" w:rsidRDefault="006524BE">
      <w:pPr>
        <w:pStyle w:val="Code"/>
      </w:pPr>
      <w:r>
        <w:t xml:space="preserve">   /&gt;</w:t>
      </w:r>
    </w:p>
    <w:p w:rsidR="000C3A90" w:rsidRDefault="006524BE">
      <w:pPr>
        <w:pStyle w:val="Code"/>
      </w:pPr>
      <w:r>
        <w:t xml:space="preserve">  &lt;xs:attribute name="IncludesLastItemInRange"</w:t>
      </w:r>
    </w:p>
    <w:p w:rsidR="000C3A90" w:rsidRDefault="006524BE">
      <w:pPr>
        <w:pStyle w:val="Code"/>
      </w:pPr>
      <w:r>
        <w:t xml:space="preserve">    type="xs:boolean"</w:t>
      </w:r>
    </w:p>
    <w:p w:rsidR="000C3A90" w:rsidRDefault="006524BE">
      <w:pPr>
        <w:pStyle w:val="Code"/>
      </w:pPr>
      <w:r>
        <w:t xml:space="preserve">    use="optional"</w:t>
      </w:r>
    </w:p>
    <w:p w:rsidR="000C3A90" w:rsidRDefault="006524BE">
      <w:pPr>
        <w:pStyle w:val="Code"/>
      </w:pPr>
      <w:r>
        <w:t xml:space="preserve">   /&gt;</w:t>
      </w:r>
    </w:p>
    <w:p w:rsidR="000C3A90" w:rsidRDefault="006524BE">
      <w:pPr>
        <w:pStyle w:val="Code"/>
      </w:pPr>
      <w:r>
        <w:t xml:space="preserve">  &lt;xs:attribute name="TotalItemsInView"</w:t>
      </w:r>
    </w:p>
    <w:p w:rsidR="000C3A90" w:rsidRDefault="006524BE">
      <w:pPr>
        <w:pStyle w:val="Code"/>
      </w:pPr>
      <w:r>
        <w:t xml:space="preserve">    type="xs:int"</w:t>
      </w:r>
    </w:p>
    <w:p w:rsidR="000C3A90" w:rsidRDefault="006524BE">
      <w:pPr>
        <w:pStyle w:val="Code"/>
      </w:pPr>
      <w:r>
        <w:t xml:space="preserve">    use="optional"</w:t>
      </w:r>
    </w:p>
    <w:p w:rsidR="000C3A90" w:rsidRDefault="006524BE">
      <w:pPr>
        <w:pStyle w:val="Code"/>
      </w:pPr>
      <w:r>
        <w:t xml:space="preserve">   /&gt;</w:t>
      </w:r>
    </w:p>
    <w:p w:rsidR="000C3A90" w:rsidRDefault="006524BE">
      <w:pPr>
        <w:pStyle w:val="Code"/>
      </w:pPr>
      <w:r>
        <w:t>&lt;/xs:attributeGroup&gt;</w:t>
      </w:r>
    </w:p>
    <w:p w:rsidR="000C3A90" w:rsidRDefault="000C3A90">
      <w:pPr>
        <w:pStyle w:val="Code"/>
      </w:pPr>
    </w:p>
    <w:p w:rsidR="000C3A90" w:rsidRDefault="006524BE">
      <w:r>
        <w:t>Attributes</w:t>
      </w:r>
    </w:p>
    <w:tbl>
      <w:tblPr>
        <w:tblStyle w:val="Table-ShadedHeader"/>
        <w:tblW w:w="0" w:type="auto"/>
        <w:tblLook w:val="04A0" w:firstRow="1" w:lastRow="0" w:firstColumn="1" w:lastColumn="0" w:noHBand="0" w:noVBand="1"/>
      </w:tblPr>
      <w:tblGrid>
        <w:gridCol w:w="2586"/>
        <w:gridCol w:w="1906"/>
        <w:gridCol w:w="498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Name</w:t>
            </w:r>
          </w:p>
        </w:tc>
        <w:tc>
          <w:tcPr>
            <w:tcW w:w="0" w:type="auto"/>
            <w:shd w:val="clear" w:color="auto" w:fill="E0E0E0"/>
          </w:tcPr>
          <w:p w:rsidR="000C3A90" w:rsidRDefault="006524BE">
            <w:pPr>
              <w:pStyle w:val="TableHeaderText"/>
            </w:pPr>
            <w:r>
              <w:t>Type</w:t>
            </w:r>
          </w:p>
        </w:tc>
        <w:tc>
          <w:tcPr>
            <w:tcW w:w="0" w:type="auto"/>
            <w:shd w:val="clear" w:color="auto" w:fill="E0E0E0"/>
          </w:tcPr>
          <w:p w:rsidR="000C3A90" w:rsidRDefault="006524BE">
            <w:pPr>
              <w:pStyle w:val="TableHeaderText"/>
            </w:pPr>
            <w:r>
              <w:t>Description</w:t>
            </w:r>
          </w:p>
        </w:tc>
      </w:tr>
      <w:tr w:rsidR="000C3A90" w:rsidTr="000C3A90">
        <w:tc>
          <w:tcPr>
            <w:tcW w:w="0" w:type="auto"/>
            <w:shd w:val="clear" w:color="auto" w:fill="auto"/>
          </w:tcPr>
          <w:p w:rsidR="000C3A90" w:rsidRDefault="006524BE">
            <w:pPr>
              <w:pStyle w:val="TableBodyText"/>
              <w:rPr>
                <w:b/>
              </w:rPr>
            </w:pPr>
            <w:r>
              <w:rPr>
                <w:b/>
              </w:rPr>
              <w:t>IndexedPagingOffset</w:t>
            </w:r>
          </w:p>
        </w:tc>
        <w:tc>
          <w:tcPr>
            <w:tcW w:w="0" w:type="auto"/>
            <w:shd w:val="clear" w:color="auto" w:fill="auto"/>
          </w:tcPr>
          <w:p w:rsidR="000C3A90" w:rsidRDefault="006524BE">
            <w:pPr>
              <w:pStyle w:val="TableBodyText"/>
            </w:pPr>
            <w:r>
              <w:rPr>
                <w:b/>
              </w:rPr>
              <w:t xml:space="preserve">xs:int </w:t>
            </w:r>
            <w:r>
              <w:t>(</w:t>
            </w:r>
            <w:hyperlink r:id="rId242">
              <w:r>
                <w:rPr>
                  <w:rStyle w:val="Hyperlink"/>
                </w:rPr>
                <w:t>[XMLSCHEMA2]</w:t>
              </w:r>
            </w:hyperlink>
            <w:r>
              <w:t>)</w:t>
            </w:r>
          </w:p>
        </w:tc>
        <w:tc>
          <w:tcPr>
            <w:tcW w:w="0" w:type="auto"/>
            <w:shd w:val="clear" w:color="auto" w:fill="auto"/>
          </w:tcPr>
          <w:p w:rsidR="000C3A90" w:rsidRDefault="006524BE">
            <w:pPr>
              <w:pStyle w:val="TableBodyText"/>
            </w:pPr>
            <w:r>
              <w:t>Specifies the next index that SHOULD be used for the next request when using an indexed paging view.</w:t>
            </w:r>
          </w:p>
        </w:tc>
      </w:tr>
      <w:tr w:rsidR="000C3A90" w:rsidTr="000C3A90">
        <w:tc>
          <w:tcPr>
            <w:tcW w:w="0" w:type="auto"/>
            <w:shd w:val="clear" w:color="auto" w:fill="auto"/>
          </w:tcPr>
          <w:p w:rsidR="000C3A90" w:rsidRDefault="006524BE">
            <w:pPr>
              <w:pStyle w:val="TableBodyText"/>
              <w:rPr>
                <w:b/>
              </w:rPr>
            </w:pPr>
            <w:r>
              <w:rPr>
                <w:b/>
              </w:rPr>
              <w:t>NumeratorOffset</w:t>
            </w:r>
          </w:p>
        </w:tc>
        <w:tc>
          <w:tcPr>
            <w:tcW w:w="0" w:type="auto"/>
            <w:shd w:val="clear" w:color="auto" w:fill="auto"/>
          </w:tcPr>
          <w:p w:rsidR="000C3A90" w:rsidRDefault="006524BE">
            <w:pPr>
              <w:pStyle w:val="TableBodyText"/>
              <w:rPr>
                <w:b/>
              </w:rPr>
            </w:pPr>
            <w:r>
              <w:rPr>
                <w:b/>
              </w:rPr>
              <w:t>xs:int</w:t>
            </w:r>
          </w:p>
        </w:tc>
        <w:tc>
          <w:tcPr>
            <w:tcW w:w="0" w:type="auto"/>
            <w:shd w:val="clear" w:color="auto" w:fill="auto"/>
          </w:tcPr>
          <w:p w:rsidR="000C3A90" w:rsidRDefault="006524BE">
            <w:pPr>
              <w:pStyle w:val="TableBodyText"/>
            </w:pPr>
            <w:r>
              <w:t xml:space="preserve">Specifies the new </w:t>
            </w:r>
            <w:r>
              <w:t>numerator value to use for the next request when using fraction page views.</w:t>
            </w:r>
          </w:p>
        </w:tc>
      </w:tr>
      <w:tr w:rsidR="000C3A90" w:rsidTr="000C3A90">
        <w:tc>
          <w:tcPr>
            <w:tcW w:w="0" w:type="auto"/>
            <w:shd w:val="clear" w:color="auto" w:fill="auto"/>
          </w:tcPr>
          <w:p w:rsidR="000C3A90" w:rsidRDefault="006524BE">
            <w:pPr>
              <w:pStyle w:val="TableBodyText"/>
              <w:rPr>
                <w:b/>
              </w:rPr>
            </w:pPr>
            <w:r>
              <w:rPr>
                <w:b/>
              </w:rPr>
              <w:t>AbsoluteDenominator</w:t>
            </w:r>
          </w:p>
        </w:tc>
        <w:tc>
          <w:tcPr>
            <w:tcW w:w="0" w:type="auto"/>
            <w:shd w:val="clear" w:color="auto" w:fill="auto"/>
          </w:tcPr>
          <w:p w:rsidR="000C3A90" w:rsidRDefault="006524BE">
            <w:pPr>
              <w:pStyle w:val="TableBodyText"/>
              <w:rPr>
                <w:b/>
              </w:rPr>
            </w:pPr>
            <w:r>
              <w:rPr>
                <w:b/>
              </w:rPr>
              <w:t>xs:int</w:t>
            </w:r>
          </w:p>
        </w:tc>
        <w:tc>
          <w:tcPr>
            <w:tcW w:w="0" w:type="auto"/>
            <w:shd w:val="clear" w:color="auto" w:fill="auto"/>
          </w:tcPr>
          <w:p w:rsidR="000C3A90" w:rsidRDefault="006524BE">
            <w:pPr>
              <w:pStyle w:val="TableBodyText"/>
            </w:pPr>
            <w:r>
              <w:t>Specifies the next denominator to use for the next request when doing fractional paging.</w:t>
            </w:r>
          </w:p>
        </w:tc>
      </w:tr>
      <w:tr w:rsidR="000C3A90" w:rsidTr="000C3A90">
        <w:tc>
          <w:tcPr>
            <w:tcW w:w="0" w:type="auto"/>
            <w:shd w:val="clear" w:color="auto" w:fill="auto"/>
          </w:tcPr>
          <w:p w:rsidR="000C3A90" w:rsidRDefault="006524BE">
            <w:pPr>
              <w:pStyle w:val="TableBodyText"/>
              <w:rPr>
                <w:b/>
              </w:rPr>
            </w:pPr>
            <w:r>
              <w:rPr>
                <w:b/>
              </w:rPr>
              <w:t>IncludesLastItemInRange</w:t>
            </w:r>
          </w:p>
        </w:tc>
        <w:tc>
          <w:tcPr>
            <w:tcW w:w="0" w:type="auto"/>
            <w:shd w:val="clear" w:color="auto" w:fill="auto"/>
          </w:tcPr>
          <w:p w:rsidR="000C3A90" w:rsidRDefault="006524BE">
            <w:pPr>
              <w:pStyle w:val="TableBodyText"/>
              <w:rPr>
                <w:b/>
              </w:rPr>
            </w:pPr>
            <w:r>
              <w:rPr>
                <w:b/>
              </w:rPr>
              <w:t>xs:boolean</w:t>
            </w:r>
          </w:p>
        </w:tc>
        <w:tc>
          <w:tcPr>
            <w:tcW w:w="0" w:type="auto"/>
            <w:shd w:val="clear" w:color="auto" w:fill="auto"/>
          </w:tcPr>
          <w:p w:rsidR="000C3A90" w:rsidRDefault="006524BE">
            <w:pPr>
              <w:pStyle w:val="TableBodyText"/>
            </w:pPr>
            <w:r>
              <w:t>Specifies whether the curre</w:t>
            </w:r>
            <w:r>
              <w:t>nt results contain the last item in the query, such that no further paging is required.</w:t>
            </w:r>
          </w:p>
        </w:tc>
      </w:tr>
      <w:tr w:rsidR="000C3A90" w:rsidTr="000C3A90">
        <w:tc>
          <w:tcPr>
            <w:tcW w:w="0" w:type="auto"/>
            <w:shd w:val="clear" w:color="auto" w:fill="auto"/>
          </w:tcPr>
          <w:p w:rsidR="000C3A90" w:rsidRDefault="006524BE">
            <w:pPr>
              <w:pStyle w:val="TableBodyText"/>
              <w:rPr>
                <w:b/>
              </w:rPr>
            </w:pPr>
            <w:r>
              <w:rPr>
                <w:b/>
              </w:rPr>
              <w:t>TotalItemsInView</w:t>
            </w:r>
          </w:p>
        </w:tc>
        <w:tc>
          <w:tcPr>
            <w:tcW w:w="0" w:type="auto"/>
            <w:shd w:val="clear" w:color="auto" w:fill="auto"/>
          </w:tcPr>
          <w:p w:rsidR="000C3A90" w:rsidRDefault="006524BE">
            <w:pPr>
              <w:pStyle w:val="TableBodyText"/>
              <w:rPr>
                <w:b/>
              </w:rPr>
            </w:pPr>
            <w:r>
              <w:rPr>
                <w:b/>
              </w:rPr>
              <w:t>xs:int</w:t>
            </w:r>
          </w:p>
        </w:tc>
        <w:tc>
          <w:tcPr>
            <w:tcW w:w="0" w:type="auto"/>
            <w:shd w:val="clear" w:color="auto" w:fill="auto"/>
          </w:tcPr>
          <w:p w:rsidR="000C3A90" w:rsidRDefault="006524BE">
            <w:pPr>
              <w:pStyle w:val="TableBodyText"/>
            </w:pPr>
            <w:r>
              <w:t>Specifies the total number of results.</w:t>
            </w:r>
          </w:p>
        </w:tc>
      </w:tr>
    </w:tbl>
    <w:p w:rsidR="000C3A90" w:rsidRDefault="000C3A90"/>
    <w:p w:rsidR="000C3A90" w:rsidRDefault="006524BE">
      <w:pPr>
        <w:pStyle w:val="Heading1"/>
      </w:pPr>
      <w:bookmarkStart w:id="779" w:name="section_220ae5b224f54235968b816443282196"/>
      <w:bookmarkStart w:id="780" w:name="_Toc118867422"/>
      <w:r>
        <w:lastRenderedPageBreak/>
        <w:t>Protocol Details</w:t>
      </w:r>
      <w:bookmarkEnd w:id="779"/>
      <w:bookmarkEnd w:id="780"/>
      <w:r>
        <w:fldChar w:fldCharType="begin"/>
      </w:r>
      <w:r>
        <w:instrText xml:space="preserve"> XE "Protocol Details:overview" </w:instrText>
      </w:r>
      <w:r>
        <w:fldChar w:fldCharType="end"/>
      </w:r>
    </w:p>
    <w:p w:rsidR="000C3A90" w:rsidRDefault="006524BE">
      <w:r>
        <w:t xml:space="preserve">This document specifies common </w:t>
      </w:r>
      <w:hyperlink w:anchor="gt_bd0ce6f9-c350-4900-827e-951265294067">
        <w:r>
          <w:rPr>
            <w:rStyle w:val="HyperlinkGreen"/>
            <w:b/>
          </w:rPr>
          <w:t>XML schema</w:t>
        </w:r>
      </w:hyperlink>
      <w:r>
        <w:t xml:space="preserve"> types and elements and does not have any protocol details.</w:t>
      </w:r>
    </w:p>
    <w:p w:rsidR="000C3A90" w:rsidRDefault="006524BE">
      <w:pPr>
        <w:pStyle w:val="Heading2"/>
      </w:pPr>
      <w:bookmarkStart w:id="781" w:name="section_0c8770566e904e3c8979afa078566d24"/>
      <w:bookmarkStart w:id="782" w:name="_Toc118867423"/>
      <w:r>
        <w:t>Server Details</w:t>
      </w:r>
      <w:bookmarkEnd w:id="781"/>
      <w:bookmarkEnd w:id="782"/>
    </w:p>
    <w:p w:rsidR="000C3A90" w:rsidRDefault="006524BE">
      <w:r>
        <w:t xml:space="preserve">This document specifies common </w:t>
      </w:r>
      <w:hyperlink w:anchor="gt_bd0ce6f9-c350-4900-827e-951265294067">
        <w:r>
          <w:rPr>
            <w:rStyle w:val="HyperlinkGreen"/>
            <w:b/>
          </w:rPr>
          <w:t>XML schema</w:t>
        </w:r>
      </w:hyperlink>
      <w:r>
        <w:t xml:space="preserve"> types and elements and does not have any server protocol details.</w:t>
      </w:r>
    </w:p>
    <w:p w:rsidR="000C3A90" w:rsidRDefault="006524BE">
      <w:pPr>
        <w:pStyle w:val="Heading3"/>
      </w:pPr>
      <w:bookmarkStart w:id="783" w:name="section_0753ba704fba4fd8a1fac4f183b13635"/>
      <w:bookmarkStart w:id="784" w:name="_Toc118867424"/>
      <w:r>
        <w:t>Abstract Data Model</w:t>
      </w:r>
      <w:bookmarkEnd w:id="783"/>
      <w:bookmarkEnd w:id="78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C3A90" w:rsidRDefault="006524BE">
      <w:r>
        <w:t>None.</w:t>
      </w:r>
    </w:p>
    <w:p w:rsidR="000C3A90" w:rsidRDefault="006524BE">
      <w:pPr>
        <w:pStyle w:val="Heading3"/>
      </w:pPr>
      <w:bookmarkStart w:id="785" w:name="section_eeee6a205d7644da9c0abda72e94ac1a"/>
      <w:bookmarkStart w:id="786" w:name="_Toc118867425"/>
      <w:r>
        <w:t>Timers</w:t>
      </w:r>
      <w:bookmarkEnd w:id="785"/>
      <w:bookmarkEnd w:id="786"/>
      <w:r>
        <w:fldChar w:fldCharType="begin"/>
      </w:r>
      <w:r>
        <w:instrText xml:space="preserve"> XE "Server:timers" </w:instrText>
      </w:r>
      <w:r>
        <w:fldChar w:fldCharType="end"/>
      </w:r>
      <w:r>
        <w:fldChar w:fldCharType="begin"/>
      </w:r>
      <w:r>
        <w:instrText xml:space="preserve"> XE "Timers:server" </w:instrText>
      </w:r>
      <w:r>
        <w:fldChar w:fldCharType="end"/>
      </w:r>
    </w:p>
    <w:p w:rsidR="000C3A90" w:rsidRDefault="006524BE">
      <w:r>
        <w:t>None.</w:t>
      </w:r>
    </w:p>
    <w:p w:rsidR="000C3A90" w:rsidRDefault="006524BE">
      <w:pPr>
        <w:pStyle w:val="Heading3"/>
      </w:pPr>
      <w:bookmarkStart w:id="787" w:name="section_3de21cc8ce1a4defa93a025eba90d878"/>
      <w:bookmarkStart w:id="788" w:name="_Toc118867426"/>
      <w:r>
        <w:t>Initialization</w:t>
      </w:r>
      <w:bookmarkEnd w:id="787"/>
      <w:bookmarkEnd w:id="78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C3A90" w:rsidRDefault="006524BE">
      <w:r>
        <w:t>None.</w:t>
      </w:r>
    </w:p>
    <w:p w:rsidR="000C3A90" w:rsidRDefault="006524BE">
      <w:pPr>
        <w:pStyle w:val="Heading3"/>
      </w:pPr>
      <w:bookmarkStart w:id="789" w:name="section_dd2a3d2a48b34f8a82c81c6d08c14bb4"/>
      <w:bookmarkStart w:id="790" w:name="_Toc118867427"/>
      <w:r>
        <w:t>Message Processing Events and Sequencing Rules</w:t>
      </w:r>
      <w:bookmarkEnd w:id="789"/>
      <w:bookmarkEnd w:id="79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C3A90" w:rsidRDefault="006524BE">
      <w:r>
        <w:t>None.</w:t>
      </w:r>
    </w:p>
    <w:p w:rsidR="000C3A90" w:rsidRDefault="006524BE">
      <w:pPr>
        <w:pStyle w:val="Heading3"/>
      </w:pPr>
      <w:bookmarkStart w:id="791" w:name="section_579fd2b928d84b1d89850a0ed07cb0ef"/>
      <w:bookmarkStart w:id="792" w:name="_Toc118867428"/>
      <w:r>
        <w:t>Timer Events</w:t>
      </w:r>
      <w:bookmarkEnd w:id="791"/>
      <w:bookmarkEnd w:id="79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C3A90" w:rsidRDefault="006524BE">
      <w:r>
        <w:t>None.</w:t>
      </w:r>
    </w:p>
    <w:p w:rsidR="000C3A90" w:rsidRDefault="006524BE">
      <w:pPr>
        <w:pStyle w:val="Heading3"/>
      </w:pPr>
      <w:bookmarkStart w:id="793" w:name="section_c29181d9b90f488f93096d2734716c14"/>
      <w:bookmarkStart w:id="794" w:name="_Toc118867429"/>
      <w:r>
        <w:t>Other Local Events</w:t>
      </w:r>
      <w:bookmarkEnd w:id="793"/>
      <w:bookmarkEnd w:id="79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C3A90" w:rsidRDefault="006524BE">
      <w:r>
        <w:t>None.</w:t>
      </w:r>
    </w:p>
    <w:p w:rsidR="000C3A90" w:rsidRDefault="006524BE">
      <w:pPr>
        <w:pStyle w:val="Heading2"/>
      </w:pPr>
      <w:bookmarkStart w:id="795" w:name="section_1f15b56fc4a64aedbe13adaa8e40ec55"/>
      <w:bookmarkStart w:id="796" w:name="_Toc118867430"/>
      <w:r>
        <w:t>C</w:t>
      </w:r>
      <w:r>
        <w:t>lient Details</w:t>
      </w:r>
      <w:bookmarkEnd w:id="795"/>
      <w:bookmarkEnd w:id="796"/>
    </w:p>
    <w:p w:rsidR="000C3A90" w:rsidRDefault="006524BE">
      <w:r>
        <w:t>The client side of this protocol is simply a pass-through. That is, no additional timers or other state is required on the client side of this protocol. Calls made by the higher-layer protocol or application are passed directly to the transpo</w:t>
      </w:r>
      <w:r>
        <w:t>rt, and the results returned by the transport are passed directly back to the higher-layer protocol or application.</w:t>
      </w:r>
    </w:p>
    <w:p w:rsidR="000C3A90" w:rsidRDefault="006524BE">
      <w:pPr>
        <w:pStyle w:val="Heading3"/>
      </w:pPr>
      <w:bookmarkStart w:id="797" w:name="section_0949bfff103b4a8c9faa3a0d6af53dc0"/>
      <w:bookmarkStart w:id="798" w:name="_Toc118867431"/>
      <w:r>
        <w:t>Abstract Data Model</w:t>
      </w:r>
      <w:bookmarkEnd w:id="797"/>
      <w:bookmarkEnd w:id="798"/>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C3A90" w:rsidRDefault="006524BE">
      <w:r>
        <w:t>None.</w:t>
      </w:r>
    </w:p>
    <w:p w:rsidR="000C3A90" w:rsidRDefault="006524BE">
      <w:pPr>
        <w:pStyle w:val="Heading3"/>
      </w:pPr>
      <w:bookmarkStart w:id="799" w:name="section_7d1c3b1a8a3a4f26b1ef906b1ef3a4f6"/>
      <w:bookmarkStart w:id="800" w:name="_Toc118867432"/>
      <w:r>
        <w:t>Timers</w:t>
      </w:r>
      <w:bookmarkEnd w:id="799"/>
      <w:bookmarkEnd w:id="800"/>
      <w:r>
        <w:fldChar w:fldCharType="begin"/>
      </w:r>
      <w:r>
        <w:instrText xml:space="preserve"> </w:instrText>
      </w:r>
      <w:r>
        <w:instrText xml:space="preserve">XE "Client:timers" </w:instrText>
      </w:r>
      <w:r>
        <w:fldChar w:fldCharType="end"/>
      </w:r>
      <w:r>
        <w:fldChar w:fldCharType="begin"/>
      </w:r>
      <w:r>
        <w:instrText xml:space="preserve"> XE "Timers:client" </w:instrText>
      </w:r>
      <w:r>
        <w:fldChar w:fldCharType="end"/>
      </w:r>
    </w:p>
    <w:p w:rsidR="000C3A90" w:rsidRDefault="006524BE">
      <w:r>
        <w:t>None.</w:t>
      </w:r>
    </w:p>
    <w:p w:rsidR="000C3A90" w:rsidRDefault="006524BE">
      <w:pPr>
        <w:pStyle w:val="Heading3"/>
      </w:pPr>
      <w:bookmarkStart w:id="801" w:name="section_1f90eb4448d8448ebac4bbe0d5e8cd8a"/>
      <w:bookmarkStart w:id="802" w:name="_Toc118867433"/>
      <w:r>
        <w:t>Initialization</w:t>
      </w:r>
      <w:bookmarkEnd w:id="801"/>
      <w:bookmarkEnd w:id="80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C3A90" w:rsidRDefault="006524BE">
      <w:r>
        <w:t>None.</w:t>
      </w:r>
    </w:p>
    <w:p w:rsidR="000C3A90" w:rsidRDefault="006524BE">
      <w:pPr>
        <w:pStyle w:val="Heading3"/>
      </w:pPr>
      <w:bookmarkStart w:id="803" w:name="section_c2977585e87f488eaa7a7fb5e1ab495b"/>
      <w:bookmarkStart w:id="804" w:name="_Toc118867434"/>
      <w:r>
        <w:lastRenderedPageBreak/>
        <w:t>Message Processing Events and Sequencing Rules</w:t>
      </w:r>
      <w:bookmarkEnd w:id="803"/>
      <w:bookmarkEnd w:id="80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w:instrText>
      </w:r>
      <w:r>
        <w:instrText xml:space="preserve">:sequencing rules" </w:instrText>
      </w:r>
      <w:r>
        <w:fldChar w:fldCharType="end"/>
      </w:r>
      <w:r>
        <w:fldChar w:fldCharType="begin"/>
      </w:r>
      <w:r>
        <w:instrText xml:space="preserve"> XE "Sequencing rules:client" </w:instrText>
      </w:r>
      <w:r>
        <w:fldChar w:fldCharType="end"/>
      </w:r>
    </w:p>
    <w:p w:rsidR="000C3A90" w:rsidRDefault="006524BE">
      <w:r>
        <w:t>None.</w:t>
      </w:r>
    </w:p>
    <w:p w:rsidR="000C3A90" w:rsidRDefault="006524BE">
      <w:pPr>
        <w:pStyle w:val="Heading3"/>
      </w:pPr>
      <w:bookmarkStart w:id="805" w:name="section_d3dd294656b24ad2b25a7adc2e28a8f7"/>
      <w:bookmarkStart w:id="806" w:name="_Toc118867435"/>
      <w:r>
        <w:t>Timer Events</w:t>
      </w:r>
      <w:bookmarkEnd w:id="805"/>
      <w:bookmarkEnd w:id="80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0C3A90" w:rsidRDefault="006524BE">
      <w:r>
        <w:t>None.</w:t>
      </w:r>
    </w:p>
    <w:p w:rsidR="000C3A90" w:rsidRDefault="006524BE">
      <w:pPr>
        <w:pStyle w:val="Heading3"/>
      </w:pPr>
      <w:bookmarkStart w:id="807" w:name="section_050d0e8c11e9445998ca1470346a820c"/>
      <w:bookmarkStart w:id="808" w:name="_Toc118867436"/>
      <w:r>
        <w:t>Other Local Events</w:t>
      </w:r>
      <w:bookmarkEnd w:id="807"/>
      <w:bookmarkEnd w:id="808"/>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w:instrText>
      </w:r>
      <w:r>
        <w:instrText xml:space="preserve"> - client" </w:instrText>
      </w:r>
      <w:r>
        <w:fldChar w:fldCharType="end"/>
      </w:r>
    </w:p>
    <w:p w:rsidR="000C3A90" w:rsidRDefault="006524BE">
      <w:r>
        <w:t>None.</w:t>
      </w:r>
    </w:p>
    <w:p w:rsidR="000C3A90" w:rsidRDefault="006524BE">
      <w:pPr>
        <w:pStyle w:val="Heading1"/>
      </w:pPr>
      <w:bookmarkStart w:id="809" w:name="section_2eda84a66a3b40cc9cdbc14acd58c774"/>
      <w:bookmarkStart w:id="810" w:name="_Toc118867437"/>
      <w:r>
        <w:lastRenderedPageBreak/>
        <w:t>Protocol Examples</w:t>
      </w:r>
      <w:bookmarkEnd w:id="809"/>
      <w:bookmarkEnd w:id="810"/>
    </w:p>
    <w:p w:rsidR="000C3A90" w:rsidRDefault="006524BE">
      <w:r>
        <w:t>None.</w:t>
      </w:r>
    </w:p>
    <w:p w:rsidR="000C3A90" w:rsidRDefault="006524BE">
      <w:pPr>
        <w:pStyle w:val="Heading1"/>
      </w:pPr>
      <w:bookmarkStart w:id="811" w:name="section_98d21726f9164684b13fc44c28848d06"/>
      <w:bookmarkStart w:id="812" w:name="_Toc118867438"/>
      <w:r>
        <w:lastRenderedPageBreak/>
        <w:t>Security</w:t>
      </w:r>
      <w:bookmarkEnd w:id="811"/>
      <w:bookmarkEnd w:id="812"/>
    </w:p>
    <w:p w:rsidR="000C3A90" w:rsidRDefault="006524BE">
      <w:pPr>
        <w:pStyle w:val="Heading2"/>
      </w:pPr>
      <w:bookmarkStart w:id="813" w:name="section_5c6b1367eedb4daa8561514d417e986f"/>
      <w:bookmarkStart w:id="814" w:name="_Toc118867439"/>
      <w:r>
        <w:t>Security Considerations for Implementers</w:t>
      </w:r>
      <w:bookmarkEnd w:id="813"/>
      <w:bookmarkEnd w:id="81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C3A90" w:rsidRDefault="006524BE">
      <w:r>
        <w:t>None.</w:t>
      </w:r>
    </w:p>
    <w:p w:rsidR="000C3A90" w:rsidRDefault="006524BE">
      <w:pPr>
        <w:pStyle w:val="Heading2"/>
      </w:pPr>
      <w:bookmarkStart w:id="815" w:name="section_56e28ff39ae64666aaf0ddd79ab08bb5"/>
      <w:bookmarkStart w:id="816" w:name="_Toc118867440"/>
      <w:r>
        <w:t>Index of Security Parameters</w:t>
      </w:r>
      <w:bookmarkEnd w:id="815"/>
      <w:bookmarkEnd w:id="81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C3A90" w:rsidRDefault="006524BE">
      <w:r>
        <w:t>None.</w:t>
      </w:r>
    </w:p>
    <w:p w:rsidR="000C3A90" w:rsidRDefault="006524BE">
      <w:pPr>
        <w:pStyle w:val="Heading1"/>
      </w:pPr>
      <w:bookmarkStart w:id="817" w:name="section_9328dc1872e84f7cbb9dc6f9d5f0217c"/>
      <w:bookmarkStart w:id="818" w:name="_Toc118867441"/>
      <w:r>
        <w:lastRenderedPageBreak/>
        <w:t>Appendix A: Full WSDL</w:t>
      </w:r>
      <w:bookmarkEnd w:id="817"/>
      <w:bookmarkEnd w:id="818"/>
      <w:r>
        <w:fldChar w:fldCharType="begin"/>
      </w:r>
      <w:r>
        <w:instrText xml:space="preserve"> XE "WSDL" </w:instrText>
      </w:r>
      <w:r>
        <w:fldChar w:fldCharType="end"/>
      </w:r>
      <w:r>
        <w:fldChar w:fldCharType="begin"/>
      </w:r>
      <w:r>
        <w:instrText xml:space="preserve"> XE "Full WSDL" </w:instrText>
      </w:r>
      <w:r>
        <w:fldChar w:fldCharType="end"/>
      </w:r>
    </w:p>
    <w:p w:rsidR="000C3A90" w:rsidRDefault="006524BE">
      <w:r>
        <w:t>The XML files that are listed in the following table are required in order to implement the functionality described in this</w:t>
      </w:r>
      <w:r>
        <w:t xml:space="preserve"> document.</w:t>
      </w:r>
    </w:p>
    <w:tbl>
      <w:tblPr>
        <w:tblStyle w:val="Table-ShadedHeader"/>
        <w:tblW w:w="0" w:type="auto"/>
        <w:tblLook w:val="04A0" w:firstRow="1" w:lastRow="0" w:firstColumn="1" w:lastColumn="0" w:noHBand="0" w:noVBand="1"/>
      </w:tblPr>
      <w:tblGrid>
        <w:gridCol w:w="2804"/>
        <w:gridCol w:w="4125"/>
        <w:gridCol w:w="1032"/>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C3A90" w:rsidRDefault="006524BE">
            <w:pPr>
              <w:pStyle w:val="TableHeaderText"/>
            </w:pPr>
            <w:r>
              <w:t>File name</w:t>
            </w:r>
          </w:p>
        </w:tc>
        <w:tc>
          <w:tcPr>
            <w:tcW w:w="0" w:type="auto"/>
            <w:shd w:val="clear" w:color="auto" w:fill="E0E0E0"/>
          </w:tcPr>
          <w:p w:rsidR="000C3A90" w:rsidRDefault="006524BE">
            <w:pPr>
              <w:pStyle w:val="TableHeaderText"/>
            </w:pPr>
            <w:r>
              <w:t>Description</w:t>
            </w:r>
          </w:p>
        </w:tc>
        <w:tc>
          <w:tcPr>
            <w:tcW w:w="0" w:type="auto"/>
            <w:shd w:val="clear" w:color="auto" w:fill="E0E0E0"/>
          </w:tcPr>
          <w:p w:rsidR="000C3A90" w:rsidRDefault="006524BE">
            <w:pPr>
              <w:pStyle w:val="TableHeaderText"/>
            </w:pPr>
            <w:r>
              <w:t>Section</w:t>
            </w:r>
          </w:p>
        </w:tc>
      </w:tr>
      <w:tr w:rsidR="000C3A90" w:rsidTr="000C3A90">
        <w:tc>
          <w:tcPr>
            <w:tcW w:w="0" w:type="auto"/>
            <w:shd w:val="clear" w:color="auto" w:fill="auto"/>
          </w:tcPr>
          <w:p w:rsidR="000C3A90" w:rsidRDefault="006524BE">
            <w:pPr>
              <w:pStyle w:val="TableBodyText"/>
            </w:pPr>
            <w:r>
              <w:t>MS-OXWSCDATA-messages.xsd</w:t>
            </w:r>
          </w:p>
        </w:tc>
        <w:tc>
          <w:tcPr>
            <w:tcW w:w="0" w:type="auto"/>
            <w:shd w:val="clear" w:color="auto" w:fill="auto"/>
          </w:tcPr>
          <w:p w:rsidR="000C3A90" w:rsidRDefault="006524BE">
            <w:pPr>
              <w:pStyle w:val="TableBodyText"/>
            </w:pPr>
            <w:r>
              <w:t xml:space="preserve">Contains the </w:t>
            </w:r>
            <w:hyperlink w:anchor="gt_bd0ce6f9-c350-4900-827e-951265294067">
              <w:r>
                <w:rPr>
                  <w:rStyle w:val="HyperlinkGreen"/>
                  <w:b/>
                </w:rPr>
                <w:t>XML schema</w:t>
              </w:r>
            </w:hyperlink>
            <w:r>
              <w:t xml:space="preserve"> message definitions.</w:t>
            </w:r>
          </w:p>
        </w:tc>
        <w:tc>
          <w:tcPr>
            <w:tcW w:w="0" w:type="auto"/>
            <w:shd w:val="clear" w:color="auto" w:fill="auto"/>
          </w:tcPr>
          <w:p w:rsidR="000C3A90" w:rsidRDefault="006524BE">
            <w:pPr>
              <w:pStyle w:val="TableBodyText"/>
              <w:ind w:left="540"/>
              <w:jc w:val="center"/>
            </w:pPr>
            <w:hyperlink w:anchor="Section_8ce741e4209d4719a56a4852840b43db" w:history="1">
              <w:r>
                <w:rPr>
                  <w:rStyle w:val="Hyperlink"/>
                </w:rPr>
                <w:t>7.1</w:t>
              </w:r>
            </w:hyperlink>
          </w:p>
        </w:tc>
      </w:tr>
      <w:tr w:rsidR="000C3A90" w:rsidTr="000C3A90">
        <w:tc>
          <w:tcPr>
            <w:tcW w:w="0" w:type="auto"/>
            <w:shd w:val="clear" w:color="auto" w:fill="auto"/>
          </w:tcPr>
          <w:p w:rsidR="000C3A90" w:rsidRDefault="006524BE">
            <w:pPr>
              <w:pStyle w:val="TableBodyText"/>
            </w:pPr>
            <w:r>
              <w:t>MS-OXWSCDATA-types.xsd</w:t>
            </w:r>
          </w:p>
        </w:tc>
        <w:tc>
          <w:tcPr>
            <w:tcW w:w="0" w:type="auto"/>
            <w:shd w:val="clear" w:color="auto" w:fill="auto"/>
          </w:tcPr>
          <w:p w:rsidR="000C3A90" w:rsidRDefault="006524BE">
            <w:pPr>
              <w:pStyle w:val="TableBodyText"/>
            </w:pPr>
            <w:r>
              <w:t>Contains the XML schema type definitions.</w:t>
            </w:r>
          </w:p>
        </w:tc>
        <w:tc>
          <w:tcPr>
            <w:tcW w:w="0" w:type="auto"/>
            <w:shd w:val="clear" w:color="auto" w:fill="auto"/>
          </w:tcPr>
          <w:p w:rsidR="000C3A90" w:rsidRDefault="006524BE">
            <w:pPr>
              <w:pStyle w:val="TableBodyText"/>
              <w:ind w:left="540"/>
              <w:jc w:val="center"/>
            </w:pPr>
            <w:hyperlink w:anchor="Section_41101cddba474e71aaae30f65b13f464" w:history="1">
              <w:r>
                <w:rPr>
                  <w:rStyle w:val="Hyperlink"/>
                </w:rPr>
                <w:t>7.2</w:t>
              </w:r>
            </w:hyperlink>
          </w:p>
        </w:tc>
      </w:tr>
    </w:tbl>
    <w:p w:rsidR="000C3A90" w:rsidRDefault="006524BE">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that are included in or imported into the MS-OXWSCDATA-types.xsd or MS-OXWSCDATA-messages.xsd schemas have to be placed in the common folder along with the files listed in the table. </w:t>
      </w:r>
    </w:p>
    <w:p w:rsidR="000C3A90" w:rsidRDefault="006524BE">
      <w:r>
        <w:t xml:space="preserve">This </w:t>
      </w:r>
      <w:r>
        <w:t>protocol specification does not define a WSDL file.</w:t>
      </w:r>
    </w:p>
    <w:p w:rsidR="000C3A90" w:rsidRDefault="006524BE">
      <w:pPr>
        <w:pStyle w:val="Heading1"/>
      </w:pPr>
      <w:bookmarkStart w:id="819" w:name="section_7f921836d4d643ec8bdf466aa451e405"/>
      <w:bookmarkStart w:id="820" w:name="_Toc118867442"/>
      <w:r>
        <w:lastRenderedPageBreak/>
        <w:t>Appendix B: Full XML Schema</w:t>
      </w:r>
      <w:bookmarkEnd w:id="819"/>
      <w:bookmarkEnd w:id="820"/>
      <w:r>
        <w:fldChar w:fldCharType="begin"/>
      </w:r>
      <w:r>
        <w:instrText xml:space="preserve"> XE "XML schema" </w:instrText>
      </w:r>
      <w:r>
        <w:fldChar w:fldCharType="end"/>
      </w:r>
      <w:r>
        <w:fldChar w:fldCharType="begin"/>
      </w:r>
      <w:r>
        <w:instrText xml:space="preserve"> XE "Full XML schema" </w:instrText>
      </w:r>
      <w:r>
        <w:fldChar w:fldCharType="end"/>
      </w:r>
    </w:p>
    <w:p w:rsidR="000C3A90" w:rsidRDefault="006524BE">
      <w:r>
        <w:t xml:space="preserve">For ease of implementation, the following sections provide the full </w:t>
      </w:r>
      <w:hyperlink w:anchor="gt_bd0ce6f9-c350-4900-827e-951265294067">
        <w:r>
          <w:rPr>
            <w:rStyle w:val="HyperlinkGreen"/>
            <w:b/>
          </w:rPr>
          <w:t>XML</w:t>
        </w:r>
        <w:r>
          <w:rPr>
            <w:rStyle w:val="HyperlinkGreen"/>
            <w:b/>
          </w:rPr>
          <w:t xml:space="preserve">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3161" w:type="dxa"/>
          </w:tcPr>
          <w:p w:rsidR="000C3A90" w:rsidRDefault="006524BE">
            <w:pPr>
              <w:pStyle w:val="TableHeaderText"/>
              <w:keepNext w:val="0"/>
            </w:pPr>
            <w:r>
              <w:t>Schema name</w:t>
            </w:r>
          </w:p>
        </w:tc>
        <w:tc>
          <w:tcPr>
            <w:tcW w:w="3156" w:type="dxa"/>
          </w:tcPr>
          <w:p w:rsidR="000C3A90" w:rsidRDefault="006524BE">
            <w:pPr>
              <w:pStyle w:val="TableHeaderText"/>
              <w:keepNext w:val="0"/>
            </w:pPr>
            <w:r>
              <w:t>Prefix</w:t>
            </w:r>
          </w:p>
        </w:tc>
        <w:tc>
          <w:tcPr>
            <w:tcW w:w="3158" w:type="dxa"/>
          </w:tcPr>
          <w:p w:rsidR="000C3A90" w:rsidRDefault="006524BE">
            <w:pPr>
              <w:pStyle w:val="TableHeaderText"/>
              <w:keepNext w:val="0"/>
            </w:pPr>
            <w:r>
              <w:t>Section</w:t>
            </w:r>
          </w:p>
        </w:tc>
      </w:tr>
      <w:tr w:rsidR="000C3A90" w:rsidTr="000C3A90">
        <w:tc>
          <w:tcPr>
            <w:tcW w:w="3161" w:type="dxa"/>
          </w:tcPr>
          <w:p w:rsidR="000C3A90" w:rsidRDefault="006524BE">
            <w:pPr>
              <w:pStyle w:val="TableBodyText"/>
            </w:pPr>
            <w:r>
              <w:t>Messages schema</w:t>
            </w:r>
          </w:p>
        </w:tc>
        <w:tc>
          <w:tcPr>
            <w:tcW w:w="3156" w:type="dxa"/>
          </w:tcPr>
          <w:p w:rsidR="000C3A90" w:rsidRDefault="006524BE">
            <w:pPr>
              <w:pStyle w:val="TableBodyText"/>
            </w:pPr>
            <w:r>
              <w:t>m:</w:t>
            </w:r>
          </w:p>
        </w:tc>
        <w:tc>
          <w:tcPr>
            <w:tcW w:w="3158" w:type="dxa"/>
          </w:tcPr>
          <w:p w:rsidR="000C3A90" w:rsidRDefault="006524BE">
            <w:pPr>
              <w:pStyle w:val="TableBodyText"/>
            </w:pPr>
            <w:hyperlink w:anchor="Section_8ce741e4209d4719a56a4852840b43db" w:history="1">
              <w:r>
                <w:rPr>
                  <w:rStyle w:val="Hyperlink"/>
                </w:rPr>
                <w:t>7.1</w:t>
              </w:r>
            </w:hyperlink>
          </w:p>
        </w:tc>
      </w:tr>
      <w:tr w:rsidR="000C3A90" w:rsidTr="000C3A90">
        <w:tc>
          <w:tcPr>
            <w:tcW w:w="3161" w:type="dxa"/>
          </w:tcPr>
          <w:p w:rsidR="000C3A90" w:rsidRDefault="006524BE">
            <w:pPr>
              <w:pStyle w:val="TableBodyText"/>
            </w:pPr>
            <w:r>
              <w:t>Types schema</w:t>
            </w:r>
          </w:p>
        </w:tc>
        <w:tc>
          <w:tcPr>
            <w:tcW w:w="3156" w:type="dxa"/>
          </w:tcPr>
          <w:p w:rsidR="000C3A90" w:rsidRDefault="006524BE">
            <w:pPr>
              <w:pStyle w:val="TableBodyText"/>
            </w:pPr>
            <w:r>
              <w:t>t:</w:t>
            </w:r>
          </w:p>
        </w:tc>
        <w:tc>
          <w:tcPr>
            <w:tcW w:w="3158" w:type="dxa"/>
          </w:tcPr>
          <w:p w:rsidR="000C3A90" w:rsidRDefault="006524BE">
            <w:pPr>
              <w:pStyle w:val="TableBodyText"/>
            </w:pPr>
            <w:hyperlink w:anchor="Section_41101cddba474e71aaae30f65b13f464" w:history="1">
              <w:r>
                <w:rPr>
                  <w:rStyle w:val="Hyperlink"/>
                </w:rPr>
                <w:t>7.2</w:t>
              </w:r>
            </w:hyperlink>
          </w:p>
        </w:tc>
      </w:tr>
    </w:tbl>
    <w:p w:rsidR="000C3A90" w:rsidRDefault="006524BE">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that are included in or imported into the MS-OXWSCDATA-types.xs</w:t>
      </w:r>
      <w:r>
        <w:t>d or MS-OXWCDATA-messages.xsd schemas have to be placed in the common folder along with the files listed in the table.</w:t>
      </w:r>
    </w:p>
    <w:p w:rsidR="000C3A90" w:rsidRDefault="006524BE">
      <w:pPr>
        <w:pStyle w:val="Heading2"/>
      </w:pPr>
      <w:bookmarkStart w:id="821" w:name="section_8ce741e4209d4719a56a4852840b43db"/>
      <w:bookmarkStart w:id="822" w:name="_Toc118867443"/>
      <w:r>
        <w:t>Messages Schema</w:t>
      </w:r>
      <w:bookmarkEnd w:id="821"/>
      <w:bookmarkEnd w:id="822"/>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0C3A90" w:rsidRDefault="006524BE">
      <w:r>
        <w:t>This section provides the contents of the MS-O</w:t>
      </w:r>
      <w:r>
        <w:t>XWSCDATA-messages.xsd file and information about additional files that this schema file requires to operate correctly.</w:t>
      </w:r>
    </w:p>
    <w:p w:rsidR="000C3A90" w:rsidRDefault="006524BE">
      <w:r>
        <w:t>MS-OXWSCDATA-messages.xsd includes or imports the files listed in the following table. To operate correctly, these files have to be prese</w:t>
      </w:r>
      <w:r>
        <w:t>nt in the folder that contains the types and messages schema files.</w:t>
      </w:r>
    </w:p>
    <w:tbl>
      <w:tblPr>
        <w:tblStyle w:val="Table-ShadedHeader"/>
        <w:tblW w:w="0" w:type="auto"/>
        <w:tblLook w:val="04A0" w:firstRow="1" w:lastRow="0" w:firstColumn="1" w:lastColumn="0" w:noHBand="0" w:noVBand="1"/>
      </w:tblPr>
      <w:tblGrid>
        <w:gridCol w:w="2835"/>
        <w:gridCol w:w="2935"/>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File name</w:t>
            </w:r>
          </w:p>
        </w:tc>
        <w:tc>
          <w:tcPr>
            <w:tcW w:w="0" w:type="auto"/>
          </w:tcPr>
          <w:p w:rsidR="000C3A90" w:rsidRDefault="006524BE">
            <w:pPr>
              <w:pStyle w:val="TableHeaderText"/>
            </w:pPr>
            <w:r>
              <w:t>Defining specification/section</w:t>
            </w:r>
          </w:p>
        </w:tc>
      </w:tr>
      <w:tr w:rsidR="000C3A90" w:rsidTr="000C3A90">
        <w:tc>
          <w:tcPr>
            <w:tcW w:w="0" w:type="auto"/>
          </w:tcPr>
          <w:p w:rsidR="000C3A90" w:rsidRDefault="006524BE">
            <w:pPr>
              <w:pStyle w:val="TableBodyText"/>
            </w:pPr>
            <w:r>
              <w:t>MS-OXWSCDATA-types.xsd</w:t>
            </w:r>
          </w:p>
        </w:tc>
        <w:tc>
          <w:tcPr>
            <w:tcW w:w="0" w:type="auto"/>
          </w:tcPr>
          <w:p w:rsidR="000C3A90" w:rsidRDefault="006524BE">
            <w:pPr>
              <w:pStyle w:val="TableBodyText"/>
            </w:pPr>
            <w:r>
              <w:t xml:space="preserve">section </w:t>
            </w:r>
            <w:hyperlink w:anchor="Section_41101cddba474e71aaae30f65b13f464" w:history="1">
              <w:r>
                <w:rPr>
                  <w:rStyle w:val="Hyperlink"/>
                </w:rPr>
                <w:t>7.2</w:t>
              </w:r>
            </w:hyperlink>
          </w:p>
        </w:tc>
      </w:tr>
      <w:tr w:rsidR="000C3A90" w:rsidTr="000C3A90">
        <w:tc>
          <w:tcPr>
            <w:tcW w:w="0" w:type="auto"/>
          </w:tcPr>
          <w:p w:rsidR="000C3A90" w:rsidRDefault="006524BE">
            <w:pPr>
              <w:pStyle w:val="TableBodyText"/>
            </w:pPr>
            <w:r>
              <w:t>MS-OXWSCORE-messages.xsd</w:t>
            </w:r>
          </w:p>
        </w:tc>
        <w:tc>
          <w:tcPr>
            <w:tcW w:w="0" w:type="auto"/>
          </w:tcPr>
          <w:p w:rsidR="000C3A90" w:rsidRDefault="006524BE">
            <w:pPr>
              <w:pStyle w:val="TableBodyText"/>
            </w:pPr>
            <w:hyperlink r:id="rId243" w:anchor="Section_7a113138a0db4168a164bf8b05cc4e6d">
              <w:r>
                <w:rPr>
                  <w:rStyle w:val="Hyperlink"/>
                </w:rPr>
                <w:t>[MS-OXWSCORE]</w:t>
              </w:r>
            </w:hyperlink>
            <w:r>
              <w:t xml:space="preserve"> section 7.1</w:t>
            </w:r>
          </w:p>
        </w:tc>
      </w:tr>
      <w:tr w:rsidR="000C3A90" w:rsidTr="000C3A90">
        <w:tc>
          <w:tcPr>
            <w:tcW w:w="0" w:type="auto"/>
          </w:tcPr>
          <w:p w:rsidR="000C3A90" w:rsidRDefault="006524BE">
            <w:pPr>
              <w:pStyle w:val="TableBodyText"/>
            </w:pPr>
            <w:r>
              <w:t>MS-OXWSFOLD-messages.xsd</w:t>
            </w:r>
          </w:p>
        </w:tc>
        <w:tc>
          <w:tcPr>
            <w:tcW w:w="0" w:type="auto"/>
          </w:tcPr>
          <w:p w:rsidR="000C3A90" w:rsidRDefault="006524BE">
            <w:pPr>
              <w:pStyle w:val="TableBodyText"/>
            </w:pPr>
            <w:hyperlink r:id="rId244" w:anchor="Section_a6f7e293183e47ed90c1dc80129229df">
              <w:r>
                <w:rPr>
                  <w:rStyle w:val="Hyperlink"/>
                </w:rPr>
                <w:t>[MS-OXWSFOLD]</w:t>
              </w:r>
            </w:hyperlink>
            <w:r>
              <w:t xml:space="preserve"> section 7.1</w:t>
            </w:r>
          </w:p>
        </w:tc>
      </w:tr>
      <w:tr w:rsidR="000C3A90" w:rsidTr="000C3A90">
        <w:tc>
          <w:tcPr>
            <w:tcW w:w="0" w:type="auto"/>
          </w:tcPr>
          <w:p w:rsidR="000C3A90" w:rsidRDefault="006524BE">
            <w:pPr>
              <w:pStyle w:val="TableBodyText"/>
            </w:pPr>
            <w:r>
              <w:t>MS-OXWSSRCH-m</w:t>
            </w:r>
            <w:r>
              <w:t>essages.xsd</w:t>
            </w:r>
          </w:p>
        </w:tc>
        <w:tc>
          <w:tcPr>
            <w:tcW w:w="0" w:type="auto"/>
          </w:tcPr>
          <w:p w:rsidR="000C3A90" w:rsidRDefault="006524BE">
            <w:pPr>
              <w:pStyle w:val="TableBodyText"/>
            </w:pPr>
            <w:hyperlink r:id="rId245" w:anchor="Section_35f2a6fd080143ddb3a57a0bf60c0127">
              <w:r>
                <w:rPr>
                  <w:rStyle w:val="Hyperlink"/>
                </w:rPr>
                <w:t>[MS-OXWSSRCH]</w:t>
              </w:r>
            </w:hyperlink>
            <w:r>
              <w:t xml:space="preserve"> section 7.1</w:t>
            </w:r>
          </w:p>
        </w:tc>
      </w:tr>
      <w:tr w:rsidR="000C3A90" w:rsidTr="000C3A90">
        <w:tc>
          <w:tcPr>
            <w:tcW w:w="0" w:type="auto"/>
          </w:tcPr>
          <w:p w:rsidR="000C3A90" w:rsidRDefault="006524BE">
            <w:pPr>
              <w:pStyle w:val="TableBodyText"/>
            </w:pPr>
            <w:r>
              <w:t>MS-OXWSATT-messages.xsd</w:t>
            </w:r>
          </w:p>
        </w:tc>
        <w:tc>
          <w:tcPr>
            <w:tcW w:w="0" w:type="auto"/>
          </w:tcPr>
          <w:p w:rsidR="000C3A90" w:rsidRDefault="006524BE">
            <w:pPr>
              <w:pStyle w:val="TableBodyText"/>
            </w:pPr>
            <w:hyperlink r:id="rId246" w:anchor="Section_cda9147bdac244118b01eb02e61c9e24">
              <w:r>
                <w:rPr>
                  <w:rStyle w:val="Hyperlink"/>
                </w:rPr>
                <w:t>[MS-OXWSATT]</w:t>
              </w:r>
            </w:hyperlink>
            <w:r>
              <w:t xml:space="preserve"> section 7.1</w:t>
            </w:r>
          </w:p>
        </w:tc>
      </w:tr>
      <w:tr w:rsidR="000C3A90" w:rsidTr="000C3A90">
        <w:tc>
          <w:tcPr>
            <w:tcW w:w="0" w:type="auto"/>
          </w:tcPr>
          <w:p w:rsidR="000C3A90" w:rsidRDefault="006524BE">
            <w:pPr>
              <w:pStyle w:val="TableBodyText"/>
            </w:pPr>
            <w:r>
              <w:t>MS</w:t>
            </w:r>
            <w:r>
              <w:t>-OXWSRSLNM-messages.xsd</w:t>
            </w:r>
          </w:p>
        </w:tc>
        <w:tc>
          <w:tcPr>
            <w:tcW w:w="0" w:type="auto"/>
          </w:tcPr>
          <w:p w:rsidR="000C3A90" w:rsidRDefault="006524BE">
            <w:pPr>
              <w:pStyle w:val="TableBodyText"/>
            </w:pPr>
            <w:hyperlink r:id="rId247" w:anchor="Section_0665e7dc7b6848d783ff7aa94edbe362">
              <w:r>
                <w:rPr>
                  <w:rStyle w:val="Hyperlink"/>
                </w:rPr>
                <w:t>[MS-OXWSRSLNM]</w:t>
              </w:r>
            </w:hyperlink>
            <w:r>
              <w:t xml:space="preserve"> section 7.1</w:t>
            </w:r>
          </w:p>
        </w:tc>
      </w:tr>
      <w:tr w:rsidR="000C3A90" w:rsidTr="000C3A90">
        <w:tc>
          <w:tcPr>
            <w:tcW w:w="0" w:type="auto"/>
          </w:tcPr>
          <w:p w:rsidR="000C3A90" w:rsidRDefault="006524BE">
            <w:pPr>
              <w:pStyle w:val="TableBodyText"/>
            </w:pPr>
            <w:r>
              <w:t>MS-OXWSDLIST-messages.xsd</w:t>
            </w:r>
          </w:p>
        </w:tc>
        <w:tc>
          <w:tcPr>
            <w:tcW w:w="0" w:type="auto"/>
          </w:tcPr>
          <w:p w:rsidR="000C3A90" w:rsidRDefault="006524BE">
            <w:pPr>
              <w:pStyle w:val="TableBodyText"/>
            </w:pPr>
            <w:hyperlink r:id="rId248" w:anchor="Section_ef5920aeccb84beeab85a950ec7b0009">
              <w:r>
                <w:rPr>
                  <w:rStyle w:val="Hyperlink"/>
                </w:rPr>
                <w:t>[MS-OXWSDLIST]</w:t>
              </w:r>
            </w:hyperlink>
            <w:r>
              <w:t xml:space="preserve"> section 6.3</w:t>
            </w:r>
          </w:p>
        </w:tc>
      </w:tr>
      <w:tr w:rsidR="000C3A90" w:rsidTr="000C3A90">
        <w:tc>
          <w:tcPr>
            <w:tcW w:w="0" w:type="auto"/>
          </w:tcPr>
          <w:p w:rsidR="000C3A90" w:rsidRDefault="006524BE">
            <w:pPr>
              <w:pStyle w:val="TableBodyText"/>
            </w:pPr>
            <w:r>
              <w:t>MS-OXWSGTZ-messages.xsd</w:t>
            </w:r>
          </w:p>
        </w:tc>
        <w:tc>
          <w:tcPr>
            <w:tcW w:w="0" w:type="auto"/>
          </w:tcPr>
          <w:p w:rsidR="000C3A90" w:rsidRDefault="006524BE">
            <w:pPr>
              <w:pStyle w:val="TableBodyText"/>
            </w:pPr>
            <w:hyperlink r:id="rId249" w:anchor="Section_acc1f70974744f9080883e93caa189e3">
              <w:r>
                <w:rPr>
                  <w:rStyle w:val="Hyperlink"/>
                </w:rPr>
                <w:t>[MS-OXWSGTZ]</w:t>
              </w:r>
            </w:hyperlink>
            <w:r>
              <w:t xml:space="preserve"> section 7.1</w:t>
            </w:r>
          </w:p>
        </w:tc>
      </w:tr>
      <w:tr w:rsidR="000C3A90" w:rsidTr="000C3A90">
        <w:tc>
          <w:tcPr>
            <w:tcW w:w="0" w:type="auto"/>
          </w:tcPr>
          <w:p w:rsidR="000C3A90" w:rsidRDefault="006524BE">
            <w:pPr>
              <w:pStyle w:val="TableBodyText"/>
            </w:pPr>
            <w:r>
              <w:t>MS-OXWSNTIF-messages.xsd</w:t>
            </w:r>
          </w:p>
        </w:tc>
        <w:tc>
          <w:tcPr>
            <w:tcW w:w="0" w:type="auto"/>
          </w:tcPr>
          <w:p w:rsidR="000C3A90" w:rsidRDefault="006524BE">
            <w:pPr>
              <w:pStyle w:val="TableBodyText"/>
            </w:pPr>
            <w:hyperlink r:id="rId250" w:anchor="Section_fcc4a799daf04fdfbe8fae0aa39ae6a9">
              <w:r>
                <w:rPr>
                  <w:rStyle w:val="Hyperlink"/>
                </w:rPr>
                <w:t>[MS-OXWSNTIF]</w:t>
              </w:r>
            </w:hyperlink>
            <w:r>
              <w:t xml:space="preserve"> section 7.1</w:t>
            </w:r>
          </w:p>
        </w:tc>
      </w:tr>
      <w:tr w:rsidR="000C3A90" w:rsidTr="000C3A90">
        <w:tc>
          <w:tcPr>
            <w:tcW w:w="0" w:type="auto"/>
          </w:tcPr>
          <w:p w:rsidR="000C3A90" w:rsidRDefault="006524BE">
            <w:pPr>
              <w:pStyle w:val="TableBodyText"/>
            </w:pPr>
            <w:r>
              <w:t>MS-OXWSPSNTIF-messages.xsd</w:t>
            </w:r>
          </w:p>
        </w:tc>
        <w:tc>
          <w:tcPr>
            <w:tcW w:w="0" w:type="auto"/>
          </w:tcPr>
          <w:p w:rsidR="000C3A90" w:rsidRDefault="006524BE">
            <w:pPr>
              <w:pStyle w:val="TableBodyText"/>
            </w:pPr>
            <w:hyperlink r:id="rId251" w:anchor="Section_dbc436f29eca4dd8b509025543cf843f">
              <w:r>
                <w:rPr>
                  <w:rStyle w:val="Hyperlink"/>
                </w:rPr>
                <w:t>[MS-OXWSPSNTIF]</w:t>
              </w:r>
            </w:hyperlink>
            <w:r>
              <w:t xml:space="preserve"> section 7.1</w:t>
            </w:r>
          </w:p>
        </w:tc>
      </w:tr>
      <w:tr w:rsidR="000C3A90" w:rsidTr="000C3A90">
        <w:tc>
          <w:tcPr>
            <w:tcW w:w="0" w:type="auto"/>
          </w:tcPr>
          <w:p w:rsidR="000C3A90" w:rsidRDefault="006524BE">
            <w:pPr>
              <w:pStyle w:val="TableBodyText"/>
            </w:pPr>
            <w:r>
              <w:t>MS-OXWSSYNC-messages.xsd</w:t>
            </w:r>
          </w:p>
        </w:tc>
        <w:tc>
          <w:tcPr>
            <w:tcW w:w="0" w:type="auto"/>
          </w:tcPr>
          <w:p w:rsidR="000C3A90" w:rsidRDefault="006524BE">
            <w:pPr>
              <w:pStyle w:val="TableBodyText"/>
            </w:pPr>
            <w:hyperlink r:id="rId252" w:anchor="Section_9ac26095b7fc430e94cf0dc34b9a09a0">
              <w:r>
                <w:rPr>
                  <w:rStyle w:val="Hyperlink"/>
                </w:rPr>
                <w:t>[MS-OXWSSYNC]</w:t>
              </w:r>
            </w:hyperlink>
            <w:r>
              <w:t xml:space="preserve"> section 7.1</w:t>
            </w:r>
          </w:p>
        </w:tc>
      </w:tr>
      <w:tr w:rsidR="000C3A90" w:rsidTr="000C3A90">
        <w:tc>
          <w:tcPr>
            <w:tcW w:w="0" w:type="auto"/>
          </w:tcPr>
          <w:p w:rsidR="000C3A90" w:rsidRDefault="006524BE">
            <w:pPr>
              <w:pStyle w:val="TableBodyText"/>
            </w:pPr>
            <w:r>
              <w:t>MS-OXWSCVTID-messages.xsd</w:t>
            </w:r>
          </w:p>
        </w:tc>
        <w:tc>
          <w:tcPr>
            <w:tcW w:w="0" w:type="auto"/>
          </w:tcPr>
          <w:p w:rsidR="000C3A90" w:rsidRDefault="006524BE">
            <w:pPr>
              <w:pStyle w:val="TableBodyText"/>
            </w:pPr>
            <w:hyperlink r:id="rId253" w:anchor="Section_7e7465ed30bd416792c41f1a82d90224">
              <w:r>
                <w:rPr>
                  <w:rStyle w:val="Hyperlink"/>
                </w:rPr>
                <w:t>[MS-OXWSCVTID]</w:t>
              </w:r>
            </w:hyperlink>
            <w:r>
              <w:t xml:space="preserve"> section 7.1</w:t>
            </w:r>
          </w:p>
        </w:tc>
      </w:tr>
      <w:tr w:rsidR="000C3A90" w:rsidTr="000C3A90">
        <w:tc>
          <w:tcPr>
            <w:tcW w:w="0" w:type="auto"/>
          </w:tcPr>
          <w:p w:rsidR="000C3A90" w:rsidRDefault="006524BE">
            <w:pPr>
              <w:pStyle w:val="TableBodyText"/>
            </w:pPr>
            <w:r>
              <w:t>MS-OXWSMSH</w:t>
            </w:r>
            <w:r>
              <w:t>R-messages.xsd</w:t>
            </w:r>
          </w:p>
        </w:tc>
        <w:tc>
          <w:tcPr>
            <w:tcW w:w="0" w:type="auto"/>
          </w:tcPr>
          <w:p w:rsidR="000C3A90" w:rsidRDefault="006524BE">
            <w:pPr>
              <w:pStyle w:val="TableBodyText"/>
            </w:pPr>
            <w:hyperlink r:id="rId254" w:anchor="Section_f4a422c45ad44b089751e1b5838213d8">
              <w:r>
                <w:rPr>
                  <w:rStyle w:val="Hyperlink"/>
                </w:rPr>
                <w:t>[MS-OXWSMSHR]</w:t>
              </w:r>
            </w:hyperlink>
            <w:r>
              <w:t xml:space="preserve"> section 7.1</w:t>
            </w:r>
          </w:p>
        </w:tc>
      </w:tr>
      <w:tr w:rsidR="000C3A90" w:rsidTr="000C3A90">
        <w:tc>
          <w:tcPr>
            <w:tcW w:w="0" w:type="auto"/>
          </w:tcPr>
          <w:p w:rsidR="000C3A90" w:rsidRDefault="006524BE">
            <w:pPr>
              <w:pStyle w:val="TableBodyText"/>
            </w:pPr>
            <w:r>
              <w:t>MS-OXWSGTRM-messages.xsd</w:t>
            </w:r>
          </w:p>
        </w:tc>
        <w:tc>
          <w:tcPr>
            <w:tcW w:w="0" w:type="auto"/>
          </w:tcPr>
          <w:p w:rsidR="000C3A90" w:rsidRDefault="006524BE">
            <w:pPr>
              <w:pStyle w:val="TableBodyText"/>
            </w:pPr>
            <w:hyperlink r:id="rId255" w:anchor="Section_46852f678163456982f65c91c9cf2b72">
              <w:r>
                <w:rPr>
                  <w:rStyle w:val="Hyperlink"/>
                </w:rPr>
                <w:t>[MS-OXWSGTRM]</w:t>
              </w:r>
            </w:hyperlink>
            <w:r>
              <w:t xml:space="preserve"> section 7</w:t>
            </w:r>
            <w:r>
              <w:t>.1</w:t>
            </w:r>
          </w:p>
        </w:tc>
      </w:tr>
      <w:tr w:rsidR="000C3A90" w:rsidTr="000C3A90">
        <w:tc>
          <w:tcPr>
            <w:tcW w:w="0" w:type="auto"/>
          </w:tcPr>
          <w:p w:rsidR="000C3A90" w:rsidRDefault="006524BE">
            <w:pPr>
              <w:pStyle w:val="TableBodyText"/>
            </w:pPr>
            <w:r>
              <w:t>MS-OXWSBTRF-messages.xsd</w:t>
            </w:r>
          </w:p>
        </w:tc>
        <w:tc>
          <w:tcPr>
            <w:tcW w:w="0" w:type="auto"/>
          </w:tcPr>
          <w:p w:rsidR="000C3A90" w:rsidRDefault="006524BE">
            <w:pPr>
              <w:pStyle w:val="TableBodyText"/>
            </w:pPr>
            <w:hyperlink r:id="rId256" w:anchor="Section_516f059349214f3e9c24fa642b7d0873">
              <w:r>
                <w:rPr>
                  <w:rStyle w:val="Hyperlink"/>
                </w:rPr>
                <w:t>[MS-OXWSBTRF]</w:t>
              </w:r>
            </w:hyperlink>
            <w:r>
              <w:t xml:space="preserve"> section 7.1</w:t>
            </w:r>
          </w:p>
        </w:tc>
      </w:tr>
      <w:tr w:rsidR="000C3A90" w:rsidTr="000C3A90">
        <w:tc>
          <w:tcPr>
            <w:tcW w:w="0" w:type="auto"/>
          </w:tcPr>
          <w:p w:rsidR="000C3A90" w:rsidRDefault="006524BE">
            <w:pPr>
              <w:pStyle w:val="TableBodyText"/>
            </w:pPr>
            <w:r>
              <w:t>MS-OXWSPED-messages.xsd</w:t>
            </w:r>
          </w:p>
        </w:tc>
        <w:tc>
          <w:tcPr>
            <w:tcW w:w="0" w:type="auto"/>
          </w:tcPr>
          <w:p w:rsidR="000C3A90" w:rsidRDefault="006524BE">
            <w:pPr>
              <w:pStyle w:val="TableBodyText"/>
            </w:pPr>
            <w:hyperlink r:id="rId257" w:anchor="Section_e832564666a94aeabac44a68e5d6fef8">
              <w:r>
                <w:rPr>
                  <w:rStyle w:val="Hyperlink"/>
                </w:rPr>
                <w:t>[MS-OXWSPED]</w:t>
              </w:r>
            </w:hyperlink>
            <w:r>
              <w:t xml:space="preserve"> section 7</w:t>
            </w:r>
          </w:p>
        </w:tc>
      </w:tr>
      <w:tr w:rsidR="000C3A90" w:rsidTr="000C3A90">
        <w:tc>
          <w:tcPr>
            <w:tcW w:w="0" w:type="auto"/>
          </w:tcPr>
          <w:p w:rsidR="000C3A90" w:rsidRDefault="006524BE">
            <w:pPr>
              <w:pStyle w:val="TableBodyText"/>
            </w:pPr>
            <w:r>
              <w:t>MS-OXWSCONT-messages.xsd</w:t>
            </w:r>
          </w:p>
        </w:tc>
        <w:tc>
          <w:tcPr>
            <w:tcW w:w="0" w:type="auto"/>
          </w:tcPr>
          <w:p w:rsidR="000C3A90" w:rsidRDefault="006524BE">
            <w:pPr>
              <w:pStyle w:val="TableBodyText"/>
            </w:pPr>
            <w:hyperlink r:id="rId258" w:anchor="Section_2355866275c548d3a8f35d59ef5b3683">
              <w:r>
                <w:rPr>
                  <w:rStyle w:val="Hyperlink"/>
                </w:rPr>
                <w:t>[MS-OXWSCONT]</w:t>
              </w:r>
            </w:hyperlink>
            <w:r>
              <w:t xml:space="preserve"> section 7.1</w:t>
            </w:r>
          </w:p>
        </w:tc>
      </w:tr>
      <w:tr w:rsidR="000C3A90" w:rsidTr="000C3A90">
        <w:tc>
          <w:tcPr>
            <w:tcW w:w="0" w:type="auto"/>
          </w:tcPr>
          <w:p w:rsidR="000C3A90" w:rsidRDefault="006524BE">
            <w:pPr>
              <w:pStyle w:val="TableBodyText"/>
            </w:pPr>
            <w:r>
              <w:t>MS-OXWSEDISC-types.xsd</w:t>
            </w:r>
          </w:p>
        </w:tc>
        <w:tc>
          <w:tcPr>
            <w:tcW w:w="0" w:type="auto"/>
          </w:tcPr>
          <w:p w:rsidR="000C3A90" w:rsidRDefault="006524BE">
            <w:pPr>
              <w:pStyle w:val="TableBodyText"/>
            </w:pPr>
            <w:hyperlink r:id="rId259" w:anchor="Section_93d038a91ae2490d920176a50fef4280">
              <w:r>
                <w:rPr>
                  <w:rStyle w:val="Hyperlink"/>
                </w:rPr>
                <w:t>[MS-OXWSEDISC]</w:t>
              </w:r>
            </w:hyperlink>
            <w:r>
              <w:t xml:space="preserve"> section 7.2</w:t>
            </w:r>
          </w:p>
        </w:tc>
      </w:tr>
    </w:tbl>
    <w:p w:rsidR="000C3A90" w:rsidRDefault="006524BE">
      <w:pPr>
        <w:pStyle w:val="Code"/>
      </w:pPr>
      <w:r>
        <w:lastRenderedPageBreak/>
        <w:t>&lt;?xml version="1.0" encoding="utf-8"?&gt;</w:t>
      </w:r>
    </w:p>
    <w:p w:rsidR="000C3A90" w:rsidRDefault="006524BE">
      <w:pPr>
        <w:pStyle w:val="Code"/>
      </w:pPr>
      <w:r>
        <w:t>&lt;xs:schema xmlns:m="http://schemas.microsoft.com/exchange/services/2006/messages" xmlns:t="http://schemas.microsoft.com/exchange/services/2006/types" xmlns:xs="http://www.w3.org/2</w:t>
      </w:r>
      <w:r>
        <w:t>001/XMLSchema" targetNamespace="http://schemas.microsoft.com/exchange/services/2006/messages" elementFormDefault="qualified" version="Exchange2016" id="messages"&gt;</w:t>
      </w:r>
    </w:p>
    <w:p w:rsidR="000C3A90" w:rsidRDefault="006524BE">
      <w:pPr>
        <w:pStyle w:val="Code"/>
      </w:pPr>
      <w:r>
        <w:t xml:space="preserve">  &lt;xs:import namespace="http://schemas.microsoft.com/exchange/services/2006/types" schemaLoca</w:t>
      </w:r>
      <w:r>
        <w:t>tion="MS-OXWSCDATA-types.xsd"/&gt;</w:t>
      </w:r>
    </w:p>
    <w:p w:rsidR="000C3A90" w:rsidRDefault="006524BE">
      <w:pPr>
        <w:pStyle w:val="Code"/>
      </w:pPr>
      <w:r>
        <w:t xml:space="preserve">  &lt;xs:import namespace="http://schemas.microsoft.com/exchange/services/2006/types" schemaLocation="MS-OXWSEDISC-types.xsd"/&gt;  &lt;xs:include schemaLocation="MS-OXWSCORE-messages.xsd"/&gt;</w:t>
      </w:r>
    </w:p>
    <w:p w:rsidR="000C3A90" w:rsidRDefault="006524BE">
      <w:pPr>
        <w:pStyle w:val="Code"/>
      </w:pPr>
      <w:r>
        <w:t xml:space="preserve">  &lt;xs:include schemaLocation="MS-OXWSFOLD-</w:t>
      </w:r>
      <w:r>
        <w:t>messages.xsd"/&gt;</w:t>
      </w:r>
    </w:p>
    <w:p w:rsidR="000C3A90" w:rsidRDefault="006524BE">
      <w:pPr>
        <w:pStyle w:val="Code"/>
      </w:pPr>
      <w:r>
        <w:t xml:space="preserve">  &lt;xs:include schemaLocation="MS-OXWSSRCH-messages.xsd"/&gt;</w:t>
      </w:r>
    </w:p>
    <w:p w:rsidR="000C3A90" w:rsidRDefault="006524BE">
      <w:pPr>
        <w:pStyle w:val="Code"/>
      </w:pPr>
      <w:r>
        <w:t xml:space="preserve">  &lt;xs:include schemaLocation="MS-OXWSATT-messages.xsd"/&gt;</w:t>
      </w:r>
    </w:p>
    <w:p w:rsidR="000C3A90" w:rsidRDefault="006524BE">
      <w:pPr>
        <w:pStyle w:val="Code"/>
      </w:pPr>
      <w:r>
        <w:t xml:space="preserve">  &lt;xs:include schemaLocation="MS-OXWSRSLNM-messages.xsd"/&gt;</w:t>
      </w:r>
    </w:p>
    <w:p w:rsidR="000C3A90" w:rsidRDefault="006524BE">
      <w:pPr>
        <w:pStyle w:val="Code"/>
      </w:pPr>
      <w:r>
        <w:t xml:space="preserve">  &lt;xs:include schemaLocation="MS-OXWSDLIST-messages.xsd"/&gt;</w:t>
      </w:r>
    </w:p>
    <w:p w:rsidR="000C3A90" w:rsidRDefault="006524BE">
      <w:pPr>
        <w:pStyle w:val="Code"/>
      </w:pPr>
      <w:r>
        <w:t xml:space="preserve">  &lt;xs:i</w:t>
      </w:r>
      <w:r>
        <w:t>nclude schemaLocation="MS-OXWSGTZ-messages.xsd"/&gt;</w:t>
      </w:r>
    </w:p>
    <w:p w:rsidR="000C3A90" w:rsidRDefault="006524BE">
      <w:pPr>
        <w:pStyle w:val="Code"/>
      </w:pPr>
      <w:r>
        <w:t xml:space="preserve">  &lt;xs:include schemaLocation="MS-OXWSNTIF-messages.xsd"/&gt;</w:t>
      </w:r>
    </w:p>
    <w:p w:rsidR="000C3A90" w:rsidRDefault="006524BE">
      <w:pPr>
        <w:pStyle w:val="Code"/>
      </w:pPr>
      <w:r>
        <w:t xml:space="preserve">  &lt;xs:include schemaLocation="MS-OXWSPSNTIF-messages.xsd"/&gt;</w:t>
      </w:r>
    </w:p>
    <w:p w:rsidR="000C3A90" w:rsidRDefault="006524BE">
      <w:pPr>
        <w:pStyle w:val="Code"/>
      </w:pPr>
      <w:r>
        <w:t xml:space="preserve">  &lt;xs:include schemaLocation="MS-OXWSSYNC-messages.xsd"/&gt;</w:t>
      </w:r>
    </w:p>
    <w:p w:rsidR="000C3A90" w:rsidRDefault="006524BE">
      <w:pPr>
        <w:pStyle w:val="Code"/>
      </w:pPr>
      <w:r>
        <w:t xml:space="preserve">  &lt;</w:t>
      </w:r>
      <w:r>
        <w:t>xs:include schemaLocation="MS-OXWSCVTID-messages.xsd"/&gt;</w:t>
      </w:r>
    </w:p>
    <w:p w:rsidR="000C3A90" w:rsidRDefault="006524BE">
      <w:pPr>
        <w:pStyle w:val="Code"/>
      </w:pPr>
      <w:r>
        <w:t xml:space="preserve">  &lt;xs:include schemaLocation="MS-OXWSMSHR-messages.xsd"/&gt;</w:t>
      </w:r>
    </w:p>
    <w:p w:rsidR="000C3A90" w:rsidRDefault="006524BE">
      <w:pPr>
        <w:pStyle w:val="Code"/>
      </w:pPr>
      <w:r>
        <w:t xml:space="preserve">  &lt;xs:include schemaLocation="MS-OXWSGTRM-messages.xsd"/&gt;</w:t>
      </w:r>
    </w:p>
    <w:p w:rsidR="000C3A90" w:rsidRDefault="006524BE">
      <w:pPr>
        <w:pStyle w:val="Code"/>
      </w:pPr>
      <w:r>
        <w:t xml:space="preserve">  &lt;xs:include schemaLocation="MS-OXWSBTRF-messages.xsd"/&gt;</w:t>
      </w:r>
    </w:p>
    <w:p w:rsidR="000C3A90" w:rsidRDefault="006524BE">
      <w:pPr>
        <w:pStyle w:val="Code"/>
      </w:pPr>
      <w:r>
        <w:t xml:space="preserve">  &lt;xs:include schemaLocati</w:t>
      </w:r>
      <w:r>
        <w:t>on="MS-OXWSUSRCFG-messages.xsd"/&gt;</w:t>
      </w:r>
    </w:p>
    <w:p w:rsidR="000C3A90" w:rsidRDefault="006524BE">
      <w:pPr>
        <w:pStyle w:val="Code"/>
      </w:pPr>
      <w:r>
        <w:t xml:space="preserve">  &lt;xs:include schemaLocation="MS-OXWSPED-messages.xsd"/&gt;</w:t>
      </w:r>
    </w:p>
    <w:p w:rsidR="000C3A90" w:rsidRDefault="006524BE">
      <w:pPr>
        <w:pStyle w:val="Code"/>
      </w:pPr>
      <w:r>
        <w:t xml:space="preserve">  &lt;xs:include schemaLocation="MS-OXWSCEXT-messages.xsd"/&gt;</w:t>
      </w:r>
    </w:p>
    <w:p w:rsidR="000C3A90" w:rsidRDefault="006524BE">
      <w:pPr>
        <w:pStyle w:val="Code"/>
      </w:pPr>
      <w:r>
        <w:t xml:space="preserve">  &lt;xs:include schemaLocation="MS-OXWSEDISC-messages.xsd"/&gt;</w:t>
      </w:r>
    </w:p>
    <w:p w:rsidR="000C3A90" w:rsidRDefault="006524BE">
      <w:pPr>
        <w:pStyle w:val="Code"/>
      </w:pPr>
      <w:r>
        <w:t xml:space="preserve">  &lt;xs:include schemaLocation="MS-OXWSGNI-message</w:t>
      </w:r>
      <w:r>
        <w:t>s.xsd"/&gt;</w:t>
      </w:r>
    </w:p>
    <w:p w:rsidR="000C3A90" w:rsidRDefault="006524BE">
      <w:pPr>
        <w:pStyle w:val="Code"/>
      </w:pPr>
      <w:r>
        <w:t xml:space="preserve">  &lt;xs:include schemaLocation="MS-OXWSPERS-messages.xsd"/&gt;</w:t>
      </w:r>
    </w:p>
    <w:p w:rsidR="000C3A90" w:rsidRDefault="006524BE">
      <w:pPr>
        <w:pStyle w:val="Code"/>
      </w:pPr>
      <w:r>
        <w:t xml:space="preserve">  &lt;xs:include schemaLocation="MS-OXWSCONV-messages.xsd"/&gt;</w:t>
      </w:r>
    </w:p>
    <w:p w:rsidR="000C3A90" w:rsidRDefault="006524BE">
      <w:pPr>
        <w:pStyle w:val="Code"/>
      </w:pPr>
      <w:r>
        <w:t xml:space="preserve">  &lt;xs:include schemaLocation="MS-OXWSURPT-messages.xsd"/&gt;</w:t>
      </w:r>
    </w:p>
    <w:p w:rsidR="000C3A90" w:rsidRDefault="006524BE">
      <w:pPr>
        <w:pStyle w:val="Code"/>
      </w:pPr>
      <w:r>
        <w:t xml:space="preserve">  &lt;xs:include schemaLocation="MS-OXWSCONT-messages.xsd"/&gt;</w:t>
      </w:r>
    </w:p>
    <w:p w:rsidR="000C3A90" w:rsidRDefault="006524BE">
      <w:pPr>
        <w:pStyle w:val="Code"/>
      </w:pPr>
      <w:r>
        <w:t xml:space="preserve">  &lt;xs:complexTy</w:t>
      </w:r>
      <w:r>
        <w:t>pe name="ArrayOfResponseMessagesType"&gt;</w:t>
      </w:r>
    </w:p>
    <w:p w:rsidR="000C3A90" w:rsidRDefault="006524BE">
      <w:pPr>
        <w:pStyle w:val="Code"/>
      </w:pPr>
      <w:r>
        <w:t xml:space="preserve">    &lt;xs:choice maxOccurs="unbounded"&gt;</w:t>
      </w:r>
    </w:p>
    <w:p w:rsidR="000C3A90" w:rsidRDefault="006524BE">
      <w:pPr>
        <w:pStyle w:val="Code"/>
      </w:pPr>
      <w:r>
        <w:t xml:space="preserve">      &lt;xs:element name="CreateItemResponseMessage" type="m:ItemInfoResponseMessageType"/&gt;</w:t>
      </w:r>
    </w:p>
    <w:p w:rsidR="000C3A90" w:rsidRDefault="006524BE">
      <w:pPr>
        <w:pStyle w:val="Code"/>
      </w:pPr>
      <w:r>
        <w:t xml:space="preserve">      &lt;xs:element name="DeleteItemResponseMessage" type="m:DeleteItemResponseMessageType"</w:t>
      </w:r>
      <w:r>
        <w:t>/&gt;</w:t>
      </w:r>
    </w:p>
    <w:p w:rsidR="000C3A90" w:rsidRDefault="006524BE">
      <w:pPr>
        <w:pStyle w:val="Code"/>
      </w:pPr>
      <w:r>
        <w:t xml:space="preserve">      &lt;xs:element name="GetItemResponseMessage" type="m:ItemInfoResponseMessageType"/&gt;</w:t>
      </w:r>
    </w:p>
    <w:p w:rsidR="000C3A90" w:rsidRDefault="006524BE">
      <w:pPr>
        <w:pStyle w:val="Code"/>
      </w:pPr>
      <w:r>
        <w:t xml:space="preserve">      &lt;xs:element name="UpdateItemResponseMessage" type="m:UpdateItemResponseMessageType"/&gt;</w:t>
      </w:r>
    </w:p>
    <w:p w:rsidR="000C3A90" w:rsidRDefault="006524BE">
      <w:pPr>
        <w:pStyle w:val="Code"/>
      </w:pPr>
      <w:r>
        <w:t xml:space="preserve">      &lt;xs:element name="UpdateItemInRecoverableItemsResponseMessage" type=</w:t>
      </w:r>
      <w:r>
        <w:t>"m:UpdateItemInRecoverableItemsResponseMessageType"/&gt;</w:t>
      </w:r>
    </w:p>
    <w:p w:rsidR="000C3A90" w:rsidRDefault="006524BE">
      <w:pPr>
        <w:pStyle w:val="Code"/>
      </w:pPr>
      <w:r>
        <w:t xml:space="preserve">      &lt;xs:element name="SendItemResponseMessage" type="m:ResponseMessageType"/&gt;</w:t>
      </w:r>
    </w:p>
    <w:p w:rsidR="000C3A90" w:rsidRDefault="006524BE">
      <w:pPr>
        <w:pStyle w:val="Code"/>
      </w:pPr>
      <w:r>
        <w:t xml:space="preserve">      &lt;xs:element name="DeleteFolderResponseMessage" type="m:ResponseMessageType"/&gt;</w:t>
      </w:r>
    </w:p>
    <w:p w:rsidR="000C3A90" w:rsidRDefault="006524BE">
      <w:pPr>
        <w:pStyle w:val="Code"/>
      </w:pPr>
      <w:r>
        <w:t xml:space="preserve">      &lt;xs:element name="EmptyFolderRes</w:t>
      </w:r>
      <w:r>
        <w:t>ponseMessage" type="m:ResponseMessageType"/&gt;</w:t>
      </w:r>
    </w:p>
    <w:p w:rsidR="000C3A90" w:rsidRDefault="006524BE">
      <w:pPr>
        <w:pStyle w:val="Code"/>
      </w:pPr>
      <w:r>
        <w:t xml:space="preserve">      &lt;xs:element name="CreateFolderResponseMessage" type="m:FolderInfoResponseMessageType"/&gt;</w:t>
      </w:r>
    </w:p>
    <w:p w:rsidR="000C3A90" w:rsidRDefault="006524BE">
      <w:pPr>
        <w:pStyle w:val="Code"/>
      </w:pPr>
      <w:r>
        <w:t xml:space="preserve">      &lt;xs:element name="GetFolderResponseMessage" type="m:FolderInfoResponseMessageType"/&gt;</w:t>
      </w:r>
    </w:p>
    <w:p w:rsidR="000C3A90" w:rsidRDefault="006524BE">
      <w:pPr>
        <w:pStyle w:val="Code"/>
      </w:pPr>
      <w:r>
        <w:t xml:space="preserve">      &lt;xs:element name="Fi</w:t>
      </w:r>
      <w:r>
        <w:t>ndFolderResponseMessage" type="m:FindFolderResponseMessageType"/&gt;</w:t>
      </w:r>
    </w:p>
    <w:p w:rsidR="000C3A90" w:rsidRDefault="006524BE">
      <w:pPr>
        <w:pStyle w:val="Code"/>
      </w:pPr>
      <w:r>
        <w:t xml:space="preserve">      &lt;xs:element name="UpdateFolderResponseMessage" type="m:FolderInfoResponseMessageType"/&gt;</w:t>
      </w:r>
    </w:p>
    <w:p w:rsidR="000C3A90" w:rsidRDefault="006524BE">
      <w:pPr>
        <w:pStyle w:val="Code"/>
      </w:pPr>
      <w:r>
        <w:t xml:space="preserve">      &lt;xs:element name="MoveFolderResponseMessage" type="m:FolderInfoResponseMessageType"/&gt;</w:t>
      </w:r>
    </w:p>
    <w:p w:rsidR="000C3A90" w:rsidRDefault="006524BE">
      <w:pPr>
        <w:pStyle w:val="Code"/>
      </w:pPr>
      <w:r>
        <w:t xml:space="preserve">    </w:t>
      </w:r>
      <w:r>
        <w:t xml:space="preserve">  &lt;xs:element name="CopyFolderResponseMessage" type="m:FolderInfoResponseMessageType"/&gt;</w:t>
      </w:r>
    </w:p>
    <w:p w:rsidR="000C3A90" w:rsidRDefault="006524BE">
      <w:pPr>
        <w:pStyle w:val="Code"/>
      </w:pPr>
      <w:r>
        <w:t xml:space="preserve">      &lt;xs:element name="CreateFolderPathResponseMessage" type="m:FolderInfoResponseMessageType"/&gt;</w:t>
      </w:r>
    </w:p>
    <w:p w:rsidR="000C3A90" w:rsidRDefault="006524BE">
      <w:pPr>
        <w:pStyle w:val="Code"/>
      </w:pPr>
      <w:r>
        <w:t xml:space="preserve">      &lt;</w:t>
      </w:r>
      <w:r>
        <w:t>xs:element name="CreateAttachmentResponseMessage" type="m:AttachmentInfoResponseMessageType"/&gt;</w:t>
      </w:r>
    </w:p>
    <w:p w:rsidR="000C3A90" w:rsidRDefault="006524BE">
      <w:pPr>
        <w:pStyle w:val="Code"/>
      </w:pPr>
      <w:r>
        <w:t xml:space="preserve">      &lt;xs:element name="DeleteAttachmentResponseMessage" type="m:DeleteAttachmentResponseMessageType"/&gt;</w:t>
      </w:r>
    </w:p>
    <w:p w:rsidR="000C3A90" w:rsidRDefault="006524BE">
      <w:pPr>
        <w:pStyle w:val="Code"/>
      </w:pPr>
      <w:r>
        <w:t xml:space="preserve">      &lt;xs:element name="GetAttachmentResponseMessage" typ</w:t>
      </w:r>
      <w:r>
        <w:t>e="m:AttachmentInfoResponseMessageType"/&gt;</w:t>
      </w:r>
    </w:p>
    <w:p w:rsidR="000C3A90" w:rsidRDefault="006524BE">
      <w:pPr>
        <w:pStyle w:val="Code"/>
      </w:pPr>
      <w:r>
        <w:t xml:space="preserve">      &lt;xs:element name="UploadItemsResponseMessage" type="m:UploadItemsResponseMessageType"/&gt;</w:t>
      </w:r>
    </w:p>
    <w:p w:rsidR="000C3A90" w:rsidRDefault="006524BE">
      <w:pPr>
        <w:pStyle w:val="Code"/>
      </w:pPr>
      <w:r>
        <w:t xml:space="preserve">      &lt;xs:element name="ExportItemsResponseMessage" type="m:ExportItemsResponseMessageType"/&gt;</w:t>
      </w:r>
    </w:p>
    <w:p w:rsidR="000C3A90" w:rsidRDefault="006524BE">
      <w:pPr>
        <w:pStyle w:val="Code"/>
      </w:pPr>
      <w:r>
        <w:t xml:space="preserve">      &lt;xs:element name="Ma</w:t>
      </w:r>
      <w:r>
        <w:t>rkAllItemsAsReadResponseMessage" type="m:ResponseMessageType"/&gt;</w:t>
      </w:r>
    </w:p>
    <w:p w:rsidR="000C3A90" w:rsidRDefault="006524BE">
      <w:pPr>
        <w:pStyle w:val="Code"/>
      </w:pPr>
      <w:r>
        <w:t xml:space="preserve">      &lt;xs:element name="GetClientAccessTokenResponseMessage" type="m:GetClientAccessTokenResponseMessageType"/&gt;</w:t>
      </w:r>
    </w:p>
    <w:p w:rsidR="000C3A90" w:rsidRDefault="006524BE">
      <w:pPr>
        <w:pStyle w:val="Code"/>
      </w:pPr>
      <w:r>
        <w:t xml:space="preserve">      &lt;xs:element name="GetAppManifestsResponseMessage" type="m:ResponseMessageT</w:t>
      </w:r>
      <w:r>
        <w:t xml:space="preserve">ype"/&gt;      </w:t>
      </w:r>
    </w:p>
    <w:p w:rsidR="000C3A90" w:rsidRDefault="006524BE">
      <w:pPr>
        <w:pStyle w:val="Code"/>
      </w:pPr>
      <w:r>
        <w:t xml:space="preserve">      &lt;xs:element name="GetClientExtensionResponseMessage" type="m:ResponseMessageType"/&gt;</w:t>
      </w:r>
    </w:p>
    <w:p w:rsidR="000C3A90" w:rsidRDefault="006524BE">
      <w:pPr>
        <w:pStyle w:val="Code"/>
      </w:pPr>
      <w:r>
        <w:t xml:space="preserve">      &lt;xs:element name="SetClientExtensionResponseMessage" type="m:ResponseMessageType"/&gt;</w:t>
      </w:r>
    </w:p>
    <w:p w:rsidR="000C3A90" w:rsidRDefault="006524BE">
      <w:pPr>
        <w:pStyle w:val="Code"/>
      </w:pPr>
      <w:r>
        <w:t xml:space="preserve">      &lt;xs:element name="GetOMEConfigurationResponseMessage" typ</w:t>
      </w:r>
      <w:r>
        <w:t>e="m:ResponseMessageType"/&gt;</w:t>
      </w:r>
    </w:p>
    <w:p w:rsidR="000C3A90" w:rsidRDefault="006524BE">
      <w:pPr>
        <w:pStyle w:val="Code"/>
      </w:pPr>
      <w:r>
        <w:tab/>
        <w:t xml:space="preserve">  &lt;xs:element name="SetOMEConfigurationResponseMessage" type="m:ResponseMessageType"/&gt;</w:t>
      </w:r>
    </w:p>
    <w:p w:rsidR="000C3A90" w:rsidRDefault="006524BE">
      <w:pPr>
        <w:pStyle w:val="Code"/>
      </w:pPr>
      <w:r>
        <w:t xml:space="preserve">      &lt;xs:element name="FindItemResponseMessage" type="m:FindItemResponseMessageType"/&gt;</w:t>
      </w:r>
    </w:p>
    <w:p w:rsidR="000C3A90" w:rsidRDefault="006524BE">
      <w:pPr>
        <w:pStyle w:val="Code"/>
      </w:pPr>
      <w:r>
        <w:lastRenderedPageBreak/>
        <w:t xml:space="preserve">      &lt;xs:element name="MoveItemResponseMessage" typ</w:t>
      </w:r>
      <w:r>
        <w:t>e="m:ItemInfoResponseMessageType"/&gt;</w:t>
      </w:r>
    </w:p>
    <w:p w:rsidR="000C3A90" w:rsidRDefault="006524BE">
      <w:pPr>
        <w:pStyle w:val="Code"/>
      </w:pPr>
      <w:r>
        <w:t xml:space="preserve">      &lt;xs:element name="ArchiveItemResponseMessage" type="m:ItemInfoResponseMessageType"/&gt;</w:t>
      </w:r>
    </w:p>
    <w:p w:rsidR="000C3A90" w:rsidRDefault="006524BE">
      <w:pPr>
        <w:pStyle w:val="Code"/>
      </w:pPr>
      <w:r>
        <w:t xml:space="preserve">      &lt;xs:element name="CopyItemResponseMessage" type="m:ItemInfoResponseMessageType"/&gt;</w:t>
      </w:r>
    </w:p>
    <w:p w:rsidR="000C3A90" w:rsidRDefault="006524BE">
      <w:pPr>
        <w:pStyle w:val="Code"/>
      </w:pPr>
      <w:r>
        <w:t xml:space="preserve">      &lt;xs:element name="ResolveNamesRespo</w:t>
      </w:r>
      <w:r>
        <w:t>nseMessage" type="m:ResolveNamesResponseMessageType"/&gt;</w:t>
      </w:r>
    </w:p>
    <w:p w:rsidR="000C3A90" w:rsidRDefault="006524BE">
      <w:pPr>
        <w:pStyle w:val="Code"/>
      </w:pPr>
      <w:r>
        <w:t xml:space="preserve">      &lt;xs:element name="ExpandDLResponseMessage" type="m:ExpandDLResponseMessageType"/&gt;</w:t>
      </w:r>
    </w:p>
    <w:p w:rsidR="000C3A90" w:rsidRDefault="006524BE">
      <w:pPr>
        <w:pStyle w:val="Code"/>
      </w:pPr>
      <w:r>
        <w:t xml:space="preserve">      &lt;xs:element name="GetServerTimeZonesResponseMessage" type="m:GetServerTimeZonesResponseMessageType"/&gt;</w:t>
      </w:r>
    </w:p>
    <w:p w:rsidR="000C3A90" w:rsidRDefault="006524BE">
      <w:pPr>
        <w:pStyle w:val="Code"/>
      </w:pPr>
      <w:r>
        <w:t xml:space="preserve">     </w:t>
      </w:r>
      <w:r>
        <w:t xml:space="preserve"> &lt;xs:element name="GetEventsResponseMessage" type="m:GetEventsResponseMessageType"/&gt;</w:t>
      </w:r>
    </w:p>
    <w:p w:rsidR="000C3A90" w:rsidRDefault="006524BE">
      <w:pPr>
        <w:pStyle w:val="Code"/>
      </w:pPr>
      <w:r>
        <w:t xml:space="preserve">      &lt;xs:element name="GetStreamingEventsResponseMessage" type="m:GetStreamingEventsResponseMessageType"/&gt;</w:t>
      </w:r>
    </w:p>
    <w:p w:rsidR="000C3A90" w:rsidRDefault="006524BE">
      <w:pPr>
        <w:pStyle w:val="Code"/>
      </w:pPr>
      <w:r>
        <w:t xml:space="preserve">      &lt;</w:t>
      </w:r>
      <w:r>
        <w:t>xs:element name="SubscribeResponseMessage" type="m:SubscribeResponseMessageType"/&gt;</w:t>
      </w:r>
    </w:p>
    <w:p w:rsidR="000C3A90" w:rsidRDefault="006524BE">
      <w:pPr>
        <w:pStyle w:val="Code"/>
      </w:pPr>
      <w:r>
        <w:t xml:space="preserve">      &lt;xs:element name="UnsubscribeResponseMessage" type="m:ResponseMessageType"/&gt;</w:t>
      </w:r>
    </w:p>
    <w:p w:rsidR="000C3A90" w:rsidRDefault="006524BE">
      <w:pPr>
        <w:pStyle w:val="Code"/>
      </w:pPr>
      <w:r>
        <w:t xml:space="preserve">      &lt;xs:element name="SendNotificationResponseMessage" type="m:SendNotificationResponseM</w:t>
      </w:r>
      <w:r>
        <w:t>essageType"/&gt;</w:t>
      </w:r>
    </w:p>
    <w:p w:rsidR="000C3A90" w:rsidRDefault="006524BE">
      <w:pPr>
        <w:pStyle w:val="Code"/>
      </w:pPr>
      <w:r>
        <w:t xml:space="preserve">      &lt;xs:element name="SyncFolderHierarchyResponseMessage" type="m:SyncFolderHierarchyResponseMessageType"/&gt;</w:t>
      </w:r>
    </w:p>
    <w:p w:rsidR="000C3A90" w:rsidRDefault="006524BE">
      <w:pPr>
        <w:pStyle w:val="Code"/>
      </w:pPr>
      <w:r>
        <w:t xml:space="preserve">      &lt;xs:element name="SyncFolderItemsResponseMessage" type="m:SyncFolderItemsResponseMessageType"/&gt;</w:t>
      </w:r>
    </w:p>
    <w:p w:rsidR="000C3A90" w:rsidRDefault="006524BE">
      <w:pPr>
        <w:pStyle w:val="Code"/>
      </w:pPr>
      <w:r>
        <w:t xml:space="preserve">      &lt;xs:element name="Create</w:t>
      </w:r>
      <w:r>
        <w:t>ManagedFolderResponseMessage" type="m:FolderInfoResponseMessageType"/&gt;</w:t>
      </w:r>
    </w:p>
    <w:p w:rsidR="000C3A90" w:rsidRDefault="006524BE">
      <w:pPr>
        <w:pStyle w:val="Code"/>
      </w:pPr>
      <w:r>
        <w:t xml:space="preserve">      &lt;xs:element name="ConvertIdResponseMessage" type="m:ConvertIdResponseMessageType"/&gt;</w:t>
      </w:r>
    </w:p>
    <w:p w:rsidR="000C3A90" w:rsidRDefault="006524BE">
      <w:pPr>
        <w:pStyle w:val="Code"/>
      </w:pPr>
      <w:r>
        <w:t xml:space="preserve">      &lt;</w:t>
      </w:r>
      <w:r>
        <w:t>xs:element name="GetSharingMetadataResponseMessage" type="m:GetSharingMetadataResponseMessageType"/&gt;</w:t>
      </w:r>
    </w:p>
    <w:p w:rsidR="000C3A90" w:rsidRDefault="006524BE">
      <w:pPr>
        <w:pStyle w:val="Code"/>
      </w:pPr>
      <w:r>
        <w:t xml:space="preserve">      &lt;xs:element name="RefreshSharingFolderResponseMessage" type="m:RefreshSharingFolderResponseMessageType"/&gt;</w:t>
      </w:r>
    </w:p>
    <w:p w:rsidR="000C3A90" w:rsidRDefault="006524BE">
      <w:pPr>
        <w:pStyle w:val="Code"/>
      </w:pPr>
      <w:r>
        <w:t xml:space="preserve">      &lt;xs:element name="GetSharingFolderRes</w:t>
      </w:r>
      <w:r>
        <w:t>ponseMessage" type="m:GetSharingFolderResponseMessageType"/&gt;</w:t>
      </w:r>
    </w:p>
    <w:p w:rsidR="000C3A90" w:rsidRDefault="006524BE">
      <w:pPr>
        <w:pStyle w:val="Code"/>
      </w:pPr>
      <w:r>
        <w:t xml:space="preserve">      &lt;xs:element name="CreateUserConfigurationResponseMessage" type="m:ResponseMessageType"/&gt;</w:t>
      </w:r>
    </w:p>
    <w:p w:rsidR="000C3A90" w:rsidRDefault="006524BE">
      <w:pPr>
        <w:pStyle w:val="Code"/>
      </w:pPr>
      <w:r>
        <w:t xml:space="preserve">      &lt;xs:element name="DeleteUserConfigurationResponseMessage" type="m:ResponseMessageType"/&gt;</w:t>
      </w:r>
    </w:p>
    <w:p w:rsidR="000C3A90" w:rsidRDefault="006524BE">
      <w:pPr>
        <w:pStyle w:val="Code"/>
      </w:pPr>
      <w:r>
        <w:t xml:space="preserve">     </w:t>
      </w:r>
      <w:r>
        <w:t xml:space="preserve"> &lt;xs:element name="GetUserConfigurationResponseMessage" type="m:GetUserConfigurationResponseMessageType"/&gt;</w:t>
      </w:r>
    </w:p>
    <w:p w:rsidR="000C3A90" w:rsidRDefault="006524BE">
      <w:pPr>
        <w:pStyle w:val="Code"/>
      </w:pPr>
      <w:r>
        <w:t xml:space="preserve">      &lt;xs:element name="UpdateUserConfigurationResponseMessage" type="m:ResponseMessageType"/&gt;</w:t>
      </w:r>
    </w:p>
    <w:p w:rsidR="000C3A90" w:rsidRDefault="006524BE">
      <w:pPr>
        <w:pStyle w:val="Code"/>
      </w:pPr>
      <w:r>
        <w:t xml:space="preserve">      &lt;xs:element name="GetRoomListsResponse" type="m:</w:t>
      </w:r>
      <w:r>
        <w:t>GetRoomListsResponseMessageType"/&gt;</w:t>
      </w:r>
    </w:p>
    <w:p w:rsidR="000C3A90" w:rsidRDefault="006524BE">
      <w:pPr>
        <w:pStyle w:val="Code"/>
      </w:pPr>
      <w:r>
        <w:t xml:space="preserve">      &lt;xs:element name="GetRoomsResponse" type="m:GetRoomsResponseMessageType"/&gt;</w:t>
      </w:r>
    </w:p>
    <w:p w:rsidR="000C3A90" w:rsidRDefault="006524BE">
      <w:pPr>
        <w:pStyle w:val="Code"/>
      </w:pPr>
      <w:r>
        <w:t xml:space="preserve">      &lt;xs:element name="GetRemindersResponse" type="m:GetRemindersResponseMessageType"/&gt;</w:t>
      </w:r>
    </w:p>
    <w:p w:rsidR="000C3A90" w:rsidRDefault="006524BE">
      <w:pPr>
        <w:pStyle w:val="Code"/>
      </w:pPr>
      <w:r>
        <w:t xml:space="preserve">      &lt;xs:element name="PerformReminderActionRespon</w:t>
      </w:r>
      <w:r>
        <w:t>se" type="m:PerformReminderActionResponseMessageType"/&gt;</w:t>
      </w:r>
    </w:p>
    <w:p w:rsidR="000C3A90" w:rsidRDefault="006524BE">
      <w:pPr>
        <w:pStyle w:val="Code"/>
      </w:pPr>
      <w:r>
        <w:t xml:space="preserve">      &lt;xs:element name="ApplyConversationActionResponseMessage" type="m:ApplyConversationActionResponseMessageType"/&gt;</w:t>
      </w:r>
    </w:p>
    <w:p w:rsidR="000C3A90" w:rsidRDefault="006524BE">
      <w:pPr>
        <w:pStyle w:val="Code"/>
      </w:pPr>
      <w:r>
        <w:t xml:space="preserve">      &lt;xs:element name="GetSearchableMailboxesResponseMessage" type="m:GetSearchab</w:t>
      </w:r>
      <w:r>
        <w:t>leMailboxesResponseMessageType"/&gt;</w:t>
      </w:r>
    </w:p>
    <w:p w:rsidR="000C3A90" w:rsidRDefault="006524BE">
      <w:pPr>
        <w:pStyle w:val="Code"/>
      </w:pPr>
      <w:r>
        <w:t xml:space="preserve">      &lt;xs:element name="SearchMailboxesResponseMessage" type="m:SearchMailboxesResponseMessageType"/&gt;</w:t>
      </w:r>
    </w:p>
    <w:p w:rsidR="000C3A90" w:rsidRDefault="006524BE">
      <w:pPr>
        <w:pStyle w:val="Code"/>
      </w:pPr>
      <w:r>
        <w:t xml:space="preserve">      &lt;xs:element name="GetDiscoverySearchConfigurationResponseMessage" type="m:GetDiscoverySearchConfigurationResponseM</w:t>
      </w:r>
      <w:r>
        <w:t>essageType"/&gt;</w:t>
      </w:r>
    </w:p>
    <w:p w:rsidR="000C3A90" w:rsidRDefault="006524BE">
      <w:pPr>
        <w:pStyle w:val="Code"/>
      </w:pPr>
      <w:r>
        <w:t xml:space="preserve">      &lt;xs:element name="GetHoldOnMailboxesResponseMessage" type="m:GetHoldOnMailboxesResponseMessageType"/&gt;</w:t>
      </w:r>
    </w:p>
    <w:p w:rsidR="000C3A90" w:rsidRDefault="006524BE">
      <w:pPr>
        <w:pStyle w:val="Code"/>
      </w:pPr>
      <w:r>
        <w:t xml:space="preserve">      &lt;xs:element name="SetHoldOnMailboxesResponseMessage" type="m:SetHoldOnMailboxesResponseMessageType"/&gt;</w:t>
      </w:r>
    </w:p>
    <w:p w:rsidR="000C3A90" w:rsidRDefault="006524BE">
      <w:pPr>
        <w:pStyle w:val="Code"/>
      </w:pPr>
      <w:r>
        <w:t xml:space="preserve">      &lt;xs:element name="Ge</w:t>
      </w:r>
      <w:r>
        <w:t>tNonIndexableItemStatisticsResponseMessage" type="m:GetNonIndexableItemStatisticsResponseMessageType"/&gt;</w:t>
      </w:r>
    </w:p>
    <w:p w:rsidR="000C3A90" w:rsidRDefault="006524BE">
      <w:pPr>
        <w:pStyle w:val="Code"/>
      </w:pPr>
      <w:r>
        <w:t xml:space="preserve">      &lt;!-- GetNonIndexableItemDetails response --&gt;</w:t>
      </w:r>
    </w:p>
    <w:p w:rsidR="000C3A90" w:rsidRDefault="006524BE">
      <w:pPr>
        <w:pStyle w:val="Code"/>
      </w:pPr>
      <w:r>
        <w:t xml:space="preserve">      &lt;xs:element name="GetNonIndexableItemDetailsResponseMessage" type="m:GetNonIndexableItemDetails</w:t>
      </w:r>
      <w:r>
        <w:t>ResponseMessageType"/&gt;</w:t>
      </w:r>
    </w:p>
    <w:p w:rsidR="000C3A90" w:rsidRDefault="006524BE">
      <w:pPr>
        <w:pStyle w:val="Code"/>
      </w:pPr>
      <w:r>
        <w:t xml:space="preserve">      &lt;xs:element name="FindPeopleResponseMessage" type="m:FindPeopleResponseMessageType"/&gt;</w:t>
      </w:r>
    </w:p>
    <w:p w:rsidR="000C3A90" w:rsidRDefault="006524BE">
      <w:pPr>
        <w:pStyle w:val="Code"/>
      </w:pPr>
      <w:r>
        <w:t xml:space="preserve">      &lt;xs:element name="GetPasswordExpirationDateResponse" type="m:GetPasswordExpirationDateResponseMessageType"/&gt;</w:t>
      </w:r>
    </w:p>
    <w:p w:rsidR="000C3A90" w:rsidRDefault="006524BE">
      <w:pPr>
        <w:pStyle w:val="Code"/>
      </w:pPr>
      <w:r>
        <w:t xml:space="preserve">      &lt;xs:element name="Ge</w:t>
      </w:r>
      <w:r>
        <w:t>tPersonaResponseMessage" type="m:GetPersonaResponseMessageType"/&gt;</w:t>
      </w:r>
    </w:p>
    <w:p w:rsidR="000C3A90" w:rsidRDefault="006524BE">
      <w:pPr>
        <w:pStyle w:val="Code"/>
      </w:pPr>
      <w:r>
        <w:t xml:space="preserve">      &lt;xs:element name="GetConversationItemsResponseMessage" type="m:GetConversationItemsResponseMessageType"/&gt;</w:t>
      </w:r>
    </w:p>
    <w:p w:rsidR="000C3A90" w:rsidRDefault="006524BE">
      <w:pPr>
        <w:pStyle w:val="Code"/>
      </w:pPr>
      <w:r>
        <w:t xml:space="preserve">      &lt;xs:element name="GetUserRetentionPolicyTagsResponseMessage" type="m:Get</w:t>
      </w:r>
      <w:r>
        <w:t>UserRetentionPolicyTagsResponseMessageType"/&gt;</w:t>
      </w:r>
    </w:p>
    <w:p w:rsidR="000C3A90" w:rsidRDefault="006524BE">
      <w:pPr>
        <w:pStyle w:val="Code"/>
      </w:pPr>
      <w:r>
        <w:t xml:space="preserve">      &lt;xs:element name="GetUserPhotoResponseMessage" type="m:GetUserPhotoResponseMessageType"/&gt;</w:t>
      </w:r>
    </w:p>
    <w:p w:rsidR="000C3A90" w:rsidRDefault="006524BE">
      <w:pPr>
        <w:pStyle w:val="Code"/>
      </w:pPr>
      <w:r>
        <w:t xml:space="preserve">      &lt;xs:element name="MarkAsJunkResponseMessage" type="m:MarkAsJunkResponseMessageType"/&gt;</w:t>
      </w:r>
    </w:p>
    <w:p w:rsidR="000C3A90" w:rsidRDefault="006524BE">
      <w:pPr>
        <w:pStyle w:val="Code"/>
      </w:pPr>
      <w:r>
        <w:lastRenderedPageBreak/>
        <w:t xml:space="preserve">      &lt;xs:element name</w:t>
      </w:r>
      <w:r>
        <w:t>="UpdateMailboxAssociationResponseMessage" type="m:ResponseMessageType"/&gt;</w:t>
      </w:r>
    </w:p>
    <w:p w:rsidR="000C3A90" w:rsidRDefault="006524BE">
      <w:pPr>
        <w:pStyle w:val="Code"/>
      </w:pPr>
      <w:r>
        <w:t xml:space="preserve">      &lt;xs:element name="UpdateGroupMailboxResponseMessage" type="m:ResponseMessageType"/&gt;</w:t>
      </w:r>
    </w:p>
    <w:p w:rsidR="000C3A90" w:rsidRDefault="006524BE">
      <w:pPr>
        <w:pStyle w:val="Code"/>
      </w:pPr>
      <w:r>
        <w:t xml:space="preserve">      &lt;xs:element name="PostModernGroupItemResponseMessage" type="m:ResponseMessageType"/&gt;</w:t>
      </w:r>
    </w:p>
    <w:p w:rsidR="000C3A90" w:rsidRDefault="006524BE">
      <w:pPr>
        <w:pStyle w:val="Code"/>
      </w:pPr>
      <w:r>
        <w:t xml:space="preserve">      &lt;xs:element name="LikeItemResponseMessage" type="m:ResponseMessageType"/&gt;</w:t>
      </w:r>
    </w:p>
    <w:p w:rsidR="000C3A90" w:rsidRDefault="006524BE">
      <w:pPr>
        <w:pStyle w:val="Code"/>
      </w:pPr>
      <w:r>
        <w:t xml:space="preserve">    &lt;/xs:choice&gt;</w:t>
      </w:r>
    </w:p>
    <w:p w:rsidR="000C3A90" w:rsidRDefault="006524BE">
      <w:pPr>
        <w:pStyle w:val="Code"/>
      </w:pPr>
      <w:r>
        <w:t xml:space="preserve">  &lt;/xs:complexType&gt;</w:t>
      </w:r>
    </w:p>
    <w:p w:rsidR="000C3A90" w:rsidRDefault="006524BE">
      <w:pPr>
        <w:pStyle w:val="Code"/>
      </w:pPr>
      <w:r>
        <w:t xml:space="preserve">  &lt;xs:complexType name="BaseRequestType" abstract="true"/&gt;</w:t>
      </w:r>
    </w:p>
    <w:p w:rsidR="000C3A90" w:rsidRDefault="006524BE">
      <w:pPr>
        <w:pStyle w:val="Code"/>
      </w:pPr>
      <w:r>
        <w:t xml:space="preserve">  &lt;xs:complexType name="BaseResponseMessageType"&gt;</w:t>
      </w:r>
    </w:p>
    <w:p w:rsidR="000C3A90" w:rsidRDefault="006524BE">
      <w:pPr>
        <w:pStyle w:val="Code"/>
      </w:pPr>
      <w:r>
        <w:t xml:space="preserve">    &lt;xs:sequence&gt;</w:t>
      </w:r>
    </w:p>
    <w:p w:rsidR="000C3A90" w:rsidRDefault="006524BE">
      <w:pPr>
        <w:pStyle w:val="Code"/>
      </w:pPr>
      <w:r>
        <w:t xml:space="preserve">      &lt;xs:el</w:t>
      </w:r>
      <w:r>
        <w:t>ement name="ResponseMessages" type="m:ArrayOfResponseMessagesType"/&gt;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&lt;xs:complexType name="ItemInfoResponseMessageType"&gt;</w:t>
      </w:r>
    </w:p>
    <w:p w:rsidR="000C3A90" w:rsidRDefault="006524BE">
      <w:pPr>
        <w:pStyle w:val="Code"/>
      </w:pPr>
      <w:r>
        <w:t xml:space="preserve">    &lt;xs:complexContent&gt;</w:t>
      </w:r>
    </w:p>
    <w:p w:rsidR="000C3A90" w:rsidRDefault="006524BE">
      <w:pPr>
        <w:pStyle w:val="Code"/>
      </w:pPr>
      <w:r>
        <w:t xml:space="preserve">      &lt;xs:extension base="m:ResponseMessageType"&gt;</w:t>
      </w:r>
    </w:p>
    <w:p w:rsidR="000C3A90" w:rsidRDefault="006524BE">
      <w:pPr>
        <w:pStyle w:val="Code"/>
      </w:pPr>
      <w:r>
        <w:t xml:space="preserve">        &lt;xs:sequence</w:t>
      </w:r>
      <w:r>
        <w:t>&gt;</w:t>
      </w:r>
    </w:p>
    <w:p w:rsidR="000C3A90" w:rsidRDefault="006524BE">
      <w:pPr>
        <w:pStyle w:val="Code"/>
      </w:pPr>
      <w:r>
        <w:t xml:space="preserve">          &lt;xs:element name="Items" type="t:ArrayOfRealItemsType"/&gt;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&lt;xs:complexType name="ResponseMessageType"&gt;</w:t>
      </w:r>
    </w:p>
    <w:p w:rsidR="000C3A90" w:rsidRDefault="006524BE">
      <w:pPr>
        <w:pStyle w:val="Code"/>
      </w:pPr>
      <w:r>
        <w:t xml:space="preserve">    &lt;xs:sequence minOccurs="0"&gt;</w:t>
      </w:r>
    </w:p>
    <w:p w:rsidR="000C3A90" w:rsidRDefault="006524BE">
      <w:pPr>
        <w:pStyle w:val="Code"/>
      </w:pPr>
      <w:r>
        <w:t xml:space="preserve">      &lt;xs:element n</w:t>
      </w:r>
      <w:r>
        <w:t>ame="MessageText" type="xs:string" minOccurs="0"/&gt;</w:t>
      </w:r>
    </w:p>
    <w:p w:rsidR="000C3A90" w:rsidRDefault="006524BE">
      <w:pPr>
        <w:pStyle w:val="Code"/>
      </w:pPr>
      <w:r>
        <w:t xml:space="preserve">      &lt;xs:element name="ResponseCode" type="m:ResponseCodeType" minOccurs="0"/&gt;</w:t>
      </w:r>
    </w:p>
    <w:p w:rsidR="000C3A90" w:rsidRDefault="006524BE">
      <w:pPr>
        <w:pStyle w:val="Code"/>
      </w:pPr>
      <w:r>
        <w:t xml:space="preserve">      &lt;xs:element name="DescriptiveLinkKey" type="xs:int" minOccurs="0"/&gt;</w:t>
      </w:r>
    </w:p>
    <w:p w:rsidR="000C3A90" w:rsidRDefault="006524BE">
      <w:pPr>
        <w:pStyle w:val="Code"/>
      </w:pPr>
      <w:r>
        <w:t xml:space="preserve">      &lt;xs:element name="MessageXml" minOccurs="0"&gt;</w:t>
      </w:r>
    </w:p>
    <w:p w:rsidR="000C3A90" w:rsidRDefault="006524BE">
      <w:pPr>
        <w:pStyle w:val="Code"/>
      </w:pPr>
      <w:r>
        <w:t xml:space="preserve">        &lt;xs:complexType&gt;</w:t>
      </w:r>
    </w:p>
    <w:p w:rsidR="000C3A90" w:rsidRDefault="006524BE">
      <w:pPr>
        <w:pStyle w:val="Code"/>
      </w:pPr>
      <w:r>
        <w:t xml:space="preserve">          &lt;xs:sequence&gt;</w:t>
      </w:r>
    </w:p>
    <w:p w:rsidR="000C3A90" w:rsidRDefault="006524BE">
      <w:pPr>
        <w:pStyle w:val="Code"/>
      </w:pPr>
      <w:r>
        <w:t xml:space="preserve">            &lt;xs:any processContents="lax" minOccurs="0" maxOccurs="unbounded"/&gt;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&lt;/xs:element&gt;</w:t>
      </w:r>
    </w:p>
    <w:p w:rsidR="000C3A90" w:rsidRDefault="006524BE">
      <w:pPr>
        <w:pStyle w:val="Code"/>
      </w:pPr>
      <w:r>
        <w:t xml:space="preserve">    &lt;/xs:sequence&gt;</w:t>
      </w:r>
    </w:p>
    <w:p w:rsidR="000C3A90" w:rsidRDefault="006524BE">
      <w:pPr>
        <w:pStyle w:val="Code"/>
      </w:pPr>
      <w:r>
        <w:t xml:space="preserve">    &lt;</w:t>
      </w:r>
      <w:r>
        <w:t>xs:attribute name="ResponseClass" type="t:ResponseClassType" use="required"/&gt;</w:t>
      </w:r>
    </w:p>
    <w:p w:rsidR="000C3A90" w:rsidRDefault="006524BE">
      <w:pPr>
        <w:pStyle w:val="Code"/>
      </w:pPr>
      <w:r>
        <w:t xml:space="preserve">  &lt;/xs:complexType&gt;</w:t>
      </w:r>
    </w:p>
    <w:p w:rsidR="000C3A90" w:rsidRDefault="006524BE">
      <w:pPr>
        <w:pStyle w:val="Code"/>
      </w:pPr>
      <w:r>
        <w:t xml:space="preserve">  &lt;xs:simpleType name="ResponseCodeType"&gt;</w:t>
      </w:r>
    </w:p>
    <w:p w:rsidR="000C3A90" w:rsidRDefault="006524BE">
      <w:pPr>
        <w:pStyle w:val="Code"/>
      </w:pPr>
      <w:r>
        <w:t xml:space="preserve">    &lt;xs:restriction base="xs:string"&gt;</w:t>
      </w:r>
    </w:p>
    <w:p w:rsidR="000C3A90" w:rsidRDefault="006524BE">
      <w:pPr>
        <w:pStyle w:val="Code"/>
      </w:pPr>
      <w:r>
        <w:t xml:space="preserve">      &lt;xs:enumeration value="NoError"/&gt;</w:t>
      </w:r>
    </w:p>
    <w:p w:rsidR="000C3A90" w:rsidRDefault="006524BE">
      <w:pPr>
        <w:pStyle w:val="Code"/>
      </w:pPr>
      <w:r>
        <w:t xml:space="preserve">      &lt;xs:enumeration value="ErrorAcce</w:t>
      </w:r>
      <w:r>
        <w:t>ssDenied"/&gt;</w:t>
      </w:r>
    </w:p>
    <w:p w:rsidR="000C3A90" w:rsidRDefault="006524BE">
      <w:pPr>
        <w:pStyle w:val="Code"/>
      </w:pPr>
      <w:r>
        <w:t xml:space="preserve">      &lt;xs:enumeration value="ErrorAccessModeSpecified"/&gt;</w:t>
      </w:r>
    </w:p>
    <w:p w:rsidR="000C3A90" w:rsidRDefault="006524BE">
      <w:pPr>
        <w:pStyle w:val="Code"/>
      </w:pPr>
      <w:r>
        <w:t xml:space="preserve">      &lt;xs:enumeration value="ErrorAccountDisabled"/&gt;</w:t>
      </w:r>
    </w:p>
    <w:p w:rsidR="000C3A90" w:rsidRDefault="006524BE">
      <w:pPr>
        <w:pStyle w:val="Code"/>
      </w:pPr>
      <w:r>
        <w:t xml:space="preserve">      &lt;xs:enumeration value="ErrorAddDelegatesFailed"/&gt;</w:t>
      </w:r>
    </w:p>
    <w:p w:rsidR="000C3A90" w:rsidRDefault="006524BE">
      <w:pPr>
        <w:pStyle w:val="Code"/>
      </w:pPr>
      <w:r>
        <w:t xml:space="preserve">      &lt;xs:enumeration value="ErrorAddressSpaceNotFound"/&gt;</w:t>
      </w:r>
    </w:p>
    <w:p w:rsidR="000C3A90" w:rsidRDefault="006524BE">
      <w:pPr>
        <w:pStyle w:val="Code"/>
      </w:pPr>
      <w:r>
        <w:t xml:space="preserve">      &lt;xs:enumeratio</w:t>
      </w:r>
      <w:r>
        <w:t>n value="ErrorADOperation"/&gt;</w:t>
      </w:r>
    </w:p>
    <w:p w:rsidR="000C3A90" w:rsidRDefault="006524BE">
      <w:pPr>
        <w:pStyle w:val="Code"/>
      </w:pPr>
      <w:r>
        <w:t xml:space="preserve">      &lt;xs:enumeration value="ErrorADSessionFilter"/&gt;</w:t>
      </w:r>
    </w:p>
    <w:p w:rsidR="000C3A90" w:rsidRDefault="006524BE">
      <w:pPr>
        <w:pStyle w:val="Code"/>
      </w:pPr>
      <w:r>
        <w:t xml:space="preserve">      &lt;xs:enumeration value="ErrorADUnavailable"/&gt;</w:t>
      </w:r>
    </w:p>
    <w:p w:rsidR="000C3A90" w:rsidRDefault="006524BE">
      <w:pPr>
        <w:pStyle w:val="Code"/>
      </w:pPr>
      <w:r>
        <w:t xml:space="preserve">      &lt;xs:enumeration value="ErrorAutoDiscoverFailed"/&gt;</w:t>
      </w:r>
    </w:p>
    <w:p w:rsidR="000C3A90" w:rsidRDefault="006524BE">
      <w:pPr>
        <w:pStyle w:val="Code"/>
      </w:pPr>
      <w:r>
        <w:t xml:space="preserve">      &lt;xs:enumeration value="ErrorAffectedTaskOccurrencesRequired"/</w:t>
      </w:r>
      <w:r>
        <w:t>&gt;</w:t>
      </w:r>
    </w:p>
    <w:p w:rsidR="000C3A90" w:rsidRDefault="006524BE">
      <w:pPr>
        <w:pStyle w:val="Code"/>
      </w:pPr>
      <w:r>
        <w:t xml:space="preserve">      &lt;xs:enumeration value="ErrorAttachmentNestLevelLimitExceeded"/&gt;</w:t>
      </w:r>
    </w:p>
    <w:p w:rsidR="000C3A90" w:rsidRDefault="006524BE">
      <w:pPr>
        <w:pStyle w:val="Code"/>
      </w:pPr>
      <w:r>
        <w:t xml:space="preserve">      &lt;xs:enumeration value="ErrorAttachmentSizeLimitExceeded"/&gt;</w:t>
      </w:r>
    </w:p>
    <w:p w:rsidR="000C3A90" w:rsidRDefault="006524BE">
      <w:pPr>
        <w:pStyle w:val="Code"/>
      </w:pPr>
      <w:r>
        <w:t xml:space="preserve">      &lt;xs:enumeration value="ErrorArchiveFolderPathCreation"/&gt;</w:t>
      </w:r>
    </w:p>
    <w:p w:rsidR="000C3A90" w:rsidRDefault="006524BE">
      <w:pPr>
        <w:pStyle w:val="Code"/>
      </w:pPr>
      <w:r>
        <w:t xml:space="preserve">      &lt;xs:enumeration value="ErrorArchiveMailboxNotEnabl</w:t>
      </w:r>
      <w:r>
        <w:t>ed"/&gt;</w:t>
      </w:r>
    </w:p>
    <w:p w:rsidR="000C3A90" w:rsidRDefault="006524BE">
      <w:pPr>
        <w:pStyle w:val="Code"/>
      </w:pPr>
      <w:r>
        <w:t xml:space="preserve">      &lt;xs:enumeration value="ErrorArchiveMailboxServiceDiscoveryFailed"/&gt;</w:t>
      </w:r>
    </w:p>
    <w:p w:rsidR="000C3A90" w:rsidRDefault="006524BE">
      <w:pPr>
        <w:pStyle w:val="Code"/>
      </w:pPr>
      <w:r>
        <w:t xml:space="preserve">      &lt;xs:enumeration value="ErrorAvailabilityConfigNotFound"/&gt;</w:t>
      </w:r>
    </w:p>
    <w:p w:rsidR="000C3A90" w:rsidRDefault="006524BE">
      <w:pPr>
        <w:pStyle w:val="Code"/>
      </w:pPr>
      <w:r>
        <w:t xml:space="preserve">      &lt;xs:enumeration value="ErrorBatchProcessingStopped"/&gt;</w:t>
      </w:r>
    </w:p>
    <w:p w:rsidR="000C3A90" w:rsidRDefault="006524BE">
      <w:pPr>
        <w:pStyle w:val="Code"/>
      </w:pPr>
      <w:r>
        <w:t xml:space="preserve">      &lt;xs:enumeration value="ErrorCalendarCannotMove</w:t>
      </w:r>
      <w:r>
        <w:t>OrCopyOccurrence"/&gt;</w:t>
      </w:r>
    </w:p>
    <w:p w:rsidR="000C3A90" w:rsidRDefault="006524BE">
      <w:pPr>
        <w:pStyle w:val="Code"/>
      </w:pPr>
      <w:r>
        <w:t xml:space="preserve">      &lt;xs:enumeration value="ErrorCalendarCannotUpdateDeletedItem"/&gt;</w:t>
      </w:r>
    </w:p>
    <w:p w:rsidR="000C3A90" w:rsidRDefault="006524BE">
      <w:pPr>
        <w:pStyle w:val="Code"/>
      </w:pPr>
      <w:r>
        <w:t xml:space="preserve">      &lt;xs:enumeration value="ErrorCalendarCannotUseIdForOccurrenceId"/&gt;</w:t>
      </w:r>
    </w:p>
    <w:p w:rsidR="000C3A90" w:rsidRDefault="006524BE">
      <w:pPr>
        <w:pStyle w:val="Code"/>
      </w:pPr>
      <w:r>
        <w:t xml:space="preserve">      &lt;xs:enumeration value="ErrorCalendarCannotUseIdForRecurringMasterId"/&gt;</w:t>
      </w:r>
    </w:p>
    <w:p w:rsidR="000C3A90" w:rsidRDefault="006524BE">
      <w:pPr>
        <w:pStyle w:val="Code"/>
      </w:pPr>
      <w:r>
        <w:t xml:space="preserve">      &lt;</w:t>
      </w:r>
      <w:r>
        <w:t>xs:enumeration value="ErrorCalendarDurationIsTooLong"/&gt;</w:t>
      </w:r>
    </w:p>
    <w:p w:rsidR="000C3A90" w:rsidRDefault="006524BE">
      <w:pPr>
        <w:pStyle w:val="Code"/>
      </w:pPr>
      <w:r>
        <w:t xml:space="preserve">      &lt;xs:enumeration value="ErrorCalendarEndDateIsEarlierThanStartDate"/&gt;</w:t>
      </w:r>
    </w:p>
    <w:p w:rsidR="000C3A90" w:rsidRDefault="006524BE">
      <w:pPr>
        <w:pStyle w:val="Code"/>
      </w:pPr>
      <w:r>
        <w:t xml:space="preserve">      &lt;xs:enumeration value="ErrorCalendarFolderIsInvalidForCalendarView"/&gt;</w:t>
      </w:r>
    </w:p>
    <w:p w:rsidR="000C3A90" w:rsidRDefault="006524BE">
      <w:pPr>
        <w:pStyle w:val="Code"/>
      </w:pPr>
      <w:r>
        <w:t xml:space="preserve">      &lt;xs:enumeration value="ErrorCalendarInvalid</w:t>
      </w:r>
      <w:r>
        <w:t>AttributeValue"/&gt;</w:t>
      </w:r>
    </w:p>
    <w:p w:rsidR="000C3A90" w:rsidRDefault="006524BE">
      <w:pPr>
        <w:pStyle w:val="Code"/>
      </w:pPr>
      <w:r>
        <w:t xml:space="preserve">      &lt;xs:enumeration value="ErrorCalendarInvalidDayForTimeChangePattern"/&gt;</w:t>
      </w:r>
    </w:p>
    <w:p w:rsidR="000C3A90" w:rsidRDefault="006524BE">
      <w:pPr>
        <w:pStyle w:val="Code"/>
      </w:pPr>
      <w:r>
        <w:t xml:space="preserve">      &lt;xs:enumeration value="ErrorCalendarInvalidDayForWeeklyRecurrence"/&gt;</w:t>
      </w:r>
    </w:p>
    <w:p w:rsidR="000C3A90" w:rsidRDefault="006524BE">
      <w:pPr>
        <w:pStyle w:val="Code"/>
      </w:pPr>
      <w:r>
        <w:t xml:space="preserve">      &lt;xs:enumeration value="ErrorCalendarInvalidPropertyState"/&gt;</w:t>
      </w:r>
    </w:p>
    <w:p w:rsidR="000C3A90" w:rsidRDefault="006524BE">
      <w:pPr>
        <w:pStyle w:val="Code"/>
      </w:pPr>
      <w:r>
        <w:t xml:space="preserve">      &lt;</w:t>
      </w:r>
      <w:r>
        <w:t>xs:enumeration value="ErrorCalendarInvalidPropertyValue"/&gt;</w:t>
      </w:r>
    </w:p>
    <w:p w:rsidR="000C3A90" w:rsidRDefault="006524BE">
      <w:pPr>
        <w:pStyle w:val="Code"/>
      </w:pPr>
      <w:r>
        <w:lastRenderedPageBreak/>
        <w:t xml:space="preserve">      &lt;xs:enumeration value="ErrorCalendarInvalidRecurrence"/&gt;</w:t>
      </w:r>
    </w:p>
    <w:p w:rsidR="000C3A90" w:rsidRDefault="006524BE">
      <w:pPr>
        <w:pStyle w:val="Code"/>
      </w:pPr>
      <w:r>
        <w:t xml:space="preserve">      &lt;xs:enumeration value="ErrorCalendarInvalidTimeZone"/&gt;</w:t>
      </w:r>
    </w:p>
    <w:p w:rsidR="000C3A90" w:rsidRDefault="006524BE">
      <w:pPr>
        <w:pStyle w:val="Code"/>
      </w:pPr>
      <w:r>
        <w:t xml:space="preserve">      &lt;xs:enumeration value="ErrorCalendarIsCancelledForAccept"/&gt;</w:t>
      </w:r>
    </w:p>
    <w:p w:rsidR="000C3A90" w:rsidRDefault="006524BE">
      <w:pPr>
        <w:pStyle w:val="Code"/>
      </w:pPr>
      <w:r>
        <w:t xml:space="preserve">      &lt;</w:t>
      </w:r>
      <w:r>
        <w:t>xs:enumeration value="ErrorCalendarIsCancelledForDecline"/&gt;</w:t>
      </w:r>
    </w:p>
    <w:p w:rsidR="000C3A90" w:rsidRDefault="006524BE">
      <w:pPr>
        <w:pStyle w:val="Code"/>
      </w:pPr>
      <w:r>
        <w:t xml:space="preserve">      &lt;xs:enumeration value="ErrorCalendarIsCancelledForRemove"/&gt;</w:t>
      </w:r>
    </w:p>
    <w:p w:rsidR="000C3A90" w:rsidRDefault="006524BE">
      <w:pPr>
        <w:pStyle w:val="Code"/>
      </w:pPr>
      <w:r>
        <w:t xml:space="preserve">      &lt;xs:enumeration value="ErrorCalendarIsCancelledForTentative"/&gt;</w:t>
      </w:r>
    </w:p>
    <w:p w:rsidR="000C3A90" w:rsidRDefault="006524BE">
      <w:pPr>
        <w:pStyle w:val="Code"/>
      </w:pPr>
      <w:r>
        <w:t xml:space="preserve">      &lt;xs:enumeration value="ErrorCalendarIsDelegatedForAccep</w:t>
      </w:r>
      <w:r>
        <w:t>t"/&gt;</w:t>
      </w:r>
    </w:p>
    <w:p w:rsidR="000C3A90" w:rsidRDefault="006524BE">
      <w:pPr>
        <w:pStyle w:val="Code"/>
      </w:pPr>
      <w:r>
        <w:t xml:space="preserve">      &lt;xs:enumeration value="ErrorCalendarIsDelegatedForDecline"/&gt;</w:t>
      </w:r>
    </w:p>
    <w:p w:rsidR="000C3A90" w:rsidRDefault="006524BE">
      <w:pPr>
        <w:pStyle w:val="Code"/>
      </w:pPr>
      <w:r>
        <w:t xml:space="preserve">      &lt;xs:enumeration value="ErrorCalendarIsDelegatedForRemove"/&gt;</w:t>
      </w:r>
    </w:p>
    <w:p w:rsidR="000C3A90" w:rsidRDefault="006524BE">
      <w:pPr>
        <w:pStyle w:val="Code"/>
      </w:pPr>
      <w:r>
        <w:t xml:space="preserve">      &lt;xs:enumeration value="ErrorCalendarIsDelegatedForTentative"/&gt;</w:t>
      </w:r>
    </w:p>
    <w:p w:rsidR="000C3A90" w:rsidRDefault="006524BE">
      <w:pPr>
        <w:pStyle w:val="Code"/>
      </w:pPr>
      <w:r>
        <w:t xml:space="preserve">      &lt;xs:enumeration value="ErrorCalendarIsNotOr</w:t>
      </w:r>
      <w:r>
        <w:t>ganizer"/&gt;</w:t>
      </w:r>
    </w:p>
    <w:p w:rsidR="000C3A90" w:rsidRDefault="006524BE">
      <w:pPr>
        <w:pStyle w:val="Code"/>
      </w:pPr>
      <w:r>
        <w:t xml:space="preserve">      &lt;xs:enumeration value="ErrorCalendarIsOrganizerForAccept"/&gt;</w:t>
      </w:r>
    </w:p>
    <w:p w:rsidR="000C3A90" w:rsidRDefault="006524BE">
      <w:pPr>
        <w:pStyle w:val="Code"/>
      </w:pPr>
      <w:r>
        <w:t xml:space="preserve">      &lt;xs:enumeration value="ErrorCalendarIsOrganizerForDecline"/&gt;</w:t>
      </w:r>
    </w:p>
    <w:p w:rsidR="000C3A90" w:rsidRDefault="006524BE">
      <w:pPr>
        <w:pStyle w:val="Code"/>
      </w:pPr>
      <w:r>
        <w:t xml:space="preserve">      &lt;xs:enumeration value="ErrorCalendarIsOrganizerForRemove"/&gt;</w:t>
      </w:r>
    </w:p>
    <w:p w:rsidR="000C3A90" w:rsidRDefault="006524BE">
      <w:pPr>
        <w:pStyle w:val="Code"/>
      </w:pPr>
      <w:r>
        <w:t xml:space="preserve">      &lt;xs:enumeration value="ErrorCalendarIsOr</w:t>
      </w:r>
      <w:r>
        <w:t>ganizerForTentative"/&gt;</w:t>
      </w:r>
    </w:p>
    <w:p w:rsidR="000C3A90" w:rsidRDefault="006524BE">
      <w:pPr>
        <w:pStyle w:val="Code"/>
      </w:pPr>
      <w:r>
        <w:t xml:space="preserve">      &lt;xs:enumeration value="ErrorCalendarOccurrenceIndexIsOutOfRecurrenceRange"/&gt;</w:t>
      </w:r>
    </w:p>
    <w:p w:rsidR="000C3A90" w:rsidRDefault="006524BE">
      <w:pPr>
        <w:pStyle w:val="Code"/>
      </w:pPr>
      <w:r>
        <w:t xml:space="preserve">      &lt;xs:enumeration value="ErrorCalendarOccurrenceIsDeletedFromRecurrence"/&gt;</w:t>
      </w:r>
    </w:p>
    <w:p w:rsidR="000C3A90" w:rsidRDefault="006524BE">
      <w:pPr>
        <w:pStyle w:val="Code"/>
      </w:pPr>
      <w:r>
        <w:t xml:space="preserve">      &lt;xs:enumeration value="ErrorCalendarOutOfRange"/&gt;</w:t>
      </w:r>
    </w:p>
    <w:p w:rsidR="000C3A90" w:rsidRDefault="006524BE">
      <w:pPr>
        <w:pStyle w:val="Code"/>
      </w:pPr>
      <w:r>
        <w:t xml:space="preserve">      &lt;xs:enume</w:t>
      </w:r>
      <w:r>
        <w:t>ration value="ErrorCalendarMeetingRequestIsOutOfDate"/&gt;</w:t>
      </w:r>
    </w:p>
    <w:p w:rsidR="000C3A90" w:rsidRDefault="006524BE">
      <w:pPr>
        <w:pStyle w:val="Code"/>
      </w:pPr>
      <w:r>
        <w:t xml:space="preserve">      &lt;xs:enumeration value="ErrorCalendarViewRangeTooBig"/&gt;</w:t>
      </w:r>
    </w:p>
    <w:p w:rsidR="000C3A90" w:rsidRDefault="006524BE">
      <w:pPr>
        <w:pStyle w:val="Code"/>
      </w:pPr>
      <w:r>
        <w:t xml:space="preserve">      &lt;xs:enumeration value="ErrorCallerIsInvalidADAccount"/&gt;</w:t>
      </w:r>
    </w:p>
    <w:p w:rsidR="000C3A90" w:rsidRDefault="006524BE">
      <w:pPr>
        <w:pStyle w:val="Code"/>
      </w:pPr>
      <w:r>
        <w:t xml:space="preserve">      &lt;</w:t>
      </w:r>
      <w:r>
        <w:t>xs:enumeration value="ErrorCannotArchiveCalendarContactTaskFolderException"/&gt;</w:t>
      </w:r>
    </w:p>
    <w:p w:rsidR="000C3A90" w:rsidRDefault="006524BE">
      <w:pPr>
        <w:pStyle w:val="Code"/>
      </w:pPr>
      <w:r>
        <w:t xml:space="preserve">      &lt;xs:enumeration value="ErrorCannotArchiveItemsInPublicFolders"/&gt;</w:t>
      </w:r>
    </w:p>
    <w:p w:rsidR="000C3A90" w:rsidRDefault="006524BE">
      <w:pPr>
        <w:pStyle w:val="Code"/>
      </w:pPr>
      <w:r>
        <w:t xml:space="preserve">      &lt;xs:enumeration value="ErrorCannotArchiveItemsInArchiveMailbox"/&gt;</w:t>
      </w:r>
    </w:p>
    <w:p w:rsidR="000C3A90" w:rsidRDefault="006524BE">
      <w:pPr>
        <w:pStyle w:val="Code"/>
      </w:pPr>
      <w:r>
        <w:t xml:space="preserve">      &lt;xs:enumeration value="ErrorC</w:t>
      </w:r>
      <w:r>
        <w:t>annotCreateCalendarItemInNonCalendarFolder"/&gt;</w:t>
      </w:r>
    </w:p>
    <w:p w:rsidR="000C3A90" w:rsidRDefault="006524BE">
      <w:pPr>
        <w:pStyle w:val="Code"/>
      </w:pPr>
      <w:r>
        <w:t xml:space="preserve">      &lt;xs:enumeration value="ErrorCannotCreateContactInNonContactFolder"/&gt;</w:t>
      </w:r>
    </w:p>
    <w:p w:rsidR="000C3A90" w:rsidRDefault="006524BE">
      <w:pPr>
        <w:pStyle w:val="Code"/>
      </w:pPr>
      <w:r>
        <w:t xml:space="preserve">      &lt;xs:enumeration value="ErrorCannotCreatePostItemInNonMailFolder"/&gt;</w:t>
      </w:r>
    </w:p>
    <w:p w:rsidR="000C3A90" w:rsidRDefault="006524BE">
      <w:pPr>
        <w:pStyle w:val="Code"/>
      </w:pPr>
      <w:r>
        <w:t xml:space="preserve">      &lt;xs:enumeration value="ErrorCannotCreateTaskInNonTaskFol</w:t>
      </w:r>
      <w:r>
        <w:t>der"/&gt;</w:t>
      </w:r>
    </w:p>
    <w:p w:rsidR="000C3A90" w:rsidRDefault="006524BE">
      <w:pPr>
        <w:pStyle w:val="Code"/>
      </w:pPr>
      <w:r>
        <w:t xml:space="preserve">      &lt;xs:enumeration value="ErrorCannotDeleteObject"/&gt;</w:t>
      </w:r>
    </w:p>
    <w:p w:rsidR="000C3A90" w:rsidRDefault="006524BE">
      <w:pPr>
        <w:pStyle w:val="Code"/>
      </w:pPr>
      <w:r>
        <w:t xml:space="preserve">      &lt;xs:enumeration value="ErrorCannotDisableMandatoryExtension"/&gt;</w:t>
      </w:r>
    </w:p>
    <w:p w:rsidR="000C3A90" w:rsidRDefault="006524BE">
      <w:pPr>
        <w:pStyle w:val="Code"/>
      </w:pPr>
      <w:r>
        <w:t xml:space="preserve">      &lt;xs:enumeration value="ErrorCannotFindUser"/&gt;</w:t>
      </w:r>
    </w:p>
    <w:p w:rsidR="000C3A90" w:rsidRDefault="006524BE">
      <w:pPr>
        <w:pStyle w:val="Code"/>
      </w:pPr>
      <w:r>
        <w:t xml:space="preserve">      &lt;xs:enumeration value="ErrorCannotGetSourceFolderPath"/&gt;</w:t>
      </w:r>
    </w:p>
    <w:p w:rsidR="000C3A90" w:rsidRDefault="006524BE">
      <w:pPr>
        <w:pStyle w:val="Code"/>
      </w:pPr>
      <w:r>
        <w:t xml:space="preserve">      &lt;xs</w:t>
      </w:r>
      <w:r>
        <w:t>:enumeration value="ErrorCannotGetExternalEcpUrl"/&gt;</w:t>
      </w:r>
    </w:p>
    <w:p w:rsidR="000C3A90" w:rsidRDefault="006524BE">
      <w:pPr>
        <w:pStyle w:val="Code"/>
      </w:pPr>
      <w:r>
        <w:t xml:space="preserve">      &lt;xs:enumeration value="ErrorCannotOpenFileAttachment"/&gt;</w:t>
      </w:r>
    </w:p>
    <w:p w:rsidR="000C3A90" w:rsidRDefault="006524BE">
      <w:pPr>
        <w:pStyle w:val="Code"/>
      </w:pPr>
      <w:r>
        <w:t xml:space="preserve">      &lt;xs:enumeration value="ErrorCannotDeleteTaskOccurrence"/&gt;</w:t>
      </w:r>
    </w:p>
    <w:p w:rsidR="000C3A90" w:rsidRDefault="006524BE">
      <w:pPr>
        <w:pStyle w:val="Code"/>
      </w:pPr>
      <w:r>
        <w:t xml:space="preserve">      &lt;xs:enumeration value="ErrorCannotEmptyFolder"/&gt;</w:t>
      </w:r>
    </w:p>
    <w:p w:rsidR="000C3A90" w:rsidRDefault="006524BE">
      <w:pPr>
        <w:pStyle w:val="Code"/>
      </w:pPr>
      <w:r>
        <w:t xml:space="preserve">      &lt;xs:enumeration v</w:t>
      </w:r>
      <w:r>
        <w:t>alue="ErrorCannotSetCalendarPermissionOnNonCalendarFolder"/&gt;</w:t>
      </w:r>
    </w:p>
    <w:p w:rsidR="000C3A90" w:rsidRDefault="006524BE">
      <w:pPr>
        <w:pStyle w:val="Code"/>
      </w:pPr>
      <w:r>
        <w:t xml:space="preserve">      &lt;xs:enumeration value="ErrorCannotSetNonCalendarPermissionOnCalendarFolder"/&gt;</w:t>
      </w:r>
    </w:p>
    <w:p w:rsidR="000C3A90" w:rsidRDefault="006524BE">
      <w:pPr>
        <w:pStyle w:val="Code"/>
      </w:pPr>
      <w:r>
        <w:t xml:space="preserve">      &lt;xs:enumeration value="ErrorCannotSetPermissionUnknownEntries"/&gt;</w:t>
      </w:r>
    </w:p>
    <w:p w:rsidR="000C3A90" w:rsidRDefault="006524BE">
      <w:pPr>
        <w:pStyle w:val="Code"/>
      </w:pPr>
      <w:r>
        <w:t xml:space="preserve">      &lt;xs:enumeration value="ErrorCannot</w:t>
      </w:r>
      <w:r>
        <w:t>SpecifySearchFolderAsSourceFolder"/&gt;</w:t>
      </w:r>
    </w:p>
    <w:p w:rsidR="000C3A90" w:rsidRDefault="006524BE">
      <w:pPr>
        <w:pStyle w:val="Code"/>
      </w:pPr>
      <w:r>
        <w:t xml:space="preserve">      &lt;xs:enumeration value="ErrorCannotUseFolderIdForItemId"/&gt;</w:t>
      </w:r>
    </w:p>
    <w:p w:rsidR="000C3A90" w:rsidRDefault="006524BE">
      <w:pPr>
        <w:pStyle w:val="Code"/>
      </w:pPr>
      <w:r>
        <w:t xml:space="preserve">      &lt;xs:enumeration value="ErrorCannotUseItemIdForFolderId"/&gt;</w:t>
      </w:r>
    </w:p>
    <w:p w:rsidR="000C3A90" w:rsidRDefault="006524BE">
      <w:pPr>
        <w:pStyle w:val="Code"/>
      </w:pPr>
      <w:r>
        <w:t xml:space="preserve">      &lt;xs:enumeration value="ErrorChangeKeyRequired"/&gt;</w:t>
      </w:r>
    </w:p>
    <w:p w:rsidR="000C3A90" w:rsidRDefault="006524BE">
      <w:pPr>
        <w:pStyle w:val="Code"/>
      </w:pPr>
      <w:r>
        <w:t xml:space="preserve">      &lt;xs:enumeration value="ErrorCh</w:t>
      </w:r>
      <w:r>
        <w:t>angeKeyRequiredForWriteOperations"/&gt;</w:t>
      </w:r>
    </w:p>
    <w:p w:rsidR="000C3A90" w:rsidRDefault="006524BE">
      <w:pPr>
        <w:pStyle w:val="Code"/>
      </w:pPr>
      <w:r>
        <w:t xml:space="preserve">      &lt;xs:enumeration value="ErrorClientDisconnected"/&gt;</w:t>
      </w:r>
    </w:p>
    <w:p w:rsidR="000C3A90" w:rsidRDefault="006524BE">
      <w:pPr>
        <w:pStyle w:val="Code"/>
      </w:pPr>
      <w:r>
        <w:t xml:space="preserve">      &lt;xs:enumeration value="ErrorClientIntentInvalidStateDefinition"/&gt;</w:t>
      </w:r>
    </w:p>
    <w:p w:rsidR="000C3A90" w:rsidRDefault="006524BE">
      <w:pPr>
        <w:pStyle w:val="Code"/>
      </w:pPr>
      <w:r>
        <w:t xml:space="preserve">      &lt;xs:enumeration value="ErrorClientIntentNotFound"/&gt;</w:t>
      </w:r>
    </w:p>
    <w:p w:rsidR="000C3A90" w:rsidRDefault="006524BE">
      <w:pPr>
        <w:pStyle w:val="Code"/>
      </w:pPr>
      <w:r>
        <w:t xml:space="preserve">      &lt;</w:t>
      </w:r>
      <w:r>
        <w:t>xs:enumeration value="ErrorConnectionFailed"/&gt;</w:t>
      </w:r>
    </w:p>
    <w:p w:rsidR="000C3A90" w:rsidRDefault="006524BE">
      <w:pPr>
        <w:pStyle w:val="Code"/>
      </w:pPr>
      <w:r>
        <w:t xml:space="preserve">      &lt;xs:enumeration value="ErrorContainsFilterWrongType"/&gt;</w:t>
      </w:r>
    </w:p>
    <w:p w:rsidR="000C3A90" w:rsidRDefault="006524BE">
      <w:pPr>
        <w:pStyle w:val="Code"/>
      </w:pPr>
      <w:r>
        <w:t xml:space="preserve">      &lt;xs:enumeration value="ErrorContentConversionFailed"/&gt;</w:t>
      </w:r>
    </w:p>
    <w:p w:rsidR="000C3A90" w:rsidRDefault="006524BE">
      <w:pPr>
        <w:pStyle w:val="Code"/>
      </w:pPr>
      <w:r>
        <w:t xml:space="preserve">      &lt;xs:enumeration value="ErrorContentIndexingNotEnabled"/&gt;</w:t>
      </w:r>
    </w:p>
    <w:p w:rsidR="000C3A90" w:rsidRDefault="006524BE">
      <w:pPr>
        <w:pStyle w:val="Code"/>
      </w:pPr>
      <w:r>
        <w:t xml:space="preserve">      &lt;</w:t>
      </w:r>
      <w:r>
        <w:t>xs:enumeration value="ErrorCorruptData"/&gt;</w:t>
      </w:r>
    </w:p>
    <w:p w:rsidR="000C3A90" w:rsidRDefault="006524BE">
      <w:pPr>
        <w:pStyle w:val="Code"/>
      </w:pPr>
      <w:r>
        <w:t xml:space="preserve">      &lt;xs:enumeration value="ErrorCreateItemAccessDenied"/&gt;</w:t>
      </w:r>
    </w:p>
    <w:p w:rsidR="000C3A90" w:rsidRDefault="006524BE">
      <w:pPr>
        <w:pStyle w:val="Code"/>
      </w:pPr>
      <w:r>
        <w:t xml:space="preserve">      &lt;xs:enumeration value="ErrorCreateManagedFolderPartialCompletion"/&gt;</w:t>
      </w:r>
    </w:p>
    <w:p w:rsidR="000C3A90" w:rsidRDefault="006524BE">
      <w:pPr>
        <w:pStyle w:val="Code"/>
      </w:pPr>
      <w:r>
        <w:t xml:space="preserve">      &lt;xs:enumeration value="ErrorCreateSubfolderAccessDenied"/&gt;</w:t>
      </w:r>
    </w:p>
    <w:p w:rsidR="000C3A90" w:rsidRDefault="006524BE">
      <w:pPr>
        <w:pStyle w:val="Code"/>
      </w:pPr>
      <w:r>
        <w:t xml:space="preserve">      &lt;xs:enume</w:t>
      </w:r>
      <w:r>
        <w:t>ration value="ErrorCrossMailboxMoveCopy"/&gt;</w:t>
      </w:r>
    </w:p>
    <w:p w:rsidR="000C3A90" w:rsidRDefault="006524BE">
      <w:pPr>
        <w:pStyle w:val="Code"/>
      </w:pPr>
      <w:r>
        <w:t xml:space="preserve">      &lt;xs:enumeration value="ErrorCrossSiteRequest"/&gt;</w:t>
      </w:r>
    </w:p>
    <w:p w:rsidR="000C3A90" w:rsidRDefault="006524BE">
      <w:pPr>
        <w:pStyle w:val="Code"/>
      </w:pPr>
      <w:r>
        <w:t xml:space="preserve">      &lt;xs:enumeration value="ErrorDataSizeLimitExceeded"/&gt;</w:t>
      </w:r>
    </w:p>
    <w:p w:rsidR="000C3A90" w:rsidRDefault="006524BE">
      <w:pPr>
        <w:pStyle w:val="Code"/>
      </w:pPr>
      <w:r>
        <w:t xml:space="preserve">      &lt;xs:enumeration value="ErrorDataSourceOperation"/&gt;</w:t>
      </w:r>
    </w:p>
    <w:p w:rsidR="000C3A90" w:rsidRDefault="006524BE">
      <w:pPr>
        <w:pStyle w:val="Code"/>
      </w:pPr>
      <w:r>
        <w:t xml:space="preserve">      &lt;xs:enumeration value="ErrorDelegateA</w:t>
      </w:r>
      <w:r>
        <w:t>lreadyExists"/&gt;</w:t>
      </w:r>
    </w:p>
    <w:p w:rsidR="000C3A90" w:rsidRDefault="006524BE">
      <w:pPr>
        <w:pStyle w:val="Code"/>
      </w:pPr>
      <w:r>
        <w:t xml:space="preserve">      &lt;xs:enumeration value="ErrorDelegateCannotAddOwner"/&gt;</w:t>
      </w:r>
    </w:p>
    <w:p w:rsidR="000C3A90" w:rsidRDefault="006524BE">
      <w:pPr>
        <w:pStyle w:val="Code"/>
      </w:pPr>
      <w:r>
        <w:t xml:space="preserve">      &lt;xs:enumeration value="ErrorDelegateMissingConfiguration"/&gt;</w:t>
      </w:r>
    </w:p>
    <w:p w:rsidR="000C3A90" w:rsidRDefault="006524BE">
      <w:pPr>
        <w:pStyle w:val="Code"/>
      </w:pPr>
      <w:r>
        <w:t xml:space="preserve">      &lt;xs:enumeration value="ErrorDelegateNoUser"/&gt;</w:t>
      </w:r>
    </w:p>
    <w:p w:rsidR="000C3A90" w:rsidRDefault="006524BE">
      <w:pPr>
        <w:pStyle w:val="Code"/>
      </w:pPr>
      <w:r>
        <w:t xml:space="preserve">      &lt;xs:enumeration value="ErrorDelegateValidationFailed"/&gt;</w:t>
      </w:r>
    </w:p>
    <w:p w:rsidR="000C3A90" w:rsidRDefault="006524BE">
      <w:pPr>
        <w:pStyle w:val="Code"/>
      </w:pPr>
      <w:r>
        <w:t xml:space="preserve">      &lt;xs:enumeration value="ErrorDeleteDistinguishedFolder"/&gt;</w:t>
      </w:r>
    </w:p>
    <w:p w:rsidR="000C3A90" w:rsidRDefault="006524BE">
      <w:pPr>
        <w:pStyle w:val="Code"/>
      </w:pPr>
      <w:r>
        <w:t xml:space="preserve">      &lt;xs:enumeration value="ErrorDeleteItemsFailed"/&gt;</w:t>
      </w:r>
    </w:p>
    <w:p w:rsidR="000C3A90" w:rsidRDefault="006524BE">
      <w:pPr>
        <w:pStyle w:val="Code"/>
      </w:pPr>
      <w:r>
        <w:t xml:space="preserve">      &lt;xs:enumeration value="ErrorDeleteUnifiedMessagingPromptFailed"/&gt;</w:t>
      </w:r>
    </w:p>
    <w:p w:rsidR="000C3A90" w:rsidRDefault="006524BE">
      <w:pPr>
        <w:pStyle w:val="Code"/>
      </w:pPr>
      <w:r>
        <w:t xml:space="preserve">      &lt;xs:enumeration value="ErrorDistinguishedUserNotSupported"/&gt;</w:t>
      </w:r>
    </w:p>
    <w:p w:rsidR="000C3A90" w:rsidRDefault="006524BE">
      <w:pPr>
        <w:pStyle w:val="Code"/>
      </w:pPr>
      <w:r>
        <w:t xml:space="preserve">      &lt;xs:enumeration value="ErrorDistributionListMemberNotExist"/&gt;</w:t>
      </w:r>
    </w:p>
    <w:p w:rsidR="000C3A90" w:rsidRDefault="006524BE">
      <w:pPr>
        <w:pStyle w:val="Code"/>
      </w:pPr>
      <w:r>
        <w:lastRenderedPageBreak/>
        <w:t xml:space="preserve">      &lt;xs:enumeration value="ErrorDuplicateInputFolderNames"/&gt;</w:t>
      </w:r>
    </w:p>
    <w:p w:rsidR="000C3A90" w:rsidRDefault="006524BE">
      <w:pPr>
        <w:pStyle w:val="Code"/>
      </w:pPr>
      <w:r>
        <w:t xml:space="preserve">      &lt;xs:enumeration value="ErrorDuplicateUserIdsSpecified"/&gt;</w:t>
      </w:r>
    </w:p>
    <w:p w:rsidR="000C3A90" w:rsidRDefault="006524BE">
      <w:pPr>
        <w:pStyle w:val="Code"/>
      </w:pPr>
      <w:r>
        <w:t xml:space="preserve">      &lt;xs:enumeration value="ErrorEmailAddressMismatch"/&gt;</w:t>
      </w:r>
    </w:p>
    <w:p w:rsidR="000C3A90" w:rsidRDefault="006524BE">
      <w:pPr>
        <w:pStyle w:val="Code"/>
      </w:pPr>
      <w:r>
        <w:t xml:space="preserve">   </w:t>
      </w:r>
      <w:r>
        <w:t xml:space="preserve">   &lt;xs:enumeration value="ErrorEventNotFound"/&gt;</w:t>
      </w:r>
    </w:p>
    <w:p w:rsidR="000C3A90" w:rsidRDefault="006524BE">
      <w:pPr>
        <w:pStyle w:val="Code"/>
      </w:pPr>
      <w:r>
        <w:t xml:space="preserve">      &lt;xs:enumeration value="ErrorExceededConnectionCount"/&gt;</w:t>
      </w:r>
    </w:p>
    <w:p w:rsidR="000C3A90" w:rsidRDefault="006524BE">
      <w:pPr>
        <w:pStyle w:val="Code"/>
      </w:pPr>
      <w:r>
        <w:t xml:space="preserve">      &lt;xs:enumeration value="ErrorExceededSubscriptionCount"/&gt;</w:t>
      </w:r>
    </w:p>
    <w:p w:rsidR="000C3A90" w:rsidRDefault="006524BE">
      <w:pPr>
        <w:pStyle w:val="Code"/>
      </w:pPr>
      <w:r>
        <w:t xml:space="preserve">      &lt;xs:enumeration value="ErrorExceededFindCountLimit"/&gt;</w:t>
      </w:r>
    </w:p>
    <w:p w:rsidR="000C3A90" w:rsidRDefault="006524BE">
      <w:pPr>
        <w:pStyle w:val="Code"/>
      </w:pPr>
      <w:r>
        <w:t xml:space="preserve">      &lt;xs:enumeration va</w:t>
      </w:r>
      <w:r>
        <w:t>lue="ErrorExpiredSubscription"/&gt;</w:t>
      </w:r>
    </w:p>
    <w:p w:rsidR="000C3A90" w:rsidRDefault="006524BE">
      <w:pPr>
        <w:pStyle w:val="Code"/>
      </w:pPr>
      <w:r>
        <w:t xml:space="preserve">      &lt;xs:enumeration value="ErrorExtensionNotFound"/&gt;</w:t>
      </w:r>
    </w:p>
    <w:p w:rsidR="000C3A90" w:rsidRDefault="006524BE">
      <w:pPr>
        <w:pStyle w:val="Code"/>
      </w:pPr>
      <w:r>
        <w:t xml:space="preserve">      &lt;xs:enumeration value="ErrorFolderCorrupt"/&gt;</w:t>
      </w:r>
    </w:p>
    <w:p w:rsidR="000C3A90" w:rsidRDefault="006524BE">
      <w:pPr>
        <w:pStyle w:val="Code"/>
      </w:pPr>
      <w:r>
        <w:t xml:space="preserve">      &lt;xs:enumeration value="ErrorFolderNotFound"/&gt;</w:t>
      </w:r>
    </w:p>
    <w:p w:rsidR="000C3A90" w:rsidRDefault="006524BE">
      <w:pPr>
        <w:pStyle w:val="Code"/>
      </w:pPr>
      <w:r>
        <w:t xml:space="preserve">      &lt;xs:enumeration value="ErrorFolderPropertRequestFailed"/&gt;</w:t>
      </w:r>
    </w:p>
    <w:p w:rsidR="000C3A90" w:rsidRDefault="006524BE">
      <w:pPr>
        <w:pStyle w:val="Code"/>
      </w:pPr>
      <w:r>
        <w:t xml:space="preserve">      &lt;xs:enumeration value="ErrorFolderSave"/&gt;</w:t>
      </w:r>
    </w:p>
    <w:p w:rsidR="000C3A90" w:rsidRDefault="006524BE">
      <w:pPr>
        <w:pStyle w:val="Code"/>
      </w:pPr>
      <w:r>
        <w:t xml:space="preserve">      &lt;xs:enumeration value="ErrorFolderSaveFailed"/&gt;</w:t>
      </w:r>
    </w:p>
    <w:p w:rsidR="000C3A90" w:rsidRDefault="006524BE">
      <w:pPr>
        <w:pStyle w:val="Code"/>
      </w:pPr>
      <w:r>
        <w:t xml:space="preserve">      &lt;xs:enumeration value="ErrorFolderSavePropertyError"/&gt;</w:t>
      </w:r>
    </w:p>
    <w:p w:rsidR="000C3A90" w:rsidRDefault="006524BE">
      <w:pPr>
        <w:pStyle w:val="Code"/>
      </w:pPr>
      <w:r>
        <w:t xml:space="preserve">      &lt;xs:enumeration value="ErrorFolderExists"/&gt;</w:t>
      </w:r>
    </w:p>
    <w:p w:rsidR="000C3A90" w:rsidRDefault="006524BE">
      <w:pPr>
        <w:pStyle w:val="Code"/>
      </w:pPr>
      <w:r>
        <w:t xml:space="preserve">      &lt;xs:enumeration value="ErrorFreeBusyG</w:t>
      </w:r>
      <w:r>
        <w:t>enerationFailed"/&gt;</w:t>
      </w:r>
    </w:p>
    <w:p w:rsidR="000C3A90" w:rsidRDefault="006524BE">
      <w:pPr>
        <w:pStyle w:val="Code"/>
      </w:pPr>
      <w:r>
        <w:t xml:space="preserve">      &lt;xs:enumeration value="ErrorGetServerSecurityDescriptorFailed"/&gt;</w:t>
      </w:r>
    </w:p>
    <w:p w:rsidR="000C3A90" w:rsidRDefault="006524BE">
      <w:pPr>
        <w:pStyle w:val="Code"/>
      </w:pPr>
      <w:r>
        <w:t xml:space="preserve">      &lt;xs:enumeration value="ErrorImContactLimitReached"/&gt;</w:t>
      </w:r>
    </w:p>
    <w:p w:rsidR="000C3A90" w:rsidRDefault="006524BE">
      <w:pPr>
        <w:pStyle w:val="Code"/>
      </w:pPr>
      <w:r>
        <w:t xml:space="preserve">      &lt;xs:enumeration value="ErrorImGroupDisplayNameAlreadyExists"/&gt;</w:t>
      </w:r>
    </w:p>
    <w:p w:rsidR="000C3A90" w:rsidRDefault="006524BE">
      <w:pPr>
        <w:pStyle w:val="Code"/>
      </w:pPr>
      <w:r>
        <w:t xml:space="preserve">      &lt;xs:enumeration value="ErrorImGr</w:t>
      </w:r>
      <w:r>
        <w:t>oupLimitReached"/&gt;</w:t>
      </w:r>
    </w:p>
    <w:p w:rsidR="000C3A90" w:rsidRDefault="006524BE">
      <w:pPr>
        <w:pStyle w:val="Code"/>
      </w:pPr>
      <w:r>
        <w:t xml:space="preserve">      &lt;xs:enumeration value="ErrorImpersonateUserDenied"/&gt;</w:t>
      </w:r>
    </w:p>
    <w:p w:rsidR="000C3A90" w:rsidRDefault="006524BE">
      <w:pPr>
        <w:pStyle w:val="Code"/>
      </w:pPr>
      <w:r>
        <w:t xml:space="preserve">      &lt;xs:enumeration value="ErrorImpersonationDenied"/&gt;</w:t>
      </w:r>
    </w:p>
    <w:p w:rsidR="000C3A90" w:rsidRDefault="006524BE">
      <w:pPr>
        <w:pStyle w:val="Code"/>
      </w:pPr>
      <w:r>
        <w:t xml:space="preserve">      &lt;xs:enumeration value="ErrorImpersonationFailed"/&gt;</w:t>
      </w:r>
    </w:p>
    <w:p w:rsidR="000C3A90" w:rsidRDefault="006524BE">
      <w:pPr>
        <w:pStyle w:val="Code"/>
      </w:pPr>
      <w:r>
        <w:t xml:space="preserve">      &lt;xs:enumeration value="ErrorIncorrectSchemaVersion"/&gt;</w:t>
      </w:r>
    </w:p>
    <w:p w:rsidR="000C3A90" w:rsidRDefault="006524BE">
      <w:pPr>
        <w:pStyle w:val="Code"/>
      </w:pPr>
      <w:r>
        <w:t xml:space="preserve">    </w:t>
      </w:r>
      <w:r>
        <w:t xml:space="preserve">  &lt;xs:enumeration value="ErrorIncorrectUpdatePropertyCount"/&gt;</w:t>
      </w:r>
    </w:p>
    <w:p w:rsidR="000C3A90" w:rsidRDefault="006524BE">
      <w:pPr>
        <w:pStyle w:val="Code"/>
      </w:pPr>
      <w:r>
        <w:t xml:space="preserve">      &lt;xs:enumeration value="ErrorIndividualMailboxLimitReached"/&gt;</w:t>
      </w:r>
    </w:p>
    <w:p w:rsidR="000C3A90" w:rsidRDefault="006524BE">
      <w:pPr>
        <w:pStyle w:val="Code"/>
      </w:pPr>
      <w:r>
        <w:t xml:space="preserve">      &lt;xs:enumeration value="ErrorInsufficientResources"/&gt;</w:t>
      </w:r>
    </w:p>
    <w:p w:rsidR="000C3A90" w:rsidRDefault="006524BE">
      <w:pPr>
        <w:pStyle w:val="Code"/>
      </w:pPr>
      <w:r>
        <w:t xml:space="preserve">      &lt;xs:enumeration value="ErrorInternalServerError"/&gt;</w:t>
      </w:r>
    </w:p>
    <w:p w:rsidR="000C3A90" w:rsidRDefault="006524BE">
      <w:pPr>
        <w:pStyle w:val="Code"/>
      </w:pPr>
      <w:r>
        <w:t xml:space="preserve">      &lt;</w:t>
      </w:r>
      <w:r>
        <w:t>xs:enumeration value="ErrorInternalServerTransientError"/&gt;</w:t>
      </w:r>
    </w:p>
    <w:p w:rsidR="000C3A90" w:rsidRDefault="006524BE">
      <w:pPr>
        <w:pStyle w:val="Code"/>
      </w:pPr>
      <w:r>
        <w:t xml:space="preserve">      &lt;xs:enumeration value="ErrorInvalidAccessLevel"/&gt;</w:t>
      </w:r>
    </w:p>
    <w:p w:rsidR="000C3A90" w:rsidRDefault="006524BE">
      <w:pPr>
        <w:pStyle w:val="Code"/>
      </w:pPr>
      <w:r>
        <w:t xml:space="preserve">      &lt;xs:enumeration value="ErrorInvalidArgument"/&gt;</w:t>
      </w:r>
    </w:p>
    <w:p w:rsidR="000C3A90" w:rsidRDefault="006524BE">
      <w:pPr>
        <w:pStyle w:val="Code"/>
      </w:pPr>
      <w:r>
        <w:t xml:space="preserve">      &lt;xs:enumeration value="ErrorInvalidAttachmentId"/&gt;</w:t>
      </w:r>
    </w:p>
    <w:p w:rsidR="000C3A90" w:rsidRDefault="006524BE">
      <w:pPr>
        <w:pStyle w:val="Code"/>
      </w:pPr>
      <w:r>
        <w:t xml:space="preserve">      &lt;xs:enumeration value="Er</w:t>
      </w:r>
      <w:r>
        <w:t>rorInvalidAttachmentSubfilter"/&gt;</w:t>
      </w:r>
    </w:p>
    <w:p w:rsidR="000C3A90" w:rsidRDefault="006524BE">
      <w:pPr>
        <w:pStyle w:val="Code"/>
      </w:pPr>
      <w:r>
        <w:t xml:space="preserve">      &lt;xs:enumeration value="ErrorInvalidAttachmentSubfilterTextFilter"/&gt;</w:t>
      </w:r>
    </w:p>
    <w:p w:rsidR="000C3A90" w:rsidRDefault="006524BE">
      <w:pPr>
        <w:pStyle w:val="Code"/>
      </w:pPr>
      <w:r>
        <w:t xml:space="preserve">      &lt;xs:enumeration value="ErrorInvalidAuthorizationContext"/&gt;</w:t>
      </w:r>
    </w:p>
    <w:p w:rsidR="000C3A90" w:rsidRDefault="006524BE">
      <w:pPr>
        <w:pStyle w:val="Code"/>
      </w:pPr>
      <w:r>
        <w:t xml:space="preserve">      &lt;xs:enumeration value="ErrorInvalidChangeKey"/&gt;</w:t>
      </w:r>
    </w:p>
    <w:p w:rsidR="000C3A90" w:rsidRDefault="006524BE">
      <w:pPr>
        <w:pStyle w:val="Code"/>
      </w:pPr>
      <w:r>
        <w:t xml:space="preserve">      &lt;xs:enumeration value="E</w:t>
      </w:r>
      <w:r>
        <w:t>rrorInvalidClientSecurityContext"/&gt;</w:t>
      </w:r>
    </w:p>
    <w:p w:rsidR="000C3A90" w:rsidRDefault="006524BE">
      <w:pPr>
        <w:pStyle w:val="Code"/>
      </w:pPr>
      <w:r>
        <w:t xml:space="preserve">      &lt;xs:enumeration value="ErrorInvalidCompleteDate"/&gt;</w:t>
      </w:r>
    </w:p>
    <w:p w:rsidR="000C3A90" w:rsidRDefault="006524BE">
      <w:pPr>
        <w:pStyle w:val="Code"/>
      </w:pPr>
      <w:r>
        <w:t xml:space="preserve">      &lt;xs:enumeration value="ErrorInvalidContactEmailAddress"/&gt;</w:t>
      </w:r>
    </w:p>
    <w:p w:rsidR="000C3A90" w:rsidRDefault="006524BE">
      <w:pPr>
        <w:pStyle w:val="Code"/>
      </w:pPr>
      <w:r>
        <w:t xml:space="preserve">      &lt;xs:enumeration value="ErrorInvalidContactEmailIndex"/&gt;</w:t>
      </w:r>
    </w:p>
    <w:p w:rsidR="000C3A90" w:rsidRDefault="006524BE">
      <w:pPr>
        <w:pStyle w:val="Code"/>
      </w:pPr>
      <w:r>
        <w:t xml:space="preserve">      &lt;</w:t>
      </w:r>
      <w:r>
        <w:t>xs:enumeration value="ErrorInvalidCrossForestCredentials"/&gt;</w:t>
      </w:r>
    </w:p>
    <w:p w:rsidR="000C3A90" w:rsidRDefault="006524BE">
      <w:pPr>
        <w:pStyle w:val="Code"/>
      </w:pPr>
      <w:r>
        <w:t xml:space="preserve">      &lt;xs:enumeration value="ErrorInvalidDelegatePermission"/&gt;</w:t>
      </w:r>
    </w:p>
    <w:p w:rsidR="000C3A90" w:rsidRDefault="006524BE">
      <w:pPr>
        <w:pStyle w:val="Code"/>
      </w:pPr>
      <w:r>
        <w:t xml:space="preserve">      &lt;xs:enumeration value="ErrorInvalidDelegateUserId"/&gt;</w:t>
      </w:r>
    </w:p>
    <w:p w:rsidR="000C3A90" w:rsidRDefault="006524BE">
      <w:pPr>
        <w:pStyle w:val="Code"/>
      </w:pPr>
      <w:r>
        <w:t xml:space="preserve">      &lt;xs:enumeration value="ErrorInvalidExcludesRestriction"/&gt;</w:t>
      </w:r>
    </w:p>
    <w:p w:rsidR="000C3A90" w:rsidRDefault="006524BE">
      <w:pPr>
        <w:pStyle w:val="Code"/>
      </w:pPr>
      <w:r>
        <w:t xml:space="preserve">      &lt;xs:</w:t>
      </w:r>
      <w:r>
        <w:t>enumeration value="ErrorInvalidExpressionTypeForSubFilter"/&gt;</w:t>
      </w:r>
    </w:p>
    <w:p w:rsidR="000C3A90" w:rsidRDefault="006524BE">
      <w:pPr>
        <w:pStyle w:val="Code"/>
      </w:pPr>
      <w:r>
        <w:t xml:space="preserve">      &lt;xs:enumeration value="ErrorInvalidExtendedProperty"/&gt;</w:t>
      </w:r>
    </w:p>
    <w:p w:rsidR="000C3A90" w:rsidRDefault="006524BE">
      <w:pPr>
        <w:pStyle w:val="Code"/>
      </w:pPr>
      <w:r>
        <w:t xml:space="preserve">      &lt;xs:enumeration value="ErrorInvalidExtendedPropertyValue"/&gt;</w:t>
      </w:r>
    </w:p>
    <w:p w:rsidR="000C3A90" w:rsidRDefault="006524BE">
      <w:pPr>
        <w:pStyle w:val="Code"/>
      </w:pPr>
      <w:r>
        <w:t xml:space="preserve">      &lt;xs:enumeration value="ErrorInvalidFolderId"/&gt;</w:t>
      </w:r>
    </w:p>
    <w:p w:rsidR="000C3A90" w:rsidRDefault="006524BE">
      <w:pPr>
        <w:pStyle w:val="Code"/>
      </w:pPr>
      <w:r>
        <w:t xml:space="preserve">      &lt;xs:enume</w:t>
      </w:r>
      <w:r>
        <w:t>ration value="ErrorInvalidFolderTypeForOperation"/&gt;</w:t>
      </w:r>
    </w:p>
    <w:p w:rsidR="000C3A90" w:rsidRDefault="006524BE">
      <w:pPr>
        <w:pStyle w:val="Code"/>
      </w:pPr>
      <w:r>
        <w:t xml:space="preserve">      &lt;xs:enumeration value="ErrorInvalidFractionalPagingParameters"/&gt;</w:t>
      </w:r>
    </w:p>
    <w:p w:rsidR="000C3A90" w:rsidRDefault="006524BE">
      <w:pPr>
        <w:pStyle w:val="Code"/>
      </w:pPr>
      <w:r>
        <w:t xml:space="preserve">      &lt;xs:enumeration value="ErrorInvalidFreeBusyViewType"/&gt;</w:t>
      </w:r>
    </w:p>
    <w:p w:rsidR="000C3A90" w:rsidRDefault="006524BE">
      <w:pPr>
        <w:pStyle w:val="Code"/>
      </w:pPr>
      <w:r>
        <w:t xml:space="preserve">      &lt;xs:enumeration value="ErrorInvalidId"/&gt;</w:t>
      </w:r>
    </w:p>
    <w:p w:rsidR="000C3A90" w:rsidRDefault="006524BE">
      <w:pPr>
        <w:pStyle w:val="Code"/>
      </w:pPr>
      <w:r>
        <w:t xml:space="preserve">      &lt;xs:enumeration val</w:t>
      </w:r>
      <w:r>
        <w:t>ue="ErrorInvalidIdEmpty"/&gt;</w:t>
      </w:r>
    </w:p>
    <w:p w:rsidR="000C3A90" w:rsidRDefault="006524BE">
      <w:pPr>
        <w:pStyle w:val="Code"/>
      </w:pPr>
      <w:r>
        <w:t xml:space="preserve">      &lt;xs:enumeration value="ErrorInvalidIdMalformed"/&gt;</w:t>
      </w:r>
    </w:p>
    <w:p w:rsidR="000C3A90" w:rsidRDefault="006524BE">
      <w:pPr>
        <w:pStyle w:val="Code"/>
      </w:pPr>
      <w:r>
        <w:t xml:space="preserve">      &lt;xs:enumeration value="ErrorInvalidIdMalformedEwsLegacyIdFormat"/&gt;</w:t>
      </w:r>
    </w:p>
    <w:p w:rsidR="000C3A90" w:rsidRDefault="006524BE">
      <w:pPr>
        <w:pStyle w:val="Code"/>
      </w:pPr>
      <w:r>
        <w:t xml:space="preserve">      &lt;xs:enumeration value="ErrorInvalidIdMonikerTooLong"/&gt;</w:t>
      </w:r>
    </w:p>
    <w:p w:rsidR="000C3A90" w:rsidRDefault="006524BE">
      <w:pPr>
        <w:pStyle w:val="Code"/>
      </w:pPr>
      <w:r>
        <w:t xml:space="preserve">      &lt;xs:enumeration value="ErrorInval</w:t>
      </w:r>
      <w:r>
        <w:t>idIdNotAnItemAttachmentId"/&gt;</w:t>
      </w:r>
    </w:p>
    <w:p w:rsidR="000C3A90" w:rsidRDefault="006524BE">
      <w:pPr>
        <w:pStyle w:val="Code"/>
      </w:pPr>
      <w:r>
        <w:t xml:space="preserve">      &lt;xs:enumeration value="ErrorInvalidIdReturnedByResolveNames"/&gt;</w:t>
      </w:r>
    </w:p>
    <w:p w:rsidR="000C3A90" w:rsidRDefault="006524BE">
      <w:pPr>
        <w:pStyle w:val="Code"/>
      </w:pPr>
      <w:r>
        <w:t xml:space="preserve">      &lt;xs:enumeration value="ErrorInvalidIdStoreObjectIdTooLong"/&gt;</w:t>
      </w:r>
    </w:p>
    <w:p w:rsidR="000C3A90" w:rsidRDefault="006524BE">
      <w:pPr>
        <w:pStyle w:val="Code"/>
      </w:pPr>
      <w:r>
        <w:t xml:space="preserve">      &lt;xs:enumeration value="ErrorInvalidIdTooManyAttachmentLevels"/&gt;</w:t>
      </w:r>
    </w:p>
    <w:p w:rsidR="000C3A90" w:rsidRDefault="006524BE">
      <w:pPr>
        <w:pStyle w:val="Code"/>
      </w:pPr>
      <w:r>
        <w:t xml:space="preserve">      &lt;xs:enumeration</w:t>
      </w:r>
      <w:r>
        <w:t xml:space="preserve"> value="ErrorInvalidIdXml"/&gt;</w:t>
      </w:r>
    </w:p>
    <w:p w:rsidR="000C3A90" w:rsidRDefault="006524BE">
      <w:pPr>
        <w:pStyle w:val="Code"/>
      </w:pPr>
      <w:r>
        <w:t xml:space="preserve">      &lt;xs:enumeration value="ErrorInvalidImContactId"/&gt;</w:t>
      </w:r>
    </w:p>
    <w:p w:rsidR="000C3A90" w:rsidRDefault="006524BE">
      <w:pPr>
        <w:pStyle w:val="Code"/>
      </w:pPr>
      <w:r>
        <w:t xml:space="preserve">      &lt;xs:enumeration value="ErrorInvalidImDistributionGroupSmtpAddress"/&gt;</w:t>
      </w:r>
    </w:p>
    <w:p w:rsidR="000C3A90" w:rsidRDefault="006524BE">
      <w:pPr>
        <w:pStyle w:val="Code"/>
      </w:pPr>
      <w:r>
        <w:t xml:space="preserve">      &lt;xs:enumeration value="ErrorInvalidImGroupId"/&gt;</w:t>
      </w:r>
    </w:p>
    <w:p w:rsidR="000C3A90" w:rsidRDefault="006524BE">
      <w:pPr>
        <w:pStyle w:val="Code"/>
      </w:pPr>
      <w:r>
        <w:t xml:space="preserve">      &lt;xs:enumeration value="ErrorInvalidI</w:t>
      </w:r>
      <w:r>
        <w:t>ndexedPagingParameters"/&gt;</w:t>
      </w:r>
    </w:p>
    <w:p w:rsidR="000C3A90" w:rsidRDefault="006524BE">
      <w:pPr>
        <w:pStyle w:val="Code"/>
      </w:pPr>
      <w:r>
        <w:t xml:space="preserve">      &lt;xs:enumeration value="ErrorInvalidInternetHeaderChildNodes"/&gt;</w:t>
      </w:r>
    </w:p>
    <w:p w:rsidR="000C3A90" w:rsidRDefault="006524BE">
      <w:pPr>
        <w:pStyle w:val="Code"/>
      </w:pPr>
      <w:r>
        <w:t xml:space="preserve">      &lt;xs:enumeration value="ErrorInvalidItemForOperationArchiveItem"/&gt;</w:t>
      </w:r>
    </w:p>
    <w:p w:rsidR="000C3A90" w:rsidRDefault="006524BE">
      <w:pPr>
        <w:pStyle w:val="Code"/>
      </w:pPr>
      <w:r>
        <w:t xml:space="preserve">      &lt;xs:enumeration value="ErrorInvalidItemForOperationCreateItemAttachment"/&gt;</w:t>
      </w:r>
    </w:p>
    <w:p w:rsidR="000C3A90" w:rsidRDefault="006524BE">
      <w:pPr>
        <w:pStyle w:val="Code"/>
      </w:pPr>
      <w:r>
        <w:lastRenderedPageBreak/>
        <w:t xml:space="preserve">      &lt;</w:t>
      </w:r>
      <w:r>
        <w:t>xs:enumeration value="ErrorInvalidItemForOperationCreateItem"/&gt;</w:t>
      </w:r>
    </w:p>
    <w:p w:rsidR="000C3A90" w:rsidRDefault="006524BE">
      <w:pPr>
        <w:pStyle w:val="Code"/>
      </w:pPr>
      <w:r>
        <w:t xml:space="preserve">      &lt;xs:enumeration value="ErrorInvalidItemForOperationAcceptItem"/&gt;</w:t>
      </w:r>
    </w:p>
    <w:p w:rsidR="000C3A90" w:rsidRDefault="006524BE">
      <w:pPr>
        <w:pStyle w:val="Code"/>
      </w:pPr>
      <w:r>
        <w:t xml:space="preserve">      &lt;xs:enumeration value="ErrorInvalidItemForOperationDeclineItem"/&gt;</w:t>
      </w:r>
    </w:p>
    <w:p w:rsidR="000C3A90" w:rsidRDefault="006524BE">
      <w:pPr>
        <w:pStyle w:val="Code"/>
      </w:pPr>
      <w:r>
        <w:t xml:space="preserve">      &lt;xs:enumeration value="ErrorInvalidItemForO</w:t>
      </w:r>
      <w:r>
        <w:t>perationCancelItem"/&gt;</w:t>
      </w:r>
    </w:p>
    <w:p w:rsidR="000C3A90" w:rsidRDefault="006524BE">
      <w:pPr>
        <w:pStyle w:val="Code"/>
      </w:pPr>
      <w:r>
        <w:t xml:space="preserve">      &lt;xs:enumeration value="ErrorInvalidItemForOperationExpandDL"/&gt;</w:t>
      </w:r>
    </w:p>
    <w:p w:rsidR="000C3A90" w:rsidRDefault="006524BE">
      <w:pPr>
        <w:pStyle w:val="Code"/>
      </w:pPr>
      <w:r>
        <w:t xml:space="preserve">      &lt;xs:enumeration value="ErrorInvalidItemForOperationRemoveItem"/&gt;</w:t>
      </w:r>
    </w:p>
    <w:p w:rsidR="000C3A90" w:rsidRDefault="006524BE">
      <w:pPr>
        <w:pStyle w:val="Code"/>
      </w:pPr>
      <w:r>
        <w:t xml:space="preserve">      &lt;xs:enumeration value="ErrorInvalidItemForOperationSendItem"/&gt;</w:t>
      </w:r>
    </w:p>
    <w:p w:rsidR="000C3A90" w:rsidRDefault="006524BE">
      <w:pPr>
        <w:pStyle w:val="Code"/>
      </w:pPr>
      <w:r>
        <w:t xml:space="preserve">      &lt;xs:enumeration val</w:t>
      </w:r>
      <w:r>
        <w:t>ue="ErrorInvalidItemForOperationTentative"/&gt;</w:t>
      </w:r>
    </w:p>
    <w:p w:rsidR="000C3A90" w:rsidRDefault="006524BE">
      <w:pPr>
        <w:pStyle w:val="Code"/>
      </w:pPr>
      <w:r>
        <w:t xml:space="preserve">      &lt;xs:enumeration value="ErrorInvalidLogonType"/&gt;</w:t>
      </w:r>
    </w:p>
    <w:p w:rsidR="000C3A90" w:rsidRDefault="006524BE">
      <w:pPr>
        <w:pStyle w:val="Code"/>
      </w:pPr>
      <w:r>
        <w:t xml:space="preserve">      &lt;xs:enumeration value="ErrorInvalidLikeRequest"/&gt;</w:t>
      </w:r>
    </w:p>
    <w:p w:rsidR="000C3A90" w:rsidRDefault="006524BE">
      <w:pPr>
        <w:pStyle w:val="Code"/>
      </w:pPr>
      <w:r>
        <w:t xml:space="preserve">      &lt;xs:enumeration value="ErrorInvalidMailbox"/&gt;</w:t>
      </w:r>
    </w:p>
    <w:p w:rsidR="000C3A90" w:rsidRDefault="006524BE">
      <w:pPr>
        <w:pStyle w:val="Code"/>
      </w:pPr>
      <w:r>
        <w:t xml:space="preserve">      &lt;</w:t>
      </w:r>
      <w:r>
        <w:t>xs:enumeration value="ErrorInvalidManagedFolderProperty"/&gt;</w:t>
      </w:r>
    </w:p>
    <w:p w:rsidR="000C3A90" w:rsidRDefault="006524BE">
      <w:pPr>
        <w:pStyle w:val="Code"/>
      </w:pPr>
      <w:r>
        <w:t xml:space="preserve">      &lt;xs:enumeration value="ErrorInvalidManagedFolderQuota"/&gt;</w:t>
      </w:r>
    </w:p>
    <w:p w:rsidR="000C3A90" w:rsidRDefault="006524BE">
      <w:pPr>
        <w:pStyle w:val="Code"/>
      </w:pPr>
      <w:r>
        <w:t xml:space="preserve">      &lt;xs:enumeration value="ErrorInvalidManagedFolderSize"/&gt;</w:t>
      </w:r>
    </w:p>
    <w:p w:rsidR="000C3A90" w:rsidRDefault="006524BE">
      <w:pPr>
        <w:pStyle w:val="Code"/>
      </w:pPr>
      <w:r>
        <w:t xml:space="preserve">      &lt;xs:enumeration value="ErrorInvalidMergedFreeBusyInterval"/&gt;</w:t>
      </w:r>
    </w:p>
    <w:p w:rsidR="000C3A90" w:rsidRDefault="006524BE">
      <w:pPr>
        <w:pStyle w:val="Code"/>
      </w:pPr>
      <w:r>
        <w:t xml:space="preserve">     </w:t>
      </w:r>
      <w:r>
        <w:t xml:space="preserve"> &lt;xs:enumeration value="ErrorInvalidNameForNameResolution"/&gt;</w:t>
      </w:r>
    </w:p>
    <w:p w:rsidR="000C3A90" w:rsidRDefault="006524BE">
      <w:pPr>
        <w:pStyle w:val="Code"/>
      </w:pPr>
      <w:r>
        <w:t xml:space="preserve">      &lt;xs:enumeration value="ErrorInvalidOperation"/&gt;</w:t>
      </w:r>
    </w:p>
    <w:p w:rsidR="000C3A90" w:rsidRDefault="006524BE">
      <w:pPr>
        <w:pStyle w:val="Code"/>
      </w:pPr>
      <w:r>
        <w:t xml:space="preserve">      &lt;xs:enumeration value="ErrorInvalidNetworkServiceContext"/&gt;</w:t>
      </w:r>
    </w:p>
    <w:p w:rsidR="000C3A90" w:rsidRDefault="006524BE">
      <w:pPr>
        <w:pStyle w:val="Code"/>
      </w:pPr>
      <w:r>
        <w:t xml:space="preserve">      &lt;xs:enumeration value="ErrorInvalidOofParameter"/&gt;</w:t>
      </w:r>
    </w:p>
    <w:p w:rsidR="000C3A90" w:rsidRDefault="006524BE">
      <w:pPr>
        <w:pStyle w:val="Code"/>
      </w:pPr>
      <w:r>
        <w:t xml:space="preserve">      &lt;xs:enumerat</w:t>
      </w:r>
      <w:r>
        <w:t>ion value="ErrorInvalidPagingMaxRows"/&gt;</w:t>
      </w:r>
    </w:p>
    <w:p w:rsidR="000C3A90" w:rsidRDefault="006524BE">
      <w:pPr>
        <w:pStyle w:val="Code"/>
      </w:pPr>
      <w:r>
        <w:t xml:space="preserve">      &lt;xs:enumeration value="ErrorInvalidParentFolder"/&gt;</w:t>
      </w:r>
    </w:p>
    <w:p w:rsidR="000C3A90" w:rsidRDefault="006524BE">
      <w:pPr>
        <w:pStyle w:val="Code"/>
      </w:pPr>
      <w:r>
        <w:t xml:space="preserve">      &lt;xs:enumeration value="ErrorInvalidPercentCompleteValue"/&gt;</w:t>
      </w:r>
    </w:p>
    <w:p w:rsidR="000C3A90" w:rsidRDefault="006524BE">
      <w:pPr>
        <w:pStyle w:val="Code"/>
      </w:pPr>
      <w:r>
        <w:t xml:space="preserve">      &lt;xs:enumeration value="ErrorInvalidPermissionSettings"/&gt;</w:t>
      </w:r>
    </w:p>
    <w:p w:rsidR="000C3A90" w:rsidRDefault="006524BE">
      <w:pPr>
        <w:pStyle w:val="Code"/>
      </w:pPr>
      <w:r>
        <w:t xml:space="preserve">      &lt;xs:enumeration value="Er</w:t>
      </w:r>
      <w:r>
        <w:t>rorInvalidPhoneCallId"/&gt;</w:t>
      </w:r>
    </w:p>
    <w:p w:rsidR="000C3A90" w:rsidRDefault="006524BE">
      <w:pPr>
        <w:pStyle w:val="Code"/>
      </w:pPr>
      <w:r>
        <w:t xml:space="preserve">      &lt;xs:enumeration value="ErrorInvalidPhoneNumber"/&gt;</w:t>
      </w:r>
    </w:p>
    <w:p w:rsidR="000C3A90" w:rsidRDefault="006524BE">
      <w:pPr>
        <w:pStyle w:val="Code"/>
      </w:pPr>
      <w:r>
        <w:t xml:space="preserve">      &lt;xs:enumeration value="ErrorInvalidUserInfo"/&gt;</w:t>
      </w:r>
    </w:p>
    <w:p w:rsidR="000C3A90" w:rsidRDefault="006524BE">
      <w:pPr>
        <w:pStyle w:val="Code"/>
      </w:pPr>
      <w:r>
        <w:t xml:space="preserve">      &lt;xs:enumeration value="ErrorInvalidPropertyAppend"/&gt;</w:t>
      </w:r>
    </w:p>
    <w:p w:rsidR="000C3A90" w:rsidRDefault="006524BE">
      <w:pPr>
        <w:pStyle w:val="Code"/>
      </w:pPr>
      <w:r>
        <w:t xml:space="preserve">      &lt;xs:enumeration value="ErrorInvalidPropertyDelete"/&gt;</w:t>
      </w:r>
    </w:p>
    <w:p w:rsidR="000C3A90" w:rsidRDefault="006524BE">
      <w:pPr>
        <w:pStyle w:val="Code"/>
      </w:pPr>
      <w:r>
        <w:t xml:space="preserve">      &lt;xs:enumeration value="ErrorInvalidPropertyForExists"/&gt;</w:t>
      </w:r>
    </w:p>
    <w:p w:rsidR="000C3A90" w:rsidRDefault="006524BE">
      <w:pPr>
        <w:pStyle w:val="Code"/>
      </w:pPr>
      <w:r>
        <w:t xml:space="preserve">      &lt;xs:enumeration value="ErrorInvalidPropertyForOperation"/&gt;</w:t>
      </w:r>
    </w:p>
    <w:p w:rsidR="000C3A90" w:rsidRDefault="006524BE">
      <w:pPr>
        <w:pStyle w:val="Code"/>
      </w:pPr>
      <w:r>
        <w:t xml:space="preserve">      &lt;xs:enumeration value="ErrorInvalidPropertyRequest"/&gt;</w:t>
      </w:r>
    </w:p>
    <w:p w:rsidR="000C3A90" w:rsidRDefault="006524BE">
      <w:pPr>
        <w:pStyle w:val="Code"/>
      </w:pPr>
      <w:r>
        <w:t xml:space="preserve">      &lt;xs:enumeration value="ErrorInvalidPropertySet"/&gt;</w:t>
      </w:r>
    </w:p>
    <w:p w:rsidR="000C3A90" w:rsidRDefault="006524BE">
      <w:pPr>
        <w:pStyle w:val="Code"/>
      </w:pPr>
      <w:r>
        <w:t xml:space="preserve">      &lt;xs:enu</w:t>
      </w:r>
      <w:r>
        <w:t>meration value="ErrorInvalidPropertyUpdateSentMessage"/&gt;</w:t>
      </w:r>
    </w:p>
    <w:p w:rsidR="000C3A90" w:rsidRDefault="006524BE">
      <w:pPr>
        <w:pStyle w:val="Code"/>
      </w:pPr>
      <w:r>
        <w:t xml:space="preserve">      &lt;xs:enumeration value="ErrorInvalidProxySecurityContext"/&gt;</w:t>
      </w:r>
    </w:p>
    <w:p w:rsidR="000C3A90" w:rsidRDefault="006524BE">
      <w:pPr>
        <w:pStyle w:val="Code"/>
      </w:pPr>
      <w:r>
        <w:t xml:space="preserve">      &lt;xs:enumeration value="ErrorInvalidPullSubscriptionId"/&gt;</w:t>
      </w:r>
    </w:p>
    <w:p w:rsidR="000C3A90" w:rsidRDefault="006524BE">
      <w:pPr>
        <w:pStyle w:val="Code"/>
      </w:pPr>
      <w:r>
        <w:t xml:space="preserve">      &lt;xs:enumeration value="ErrorInvalidPushSubscriptionUrl"/&gt;</w:t>
      </w:r>
    </w:p>
    <w:p w:rsidR="000C3A90" w:rsidRDefault="006524BE">
      <w:pPr>
        <w:pStyle w:val="Code"/>
      </w:pPr>
      <w:r>
        <w:t xml:space="preserve">      &lt;</w:t>
      </w:r>
      <w:r>
        <w:t>xs:enumeration value="ErrorInvalidRecipients"/&gt;</w:t>
      </w:r>
    </w:p>
    <w:p w:rsidR="000C3A90" w:rsidRDefault="006524BE">
      <w:pPr>
        <w:pStyle w:val="Code"/>
      </w:pPr>
      <w:r>
        <w:t xml:space="preserve">      &lt;xs:enumeration value="ErrorInvalidRecipientSubfilter"/&gt;</w:t>
      </w:r>
    </w:p>
    <w:p w:rsidR="000C3A90" w:rsidRDefault="006524BE">
      <w:pPr>
        <w:pStyle w:val="Code"/>
      </w:pPr>
      <w:r>
        <w:t xml:space="preserve">      &lt;xs:enumeration value="ErrorInvalidRecipientSubfilterComparison"/&gt;</w:t>
      </w:r>
    </w:p>
    <w:p w:rsidR="000C3A90" w:rsidRDefault="006524BE">
      <w:pPr>
        <w:pStyle w:val="Code"/>
      </w:pPr>
      <w:r>
        <w:t xml:space="preserve">      &lt;xs:enumeration value="ErrorInvalidRecipientSubfilterOrder"/&gt;</w:t>
      </w:r>
    </w:p>
    <w:p w:rsidR="000C3A90" w:rsidRDefault="006524BE">
      <w:pPr>
        <w:pStyle w:val="Code"/>
      </w:pPr>
      <w:r>
        <w:t xml:space="preserve">    </w:t>
      </w:r>
      <w:r>
        <w:t xml:space="preserve">  &lt;xs:enumeration value="ErrorInvalidRecipientSubfilterTextFilter"/&gt;</w:t>
      </w:r>
    </w:p>
    <w:p w:rsidR="000C3A90" w:rsidRDefault="006524BE">
      <w:pPr>
        <w:pStyle w:val="Code"/>
      </w:pPr>
      <w:r>
        <w:t xml:space="preserve">      &lt;xs:enumeration value="ErrorInvalidReferenceItem"/&gt;</w:t>
      </w:r>
    </w:p>
    <w:p w:rsidR="000C3A90" w:rsidRDefault="006524BE">
      <w:pPr>
        <w:pStyle w:val="Code"/>
      </w:pPr>
      <w:r>
        <w:t xml:space="preserve">      &lt;xs:enumeration value="ErrorInvalidRequest"/&gt;</w:t>
      </w:r>
    </w:p>
    <w:p w:rsidR="000C3A90" w:rsidRDefault="006524BE">
      <w:pPr>
        <w:pStyle w:val="Code"/>
      </w:pPr>
      <w:r>
        <w:t xml:space="preserve">      &lt;xs:enumeration value="ErrorInvalidRestriction"/&gt;</w:t>
      </w:r>
    </w:p>
    <w:p w:rsidR="000C3A90" w:rsidRDefault="006524BE">
      <w:pPr>
        <w:pStyle w:val="Code"/>
      </w:pPr>
      <w:r>
        <w:t xml:space="preserve">      &lt;xs:enumeration</w:t>
      </w:r>
      <w:r>
        <w:t xml:space="preserve"> value="ErrorInvalidRetentionTagIdGuid"/&gt;</w:t>
      </w:r>
    </w:p>
    <w:p w:rsidR="000C3A90" w:rsidRDefault="006524BE">
      <w:pPr>
        <w:pStyle w:val="Code"/>
      </w:pPr>
      <w:r>
        <w:t xml:space="preserve">      &lt;xs:enumeration value="ErrorInvalidRetentionTagTypeMismatch"/&gt;</w:t>
      </w:r>
    </w:p>
    <w:p w:rsidR="000C3A90" w:rsidRDefault="006524BE">
      <w:pPr>
        <w:pStyle w:val="Code"/>
      </w:pPr>
      <w:r>
        <w:t xml:space="preserve">      &lt;xs:enumeration value="ErrorInvalidRetentionTagInvisible"/&gt;</w:t>
      </w:r>
    </w:p>
    <w:p w:rsidR="000C3A90" w:rsidRDefault="006524BE">
      <w:pPr>
        <w:pStyle w:val="Code"/>
      </w:pPr>
      <w:r>
        <w:t xml:space="preserve">      &lt;xs:enumeration value="ErrorInvalidRetentionTagInheritance"/&gt;</w:t>
      </w:r>
    </w:p>
    <w:p w:rsidR="000C3A90" w:rsidRDefault="006524BE">
      <w:pPr>
        <w:pStyle w:val="Code"/>
      </w:pPr>
      <w:r>
        <w:t xml:space="preserve">      &lt;xs:e</w:t>
      </w:r>
      <w:r>
        <w:t>numeration value="ErrorInvalidRoutingType"/&gt;</w:t>
      </w:r>
    </w:p>
    <w:p w:rsidR="000C3A90" w:rsidRDefault="006524BE">
      <w:pPr>
        <w:pStyle w:val="Code"/>
      </w:pPr>
      <w:r>
        <w:t xml:space="preserve">      &lt;xs:enumeration value="ErrorInvalidScheduledOofDuration"/&gt;</w:t>
      </w:r>
    </w:p>
    <w:p w:rsidR="000C3A90" w:rsidRDefault="006524BE">
      <w:pPr>
        <w:pStyle w:val="Code"/>
      </w:pPr>
      <w:r>
        <w:t xml:space="preserve">      &lt;xs:enumeration value="ErrorInvalidSchemaVersionForMailboxVersion"/&gt;</w:t>
      </w:r>
    </w:p>
    <w:p w:rsidR="000C3A90" w:rsidRDefault="006524BE">
      <w:pPr>
        <w:pStyle w:val="Code"/>
      </w:pPr>
      <w:r>
        <w:t xml:space="preserve">      &lt;xs:enumeration value="ErrorInvalidSecurityDescriptor"/&gt;</w:t>
      </w:r>
    </w:p>
    <w:p w:rsidR="000C3A90" w:rsidRDefault="006524BE">
      <w:pPr>
        <w:pStyle w:val="Code"/>
      </w:pPr>
      <w:r>
        <w:t xml:space="preserve">      &lt;x</w:t>
      </w:r>
      <w:r>
        <w:t>s:enumeration value="ErrorInvalidSendItemSaveSettings"/&gt;</w:t>
      </w:r>
    </w:p>
    <w:p w:rsidR="000C3A90" w:rsidRDefault="006524BE">
      <w:pPr>
        <w:pStyle w:val="Code"/>
      </w:pPr>
      <w:r>
        <w:t xml:space="preserve">      &lt;xs:enumeration value="ErrorInvalidSerializedAccessToken"/&gt;</w:t>
      </w:r>
    </w:p>
    <w:p w:rsidR="000C3A90" w:rsidRDefault="006524BE">
      <w:pPr>
        <w:pStyle w:val="Code"/>
      </w:pPr>
      <w:r>
        <w:t xml:space="preserve">      &lt;xs:enumeration value="ErrorInvalidServerVersion"/&gt;</w:t>
      </w:r>
    </w:p>
    <w:p w:rsidR="000C3A90" w:rsidRDefault="006524BE">
      <w:pPr>
        <w:pStyle w:val="Code"/>
      </w:pPr>
      <w:r>
        <w:t xml:space="preserve">      &lt;xs:enumeration value="ErrorInvalidSid"/&gt;</w:t>
      </w:r>
    </w:p>
    <w:p w:rsidR="000C3A90" w:rsidRDefault="006524BE">
      <w:pPr>
        <w:pStyle w:val="Code"/>
      </w:pPr>
      <w:r>
        <w:t xml:space="preserve">      &lt;xs:enumeration value</w:t>
      </w:r>
      <w:r>
        <w:t>="ErrorInvalidSIPUri"/&gt;</w:t>
      </w:r>
    </w:p>
    <w:p w:rsidR="000C3A90" w:rsidRDefault="006524BE">
      <w:pPr>
        <w:pStyle w:val="Code"/>
      </w:pPr>
      <w:r>
        <w:t xml:space="preserve">      &lt;xs:enumeration value="ErrorInvalidSmtpAddress"/&gt;</w:t>
      </w:r>
    </w:p>
    <w:p w:rsidR="000C3A90" w:rsidRDefault="006524BE">
      <w:pPr>
        <w:pStyle w:val="Code"/>
      </w:pPr>
      <w:r>
        <w:t xml:space="preserve">      &lt;xs:enumeration value="ErrorInvalidSubfilterType"/&gt;</w:t>
      </w:r>
    </w:p>
    <w:p w:rsidR="000C3A90" w:rsidRDefault="006524BE">
      <w:pPr>
        <w:pStyle w:val="Code"/>
      </w:pPr>
      <w:r>
        <w:t xml:space="preserve">      &lt;xs:enumeration value="ErrorInvalidSubfilterTypeNotAttendeeType"/&gt;</w:t>
      </w:r>
    </w:p>
    <w:p w:rsidR="000C3A90" w:rsidRDefault="006524BE">
      <w:pPr>
        <w:pStyle w:val="Code"/>
      </w:pPr>
      <w:r>
        <w:t xml:space="preserve">      &lt;</w:t>
      </w:r>
      <w:r>
        <w:t>xs:enumeration value="ErrorInvalidSubfilterTypeNotRecipientType"/&gt;</w:t>
      </w:r>
    </w:p>
    <w:p w:rsidR="000C3A90" w:rsidRDefault="006524BE">
      <w:pPr>
        <w:pStyle w:val="Code"/>
      </w:pPr>
      <w:r>
        <w:t xml:space="preserve">      &lt;xs:enumeration value="ErrorInvalidSubscription"/&gt;</w:t>
      </w:r>
    </w:p>
    <w:p w:rsidR="000C3A90" w:rsidRDefault="006524BE">
      <w:pPr>
        <w:pStyle w:val="Code"/>
      </w:pPr>
      <w:r>
        <w:t xml:space="preserve">      &lt;xs:enumeration value="ErrorInvalidSubscriptionRequest"/&gt;</w:t>
      </w:r>
    </w:p>
    <w:p w:rsidR="000C3A90" w:rsidRDefault="006524BE">
      <w:pPr>
        <w:pStyle w:val="Code"/>
      </w:pPr>
      <w:r>
        <w:t xml:space="preserve">      &lt;xs:enumeration value="ErrorInvalidSyncStateData"/&gt;</w:t>
      </w:r>
    </w:p>
    <w:p w:rsidR="000C3A90" w:rsidRDefault="006524BE">
      <w:pPr>
        <w:pStyle w:val="Code"/>
      </w:pPr>
      <w:r>
        <w:t xml:space="preserve">      &lt;xs:</w:t>
      </w:r>
      <w:r>
        <w:t>enumeration value="ErrorInvalidTimeInterval"/&gt;</w:t>
      </w:r>
    </w:p>
    <w:p w:rsidR="000C3A90" w:rsidRDefault="006524BE">
      <w:pPr>
        <w:pStyle w:val="Code"/>
      </w:pPr>
      <w:r>
        <w:t xml:space="preserve">      &lt;xs:enumeration value="ErrorInvalidUserOofSettings"/&gt;</w:t>
      </w:r>
    </w:p>
    <w:p w:rsidR="000C3A90" w:rsidRDefault="006524BE">
      <w:pPr>
        <w:pStyle w:val="Code"/>
      </w:pPr>
      <w:r>
        <w:t xml:space="preserve">      &lt;xs:enumeration value="ErrorInvalidUserPrincipalName"/&gt;</w:t>
      </w:r>
    </w:p>
    <w:p w:rsidR="000C3A90" w:rsidRDefault="006524BE">
      <w:pPr>
        <w:pStyle w:val="Code"/>
      </w:pPr>
      <w:r>
        <w:t xml:space="preserve">      &lt;xs:enumeration value="ErrorInvalidUserSid"/&gt;</w:t>
      </w:r>
    </w:p>
    <w:p w:rsidR="000C3A90" w:rsidRDefault="006524BE">
      <w:pPr>
        <w:pStyle w:val="Code"/>
      </w:pPr>
      <w:r>
        <w:t xml:space="preserve">      &lt;xs:enumeration value="ErrorI</w:t>
      </w:r>
      <w:r>
        <w:t>nvalidUserSidMissingUPN"/&gt;</w:t>
      </w:r>
    </w:p>
    <w:p w:rsidR="000C3A90" w:rsidRDefault="006524BE">
      <w:pPr>
        <w:pStyle w:val="Code"/>
      </w:pPr>
      <w:r>
        <w:lastRenderedPageBreak/>
        <w:t xml:space="preserve">      &lt;xs:enumeration value="ErrorInvalidValueForProperty"/&gt;</w:t>
      </w:r>
    </w:p>
    <w:p w:rsidR="000C3A90" w:rsidRDefault="006524BE">
      <w:pPr>
        <w:pStyle w:val="Code"/>
      </w:pPr>
      <w:r>
        <w:t xml:space="preserve">      &lt;xs:enumeration value="ErrorInvalidWatermark"/&gt;</w:t>
      </w:r>
    </w:p>
    <w:p w:rsidR="000C3A90" w:rsidRDefault="006524BE">
      <w:pPr>
        <w:pStyle w:val="Code"/>
      </w:pPr>
      <w:r>
        <w:t xml:space="preserve">      &lt;xs:enumeration value="ErrorIPGatewayNotFound"/&gt;</w:t>
      </w:r>
    </w:p>
    <w:p w:rsidR="000C3A90" w:rsidRDefault="006524BE">
      <w:pPr>
        <w:pStyle w:val="Code"/>
      </w:pPr>
      <w:r>
        <w:t xml:space="preserve">      &lt;xs:enumeration value="ErrorIrresolvableConflict"/&gt;</w:t>
      </w:r>
    </w:p>
    <w:p w:rsidR="000C3A90" w:rsidRDefault="006524BE">
      <w:pPr>
        <w:pStyle w:val="Code"/>
      </w:pPr>
      <w:r>
        <w:t xml:space="preserve"> </w:t>
      </w:r>
      <w:r>
        <w:t xml:space="preserve">     &lt;xs:enumeration value="ErrorItemCorrupt"/&gt;</w:t>
      </w:r>
    </w:p>
    <w:p w:rsidR="000C3A90" w:rsidRDefault="006524BE">
      <w:pPr>
        <w:pStyle w:val="Code"/>
      </w:pPr>
      <w:r>
        <w:t xml:space="preserve">      &lt;xs:enumeration value="ErrorItemNotFound"/&gt;</w:t>
      </w:r>
    </w:p>
    <w:p w:rsidR="000C3A90" w:rsidRDefault="006524BE">
      <w:pPr>
        <w:pStyle w:val="Code"/>
      </w:pPr>
      <w:r>
        <w:t xml:space="preserve">      &lt;xs:enumeration value="ErrorItemPropertyRequestFailed"/&gt;</w:t>
      </w:r>
    </w:p>
    <w:p w:rsidR="000C3A90" w:rsidRDefault="006524BE">
      <w:pPr>
        <w:pStyle w:val="Code"/>
      </w:pPr>
      <w:r>
        <w:t xml:space="preserve">      &lt;xs:enumeration value="ErrorItemSave"/&gt;</w:t>
      </w:r>
    </w:p>
    <w:p w:rsidR="000C3A90" w:rsidRDefault="006524BE">
      <w:pPr>
        <w:pStyle w:val="Code"/>
      </w:pPr>
      <w:r>
        <w:t xml:space="preserve">      &lt;xs:enumeration value="ErrorItemSavePropert</w:t>
      </w:r>
      <w:r>
        <w:t>yError"/&gt;</w:t>
      </w:r>
    </w:p>
    <w:p w:rsidR="000C3A90" w:rsidRDefault="006524BE">
      <w:pPr>
        <w:pStyle w:val="Code"/>
      </w:pPr>
      <w:r>
        <w:t xml:space="preserve">      &lt;xs:enumeration value="ErrorLegacyMailboxFreeBusyViewTypeNotMerged"/&gt;</w:t>
      </w:r>
    </w:p>
    <w:p w:rsidR="000C3A90" w:rsidRDefault="006524BE">
      <w:pPr>
        <w:pStyle w:val="Code"/>
      </w:pPr>
      <w:r>
        <w:t xml:space="preserve">      &lt;xs:enumeration value="ErrorLocalServerObjectNotFound"/&gt;</w:t>
      </w:r>
    </w:p>
    <w:p w:rsidR="000C3A90" w:rsidRDefault="006524BE">
      <w:pPr>
        <w:pStyle w:val="Code"/>
      </w:pPr>
      <w:r>
        <w:t xml:space="preserve">      &lt;xs:enumeration value="ErrorLogonAsNetworkServiceFailed"/&gt;</w:t>
      </w:r>
    </w:p>
    <w:p w:rsidR="000C3A90" w:rsidRDefault="006524BE">
      <w:pPr>
        <w:pStyle w:val="Code"/>
      </w:pPr>
      <w:r>
        <w:t xml:space="preserve">      &lt;xs:enumeration value="ErrorMailboxC</w:t>
      </w:r>
      <w:r>
        <w:t>onfiguration"/&gt;</w:t>
      </w:r>
    </w:p>
    <w:p w:rsidR="000C3A90" w:rsidRDefault="006524BE">
      <w:pPr>
        <w:pStyle w:val="Code"/>
      </w:pPr>
      <w:r>
        <w:t xml:space="preserve">      &lt;xs:enumeration value="ErrorMailboxDataArrayEmpty"/&gt;</w:t>
      </w:r>
    </w:p>
    <w:p w:rsidR="000C3A90" w:rsidRDefault="006524BE">
      <w:pPr>
        <w:pStyle w:val="Code"/>
      </w:pPr>
      <w:r>
        <w:t xml:space="preserve">      &lt;xs:enumeration value="ErrorMailboxDataArrayTooBig"/&gt;</w:t>
      </w:r>
    </w:p>
    <w:p w:rsidR="000C3A90" w:rsidRDefault="006524BE">
      <w:pPr>
        <w:pStyle w:val="Code"/>
      </w:pPr>
      <w:r>
        <w:t xml:space="preserve">      &lt;xs:enumeration value="ErrorMailboxHoldNotFound"/&gt;</w:t>
      </w:r>
    </w:p>
    <w:p w:rsidR="000C3A90" w:rsidRDefault="006524BE">
      <w:pPr>
        <w:pStyle w:val="Code"/>
      </w:pPr>
      <w:r>
        <w:t xml:space="preserve">      &lt;xs:enumeration value="ErrorMailboxLogonFailed"/&gt;</w:t>
      </w:r>
    </w:p>
    <w:p w:rsidR="000C3A90" w:rsidRDefault="006524BE">
      <w:pPr>
        <w:pStyle w:val="Code"/>
      </w:pPr>
      <w:r>
        <w:t xml:space="preserve">      &lt;</w:t>
      </w:r>
      <w:r>
        <w:t>xs:enumeration value="ErrorMailboxMoveInProgress"/&gt;</w:t>
      </w:r>
    </w:p>
    <w:p w:rsidR="000C3A90" w:rsidRDefault="006524BE">
      <w:pPr>
        <w:pStyle w:val="Code"/>
      </w:pPr>
      <w:r>
        <w:t xml:space="preserve">      &lt;xs:enumeration value="ErrorMailboxStoreUnavailable"/&gt;</w:t>
      </w:r>
    </w:p>
    <w:p w:rsidR="000C3A90" w:rsidRDefault="006524BE">
      <w:pPr>
        <w:pStyle w:val="Code"/>
      </w:pPr>
      <w:r>
        <w:t xml:space="preserve">      &lt;xs:enumeration value="ErrorMailRecipientNotFound"/&gt;</w:t>
      </w:r>
    </w:p>
    <w:p w:rsidR="000C3A90" w:rsidRDefault="006524BE">
      <w:pPr>
        <w:pStyle w:val="Code"/>
      </w:pPr>
      <w:r>
        <w:t xml:space="preserve">      &lt;xs:enumeration value="ErrorMailTipsDisabled"/&gt;</w:t>
      </w:r>
    </w:p>
    <w:p w:rsidR="000C3A90" w:rsidRDefault="006524BE">
      <w:pPr>
        <w:pStyle w:val="Code"/>
      </w:pPr>
      <w:r>
        <w:t xml:space="preserve">      &lt;xs:enumeration value="E</w:t>
      </w:r>
      <w:r>
        <w:t>rrorManagedFolderAlreadyExists"/&gt;</w:t>
      </w:r>
    </w:p>
    <w:p w:rsidR="000C3A90" w:rsidRDefault="006524BE">
      <w:pPr>
        <w:pStyle w:val="Code"/>
      </w:pPr>
      <w:r>
        <w:t xml:space="preserve">      &lt;xs:enumeration value="ErrorManagedFolderNotFound"/&gt;</w:t>
      </w:r>
    </w:p>
    <w:p w:rsidR="000C3A90" w:rsidRDefault="006524BE">
      <w:pPr>
        <w:pStyle w:val="Code"/>
      </w:pPr>
      <w:r>
        <w:t xml:space="preserve">      &lt;xs:enumeration value="ErrorManagedFoldersRootFailure"/&gt;</w:t>
      </w:r>
    </w:p>
    <w:p w:rsidR="000C3A90" w:rsidRDefault="006524BE">
      <w:pPr>
        <w:pStyle w:val="Code"/>
      </w:pPr>
      <w:r>
        <w:t xml:space="preserve">      &lt;xs:enumeration value="ErrorMeetingSuggestionGenerationFailed"/&gt;</w:t>
      </w:r>
    </w:p>
    <w:p w:rsidR="000C3A90" w:rsidRDefault="006524BE">
      <w:pPr>
        <w:pStyle w:val="Code"/>
      </w:pPr>
      <w:r>
        <w:t xml:space="preserve">      &lt;xs:enumeration value="</w:t>
      </w:r>
      <w:r>
        <w:t>ErrorMessageDispositionRequired"/&gt;</w:t>
      </w:r>
    </w:p>
    <w:p w:rsidR="000C3A90" w:rsidRDefault="006524BE">
      <w:pPr>
        <w:pStyle w:val="Code"/>
      </w:pPr>
      <w:r>
        <w:t xml:space="preserve">      &lt;xs:enumeration value="ErrorMessageSizeExceeded"/&gt;</w:t>
      </w:r>
    </w:p>
    <w:p w:rsidR="000C3A90" w:rsidRDefault="006524BE">
      <w:pPr>
        <w:pStyle w:val="Code"/>
      </w:pPr>
      <w:r>
        <w:t xml:space="preserve">      &lt;xs:enumeration value="ErrorMimeContentConversionFailed"/&gt;</w:t>
      </w:r>
    </w:p>
    <w:p w:rsidR="000C3A90" w:rsidRDefault="006524BE">
      <w:pPr>
        <w:pStyle w:val="Code"/>
      </w:pPr>
      <w:r>
        <w:t xml:space="preserve">      &lt;xs:enumeration value="ErrorMimeContentInvalid"/&gt;</w:t>
      </w:r>
    </w:p>
    <w:p w:rsidR="000C3A90" w:rsidRDefault="006524BE">
      <w:pPr>
        <w:pStyle w:val="Code"/>
      </w:pPr>
      <w:r>
        <w:t xml:space="preserve">      &lt;xs:enumeration value="ErrorMimeConte</w:t>
      </w:r>
      <w:r>
        <w:t>ntInvalidBase64String"/&gt;</w:t>
      </w:r>
    </w:p>
    <w:p w:rsidR="000C3A90" w:rsidRDefault="006524BE">
      <w:pPr>
        <w:pStyle w:val="Code"/>
      </w:pPr>
      <w:r>
        <w:t xml:space="preserve">      &lt;xs:enumeration value="ErrorMissingArgument"/&gt;</w:t>
      </w:r>
    </w:p>
    <w:p w:rsidR="000C3A90" w:rsidRDefault="006524BE">
      <w:pPr>
        <w:pStyle w:val="Code"/>
      </w:pPr>
      <w:r>
        <w:t xml:space="preserve">      &lt;xs:enumeration value="ErrorMissingEmailAddress"/&gt;</w:t>
      </w:r>
    </w:p>
    <w:p w:rsidR="000C3A90" w:rsidRDefault="006524BE">
      <w:pPr>
        <w:pStyle w:val="Code"/>
      </w:pPr>
      <w:r>
        <w:t xml:space="preserve">      &lt;xs:enumeration value="ErrorMissingEmailAddressForManagedFolder"/&gt;</w:t>
      </w:r>
    </w:p>
    <w:p w:rsidR="000C3A90" w:rsidRDefault="006524BE">
      <w:pPr>
        <w:pStyle w:val="Code"/>
      </w:pPr>
      <w:r>
        <w:t xml:space="preserve">      &lt;xs:enumeration value="ErrorMissingInforma</w:t>
      </w:r>
      <w:r>
        <w:t>tionEmailAddress"/&gt;</w:t>
      </w:r>
    </w:p>
    <w:p w:rsidR="000C3A90" w:rsidRDefault="006524BE">
      <w:pPr>
        <w:pStyle w:val="Code"/>
      </w:pPr>
      <w:r>
        <w:t xml:space="preserve">      &lt;xs:enumeration value="ErrorMissingInformationReferenceItemId"/&gt;</w:t>
      </w:r>
    </w:p>
    <w:p w:rsidR="000C3A90" w:rsidRDefault="006524BE">
      <w:pPr>
        <w:pStyle w:val="Code"/>
      </w:pPr>
      <w:r>
        <w:t xml:space="preserve">      &lt;xs:enumeration value="ErrorMissingItemForCreateItemAttachment"/&gt;</w:t>
      </w:r>
    </w:p>
    <w:p w:rsidR="000C3A90" w:rsidRDefault="006524BE">
      <w:pPr>
        <w:pStyle w:val="Code"/>
      </w:pPr>
      <w:r>
        <w:t xml:space="preserve">      &lt;xs:enumeration value="ErrorMissingManagedFolderId"/&gt;</w:t>
      </w:r>
    </w:p>
    <w:p w:rsidR="000C3A90" w:rsidRDefault="006524BE">
      <w:pPr>
        <w:pStyle w:val="Code"/>
      </w:pPr>
      <w:r>
        <w:t xml:space="preserve">      &lt;xs:enumeration value="Erro</w:t>
      </w:r>
      <w:r>
        <w:t>rMissingRecipients"/&gt;</w:t>
      </w:r>
    </w:p>
    <w:p w:rsidR="000C3A90" w:rsidRDefault="006524BE">
      <w:pPr>
        <w:pStyle w:val="Code"/>
      </w:pPr>
      <w:r>
        <w:t xml:space="preserve">      &lt;xs:enumeration value="ErrorMissingUserIdInformation"/&gt;</w:t>
      </w:r>
    </w:p>
    <w:p w:rsidR="000C3A90" w:rsidRDefault="006524BE">
      <w:pPr>
        <w:pStyle w:val="Code"/>
      </w:pPr>
      <w:r>
        <w:t xml:space="preserve">      &lt;xs:enumeration value="ErrorMoreThanOneAccessModeSpecified"/&gt;</w:t>
      </w:r>
    </w:p>
    <w:p w:rsidR="000C3A90" w:rsidRDefault="006524BE">
      <w:pPr>
        <w:pStyle w:val="Code"/>
      </w:pPr>
      <w:r>
        <w:t xml:space="preserve">      &lt;xs:enumeration value="ErrorMoveCopyFailed"/&gt;</w:t>
      </w:r>
    </w:p>
    <w:p w:rsidR="000C3A90" w:rsidRDefault="006524BE">
      <w:pPr>
        <w:pStyle w:val="Code"/>
      </w:pPr>
      <w:r>
        <w:t xml:space="preserve">      &lt;</w:t>
      </w:r>
      <w:r>
        <w:t>xs:enumeration value="ErrorMoveDistinguishedFolder"/&gt;</w:t>
      </w:r>
    </w:p>
    <w:p w:rsidR="000C3A90" w:rsidRDefault="006524BE">
      <w:pPr>
        <w:pStyle w:val="Code"/>
      </w:pPr>
      <w:r>
        <w:t xml:space="preserve">      &lt;xs:enumeration value="ErrorMultiLegacyMailboxAccess"/&gt;</w:t>
      </w:r>
    </w:p>
    <w:p w:rsidR="000C3A90" w:rsidRDefault="006524BE">
      <w:pPr>
        <w:pStyle w:val="Code"/>
      </w:pPr>
      <w:r>
        <w:t xml:space="preserve">      &lt;xs:enumeration value="ErrorNameResolutionMultipleResults"/&gt;</w:t>
      </w:r>
    </w:p>
    <w:p w:rsidR="000C3A90" w:rsidRDefault="006524BE">
      <w:pPr>
        <w:pStyle w:val="Code"/>
      </w:pPr>
      <w:r>
        <w:t xml:space="preserve">      &lt;xs:enumeration value="ErrorNameResolutionNoMailbox"/&gt;</w:t>
      </w:r>
    </w:p>
    <w:p w:rsidR="000C3A90" w:rsidRDefault="006524BE">
      <w:pPr>
        <w:pStyle w:val="Code"/>
      </w:pPr>
      <w:r>
        <w:t xml:space="preserve">      &lt;xs:en</w:t>
      </w:r>
      <w:r>
        <w:t>umeration value="ErrorNameResolutionNoResults"/&gt;</w:t>
      </w:r>
    </w:p>
    <w:p w:rsidR="000C3A90" w:rsidRDefault="006524BE">
      <w:pPr>
        <w:pStyle w:val="Code"/>
      </w:pPr>
      <w:r>
        <w:t xml:space="preserve">      &lt;xs:enumeration value="ErrorNoApplicableProxyCASServersAvailable"/&gt;</w:t>
      </w:r>
    </w:p>
    <w:p w:rsidR="000C3A90" w:rsidRDefault="006524BE">
      <w:pPr>
        <w:pStyle w:val="Code"/>
      </w:pPr>
      <w:r>
        <w:t xml:space="preserve">      &lt;xs:enumeration value="ErrorNoCalendar"/&gt;</w:t>
      </w:r>
    </w:p>
    <w:p w:rsidR="000C3A90" w:rsidRDefault="006524BE">
      <w:pPr>
        <w:pStyle w:val="Code"/>
      </w:pPr>
      <w:r>
        <w:t xml:space="preserve">      &lt;xs:enumeration value="ErrorNoDestinationCASDueToKerberosRequirements"/&gt;</w:t>
      </w:r>
    </w:p>
    <w:p w:rsidR="000C3A90" w:rsidRDefault="006524BE">
      <w:pPr>
        <w:pStyle w:val="Code"/>
      </w:pPr>
      <w:r>
        <w:t xml:space="preserve">      </w:t>
      </w:r>
      <w:r>
        <w:t>&lt;xs:enumeration value="ErrorNoDestinationCASDueToSSLRequirements"/&gt;</w:t>
      </w:r>
    </w:p>
    <w:p w:rsidR="000C3A90" w:rsidRDefault="006524BE">
      <w:pPr>
        <w:pStyle w:val="Code"/>
      </w:pPr>
      <w:r>
        <w:t xml:space="preserve">      &lt;xs:enumeration value="ErrorNoDestinationCASDueToVersionMismatch"/&gt;</w:t>
      </w:r>
    </w:p>
    <w:p w:rsidR="000C3A90" w:rsidRDefault="006524BE">
      <w:pPr>
        <w:pStyle w:val="Code"/>
      </w:pPr>
      <w:r>
        <w:t xml:space="preserve">      &lt;xs:enumeration value="ErrorNoFolderClassOverride"/&gt;</w:t>
      </w:r>
    </w:p>
    <w:p w:rsidR="000C3A90" w:rsidRDefault="006524BE">
      <w:pPr>
        <w:pStyle w:val="Code"/>
      </w:pPr>
      <w:r>
        <w:t xml:space="preserve">      &lt;xs:enumeration value="ErrorNoFreeBusyAccess"/&gt;</w:t>
      </w:r>
    </w:p>
    <w:p w:rsidR="000C3A90" w:rsidRDefault="006524BE">
      <w:pPr>
        <w:pStyle w:val="Code"/>
      </w:pPr>
      <w:r>
        <w:t xml:space="preserve"> </w:t>
      </w:r>
      <w:r>
        <w:t xml:space="preserve">     &lt;xs:enumeration value="ErrorNonExistentMailbox"/&gt;</w:t>
      </w:r>
    </w:p>
    <w:p w:rsidR="000C3A90" w:rsidRDefault="006524BE">
      <w:pPr>
        <w:pStyle w:val="Code"/>
      </w:pPr>
      <w:r>
        <w:t xml:space="preserve">      &lt;xs:enumeration value="ErrorNonPrimarySmtpAddress"/&gt;</w:t>
      </w:r>
    </w:p>
    <w:p w:rsidR="000C3A90" w:rsidRDefault="006524BE">
      <w:pPr>
        <w:pStyle w:val="Code"/>
      </w:pPr>
      <w:r>
        <w:t xml:space="preserve">      &lt;xs:enumeration value="ErrorNoPropertyTagForCustomProperties"/&gt;</w:t>
      </w:r>
    </w:p>
    <w:p w:rsidR="000C3A90" w:rsidRDefault="006524BE">
      <w:pPr>
        <w:pStyle w:val="Code"/>
      </w:pPr>
      <w:r>
        <w:t xml:space="preserve">      &lt;xs:enumeration value="ErrorNoPublicFolderReplicaAvailable"/&gt;</w:t>
      </w:r>
    </w:p>
    <w:p w:rsidR="000C3A90" w:rsidRDefault="006524BE">
      <w:pPr>
        <w:pStyle w:val="Code"/>
      </w:pPr>
      <w:r>
        <w:t xml:space="preserve">    </w:t>
      </w:r>
      <w:r>
        <w:t xml:space="preserve">  &lt;xs:enumeration value="ErrorNoPublicFolderServerAvailable"/&gt;</w:t>
      </w:r>
    </w:p>
    <w:p w:rsidR="000C3A90" w:rsidRDefault="006524BE">
      <w:pPr>
        <w:pStyle w:val="Code"/>
      </w:pPr>
      <w:r>
        <w:t xml:space="preserve">      &lt;xs:enumeration value="ErrorNoRespondingCASInDestinationSite"/&gt;</w:t>
      </w:r>
    </w:p>
    <w:p w:rsidR="000C3A90" w:rsidRDefault="006524BE">
      <w:pPr>
        <w:pStyle w:val="Code"/>
      </w:pPr>
      <w:r>
        <w:t xml:space="preserve">      &lt;xs:enumeration value="ErrorNotDelegate"/&gt;</w:t>
      </w:r>
    </w:p>
    <w:p w:rsidR="000C3A90" w:rsidRDefault="006524BE">
      <w:pPr>
        <w:pStyle w:val="Code"/>
      </w:pPr>
      <w:r>
        <w:t xml:space="preserve">      &lt;xs:enumeration value="ErrorNotEnoughMemory"/&gt;</w:t>
      </w:r>
    </w:p>
    <w:p w:rsidR="000C3A90" w:rsidRDefault="006524BE">
      <w:pPr>
        <w:pStyle w:val="Code"/>
      </w:pPr>
      <w:r>
        <w:t xml:space="preserve">      &lt;xs:enumeration</w:t>
      </w:r>
      <w:r>
        <w:t xml:space="preserve"> value="ErrorObjectTypeChanged"/&gt;</w:t>
      </w:r>
    </w:p>
    <w:p w:rsidR="000C3A90" w:rsidRDefault="006524BE">
      <w:pPr>
        <w:pStyle w:val="Code"/>
      </w:pPr>
      <w:r>
        <w:t xml:space="preserve">      &lt;xs:enumeration value="ErrorOccurrenceCrossingBoundary"/&gt;</w:t>
      </w:r>
    </w:p>
    <w:p w:rsidR="000C3A90" w:rsidRDefault="006524BE">
      <w:pPr>
        <w:pStyle w:val="Code"/>
      </w:pPr>
      <w:r>
        <w:t xml:space="preserve">      &lt;xs:enumeration value="ErrorOccurrenceTimeSpanTooBig"/&gt;</w:t>
      </w:r>
    </w:p>
    <w:p w:rsidR="000C3A90" w:rsidRDefault="006524BE">
      <w:pPr>
        <w:pStyle w:val="Code"/>
      </w:pPr>
      <w:r>
        <w:t xml:space="preserve">      &lt;xs:enumeration value="ErrorOperationNotAllowedWithPublicFolderRoot"/&gt;</w:t>
      </w:r>
    </w:p>
    <w:p w:rsidR="000C3A90" w:rsidRDefault="006524BE">
      <w:pPr>
        <w:pStyle w:val="Code"/>
      </w:pPr>
      <w:r>
        <w:t xml:space="preserve">      &lt;xs:enumerati</w:t>
      </w:r>
      <w:r>
        <w:t>on value="ErrorParentFolderIdRequired"/&gt;</w:t>
      </w:r>
    </w:p>
    <w:p w:rsidR="000C3A90" w:rsidRDefault="006524BE">
      <w:pPr>
        <w:pStyle w:val="Code"/>
      </w:pPr>
      <w:r>
        <w:t xml:space="preserve">      &lt;xs:enumeration value="ErrorParentFolderNotFound"/&gt;</w:t>
      </w:r>
    </w:p>
    <w:p w:rsidR="000C3A90" w:rsidRDefault="006524BE">
      <w:pPr>
        <w:pStyle w:val="Code"/>
      </w:pPr>
      <w:r>
        <w:t xml:space="preserve">      &lt;xs:enumeration value="ErrorPasswordChangeRequired"/&gt;</w:t>
      </w:r>
    </w:p>
    <w:p w:rsidR="000C3A90" w:rsidRDefault="006524BE">
      <w:pPr>
        <w:pStyle w:val="Code"/>
      </w:pPr>
      <w:r>
        <w:t xml:space="preserve">      &lt;xs:enumeration value="ErrorPasswordExpired"/&gt;</w:t>
      </w:r>
    </w:p>
    <w:p w:rsidR="000C3A90" w:rsidRDefault="006524BE">
      <w:pPr>
        <w:pStyle w:val="Code"/>
      </w:pPr>
      <w:r>
        <w:lastRenderedPageBreak/>
        <w:t xml:space="preserve">      &lt;xs:enumeration value="ErrorPhoneNumbe</w:t>
      </w:r>
      <w:r>
        <w:t>rNotDialable"/&gt;</w:t>
      </w:r>
    </w:p>
    <w:p w:rsidR="000C3A90" w:rsidRDefault="006524BE">
      <w:pPr>
        <w:pStyle w:val="Code"/>
      </w:pPr>
      <w:r>
        <w:t xml:space="preserve">      &lt;xs:enumeration value="ErrorPropertyUpdate"/&gt;</w:t>
      </w:r>
    </w:p>
    <w:p w:rsidR="000C3A90" w:rsidRDefault="006524BE">
      <w:pPr>
        <w:pStyle w:val="Code"/>
      </w:pPr>
      <w:r>
        <w:t xml:space="preserve">      &lt;xs:enumeration value="ErrorPromptPublishingOperationFailed"/&gt;</w:t>
      </w:r>
    </w:p>
    <w:p w:rsidR="000C3A90" w:rsidRDefault="006524BE">
      <w:pPr>
        <w:pStyle w:val="Code"/>
      </w:pPr>
      <w:r>
        <w:t xml:space="preserve">      &lt;xs:enumeration value="ErrorPropertyValidationFailure"/&gt;</w:t>
      </w:r>
    </w:p>
    <w:p w:rsidR="000C3A90" w:rsidRDefault="006524BE">
      <w:pPr>
        <w:pStyle w:val="Code"/>
      </w:pPr>
      <w:r>
        <w:t xml:space="preserve">      &lt;xs:enumeration value="ErrorProxiedSubscriptionCal</w:t>
      </w:r>
      <w:r>
        <w:t>lFailure"/&gt;</w:t>
      </w:r>
    </w:p>
    <w:p w:rsidR="000C3A90" w:rsidRDefault="006524BE">
      <w:pPr>
        <w:pStyle w:val="Code"/>
      </w:pPr>
      <w:r>
        <w:t xml:space="preserve">      &lt;xs:enumeration value="ErrorProxyCallFailed"/&gt;</w:t>
      </w:r>
    </w:p>
    <w:p w:rsidR="000C3A90" w:rsidRDefault="006524BE">
      <w:pPr>
        <w:pStyle w:val="Code"/>
      </w:pPr>
      <w:r>
        <w:t xml:space="preserve">      &lt;xs:enumeration value="ErrorProxyGroupSidLimitExceeded"/&gt;</w:t>
      </w:r>
    </w:p>
    <w:p w:rsidR="000C3A90" w:rsidRDefault="006524BE">
      <w:pPr>
        <w:pStyle w:val="Code"/>
      </w:pPr>
      <w:r>
        <w:t xml:space="preserve">      &lt;xs:enumeration value="ErrorProxyRequestNotAllowed"/&gt;</w:t>
      </w:r>
    </w:p>
    <w:p w:rsidR="000C3A90" w:rsidRDefault="006524BE">
      <w:pPr>
        <w:pStyle w:val="Code"/>
      </w:pPr>
      <w:r>
        <w:t xml:space="preserve">      &lt;xs:enumeration value="ErrorProxyRequestProcessingFailed"/&gt;</w:t>
      </w:r>
    </w:p>
    <w:p w:rsidR="000C3A90" w:rsidRDefault="006524BE">
      <w:pPr>
        <w:pStyle w:val="Code"/>
      </w:pPr>
      <w:r>
        <w:t xml:space="preserve">      &lt;xs:enumeration value="ErrorProxyServiceDiscoveryFailed"/&gt;</w:t>
      </w:r>
    </w:p>
    <w:p w:rsidR="000C3A90" w:rsidRDefault="006524BE">
      <w:pPr>
        <w:pStyle w:val="Code"/>
      </w:pPr>
      <w:r>
        <w:t xml:space="preserve">      &lt;xs:enumeration value="ErrorProxyTokenExpired"/&gt;</w:t>
      </w:r>
    </w:p>
    <w:p w:rsidR="000C3A90" w:rsidRDefault="006524BE">
      <w:pPr>
        <w:pStyle w:val="Code"/>
      </w:pPr>
      <w:r>
        <w:t xml:space="preserve">      &lt;xs:enumeration value="ErrorPublicFolderMailboxDiscoveryFailed"/&gt;</w:t>
      </w:r>
    </w:p>
    <w:p w:rsidR="000C3A90" w:rsidRDefault="006524BE">
      <w:pPr>
        <w:pStyle w:val="Code"/>
      </w:pPr>
      <w:r>
        <w:t xml:space="preserve">      &lt;xs:enumeration value="ErrorPublicFolderOperationFailed"/&gt;</w:t>
      </w:r>
    </w:p>
    <w:p w:rsidR="000C3A90" w:rsidRDefault="006524BE">
      <w:pPr>
        <w:pStyle w:val="Code"/>
      </w:pPr>
      <w:r>
        <w:t xml:space="preserve">      &lt;xs:enumeration value="ErrorPublicFolderRequestProcessingFailed"/&gt;</w:t>
      </w:r>
    </w:p>
    <w:p w:rsidR="000C3A90" w:rsidRDefault="006524BE">
      <w:pPr>
        <w:pStyle w:val="Code"/>
      </w:pPr>
      <w:r>
        <w:t xml:space="preserve">      &lt;xs:enumeration value="ErrorPublicFolderServerNotFound"/&gt;</w:t>
      </w:r>
    </w:p>
    <w:p w:rsidR="000C3A90" w:rsidRDefault="006524BE">
      <w:pPr>
        <w:pStyle w:val="Code"/>
      </w:pPr>
      <w:r>
        <w:t xml:space="preserve">      &lt;xs:enumeration value="ErrorPublicFolderSyncException"/&gt;</w:t>
      </w:r>
    </w:p>
    <w:p w:rsidR="000C3A90" w:rsidRDefault="006524BE">
      <w:pPr>
        <w:pStyle w:val="Code"/>
      </w:pPr>
      <w:r>
        <w:t xml:space="preserve">      &lt;xs:enumeration value="ErrorQueryFilterTooLong"/&gt;</w:t>
      </w:r>
    </w:p>
    <w:p w:rsidR="000C3A90" w:rsidRDefault="006524BE">
      <w:pPr>
        <w:pStyle w:val="Code"/>
      </w:pPr>
      <w:r>
        <w:t xml:space="preserve">      &lt;xs:enumeration value="ErrorQuotaExceeded"/&gt;</w:t>
      </w:r>
    </w:p>
    <w:p w:rsidR="000C3A90" w:rsidRDefault="006524BE">
      <w:pPr>
        <w:pStyle w:val="Code"/>
      </w:pPr>
      <w:r>
        <w:t xml:space="preserve">      &lt;xs:enumeration value="ErrorReadEventsFailed"/&gt;</w:t>
      </w:r>
    </w:p>
    <w:p w:rsidR="000C3A90" w:rsidRDefault="006524BE">
      <w:pPr>
        <w:pStyle w:val="Code"/>
      </w:pPr>
      <w:r>
        <w:t xml:space="preserve">      &lt;xs:enumeration value="ErrorReadReceiptNotPending"/&gt;</w:t>
      </w:r>
    </w:p>
    <w:p w:rsidR="000C3A90" w:rsidRDefault="006524BE">
      <w:pPr>
        <w:pStyle w:val="Code"/>
      </w:pPr>
      <w:r>
        <w:t xml:space="preserve">      &lt;xs:enumeration value="ErrorRecurrenceEndDateTooBig"/&gt;</w:t>
      </w:r>
    </w:p>
    <w:p w:rsidR="000C3A90" w:rsidRDefault="006524BE">
      <w:pPr>
        <w:pStyle w:val="Code"/>
      </w:pPr>
      <w:r>
        <w:t xml:space="preserve">      &lt;</w:t>
      </w:r>
      <w:r>
        <w:t>xs:enumeration value="ErrorRecurrenceHasNoOccurrence"/&gt;</w:t>
      </w:r>
    </w:p>
    <w:p w:rsidR="000C3A90" w:rsidRDefault="006524BE">
      <w:pPr>
        <w:pStyle w:val="Code"/>
      </w:pPr>
      <w:r>
        <w:t xml:space="preserve">      &lt;xs:enumeration value="ErrorRemoveDelegatesFailed"/&gt;</w:t>
      </w:r>
    </w:p>
    <w:p w:rsidR="000C3A90" w:rsidRDefault="006524BE">
      <w:pPr>
        <w:pStyle w:val="Code"/>
      </w:pPr>
      <w:r>
        <w:t xml:space="preserve">      &lt;xs:enumeration value="ErrorRequestAborted"/&gt;</w:t>
      </w:r>
    </w:p>
    <w:p w:rsidR="000C3A90" w:rsidRDefault="006524BE">
      <w:pPr>
        <w:pStyle w:val="Code"/>
      </w:pPr>
      <w:r>
        <w:t xml:space="preserve">      &lt;xs:enumeration value="ErrorRequestStreamTooBig"/&gt;</w:t>
      </w:r>
    </w:p>
    <w:p w:rsidR="000C3A90" w:rsidRDefault="006524BE">
      <w:pPr>
        <w:pStyle w:val="Code"/>
      </w:pPr>
      <w:r>
        <w:t xml:space="preserve">      &lt;xs:enumeration value="Err</w:t>
      </w:r>
      <w:r>
        <w:t>orRequiredPropertyMissing"/&gt;</w:t>
      </w:r>
    </w:p>
    <w:p w:rsidR="000C3A90" w:rsidRDefault="006524BE">
      <w:pPr>
        <w:pStyle w:val="Code"/>
      </w:pPr>
      <w:r>
        <w:t xml:space="preserve">      &lt;xs:enumeration value="ErrorResolveNamesInvalidFolderType"/&gt;</w:t>
      </w:r>
    </w:p>
    <w:p w:rsidR="000C3A90" w:rsidRDefault="006524BE">
      <w:pPr>
        <w:pStyle w:val="Code"/>
      </w:pPr>
      <w:r>
        <w:t xml:space="preserve">      &lt;xs:enumeration value="ErrorResolveNamesOnlyOneContactsFolderAllowed"/&gt;</w:t>
      </w:r>
    </w:p>
    <w:p w:rsidR="000C3A90" w:rsidRDefault="006524BE">
      <w:pPr>
        <w:pStyle w:val="Code"/>
      </w:pPr>
      <w:r>
        <w:t xml:space="preserve">      &lt;xs:enumeration value="ErrorResponseSchemaValidation"/&gt;</w:t>
      </w:r>
    </w:p>
    <w:p w:rsidR="000C3A90" w:rsidRDefault="006524BE">
      <w:pPr>
        <w:pStyle w:val="Code"/>
      </w:pPr>
      <w:r>
        <w:t xml:space="preserve">      &lt;xs:enumeratio</w:t>
      </w:r>
      <w:r>
        <w:t>n value="ErrorRestrictionTooLong"/&gt;</w:t>
      </w:r>
    </w:p>
    <w:p w:rsidR="000C3A90" w:rsidRDefault="006524BE">
      <w:pPr>
        <w:pStyle w:val="Code"/>
      </w:pPr>
      <w:r>
        <w:t xml:space="preserve">      &lt;xs:enumeration value="ErrorRestrictionTooComplex"/&gt;</w:t>
      </w:r>
    </w:p>
    <w:p w:rsidR="000C3A90" w:rsidRDefault="006524BE">
      <w:pPr>
        <w:pStyle w:val="Code"/>
      </w:pPr>
      <w:r>
        <w:t xml:space="preserve">      &lt;xs:enumeration value="ErrorResultSetTooBig"/&gt;</w:t>
      </w:r>
    </w:p>
    <w:p w:rsidR="000C3A90" w:rsidRDefault="006524BE">
      <w:pPr>
        <w:pStyle w:val="Code"/>
      </w:pPr>
      <w:r>
        <w:t xml:space="preserve">      &lt;xs:enumeration value="ErrorInvalidExchangeImpersonationHeaderData"/&gt;</w:t>
      </w:r>
    </w:p>
    <w:p w:rsidR="000C3A90" w:rsidRDefault="006524BE">
      <w:pPr>
        <w:pStyle w:val="Code"/>
      </w:pPr>
      <w:r>
        <w:t xml:space="preserve">      &lt;xs:enumeration value="Err</w:t>
      </w:r>
      <w:r>
        <w:t>orSavedItemFolderNotFound"/&gt;</w:t>
      </w:r>
    </w:p>
    <w:p w:rsidR="000C3A90" w:rsidRDefault="006524BE">
      <w:pPr>
        <w:pStyle w:val="Code"/>
      </w:pPr>
      <w:r>
        <w:t xml:space="preserve">      &lt;xs:enumeration value="ErrorSchemaValidation"/&gt;</w:t>
      </w:r>
    </w:p>
    <w:p w:rsidR="000C3A90" w:rsidRDefault="006524BE">
      <w:pPr>
        <w:pStyle w:val="Code"/>
      </w:pPr>
      <w:r>
        <w:t xml:space="preserve">      &lt;xs:enumeration value="ErrorSearchFolderNotInitialized"/&gt;</w:t>
      </w:r>
    </w:p>
    <w:p w:rsidR="000C3A90" w:rsidRDefault="006524BE">
      <w:pPr>
        <w:pStyle w:val="Code"/>
      </w:pPr>
      <w:r>
        <w:t xml:space="preserve">      &lt;xs:enumeration value="ErrorSendAsDenied"/&gt;</w:t>
      </w:r>
    </w:p>
    <w:p w:rsidR="000C3A90" w:rsidRDefault="006524BE">
      <w:pPr>
        <w:pStyle w:val="Code"/>
      </w:pPr>
      <w:r>
        <w:t xml:space="preserve">      &lt;</w:t>
      </w:r>
      <w:r>
        <w:t>xs:enumeration value="ErrorSendMeetingCancellationsRequired"/&gt;</w:t>
      </w:r>
    </w:p>
    <w:p w:rsidR="000C3A90" w:rsidRDefault="006524BE">
      <w:pPr>
        <w:pStyle w:val="Code"/>
      </w:pPr>
      <w:r>
        <w:t xml:space="preserve">      &lt;xs:enumeration value="ErrorSendMeetingInvitationsOrCancellationsRequired"/&gt;</w:t>
      </w:r>
    </w:p>
    <w:p w:rsidR="000C3A90" w:rsidRDefault="006524BE">
      <w:pPr>
        <w:pStyle w:val="Code"/>
      </w:pPr>
      <w:r>
        <w:t xml:space="preserve">      &lt;xs:enumeration value="ErrorSendMeetingInvitationsRequired"/&gt;</w:t>
      </w:r>
    </w:p>
    <w:p w:rsidR="000C3A90" w:rsidRDefault="006524BE">
      <w:pPr>
        <w:pStyle w:val="Code"/>
      </w:pPr>
      <w:r>
        <w:t xml:space="preserve">      &lt;xs:enumeration value="ErrorSentMeet</w:t>
      </w:r>
      <w:r>
        <w:t>ingRequestUpdate"/&gt;</w:t>
      </w:r>
    </w:p>
    <w:p w:rsidR="000C3A90" w:rsidRDefault="006524BE">
      <w:pPr>
        <w:pStyle w:val="Code"/>
      </w:pPr>
      <w:r>
        <w:t xml:space="preserve">      &lt;xs:enumeration value="ErrorSentTaskRequestUpdate"/&gt;</w:t>
      </w:r>
    </w:p>
    <w:p w:rsidR="000C3A90" w:rsidRDefault="006524BE">
      <w:pPr>
        <w:pStyle w:val="Code"/>
      </w:pPr>
      <w:r>
        <w:t xml:space="preserve">      &lt;xs:enumeration value="ErrorServerBusy"/&gt;</w:t>
      </w:r>
    </w:p>
    <w:p w:rsidR="000C3A90" w:rsidRDefault="006524BE">
      <w:pPr>
        <w:pStyle w:val="Code"/>
      </w:pPr>
      <w:r>
        <w:t xml:space="preserve">      &lt;xs:enumeration value="ErrorServiceDiscoveryFailed"/&gt;</w:t>
      </w:r>
    </w:p>
    <w:p w:rsidR="000C3A90" w:rsidRDefault="006524BE">
      <w:pPr>
        <w:pStyle w:val="Code"/>
      </w:pPr>
      <w:r>
        <w:t xml:space="preserve">      &lt;xs:enumeration value="ErrorStaleObject"/&gt;</w:t>
      </w:r>
    </w:p>
    <w:p w:rsidR="000C3A90" w:rsidRDefault="006524BE">
      <w:pPr>
        <w:pStyle w:val="Code"/>
      </w:pPr>
      <w:r>
        <w:t xml:space="preserve">      &lt;xs:enumeratio</w:t>
      </w:r>
      <w:r>
        <w:t>n value="ErrorSubmissionQuotaExceeded"/&gt;</w:t>
      </w:r>
    </w:p>
    <w:p w:rsidR="000C3A90" w:rsidRDefault="006524BE">
      <w:pPr>
        <w:pStyle w:val="Code"/>
      </w:pPr>
      <w:r>
        <w:t xml:space="preserve">      &lt;xs:enumeration value="ErrorSubscriptionAccessDenied"/&gt;</w:t>
      </w:r>
    </w:p>
    <w:p w:rsidR="000C3A90" w:rsidRDefault="006524BE">
      <w:pPr>
        <w:pStyle w:val="Code"/>
      </w:pPr>
      <w:r>
        <w:t xml:space="preserve">      &lt;xs:enumeration value="ErrorSubscriptionDelegateAccessNotSupported"/&gt;</w:t>
      </w:r>
    </w:p>
    <w:p w:rsidR="000C3A90" w:rsidRDefault="006524BE">
      <w:pPr>
        <w:pStyle w:val="Code"/>
      </w:pPr>
      <w:r>
        <w:t xml:space="preserve">      &lt;xs:enumeration value="ErrorSubscriptionNotFound"/&gt;</w:t>
      </w:r>
    </w:p>
    <w:p w:rsidR="000C3A90" w:rsidRDefault="006524BE">
      <w:pPr>
        <w:pStyle w:val="Code"/>
      </w:pPr>
      <w:r>
        <w:t xml:space="preserve">      &lt;xs:enumerati</w:t>
      </w:r>
      <w:r>
        <w:t>on value="ErrorSubscriptionUnsubscribed"/&gt;</w:t>
      </w:r>
    </w:p>
    <w:p w:rsidR="000C3A90" w:rsidRDefault="006524BE">
      <w:pPr>
        <w:pStyle w:val="Code"/>
      </w:pPr>
      <w:r>
        <w:t xml:space="preserve">      &lt;xs:enumeration value="ErrorSyncFolderNotFound"/&gt;</w:t>
      </w:r>
    </w:p>
    <w:p w:rsidR="000C3A90" w:rsidRDefault="006524BE">
      <w:pPr>
        <w:pStyle w:val="Code"/>
      </w:pPr>
      <w:r>
        <w:t xml:space="preserve">      &lt;xs:enumeration value="ErrorTeamMailboxNotFound"/&gt;</w:t>
      </w:r>
    </w:p>
    <w:p w:rsidR="000C3A90" w:rsidRDefault="006524BE">
      <w:pPr>
        <w:pStyle w:val="Code"/>
      </w:pPr>
      <w:r>
        <w:t xml:space="preserve">      &lt;xs:enumeration value="ErrorTeamMailboxNotLinkedToSharePoint"/&gt;</w:t>
      </w:r>
    </w:p>
    <w:p w:rsidR="000C3A90" w:rsidRDefault="006524BE">
      <w:pPr>
        <w:pStyle w:val="Code"/>
      </w:pPr>
      <w:r>
        <w:t xml:space="preserve">      &lt;xs:enumeration value="E</w:t>
      </w:r>
      <w:r>
        <w:t>rrorTeamMailboxUrlValidationFailed"/&gt;</w:t>
      </w:r>
    </w:p>
    <w:p w:rsidR="000C3A90" w:rsidRDefault="006524BE">
      <w:pPr>
        <w:pStyle w:val="Code"/>
      </w:pPr>
      <w:r>
        <w:t xml:space="preserve">      &lt;xs:enumeration value="ErrorTeamMailboxNotAuthorizedOwner"/&gt;</w:t>
      </w:r>
    </w:p>
    <w:p w:rsidR="000C3A90" w:rsidRDefault="006524BE">
      <w:pPr>
        <w:pStyle w:val="Code"/>
      </w:pPr>
      <w:r>
        <w:t xml:space="preserve">      &lt;xs:enumeration value="ErrorTeamMailboxActiveToPendingDelete"/&gt;</w:t>
      </w:r>
    </w:p>
    <w:p w:rsidR="000C3A90" w:rsidRDefault="006524BE">
      <w:pPr>
        <w:pStyle w:val="Code"/>
      </w:pPr>
      <w:r>
        <w:t xml:space="preserve">      &lt;xs:enumeration value="ErrorTeamMailboxFailedSendingNotifications"/&gt;</w:t>
      </w:r>
    </w:p>
    <w:p w:rsidR="000C3A90" w:rsidRDefault="006524BE">
      <w:pPr>
        <w:pStyle w:val="Code"/>
      </w:pPr>
      <w:r>
        <w:t xml:space="preserve">      </w:t>
      </w:r>
      <w:r>
        <w:t>&lt;xs:enumeration value="ErrorTeamMailboxErrorUnknown"/&gt;</w:t>
      </w:r>
    </w:p>
    <w:p w:rsidR="000C3A90" w:rsidRDefault="006524BE">
      <w:pPr>
        <w:pStyle w:val="Code"/>
      </w:pPr>
      <w:r>
        <w:t xml:space="preserve">      &lt;xs:enumeration value="ErrorTimeIntervalTooBig"/&gt;</w:t>
      </w:r>
    </w:p>
    <w:p w:rsidR="000C3A90" w:rsidRDefault="006524BE">
      <w:pPr>
        <w:pStyle w:val="Code"/>
      </w:pPr>
      <w:r>
        <w:t xml:space="preserve">      &lt;xs:enumeration value="ErrorTimeoutExpired"/&gt;</w:t>
      </w:r>
    </w:p>
    <w:p w:rsidR="000C3A90" w:rsidRDefault="006524BE">
      <w:pPr>
        <w:pStyle w:val="Code"/>
      </w:pPr>
      <w:r>
        <w:t xml:space="preserve">      &lt;xs:enumeration value="ErrorTimeZone"/&gt;</w:t>
      </w:r>
    </w:p>
    <w:p w:rsidR="000C3A90" w:rsidRDefault="006524BE">
      <w:pPr>
        <w:pStyle w:val="Code"/>
      </w:pPr>
      <w:r>
        <w:t xml:space="preserve">      &lt;xs:enumeration value="ErrorToFolderNotFo</w:t>
      </w:r>
      <w:r>
        <w:t>und"/&gt;</w:t>
      </w:r>
    </w:p>
    <w:p w:rsidR="000C3A90" w:rsidRDefault="006524BE">
      <w:pPr>
        <w:pStyle w:val="Code"/>
      </w:pPr>
      <w:r>
        <w:t xml:space="preserve">      &lt;xs:enumeration value="ErrorTokenSerializationDenied"/&gt;</w:t>
      </w:r>
    </w:p>
    <w:p w:rsidR="000C3A90" w:rsidRDefault="006524BE">
      <w:pPr>
        <w:pStyle w:val="Code"/>
      </w:pPr>
      <w:r>
        <w:t xml:space="preserve">      &lt;xs:enumeration value="ErrorTooManyObjectsOpened"/&gt;</w:t>
      </w:r>
    </w:p>
    <w:p w:rsidR="000C3A90" w:rsidRDefault="006524BE">
      <w:pPr>
        <w:pStyle w:val="Code"/>
      </w:pPr>
      <w:r>
        <w:t xml:space="preserve">      &lt;xs:enumeration value="ErrorUpdatePropertyMismatch"/&gt;</w:t>
      </w:r>
    </w:p>
    <w:p w:rsidR="000C3A90" w:rsidRDefault="006524BE">
      <w:pPr>
        <w:pStyle w:val="Code"/>
      </w:pPr>
      <w:r>
        <w:t xml:space="preserve">      &lt;xs:enumeration value="ErrorUnifiedMessagingDialPlanNotFound"/&gt;</w:t>
      </w:r>
    </w:p>
    <w:p w:rsidR="000C3A90" w:rsidRDefault="006524BE">
      <w:pPr>
        <w:pStyle w:val="Code"/>
      </w:pPr>
      <w:r>
        <w:t xml:space="preserve">      &lt;xs:enumeration value="ErrorUnifiedMessagingReportDataNotFound"/&gt;</w:t>
      </w:r>
    </w:p>
    <w:p w:rsidR="000C3A90" w:rsidRDefault="006524BE">
      <w:pPr>
        <w:pStyle w:val="Code"/>
      </w:pPr>
      <w:r>
        <w:t xml:space="preserve">      &lt;xs:enumeration value="ErrorUnifiedMessagingPromptNotFound"/&gt;</w:t>
      </w:r>
    </w:p>
    <w:p w:rsidR="000C3A90" w:rsidRDefault="006524BE">
      <w:pPr>
        <w:pStyle w:val="Code"/>
      </w:pPr>
      <w:r>
        <w:t xml:space="preserve">      &lt;xs:enumeration value="ErrorUnifiedMessagingRequestFailed"/&gt;</w:t>
      </w:r>
    </w:p>
    <w:p w:rsidR="000C3A90" w:rsidRDefault="006524BE">
      <w:pPr>
        <w:pStyle w:val="Code"/>
      </w:pPr>
      <w:r>
        <w:lastRenderedPageBreak/>
        <w:t xml:space="preserve">      &lt;xs:enumeration value="ErrorUnifiedMessagi</w:t>
      </w:r>
      <w:r>
        <w:t>ngServerNotFound"/&gt;</w:t>
      </w:r>
    </w:p>
    <w:p w:rsidR="000C3A90" w:rsidRDefault="006524BE">
      <w:pPr>
        <w:pStyle w:val="Code"/>
      </w:pPr>
      <w:r>
        <w:t xml:space="preserve">      &lt;xs:enumeration value="ErrorUnableToGetUserOofSettings"/&gt;</w:t>
      </w:r>
    </w:p>
    <w:p w:rsidR="000C3A90" w:rsidRDefault="006524BE">
      <w:pPr>
        <w:pStyle w:val="Code"/>
      </w:pPr>
      <w:r>
        <w:t xml:space="preserve">      &lt;xs:enumeration value="ErrorUnableToRemoveImContactFromGroup"/&gt;</w:t>
      </w:r>
    </w:p>
    <w:p w:rsidR="000C3A90" w:rsidRDefault="006524BE">
      <w:pPr>
        <w:pStyle w:val="Code"/>
      </w:pPr>
      <w:r>
        <w:t xml:space="preserve">      &lt;xs:enumeration value="ErrorUnsupportedSubFilter"/&gt;</w:t>
      </w:r>
    </w:p>
    <w:p w:rsidR="000C3A90" w:rsidRDefault="006524BE">
      <w:pPr>
        <w:pStyle w:val="Code"/>
      </w:pPr>
      <w:r>
        <w:t xml:space="preserve">      &lt;</w:t>
      </w:r>
      <w:r>
        <w:t>xs:enumeration value="ErrorUnsupportedCulture"/&gt;</w:t>
      </w:r>
    </w:p>
    <w:p w:rsidR="000C3A90" w:rsidRDefault="006524BE">
      <w:pPr>
        <w:pStyle w:val="Code"/>
      </w:pPr>
      <w:r>
        <w:t xml:space="preserve">      &lt;xs:enumeration value="ErrorUnsupportedMapiPropertyType"/&gt;</w:t>
      </w:r>
    </w:p>
    <w:p w:rsidR="000C3A90" w:rsidRDefault="006524BE">
      <w:pPr>
        <w:pStyle w:val="Code"/>
      </w:pPr>
      <w:r>
        <w:t xml:space="preserve">      &lt;xs:enumeration value="ErrorUnsupportedMimeConversion"/&gt;</w:t>
      </w:r>
    </w:p>
    <w:p w:rsidR="000C3A90" w:rsidRDefault="006524BE">
      <w:pPr>
        <w:pStyle w:val="Code"/>
      </w:pPr>
      <w:r>
        <w:t xml:space="preserve">      &lt;xs:enumeration value="ErrorUnsupportedPathForQuery"/&gt;</w:t>
      </w:r>
    </w:p>
    <w:p w:rsidR="000C3A90" w:rsidRDefault="006524BE">
      <w:pPr>
        <w:pStyle w:val="Code"/>
      </w:pPr>
      <w:r>
        <w:t xml:space="preserve">      &lt;xs:enumerat</w:t>
      </w:r>
      <w:r>
        <w:t>ion value="ErrorUnsupportedPathForSortGroup"/&gt;</w:t>
      </w:r>
    </w:p>
    <w:p w:rsidR="000C3A90" w:rsidRDefault="006524BE">
      <w:pPr>
        <w:pStyle w:val="Code"/>
      </w:pPr>
      <w:r>
        <w:t xml:space="preserve">      &lt;xs:enumeration value="ErrorUnsupportedPropertyDefinition"/&gt;</w:t>
      </w:r>
    </w:p>
    <w:p w:rsidR="000C3A90" w:rsidRDefault="006524BE">
      <w:pPr>
        <w:pStyle w:val="Code"/>
      </w:pPr>
      <w:r>
        <w:t xml:space="preserve">      &lt;xs:enumeration value="ErrorUnsupportedQueryFilter"/&gt;</w:t>
      </w:r>
    </w:p>
    <w:p w:rsidR="000C3A90" w:rsidRDefault="006524BE">
      <w:pPr>
        <w:pStyle w:val="Code"/>
      </w:pPr>
      <w:r>
        <w:t xml:space="preserve">      &lt;xs:enumeration value="ErrorUnsupportedRecurrence"/&gt;</w:t>
      </w:r>
    </w:p>
    <w:p w:rsidR="000C3A90" w:rsidRDefault="006524BE">
      <w:pPr>
        <w:pStyle w:val="Code"/>
      </w:pPr>
      <w:r>
        <w:t xml:space="preserve">      &lt;xs:enumeration v</w:t>
      </w:r>
      <w:r>
        <w:t>alue="ErrorUnsupportedTypeForConversion"/&gt;</w:t>
      </w:r>
    </w:p>
    <w:p w:rsidR="000C3A90" w:rsidRDefault="006524BE">
      <w:pPr>
        <w:pStyle w:val="Code"/>
      </w:pPr>
      <w:r>
        <w:t xml:space="preserve">      &lt;xs:enumeration value="ErrorUpdateDelegatesFailed"/&gt;</w:t>
      </w:r>
    </w:p>
    <w:p w:rsidR="000C3A90" w:rsidRDefault="006524BE">
      <w:pPr>
        <w:pStyle w:val="Code"/>
      </w:pPr>
      <w:r>
        <w:t xml:space="preserve">      &lt;xs:enumeration value="ErrorUserNotUnifiedMessagingEnabled"/&gt;</w:t>
      </w:r>
    </w:p>
    <w:p w:rsidR="000C3A90" w:rsidRDefault="006524BE">
      <w:pPr>
        <w:pStyle w:val="Code"/>
      </w:pPr>
      <w:r>
        <w:t xml:space="preserve">      &lt;xs:enumeration value="ErrorVoiceMailNotImplemented"/&gt;</w:t>
      </w:r>
    </w:p>
    <w:p w:rsidR="000C3A90" w:rsidRDefault="006524BE">
      <w:pPr>
        <w:pStyle w:val="Code"/>
      </w:pPr>
      <w:r>
        <w:t xml:space="preserve">      &lt;xs:enumeration val</w:t>
      </w:r>
      <w:r>
        <w:t>ue="ErrorValueOutOfRange"/&gt;</w:t>
      </w:r>
    </w:p>
    <w:p w:rsidR="000C3A90" w:rsidRDefault="006524BE">
      <w:pPr>
        <w:pStyle w:val="Code"/>
      </w:pPr>
      <w:r>
        <w:t xml:space="preserve">      &lt;xs:enumeration value="ErrorVirusDetected"/&gt;</w:t>
      </w:r>
    </w:p>
    <w:p w:rsidR="000C3A90" w:rsidRDefault="006524BE">
      <w:pPr>
        <w:pStyle w:val="Code"/>
      </w:pPr>
      <w:r>
        <w:t xml:space="preserve">      &lt;xs:enumeration value="ErrorVirusMessageDeleted"/&gt;</w:t>
      </w:r>
    </w:p>
    <w:p w:rsidR="000C3A90" w:rsidRDefault="006524BE">
      <w:pPr>
        <w:pStyle w:val="Code"/>
      </w:pPr>
      <w:r>
        <w:t xml:space="preserve">      &lt;xs:enumeration value="ErrorWebRequestInInvalidState"/&gt;</w:t>
      </w:r>
    </w:p>
    <w:p w:rsidR="000C3A90" w:rsidRDefault="006524BE">
      <w:pPr>
        <w:pStyle w:val="Code"/>
      </w:pPr>
      <w:r>
        <w:t xml:space="preserve">      &lt;xs:enumeration value="ErrorWin32InteropError"/&gt;</w:t>
      </w:r>
    </w:p>
    <w:p w:rsidR="000C3A90" w:rsidRDefault="006524BE">
      <w:pPr>
        <w:pStyle w:val="Code"/>
      </w:pPr>
      <w:r>
        <w:t xml:space="preserve">   </w:t>
      </w:r>
      <w:r>
        <w:t xml:space="preserve">   &lt;xs:enumeration value="ErrorWorkingHoursSaveFailed"/&gt;</w:t>
      </w:r>
    </w:p>
    <w:p w:rsidR="000C3A90" w:rsidRDefault="006524BE">
      <w:pPr>
        <w:pStyle w:val="Code"/>
      </w:pPr>
      <w:r>
        <w:t xml:space="preserve">      &lt;xs:enumeration value="ErrorWorkingHoursXmlMalformed"/&gt;</w:t>
      </w:r>
    </w:p>
    <w:p w:rsidR="000C3A90" w:rsidRDefault="006524BE">
      <w:pPr>
        <w:pStyle w:val="Code"/>
      </w:pPr>
      <w:r>
        <w:t xml:space="preserve">      &lt;xs:enumeration value="ErrorWrongServerVersion"/&gt;</w:t>
      </w:r>
    </w:p>
    <w:p w:rsidR="000C3A90" w:rsidRDefault="006524BE">
      <w:pPr>
        <w:pStyle w:val="Code"/>
      </w:pPr>
      <w:r>
        <w:t xml:space="preserve">      &lt;xs:enumeration value="ErrorWrongServerVersionDelegate"/&gt;</w:t>
      </w:r>
    </w:p>
    <w:p w:rsidR="000C3A90" w:rsidRDefault="006524BE">
      <w:pPr>
        <w:pStyle w:val="Code"/>
      </w:pPr>
      <w:r>
        <w:t xml:space="preserve">      &lt;</w:t>
      </w:r>
      <w:r>
        <w:t>xs:enumeration value="ErrorMissingInformationSharingFolderId"/&gt;</w:t>
      </w:r>
    </w:p>
    <w:p w:rsidR="000C3A90" w:rsidRDefault="006524BE">
      <w:pPr>
        <w:pStyle w:val="Code"/>
      </w:pPr>
      <w:r>
        <w:t xml:space="preserve">      &lt;xs:enumeration value="ErrorDuplicateSOAPHeader"/&gt;</w:t>
      </w:r>
    </w:p>
    <w:p w:rsidR="000C3A90" w:rsidRDefault="006524BE">
      <w:pPr>
        <w:pStyle w:val="Code"/>
      </w:pPr>
      <w:r>
        <w:t xml:space="preserve">      &lt;xs:enumeration value="ErrorSharingSynchronizationFailed"/&gt;</w:t>
      </w:r>
    </w:p>
    <w:p w:rsidR="000C3A90" w:rsidRDefault="006524BE">
      <w:pPr>
        <w:pStyle w:val="Code"/>
      </w:pPr>
      <w:r>
        <w:t xml:space="preserve">      &lt;xs:enumeration value="ErrorSharingNoExternalEwsAvailable"/&gt;</w:t>
      </w:r>
    </w:p>
    <w:p w:rsidR="000C3A90" w:rsidRDefault="006524BE">
      <w:pPr>
        <w:pStyle w:val="Code"/>
      </w:pPr>
      <w:r>
        <w:t xml:space="preserve">  </w:t>
      </w:r>
      <w:r>
        <w:t xml:space="preserve">    &lt;xs:enumeration value="ErrorFreeBusyDLLimitReached"/&gt;</w:t>
      </w:r>
    </w:p>
    <w:p w:rsidR="000C3A90" w:rsidRDefault="006524BE">
      <w:pPr>
        <w:pStyle w:val="Code"/>
      </w:pPr>
      <w:r>
        <w:t xml:space="preserve">      &lt;xs:enumeration value="ErrorInvalidGetSharingFolderRequest"/&gt;</w:t>
      </w:r>
    </w:p>
    <w:p w:rsidR="000C3A90" w:rsidRDefault="006524BE">
      <w:pPr>
        <w:pStyle w:val="Code"/>
      </w:pPr>
      <w:r>
        <w:t xml:space="preserve">      &lt;xs:enumeration value="ErrorNotAllowedExternalSharingByPolicy"/&gt;</w:t>
      </w:r>
    </w:p>
    <w:p w:rsidR="000C3A90" w:rsidRDefault="006524BE">
      <w:pPr>
        <w:pStyle w:val="Code"/>
      </w:pPr>
      <w:r>
        <w:t xml:space="preserve">      &lt;xs:enumeration value="ErrorUserNotAllowedByPolicy"/&gt;</w:t>
      </w:r>
    </w:p>
    <w:p w:rsidR="000C3A90" w:rsidRDefault="006524BE">
      <w:pPr>
        <w:pStyle w:val="Code"/>
      </w:pPr>
      <w:r>
        <w:t xml:space="preserve">      &lt;xs:enumeration value="ErrorPermissionNotAllowedByPolicy"/&gt;</w:t>
      </w:r>
    </w:p>
    <w:p w:rsidR="000C3A90" w:rsidRDefault="006524BE">
      <w:pPr>
        <w:pStyle w:val="Code"/>
      </w:pPr>
      <w:r>
        <w:t xml:space="preserve">      &lt;xs:enumeration value="ErrorOrganizationNotFederated"/&gt;</w:t>
      </w:r>
    </w:p>
    <w:p w:rsidR="000C3A90" w:rsidRDefault="006524BE">
      <w:pPr>
        <w:pStyle w:val="Code"/>
      </w:pPr>
      <w:r>
        <w:t xml:space="preserve">      &lt;xs:enumeration value="ErrorMailboxFailover"/&gt;</w:t>
      </w:r>
    </w:p>
    <w:p w:rsidR="000C3A90" w:rsidRDefault="006524BE">
      <w:pPr>
        <w:pStyle w:val="Code"/>
      </w:pPr>
      <w:r>
        <w:t xml:space="preserve">      &lt;xs:enumeration value="ErrorInvalidExternalSharingInitiator"/&gt;</w:t>
      </w:r>
    </w:p>
    <w:p w:rsidR="000C3A90" w:rsidRDefault="006524BE">
      <w:pPr>
        <w:pStyle w:val="Code"/>
      </w:pPr>
      <w:r>
        <w:t xml:space="preserve">     </w:t>
      </w:r>
      <w:r>
        <w:t xml:space="preserve"> &lt;xs:enumeration value="ErrorMessageTrackingPermanentError"/&gt;</w:t>
      </w:r>
    </w:p>
    <w:p w:rsidR="000C3A90" w:rsidRDefault="006524BE">
      <w:pPr>
        <w:pStyle w:val="Code"/>
      </w:pPr>
      <w:r>
        <w:t xml:space="preserve">      &lt;xs:enumeration value="ErrorMessageTrackingTransientError"/&gt;</w:t>
      </w:r>
    </w:p>
    <w:p w:rsidR="000C3A90" w:rsidRDefault="006524BE">
      <w:pPr>
        <w:pStyle w:val="Code"/>
      </w:pPr>
      <w:r>
        <w:t xml:space="preserve">      &lt;xs:enumeration value="ErrorMessageTrackingNoSuchDomain"/&gt;</w:t>
      </w:r>
    </w:p>
    <w:p w:rsidR="000C3A90" w:rsidRDefault="006524BE">
      <w:pPr>
        <w:pStyle w:val="Code"/>
      </w:pPr>
      <w:r>
        <w:t xml:space="preserve">      &lt;xs:enumeration value="ErrorUserWithoutFederatedProxyAdd</w:t>
      </w:r>
      <w:r>
        <w:t>ress"/&gt;</w:t>
      </w:r>
    </w:p>
    <w:p w:rsidR="000C3A90" w:rsidRDefault="006524BE">
      <w:pPr>
        <w:pStyle w:val="Code"/>
      </w:pPr>
      <w:r>
        <w:t xml:space="preserve">      &lt;xs:enumeration value="ErrorInvalidOrganizationRelationshipForFreeBusy"/&gt;</w:t>
      </w:r>
    </w:p>
    <w:p w:rsidR="000C3A90" w:rsidRDefault="006524BE">
      <w:pPr>
        <w:pStyle w:val="Code"/>
      </w:pPr>
      <w:r>
        <w:t xml:space="preserve">      &lt;xs:enumeration value="ErrorInvalidFederatedOrganizationId"/&gt;</w:t>
      </w:r>
    </w:p>
    <w:p w:rsidR="000C3A90" w:rsidRDefault="006524BE">
      <w:pPr>
        <w:pStyle w:val="Code"/>
      </w:pPr>
      <w:r>
        <w:t xml:space="preserve">      &lt;xs:enumeration value="ErrorInvalidExternalSharingSubscriber"/&gt;</w:t>
      </w:r>
    </w:p>
    <w:p w:rsidR="000C3A90" w:rsidRDefault="006524BE">
      <w:pPr>
        <w:pStyle w:val="Code"/>
      </w:pPr>
      <w:r>
        <w:t xml:space="preserve">      &lt;xs:enumeration value="E</w:t>
      </w:r>
      <w:r>
        <w:t>rrorInvalidSharingData"/&gt;</w:t>
      </w:r>
    </w:p>
    <w:p w:rsidR="000C3A90" w:rsidRDefault="006524BE">
      <w:pPr>
        <w:pStyle w:val="Code"/>
      </w:pPr>
      <w:r>
        <w:t xml:space="preserve">      &lt;xs:enumeration value="ErrorInvalidSharingMessage"/&gt;</w:t>
      </w:r>
    </w:p>
    <w:p w:rsidR="000C3A90" w:rsidRDefault="006524BE">
      <w:pPr>
        <w:pStyle w:val="Code"/>
      </w:pPr>
      <w:r>
        <w:t xml:space="preserve">      &lt;xs:enumeration value="ErrorNotSupportedSharingMessage"/&gt;</w:t>
      </w:r>
    </w:p>
    <w:p w:rsidR="000C3A90" w:rsidRDefault="006524BE">
      <w:pPr>
        <w:pStyle w:val="Code"/>
      </w:pPr>
      <w:r>
        <w:t xml:space="preserve">      &lt;xs:enumeration value="ErrorApplyConversationActionFailed"/&gt;</w:t>
      </w:r>
    </w:p>
    <w:p w:rsidR="000C3A90" w:rsidRDefault="006524BE">
      <w:pPr>
        <w:pStyle w:val="Code"/>
      </w:pPr>
      <w:r>
        <w:t xml:space="preserve">      &lt;xs:enumeration value="ErrorInboxR</w:t>
      </w:r>
      <w:r>
        <w:t>ulesValidationError"/&gt;</w:t>
      </w:r>
    </w:p>
    <w:p w:rsidR="000C3A90" w:rsidRDefault="006524BE">
      <w:pPr>
        <w:pStyle w:val="Code"/>
      </w:pPr>
      <w:r>
        <w:t xml:space="preserve">      &lt;xs:enumeration value="ErrorOutlookRuleBlobExists"/&gt;</w:t>
      </w:r>
    </w:p>
    <w:p w:rsidR="000C3A90" w:rsidRDefault="006524BE">
      <w:pPr>
        <w:pStyle w:val="Code"/>
      </w:pPr>
      <w:r>
        <w:t xml:space="preserve">      &lt;xs:enumeration value="ErrorRulesOverQuota"/&gt;</w:t>
      </w:r>
    </w:p>
    <w:p w:rsidR="000C3A90" w:rsidRDefault="006524BE">
      <w:pPr>
        <w:pStyle w:val="Code"/>
      </w:pPr>
      <w:r>
        <w:t xml:space="preserve">      &lt;xs:enumeration value="ErrorNewEventStreamConnectionOpened"/&gt;</w:t>
      </w:r>
    </w:p>
    <w:p w:rsidR="000C3A90" w:rsidRDefault="006524BE">
      <w:pPr>
        <w:pStyle w:val="Code"/>
      </w:pPr>
      <w:r>
        <w:t xml:space="preserve">      &lt;</w:t>
      </w:r>
      <w:r>
        <w:t>xs:enumeration value="ErrorMissedNotificationEvents"/&gt;</w:t>
      </w:r>
    </w:p>
    <w:p w:rsidR="000C3A90" w:rsidRDefault="006524BE">
      <w:pPr>
        <w:pStyle w:val="Code"/>
      </w:pPr>
      <w:r>
        <w:t xml:space="preserve">      &lt;xs:enumeration value="ErrorDuplicateLegacyDistinguishedName"/&gt;</w:t>
      </w:r>
    </w:p>
    <w:p w:rsidR="000C3A90" w:rsidRDefault="006524BE">
      <w:pPr>
        <w:pStyle w:val="Code"/>
      </w:pPr>
      <w:r>
        <w:t xml:space="preserve">      &lt;xs:enumeration value="ErrorInvalidClientAccessTokenRequest"/&gt;</w:t>
      </w:r>
    </w:p>
    <w:p w:rsidR="000C3A90" w:rsidRDefault="006524BE">
      <w:pPr>
        <w:pStyle w:val="Code"/>
      </w:pPr>
      <w:r>
        <w:t xml:space="preserve">      &lt;xs:enumeration value="ErrorNoSpeechDetected"/&gt;</w:t>
      </w:r>
    </w:p>
    <w:p w:rsidR="000C3A90" w:rsidRDefault="006524BE">
      <w:pPr>
        <w:pStyle w:val="Code"/>
      </w:pPr>
      <w:r>
        <w:t xml:space="preserve">      &lt;</w:t>
      </w:r>
      <w:r>
        <w:t>xs:enumeration value="ErrorUMServerUnavailable"/&gt;</w:t>
      </w:r>
    </w:p>
    <w:p w:rsidR="000C3A90" w:rsidRDefault="006524BE">
      <w:pPr>
        <w:pStyle w:val="Code"/>
      </w:pPr>
      <w:r>
        <w:t xml:space="preserve">      &lt;xs:enumeration value="ErrorRecipientNotFound"/&gt;</w:t>
      </w:r>
    </w:p>
    <w:p w:rsidR="000C3A90" w:rsidRDefault="006524BE">
      <w:pPr>
        <w:pStyle w:val="Code"/>
      </w:pPr>
      <w:r>
        <w:t xml:space="preserve">      &lt;xs:enumeration value="ErrorRecognizerNotInstalled"/&gt;</w:t>
      </w:r>
    </w:p>
    <w:p w:rsidR="000C3A90" w:rsidRDefault="006524BE">
      <w:pPr>
        <w:pStyle w:val="Code"/>
      </w:pPr>
      <w:r>
        <w:t xml:space="preserve">      &lt;xs:enumeration value="ErrorSpeechGrammarError"/&gt;</w:t>
      </w:r>
    </w:p>
    <w:p w:rsidR="000C3A90" w:rsidRDefault="006524BE">
      <w:pPr>
        <w:pStyle w:val="Code"/>
      </w:pPr>
      <w:r>
        <w:t xml:space="preserve">      &lt;xs:enumeration value="ErrorI</w:t>
      </w:r>
      <w:r>
        <w:t>nvalidManagementRoleHeader"/&gt;</w:t>
      </w:r>
    </w:p>
    <w:p w:rsidR="000C3A90" w:rsidRDefault="006524BE">
      <w:pPr>
        <w:pStyle w:val="Code"/>
      </w:pPr>
      <w:r>
        <w:t xml:space="preserve">      &lt;xs:enumeration value="ErrorLocationServicesDisabled"/&gt;</w:t>
      </w:r>
    </w:p>
    <w:p w:rsidR="000C3A90" w:rsidRDefault="006524BE">
      <w:pPr>
        <w:pStyle w:val="Code"/>
      </w:pPr>
      <w:r>
        <w:t xml:space="preserve">      &lt;xs:enumeration value="ErrorLocationServicesRequestTimedOut"/&gt;</w:t>
      </w:r>
    </w:p>
    <w:p w:rsidR="000C3A90" w:rsidRDefault="006524BE">
      <w:pPr>
        <w:pStyle w:val="Code"/>
      </w:pPr>
      <w:r>
        <w:t xml:space="preserve">      &lt;xs:enumeration value="ErrorLocationServicesRequestFailed"/&gt;</w:t>
      </w:r>
    </w:p>
    <w:p w:rsidR="000C3A90" w:rsidRDefault="006524BE">
      <w:pPr>
        <w:pStyle w:val="Code"/>
      </w:pPr>
      <w:r>
        <w:t xml:space="preserve">      &lt;xs:enumeration value=</w:t>
      </w:r>
      <w:r>
        <w:t>"ErrorLocationServicesInvalidRequest"/&gt;</w:t>
      </w:r>
    </w:p>
    <w:p w:rsidR="000C3A90" w:rsidRDefault="006524BE">
      <w:pPr>
        <w:pStyle w:val="Code"/>
      </w:pPr>
      <w:r>
        <w:t xml:space="preserve">      &lt;xs:enumeration value="ErrorWeatherServiceDisabled"/&gt;</w:t>
      </w:r>
    </w:p>
    <w:p w:rsidR="000C3A90" w:rsidRDefault="006524BE">
      <w:pPr>
        <w:pStyle w:val="Code"/>
      </w:pPr>
      <w:r>
        <w:t xml:space="preserve">      &lt;xs:enumeration value="ErrorMailboxScopeNotAllowedWithoutQueryString"/&gt;</w:t>
      </w:r>
    </w:p>
    <w:p w:rsidR="000C3A90" w:rsidRDefault="006524BE">
      <w:pPr>
        <w:pStyle w:val="Code"/>
      </w:pPr>
      <w:r>
        <w:t xml:space="preserve">      &lt;xs:enumeration value="ErrorArchiveMailboxSearchFailed"/&gt;</w:t>
      </w:r>
    </w:p>
    <w:p w:rsidR="000C3A90" w:rsidRDefault="006524BE">
      <w:pPr>
        <w:pStyle w:val="Code"/>
      </w:pPr>
      <w:r>
        <w:t xml:space="preserve">      &lt;xs:enum</w:t>
      </w:r>
      <w:r>
        <w:t>eration value="ErrorGetRemoteArchiveFolderFailed"/&gt;</w:t>
      </w:r>
    </w:p>
    <w:p w:rsidR="000C3A90" w:rsidRDefault="006524BE">
      <w:pPr>
        <w:pStyle w:val="Code"/>
      </w:pPr>
      <w:r>
        <w:lastRenderedPageBreak/>
        <w:t xml:space="preserve">      &lt;xs:enumeration value="ErrorFindRemoteArchiveFolderFailed"/&gt;</w:t>
      </w:r>
    </w:p>
    <w:p w:rsidR="000C3A90" w:rsidRDefault="006524BE">
      <w:pPr>
        <w:pStyle w:val="Code"/>
      </w:pPr>
      <w:r>
        <w:t xml:space="preserve">      &lt;xs:enumeration value="ErrorGetRemoteArchiveItemFailed"/&gt;</w:t>
      </w:r>
    </w:p>
    <w:p w:rsidR="000C3A90" w:rsidRDefault="006524BE">
      <w:pPr>
        <w:pStyle w:val="Code"/>
      </w:pPr>
      <w:r>
        <w:t xml:space="preserve">      &lt;xs:enumeration value="ErrorExportRemoteArchiveItemsFailed"/&gt;</w:t>
      </w:r>
    </w:p>
    <w:p w:rsidR="000C3A90" w:rsidRDefault="006524BE">
      <w:pPr>
        <w:pStyle w:val="Code"/>
      </w:pPr>
      <w:r>
        <w:t xml:space="preserve">     </w:t>
      </w:r>
      <w:r>
        <w:t xml:space="preserve"> &lt;xs:enumeration value="ErrorInvalidPhotoSize"/&gt;</w:t>
      </w:r>
    </w:p>
    <w:p w:rsidR="000C3A90" w:rsidRDefault="006524BE">
      <w:pPr>
        <w:pStyle w:val="Code"/>
      </w:pPr>
      <w:r>
        <w:t xml:space="preserve">      &lt;xs:enumeration value="ErrorSearchQueryHasTooManyKeywords"/&gt;</w:t>
      </w:r>
    </w:p>
    <w:p w:rsidR="000C3A90" w:rsidRDefault="006524BE">
      <w:pPr>
        <w:pStyle w:val="Code"/>
      </w:pPr>
      <w:r>
        <w:t xml:space="preserve">      &lt;xs:enumeration value="ErrorSearchTooManyMailboxes"/&gt;</w:t>
      </w:r>
    </w:p>
    <w:p w:rsidR="000C3A90" w:rsidRDefault="006524BE">
      <w:pPr>
        <w:pStyle w:val="Code"/>
      </w:pPr>
      <w:r>
        <w:t xml:space="preserve">      &lt;xs:enumeration value="ErrorDiscoverySearchesDisabled"/&gt;</w:t>
      </w:r>
    </w:p>
    <w:p w:rsidR="000C3A90" w:rsidRDefault="006524BE">
      <w:pPr>
        <w:pStyle w:val="Code"/>
      </w:pPr>
      <w:r>
        <w:t xml:space="preserve">      &lt;xs:enumera</w:t>
      </w:r>
      <w:r>
        <w:t>tion value="ErrorCalendarSeekToConditionNotSupported"/&gt;</w:t>
      </w:r>
    </w:p>
    <w:p w:rsidR="000C3A90" w:rsidRDefault="006524BE">
      <w:pPr>
        <w:pStyle w:val="Code"/>
      </w:pPr>
      <w:r>
        <w:t xml:space="preserve">      &lt;xs:enumeration value="ErrorCalendarIsGroupMailboxForAccept"/&gt;</w:t>
      </w:r>
    </w:p>
    <w:p w:rsidR="000C3A90" w:rsidRDefault="006524BE">
      <w:pPr>
        <w:pStyle w:val="Code"/>
      </w:pPr>
      <w:r>
        <w:t xml:space="preserve">      &lt;xs:enumeration value="ErrorCalendarIsGroupMailboxForDecline"/&gt;</w:t>
      </w:r>
    </w:p>
    <w:p w:rsidR="000C3A90" w:rsidRDefault="006524BE">
      <w:pPr>
        <w:pStyle w:val="Code"/>
      </w:pPr>
      <w:r>
        <w:t xml:space="preserve">      &lt;xs:enumeration value="ErrorCalendarIsGroupMailboxForTe</w:t>
      </w:r>
      <w:r>
        <w:t>ntative"/&gt;</w:t>
      </w:r>
    </w:p>
    <w:p w:rsidR="000C3A90" w:rsidRDefault="006524BE">
      <w:pPr>
        <w:pStyle w:val="Code"/>
      </w:pPr>
      <w:r>
        <w:t xml:space="preserve">      &lt;xs:enumeration value="ErrorCalendarIsGroupMailboxForSuppressReadReceipt"/&gt;</w:t>
      </w:r>
    </w:p>
    <w:p w:rsidR="000C3A90" w:rsidRDefault="006524BE">
      <w:pPr>
        <w:pStyle w:val="Code"/>
      </w:pPr>
      <w:r>
        <w:t xml:space="preserve">      &lt;xs:enumeration value="ErrorOrganizationAccessBlocked"/&gt;</w:t>
      </w:r>
    </w:p>
    <w:p w:rsidR="000C3A90" w:rsidRDefault="006524BE">
      <w:pPr>
        <w:pStyle w:val="Code"/>
      </w:pPr>
      <w:r>
        <w:t xml:space="preserve">      &lt;xs:enumeration value="ErrorInvalidLicense"/&gt;</w:t>
      </w:r>
    </w:p>
    <w:p w:rsidR="000C3A90" w:rsidRDefault="006524BE">
      <w:pPr>
        <w:pStyle w:val="Code"/>
      </w:pPr>
      <w:r>
        <w:t xml:space="preserve">      &lt;</w:t>
      </w:r>
      <w:r>
        <w:t>xs:enumeration value="ErrorMessagePerFolderCountReceiveQuotaExceeded"/&gt;</w:t>
      </w:r>
    </w:p>
    <w:p w:rsidR="000C3A90" w:rsidRDefault="006524BE">
      <w:pPr>
        <w:pStyle w:val="Code"/>
      </w:pPr>
      <w:r>
        <w:t xml:space="preserve">      &lt;xs:enumeration value="ErrorInvalidBulkActionType"/&gt;</w:t>
      </w:r>
    </w:p>
    <w:p w:rsidR="000C3A90" w:rsidRDefault="006524BE">
      <w:pPr>
        <w:pStyle w:val="Code"/>
      </w:pPr>
      <w:r>
        <w:t xml:space="preserve">      &lt;xs:enumeration value="ErrorInvalidKeepNCount"/&gt;</w:t>
      </w:r>
    </w:p>
    <w:p w:rsidR="000C3A90" w:rsidRDefault="006524BE">
      <w:pPr>
        <w:pStyle w:val="Code"/>
      </w:pPr>
      <w:r>
        <w:t xml:space="preserve">      &lt;xs:enumeration value="ErrorInvalidKeepNType"/&gt;</w:t>
      </w:r>
    </w:p>
    <w:p w:rsidR="000C3A90" w:rsidRDefault="006524BE">
      <w:pPr>
        <w:pStyle w:val="Code"/>
      </w:pPr>
      <w:r>
        <w:t xml:space="preserve">      &lt;xs:enumer</w:t>
      </w:r>
      <w:r>
        <w:t>ation value="ErrorNoOAuthServerAvailableForRequest"/&gt;</w:t>
      </w:r>
    </w:p>
    <w:p w:rsidR="000C3A90" w:rsidRDefault="006524BE">
      <w:pPr>
        <w:pStyle w:val="Code"/>
      </w:pPr>
      <w:r>
        <w:t xml:space="preserve">      &lt;xs:enumeration value="ErrorInstantSearchSessionExpired"/&gt;</w:t>
      </w:r>
    </w:p>
    <w:p w:rsidR="000C3A90" w:rsidRDefault="006524BE">
      <w:pPr>
        <w:pStyle w:val="Code"/>
      </w:pPr>
      <w:r>
        <w:t xml:space="preserve">      &lt;xs:enumeration value="ErrorInstantSearchTimeout"/&gt;</w:t>
      </w:r>
    </w:p>
    <w:p w:rsidR="000C3A90" w:rsidRDefault="006524BE">
      <w:pPr>
        <w:pStyle w:val="Code"/>
      </w:pPr>
      <w:r>
        <w:t xml:space="preserve">      &lt;xs:enumeration value="ErrorInstantSearchFailed"/&gt;</w:t>
      </w:r>
    </w:p>
    <w:p w:rsidR="000C3A90" w:rsidRDefault="006524BE">
      <w:pPr>
        <w:pStyle w:val="Code"/>
      </w:pPr>
      <w:r>
        <w:t xml:space="preserve">      &lt;xs:enumeration </w:t>
      </w:r>
      <w:r>
        <w:t>value="ErrorInvalidFederationOrganizationIdentifier"/&gt;</w:t>
      </w:r>
    </w:p>
    <w:p w:rsidR="000C3A90" w:rsidRDefault="006524BE">
      <w:pPr>
        <w:pStyle w:val="Code"/>
      </w:pPr>
      <w:r>
        <w:t xml:space="preserve">      &lt;xs:enumeration value="ErrorInvalidSweepRule"/&gt;</w:t>
      </w:r>
    </w:p>
    <w:p w:rsidR="000C3A90" w:rsidRDefault="006524BE">
      <w:pPr>
        <w:pStyle w:val="Code"/>
      </w:pPr>
      <w:r>
        <w:t xml:space="preserve">      &lt;xs:enumeration value="ErrorInvalidSweepRuleOperationType"/&gt;</w:t>
      </w:r>
    </w:p>
    <w:p w:rsidR="000C3A90" w:rsidRDefault="006524BE">
      <w:pPr>
        <w:pStyle w:val="Code"/>
      </w:pPr>
      <w:r>
        <w:t xml:space="preserve">      &lt;xs:enumeration value="ErrorTargetDomainNotSupported"/&gt;</w:t>
      </w:r>
    </w:p>
    <w:p w:rsidR="000C3A90" w:rsidRDefault="006524BE">
      <w:pPr>
        <w:pStyle w:val="Code"/>
      </w:pPr>
      <w:r>
        <w:t xml:space="preserve">    &lt;/xs:restricti</w:t>
      </w:r>
      <w:r>
        <w:t>on&gt;</w:t>
      </w:r>
    </w:p>
    <w:p w:rsidR="000C3A90" w:rsidRDefault="006524BE">
      <w:pPr>
        <w:pStyle w:val="Code"/>
      </w:pPr>
      <w:r>
        <w:t xml:space="preserve">  &lt;/xs:simpleType&gt;</w:t>
      </w:r>
    </w:p>
    <w:p w:rsidR="000C3A90" w:rsidRDefault="006524BE">
      <w:pPr>
        <w:pStyle w:val="Code"/>
      </w:pPr>
      <w:r>
        <w:t>&lt;/xs:schema&gt;</w:t>
      </w:r>
    </w:p>
    <w:p w:rsidR="000C3A90" w:rsidRDefault="006524BE">
      <w:pPr>
        <w:pStyle w:val="Heading2"/>
      </w:pPr>
      <w:bookmarkStart w:id="823" w:name="section_41101cddba474e71aaae30f65b13f464"/>
      <w:bookmarkStart w:id="824" w:name="_Toc118867444"/>
      <w:r>
        <w:t>Types Schema</w:t>
      </w:r>
      <w:bookmarkEnd w:id="823"/>
      <w:bookmarkEnd w:id="824"/>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0C3A90" w:rsidRDefault="006524BE">
      <w:r>
        <w:t>This section provides the contents of the MS-OXWSCDATA-types.xsd file and information about additional files that this schema file require</w:t>
      </w:r>
      <w:r>
        <w:t>s to operate correctly.</w:t>
      </w:r>
    </w:p>
    <w:p w:rsidR="000C3A90" w:rsidRDefault="006524BE">
      <w:r>
        <w:t>MS-OXWSCDATA-types.xsd includes or imports the files listed in the following table. To operate correctly, these files have to be present in the folder that contains the types and messages schema files.</w:t>
      </w:r>
    </w:p>
    <w:tbl>
      <w:tblPr>
        <w:tblStyle w:val="Table-ShadedHeader"/>
        <w:tblW w:w="0" w:type="auto"/>
        <w:tblLook w:val="04A0" w:firstRow="1" w:lastRow="0" w:firstColumn="1" w:lastColumn="0" w:noHBand="0" w:noVBand="1"/>
      </w:tblPr>
      <w:tblGrid>
        <w:gridCol w:w="2383"/>
        <w:gridCol w:w="2683"/>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tcPr>
          <w:p w:rsidR="000C3A90" w:rsidRDefault="006524BE">
            <w:pPr>
              <w:pStyle w:val="TableHeaderText"/>
            </w:pPr>
            <w:r>
              <w:t>File name</w:t>
            </w:r>
          </w:p>
        </w:tc>
        <w:tc>
          <w:tcPr>
            <w:tcW w:w="0" w:type="auto"/>
          </w:tcPr>
          <w:p w:rsidR="000C3A90" w:rsidRDefault="006524BE">
            <w:pPr>
              <w:pStyle w:val="TableHeaderText"/>
            </w:pPr>
            <w:r>
              <w:t xml:space="preserve">Defining </w:t>
            </w:r>
            <w:r>
              <w:t>specification</w:t>
            </w:r>
          </w:p>
        </w:tc>
      </w:tr>
      <w:tr w:rsidR="000C3A90" w:rsidTr="000C3A90">
        <w:tc>
          <w:tcPr>
            <w:tcW w:w="0" w:type="auto"/>
          </w:tcPr>
          <w:p w:rsidR="000C3A90" w:rsidRDefault="006524BE">
            <w:pPr>
              <w:pStyle w:val="TableBodyText"/>
            </w:pPr>
            <w:r>
              <w:t>MS-OXWSMSG-types.xsd</w:t>
            </w:r>
          </w:p>
        </w:tc>
        <w:tc>
          <w:tcPr>
            <w:tcW w:w="0" w:type="auto"/>
          </w:tcPr>
          <w:p w:rsidR="000C3A90" w:rsidRDefault="006524BE">
            <w:pPr>
              <w:pStyle w:val="TableBodyText"/>
            </w:pPr>
            <w:hyperlink r:id="rId260" w:anchor="Section_740513531b3f429895c0e3a54a8512ca">
              <w:r>
                <w:rPr>
                  <w:rStyle w:val="Hyperlink"/>
                </w:rPr>
                <w:t>[MS-OXWSMSG]</w:t>
              </w:r>
            </w:hyperlink>
            <w:r>
              <w:t xml:space="preserve"> section 7.</w:t>
            </w:r>
          </w:p>
        </w:tc>
      </w:tr>
      <w:tr w:rsidR="000C3A90" w:rsidTr="000C3A90">
        <w:tc>
          <w:tcPr>
            <w:tcW w:w="0" w:type="auto"/>
          </w:tcPr>
          <w:p w:rsidR="000C3A90" w:rsidRDefault="006524BE">
            <w:pPr>
              <w:pStyle w:val="TableBodyText"/>
            </w:pPr>
            <w:r>
              <w:t>MS-OXWSFOLD-types.xsd</w:t>
            </w:r>
          </w:p>
        </w:tc>
        <w:tc>
          <w:tcPr>
            <w:tcW w:w="0" w:type="auto"/>
          </w:tcPr>
          <w:p w:rsidR="000C3A90" w:rsidRDefault="006524BE">
            <w:pPr>
              <w:pStyle w:val="TableBodyText"/>
            </w:pPr>
            <w:hyperlink r:id="rId261" w:anchor="Section_a6f7e293183e47ed90c1dc80129229df">
              <w:r>
                <w:rPr>
                  <w:rStyle w:val="Hyperlink"/>
                </w:rPr>
                <w:t>[MS-OXWSFOLD]</w:t>
              </w:r>
            </w:hyperlink>
            <w:r>
              <w:t xml:space="preserve"> section 7.2</w:t>
            </w:r>
            <w:r>
              <w:rPr>
                <w:rStyle w:val="Hyperlink"/>
              </w:rPr>
              <w:t>.</w:t>
            </w:r>
          </w:p>
        </w:tc>
      </w:tr>
      <w:tr w:rsidR="000C3A90" w:rsidTr="000C3A90">
        <w:tc>
          <w:tcPr>
            <w:tcW w:w="0" w:type="auto"/>
          </w:tcPr>
          <w:p w:rsidR="000C3A90" w:rsidRDefault="006524BE">
            <w:pPr>
              <w:pStyle w:val="TableBodyText"/>
            </w:pPr>
            <w:r>
              <w:t>MS-OXWSATT-types.xsd</w:t>
            </w:r>
          </w:p>
        </w:tc>
        <w:tc>
          <w:tcPr>
            <w:tcW w:w="0" w:type="auto"/>
          </w:tcPr>
          <w:p w:rsidR="000C3A90" w:rsidRDefault="006524BE">
            <w:pPr>
              <w:pStyle w:val="TableBodyText"/>
            </w:pPr>
            <w:hyperlink r:id="rId262" w:anchor="Section_cda9147bdac244118b01eb02e61c9e24">
              <w:r>
                <w:rPr>
                  <w:rStyle w:val="Hyperlink"/>
                </w:rPr>
                <w:t>[MS-OXWSATT]</w:t>
              </w:r>
            </w:hyperlink>
            <w:r>
              <w:t xml:space="preserve"> section 7.2.</w:t>
            </w:r>
          </w:p>
        </w:tc>
      </w:tr>
      <w:tr w:rsidR="000C3A90" w:rsidTr="000C3A90">
        <w:tc>
          <w:tcPr>
            <w:tcW w:w="0" w:type="auto"/>
          </w:tcPr>
          <w:p w:rsidR="000C3A90" w:rsidRDefault="006524BE">
            <w:pPr>
              <w:pStyle w:val="TableBodyText"/>
            </w:pPr>
            <w:r>
              <w:t>MS-OXWSDLIST-types.xsd</w:t>
            </w:r>
          </w:p>
        </w:tc>
        <w:tc>
          <w:tcPr>
            <w:tcW w:w="0" w:type="auto"/>
          </w:tcPr>
          <w:p w:rsidR="000C3A90" w:rsidRDefault="006524BE">
            <w:pPr>
              <w:pStyle w:val="TableBodyText"/>
            </w:pPr>
            <w:hyperlink r:id="rId263" w:anchor="Section_ef5920aeccb84beeab85a950ec7b0009">
              <w:r>
                <w:rPr>
                  <w:rStyle w:val="Hyperlink"/>
                </w:rPr>
                <w:t>[MS-OXWSDLIST]</w:t>
              </w:r>
            </w:hyperlink>
            <w:r>
              <w:t xml:space="preserve"> section 6.2.</w:t>
            </w:r>
          </w:p>
        </w:tc>
      </w:tr>
      <w:tr w:rsidR="000C3A90" w:rsidTr="000C3A90">
        <w:tc>
          <w:tcPr>
            <w:tcW w:w="0" w:type="auto"/>
          </w:tcPr>
          <w:p w:rsidR="000C3A90" w:rsidRDefault="006524BE">
            <w:pPr>
              <w:pStyle w:val="TableBodyText"/>
            </w:pPr>
            <w:r>
              <w:t>MS-OXWSTASK-types.xsd</w:t>
            </w:r>
          </w:p>
        </w:tc>
        <w:tc>
          <w:tcPr>
            <w:tcW w:w="0" w:type="auto"/>
          </w:tcPr>
          <w:p w:rsidR="000C3A90" w:rsidRDefault="006524BE">
            <w:pPr>
              <w:pStyle w:val="TableBodyText"/>
            </w:pPr>
            <w:hyperlink r:id="rId264" w:anchor="Section_0eddff3b30a64822b7940a8748b00ea6">
              <w:r>
                <w:rPr>
                  <w:rStyle w:val="Hyperlink"/>
                </w:rPr>
                <w:t>[MS-OXWSTASK]</w:t>
              </w:r>
            </w:hyperlink>
            <w:r>
              <w:t xml:space="preserve"> section 7.2.</w:t>
            </w:r>
          </w:p>
        </w:tc>
      </w:tr>
    </w:tbl>
    <w:p w:rsidR="000C3A90" w:rsidRDefault="006524BE">
      <w:pPr>
        <w:pStyle w:val="Code"/>
      </w:pPr>
      <w:r>
        <w:t>&lt;?xml version="1.0" encoding="utf-8"?&gt;</w:t>
      </w:r>
    </w:p>
    <w:p w:rsidR="000C3A90" w:rsidRDefault="006524BE">
      <w:pPr>
        <w:pStyle w:val="Code"/>
      </w:pPr>
      <w:r>
        <w:t>&lt;xs:schema xmlns:t="http://schemas.microsoft.c</w:t>
      </w:r>
      <w:r>
        <w:t>om/exchange/services/2006/types" xmlns:xs="http://www.w3.org/2001/XMLSchema" targetNamespace="http://schemas.microsoft.com/exchange/services/2006/types" elementFormDefault="qualified" version="Exchange2016" id="types"&gt;</w:t>
      </w:r>
    </w:p>
    <w:p w:rsidR="000C3A90" w:rsidRDefault="006524BE">
      <w:pPr>
        <w:pStyle w:val="Code"/>
      </w:pPr>
      <w:r>
        <w:t xml:space="preserve">    &lt;xs:import namespace="http://www.</w:t>
      </w:r>
      <w:r>
        <w:t>w3.org/XML/1998/namespace"/&gt;</w:t>
      </w:r>
    </w:p>
    <w:p w:rsidR="000C3A90" w:rsidRDefault="006524BE">
      <w:pPr>
        <w:pStyle w:val="Code"/>
      </w:pPr>
      <w:r>
        <w:t xml:space="preserve">    &lt;xs:include schemaLocation="MS-OXWSMSG-types.xsd"/&gt;</w:t>
      </w:r>
    </w:p>
    <w:p w:rsidR="000C3A90" w:rsidRDefault="006524BE">
      <w:pPr>
        <w:pStyle w:val="Code"/>
      </w:pPr>
      <w:r>
        <w:t xml:space="preserve">    &lt;xs:include schemaLocation="MS-OXWSFOLD-types.xsd"/&gt;</w:t>
      </w:r>
    </w:p>
    <w:p w:rsidR="000C3A90" w:rsidRDefault="006524BE">
      <w:pPr>
        <w:pStyle w:val="Code"/>
      </w:pPr>
      <w:r>
        <w:t xml:space="preserve">    &lt;xs:include schemaLocation="MS-OXWSATT-types.xsd"/&gt;</w:t>
      </w:r>
    </w:p>
    <w:p w:rsidR="000C3A90" w:rsidRDefault="006524BE">
      <w:pPr>
        <w:pStyle w:val="Code"/>
      </w:pPr>
      <w:r>
        <w:t xml:space="preserve">    &lt;xs:include schemaLocation="MS-OXWSDLIST-types.xsd"/&gt;</w:t>
      </w:r>
    </w:p>
    <w:p w:rsidR="000C3A90" w:rsidRDefault="006524BE">
      <w:pPr>
        <w:pStyle w:val="Code"/>
      </w:pPr>
      <w:r>
        <w:t xml:space="preserve">    &lt;xs:include schemaLocation="MS-OXWSTASK-types.xsd"/&gt;</w:t>
      </w:r>
    </w:p>
    <w:p w:rsidR="000C3A90" w:rsidRDefault="006524BE">
      <w:pPr>
        <w:pStyle w:val="Code"/>
      </w:pPr>
      <w:r>
        <w:t xml:space="preserve">    &lt;xs:include schemaLocation="MS-OXWSUSRCFG-types.xsd"/&gt;</w:t>
      </w:r>
    </w:p>
    <w:p w:rsidR="000C3A90" w:rsidRDefault="006524BE">
      <w:pPr>
        <w:pStyle w:val="Code"/>
      </w:pPr>
      <w:r>
        <w:t xml:space="preserve">    &lt;xs:complexType name="AbsoluteMonthlyRecurrencePatternType"&gt;</w:t>
      </w:r>
    </w:p>
    <w:p w:rsidR="000C3A90" w:rsidRDefault="006524BE">
      <w:pPr>
        <w:pStyle w:val="Code"/>
      </w:pPr>
      <w:r>
        <w:t xml:space="preserve">        &lt;xs:complexContent&gt;</w:t>
      </w:r>
    </w:p>
    <w:p w:rsidR="000C3A90" w:rsidRDefault="006524BE">
      <w:pPr>
        <w:pStyle w:val="Code"/>
      </w:pPr>
      <w:r>
        <w:lastRenderedPageBreak/>
        <w:t xml:space="preserve">            &lt;</w:t>
      </w:r>
      <w:r>
        <w:t>xs:extension base="t:IntervalRecurrencePatternBaseType"&gt;</w:t>
      </w:r>
    </w:p>
    <w:p w:rsidR="000C3A90" w:rsidRDefault="006524BE">
      <w:pPr>
        <w:pStyle w:val="Code"/>
      </w:pPr>
      <w:r>
        <w:t xml:space="preserve">                &lt;xs:sequence&gt;</w:t>
      </w:r>
    </w:p>
    <w:p w:rsidR="000C3A90" w:rsidRDefault="006524BE">
      <w:pPr>
        <w:pStyle w:val="Code"/>
      </w:pPr>
      <w:r>
        <w:t xml:space="preserve">                    &lt;xs:element name="DayOfMonth" type="xs:int"/&gt;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w:t>
      </w:r>
      <w:r>
        <w:t>xType&gt;</w:t>
      </w:r>
    </w:p>
    <w:p w:rsidR="000C3A90" w:rsidRDefault="006524BE">
      <w:pPr>
        <w:pStyle w:val="Code"/>
      </w:pPr>
      <w:r>
        <w:t xml:space="preserve">    &lt;xs:complexType name="AbsoluteYearlyRecurrencePatternType"&gt;</w:t>
      </w:r>
    </w:p>
    <w:p w:rsidR="000C3A90" w:rsidRDefault="006524BE">
      <w:pPr>
        <w:pStyle w:val="Code"/>
      </w:pPr>
      <w:r>
        <w:t xml:space="preserve">        &lt;xs:complexContent&gt;</w:t>
      </w:r>
    </w:p>
    <w:p w:rsidR="000C3A90" w:rsidRDefault="006524BE">
      <w:pPr>
        <w:pStyle w:val="Code"/>
      </w:pPr>
      <w:r>
        <w:t xml:space="preserve">            &lt;xs:extension base="t:RecurrencePatternBaseType"&gt;</w:t>
      </w:r>
    </w:p>
    <w:p w:rsidR="000C3A90" w:rsidRDefault="006524BE">
      <w:pPr>
        <w:pStyle w:val="Code"/>
      </w:pPr>
      <w:r>
        <w:t xml:space="preserve">                &lt;xs:sequence&gt;</w:t>
      </w:r>
    </w:p>
    <w:p w:rsidR="000C3A90" w:rsidRDefault="006524BE">
      <w:pPr>
        <w:pStyle w:val="Code"/>
      </w:pPr>
      <w:r>
        <w:t xml:space="preserve">                    &lt;xs:element name="DayOfMonth" type="xs:int"/&gt;</w:t>
      </w:r>
    </w:p>
    <w:p w:rsidR="000C3A90" w:rsidRDefault="006524BE">
      <w:pPr>
        <w:pStyle w:val="Code"/>
      </w:pPr>
      <w:r>
        <w:t xml:space="preserve">                    &lt;xs:element name="Month" type="t:MonthNamesType"/&gt;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&lt;xs:complexType name="AcceptSharingInvitationType"&gt;</w:t>
      </w:r>
    </w:p>
    <w:p w:rsidR="000C3A90" w:rsidRDefault="006524BE">
      <w:pPr>
        <w:pStyle w:val="Code"/>
      </w:pPr>
      <w:r>
        <w:t xml:space="preserve">        &lt;</w:t>
      </w:r>
      <w:r>
        <w:t>xs:complexContent&gt;</w:t>
      </w:r>
    </w:p>
    <w:p w:rsidR="000C3A90" w:rsidRDefault="006524BE">
      <w:pPr>
        <w:pStyle w:val="Code"/>
      </w:pPr>
      <w:r>
        <w:t xml:space="preserve">            &lt;xs:extension base="t:ReferenceItemResponseType"/&gt;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&lt;xs:complexType name="ArrayOfCalendarPermissionsType"&gt;</w:t>
      </w:r>
    </w:p>
    <w:p w:rsidR="000C3A90" w:rsidRDefault="006524BE">
      <w:pPr>
        <w:pStyle w:val="Code"/>
      </w:pPr>
      <w:r>
        <w:t xml:space="preserve">        &lt;xs:choice minOccurs="0" maxOccurs="unbounded"&gt;</w:t>
      </w:r>
    </w:p>
    <w:p w:rsidR="000C3A90" w:rsidRDefault="006524BE">
      <w:pPr>
        <w:pStyle w:val="Code"/>
      </w:pPr>
      <w:r>
        <w:t xml:space="preserve">        </w:t>
      </w:r>
      <w:r>
        <w:t xml:space="preserve">    &lt;xs:element name="CalendarPermission" type="t:CalendarPermissionType"/&gt;</w:t>
      </w:r>
    </w:p>
    <w:p w:rsidR="000C3A90" w:rsidRDefault="006524BE">
      <w:pPr>
        <w:pStyle w:val="Code"/>
      </w:pPr>
      <w:r>
        <w:t xml:space="preserve">        &lt;/xs:choice&gt;</w:t>
      </w:r>
    </w:p>
    <w:p w:rsidR="000C3A90" w:rsidRDefault="006524BE">
      <w:pPr>
        <w:pStyle w:val="Code"/>
      </w:pPr>
      <w:r>
        <w:t xml:space="preserve">    &lt;/xs:complexType&gt;</w:t>
      </w:r>
    </w:p>
    <w:p w:rsidR="000C3A90" w:rsidRDefault="006524BE">
      <w:pPr>
        <w:pStyle w:val="Code"/>
      </w:pPr>
      <w:r>
        <w:t xml:space="preserve">    &lt;xs:complexType name="ArrayOfEmailAddressesType"&gt;</w:t>
      </w:r>
    </w:p>
    <w:p w:rsidR="000C3A90" w:rsidRDefault="006524BE">
      <w:pPr>
        <w:pStyle w:val="Code"/>
      </w:pPr>
      <w:r>
        <w:t xml:space="preserve">        &lt;xs:sequence&gt;</w:t>
      </w:r>
    </w:p>
    <w:p w:rsidR="000C3A90" w:rsidRDefault="006524BE">
      <w:pPr>
        <w:pStyle w:val="Code"/>
      </w:pPr>
      <w:r>
        <w:t xml:space="preserve">            &lt;</w:t>
      </w:r>
      <w:r>
        <w:t>xs:element name="Address" type="t:EmailAddressType" minOccurs="0" maxOccurs="unbounded"/&gt;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&lt;xs:complexType name="ArrayOfHighlightTermsType"&gt;</w:t>
      </w:r>
    </w:p>
    <w:p w:rsidR="000C3A90" w:rsidRDefault="006524BE">
      <w:pPr>
        <w:pStyle w:val="Code"/>
      </w:pPr>
      <w:r>
        <w:t xml:space="preserve">        &lt;xs:sequence&gt;</w:t>
      </w:r>
    </w:p>
    <w:p w:rsidR="000C3A90" w:rsidRDefault="006524BE">
      <w:pPr>
        <w:pStyle w:val="Code"/>
      </w:pPr>
      <w:r>
        <w:t xml:space="preserve">            &lt;xs:element name="Term" type="t:H</w:t>
      </w:r>
      <w:r>
        <w:t>ighlightTermType" minOccurs="0" maxOccurs="unbounded"/&gt;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&lt;xs:complexType name="ArrayOfPermissionsType"&gt;</w:t>
      </w:r>
    </w:p>
    <w:p w:rsidR="000C3A90" w:rsidRDefault="006524BE">
      <w:pPr>
        <w:pStyle w:val="Code"/>
      </w:pPr>
      <w:r>
        <w:t xml:space="preserve">        &lt;xs:choice minOccurs="0" maxOccurs="unbounded"&gt;</w:t>
      </w:r>
    </w:p>
    <w:p w:rsidR="000C3A90" w:rsidRDefault="006524BE">
      <w:pPr>
        <w:pStyle w:val="Code"/>
      </w:pPr>
      <w:r>
        <w:t xml:space="preserve">            &lt;xs:element name="Permission" type="</w:t>
      </w:r>
      <w:r>
        <w:t>t:PermissionType"/&gt;</w:t>
      </w:r>
    </w:p>
    <w:p w:rsidR="000C3A90" w:rsidRDefault="006524BE">
      <w:pPr>
        <w:pStyle w:val="Code"/>
      </w:pPr>
      <w:r>
        <w:t xml:space="preserve">        &lt;/xs:choice&gt;</w:t>
      </w:r>
    </w:p>
    <w:p w:rsidR="000C3A90" w:rsidRDefault="006524BE">
      <w:pPr>
        <w:pStyle w:val="Code"/>
      </w:pPr>
      <w:r>
        <w:t xml:space="preserve">    &lt;/xs:complexType&gt;</w:t>
      </w:r>
    </w:p>
    <w:p w:rsidR="000C3A90" w:rsidRDefault="006524BE">
      <w:pPr>
        <w:pStyle w:val="Code"/>
      </w:pPr>
      <w:r>
        <w:t xml:space="preserve">    &lt;xs:complexType name="ArrayOfRealItemsType"&gt;</w:t>
      </w:r>
    </w:p>
    <w:p w:rsidR="000C3A90" w:rsidRDefault="006524BE">
      <w:pPr>
        <w:pStyle w:val="Code"/>
      </w:pPr>
      <w:r>
        <w:t xml:space="preserve">        &lt;xs:sequence&gt;</w:t>
      </w:r>
    </w:p>
    <w:p w:rsidR="000C3A90" w:rsidRDefault="006524BE">
      <w:pPr>
        <w:pStyle w:val="Code"/>
      </w:pPr>
      <w:r>
        <w:t xml:space="preserve">            &lt;xs:choice minOccurs="0" maxOccurs="unbounded"&gt;</w:t>
      </w:r>
    </w:p>
    <w:p w:rsidR="000C3A90" w:rsidRDefault="006524BE">
      <w:pPr>
        <w:pStyle w:val="Code"/>
      </w:pPr>
      <w:r>
        <w:t xml:space="preserve">                &lt;xs:element name="Item" type="t:ItemType"/&gt;</w:t>
      </w:r>
    </w:p>
    <w:p w:rsidR="000C3A90" w:rsidRDefault="006524BE">
      <w:pPr>
        <w:pStyle w:val="Code"/>
      </w:pPr>
      <w:r>
        <w:t xml:space="preserve">  </w:t>
      </w:r>
      <w:r>
        <w:t xml:space="preserve">              &lt;xs:element name="Message" type="t:MessageType"/&gt;</w:t>
      </w:r>
    </w:p>
    <w:p w:rsidR="000C3A90" w:rsidRDefault="006524BE">
      <w:pPr>
        <w:pStyle w:val="Code"/>
      </w:pPr>
      <w:r>
        <w:t xml:space="preserve">                &lt;xs:element name="CalendarItem" type="t:CalendarItemType"/&gt;</w:t>
      </w:r>
    </w:p>
    <w:p w:rsidR="000C3A90" w:rsidRDefault="006524BE">
      <w:pPr>
        <w:pStyle w:val="Code"/>
      </w:pPr>
      <w:r>
        <w:t xml:space="preserve">                &lt;xs:element name="Contact" type="t:ContactItemType"/&gt;</w:t>
      </w:r>
    </w:p>
    <w:p w:rsidR="000C3A90" w:rsidRDefault="006524BE">
      <w:pPr>
        <w:pStyle w:val="Code"/>
      </w:pPr>
      <w:r>
        <w:t xml:space="preserve">                &lt;xs:element name="Distribution</w:t>
      </w:r>
      <w:r>
        <w:t>List" type="t:DistributionListType"/&gt;</w:t>
      </w:r>
    </w:p>
    <w:p w:rsidR="000C3A90" w:rsidRDefault="006524BE">
      <w:pPr>
        <w:pStyle w:val="Code"/>
      </w:pPr>
      <w:r>
        <w:t xml:space="preserve">                &lt;xs:element name="MeetingMessage" type="t:MeetingMessageType"/&gt;</w:t>
      </w:r>
    </w:p>
    <w:p w:rsidR="000C3A90" w:rsidRDefault="006524BE">
      <w:pPr>
        <w:pStyle w:val="Code"/>
      </w:pPr>
      <w:r>
        <w:t xml:space="preserve">                &lt;xs:element name="MeetingRequest" type="t:MeetingRequestMessageType"/&gt;</w:t>
      </w:r>
    </w:p>
    <w:p w:rsidR="000C3A90" w:rsidRDefault="006524BE">
      <w:pPr>
        <w:pStyle w:val="Code"/>
      </w:pPr>
      <w:r>
        <w:t xml:space="preserve">                &lt;xs:element name="MeetingResponse" </w:t>
      </w:r>
      <w:r>
        <w:t>type="t:MeetingResponseMessageType"/&gt;</w:t>
      </w:r>
    </w:p>
    <w:p w:rsidR="000C3A90" w:rsidRDefault="006524BE">
      <w:pPr>
        <w:pStyle w:val="Code"/>
      </w:pPr>
      <w:r>
        <w:t xml:space="preserve">                &lt;xs:element name="MeetingCancellation" type="t:MeetingCancellationMessageType"/&gt;</w:t>
      </w:r>
    </w:p>
    <w:p w:rsidR="000C3A90" w:rsidRDefault="006524BE">
      <w:pPr>
        <w:pStyle w:val="Code"/>
      </w:pPr>
      <w:r>
        <w:t xml:space="preserve">                &lt;xs:element name="Task" type="t:TaskType"/&gt;</w:t>
      </w:r>
    </w:p>
    <w:p w:rsidR="000C3A90" w:rsidRDefault="006524BE">
      <w:pPr>
        <w:pStyle w:val="Code"/>
      </w:pPr>
      <w:r>
        <w:t xml:space="preserve">                &lt;xs:element name="PostItem" type="t:PostItemT</w:t>
      </w:r>
      <w:r>
        <w:t>ype"/&gt;</w:t>
      </w:r>
    </w:p>
    <w:p w:rsidR="000C3A90" w:rsidRDefault="006524BE">
      <w:pPr>
        <w:pStyle w:val="Code"/>
      </w:pPr>
      <w:r>
        <w:t xml:space="preserve">                &lt;xs:element name="RoleMember" type="t:RoleMemberItemType"/&gt;</w:t>
      </w:r>
    </w:p>
    <w:p w:rsidR="000C3A90" w:rsidRDefault="006524BE">
      <w:pPr>
        <w:pStyle w:val="Code"/>
      </w:pPr>
      <w:r>
        <w:t xml:space="preserve">                &lt;xs:element name="Network" type="t:NetworkItemType"/&gt;</w:t>
      </w:r>
    </w:p>
    <w:p w:rsidR="000C3A90" w:rsidRDefault="006524BE">
      <w:pPr>
        <w:pStyle w:val="Code"/>
      </w:pPr>
      <w:r>
        <w:t xml:space="preserve">                &lt;xs:element name="Person" type="t:AbchPersonItemType"/&gt;</w:t>
      </w:r>
    </w:p>
    <w:p w:rsidR="000C3A90" w:rsidRDefault="006524BE">
      <w:pPr>
        <w:pStyle w:val="Code"/>
      </w:pPr>
      <w:r>
        <w:t xml:space="preserve">            &lt;/xs:choice&gt;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&lt;xs:complexType name="ArrayOfRecipientsType"&gt;</w:t>
      </w:r>
    </w:p>
    <w:p w:rsidR="000C3A90" w:rsidRDefault="006524BE">
      <w:pPr>
        <w:pStyle w:val="Code"/>
      </w:pPr>
      <w:r>
        <w:t xml:space="preserve">        &lt;xs:choice minOccurs="0" maxOccurs="unbounded"&gt;</w:t>
      </w:r>
    </w:p>
    <w:p w:rsidR="000C3A90" w:rsidRDefault="006524BE">
      <w:pPr>
        <w:pStyle w:val="Code"/>
      </w:pPr>
      <w:r>
        <w:t xml:space="preserve">            &lt;xs:element name="Mailbox" type="t:EmailAddressType"/&gt;</w:t>
      </w:r>
    </w:p>
    <w:p w:rsidR="000C3A90" w:rsidRDefault="006524BE">
      <w:pPr>
        <w:pStyle w:val="Code"/>
      </w:pPr>
      <w:r>
        <w:t xml:space="preserve">        &lt;/xs:choice&gt;</w:t>
      </w:r>
    </w:p>
    <w:p w:rsidR="000C3A90" w:rsidRDefault="006524BE">
      <w:pPr>
        <w:pStyle w:val="Code"/>
      </w:pPr>
      <w:r>
        <w:lastRenderedPageBreak/>
        <w:t xml:space="preserve">    &lt;</w:t>
      </w:r>
      <w:r>
        <w:t>/xs:complexType&gt;</w:t>
      </w:r>
    </w:p>
    <w:p w:rsidR="000C3A90" w:rsidRDefault="006524BE">
      <w:pPr>
        <w:pStyle w:val="Code"/>
      </w:pPr>
      <w:r>
        <w:t xml:space="preserve">    &lt;xs:complexType name="ArrayOfStringsType"&gt;</w:t>
      </w:r>
    </w:p>
    <w:p w:rsidR="000C3A90" w:rsidRDefault="006524BE">
      <w:pPr>
        <w:pStyle w:val="Code"/>
      </w:pPr>
      <w:r>
        <w:t xml:space="preserve">        &lt;xs:sequence&gt;</w:t>
      </w:r>
    </w:p>
    <w:p w:rsidR="000C3A90" w:rsidRDefault="006524BE">
      <w:pPr>
        <w:pStyle w:val="Code"/>
      </w:pPr>
      <w:r>
        <w:t xml:space="preserve">            &lt;xs:element name="String" type="xs:string" minOccurs="0" maxOccurs="unbounded"/&gt;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&lt;xs:complexType name="BaseEm</w:t>
      </w:r>
      <w:r>
        <w:t>ailAddressType"/&gt;</w:t>
      </w:r>
    </w:p>
    <w:p w:rsidR="000C3A90" w:rsidRDefault="006524BE">
      <w:pPr>
        <w:pStyle w:val="Code"/>
      </w:pPr>
      <w:r>
        <w:t xml:space="preserve">    &lt;xs:complexType name="BaseItemIdType" abstract="true"/&gt;</w:t>
      </w:r>
    </w:p>
    <w:p w:rsidR="000C3A90" w:rsidRDefault="006524BE">
      <w:pPr>
        <w:pStyle w:val="Code"/>
      </w:pPr>
      <w:r>
        <w:t xml:space="preserve">    &lt;xs:complexType name="BasePathToElementType" abstract="true"/&gt;</w:t>
      </w:r>
    </w:p>
    <w:p w:rsidR="000C3A90" w:rsidRDefault="006524BE">
      <w:pPr>
        <w:pStyle w:val="Code"/>
      </w:pPr>
      <w:r>
        <w:t xml:space="preserve">    &lt;xs:complexType name="BodyType"&gt;</w:t>
      </w:r>
    </w:p>
    <w:p w:rsidR="000C3A90" w:rsidRDefault="006524BE">
      <w:pPr>
        <w:pStyle w:val="Code"/>
      </w:pPr>
      <w:r>
        <w:t xml:space="preserve">        &lt;xs:simpleContent&gt;</w:t>
      </w:r>
    </w:p>
    <w:p w:rsidR="000C3A90" w:rsidRDefault="006524BE">
      <w:pPr>
        <w:pStyle w:val="Code"/>
      </w:pPr>
      <w:r>
        <w:t xml:space="preserve">            &lt;xs:extension base="xs:string"&gt;</w:t>
      </w:r>
    </w:p>
    <w:p w:rsidR="000C3A90" w:rsidRDefault="006524BE">
      <w:pPr>
        <w:pStyle w:val="Code"/>
      </w:pPr>
      <w:r>
        <w:t xml:space="preserve">   </w:t>
      </w:r>
      <w:r>
        <w:t xml:space="preserve">             &lt;xs:attribute name="BodyType" type="t:BodyTypeType" use="required"/&gt;</w:t>
      </w:r>
    </w:p>
    <w:p w:rsidR="000C3A90" w:rsidRDefault="006524BE">
      <w:pPr>
        <w:pStyle w:val="Code"/>
      </w:pPr>
      <w:r>
        <w:t xml:space="preserve">                &lt;xs:attribute name="IsTruncated" type="xs:boolean" use="optional"/&gt;</w:t>
      </w:r>
    </w:p>
    <w:p w:rsidR="000C3A90" w:rsidRDefault="006524BE">
      <w:pPr>
        <w:pStyle w:val="Code"/>
      </w:pPr>
      <w:r>
        <w:t xml:space="preserve">            &lt;/xs:extension&gt;</w:t>
      </w:r>
    </w:p>
    <w:p w:rsidR="000C3A90" w:rsidRDefault="006524BE">
      <w:pPr>
        <w:pStyle w:val="Code"/>
      </w:pPr>
      <w:r>
        <w:t xml:space="preserve">        &lt;/xs:simpleContent&gt;</w:t>
      </w:r>
    </w:p>
    <w:p w:rsidR="000C3A90" w:rsidRDefault="006524BE">
      <w:pPr>
        <w:pStyle w:val="Code"/>
      </w:pPr>
      <w:r>
        <w:t xml:space="preserve">    &lt;/xs:complexType&gt;</w:t>
      </w:r>
    </w:p>
    <w:p w:rsidR="000C3A90" w:rsidRDefault="006524BE">
      <w:pPr>
        <w:pStyle w:val="Code"/>
      </w:pPr>
      <w:r>
        <w:t xml:space="preserve">    &lt;xs:simp</w:t>
      </w:r>
      <w:r>
        <w:t>leType name="BodyTypeResponseType"&gt;</w:t>
      </w:r>
    </w:p>
    <w:p w:rsidR="000C3A90" w:rsidRDefault="006524BE">
      <w:pPr>
        <w:pStyle w:val="Code"/>
      </w:pPr>
      <w:r>
        <w:t xml:space="preserve">        &lt;xs:restriction base="xs:string"&gt;</w:t>
      </w:r>
    </w:p>
    <w:p w:rsidR="000C3A90" w:rsidRDefault="006524BE">
      <w:pPr>
        <w:pStyle w:val="Code"/>
      </w:pPr>
      <w:r>
        <w:t xml:space="preserve">            &lt;xs:enumeration value="Best"/&gt;</w:t>
      </w:r>
    </w:p>
    <w:p w:rsidR="000C3A90" w:rsidRDefault="006524BE">
      <w:pPr>
        <w:pStyle w:val="Code"/>
      </w:pPr>
      <w:r>
        <w:t xml:space="preserve">            &lt;xs:enumeration value="HTML"/&gt;</w:t>
      </w:r>
    </w:p>
    <w:p w:rsidR="000C3A90" w:rsidRDefault="006524BE">
      <w:pPr>
        <w:pStyle w:val="Code"/>
      </w:pPr>
      <w:r>
        <w:t xml:space="preserve">            &lt;xs:enumeration value="Text"/&gt;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&lt;xs:simpleType name="BodyTypeType"&gt;</w:t>
      </w:r>
    </w:p>
    <w:p w:rsidR="000C3A90" w:rsidRDefault="006524BE">
      <w:pPr>
        <w:pStyle w:val="Code"/>
      </w:pPr>
      <w:r>
        <w:t xml:space="preserve">        &lt;xs:restriction base="xs:string"&gt;</w:t>
      </w:r>
    </w:p>
    <w:p w:rsidR="000C3A90" w:rsidRDefault="006524BE">
      <w:pPr>
        <w:pStyle w:val="Code"/>
      </w:pPr>
      <w:r>
        <w:t xml:space="preserve">            &lt;xs:enumeration value="HTML"/&gt;</w:t>
      </w:r>
    </w:p>
    <w:p w:rsidR="000C3A90" w:rsidRDefault="006524BE">
      <w:pPr>
        <w:pStyle w:val="Code"/>
      </w:pPr>
      <w:r>
        <w:t xml:space="preserve">            &lt;xs:enumeration value="Text"/&gt;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&lt;xs:complexType name="ChangeHighlight</w:t>
      </w:r>
      <w:r>
        <w:t>sType"&gt;</w:t>
      </w:r>
    </w:p>
    <w:p w:rsidR="000C3A90" w:rsidRDefault="006524BE">
      <w:pPr>
        <w:pStyle w:val="Code"/>
      </w:pPr>
      <w:r>
        <w:t xml:space="preserve">        &lt;xs:sequence&gt;</w:t>
      </w:r>
    </w:p>
    <w:p w:rsidR="000C3A90" w:rsidRDefault="006524BE">
      <w:pPr>
        <w:pStyle w:val="Code"/>
      </w:pPr>
      <w:r>
        <w:t xml:space="preserve">            &lt;xs:element name="HasLocationChanged" type="xs:boolean" minOccurs="0"/&gt;</w:t>
      </w:r>
    </w:p>
    <w:p w:rsidR="000C3A90" w:rsidRDefault="006524BE">
      <w:pPr>
        <w:pStyle w:val="Code"/>
      </w:pPr>
      <w:r>
        <w:t xml:space="preserve">            &lt;xs:element name="Location" type="xs:string" minOccurs="0"/&gt;</w:t>
      </w:r>
    </w:p>
    <w:p w:rsidR="000C3A90" w:rsidRDefault="006524BE">
      <w:pPr>
        <w:pStyle w:val="Code"/>
      </w:pPr>
      <w:r>
        <w:t xml:space="preserve">            &lt;xs:element name="HasStartTimeChanged" type="xs:boolean" </w:t>
      </w:r>
      <w:r>
        <w:t>minOccurs="0"/&gt;</w:t>
      </w:r>
    </w:p>
    <w:p w:rsidR="000C3A90" w:rsidRDefault="006524BE">
      <w:pPr>
        <w:pStyle w:val="Code"/>
      </w:pPr>
      <w:r>
        <w:t xml:space="preserve">            &lt;xs:element name="Start" type="xs:dateTime" minOccurs="0"/&gt;</w:t>
      </w:r>
    </w:p>
    <w:p w:rsidR="000C3A90" w:rsidRDefault="006524BE">
      <w:pPr>
        <w:pStyle w:val="Code"/>
      </w:pPr>
      <w:r>
        <w:t xml:space="preserve">            &lt;xs:element name="HasEndTimeChanged" type="xs:boolean" minOccurs="0"/&gt;</w:t>
      </w:r>
    </w:p>
    <w:p w:rsidR="000C3A90" w:rsidRDefault="006524BE">
      <w:pPr>
        <w:pStyle w:val="Code"/>
      </w:pPr>
      <w:r>
        <w:t xml:space="preserve">            &lt;xs:element name="End" type="xs:dateTime" minOccurs="0"/&gt;</w:t>
      </w:r>
    </w:p>
    <w:p w:rsidR="000C3A90" w:rsidRDefault="006524BE">
      <w:pPr>
        <w:pStyle w:val="Code"/>
      </w:pPr>
      <w:r>
        <w:t xml:space="preserve">        &lt;/xs:se</w:t>
      </w:r>
      <w:r>
        <w:t>quence&gt;</w:t>
      </w:r>
    </w:p>
    <w:p w:rsidR="000C3A90" w:rsidRDefault="006524BE">
      <w:pPr>
        <w:pStyle w:val="Code"/>
      </w:pPr>
      <w:r>
        <w:t xml:space="preserve">    &lt;/xs:complexType&gt;</w:t>
      </w:r>
    </w:p>
    <w:p w:rsidR="000C3A90" w:rsidRDefault="006524BE">
      <w:pPr>
        <w:pStyle w:val="Code"/>
      </w:pPr>
      <w:r>
        <w:t xml:space="preserve">    &lt;xs:complexType name="ConnectingSIDType"&gt;</w:t>
      </w:r>
    </w:p>
    <w:p w:rsidR="000C3A90" w:rsidRDefault="006524BE">
      <w:pPr>
        <w:pStyle w:val="Code"/>
      </w:pPr>
      <w:r>
        <w:t xml:space="preserve">        &lt;xs:choice&gt;</w:t>
      </w:r>
    </w:p>
    <w:p w:rsidR="000C3A90" w:rsidRDefault="006524BE">
      <w:pPr>
        <w:pStyle w:val="Code"/>
      </w:pPr>
      <w:r>
        <w:t xml:space="preserve">            &lt;xs:element name="PrincipalName" type="t:PrincipalNameType"/&gt;</w:t>
      </w:r>
    </w:p>
    <w:p w:rsidR="000C3A90" w:rsidRDefault="006524BE">
      <w:pPr>
        <w:pStyle w:val="Code"/>
      </w:pPr>
      <w:r>
        <w:t xml:space="preserve">            &lt;xs:element name="SID" type="t:SIDType"/&gt;</w:t>
      </w:r>
    </w:p>
    <w:p w:rsidR="000C3A90" w:rsidRDefault="006524BE">
      <w:pPr>
        <w:pStyle w:val="Code"/>
      </w:pPr>
      <w:r>
        <w:t xml:space="preserve">            &lt;xs:element name="Pr</w:t>
      </w:r>
      <w:r>
        <w:t>imarySmtpAddress" type="t:PrimarySmtpAddressType"/&gt;</w:t>
      </w:r>
    </w:p>
    <w:p w:rsidR="000C3A90" w:rsidRDefault="006524BE">
      <w:pPr>
        <w:pStyle w:val="Code"/>
      </w:pPr>
      <w:r>
        <w:t xml:space="preserve">            &lt;xs:element name="SmtpAddress" type="t:SmtpAddressType"/&gt;</w:t>
      </w:r>
    </w:p>
    <w:p w:rsidR="000C3A90" w:rsidRDefault="006524BE">
      <w:pPr>
        <w:pStyle w:val="Code"/>
      </w:pPr>
      <w:r>
        <w:t xml:space="preserve">        &lt;/xs:choice&gt;</w:t>
      </w:r>
    </w:p>
    <w:p w:rsidR="000C3A90" w:rsidRDefault="006524BE">
      <w:pPr>
        <w:pStyle w:val="Code"/>
      </w:pPr>
      <w:r>
        <w:t xml:space="preserve">    &lt;/xs:complexType&gt;</w:t>
      </w:r>
    </w:p>
    <w:p w:rsidR="000C3A90" w:rsidRDefault="006524BE">
      <w:pPr>
        <w:pStyle w:val="Code"/>
      </w:pPr>
      <w:r>
        <w:t xml:space="preserve">    &lt;xs:complexType name="ConstantValueType"&gt;</w:t>
      </w:r>
    </w:p>
    <w:p w:rsidR="000C3A90" w:rsidRDefault="006524BE">
      <w:pPr>
        <w:pStyle w:val="Code"/>
      </w:pPr>
      <w:r>
        <w:t xml:space="preserve">        &lt;</w:t>
      </w:r>
      <w:r>
        <w:t>xs:attribute name="Value" type="xs:string" use="required"/&gt;</w:t>
      </w:r>
    </w:p>
    <w:p w:rsidR="000C3A90" w:rsidRDefault="006524BE">
      <w:pPr>
        <w:pStyle w:val="Code"/>
      </w:pPr>
      <w:r>
        <w:t xml:space="preserve">    &lt;/xs:complexType&gt;</w:t>
      </w:r>
    </w:p>
    <w:p w:rsidR="000C3A90" w:rsidRDefault="006524BE">
      <w:pPr>
        <w:pStyle w:val="Code"/>
      </w:pPr>
      <w:r>
        <w:t xml:space="preserve">    &lt;xs:complexType name="DailyRecurrencePatternType"&gt;</w:t>
      </w:r>
    </w:p>
    <w:p w:rsidR="000C3A90" w:rsidRDefault="006524BE">
      <w:pPr>
        <w:pStyle w:val="Code"/>
      </w:pPr>
      <w:r>
        <w:t xml:space="preserve">        &lt;xs:complexContent&gt;</w:t>
      </w:r>
    </w:p>
    <w:p w:rsidR="000C3A90" w:rsidRDefault="006524BE">
      <w:pPr>
        <w:pStyle w:val="Code"/>
      </w:pPr>
      <w:r>
        <w:t xml:space="preserve">            &lt;xs:extension base="t:IntervalRecurrencePatternBaseType"/&gt;</w:t>
      </w:r>
    </w:p>
    <w:p w:rsidR="000C3A90" w:rsidRDefault="006524BE">
      <w:pPr>
        <w:pStyle w:val="Code"/>
      </w:pPr>
      <w:r>
        <w:t xml:space="preserve">        &lt;/xs:complex</w:t>
      </w:r>
      <w:r>
        <w:t>Content&gt;</w:t>
      </w:r>
    </w:p>
    <w:p w:rsidR="000C3A90" w:rsidRDefault="006524BE">
      <w:pPr>
        <w:pStyle w:val="Code"/>
      </w:pPr>
      <w:r>
        <w:t xml:space="preserve">    &lt;/xs:complexType&gt;</w:t>
      </w:r>
    </w:p>
    <w:p w:rsidR="000C3A90" w:rsidRDefault="006524BE">
      <w:pPr>
        <w:pStyle w:val="Code"/>
      </w:pPr>
      <w:r>
        <w:t xml:space="preserve">    &lt;xs:simpleType name="DateTimePrecisionType"&gt;</w:t>
      </w:r>
    </w:p>
    <w:p w:rsidR="000C3A90" w:rsidRDefault="006524BE">
      <w:pPr>
        <w:pStyle w:val="Code"/>
      </w:pPr>
      <w:r>
        <w:t xml:space="preserve">        &lt;xs:annotation&gt;</w:t>
      </w:r>
    </w:p>
    <w:p w:rsidR="000C3A90" w:rsidRDefault="006524BE">
      <w:pPr>
        <w:pStyle w:val="Code"/>
      </w:pPr>
      <w:r>
        <w:t xml:space="preserve">            &lt;xs:documentation&gt;Precision for returned DateTime values&lt;/xs:documentation&gt;</w:t>
      </w:r>
    </w:p>
    <w:p w:rsidR="000C3A90" w:rsidRDefault="006524BE">
      <w:pPr>
        <w:pStyle w:val="Code"/>
      </w:pPr>
      <w:r>
        <w:t xml:space="preserve">        &lt;/xs:annotation&gt;</w:t>
      </w:r>
    </w:p>
    <w:p w:rsidR="000C3A90" w:rsidRDefault="006524BE">
      <w:pPr>
        <w:pStyle w:val="Code"/>
      </w:pPr>
      <w:r>
        <w:t xml:space="preserve">        &lt;xs:restriction base="xs:string</w:t>
      </w:r>
      <w:r>
        <w:t>"&gt;</w:t>
      </w:r>
    </w:p>
    <w:p w:rsidR="000C3A90" w:rsidRDefault="006524BE">
      <w:pPr>
        <w:pStyle w:val="Code"/>
      </w:pPr>
      <w:r>
        <w:t xml:space="preserve">            &lt;xs:enumeration value="Seconds"/&gt;</w:t>
      </w:r>
    </w:p>
    <w:p w:rsidR="000C3A90" w:rsidRDefault="006524BE">
      <w:pPr>
        <w:pStyle w:val="Code"/>
      </w:pPr>
      <w:r>
        <w:t xml:space="preserve">            &lt;xs:enumeration value="Milliseconds"/&gt;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&lt;xs:element name="DateTimePrecision" type="t:DateTimePrecisionType"/&gt;</w:t>
      </w:r>
    </w:p>
    <w:p w:rsidR="000C3A90" w:rsidRDefault="006524BE">
      <w:pPr>
        <w:pStyle w:val="Code"/>
      </w:pPr>
      <w:r>
        <w:t xml:space="preserve">    &lt;xs:simpleType name="DayOfWeekI</w:t>
      </w:r>
      <w:r>
        <w:t>ndexType"&gt;</w:t>
      </w:r>
    </w:p>
    <w:p w:rsidR="000C3A90" w:rsidRDefault="006524BE">
      <w:pPr>
        <w:pStyle w:val="Code"/>
      </w:pPr>
      <w:r>
        <w:t xml:space="preserve">        &lt;xs:restriction base="xs:string"&gt;</w:t>
      </w:r>
    </w:p>
    <w:p w:rsidR="000C3A90" w:rsidRDefault="006524BE">
      <w:pPr>
        <w:pStyle w:val="Code"/>
      </w:pPr>
      <w:r>
        <w:t xml:space="preserve">            &lt;xs:enumeration value="First"/&gt;</w:t>
      </w:r>
    </w:p>
    <w:p w:rsidR="000C3A90" w:rsidRDefault="006524BE">
      <w:pPr>
        <w:pStyle w:val="Code"/>
      </w:pPr>
      <w:r>
        <w:lastRenderedPageBreak/>
        <w:t xml:space="preserve">            &lt;xs:enumeration value="Second"/&gt;</w:t>
      </w:r>
    </w:p>
    <w:p w:rsidR="000C3A90" w:rsidRDefault="006524BE">
      <w:pPr>
        <w:pStyle w:val="Code"/>
      </w:pPr>
      <w:r>
        <w:t xml:space="preserve">            &lt;xs:enumeration value="Third"/&gt;</w:t>
      </w:r>
    </w:p>
    <w:p w:rsidR="000C3A90" w:rsidRDefault="006524BE">
      <w:pPr>
        <w:pStyle w:val="Code"/>
      </w:pPr>
      <w:r>
        <w:t xml:space="preserve">            &lt;xs:enumeration value="Fourth"/&gt;</w:t>
      </w:r>
    </w:p>
    <w:p w:rsidR="000C3A90" w:rsidRDefault="006524BE">
      <w:pPr>
        <w:pStyle w:val="Code"/>
      </w:pPr>
      <w:r>
        <w:t xml:space="preserve">            &lt;xs:enumerati</w:t>
      </w:r>
      <w:r>
        <w:t>on value="Last"/&gt;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&lt;xs:simpleType name="DayOfWeekType"&gt;</w:t>
      </w:r>
    </w:p>
    <w:p w:rsidR="000C3A90" w:rsidRDefault="006524BE">
      <w:pPr>
        <w:pStyle w:val="Code"/>
      </w:pPr>
      <w:r>
        <w:t xml:space="preserve">        &lt;xs:restriction base="xs:string"&gt;</w:t>
      </w:r>
    </w:p>
    <w:p w:rsidR="000C3A90" w:rsidRDefault="006524BE">
      <w:pPr>
        <w:pStyle w:val="Code"/>
      </w:pPr>
      <w:r>
        <w:t xml:space="preserve">            &lt;xs:enumeration value="Sunday"/&gt;</w:t>
      </w:r>
    </w:p>
    <w:p w:rsidR="000C3A90" w:rsidRDefault="006524BE">
      <w:pPr>
        <w:pStyle w:val="Code"/>
      </w:pPr>
      <w:r>
        <w:t xml:space="preserve">            &lt;xs:enumeration value="Monday"/&gt;</w:t>
      </w:r>
    </w:p>
    <w:p w:rsidR="000C3A90" w:rsidRDefault="006524BE">
      <w:pPr>
        <w:pStyle w:val="Code"/>
      </w:pPr>
      <w:r>
        <w:t xml:space="preserve">            &lt;</w:t>
      </w:r>
      <w:r>
        <w:t>xs:enumeration value="Tuesday"/&gt;</w:t>
      </w:r>
    </w:p>
    <w:p w:rsidR="000C3A90" w:rsidRDefault="006524BE">
      <w:pPr>
        <w:pStyle w:val="Code"/>
      </w:pPr>
      <w:r>
        <w:t xml:space="preserve">            &lt;xs:enumeration value="Wednesday"/&gt;</w:t>
      </w:r>
    </w:p>
    <w:p w:rsidR="000C3A90" w:rsidRDefault="006524BE">
      <w:pPr>
        <w:pStyle w:val="Code"/>
      </w:pPr>
      <w:r>
        <w:t xml:space="preserve">            &lt;xs:enumeration value="Thursday"/&gt;</w:t>
      </w:r>
    </w:p>
    <w:p w:rsidR="000C3A90" w:rsidRDefault="006524BE">
      <w:pPr>
        <w:pStyle w:val="Code"/>
      </w:pPr>
      <w:r>
        <w:t xml:space="preserve">            &lt;xs:enumeration value="Friday"/&gt;</w:t>
      </w:r>
    </w:p>
    <w:p w:rsidR="000C3A90" w:rsidRDefault="006524BE">
      <w:pPr>
        <w:pStyle w:val="Code"/>
      </w:pPr>
      <w:r>
        <w:t xml:space="preserve">            &lt;xs:enumeration value="Saturday"/&gt;</w:t>
      </w:r>
    </w:p>
    <w:p w:rsidR="000C3A90" w:rsidRDefault="006524BE">
      <w:pPr>
        <w:pStyle w:val="Code"/>
      </w:pPr>
      <w:r>
        <w:t xml:space="preserve">            &lt;xs:enumeration value="D</w:t>
      </w:r>
      <w:r>
        <w:t>ay"/&gt;</w:t>
      </w:r>
    </w:p>
    <w:p w:rsidR="000C3A90" w:rsidRDefault="006524BE">
      <w:pPr>
        <w:pStyle w:val="Code"/>
      </w:pPr>
      <w:r>
        <w:t xml:space="preserve">            &lt;xs:enumeration value="Weekday"/&gt;</w:t>
      </w:r>
    </w:p>
    <w:p w:rsidR="000C3A90" w:rsidRDefault="006524BE">
      <w:pPr>
        <w:pStyle w:val="Code"/>
      </w:pPr>
      <w:r>
        <w:t xml:space="preserve">            &lt;xs:enumeration value="WeekendDay"/&gt;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&lt;xs:simpleType name="DaysOfWeekType"&gt;</w:t>
      </w:r>
    </w:p>
    <w:p w:rsidR="000C3A90" w:rsidRDefault="006524BE">
      <w:pPr>
        <w:pStyle w:val="Code"/>
      </w:pPr>
      <w:r>
        <w:t xml:space="preserve">        &lt;xs:list itemType="t:DayOfWeekType"/&gt;</w:t>
      </w:r>
    </w:p>
    <w:p w:rsidR="000C3A90" w:rsidRDefault="006524BE">
      <w:pPr>
        <w:pStyle w:val="Code"/>
      </w:pPr>
      <w:r>
        <w:t xml:space="preserve">    &lt;/xs:simpleType&gt;</w:t>
      </w:r>
    </w:p>
    <w:p w:rsidR="000C3A90" w:rsidRDefault="006524BE">
      <w:pPr>
        <w:pStyle w:val="Code"/>
      </w:pPr>
      <w:r>
        <w:t xml:space="preserve">    &lt;xs:simpleType name="DefaultShapeNamesType"&gt;</w:t>
      </w:r>
    </w:p>
    <w:p w:rsidR="000C3A90" w:rsidRDefault="006524BE">
      <w:pPr>
        <w:pStyle w:val="Code"/>
      </w:pPr>
      <w:r>
        <w:t xml:space="preserve">        &lt;xs:restriction base="xs:string"&gt;</w:t>
      </w:r>
    </w:p>
    <w:p w:rsidR="000C3A90" w:rsidRDefault="006524BE">
      <w:pPr>
        <w:pStyle w:val="Code"/>
      </w:pPr>
      <w:r>
        <w:t xml:space="preserve">            &lt;xs:enumeration value="IdOnly"/&gt;</w:t>
      </w:r>
    </w:p>
    <w:p w:rsidR="000C3A90" w:rsidRDefault="006524BE">
      <w:pPr>
        <w:pStyle w:val="Code"/>
      </w:pPr>
      <w:r>
        <w:t xml:space="preserve">            &lt;xs:enumeration value="Default"/&gt;</w:t>
      </w:r>
    </w:p>
    <w:p w:rsidR="000C3A90" w:rsidRDefault="006524BE">
      <w:pPr>
        <w:pStyle w:val="Code"/>
      </w:pPr>
      <w:r>
        <w:t xml:space="preserve">            &lt;xs:enumeration value="AllProperties"/&gt;</w:t>
      </w:r>
    </w:p>
    <w:p w:rsidR="000C3A90" w:rsidRDefault="006524BE">
      <w:pPr>
        <w:pStyle w:val="Code"/>
      </w:pPr>
      <w:r>
        <w:t xml:space="preserve">        &lt;</w:t>
      </w:r>
      <w:r>
        <w:t>/xs:restriction&gt;</w:t>
      </w:r>
    </w:p>
    <w:p w:rsidR="000C3A90" w:rsidRDefault="006524BE">
      <w:pPr>
        <w:pStyle w:val="Code"/>
      </w:pPr>
      <w:r>
        <w:t xml:space="preserve">    &lt;/xs:simpleType&gt;</w:t>
      </w:r>
    </w:p>
    <w:p w:rsidR="000C3A90" w:rsidRDefault="006524BE">
      <w:pPr>
        <w:pStyle w:val="Code"/>
      </w:pPr>
      <w:r>
        <w:t xml:space="preserve">    &lt;xs:complexType name="DeletedOccurrenceInfoType"&gt;</w:t>
      </w:r>
    </w:p>
    <w:p w:rsidR="000C3A90" w:rsidRDefault="006524BE">
      <w:pPr>
        <w:pStyle w:val="Code"/>
      </w:pPr>
      <w:r>
        <w:t xml:space="preserve">        &lt;xs:sequence&gt;</w:t>
      </w:r>
    </w:p>
    <w:p w:rsidR="000C3A90" w:rsidRDefault="006524BE">
      <w:pPr>
        <w:pStyle w:val="Code"/>
      </w:pPr>
      <w:r>
        <w:t xml:space="preserve">            &lt;xs:element name="Start" type="xs:dateTime"/&gt;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&lt;xs:simpleType name="DictionaryURIT</w:t>
      </w:r>
      <w:r>
        <w:t>ype"&gt;</w:t>
      </w:r>
    </w:p>
    <w:p w:rsidR="000C3A90" w:rsidRDefault="006524BE">
      <w:pPr>
        <w:pStyle w:val="Code"/>
      </w:pPr>
      <w:r>
        <w:t xml:space="preserve">        &lt;xs:restriction base="xs:string"&gt;</w:t>
      </w:r>
    </w:p>
    <w:p w:rsidR="000C3A90" w:rsidRDefault="006524BE">
      <w:pPr>
        <w:pStyle w:val="Code"/>
      </w:pPr>
      <w:r>
        <w:t xml:space="preserve">            &lt;xs:enumeration value="item:InternetMessageHeader"/&gt;</w:t>
      </w:r>
    </w:p>
    <w:p w:rsidR="000C3A90" w:rsidRDefault="006524BE">
      <w:pPr>
        <w:pStyle w:val="Code"/>
      </w:pPr>
      <w:r>
        <w:t xml:space="preserve">            &lt;xs:enumeration value="contacts:ImAddress"/&gt;</w:t>
      </w:r>
    </w:p>
    <w:p w:rsidR="000C3A90" w:rsidRDefault="006524BE">
      <w:pPr>
        <w:pStyle w:val="Code"/>
      </w:pPr>
      <w:r>
        <w:t xml:space="preserve">            &lt;xs:enumeration value="contacts:PhysicalAddress:Street"/&gt;</w:t>
      </w:r>
    </w:p>
    <w:p w:rsidR="000C3A90" w:rsidRDefault="006524BE">
      <w:pPr>
        <w:pStyle w:val="Code"/>
      </w:pPr>
      <w:r>
        <w:t xml:space="preserve">            &lt;</w:t>
      </w:r>
      <w:r>
        <w:t>xs:enumeration value="contacts:PhysicalAddress:City"/&gt;</w:t>
      </w:r>
    </w:p>
    <w:p w:rsidR="000C3A90" w:rsidRDefault="006524BE">
      <w:pPr>
        <w:pStyle w:val="Code"/>
      </w:pPr>
      <w:r>
        <w:t xml:space="preserve">            &lt;xs:enumeration value="contacts:PhysicalAddress:State"/&gt;</w:t>
      </w:r>
    </w:p>
    <w:p w:rsidR="000C3A90" w:rsidRDefault="006524BE">
      <w:pPr>
        <w:pStyle w:val="Code"/>
      </w:pPr>
      <w:r>
        <w:t xml:space="preserve">            &lt;xs:enumeration value="contacts:PhysicalAddress:CountryOrRegion"/&gt;</w:t>
      </w:r>
    </w:p>
    <w:p w:rsidR="000C3A90" w:rsidRDefault="006524BE">
      <w:pPr>
        <w:pStyle w:val="Code"/>
      </w:pPr>
      <w:r>
        <w:t xml:space="preserve">            &lt;xs:enumeration value="contacts:PhysicalA</w:t>
      </w:r>
      <w:r>
        <w:t>ddress:PostalCode"/&gt;</w:t>
      </w:r>
    </w:p>
    <w:p w:rsidR="000C3A90" w:rsidRDefault="006524BE">
      <w:pPr>
        <w:pStyle w:val="Code"/>
      </w:pPr>
      <w:r>
        <w:t xml:space="preserve">            &lt;xs:enumeration value="contacts:PhoneNumber"/&gt;</w:t>
      </w:r>
    </w:p>
    <w:p w:rsidR="000C3A90" w:rsidRDefault="006524BE">
      <w:pPr>
        <w:pStyle w:val="Code"/>
      </w:pPr>
      <w:r>
        <w:t xml:space="preserve">            &lt;xs:enumeration value="contacts:EmailAddress"/&gt;</w:t>
      </w:r>
    </w:p>
    <w:p w:rsidR="000C3A90" w:rsidRDefault="006524BE">
      <w:pPr>
        <w:pStyle w:val="Code"/>
      </w:pPr>
      <w:r>
        <w:t xml:space="preserve">            &lt;xs:enumeration value="distributionlist:Members:Member"/&gt;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&lt;xs:simpleType name="DisposalType"&gt;</w:t>
      </w:r>
    </w:p>
    <w:p w:rsidR="000C3A90" w:rsidRDefault="006524BE">
      <w:pPr>
        <w:pStyle w:val="Code"/>
      </w:pPr>
      <w:r>
        <w:t xml:space="preserve">        &lt;xs:restriction base="xs:string"&gt;</w:t>
      </w:r>
    </w:p>
    <w:p w:rsidR="000C3A90" w:rsidRDefault="006524BE">
      <w:pPr>
        <w:pStyle w:val="Code"/>
      </w:pPr>
      <w:r>
        <w:t xml:space="preserve">            &lt;xs:enumeration value="HardDelete"/&gt;</w:t>
      </w:r>
    </w:p>
    <w:p w:rsidR="000C3A90" w:rsidRDefault="006524BE">
      <w:pPr>
        <w:pStyle w:val="Code"/>
      </w:pPr>
      <w:r>
        <w:t xml:space="preserve">            &lt;xs:enumeration value="SoftDelete"/&gt;</w:t>
      </w:r>
    </w:p>
    <w:p w:rsidR="000C3A90" w:rsidRDefault="006524BE">
      <w:pPr>
        <w:pStyle w:val="Code"/>
      </w:pPr>
      <w:r>
        <w:t xml:space="preserve">            &lt;xs:enumeration value="MoveToDeletedItems"/&gt;</w:t>
      </w:r>
    </w:p>
    <w:p w:rsidR="000C3A90" w:rsidRDefault="006524BE">
      <w:pPr>
        <w:pStyle w:val="Code"/>
      </w:pPr>
      <w:r>
        <w:t xml:space="preserve">        &lt;/xs:restr</w:t>
      </w:r>
      <w:r>
        <w:t>iction&gt;</w:t>
      </w:r>
    </w:p>
    <w:p w:rsidR="000C3A90" w:rsidRDefault="006524BE">
      <w:pPr>
        <w:pStyle w:val="Code"/>
      </w:pPr>
      <w:r>
        <w:t xml:space="preserve">    &lt;/xs:simpleType&gt;</w:t>
      </w:r>
    </w:p>
    <w:p w:rsidR="000C3A90" w:rsidRDefault="006524BE">
      <w:pPr>
        <w:pStyle w:val="Code"/>
      </w:pPr>
      <w:r>
        <w:t xml:space="preserve">    &lt;xs:simpleType name="DistinguishedFolderIdNameType"&gt;</w:t>
      </w:r>
    </w:p>
    <w:p w:rsidR="000C3A90" w:rsidRDefault="006524BE">
      <w:pPr>
        <w:pStyle w:val="Code"/>
      </w:pPr>
      <w:r>
        <w:t xml:space="preserve">        &lt;xs:restriction base="xs:string"&gt;</w:t>
      </w:r>
    </w:p>
    <w:p w:rsidR="000C3A90" w:rsidRDefault="006524BE">
      <w:pPr>
        <w:pStyle w:val="Code"/>
      </w:pPr>
      <w:r>
        <w:t xml:space="preserve">            &lt;xs:enumeration value="calendar"/&gt;</w:t>
      </w:r>
    </w:p>
    <w:p w:rsidR="000C3A90" w:rsidRDefault="006524BE">
      <w:pPr>
        <w:pStyle w:val="Code"/>
      </w:pPr>
      <w:r>
        <w:t xml:space="preserve">            &lt;xs:enumeration value="contacts"/&gt;</w:t>
      </w:r>
    </w:p>
    <w:p w:rsidR="000C3A90" w:rsidRDefault="006524BE">
      <w:pPr>
        <w:pStyle w:val="Code"/>
      </w:pPr>
      <w:r>
        <w:t xml:space="preserve">            &lt;xs:enumeration value=</w:t>
      </w:r>
      <w:r>
        <w:t>"deleteditems"/&gt;</w:t>
      </w:r>
    </w:p>
    <w:p w:rsidR="000C3A90" w:rsidRDefault="006524BE">
      <w:pPr>
        <w:pStyle w:val="Code"/>
      </w:pPr>
      <w:r>
        <w:t xml:space="preserve">            &lt;xs:enumeration value="drafts"/&gt;</w:t>
      </w:r>
    </w:p>
    <w:p w:rsidR="000C3A90" w:rsidRDefault="006524BE">
      <w:pPr>
        <w:pStyle w:val="Code"/>
      </w:pPr>
      <w:r>
        <w:t xml:space="preserve">            &lt;xs:enumeration value="inbox"/&gt;</w:t>
      </w:r>
    </w:p>
    <w:p w:rsidR="000C3A90" w:rsidRDefault="006524BE">
      <w:pPr>
        <w:pStyle w:val="Code"/>
      </w:pPr>
      <w:r>
        <w:t xml:space="preserve">            &lt;xs:enumeration value="journal"/&gt;</w:t>
      </w:r>
    </w:p>
    <w:p w:rsidR="000C3A90" w:rsidRDefault="006524BE">
      <w:pPr>
        <w:pStyle w:val="Code"/>
      </w:pPr>
      <w:r>
        <w:t xml:space="preserve">            &lt;xs:enumeration value="notes"/&gt;</w:t>
      </w:r>
    </w:p>
    <w:p w:rsidR="000C3A90" w:rsidRDefault="006524BE">
      <w:pPr>
        <w:pStyle w:val="Code"/>
      </w:pPr>
      <w:r>
        <w:t xml:space="preserve">            &lt;xs:enumeration value="outbox"/&gt;</w:t>
      </w:r>
    </w:p>
    <w:p w:rsidR="000C3A90" w:rsidRDefault="006524BE">
      <w:pPr>
        <w:pStyle w:val="Code"/>
      </w:pPr>
      <w:r>
        <w:t xml:space="preserve">            &lt;</w:t>
      </w:r>
      <w:r>
        <w:t>xs:enumeration value="sentitems"/&gt;</w:t>
      </w:r>
    </w:p>
    <w:p w:rsidR="000C3A90" w:rsidRDefault="006524BE">
      <w:pPr>
        <w:pStyle w:val="Code"/>
      </w:pPr>
      <w:r>
        <w:t xml:space="preserve">            &lt;xs:enumeration value="tasks"/&gt;</w:t>
      </w:r>
    </w:p>
    <w:p w:rsidR="000C3A90" w:rsidRDefault="006524BE">
      <w:pPr>
        <w:pStyle w:val="Code"/>
      </w:pPr>
      <w:r>
        <w:t xml:space="preserve">            &lt;xs:enumeration value="msgfolderroot"/&gt;</w:t>
      </w:r>
    </w:p>
    <w:p w:rsidR="000C3A90" w:rsidRDefault="006524BE">
      <w:pPr>
        <w:pStyle w:val="Code"/>
      </w:pPr>
      <w:r>
        <w:lastRenderedPageBreak/>
        <w:t xml:space="preserve">            &lt;xs:enumeration value="publicfoldersroot"/&gt;</w:t>
      </w:r>
    </w:p>
    <w:p w:rsidR="000C3A90" w:rsidRDefault="006524BE">
      <w:pPr>
        <w:pStyle w:val="Code"/>
      </w:pPr>
      <w:r>
        <w:t xml:space="preserve">            &lt;xs:enumeration value="root"/&gt;</w:t>
      </w:r>
    </w:p>
    <w:p w:rsidR="000C3A90" w:rsidRDefault="006524BE">
      <w:pPr>
        <w:pStyle w:val="Code"/>
      </w:pPr>
      <w:r>
        <w:t xml:space="preserve">            &lt;xs:enumeratio</w:t>
      </w:r>
      <w:r>
        <w:t>n value="junkemail"/&gt;</w:t>
      </w:r>
    </w:p>
    <w:p w:rsidR="000C3A90" w:rsidRDefault="006524BE">
      <w:pPr>
        <w:pStyle w:val="Code"/>
      </w:pPr>
      <w:r>
        <w:t xml:space="preserve">            &lt;xs:enumeration value="searchfolders"/&gt;</w:t>
      </w:r>
    </w:p>
    <w:p w:rsidR="000C3A90" w:rsidRDefault="006524BE">
      <w:pPr>
        <w:pStyle w:val="Code"/>
      </w:pPr>
      <w:r>
        <w:t xml:space="preserve">            &lt;xs:enumeration value="voicemail"/&gt;</w:t>
      </w:r>
    </w:p>
    <w:p w:rsidR="000C3A90" w:rsidRDefault="006524BE">
      <w:pPr>
        <w:pStyle w:val="Code"/>
      </w:pPr>
      <w:r>
        <w:t xml:space="preserve">            &lt;xs:enumeration value="recoverableitemsroot"/&gt;</w:t>
      </w:r>
    </w:p>
    <w:p w:rsidR="000C3A90" w:rsidRDefault="006524BE">
      <w:pPr>
        <w:pStyle w:val="Code"/>
      </w:pPr>
      <w:r>
        <w:t xml:space="preserve">            &lt;xs:enumeration value="recoverableitemsdeletions"/&gt;</w:t>
      </w:r>
    </w:p>
    <w:p w:rsidR="000C3A90" w:rsidRDefault="006524BE">
      <w:pPr>
        <w:pStyle w:val="Code"/>
      </w:pPr>
      <w:r>
        <w:t xml:space="preserve">           </w:t>
      </w:r>
      <w:r>
        <w:t xml:space="preserve"> &lt;xs:enumeration value="recoverableitemsversions"/&gt;</w:t>
      </w:r>
    </w:p>
    <w:p w:rsidR="000C3A90" w:rsidRDefault="006524BE">
      <w:pPr>
        <w:pStyle w:val="Code"/>
      </w:pPr>
      <w:r>
        <w:t xml:space="preserve">            &lt;xs:enumeration value="recoverableitemspurges"/&gt;</w:t>
      </w:r>
    </w:p>
    <w:p w:rsidR="000C3A90" w:rsidRDefault="006524BE">
      <w:pPr>
        <w:pStyle w:val="Code"/>
      </w:pPr>
      <w:r>
        <w:t xml:space="preserve">            &lt;xs:enumeration value="recoverableitemsdiscoveryholds"/&gt;</w:t>
      </w:r>
    </w:p>
    <w:p w:rsidR="000C3A90" w:rsidRDefault="006524BE">
      <w:pPr>
        <w:pStyle w:val="Code"/>
      </w:pPr>
      <w:r>
        <w:t xml:space="preserve">            &lt;xs:enumeration value="archiveroot"/&gt;</w:t>
      </w:r>
    </w:p>
    <w:p w:rsidR="000C3A90" w:rsidRDefault="006524BE">
      <w:pPr>
        <w:pStyle w:val="Code"/>
      </w:pPr>
      <w:r>
        <w:t xml:space="preserve">            &lt;</w:t>
      </w:r>
      <w:r>
        <w:t>xs:enumeration value="archivemsgfolderroot"/&gt;</w:t>
      </w:r>
    </w:p>
    <w:p w:rsidR="000C3A90" w:rsidRDefault="006524BE">
      <w:pPr>
        <w:pStyle w:val="Code"/>
      </w:pPr>
      <w:r>
        <w:t xml:space="preserve">            &lt;xs:enumeration value="archivedeleteditems"/&gt;</w:t>
      </w:r>
    </w:p>
    <w:p w:rsidR="000C3A90" w:rsidRDefault="006524BE">
      <w:pPr>
        <w:pStyle w:val="Code"/>
      </w:pPr>
      <w:r>
        <w:t xml:space="preserve">            &lt;xs:enumeration value="archiveinbox"/&gt;</w:t>
      </w:r>
    </w:p>
    <w:p w:rsidR="000C3A90" w:rsidRDefault="006524BE">
      <w:pPr>
        <w:pStyle w:val="Code"/>
      </w:pPr>
      <w:r>
        <w:t xml:space="preserve">            &lt;xs:enumeration value="archiverecoverableitemsroot"/&gt;</w:t>
      </w:r>
    </w:p>
    <w:p w:rsidR="000C3A90" w:rsidRDefault="006524BE">
      <w:pPr>
        <w:pStyle w:val="Code"/>
      </w:pPr>
      <w:r>
        <w:t xml:space="preserve">            &lt;xs:enumeration value="</w:t>
      </w:r>
      <w:r>
        <w:t>archiverecoverableitemsdeletions"/&gt;</w:t>
      </w:r>
    </w:p>
    <w:p w:rsidR="000C3A90" w:rsidRDefault="006524BE">
      <w:pPr>
        <w:pStyle w:val="Code"/>
      </w:pPr>
      <w:r>
        <w:t xml:space="preserve">            &lt;xs:enumeration value="archiverecoverableitemsversions"/&gt;</w:t>
      </w:r>
    </w:p>
    <w:p w:rsidR="000C3A90" w:rsidRDefault="006524BE">
      <w:pPr>
        <w:pStyle w:val="Code"/>
      </w:pPr>
      <w:r>
        <w:t xml:space="preserve">            &lt;xs:enumeration value="archiverecoverableitemspurges"/&gt;</w:t>
      </w:r>
    </w:p>
    <w:p w:rsidR="000C3A90" w:rsidRDefault="006524BE">
      <w:pPr>
        <w:pStyle w:val="Code"/>
      </w:pPr>
      <w:r>
        <w:t xml:space="preserve">            &lt;xs:enumeration value="archiverecoverableitemsdiscoveryholds"/&gt;</w:t>
      </w:r>
    </w:p>
    <w:p w:rsidR="000C3A90" w:rsidRDefault="006524BE">
      <w:pPr>
        <w:pStyle w:val="Code"/>
      </w:pPr>
      <w:r>
        <w:t xml:space="preserve">      </w:t>
      </w:r>
      <w:r>
        <w:t xml:space="preserve">      &lt;xs:enumeration value="syncissues"/&gt;</w:t>
      </w:r>
    </w:p>
    <w:p w:rsidR="000C3A90" w:rsidRDefault="006524BE">
      <w:pPr>
        <w:pStyle w:val="Code"/>
      </w:pPr>
      <w:r>
        <w:t xml:space="preserve">            &lt;xs:enumeration value="conflicts"/&gt;</w:t>
      </w:r>
    </w:p>
    <w:p w:rsidR="000C3A90" w:rsidRDefault="006524BE">
      <w:pPr>
        <w:pStyle w:val="Code"/>
      </w:pPr>
      <w:r>
        <w:t xml:space="preserve">            &lt;xs:enumeration value="localfailures"/&gt;</w:t>
      </w:r>
    </w:p>
    <w:p w:rsidR="000C3A90" w:rsidRDefault="006524BE">
      <w:pPr>
        <w:pStyle w:val="Code"/>
      </w:pPr>
      <w:r>
        <w:t xml:space="preserve">            &lt;xs:enumeration value="serverfailures"/&gt;</w:t>
      </w:r>
    </w:p>
    <w:p w:rsidR="000C3A90" w:rsidRDefault="006524BE">
      <w:pPr>
        <w:pStyle w:val="Code"/>
      </w:pPr>
      <w:r>
        <w:t xml:space="preserve">            &lt;xs:enumeration value="recipientcache"/&gt;</w:t>
      </w:r>
    </w:p>
    <w:p w:rsidR="000C3A90" w:rsidRDefault="006524BE">
      <w:pPr>
        <w:pStyle w:val="Code"/>
      </w:pPr>
      <w:r>
        <w:t xml:space="preserve">       </w:t>
      </w:r>
      <w:r>
        <w:t xml:space="preserve">     &lt;xs:enumeration value="quickcontacts"/&gt;</w:t>
      </w:r>
    </w:p>
    <w:p w:rsidR="000C3A90" w:rsidRDefault="006524BE">
      <w:pPr>
        <w:pStyle w:val="Code"/>
      </w:pPr>
      <w:r>
        <w:t xml:space="preserve">            &lt;xs:enumeration value="conversationhistory"/&gt;</w:t>
      </w:r>
    </w:p>
    <w:p w:rsidR="000C3A90" w:rsidRDefault="006524BE">
      <w:pPr>
        <w:pStyle w:val="Code"/>
      </w:pPr>
      <w:r>
        <w:t xml:space="preserve">            &lt;xs:enumeration value="adminauditlogs"/&gt;</w:t>
      </w:r>
    </w:p>
    <w:p w:rsidR="000C3A90" w:rsidRDefault="006524BE">
      <w:pPr>
        <w:pStyle w:val="Code"/>
      </w:pPr>
      <w:r>
        <w:t xml:space="preserve">            &lt;xs:enumeration value="todosearch"/&gt;</w:t>
      </w:r>
    </w:p>
    <w:p w:rsidR="000C3A90" w:rsidRDefault="006524BE">
      <w:pPr>
        <w:pStyle w:val="Code"/>
      </w:pPr>
      <w:r>
        <w:t xml:space="preserve">            &lt;xs:enumeration value="mycontacts"/&gt;</w:t>
      </w:r>
    </w:p>
    <w:p w:rsidR="000C3A90" w:rsidRDefault="006524BE">
      <w:pPr>
        <w:pStyle w:val="Code"/>
      </w:pPr>
      <w:r>
        <w:t xml:space="preserve">            &lt;xs:enumeration value="directory"/&gt;</w:t>
      </w:r>
    </w:p>
    <w:p w:rsidR="000C3A90" w:rsidRDefault="006524BE">
      <w:pPr>
        <w:pStyle w:val="Code"/>
      </w:pPr>
      <w:r>
        <w:t xml:space="preserve">            &lt;xs:enumeration value="imcontactlist"/&gt;</w:t>
      </w:r>
    </w:p>
    <w:p w:rsidR="000C3A90" w:rsidRDefault="006524BE">
      <w:pPr>
        <w:pStyle w:val="Code"/>
      </w:pPr>
      <w:r>
        <w:t xml:space="preserve">            &lt;xs:enumeration value="peopleconnect"/&gt;</w:t>
      </w:r>
    </w:p>
    <w:p w:rsidR="000C3A90" w:rsidRDefault="006524BE">
      <w:pPr>
        <w:pStyle w:val="Code"/>
      </w:pPr>
      <w:r>
        <w:t xml:space="preserve">            &lt;xs:enumeration value="favorites"/&gt;</w:t>
      </w:r>
    </w:p>
    <w:p w:rsidR="000C3A90" w:rsidRDefault="006524BE">
      <w:pPr>
        <w:pStyle w:val="Code"/>
      </w:pPr>
      <w:r>
        <w:tab/>
        <w:t xml:space="preserve">        &lt;xs:enumeration value="mecontact" /&gt;</w:t>
      </w:r>
    </w:p>
    <w:p w:rsidR="000C3A90" w:rsidRDefault="006524BE">
      <w:pPr>
        <w:pStyle w:val="Code"/>
      </w:pPr>
      <w:r>
        <w:tab/>
        <w:t xml:space="preserve">        &lt;</w:t>
      </w:r>
      <w:r>
        <w:t xml:space="preserve">xs:enumeration value="personmetadata" /&gt;  </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&lt;xs:complexType name="DistinguishedFolderIdType"&gt;</w:t>
      </w:r>
    </w:p>
    <w:p w:rsidR="000C3A90" w:rsidRDefault="006524BE">
      <w:pPr>
        <w:pStyle w:val="Code"/>
      </w:pPr>
      <w:r>
        <w:t xml:space="preserve">        &lt;xs:complexContent&gt;</w:t>
      </w:r>
    </w:p>
    <w:p w:rsidR="000C3A90" w:rsidRDefault="006524BE">
      <w:pPr>
        <w:pStyle w:val="Code"/>
      </w:pPr>
      <w:r>
        <w:t xml:space="preserve">            &lt;xs:extension base="t:BaseFolderIdType"&gt;</w:t>
      </w:r>
    </w:p>
    <w:p w:rsidR="000C3A90" w:rsidRDefault="006524BE">
      <w:pPr>
        <w:pStyle w:val="Code"/>
      </w:pPr>
      <w:r>
        <w:t xml:space="preserve">                &lt;xs:sequence&gt;</w:t>
      </w:r>
    </w:p>
    <w:p w:rsidR="000C3A90" w:rsidRDefault="006524BE">
      <w:pPr>
        <w:pStyle w:val="Code"/>
      </w:pPr>
      <w:r>
        <w:t xml:space="preserve"> </w:t>
      </w:r>
      <w:r>
        <w:t xml:space="preserve">                   &lt;xs:element name="Mailbox" type="t:EmailAddressType" minOccurs="0"/&gt;</w:t>
      </w:r>
    </w:p>
    <w:p w:rsidR="000C3A90" w:rsidRDefault="006524BE">
      <w:pPr>
        <w:pStyle w:val="Code"/>
      </w:pPr>
      <w:r>
        <w:t xml:space="preserve">                &lt;/xs:sequence&gt;</w:t>
      </w:r>
    </w:p>
    <w:p w:rsidR="000C3A90" w:rsidRDefault="006524BE">
      <w:pPr>
        <w:pStyle w:val="Code"/>
      </w:pPr>
      <w:r>
        <w:t xml:space="preserve">                &lt;xs:attribute name="Id" type="t:DistinguishedFolderIdNameType" use="required"/&gt;</w:t>
      </w:r>
    </w:p>
    <w:p w:rsidR="000C3A90" w:rsidRDefault="006524BE">
      <w:pPr>
        <w:pStyle w:val="Code"/>
      </w:pPr>
      <w:r>
        <w:t xml:space="preserve">                &lt;xs:attribute name="Chang</w:t>
      </w:r>
      <w:r>
        <w:t>eKey" type="xs:string" use="optional"/&gt;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&lt;xs:simpleType name="DistinguishedPropertySetType"&gt;</w:t>
      </w:r>
    </w:p>
    <w:p w:rsidR="000C3A90" w:rsidRDefault="006524BE">
      <w:pPr>
        <w:pStyle w:val="Code"/>
      </w:pPr>
      <w:r>
        <w:t xml:space="preserve">        &lt;xs:restriction base="xs:string"&gt;</w:t>
      </w:r>
    </w:p>
    <w:p w:rsidR="000C3A90" w:rsidRDefault="006524BE">
      <w:pPr>
        <w:pStyle w:val="Code"/>
      </w:pPr>
      <w:r>
        <w:t xml:space="preserve">            &lt;xs:enumeration value="Meet</w:t>
      </w:r>
      <w:r>
        <w:t>ing"/&gt;</w:t>
      </w:r>
    </w:p>
    <w:p w:rsidR="000C3A90" w:rsidRDefault="006524BE">
      <w:pPr>
        <w:pStyle w:val="Code"/>
      </w:pPr>
      <w:r>
        <w:t xml:space="preserve">            &lt;xs:enumeration value="Appointment"/&gt;</w:t>
      </w:r>
    </w:p>
    <w:p w:rsidR="000C3A90" w:rsidRDefault="006524BE">
      <w:pPr>
        <w:pStyle w:val="Code"/>
      </w:pPr>
      <w:r>
        <w:t xml:space="preserve">            &lt;xs:enumeration value="Common"/&gt;</w:t>
      </w:r>
    </w:p>
    <w:p w:rsidR="000C3A90" w:rsidRDefault="006524BE">
      <w:pPr>
        <w:pStyle w:val="Code"/>
      </w:pPr>
      <w:r>
        <w:t xml:space="preserve">            &lt;xs:enumeration value="PublicStrings"/&gt;</w:t>
      </w:r>
    </w:p>
    <w:p w:rsidR="000C3A90" w:rsidRDefault="006524BE">
      <w:pPr>
        <w:pStyle w:val="Code"/>
      </w:pPr>
      <w:r>
        <w:t xml:space="preserve">            &lt;xs:enumeration value="Address"/&gt;</w:t>
      </w:r>
    </w:p>
    <w:p w:rsidR="000C3A90" w:rsidRDefault="006524BE">
      <w:pPr>
        <w:pStyle w:val="Code"/>
      </w:pPr>
      <w:r>
        <w:t xml:space="preserve">            &lt;xs:enumeration value="InternetHeaders"/&gt;</w:t>
      </w:r>
    </w:p>
    <w:p w:rsidR="000C3A90" w:rsidRDefault="006524BE">
      <w:pPr>
        <w:pStyle w:val="Code"/>
      </w:pPr>
      <w:r>
        <w:t xml:space="preserve">            &lt;xs:enumeration value="CalendarAssistant"/&gt;</w:t>
      </w:r>
    </w:p>
    <w:p w:rsidR="000C3A90" w:rsidRDefault="006524BE">
      <w:pPr>
        <w:pStyle w:val="Code"/>
      </w:pPr>
      <w:r>
        <w:t xml:space="preserve">            &lt;xs:enumeration value="UnifiedMessaging"/&gt;</w:t>
      </w:r>
    </w:p>
    <w:p w:rsidR="000C3A90" w:rsidRDefault="006524BE">
      <w:pPr>
        <w:pStyle w:val="Code"/>
      </w:pPr>
      <w:r>
        <w:t xml:space="preserve">            &lt;xs:enumeration value="Task"/&gt;</w:t>
      </w:r>
    </w:p>
    <w:p w:rsidR="000C3A90" w:rsidRDefault="006524BE">
      <w:pPr>
        <w:pStyle w:val="Code"/>
      </w:pPr>
      <w:r>
        <w:t xml:space="preserve">            &lt;xs:enumeration value="Sharing"/&gt;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w:t>
      </w:r>
      <w:r>
        <w:t>xs:simpleType name="DistinguishedUserType"&gt;</w:t>
      </w:r>
    </w:p>
    <w:p w:rsidR="000C3A90" w:rsidRDefault="006524BE">
      <w:pPr>
        <w:pStyle w:val="Code"/>
      </w:pPr>
      <w:r>
        <w:t xml:space="preserve">        &lt;xs:restriction base="xs:string"&gt;</w:t>
      </w:r>
    </w:p>
    <w:p w:rsidR="000C3A90" w:rsidRDefault="006524BE">
      <w:pPr>
        <w:pStyle w:val="Code"/>
      </w:pPr>
      <w:r>
        <w:t xml:space="preserve">            &lt;xs:enumeration value="Default"/&gt;</w:t>
      </w:r>
    </w:p>
    <w:p w:rsidR="000C3A90" w:rsidRDefault="006524BE">
      <w:pPr>
        <w:pStyle w:val="Code"/>
      </w:pPr>
      <w:r>
        <w:t xml:space="preserve">            &lt;xs:enumeration value="Anonymous"/&gt;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lastRenderedPageBreak/>
        <w:t xml:space="preserve">    &lt;xs:complexType name="Dur</w:t>
      </w:r>
      <w:r>
        <w:t>ation"&gt;</w:t>
      </w:r>
    </w:p>
    <w:p w:rsidR="000C3A90" w:rsidRDefault="006524BE">
      <w:pPr>
        <w:pStyle w:val="Code"/>
      </w:pPr>
      <w:r>
        <w:t xml:space="preserve">        &lt;xs:sequence&gt;</w:t>
      </w:r>
    </w:p>
    <w:p w:rsidR="000C3A90" w:rsidRDefault="006524BE">
      <w:pPr>
        <w:pStyle w:val="Code"/>
      </w:pPr>
      <w:r>
        <w:t xml:space="preserve">            &lt;xs:element name="StartTime" type="xs:dateTime" minOccurs="1" maxOccurs="1"/&gt;</w:t>
      </w:r>
    </w:p>
    <w:p w:rsidR="000C3A90" w:rsidRDefault="006524BE">
      <w:pPr>
        <w:pStyle w:val="Code"/>
      </w:pPr>
      <w:r>
        <w:t xml:space="preserve">            &lt;xs:element name="EndTime" type="xs:dateTime" minOccurs="1" maxOccurs="1"/&gt;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w:t>
      </w:r>
      <w:r>
        <w:t xml:space="preserve"> &lt;xs:complexType name="EffectiveRightsType"&gt;</w:t>
      </w:r>
    </w:p>
    <w:p w:rsidR="000C3A90" w:rsidRDefault="006524BE">
      <w:pPr>
        <w:pStyle w:val="Code"/>
      </w:pPr>
      <w:r>
        <w:t xml:space="preserve">        &lt;xs:sequence&gt;</w:t>
      </w:r>
    </w:p>
    <w:p w:rsidR="000C3A90" w:rsidRDefault="006524BE">
      <w:pPr>
        <w:pStyle w:val="Code"/>
      </w:pPr>
      <w:r>
        <w:t xml:space="preserve">            &lt;xs:element name="CreateAssociated" type="xs:boolean"/&gt;</w:t>
      </w:r>
    </w:p>
    <w:p w:rsidR="000C3A90" w:rsidRDefault="006524BE">
      <w:pPr>
        <w:pStyle w:val="Code"/>
      </w:pPr>
      <w:r>
        <w:t xml:space="preserve">            &lt;xs:element name="CreateContents" type="xs:boolean"/&gt;</w:t>
      </w:r>
    </w:p>
    <w:p w:rsidR="000C3A90" w:rsidRDefault="006524BE">
      <w:pPr>
        <w:pStyle w:val="Code"/>
      </w:pPr>
      <w:r>
        <w:t xml:space="preserve">            &lt;xs:element name="CreateHierarchy" type="xs</w:t>
      </w:r>
      <w:r>
        <w:t>:boolean"/&gt;</w:t>
      </w:r>
    </w:p>
    <w:p w:rsidR="000C3A90" w:rsidRDefault="006524BE">
      <w:pPr>
        <w:pStyle w:val="Code"/>
      </w:pPr>
      <w:r>
        <w:t xml:space="preserve">            &lt;xs:element name="Delete" type="xs:boolean"/&gt;</w:t>
      </w:r>
    </w:p>
    <w:p w:rsidR="000C3A90" w:rsidRDefault="006524BE">
      <w:pPr>
        <w:pStyle w:val="Code"/>
      </w:pPr>
      <w:r>
        <w:t xml:space="preserve">            &lt;xs:element name="Modify" type="xs:boolean"/&gt;</w:t>
      </w:r>
    </w:p>
    <w:p w:rsidR="000C3A90" w:rsidRDefault="006524BE">
      <w:pPr>
        <w:pStyle w:val="Code"/>
      </w:pPr>
      <w:r>
        <w:t xml:space="preserve">            &lt;xs:element name="Read" type="xs:boolean"/&gt;</w:t>
      </w:r>
    </w:p>
    <w:p w:rsidR="000C3A90" w:rsidRDefault="006524BE">
      <w:pPr>
        <w:pStyle w:val="Code"/>
      </w:pPr>
      <w:r>
        <w:t xml:space="preserve">            &lt;xs:element name="ViewPrivateItems" type="xs:boolean" minOcc</w:t>
      </w:r>
      <w:r>
        <w:t>urs="0" maxOccurs="1"/&gt;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&lt;xs:complexType name="EmailAddress"&gt;</w:t>
      </w:r>
    </w:p>
    <w:p w:rsidR="000C3A90" w:rsidRDefault="006524BE">
      <w:pPr>
        <w:pStyle w:val="Code"/>
      </w:pPr>
      <w:r>
        <w:t xml:space="preserve">        &lt;xs:sequence&gt;</w:t>
      </w:r>
    </w:p>
    <w:p w:rsidR="000C3A90" w:rsidRDefault="006524BE">
      <w:pPr>
        <w:pStyle w:val="Code"/>
      </w:pPr>
      <w:r>
        <w:t xml:space="preserve">            &lt;xs:element name="Name" type="xs:string" minOccurs="0" maxOccurs="1"/&gt;</w:t>
      </w:r>
    </w:p>
    <w:p w:rsidR="000C3A90" w:rsidRDefault="006524BE">
      <w:pPr>
        <w:pStyle w:val="Code"/>
      </w:pPr>
      <w:r>
        <w:t xml:space="preserve">            &lt;</w:t>
      </w:r>
      <w:r>
        <w:t>xs:element name="Address" type="xs:string" minOccurs="1" maxOccurs="1"/&gt;</w:t>
      </w:r>
    </w:p>
    <w:p w:rsidR="000C3A90" w:rsidRDefault="006524BE">
      <w:pPr>
        <w:pStyle w:val="Code"/>
      </w:pPr>
      <w:r>
        <w:t xml:space="preserve">            &lt;xs:element name="RoutingType" type="xs:string" minOccurs="0" maxOccurs="1"/&gt;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&lt;xs:complexType name="EmailAddressType"&gt;</w:t>
      </w:r>
    </w:p>
    <w:p w:rsidR="000C3A90" w:rsidRDefault="006524BE">
      <w:pPr>
        <w:pStyle w:val="Code"/>
      </w:pPr>
      <w:r>
        <w:t xml:space="preserve">   </w:t>
      </w:r>
      <w:r>
        <w:t xml:space="preserve">     &lt;xs:complexContent&gt;</w:t>
      </w:r>
    </w:p>
    <w:p w:rsidR="000C3A90" w:rsidRDefault="006524BE">
      <w:pPr>
        <w:pStyle w:val="Code"/>
      </w:pPr>
      <w:r>
        <w:t xml:space="preserve">            &lt;xs:extension base="t:BaseEmailAddressType"&gt;</w:t>
      </w:r>
    </w:p>
    <w:p w:rsidR="000C3A90" w:rsidRDefault="006524BE">
      <w:pPr>
        <w:pStyle w:val="Code"/>
      </w:pPr>
      <w:r>
        <w:t xml:space="preserve">                &lt;xs:sequence&gt;</w:t>
      </w:r>
    </w:p>
    <w:p w:rsidR="000C3A90" w:rsidRDefault="006524BE">
      <w:pPr>
        <w:pStyle w:val="Code"/>
      </w:pPr>
      <w:r>
        <w:t xml:space="preserve">                    &lt;xs:element name="Name" type="xs:string" minOccurs="0"/&gt;</w:t>
      </w:r>
    </w:p>
    <w:p w:rsidR="000C3A90" w:rsidRDefault="006524BE">
      <w:pPr>
        <w:pStyle w:val="Code"/>
      </w:pPr>
      <w:r>
        <w:t xml:space="preserve">                    &lt;xs:element name="EmailAddress" type="t:NonEmpt</w:t>
      </w:r>
      <w:r>
        <w:t>yStringType" minOccurs="0"/&gt;</w:t>
      </w:r>
    </w:p>
    <w:p w:rsidR="000C3A90" w:rsidRDefault="006524BE">
      <w:pPr>
        <w:pStyle w:val="Code"/>
      </w:pPr>
      <w:r>
        <w:t xml:space="preserve">                    &lt;xs:element name="RoutingType" type="t:NonEmptyStringType" minOccurs="0"/&gt;</w:t>
      </w:r>
    </w:p>
    <w:p w:rsidR="000C3A90" w:rsidRDefault="006524BE">
      <w:pPr>
        <w:pStyle w:val="Code"/>
      </w:pPr>
      <w:r>
        <w:t xml:space="preserve">                    &lt;xs:element name="MailboxType" type="t:MailboxTypeType" minOccurs="0"/&gt;</w:t>
      </w:r>
    </w:p>
    <w:p w:rsidR="000C3A90" w:rsidRDefault="006524BE">
      <w:pPr>
        <w:pStyle w:val="Code"/>
      </w:pPr>
      <w:r>
        <w:t xml:space="preserve">                    &lt;xs:element name="It</w:t>
      </w:r>
      <w:r>
        <w:t>emId" type="t:ItemIdType" minOccurs="0"/&gt;</w:t>
      </w:r>
    </w:p>
    <w:p w:rsidR="000C3A90" w:rsidRDefault="006524BE">
      <w:pPr>
        <w:pStyle w:val="Code"/>
      </w:pPr>
      <w:r>
        <w:t xml:space="preserve">                    &lt;xs:element name="OriginalDisplayName" type="xs:string" minOccurs="0"/&gt;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&lt;xs:comp</w:t>
      </w:r>
      <w:r>
        <w:t>lexType name="EndDateRecurrenceRangeType"&gt;</w:t>
      </w:r>
    </w:p>
    <w:p w:rsidR="000C3A90" w:rsidRDefault="006524BE">
      <w:pPr>
        <w:pStyle w:val="Code"/>
      </w:pPr>
      <w:r>
        <w:t xml:space="preserve">        &lt;xs:complexContent&gt;</w:t>
      </w:r>
    </w:p>
    <w:p w:rsidR="000C3A90" w:rsidRDefault="006524BE">
      <w:pPr>
        <w:pStyle w:val="Code"/>
      </w:pPr>
      <w:r>
        <w:t xml:space="preserve">            &lt;xs:extension base="t:RecurrenceRangeBaseType"&gt;</w:t>
      </w:r>
    </w:p>
    <w:p w:rsidR="000C3A90" w:rsidRDefault="006524BE">
      <w:pPr>
        <w:pStyle w:val="Code"/>
      </w:pPr>
      <w:r>
        <w:t xml:space="preserve">                &lt;xs:sequence&gt;</w:t>
      </w:r>
    </w:p>
    <w:p w:rsidR="000C3A90" w:rsidRDefault="006524BE">
      <w:pPr>
        <w:pStyle w:val="Code"/>
      </w:pPr>
      <w:r>
        <w:t xml:space="preserve">                    &lt;xs:element name="EndDate" type="xs:date"/&gt;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&lt;xs:element name="ExceptionFieldURI" type="t:PathToExceptionFieldType"/&gt;</w:t>
      </w:r>
    </w:p>
    <w:p w:rsidR="000C3A90" w:rsidRDefault="006524BE">
      <w:pPr>
        <w:pStyle w:val="Code"/>
      </w:pPr>
      <w:r>
        <w:t xml:space="preserve">    &lt;xs:simpleType name="ExceptionPropertyURIType"&gt;</w:t>
      </w:r>
    </w:p>
    <w:p w:rsidR="000C3A90" w:rsidRDefault="006524BE">
      <w:pPr>
        <w:pStyle w:val="Code"/>
      </w:pPr>
      <w:r>
        <w:t xml:space="preserve">        &lt;xs:restriction base="xs:string"&gt;</w:t>
      </w:r>
    </w:p>
    <w:p w:rsidR="000C3A90" w:rsidRDefault="006524BE">
      <w:pPr>
        <w:pStyle w:val="Code"/>
      </w:pPr>
      <w:r>
        <w:t xml:space="preserve">            &lt;xs:enumeration value="attachment:Name"/&gt;</w:t>
      </w:r>
    </w:p>
    <w:p w:rsidR="000C3A90" w:rsidRDefault="006524BE">
      <w:pPr>
        <w:pStyle w:val="Code"/>
      </w:pPr>
      <w:r>
        <w:t xml:space="preserve">            &lt;xs:enumeration value="attachment:ContentType"/&gt;</w:t>
      </w:r>
    </w:p>
    <w:p w:rsidR="000C3A90" w:rsidRDefault="006524BE">
      <w:pPr>
        <w:pStyle w:val="Code"/>
      </w:pPr>
      <w:r>
        <w:t xml:space="preserve">            &lt;xs:enumeration value="attachment:Content"/&gt;</w:t>
      </w:r>
    </w:p>
    <w:p w:rsidR="000C3A90" w:rsidRDefault="006524BE">
      <w:pPr>
        <w:pStyle w:val="Code"/>
      </w:pPr>
      <w:r>
        <w:t xml:space="preserve">            &lt;xs:enumeration value="recurrence:Month"/&gt;</w:t>
      </w:r>
    </w:p>
    <w:p w:rsidR="000C3A90" w:rsidRDefault="006524BE">
      <w:pPr>
        <w:pStyle w:val="Code"/>
      </w:pPr>
      <w:r>
        <w:t xml:space="preserve">            &lt;xs:enumeration v</w:t>
      </w:r>
      <w:r>
        <w:t>alue="recurrence:DayOfWeekIndex"/&gt;</w:t>
      </w:r>
    </w:p>
    <w:p w:rsidR="000C3A90" w:rsidRDefault="006524BE">
      <w:pPr>
        <w:pStyle w:val="Code"/>
      </w:pPr>
      <w:r>
        <w:t xml:space="preserve">            &lt;xs:enumeration value="recurrence:DaysOfWeek"/&gt;</w:t>
      </w:r>
    </w:p>
    <w:p w:rsidR="000C3A90" w:rsidRDefault="006524BE">
      <w:pPr>
        <w:pStyle w:val="Code"/>
      </w:pPr>
      <w:r>
        <w:t xml:space="preserve">            &lt;xs:enumeration value="recurrence:DayOfMonth"/&gt;</w:t>
      </w:r>
    </w:p>
    <w:p w:rsidR="000C3A90" w:rsidRDefault="006524BE">
      <w:pPr>
        <w:pStyle w:val="Code"/>
      </w:pPr>
      <w:r>
        <w:t xml:space="preserve">            &lt;xs:enumeration value="recurrence:Interval"/&gt;</w:t>
      </w:r>
    </w:p>
    <w:p w:rsidR="000C3A90" w:rsidRDefault="006524BE">
      <w:pPr>
        <w:pStyle w:val="Code"/>
      </w:pPr>
      <w:r>
        <w:t xml:space="preserve">            &lt;xs:enumeration value="recurren</w:t>
      </w:r>
      <w:r>
        <w:t>ce:NumberOfOccurrences"/&gt;</w:t>
      </w:r>
    </w:p>
    <w:p w:rsidR="000C3A90" w:rsidRDefault="006524BE">
      <w:pPr>
        <w:pStyle w:val="Code"/>
      </w:pPr>
      <w:r>
        <w:t xml:space="preserve">            &lt;xs:enumeration value="timezone:Offset"/&gt;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&lt;xs:complexType name="ExchangeImpersonationType"&gt;</w:t>
      </w:r>
    </w:p>
    <w:p w:rsidR="000C3A90" w:rsidRDefault="006524BE">
      <w:pPr>
        <w:pStyle w:val="Code"/>
      </w:pPr>
      <w:r>
        <w:t xml:space="preserve">        &lt;xs:sequence&gt;</w:t>
      </w:r>
    </w:p>
    <w:p w:rsidR="000C3A90" w:rsidRDefault="006524BE">
      <w:pPr>
        <w:pStyle w:val="Code"/>
      </w:pPr>
      <w:r>
        <w:t xml:space="preserve">            &lt;xs:element name="ConnectingSID" type="t:</w:t>
      </w:r>
      <w:r>
        <w:t>ConnectingSIDType"/&gt;</w:t>
      </w:r>
    </w:p>
    <w:p w:rsidR="000C3A90" w:rsidRDefault="006524BE">
      <w:pPr>
        <w:pStyle w:val="Code"/>
      </w:pPr>
      <w:r>
        <w:t xml:space="preserve">        &lt;/xs:sequence&gt;</w:t>
      </w:r>
    </w:p>
    <w:p w:rsidR="000C3A90" w:rsidRDefault="006524BE">
      <w:pPr>
        <w:pStyle w:val="Code"/>
      </w:pPr>
      <w:r>
        <w:lastRenderedPageBreak/>
        <w:t xml:space="preserve">        &lt;xs:anyAttribute namespace="http://schemas.xmlsoap.org/soap/envelope/"/&gt;</w:t>
      </w:r>
    </w:p>
    <w:p w:rsidR="000C3A90" w:rsidRDefault="006524BE">
      <w:pPr>
        <w:pStyle w:val="Code"/>
      </w:pPr>
      <w:r>
        <w:t xml:space="preserve">    &lt;/xs:complexType&gt;</w:t>
      </w:r>
    </w:p>
    <w:p w:rsidR="000C3A90" w:rsidRDefault="006524BE">
      <w:pPr>
        <w:pStyle w:val="Code"/>
      </w:pPr>
      <w:r>
        <w:t xml:space="preserve">    &lt;xs:element name="ExchangeImpersonation" type="t:ExchangeImpersonationType"/&gt;</w:t>
      </w:r>
    </w:p>
    <w:p w:rsidR="000C3A90" w:rsidRDefault="006524BE">
      <w:pPr>
        <w:pStyle w:val="Code"/>
      </w:pPr>
      <w:r>
        <w:t xml:space="preserve">    &lt;xs:simpleType name="Ex</w:t>
      </w:r>
      <w:r>
        <w:t>changeVersionType"&gt;</w:t>
      </w:r>
    </w:p>
    <w:p w:rsidR="000C3A90" w:rsidRDefault="006524BE">
      <w:pPr>
        <w:pStyle w:val="Code"/>
      </w:pPr>
      <w:r>
        <w:t xml:space="preserve">        &lt;xs:restriction base="xs:string"&gt;</w:t>
      </w:r>
    </w:p>
    <w:p w:rsidR="000C3A90" w:rsidRDefault="006524BE">
      <w:pPr>
        <w:pStyle w:val="Code"/>
      </w:pPr>
      <w:r>
        <w:t xml:space="preserve">            &lt;xs:enumeration value="Exchange2007"/&gt;</w:t>
      </w:r>
    </w:p>
    <w:p w:rsidR="000C3A90" w:rsidRDefault="006524BE">
      <w:pPr>
        <w:pStyle w:val="Code"/>
      </w:pPr>
      <w:r>
        <w:t xml:space="preserve">            &lt;xs:enumeration value="Exchange2007_SP1"/&gt;</w:t>
      </w:r>
    </w:p>
    <w:p w:rsidR="000C3A90" w:rsidRDefault="006524BE">
      <w:pPr>
        <w:pStyle w:val="Code"/>
      </w:pPr>
      <w:r>
        <w:t xml:space="preserve">            &lt;xs:enumeration value="Exchange2010"/&gt;</w:t>
      </w:r>
    </w:p>
    <w:p w:rsidR="000C3A90" w:rsidRDefault="006524BE">
      <w:pPr>
        <w:pStyle w:val="Code"/>
      </w:pPr>
      <w:r>
        <w:t xml:space="preserve">            &lt;</w:t>
      </w:r>
      <w:r>
        <w:t>xs:enumeration value="Exchange2010_SP1"/&gt;</w:t>
      </w:r>
    </w:p>
    <w:p w:rsidR="000C3A90" w:rsidRDefault="006524BE">
      <w:pPr>
        <w:pStyle w:val="Code"/>
      </w:pPr>
      <w:r>
        <w:t xml:space="preserve">            &lt;xs:enumeration value="Exchange2010_SP2"/&gt;</w:t>
      </w:r>
    </w:p>
    <w:p w:rsidR="000C3A90" w:rsidRDefault="006524BE">
      <w:pPr>
        <w:pStyle w:val="Code"/>
      </w:pPr>
      <w:r>
        <w:t xml:space="preserve">            &lt;xs:enumeration value="Exchange2013"/&gt;</w:t>
      </w:r>
    </w:p>
    <w:p w:rsidR="000C3A90" w:rsidRDefault="006524BE">
      <w:pPr>
        <w:pStyle w:val="Code"/>
      </w:pPr>
      <w:r>
        <w:t xml:space="preserve">            &lt;xs:enumeration value="Exchange2013_SP1"/&gt;</w:t>
      </w:r>
    </w:p>
    <w:p w:rsidR="000C3A90" w:rsidRDefault="006524BE">
      <w:pPr>
        <w:pStyle w:val="Code"/>
      </w:pPr>
      <w:r>
        <w:t xml:space="preserve">            &lt;xs:enumeration value="Exchange2016"/&gt;</w:t>
      </w:r>
    </w:p>
    <w:p w:rsidR="000C3A90" w:rsidRDefault="006524BE">
      <w:pPr>
        <w:pStyle w:val="Code"/>
      </w:pPr>
      <w:r>
        <w:t xml:space="preserve">  </w:t>
      </w:r>
      <w:r>
        <w:t xml:space="preserve">      &lt;/xs:restriction&gt;</w:t>
      </w:r>
    </w:p>
    <w:p w:rsidR="000C3A90" w:rsidRDefault="006524BE">
      <w:pPr>
        <w:pStyle w:val="Code"/>
      </w:pPr>
      <w:r>
        <w:t xml:space="preserve">    &lt;/xs:simpleType&gt;</w:t>
      </w:r>
    </w:p>
    <w:p w:rsidR="000C3A90" w:rsidRDefault="006524BE">
      <w:pPr>
        <w:pStyle w:val="Code"/>
      </w:pPr>
      <w:r>
        <w:t xml:space="preserve">    &lt;xs:simpleType name="ExcludesAttributeType"&gt;</w:t>
      </w:r>
    </w:p>
    <w:p w:rsidR="000C3A90" w:rsidRDefault="006524BE">
      <w:pPr>
        <w:pStyle w:val="Code"/>
      </w:pPr>
      <w:r>
        <w:t xml:space="preserve">        &lt;xs:restriction base="xs:string"&gt;</w:t>
      </w:r>
    </w:p>
    <w:p w:rsidR="000C3A90" w:rsidRDefault="006524BE">
      <w:pPr>
        <w:pStyle w:val="Code"/>
      </w:pPr>
      <w:r>
        <w:t xml:space="preserve">            &lt;xs:pattern value="((0x|0X)[0-9A-Fa-f]*)|([0-9]*)"/&gt;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w:t>
      </w:r>
      <w:r>
        <w:t>simpleType name="IconIndexType"&gt;</w:t>
      </w:r>
    </w:p>
    <w:p w:rsidR="000C3A90" w:rsidRDefault="006524BE">
      <w:pPr>
        <w:pStyle w:val="Code"/>
      </w:pPr>
      <w:r>
        <w:t xml:space="preserve">      &lt;xs:restriction base="xs:string"&gt;</w:t>
      </w:r>
    </w:p>
    <w:p w:rsidR="000C3A90" w:rsidRDefault="006524BE">
      <w:pPr>
        <w:pStyle w:val="Code"/>
      </w:pPr>
      <w:r>
        <w:t xml:space="preserve">        &lt;xs:enumeration value="Default"/&gt;</w:t>
      </w:r>
    </w:p>
    <w:p w:rsidR="000C3A90" w:rsidRDefault="006524BE">
      <w:pPr>
        <w:pStyle w:val="Code"/>
      </w:pPr>
      <w:r>
        <w:t xml:space="preserve">        &lt;xs:enumeration value="PostItem"/&gt;</w:t>
      </w:r>
    </w:p>
    <w:p w:rsidR="000C3A90" w:rsidRDefault="006524BE">
      <w:pPr>
        <w:pStyle w:val="Code"/>
      </w:pPr>
      <w:r>
        <w:t xml:space="preserve">        &lt;xs:enumeration value="MailRead"/&gt;</w:t>
      </w:r>
    </w:p>
    <w:p w:rsidR="000C3A90" w:rsidRDefault="006524BE">
      <w:pPr>
        <w:pStyle w:val="Code"/>
      </w:pPr>
      <w:r>
        <w:t xml:space="preserve">        &lt;xs:enumeration value="MailUnread"/&gt;</w:t>
      </w:r>
    </w:p>
    <w:p w:rsidR="000C3A90" w:rsidRDefault="006524BE">
      <w:pPr>
        <w:pStyle w:val="Code"/>
      </w:pPr>
      <w:r>
        <w:t xml:space="preserve">        &lt;</w:t>
      </w:r>
      <w:r>
        <w:t>xs:enumeration value="MailReplied"/&gt;</w:t>
      </w:r>
    </w:p>
    <w:p w:rsidR="000C3A90" w:rsidRDefault="006524BE">
      <w:pPr>
        <w:pStyle w:val="Code"/>
      </w:pPr>
      <w:r>
        <w:t xml:space="preserve">        &lt;xs:enumeration value="MailForwarded"/&gt;</w:t>
      </w:r>
    </w:p>
    <w:p w:rsidR="000C3A90" w:rsidRDefault="006524BE">
      <w:pPr>
        <w:pStyle w:val="Code"/>
      </w:pPr>
      <w:r>
        <w:t xml:space="preserve">        &lt;xs:enumeration value="MailEncrypted"/&gt;</w:t>
      </w:r>
    </w:p>
    <w:p w:rsidR="000C3A90" w:rsidRDefault="006524BE">
      <w:pPr>
        <w:pStyle w:val="Code"/>
      </w:pPr>
      <w:r>
        <w:t xml:space="preserve">        &lt;xs:enumeration value="MailSmimeSigned"/&gt;</w:t>
      </w:r>
    </w:p>
    <w:p w:rsidR="000C3A90" w:rsidRDefault="006524BE">
      <w:pPr>
        <w:pStyle w:val="Code"/>
      </w:pPr>
      <w:r>
        <w:t xml:space="preserve">        &lt;xs:enumeration value="MailEncryptedReplied"/&gt;</w:t>
      </w:r>
    </w:p>
    <w:p w:rsidR="000C3A90" w:rsidRDefault="006524BE">
      <w:pPr>
        <w:pStyle w:val="Code"/>
      </w:pPr>
      <w:r>
        <w:t xml:space="preserve">        &lt;xs:enumer</w:t>
      </w:r>
      <w:r>
        <w:t>ation value="MailSmimeSignedReplied"/&gt;</w:t>
      </w:r>
    </w:p>
    <w:p w:rsidR="000C3A90" w:rsidRDefault="006524BE">
      <w:pPr>
        <w:pStyle w:val="Code"/>
      </w:pPr>
      <w:r>
        <w:t xml:space="preserve">        &lt;xs:enumeration value="MailEncryptedForwarded"/&gt;</w:t>
      </w:r>
    </w:p>
    <w:p w:rsidR="000C3A90" w:rsidRDefault="006524BE">
      <w:pPr>
        <w:pStyle w:val="Code"/>
      </w:pPr>
      <w:r>
        <w:t xml:space="preserve">        &lt;xs:enumeration value="MailSmimeSignedForwarded"/&gt;</w:t>
      </w:r>
    </w:p>
    <w:p w:rsidR="000C3A90" w:rsidRDefault="006524BE">
      <w:pPr>
        <w:pStyle w:val="Code"/>
      </w:pPr>
      <w:r>
        <w:t xml:space="preserve">        &lt;xs:enumeration value="MailEncryptedRead"/&gt;</w:t>
      </w:r>
    </w:p>
    <w:p w:rsidR="000C3A90" w:rsidRDefault="006524BE">
      <w:pPr>
        <w:pStyle w:val="Code"/>
      </w:pPr>
      <w:r>
        <w:t xml:space="preserve">        &lt;xs:enumeration value="MailSmimeSignedRea</w:t>
      </w:r>
      <w:r>
        <w:t>d"/&gt;</w:t>
      </w:r>
    </w:p>
    <w:p w:rsidR="000C3A90" w:rsidRDefault="006524BE">
      <w:pPr>
        <w:pStyle w:val="Code"/>
      </w:pPr>
      <w:r>
        <w:t xml:space="preserve">        &lt;xs:enumeration value="MailIrm"/&gt;</w:t>
      </w:r>
    </w:p>
    <w:p w:rsidR="000C3A90" w:rsidRDefault="006524BE">
      <w:pPr>
        <w:pStyle w:val="Code"/>
      </w:pPr>
      <w:r>
        <w:t xml:space="preserve">        &lt;xs:enumeration value="MailIrmForwarded"/&gt;</w:t>
      </w:r>
    </w:p>
    <w:p w:rsidR="000C3A90" w:rsidRDefault="006524BE">
      <w:pPr>
        <w:pStyle w:val="Code"/>
      </w:pPr>
      <w:r>
        <w:t xml:space="preserve">        &lt;xs:enumeration value="MailIrmReplied"/&gt;</w:t>
      </w:r>
    </w:p>
    <w:p w:rsidR="000C3A90" w:rsidRDefault="006524BE">
      <w:pPr>
        <w:pStyle w:val="Code"/>
      </w:pPr>
      <w:r>
        <w:t xml:space="preserve">        &lt;xs:enumeration value="SmsSubmitted"/&gt;</w:t>
      </w:r>
    </w:p>
    <w:p w:rsidR="000C3A90" w:rsidRDefault="006524BE">
      <w:pPr>
        <w:pStyle w:val="Code"/>
      </w:pPr>
      <w:r>
        <w:t xml:space="preserve">        &lt;xs:enumeration value="SmsRoutedToDeliveryPoint"/&gt;</w:t>
      </w:r>
    </w:p>
    <w:p w:rsidR="000C3A90" w:rsidRDefault="006524BE">
      <w:pPr>
        <w:pStyle w:val="Code"/>
      </w:pPr>
      <w:r>
        <w:t xml:space="preserve">        &lt;xs:enumeration value="SmsRoutedToExternalMessagingSystem"/&gt;</w:t>
      </w:r>
    </w:p>
    <w:p w:rsidR="000C3A90" w:rsidRDefault="006524BE">
      <w:pPr>
        <w:pStyle w:val="Code"/>
      </w:pPr>
      <w:r>
        <w:t xml:space="preserve">        &lt;xs:enumeration value="SmsDelivered"/&gt;</w:t>
      </w:r>
    </w:p>
    <w:p w:rsidR="000C3A90" w:rsidRDefault="006524BE">
      <w:pPr>
        <w:pStyle w:val="Code"/>
      </w:pPr>
      <w:r>
        <w:t xml:space="preserve">        &lt;xs:enumeration value="OutlookDefaultForContacts"/&gt;</w:t>
      </w:r>
    </w:p>
    <w:p w:rsidR="000C3A90" w:rsidRDefault="006524BE">
      <w:pPr>
        <w:pStyle w:val="Code"/>
      </w:pPr>
      <w:r>
        <w:t xml:space="preserve">        &lt;xs:enumeration value="AppointmentItem"/&gt;</w:t>
      </w:r>
    </w:p>
    <w:p w:rsidR="000C3A90" w:rsidRDefault="006524BE">
      <w:pPr>
        <w:pStyle w:val="Code"/>
      </w:pPr>
      <w:r>
        <w:t xml:space="preserve">        &lt;xs:enumeration value=</w:t>
      </w:r>
      <w:r>
        <w:t>"AppointmentRecur"/&gt;</w:t>
      </w:r>
    </w:p>
    <w:p w:rsidR="000C3A90" w:rsidRDefault="006524BE">
      <w:pPr>
        <w:pStyle w:val="Code"/>
      </w:pPr>
      <w:r>
        <w:t xml:space="preserve">        &lt;xs:enumeration value="AppointmentMeet"/&gt;</w:t>
      </w:r>
    </w:p>
    <w:p w:rsidR="000C3A90" w:rsidRDefault="006524BE">
      <w:pPr>
        <w:pStyle w:val="Code"/>
      </w:pPr>
      <w:r>
        <w:t xml:space="preserve">        &lt;xs:enumeration value="AppointmentMeetRecur"/&gt;</w:t>
      </w:r>
    </w:p>
    <w:p w:rsidR="000C3A90" w:rsidRDefault="006524BE">
      <w:pPr>
        <w:pStyle w:val="Code"/>
      </w:pPr>
      <w:r>
        <w:t xml:space="preserve">        &lt;xs:enumeration value="AppointmentMeetNY"/&gt;</w:t>
      </w:r>
    </w:p>
    <w:p w:rsidR="000C3A90" w:rsidRDefault="006524BE">
      <w:pPr>
        <w:pStyle w:val="Code"/>
      </w:pPr>
      <w:r>
        <w:t xml:space="preserve">        &lt;xs:enumeration value="AppointmentMeetYes"/&gt;</w:t>
      </w:r>
    </w:p>
    <w:p w:rsidR="000C3A90" w:rsidRDefault="006524BE">
      <w:pPr>
        <w:pStyle w:val="Code"/>
      </w:pPr>
      <w:r>
        <w:t xml:space="preserve">        &lt;xs:enumeration v</w:t>
      </w:r>
      <w:r>
        <w:t>alue="AppointmentMeetNo"/&gt;</w:t>
      </w:r>
    </w:p>
    <w:p w:rsidR="000C3A90" w:rsidRDefault="006524BE">
      <w:pPr>
        <w:pStyle w:val="Code"/>
      </w:pPr>
      <w:r>
        <w:t xml:space="preserve">        &lt;xs:enumeration value="AppointmentMeetMaybe"/&gt;</w:t>
      </w:r>
    </w:p>
    <w:p w:rsidR="000C3A90" w:rsidRDefault="006524BE">
      <w:pPr>
        <w:pStyle w:val="Code"/>
      </w:pPr>
      <w:r>
        <w:t xml:space="preserve">        &lt;xs:enumeration value="AppointmentMeetCancel"/&gt;</w:t>
      </w:r>
    </w:p>
    <w:p w:rsidR="000C3A90" w:rsidRDefault="006524BE">
      <w:pPr>
        <w:pStyle w:val="Code"/>
      </w:pPr>
      <w:r>
        <w:t xml:space="preserve">        &lt;xs:enumeration value="AppointmentMeetInfo"/&gt;</w:t>
      </w:r>
    </w:p>
    <w:p w:rsidR="000C3A90" w:rsidRDefault="006524BE">
      <w:pPr>
        <w:pStyle w:val="Code"/>
      </w:pPr>
      <w:r>
        <w:t xml:space="preserve">        &lt;xs:enumeration value="TaskItem"/&gt;</w:t>
      </w:r>
    </w:p>
    <w:p w:rsidR="000C3A90" w:rsidRDefault="006524BE">
      <w:pPr>
        <w:pStyle w:val="Code"/>
      </w:pPr>
      <w:r>
        <w:t xml:space="preserve">        &lt;xs:enumerati</w:t>
      </w:r>
      <w:r>
        <w:t>on value="TaskRecur"/&gt;</w:t>
      </w:r>
    </w:p>
    <w:p w:rsidR="000C3A90" w:rsidRDefault="006524BE">
      <w:pPr>
        <w:pStyle w:val="Code"/>
      </w:pPr>
      <w:r>
        <w:t xml:space="preserve">        &lt;xs:enumeration value="TaskOwned"/&gt;</w:t>
      </w:r>
    </w:p>
    <w:p w:rsidR="000C3A90" w:rsidRDefault="006524BE">
      <w:pPr>
        <w:pStyle w:val="Code"/>
      </w:pPr>
      <w:r>
        <w:t xml:space="preserve">        &lt;xs:enumeration value="TaskDelegated"/&gt;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&lt;xs:element name="FieldURI" type="t:PathToUnindexedFieldType" substitutionGroup="t:Path"/&gt;</w:t>
      </w:r>
    </w:p>
    <w:p w:rsidR="000C3A90" w:rsidRDefault="006524BE">
      <w:pPr>
        <w:pStyle w:val="Code"/>
      </w:pPr>
      <w:r>
        <w:t xml:space="preserve"> </w:t>
      </w:r>
      <w:r>
        <w:t xml:space="preserve">   &lt;xs:complexType name="FieldURIOrConstantType"&gt;</w:t>
      </w:r>
    </w:p>
    <w:p w:rsidR="000C3A90" w:rsidRDefault="006524BE">
      <w:pPr>
        <w:pStyle w:val="Code"/>
      </w:pPr>
      <w:r>
        <w:t xml:space="preserve">        &lt;xs:choice&gt;</w:t>
      </w:r>
    </w:p>
    <w:p w:rsidR="000C3A90" w:rsidRDefault="006524BE">
      <w:pPr>
        <w:pStyle w:val="Code"/>
      </w:pPr>
      <w:r>
        <w:t xml:space="preserve">            &lt;xs:element ref="t:Path"/&gt;</w:t>
      </w:r>
    </w:p>
    <w:p w:rsidR="000C3A90" w:rsidRDefault="006524BE">
      <w:pPr>
        <w:pStyle w:val="Code"/>
      </w:pPr>
      <w:r>
        <w:t xml:space="preserve">            &lt;xs:element name="Constant" type="t:ConstantValueType"/&gt;</w:t>
      </w:r>
    </w:p>
    <w:p w:rsidR="000C3A90" w:rsidRDefault="006524BE">
      <w:pPr>
        <w:pStyle w:val="Code"/>
      </w:pPr>
      <w:r>
        <w:t xml:space="preserve">        &lt;/xs:choice&gt;</w:t>
      </w:r>
    </w:p>
    <w:p w:rsidR="000C3A90" w:rsidRDefault="006524BE">
      <w:pPr>
        <w:pStyle w:val="Code"/>
      </w:pPr>
      <w:r>
        <w:t xml:space="preserve">    &lt;/xs:complexType&gt;</w:t>
      </w:r>
    </w:p>
    <w:p w:rsidR="000C3A90" w:rsidRDefault="006524BE">
      <w:pPr>
        <w:pStyle w:val="Code"/>
      </w:pPr>
      <w:r>
        <w:t xml:space="preserve">    &lt;</w:t>
      </w:r>
      <w:r>
        <w:t>xs:simpleType name="FlagStatusType"&gt;</w:t>
      </w:r>
    </w:p>
    <w:p w:rsidR="000C3A90" w:rsidRDefault="006524BE">
      <w:pPr>
        <w:pStyle w:val="Code"/>
      </w:pPr>
      <w:r>
        <w:lastRenderedPageBreak/>
        <w:t xml:space="preserve">        &lt;xs:restriction base="xs:string"&gt;</w:t>
      </w:r>
    </w:p>
    <w:p w:rsidR="000C3A90" w:rsidRDefault="006524BE">
      <w:pPr>
        <w:pStyle w:val="Code"/>
      </w:pPr>
      <w:r>
        <w:t xml:space="preserve">            &lt;xs:enumeration value="NotFlagged"/&gt;</w:t>
      </w:r>
    </w:p>
    <w:p w:rsidR="000C3A90" w:rsidRDefault="006524BE">
      <w:pPr>
        <w:pStyle w:val="Code"/>
      </w:pPr>
      <w:r>
        <w:t xml:space="preserve">            &lt;xs:enumeration value="Flagged"/&gt;</w:t>
      </w:r>
    </w:p>
    <w:p w:rsidR="000C3A90" w:rsidRDefault="006524BE">
      <w:pPr>
        <w:pStyle w:val="Code"/>
      </w:pPr>
      <w:r>
        <w:t xml:space="preserve">            &lt;xs:enumeration value="Complete"/&gt;</w:t>
      </w:r>
    </w:p>
    <w:p w:rsidR="000C3A90" w:rsidRDefault="006524BE">
      <w:pPr>
        <w:pStyle w:val="Code"/>
      </w:pPr>
      <w:r>
        <w:t xml:space="preserve">        &lt;/xs:restriction&gt;</w:t>
      </w:r>
    </w:p>
    <w:p w:rsidR="000C3A90" w:rsidRDefault="006524BE">
      <w:pPr>
        <w:pStyle w:val="Code"/>
      </w:pPr>
      <w:r>
        <w:t xml:space="preserve">    &lt;/xs:</w:t>
      </w:r>
      <w:r>
        <w:t>simpleType&gt;</w:t>
      </w:r>
    </w:p>
    <w:p w:rsidR="000C3A90" w:rsidRDefault="006524BE">
      <w:pPr>
        <w:pStyle w:val="Code"/>
      </w:pPr>
      <w:r>
        <w:t xml:space="preserve">    &lt;xs:attributeGroup name="FindResponsePagingAttributes"&gt;</w:t>
      </w:r>
    </w:p>
    <w:p w:rsidR="000C3A90" w:rsidRDefault="006524BE">
      <w:pPr>
        <w:pStyle w:val="Code"/>
      </w:pPr>
      <w:r>
        <w:t xml:space="preserve">        &lt;xs:attribute name="IndexedPagingOffset" type="xs:int" use="optional"/&gt;</w:t>
      </w:r>
    </w:p>
    <w:p w:rsidR="000C3A90" w:rsidRDefault="006524BE">
      <w:pPr>
        <w:pStyle w:val="Code"/>
      </w:pPr>
      <w:r>
        <w:t xml:space="preserve">        &lt;xs:attribute name="NumeratorOffset" type="xs:int" use="optional"/&gt;</w:t>
      </w:r>
    </w:p>
    <w:p w:rsidR="000C3A90" w:rsidRDefault="006524BE">
      <w:pPr>
        <w:pStyle w:val="Code"/>
      </w:pPr>
      <w:r>
        <w:t xml:space="preserve">        &lt;</w:t>
      </w:r>
      <w:r>
        <w:t>xs:attribute name="AbsoluteDenominator" type="xs:int" use="optional"/&gt;</w:t>
      </w:r>
    </w:p>
    <w:p w:rsidR="000C3A90" w:rsidRDefault="006524BE">
      <w:pPr>
        <w:pStyle w:val="Code"/>
      </w:pPr>
      <w:r>
        <w:t xml:space="preserve">        &lt;xs:attribute name="IncludesLastItemInRange" type="xs:boolean" use="optional"/&gt;</w:t>
      </w:r>
    </w:p>
    <w:p w:rsidR="000C3A90" w:rsidRDefault="006524BE">
      <w:pPr>
        <w:pStyle w:val="Code"/>
      </w:pPr>
      <w:r>
        <w:t xml:space="preserve">        &lt;xs:attribute name="TotalItemsInView" type="xs:int" use="optional"/&gt;</w:t>
      </w:r>
    </w:p>
    <w:p w:rsidR="000C3A90" w:rsidRDefault="006524BE">
      <w:pPr>
        <w:pStyle w:val="Code"/>
      </w:pPr>
      <w:r>
        <w:t xml:space="preserve">    &lt;/xs:attributeGr</w:t>
      </w:r>
      <w:r>
        <w:t>oup&gt;</w:t>
      </w:r>
    </w:p>
    <w:p w:rsidR="000C3A90" w:rsidRDefault="006524BE">
      <w:pPr>
        <w:pStyle w:val="Code"/>
      </w:pPr>
      <w:r>
        <w:t xml:space="preserve">    &lt;xs:complexType name="FolderIdType"&gt;</w:t>
      </w:r>
    </w:p>
    <w:p w:rsidR="000C3A90" w:rsidRDefault="006524BE">
      <w:pPr>
        <w:pStyle w:val="Code"/>
      </w:pPr>
      <w:r>
        <w:t xml:space="preserve">        &lt;xs:complexContent&gt;</w:t>
      </w:r>
    </w:p>
    <w:p w:rsidR="000C3A90" w:rsidRDefault="006524BE">
      <w:pPr>
        <w:pStyle w:val="Code"/>
      </w:pPr>
      <w:r>
        <w:t xml:space="preserve">            &lt;xs:extension base="t:BaseFolderIdType"&gt;</w:t>
      </w:r>
    </w:p>
    <w:p w:rsidR="000C3A90" w:rsidRDefault="006524BE">
      <w:pPr>
        <w:pStyle w:val="Code"/>
      </w:pPr>
      <w:r>
        <w:t xml:space="preserve">                &lt;xs:attribute name="Id" type="xs:string" use="required"/&gt;</w:t>
      </w:r>
    </w:p>
    <w:p w:rsidR="000C3A90" w:rsidRDefault="006524BE">
      <w:pPr>
        <w:pStyle w:val="Code"/>
      </w:pPr>
      <w:r>
        <w:t xml:space="preserve">                &lt;xs:attribute name="ChangeKey" type="xs</w:t>
      </w:r>
      <w:r>
        <w:t>:string" use="optional"/&gt;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&lt;xs:complexType name="FolderResponseShapeType"&gt;</w:t>
      </w:r>
    </w:p>
    <w:p w:rsidR="000C3A90" w:rsidRDefault="006524BE">
      <w:pPr>
        <w:pStyle w:val="Code"/>
      </w:pPr>
      <w:r>
        <w:t xml:space="preserve">        &lt;xs:sequence&gt;</w:t>
      </w:r>
    </w:p>
    <w:p w:rsidR="000C3A90" w:rsidRDefault="006524BE">
      <w:pPr>
        <w:pStyle w:val="Code"/>
      </w:pPr>
      <w:r>
        <w:t xml:space="preserve">            &lt;xs:element name="BaseShape" type="t:DefaultShapeNamesType"/&gt;</w:t>
      </w:r>
    </w:p>
    <w:p w:rsidR="000C3A90" w:rsidRDefault="006524BE">
      <w:pPr>
        <w:pStyle w:val="Code"/>
      </w:pPr>
      <w:r>
        <w:t xml:space="preserve">   </w:t>
      </w:r>
      <w:r>
        <w:t xml:space="preserve">         &lt;xs:element name="AdditionalProperties" type="t:NonEmptyArrayOfPathsToElementType" minOccurs="0"/&gt;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&lt;xs:complexType name="ForwardItemType"&gt;</w:t>
      </w:r>
    </w:p>
    <w:p w:rsidR="000C3A90" w:rsidRDefault="006524BE">
      <w:pPr>
        <w:pStyle w:val="Code"/>
      </w:pPr>
      <w:r>
        <w:t xml:space="preserve">        &lt;xs:complexContent&gt;</w:t>
      </w:r>
    </w:p>
    <w:p w:rsidR="000C3A90" w:rsidRDefault="006524BE">
      <w:pPr>
        <w:pStyle w:val="Code"/>
      </w:pPr>
      <w:r>
        <w:t xml:space="preserve">            &lt;</w:t>
      </w:r>
      <w:r>
        <w:t>xs:extension base="t:SmartResponseType"/&gt;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&lt;xs:complexType name="HighlightTermType"&gt;</w:t>
      </w:r>
    </w:p>
    <w:p w:rsidR="000C3A90" w:rsidRDefault="006524BE">
      <w:pPr>
        <w:pStyle w:val="Code"/>
      </w:pPr>
      <w:r>
        <w:t xml:space="preserve">        &lt;xs:sequence&gt;</w:t>
      </w:r>
    </w:p>
    <w:p w:rsidR="000C3A90" w:rsidRDefault="006524BE">
      <w:pPr>
        <w:pStyle w:val="Code"/>
      </w:pPr>
      <w:r>
        <w:t xml:space="preserve">            &lt;xs:element name="Scope" type="xs:string" minOccurs="1" maxOccurs="1"/&gt;</w:t>
      </w:r>
    </w:p>
    <w:p w:rsidR="000C3A90" w:rsidRDefault="006524BE">
      <w:pPr>
        <w:pStyle w:val="Code"/>
      </w:pPr>
      <w:r>
        <w:t xml:space="preserve">           </w:t>
      </w:r>
      <w:r>
        <w:t xml:space="preserve"> &lt;xs:element name="Value" type="xs:string" minOccurs="1" maxOccurs="1"/&gt;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&lt;xs:element name="IndexedFieldURI" type="t:PathToIndexedFieldType" substitutionGroup="t:Path"/&gt;</w:t>
      </w:r>
    </w:p>
    <w:p w:rsidR="000C3A90" w:rsidRDefault="006524BE">
      <w:pPr>
        <w:pStyle w:val="Code"/>
      </w:pPr>
      <w:r>
        <w:t xml:space="preserve">    &lt;xs:simpleType name="InferredImpor</w:t>
      </w:r>
      <w:r>
        <w:t>tanceType"&gt;</w:t>
      </w:r>
    </w:p>
    <w:p w:rsidR="000C3A90" w:rsidRDefault="006524BE">
      <w:pPr>
        <w:pStyle w:val="Code"/>
      </w:pPr>
      <w:r>
        <w:t xml:space="preserve">        &lt;xs:restriction base="xs:string"&gt;</w:t>
      </w:r>
    </w:p>
    <w:p w:rsidR="000C3A90" w:rsidRDefault="006524BE">
      <w:pPr>
        <w:pStyle w:val="Code"/>
      </w:pPr>
      <w:r>
        <w:t xml:space="preserve">            &lt;xs:enumeration value="Unimportant"/&gt;</w:t>
      </w:r>
    </w:p>
    <w:p w:rsidR="000C3A90" w:rsidRDefault="006524BE">
      <w:pPr>
        <w:pStyle w:val="Code"/>
      </w:pPr>
      <w:r>
        <w:t xml:space="preserve">            &lt;xs:enumeration value="None"/&gt;</w:t>
      </w:r>
    </w:p>
    <w:p w:rsidR="000C3A90" w:rsidRDefault="006524BE">
      <w:pPr>
        <w:pStyle w:val="Code"/>
      </w:pPr>
      <w:r>
        <w:t xml:space="preserve">            &lt;xs:enumeration value="Important"/&gt;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&lt;xs:comple</w:t>
      </w:r>
      <w:r>
        <w:t>xType name="InternetHeaderType"&gt;</w:t>
      </w:r>
    </w:p>
    <w:p w:rsidR="000C3A90" w:rsidRDefault="006524BE">
      <w:pPr>
        <w:pStyle w:val="Code"/>
      </w:pPr>
      <w:r>
        <w:t xml:space="preserve">        &lt;xs:simpleContent&gt;</w:t>
      </w:r>
    </w:p>
    <w:p w:rsidR="000C3A90" w:rsidRDefault="006524BE">
      <w:pPr>
        <w:pStyle w:val="Code"/>
      </w:pPr>
      <w:r>
        <w:t xml:space="preserve">            &lt;xs:extension base="xs:string"&gt;</w:t>
      </w:r>
    </w:p>
    <w:p w:rsidR="000C3A90" w:rsidRDefault="006524BE">
      <w:pPr>
        <w:pStyle w:val="Code"/>
      </w:pPr>
      <w:r>
        <w:t xml:space="preserve">                &lt;xs:attribute name="HeaderName" type="xs:string" use="required"/&gt;</w:t>
      </w:r>
    </w:p>
    <w:p w:rsidR="000C3A90" w:rsidRDefault="006524BE">
      <w:pPr>
        <w:pStyle w:val="Code"/>
      </w:pPr>
      <w:r>
        <w:t xml:space="preserve">            &lt;/xs:extension&gt;</w:t>
      </w:r>
    </w:p>
    <w:p w:rsidR="000C3A90" w:rsidRDefault="006524BE">
      <w:pPr>
        <w:pStyle w:val="Code"/>
      </w:pPr>
      <w:r>
        <w:t xml:space="preserve">        &lt;/xs:simpleContent&gt;</w:t>
      </w:r>
    </w:p>
    <w:p w:rsidR="000C3A90" w:rsidRDefault="006524BE">
      <w:pPr>
        <w:pStyle w:val="Code"/>
      </w:pPr>
      <w:r>
        <w:t xml:space="preserve">    &lt;/xs:compl</w:t>
      </w:r>
      <w:r>
        <w:t>exType&gt;</w:t>
      </w:r>
    </w:p>
    <w:p w:rsidR="000C3A90" w:rsidRDefault="006524BE">
      <w:pPr>
        <w:pStyle w:val="Code"/>
      </w:pPr>
      <w:r>
        <w:t xml:space="preserve">    &lt;xs:complexType name="IntervalRecurrencePatternBaseType" abstract="true"&gt;</w:t>
      </w:r>
    </w:p>
    <w:p w:rsidR="000C3A90" w:rsidRDefault="006524BE">
      <w:pPr>
        <w:pStyle w:val="Code"/>
      </w:pPr>
      <w:r>
        <w:t xml:space="preserve">        &lt;xs:complexContent&gt;</w:t>
      </w:r>
    </w:p>
    <w:p w:rsidR="000C3A90" w:rsidRDefault="006524BE">
      <w:pPr>
        <w:pStyle w:val="Code"/>
      </w:pPr>
      <w:r>
        <w:t xml:space="preserve">            &lt;xs:extension base="t:RecurrencePatternBaseType"&gt;</w:t>
      </w:r>
    </w:p>
    <w:p w:rsidR="000C3A90" w:rsidRDefault="006524BE">
      <w:pPr>
        <w:pStyle w:val="Code"/>
      </w:pPr>
      <w:r>
        <w:t xml:space="preserve">                &lt;xs:sequence&gt;</w:t>
      </w:r>
    </w:p>
    <w:p w:rsidR="000C3A90" w:rsidRDefault="006524BE">
      <w:pPr>
        <w:pStyle w:val="Code"/>
      </w:pPr>
      <w:r>
        <w:t xml:space="preserve">                    &lt;</w:t>
      </w:r>
      <w:r>
        <w:t>xs:element name="Interval" type="xs:int"/&gt;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&lt;xs:complexType name="ItemResponseShapeType"&gt;</w:t>
      </w:r>
    </w:p>
    <w:p w:rsidR="000C3A90" w:rsidRDefault="006524BE">
      <w:pPr>
        <w:pStyle w:val="Code"/>
      </w:pPr>
      <w:r>
        <w:t xml:space="preserve">        &lt;xs:sequence&gt;</w:t>
      </w:r>
    </w:p>
    <w:p w:rsidR="000C3A90" w:rsidRDefault="006524BE">
      <w:pPr>
        <w:pStyle w:val="Code"/>
      </w:pPr>
      <w:r>
        <w:t xml:space="preserve">            &lt;xs:element name="B</w:t>
      </w:r>
      <w:r>
        <w:t>aseShape" type="t:DefaultShapeNamesType"/&gt;</w:t>
      </w:r>
    </w:p>
    <w:p w:rsidR="000C3A90" w:rsidRDefault="006524BE">
      <w:pPr>
        <w:pStyle w:val="Code"/>
      </w:pPr>
      <w:r>
        <w:t xml:space="preserve">            &lt;xs:element name="IncludeMimeContent" type="xs:boolean" minOccurs="0"/&gt;</w:t>
      </w:r>
    </w:p>
    <w:p w:rsidR="000C3A90" w:rsidRDefault="006524BE">
      <w:pPr>
        <w:pStyle w:val="Code"/>
      </w:pPr>
      <w:r>
        <w:t xml:space="preserve">            &lt;xs:element name="BodyType" type="t:BodyTypeResponseType" minOccurs="0"/&gt;</w:t>
      </w:r>
    </w:p>
    <w:p w:rsidR="000C3A90" w:rsidRDefault="006524BE">
      <w:pPr>
        <w:pStyle w:val="Code"/>
      </w:pPr>
      <w:r>
        <w:lastRenderedPageBreak/>
        <w:t xml:space="preserve">            &lt;xs:element name="UniqueBodyTyp</w:t>
      </w:r>
      <w:r>
        <w:t>e" type="t:BodyTypeResponseType" minOccurs="0"/&gt;</w:t>
      </w:r>
    </w:p>
    <w:p w:rsidR="000C3A90" w:rsidRDefault="006524BE">
      <w:pPr>
        <w:pStyle w:val="Code"/>
      </w:pPr>
      <w:r>
        <w:t xml:space="preserve">            &lt;xs:element name="NormalizedBodyType" type="t:BodyTypeResponseType" minOccurs="0"/&gt;</w:t>
      </w:r>
    </w:p>
    <w:p w:rsidR="000C3A90" w:rsidRDefault="006524BE">
      <w:pPr>
        <w:pStyle w:val="Code"/>
      </w:pPr>
      <w:r>
        <w:t xml:space="preserve">            &lt;xs:element name="FilterHtmlContent" type="xs:boolean" minOccurs="0"/&gt;</w:t>
      </w:r>
    </w:p>
    <w:p w:rsidR="000C3A90" w:rsidRDefault="006524BE">
      <w:pPr>
        <w:pStyle w:val="Code"/>
      </w:pPr>
      <w:r>
        <w:t xml:space="preserve">            &lt;xs:element name</w:t>
      </w:r>
      <w:r>
        <w:t>="ConvertHtmlCodePageToUTF8" type="xs:boolean" minOccurs="0" maxOccurs="1"/&gt;</w:t>
      </w:r>
    </w:p>
    <w:p w:rsidR="000C3A90" w:rsidRDefault="006524BE">
      <w:pPr>
        <w:pStyle w:val="Code"/>
      </w:pPr>
      <w:r>
        <w:t xml:space="preserve">            &lt;xs:element name="InlineImageUrlTemplate" type="xs:string" minOccurs="0" maxOccurs="1"/&gt;</w:t>
      </w:r>
    </w:p>
    <w:p w:rsidR="000C3A90" w:rsidRDefault="006524BE">
      <w:pPr>
        <w:pStyle w:val="Code"/>
      </w:pPr>
      <w:r>
        <w:t xml:space="preserve">            &lt;xs:element name="BlockExternalImages" type="xs:boolean" minOccurs</w:t>
      </w:r>
      <w:r>
        <w:t>="0" maxOccurs="1"/&gt;</w:t>
      </w:r>
    </w:p>
    <w:p w:rsidR="000C3A90" w:rsidRDefault="006524BE">
      <w:pPr>
        <w:pStyle w:val="Code"/>
      </w:pPr>
      <w:r>
        <w:t xml:space="preserve">            &lt;xs:element name="AddBlankTargetToLinks" type="xs:boolean" minOccurs="0" maxOccurs="1"/&gt;</w:t>
      </w:r>
    </w:p>
    <w:p w:rsidR="000C3A90" w:rsidRDefault="006524BE">
      <w:pPr>
        <w:pStyle w:val="Code"/>
      </w:pPr>
      <w:r>
        <w:t xml:space="preserve">            &lt;xs:element name="MaximumBodySize" type="xs:int" minOccurs="0" maxOccurs="1"/&gt;</w:t>
      </w:r>
    </w:p>
    <w:p w:rsidR="000C3A90" w:rsidRDefault="006524BE">
      <w:pPr>
        <w:pStyle w:val="Code"/>
      </w:pPr>
      <w:r>
        <w:t xml:space="preserve">            &lt;xs:element name="AdditionalPro</w:t>
      </w:r>
      <w:r>
        <w:t>perties" type="t:NonEmptyArrayOfPathsToElementType" minOccurs="0"/&gt;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&lt;xs:simpleType name="LegacyFreeBusyType"&gt;</w:t>
      </w:r>
    </w:p>
    <w:p w:rsidR="000C3A90" w:rsidRDefault="006524BE">
      <w:pPr>
        <w:pStyle w:val="Code"/>
      </w:pPr>
      <w:r>
        <w:t xml:space="preserve">        &lt;xs:restriction base="xs:string"&gt;</w:t>
      </w:r>
    </w:p>
    <w:p w:rsidR="000C3A90" w:rsidRDefault="006524BE">
      <w:pPr>
        <w:pStyle w:val="Code"/>
      </w:pPr>
      <w:r>
        <w:t xml:space="preserve">            &lt;xs:enumeration value="Free"/&gt;</w:t>
      </w:r>
    </w:p>
    <w:p w:rsidR="000C3A90" w:rsidRDefault="006524BE">
      <w:pPr>
        <w:pStyle w:val="Code"/>
      </w:pPr>
      <w:r>
        <w:t xml:space="preserve">            </w:t>
      </w:r>
      <w:r>
        <w:t>&lt;xs:enumeration value="Tentative"/&gt;</w:t>
      </w:r>
    </w:p>
    <w:p w:rsidR="000C3A90" w:rsidRDefault="006524BE">
      <w:pPr>
        <w:pStyle w:val="Code"/>
      </w:pPr>
      <w:r>
        <w:t xml:space="preserve">            &lt;xs:enumeration value="Busy"/&gt;</w:t>
      </w:r>
    </w:p>
    <w:p w:rsidR="000C3A90" w:rsidRDefault="006524BE">
      <w:pPr>
        <w:pStyle w:val="Code"/>
      </w:pPr>
      <w:r>
        <w:t xml:space="preserve">            &lt;xs:enumeration value="OOF"/&gt;</w:t>
      </w:r>
    </w:p>
    <w:p w:rsidR="000C3A90" w:rsidRDefault="006524BE">
      <w:pPr>
        <w:pStyle w:val="Code"/>
      </w:pPr>
      <w:r>
        <w:t xml:space="preserve">            &lt;xs:enumeration value="WorkingElsewhere"/&gt;</w:t>
      </w:r>
    </w:p>
    <w:p w:rsidR="000C3A90" w:rsidRDefault="006524BE">
      <w:pPr>
        <w:pStyle w:val="Code"/>
      </w:pPr>
      <w:r>
        <w:t xml:space="preserve">            &lt;xs:enumeration value="NoData"/&gt;</w:t>
      </w:r>
    </w:p>
    <w:p w:rsidR="000C3A90" w:rsidRDefault="006524BE">
      <w:pPr>
        <w:pStyle w:val="Code"/>
      </w:pPr>
      <w:r>
        <w:t xml:space="preserve">        &lt;/xs:restriction&gt;</w:t>
      </w:r>
    </w:p>
    <w:p w:rsidR="000C3A90" w:rsidRDefault="006524BE">
      <w:pPr>
        <w:pStyle w:val="Code"/>
      </w:pPr>
      <w:r>
        <w:t xml:space="preserve">    &lt;</w:t>
      </w:r>
      <w:r>
        <w:t>/xs:simpleType&gt;</w:t>
      </w:r>
    </w:p>
    <w:p w:rsidR="000C3A90" w:rsidRDefault="006524BE">
      <w:pPr>
        <w:pStyle w:val="Code"/>
      </w:pPr>
      <w:r>
        <w:t xml:space="preserve">    &lt;xs:complexType name="MailboxCultureType"&gt;</w:t>
      </w:r>
    </w:p>
    <w:p w:rsidR="000C3A90" w:rsidRDefault="006524BE">
      <w:pPr>
        <w:pStyle w:val="Code"/>
      </w:pPr>
      <w:r>
        <w:t xml:space="preserve">        &lt;xs:simpleContent&gt;</w:t>
      </w:r>
    </w:p>
    <w:p w:rsidR="000C3A90" w:rsidRDefault="006524BE">
      <w:pPr>
        <w:pStyle w:val="Code"/>
      </w:pPr>
      <w:r>
        <w:t xml:space="preserve">            &lt;xs:extension base="xs:language"&gt;</w:t>
      </w:r>
    </w:p>
    <w:p w:rsidR="000C3A90" w:rsidRDefault="006524BE">
      <w:pPr>
        <w:pStyle w:val="Code"/>
      </w:pPr>
      <w:r>
        <w:t xml:space="preserve">                &lt;xs:anyAttribute namespace="http://schemas.xmlsoap.org/soap/envelope/"/&gt;</w:t>
      </w:r>
    </w:p>
    <w:p w:rsidR="000C3A90" w:rsidRDefault="006524BE">
      <w:pPr>
        <w:pStyle w:val="Code"/>
      </w:pPr>
      <w:r>
        <w:t xml:space="preserve">            &lt;/xs:extension&gt;</w:t>
      </w:r>
    </w:p>
    <w:p w:rsidR="000C3A90" w:rsidRDefault="006524BE">
      <w:pPr>
        <w:pStyle w:val="Code"/>
      </w:pPr>
      <w:r>
        <w:t xml:space="preserve">   </w:t>
      </w:r>
      <w:r>
        <w:t xml:space="preserve">     &lt;/xs:simpleContent&gt;</w:t>
      </w:r>
    </w:p>
    <w:p w:rsidR="000C3A90" w:rsidRDefault="006524BE">
      <w:pPr>
        <w:pStyle w:val="Code"/>
      </w:pPr>
      <w:r>
        <w:t xml:space="preserve">    &lt;/xs:complexType&gt;</w:t>
      </w:r>
    </w:p>
    <w:p w:rsidR="000C3A90" w:rsidRDefault="006524BE">
      <w:pPr>
        <w:pStyle w:val="Code"/>
      </w:pPr>
      <w:r>
        <w:t xml:space="preserve">    &lt;xs:element name="MailboxCulture" type="t:MailboxCultureType"/&gt;</w:t>
      </w:r>
    </w:p>
    <w:p w:rsidR="000C3A90" w:rsidRDefault="006524BE">
      <w:pPr>
        <w:pStyle w:val="Code"/>
      </w:pPr>
      <w:r>
        <w:t xml:space="preserve">    &lt;xs:simpleType name="MailboxTypeType"&gt;</w:t>
      </w:r>
    </w:p>
    <w:p w:rsidR="000C3A90" w:rsidRDefault="006524BE">
      <w:pPr>
        <w:pStyle w:val="Code"/>
      </w:pPr>
      <w:r>
        <w:t xml:space="preserve">        &lt;xs:restriction base="xs:string"&gt;</w:t>
      </w:r>
    </w:p>
    <w:p w:rsidR="000C3A90" w:rsidRDefault="006524BE">
      <w:pPr>
        <w:pStyle w:val="Code"/>
      </w:pPr>
      <w:r>
        <w:t xml:space="preserve">            &lt;xs:enumeration value="Unknown"/&gt;</w:t>
      </w:r>
    </w:p>
    <w:p w:rsidR="000C3A90" w:rsidRDefault="006524BE">
      <w:pPr>
        <w:pStyle w:val="Code"/>
      </w:pPr>
      <w:r>
        <w:t xml:space="preserve">          </w:t>
      </w:r>
      <w:r>
        <w:t xml:space="preserve">  &lt;xs:enumeration value="OneOff"/&gt;</w:t>
      </w:r>
    </w:p>
    <w:p w:rsidR="000C3A90" w:rsidRDefault="006524BE">
      <w:pPr>
        <w:pStyle w:val="Code"/>
      </w:pPr>
      <w:r>
        <w:t xml:space="preserve">            &lt;xs:enumeration value="Mailbox"/&gt;</w:t>
      </w:r>
    </w:p>
    <w:p w:rsidR="000C3A90" w:rsidRDefault="006524BE">
      <w:pPr>
        <w:pStyle w:val="Code"/>
      </w:pPr>
      <w:r>
        <w:t xml:space="preserve">            &lt;xs:enumeration value="PublicDL"/&gt;</w:t>
      </w:r>
    </w:p>
    <w:p w:rsidR="000C3A90" w:rsidRDefault="006524BE">
      <w:pPr>
        <w:pStyle w:val="Code"/>
      </w:pPr>
      <w:r>
        <w:t xml:space="preserve">            &lt;xs:enumeration value="PrivateDL"/&gt;</w:t>
      </w:r>
    </w:p>
    <w:p w:rsidR="000C3A90" w:rsidRDefault="006524BE">
      <w:pPr>
        <w:pStyle w:val="Code"/>
      </w:pPr>
      <w:r>
        <w:t xml:space="preserve">            &lt;xs:enumeration value="Contact"/&gt;</w:t>
      </w:r>
    </w:p>
    <w:p w:rsidR="000C3A90" w:rsidRDefault="006524BE">
      <w:pPr>
        <w:pStyle w:val="Code"/>
      </w:pPr>
      <w:r>
        <w:t xml:space="preserve">            &lt;xs:enumeration value=</w:t>
      </w:r>
      <w:r>
        <w:t>"PublicFolder"/&gt;</w:t>
      </w:r>
    </w:p>
    <w:p w:rsidR="000C3A90" w:rsidRDefault="006524BE">
      <w:pPr>
        <w:pStyle w:val="Code"/>
      </w:pPr>
      <w:r>
        <w:t xml:space="preserve">            &lt;xs:enumeration value="GroupMailbox"/&gt;</w:t>
      </w:r>
    </w:p>
    <w:p w:rsidR="000C3A90" w:rsidRDefault="000C3A90">
      <w:pPr>
        <w:pStyle w:val="Code"/>
      </w:pP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&lt;xs:complexType name="ManagementRoleType"&gt;</w:t>
      </w:r>
    </w:p>
    <w:p w:rsidR="000C3A90" w:rsidRDefault="006524BE">
      <w:pPr>
        <w:pStyle w:val="Code"/>
      </w:pPr>
      <w:r>
        <w:t xml:space="preserve">        &lt;xs:sequence&gt;</w:t>
      </w:r>
    </w:p>
    <w:p w:rsidR="000C3A90" w:rsidRDefault="006524BE">
      <w:pPr>
        <w:pStyle w:val="Code"/>
      </w:pPr>
      <w:r>
        <w:t xml:space="preserve">            &lt;</w:t>
      </w:r>
      <w:r>
        <w:t>xs:element name="UserRoles" type="t:NonEmptyArrayOfRoleType" minOccurs="0" maxOccurs="1"/&gt;</w:t>
      </w:r>
    </w:p>
    <w:p w:rsidR="000C3A90" w:rsidRDefault="006524BE">
      <w:pPr>
        <w:pStyle w:val="Code"/>
      </w:pPr>
      <w:r>
        <w:t xml:space="preserve">            &lt;xs:element name="ApplicationRoles" type="t:NonEmptyArrayOfRoleType" minOccurs="0" maxOccurs="1"/&gt;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w:t>
      </w:r>
      <w:r>
        <w:t>xs:element name="ManagementRole" type="t:ManagementRoleType"/&gt;</w:t>
      </w:r>
    </w:p>
    <w:p w:rsidR="000C3A90" w:rsidRDefault="006524BE">
      <w:pPr>
        <w:pStyle w:val="Code"/>
      </w:pPr>
      <w:r>
        <w:t xml:space="preserve">    &lt;xs:simpleType name="MonthNamesType"&gt;</w:t>
      </w:r>
    </w:p>
    <w:p w:rsidR="000C3A90" w:rsidRDefault="006524BE">
      <w:pPr>
        <w:pStyle w:val="Code"/>
      </w:pPr>
      <w:r>
        <w:t xml:space="preserve">        &lt;xs:restriction base="xs:string"&gt;</w:t>
      </w:r>
    </w:p>
    <w:p w:rsidR="000C3A90" w:rsidRDefault="006524BE">
      <w:pPr>
        <w:pStyle w:val="Code"/>
      </w:pPr>
      <w:r>
        <w:t xml:space="preserve">            &lt;xs:enumeration value="January"/&gt;</w:t>
      </w:r>
    </w:p>
    <w:p w:rsidR="000C3A90" w:rsidRDefault="006524BE">
      <w:pPr>
        <w:pStyle w:val="Code"/>
      </w:pPr>
      <w:r>
        <w:t xml:space="preserve">            &lt;xs:enumeration value="February"/&gt;</w:t>
      </w:r>
    </w:p>
    <w:p w:rsidR="000C3A90" w:rsidRDefault="006524BE">
      <w:pPr>
        <w:pStyle w:val="Code"/>
      </w:pPr>
      <w:r>
        <w:t xml:space="preserve">            &lt;xs:</w:t>
      </w:r>
      <w:r>
        <w:t>enumeration value="March"/&gt;</w:t>
      </w:r>
    </w:p>
    <w:p w:rsidR="000C3A90" w:rsidRDefault="006524BE">
      <w:pPr>
        <w:pStyle w:val="Code"/>
      </w:pPr>
      <w:r>
        <w:t xml:space="preserve">            &lt;xs:enumeration value="April"/&gt;</w:t>
      </w:r>
    </w:p>
    <w:p w:rsidR="000C3A90" w:rsidRDefault="006524BE">
      <w:pPr>
        <w:pStyle w:val="Code"/>
      </w:pPr>
      <w:r>
        <w:t xml:space="preserve">            &lt;xs:enumeration value="May"/&gt;</w:t>
      </w:r>
    </w:p>
    <w:p w:rsidR="000C3A90" w:rsidRDefault="006524BE">
      <w:pPr>
        <w:pStyle w:val="Code"/>
      </w:pPr>
      <w:r>
        <w:t xml:space="preserve">            &lt;xs:enumeration value="June"/&gt;</w:t>
      </w:r>
    </w:p>
    <w:p w:rsidR="000C3A90" w:rsidRDefault="006524BE">
      <w:pPr>
        <w:pStyle w:val="Code"/>
      </w:pPr>
      <w:r>
        <w:t xml:space="preserve">            &lt;xs:enumeration value="July"/&gt;</w:t>
      </w:r>
    </w:p>
    <w:p w:rsidR="000C3A90" w:rsidRDefault="006524BE">
      <w:pPr>
        <w:pStyle w:val="Code"/>
      </w:pPr>
      <w:r>
        <w:t xml:space="preserve">            &lt;xs:enumeration value="August"/&gt;</w:t>
      </w:r>
    </w:p>
    <w:p w:rsidR="000C3A90" w:rsidRDefault="006524BE">
      <w:pPr>
        <w:pStyle w:val="Code"/>
      </w:pPr>
      <w:r>
        <w:t xml:space="preserve">           </w:t>
      </w:r>
      <w:r>
        <w:t xml:space="preserve"> &lt;xs:enumeration value="September"/&gt;</w:t>
      </w:r>
    </w:p>
    <w:p w:rsidR="000C3A90" w:rsidRDefault="006524BE">
      <w:pPr>
        <w:pStyle w:val="Code"/>
      </w:pPr>
      <w:r>
        <w:t xml:space="preserve">            &lt;xs:enumeration value="October"/&gt;</w:t>
      </w:r>
    </w:p>
    <w:p w:rsidR="000C3A90" w:rsidRDefault="006524BE">
      <w:pPr>
        <w:pStyle w:val="Code"/>
      </w:pPr>
      <w:r>
        <w:lastRenderedPageBreak/>
        <w:t xml:space="preserve">            &lt;xs:enumeration value="November"/&gt;</w:t>
      </w:r>
    </w:p>
    <w:p w:rsidR="000C3A90" w:rsidRDefault="006524BE">
      <w:pPr>
        <w:pStyle w:val="Code"/>
      </w:pPr>
      <w:r>
        <w:t xml:space="preserve">            &lt;xs:enumeration value="December"/&gt;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&lt;xs:complexType name="NoEndR</w:t>
      </w:r>
      <w:r>
        <w:t>ecurrenceRangeType"&gt;</w:t>
      </w:r>
    </w:p>
    <w:p w:rsidR="000C3A90" w:rsidRDefault="006524BE">
      <w:pPr>
        <w:pStyle w:val="Code"/>
      </w:pPr>
      <w:r>
        <w:t xml:space="preserve">        &lt;xs:complexContent&gt;</w:t>
      </w:r>
    </w:p>
    <w:p w:rsidR="000C3A90" w:rsidRDefault="006524BE">
      <w:pPr>
        <w:pStyle w:val="Code"/>
      </w:pPr>
      <w:r>
        <w:t xml:space="preserve">            &lt;xs:extension base="t:RecurrenceRangeBaseType"/&gt;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&lt;xs:complexType name="NonEmptyArrayOfAllItemsType"&gt;</w:t>
      </w:r>
    </w:p>
    <w:p w:rsidR="000C3A90" w:rsidRDefault="006524BE">
      <w:pPr>
        <w:pStyle w:val="Code"/>
      </w:pPr>
      <w:r>
        <w:t xml:space="preserve">        &lt;xs:sequence&gt;</w:t>
      </w:r>
    </w:p>
    <w:p w:rsidR="000C3A90" w:rsidRDefault="006524BE">
      <w:pPr>
        <w:pStyle w:val="Code"/>
      </w:pPr>
      <w:r>
        <w:t xml:space="preserve">            &lt;xs:c</w:t>
      </w:r>
      <w:r>
        <w:t>hoice maxOccurs="unbounded"&gt;</w:t>
      </w:r>
    </w:p>
    <w:p w:rsidR="000C3A90" w:rsidRDefault="006524BE">
      <w:pPr>
        <w:pStyle w:val="Code"/>
      </w:pPr>
      <w:r>
        <w:t xml:space="preserve">                &lt;xs:element name="Item" type="t:ItemType"/&gt;</w:t>
      </w:r>
    </w:p>
    <w:p w:rsidR="000C3A90" w:rsidRDefault="006524BE">
      <w:pPr>
        <w:pStyle w:val="Code"/>
      </w:pPr>
      <w:r>
        <w:t xml:space="preserve">                &lt;xs:element name="Message" type="t:MessageType"/&gt;</w:t>
      </w:r>
    </w:p>
    <w:p w:rsidR="000C3A90" w:rsidRDefault="006524BE">
      <w:pPr>
        <w:pStyle w:val="Code"/>
      </w:pPr>
      <w:r>
        <w:t xml:space="preserve">                &lt;xs:element name="CalendarItem" type="t:CalendarItemType"/&gt;</w:t>
      </w:r>
    </w:p>
    <w:p w:rsidR="000C3A90" w:rsidRDefault="006524BE">
      <w:pPr>
        <w:pStyle w:val="Code"/>
      </w:pPr>
      <w:r>
        <w:t xml:space="preserve">                &lt;</w:t>
      </w:r>
      <w:r>
        <w:t>xs:element name="Contact" type="t:ContactItemType"/&gt;</w:t>
      </w:r>
    </w:p>
    <w:p w:rsidR="000C3A90" w:rsidRDefault="006524BE">
      <w:pPr>
        <w:pStyle w:val="Code"/>
      </w:pPr>
      <w:r>
        <w:t xml:space="preserve">                &lt;xs:element name="DistributionList" type="t:DistributionListType"/&gt;</w:t>
      </w:r>
    </w:p>
    <w:p w:rsidR="000C3A90" w:rsidRDefault="006524BE">
      <w:pPr>
        <w:pStyle w:val="Code"/>
      </w:pPr>
      <w:r>
        <w:t xml:space="preserve">                &lt;xs:element name="MeetingMessage" type="t:MeetingMessageType"/&gt;</w:t>
      </w:r>
    </w:p>
    <w:p w:rsidR="000C3A90" w:rsidRDefault="006524BE">
      <w:pPr>
        <w:pStyle w:val="Code"/>
      </w:pPr>
      <w:r>
        <w:t xml:space="preserve">                &lt;xs:element name="Meeti</w:t>
      </w:r>
      <w:r>
        <w:t>ngRequest" type="t:MeetingRequestMessageType"/&gt;</w:t>
      </w:r>
    </w:p>
    <w:p w:rsidR="000C3A90" w:rsidRDefault="006524BE">
      <w:pPr>
        <w:pStyle w:val="Code"/>
      </w:pPr>
      <w:r>
        <w:t xml:space="preserve">                &lt;xs:element name="MeetingResponse" type="t:MeetingResponseMessageType"/&gt;</w:t>
      </w:r>
    </w:p>
    <w:p w:rsidR="000C3A90" w:rsidRDefault="006524BE">
      <w:pPr>
        <w:pStyle w:val="Code"/>
      </w:pPr>
      <w:r>
        <w:t xml:space="preserve">                &lt;xs:element name="MeetingCancellation" type="t:MeetingCancellationMessageType"/&gt;</w:t>
      </w:r>
    </w:p>
    <w:p w:rsidR="000C3A90" w:rsidRDefault="006524BE">
      <w:pPr>
        <w:pStyle w:val="Code"/>
      </w:pPr>
      <w:r>
        <w:t xml:space="preserve">                &lt;xs:el</w:t>
      </w:r>
      <w:r>
        <w:t>ement name="Task" type="t:TaskType"/&gt;</w:t>
      </w:r>
    </w:p>
    <w:p w:rsidR="000C3A90" w:rsidRDefault="006524BE">
      <w:pPr>
        <w:pStyle w:val="Code"/>
      </w:pPr>
      <w:r>
        <w:t xml:space="preserve">                &lt;xs:element name="PostItem" type="t:PostItemType"/&gt;</w:t>
      </w:r>
    </w:p>
    <w:p w:rsidR="000C3A90" w:rsidRDefault="006524BE">
      <w:pPr>
        <w:pStyle w:val="Code"/>
      </w:pPr>
      <w:r>
        <w:t xml:space="preserve">                &lt;xs:element name="ReplyToItem" type="t:ReplyToItemType"/&gt;</w:t>
      </w:r>
    </w:p>
    <w:p w:rsidR="000C3A90" w:rsidRDefault="006524BE">
      <w:pPr>
        <w:pStyle w:val="Code"/>
      </w:pPr>
      <w:r>
        <w:t xml:space="preserve">                &lt;xs:element name="ForwardItem" type="t:ForwardItemType"/&gt;</w:t>
      </w:r>
    </w:p>
    <w:p w:rsidR="000C3A90" w:rsidRDefault="006524BE">
      <w:pPr>
        <w:pStyle w:val="Code"/>
      </w:pPr>
      <w:r>
        <w:t xml:space="preserve">  </w:t>
      </w:r>
      <w:r>
        <w:t xml:space="preserve">              &lt;xs:element name="ReplyAllToItem" type="t:ReplyAllToItemType"/&gt;</w:t>
      </w:r>
    </w:p>
    <w:p w:rsidR="000C3A90" w:rsidRDefault="006524BE">
      <w:pPr>
        <w:pStyle w:val="Code"/>
      </w:pPr>
      <w:r>
        <w:t xml:space="preserve">                &lt;xs:element name="AcceptItem" type="t:AcceptItemType"/&gt;</w:t>
      </w:r>
    </w:p>
    <w:p w:rsidR="000C3A90" w:rsidRDefault="006524BE">
      <w:pPr>
        <w:pStyle w:val="Code"/>
      </w:pPr>
      <w:r>
        <w:t xml:space="preserve">                &lt;xs:element name="TentativelyAcceptItem" type="t:TentativelyAcceptItemType"/&gt;</w:t>
      </w:r>
    </w:p>
    <w:p w:rsidR="000C3A90" w:rsidRDefault="006524BE">
      <w:pPr>
        <w:pStyle w:val="Code"/>
      </w:pPr>
      <w:r>
        <w:t xml:space="preserve">            </w:t>
      </w:r>
      <w:r>
        <w:t xml:space="preserve">    &lt;xs:element name="DeclineItem" type="t:DeclineItemType"/&gt;</w:t>
      </w:r>
    </w:p>
    <w:p w:rsidR="000C3A90" w:rsidRDefault="006524BE">
      <w:pPr>
        <w:pStyle w:val="Code"/>
      </w:pPr>
      <w:r>
        <w:t xml:space="preserve">                &lt;xs:element name="CancelCalendarItem" type="t:CancelCalendarItemType"/&gt;</w:t>
      </w:r>
    </w:p>
    <w:p w:rsidR="000C3A90" w:rsidRDefault="006524BE">
      <w:pPr>
        <w:pStyle w:val="Code"/>
      </w:pPr>
      <w:r>
        <w:t xml:space="preserve">                &lt;xs:element name="RemoveItem" type="t:RemoveItemType"/&gt;</w:t>
      </w:r>
    </w:p>
    <w:p w:rsidR="000C3A90" w:rsidRDefault="006524BE">
      <w:pPr>
        <w:pStyle w:val="Code"/>
      </w:pPr>
      <w:r>
        <w:t xml:space="preserve">                &lt;</w:t>
      </w:r>
      <w:r>
        <w:t>xs:element name="SuppressReadReceipt" type="t:SuppressReadReceiptType"/&gt;</w:t>
      </w:r>
    </w:p>
    <w:p w:rsidR="000C3A90" w:rsidRDefault="006524BE">
      <w:pPr>
        <w:pStyle w:val="Code"/>
      </w:pPr>
      <w:r>
        <w:t xml:space="preserve">                &lt;xs:element name="PostReplyItem" type="t:PostReplyItemType"/&gt;</w:t>
      </w:r>
    </w:p>
    <w:p w:rsidR="000C3A90" w:rsidRDefault="006524BE">
      <w:pPr>
        <w:pStyle w:val="Code"/>
      </w:pPr>
      <w:r>
        <w:t xml:space="preserve">                &lt;xs:element name="AcceptSharingInvitation" type="t:AcceptSharingInvitationType"/&gt;</w:t>
      </w:r>
    </w:p>
    <w:p w:rsidR="000C3A90" w:rsidRDefault="006524BE">
      <w:pPr>
        <w:pStyle w:val="Code"/>
      </w:pPr>
      <w:r>
        <w:t xml:space="preserve">       </w:t>
      </w:r>
      <w:r>
        <w:t xml:space="preserve">         &lt;xs:element name="RoleMember" type="t:RoleMemberItemType"/&gt;</w:t>
      </w:r>
    </w:p>
    <w:p w:rsidR="000C3A90" w:rsidRDefault="006524BE">
      <w:pPr>
        <w:pStyle w:val="Code"/>
      </w:pPr>
      <w:r>
        <w:t xml:space="preserve">                &lt;xs:element name="Network" type="t:NetworkItemType"/&gt;</w:t>
      </w:r>
    </w:p>
    <w:p w:rsidR="000C3A90" w:rsidRDefault="006524BE">
      <w:pPr>
        <w:pStyle w:val="Code"/>
      </w:pPr>
      <w:r>
        <w:t xml:space="preserve">                &lt;xs:element name="Person" type="t:AbchPersonItemType"/&gt;</w:t>
      </w:r>
    </w:p>
    <w:p w:rsidR="000C3A90" w:rsidRDefault="006524BE">
      <w:pPr>
        <w:pStyle w:val="Code"/>
      </w:pPr>
      <w:r>
        <w:t xml:space="preserve">            &lt;/xs:choice&gt;</w:t>
      </w:r>
    </w:p>
    <w:p w:rsidR="000C3A90" w:rsidRDefault="006524BE">
      <w:pPr>
        <w:pStyle w:val="Code"/>
      </w:pPr>
      <w:r>
        <w:t xml:space="preserve">        &lt;/xs:sequenc</w:t>
      </w:r>
      <w:r>
        <w:t>e&gt;</w:t>
      </w:r>
    </w:p>
    <w:p w:rsidR="000C3A90" w:rsidRDefault="006524BE">
      <w:pPr>
        <w:pStyle w:val="Code"/>
      </w:pPr>
      <w:r>
        <w:t xml:space="preserve">    &lt;/xs:complexType&gt;</w:t>
      </w:r>
    </w:p>
    <w:p w:rsidR="000C3A90" w:rsidRDefault="006524BE">
      <w:pPr>
        <w:pStyle w:val="Code"/>
      </w:pPr>
      <w:r>
        <w:t xml:space="preserve">    &lt;xs:complexType name="NonEmptyArrayOfAttachmentsType"&gt;</w:t>
      </w:r>
    </w:p>
    <w:p w:rsidR="000C3A90" w:rsidRDefault="006524BE">
      <w:pPr>
        <w:pStyle w:val="Code"/>
      </w:pPr>
      <w:r>
        <w:t xml:space="preserve">        &lt;xs:choice minOccurs="1" maxOccurs="unbounded"&gt;</w:t>
      </w:r>
    </w:p>
    <w:p w:rsidR="000C3A90" w:rsidRDefault="006524BE">
      <w:pPr>
        <w:pStyle w:val="Code"/>
      </w:pPr>
      <w:r>
        <w:t xml:space="preserve">            &lt;xs:element name="ItemAttachment" type="t:ItemAttachmentType"/&gt;</w:t>
      </w:r>
    </w:p>
    <w:p w:rsidR="000C3A90" w:rsidRDefault="006524BE">
      <w:pPr>
        <w:pStyle w:val="Code"/>
      </w:pPr>
      <w:r>
        <w:t xml:space="preserve">            &lt;xs:element name="FileAttach</w:t>
      </w:r>
      <w:r>
        <w:t>ment" type="t:FileAttachmentType"/&gt;</w:t>
      </w:r>
    </w:p>
    <w:p w:rsidR="000C3A90" w:rsidRDefault="006524BE">
      <w:pPr>
        <w:pStyle w:val="Code"/>
      </w:pPr>
      <w:r>
        <w:t xml:space="preserve">            &lt;xs:element name="ReferenceAttachment" type="t:ReferenceAttachmentType"/&gt;</w:t>
      </w:r>
    </w:p>
    <w:p w:rsidR="000C3A90" w:rsidRDefault="006524BE">
      <w:pPr>
        <w:pStyle w:val="Code"/>
      </w:pPr>
      <w:r>
        <w:t xml:space="preserve">        &lt;/xs:choice&gt;</w:t>
      </w:r>
    </w:p>
    <w:p w:rsidR="000C3A90" w:rsidRDefault="006524BE">
      <w:pPr>
        <w:pStyle w:val="Code"/>
      </w:pPr>
      <w:r>
        <w:t xml:space="preserve">    &lt;/xs:complexType&gt;</w:t>
      </w:r>
    </w:p>
    <w:p w:rsidR="000C3A90" w:rsidRDefault="006524BE">
      <w:pPr>
        <w:pStyle w:val="Code"/>
      </w:pPr>
      <w:r>
        <w:t xml:space="preserve">    &lt;xs:complexType name="NonEmptyArrayOfPathsToElementType"&gt;</w:t>
      </w:r>
    </w:p>
    <w:p w:rsidR="000C3A90" w:rsidRDefault="006524BE">
      <w:pPr>
        <w:pStyle w:val="Code"/>
      </w:pPr>
      <w:r>
        <w:t xml:space="preserve">        &lt;</w:t>
      </w:r>
      <w:r>
        <w:t>xs:choice maxOccurs="unbounded"&gt;</w:t>
      </w:r>
    </w:p>
    <w:p w:rsidR="000C3A90" w:rsidRDefault="006524BE">
      <w:pPr>
        <w:pStyle w:val="Code"/>
      </w:pPr>
      <w:r>
        <w:t xml:space="preserve">            &lt;xs:element ref="t:Path"/&gt;</w:t>
      </w:r>
    </w:p>
    <w:p w:rsidR="000C3A90" w:rsidRDefault="006524BE">
      <w:pPr>
        <w:pStyle w:val="Code"/>
      </w:pPr>
      <w:r>
        <w:t xml:space="preserve">        &lt;/xs:choice&gt;</w:t>
      </w:r>
    </w:p>
    <w:p w:rsidR="000C3A90" w:rsidRDefault="006524BE">
      <w:pPr>
        <w:pStyle w:val="Code"/>
      </w:pPr>
      <w:r>
        <w:t xml:space="preserve">    &lt;/xs:complexType&gt;</w:t>
      </w:r>
    </w:p>
    <w:p w:rsidR="000C3A90" w:rsidRDefault="006524BE">
      <w:pPr>
        <w:pStyle w:val="Code"/>
      </w:pPr>
      <w:r>
        <w:t xml:space="preserve">    &lt;xs:complexType name="NonEmptyArrayOfPredictedActionReasonType"&gt;</w:t>
      </w:r>
    </w:p>
    <w:p w:rsidR="000C3A90" w:rsidRDefault="006524BE">
      <w:pPr>
        <w:pStyle w:val="Code"/>
      </w:pPr>
      <w:r>
        <w:t xml:space="preserve">      &lt;xs:sequence&gt;</w:t>
      </w:r>
    </w:p>
    <w:p w:rsidR="000C3A90" w:rsidRDefault="006524BE">
      <w:pPr>
        <w:pStyle w:val="Code"/>
      </w:pPr>
      <w:r>
        <w:t xml:space="preserve">        &lt;xs:element name="PredictedActionReason" typ</w:t>
      </w:r>
      <w:r>
        <w:t>e="t:PredictedActionReasonType" maxOccurs="unbounded" /&gt;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&lt;xs:simpleType name="PredictedActionReasonType"&gt;</w:t>
      </w:r>
    </w:p>
    <w:p w:rsidR="000C3A90" w:rsidRDefault="006524BE">
      <w:pPr>
        <w:pStyle w:val="Code"/>
      </w:pPr>
      <w:r>
        <w:t xml:space="preserve">      &lt;xs:restriction base="xs:string"&gt;</w:t>
      </w:r>
    </w:p>
    <w:p w:rsidR="000C3A90" w:rsidRDefault="006524BE">
      <w:pPr>
        <w:pStyle w:val="Code"/>
      </w:pPr>
      <w:r>
        <w:t xml:space="preserve">        &lt;xs:enumeration value="None"/&gt;</w:t>
      </w:r>
    </w:p>
    <w:p w:rsidR="000C3A90" w:rsidRDefault="006524BE">
      <w:pPr>
        <w:pStyle w:val="Code"/>
      </w:pPr>
      <w:r>
        <w:t xml:space="preserve">        &lt;xs:enumeration </w:t>
      </w:r>
      <w:r>
        <w:t>value="ConversationStarterIsYou"/&gt;</w:t>
      </w:r>
    </w:p>
    <w:p w:rsidR="000C3A90" w:rsidRDefault="006524BE">
      <w:pPr>
        <w:pStyle w:val="Code"/>
      </w:pPr>
      <w:r>
        <w:t xml:space="preserve">        &lt;xs:enumeration value="OnlyRecipient"/&gt;</w:t>
      </w:r>
    </w:p>
    <w:p w:rsidR="000C3A90" w:rsidRDefault="006524BE">
      <w:pPr>
        <w:pStyle w:val="Code"/>
      </w:pPr>
      <w:r>
        <w:t xml:space="preserve">        &lt;xs:enumeration value="ConversationContributions"/&gt;</w:t>
      </w:r>
    </w:p>
    <w:p w:rsidR="000C3A90" w:rsidRDefault="006524BE">
      <w:pPr>
        <w:pStyle w:val="Code"/>
      </w:pPr>
      <w:r>
        <w:t xml:space="preserve">        &lt;xs:enumeration value="MarkedImportantBySender"/&gt;</w:t>
      </w:r>
    </w:p>
    <w:p w:rsidR="000C3A90" w:rsidRDefault="006524BE">
      <w:pPr>
        <w:pStyle w:val="Code"/>
      </w:pPr>
      <w:r>
        <w:t xml:space="preserve">        &lt;xs:enumeration value="SenderIsManager"/&gt;</w:t>
      </w:r>
    </w:p>
    <w:p w:rsidR="000C3A90" w:rsidRDefault="006524BE">
      <w:pPr>
        <w:pStyle w:val="Code"/>
      </w:pPr>
      <w:r>
        <w:t xml:space="preserve">     </w:t>
      </w:r>
      <w:r>
        <w:t xml:space="preserve">   &lt;xs:enumeration value="SenderIsInManagementChain"/&gt;</w:t>
      </w:r>
    </w:p>
    <w:p w:rsidR="000C3A90" w:rsidRDefault="006524BE">
      <w:pPr>
        <w:pStyle w:val="Code"/>
      </w:pPr>
      <w:r>
        <w:lastRenderedPageBreak/>
        <w:t xml:space="preserve">        &lt;xs:enumeration value="SenderIsDirectReport"/&gt;</w:t>
      </w:r>
    </w:p>
    <w:p w:rsidR="000C3A90" w:rsidRDefault="006524BE">
      <w:pPr>
        <w:pStyle w:val="Code"/>
      </w:pPr>
      <w:r>
        <w:t xml:space="preserve">        &lt;xs:enumeration value="ActionBasedOnSender"/&gt;</w:t>
      </w:r>
    </w:p>
    <w:p w:rsidR="000C3A90" w:rsidRDefault="006524BE">
      <w:pPr>
        <w:pStyle w:val="Code"/>
      </w:pPr>
      <w:r>
        <w:t xml:space="preserve">        &lt;xs:enumeration value="NameOnToLine"/&gt;</w:t>
      </w:r>
    </w:p>
    <w:p w:rsidR="000C3A90" w:rsidRDefault="006524BE">
      <w:pPr>
        <w:pStyle w:val="Code"/>
      </w:pPr>
      <w:r>
        <w:t xml:space="preserve">        &lt;xs:enumeration value="NameOnCcLine"/</w:t>
      </w:r>
      <w:r>
        <w:t>&gt;</w:t>
      </w:r>
    </w:p>
    <w:p w:rsidR="000C3A90" w:rsidRDefault="006524BE">
      <w:pPr>
        <w:pStyle w:val="Code"/>
      </w:pPr>
      <w:r>
        <w:t xml:space="preserve">        &lt;xs:enumeration value="ManagerPosition"/&gt;</w:t>
      </w:r>
    </w:p>
    <w:p w:rsidR="000C3A90" w:rsidRDefault="006524BE">
      <w:pPr>
        <w:pStyle w:val="Code"/>
      </w:pPr>
      <w:r>
        <w:t xml:space="preserve">        &lt;xs:enumeration value="ReplyToAMessageFromMe"/&gt;</w:t>
      </w:r>
    </w:p>
    <w:p w:rsidR="000C3A90" w:rsidRDefault="006524BE">
      <w:pPr>
        <w:pStyle w:val="Code"/>
      </w:pPr>
      <w:r>
        <w:t xml:space="preserve">        &lt;xs:enumeration value="PreviouslyFlagged"/&gt;</w:t>
      </w:r>
    </w:p>
    <w:p w:rsidR="000C3A90" w:rsidRDefault="006524BE">
      <w:pPr>
        <w:pStyle w:val="Code"/>
      </w:pPr>
      <w:r>
        <w:t xml:space="preserve">        &lt;xs:enumeration value="ActionBasedOnRecipients"/&gt;</w:t>
      </w:r>
    </w:p>
    <w:p w:rsidR="000C3A90" w:rsidRDefault="006524BE">
      <w:pPr>
        <w:pStyle w:val="Code"/>
      </w:pPr>
      <w:r>
        <w:t xml:space="preserve">        &lt;</w:t>
      </w:r>
      <w:r>
        <w:t>xs:enumeration value="ActionBasedOnSubjectWords"/&gt;</w:t>
      </w:r>
    </w:p>
    <w:p w:rsidR="000C3A90" w:rsidRDefault="006524BE">
      <w:pPr>
        <w:pStyle w:val="Code"/>
      </w:pPr>
      <w:r>
        <w:t xml:space="preserve">        &lt;xs:enumeration value="ActionBasedOnBasedOnBodyWords"/&gt;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&lt;xs:complexType name="NonEmptyArrayOfRoleType"&gt;</w:t>
      </w:r>
    </w:p>
    <w:p w:rsidR="000C3A90" w:rsidRDefault="006524BE">
      <w:pPr>
        <w:pStyle w:val="Code"/>
      </w:pPr>
      <w:r>
        <w:t xml:space="preserve">        &lt;xs:sequence&gt;</w:t>
      </w:r>
    </w:p>
    <w:p w:rsidR="000C3A90" w:rsidRDefault="006524BE">
      <w:pPr>
        <w:pStyle w:val="Code"/>
      </w:pPr>
      <w:r>
        <w:t xml:space="preserve">            &lt;</w:t>
      </w:r>
      <w:r>
        <w:t>xs:element name="Role" type="xs:string" maxOccurs="unbounded"/&gt;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&lt;xs:simpleType name="NonEmptyStringType"&gt;</w:t>
      </w:r>
    </w:p>
    <w:p w:rsidR="000C3A90" w:rsidRDefault="006524BE">
      <w:pPr>
        <w:pStyle w:val="Code"/>
      </w:pPr>
      <w:r>
        <w:t xml:space="preserve">        &lt;xs:restriction base="xs:string"&gt;</w:t>
      </w:r>
    </w:p>
    <w:p w:rsidR="000C3A90" w:rsidRDefault="006524BE">
      <w:pPr>
        <w:pStyle w:val="Code"/>
      </w:pPr>
      <w:r>
        <w:t xml:space="preserve">            &lt;xs:minLength value="1"/&gt;</w:t>
      </w:r>
    </w:p>
    <w:p w:rsidR="000C3A90" w:rsidRDefault="006524BE">
      <w:pPr>
        <w:pStyle w:val="Code"/>
      </w:pPr>
      <w:r>
        <w:t xml:space="preserve">        &lt;/xs:restrict</w:t>
      </w:r>
      <w:r>
        <w:t>ion&gt;</w:t>
      </w:r>
    </w:p>
    <w:p w:rsidR="000C3A90" w:rsidRDefault="006524BE">
      <w:pPr>
        <w:pStyle w:val="Code"/>
      </w:pPr>
      <w:r>
        <w:t xml:space="preserve">    &lt;/xs:simpleType&gt;</w:t>
      </w:r>
    </w:p>
    <w:p w:rsidR="000C3A90" w:rsidRDefault="006524BE">
      <w:pPr>
        <w:pStyle w:val="Code"/>
      </w:pPr>
      <w:r>
        <w:t xml:space="preserve">    &lt;xs:complexType name="NormalizedBodyType"&gt;</w:t>
      </w:r>
    </w:p>
    <w:p w:rsidR="000C3A90" w:rsidRDefault="006524BE">
      <w:pPr>
        <w:pStyle w:val="Code"/>
      </w:pPr>
      <w:r>
        <w:t xml:space="preserve">      &lt;xs:simpleContent&gt;</w:t>
      </w:r>
    </w:p>
    <w:p w:rsidR="000C3A90" w:rsidRDefault="006524BE">
      <w:pPr>
        <w:pStyle w:val="Code"/>
      </w:pPr>
      <w:r>
        <w:t xml:space="preserve">        &lt;xs:extension base="xs:string"&gt;</w:t>
      </w:r>
    </w:p>
    <w:p w:rsidR="000C3A90" w:rsidRDefault="006524BE">
      <w:pPr>
        <w:pStyle w:val="Code"/>
      </w:pPr>
      <w:r>
        <w:t xml:space="preserve">          &lt;xs:attribute name="NormalizedBodyType" type="t:BodyTypeType" use="required"/&gt;</w:t>
      </w:r>
    </w:p>
    <w:p w:rsidR="000C3A90" w:rsidRDefault="006524BE">
      <w:pPr>
        <w:pStyle w:val="Code"/>
      </w:pPr>
      <w:r>
        <w:t xml:space="preserve">          &lt;xs:attribute name=</w:t>
      </w:r>
      <w:r>
        <w:t>"IsTruncated" type="xs:boolean" use="optional"/&gt;</w:t>
      </w:r>
    </w:p>
    <w:p w:rsidR="000C3A90" w:rsidRDefault="006524BE">
      <w:pPr>
        <w:pStyle w:val="Code"/>
      </w:pPr>
      <w:r>
        <w:t xml:space="preserve">        &lt;/xs:extension&gt;</w:t>
      </w:r>
    </w:p>
    <w:p w:rsidR="000C3A90" w:rsidRDefault="006524BE">
      <w:pPr>
        <w:pStyle w:val="Code"/>
      </w:pPr>
      <w:r>
        <w:t xml:space="preserve">      &lt;/xs:simpleContent&gt;</w:t>
      </w:r>
    </w:p>
    <w:p w:rsidR="000C3A90" w:rsidRDefault="006524BE">
      <w:pPr>
        <w:pStyle w:val="Code"/>
      </w:pPr>
      <w:r>
        <w:t xml:space="preserve">    &lt;/xs:complexType&gt; </w:t>
      </w:r>
    </w:p>
    <w:p w:rsidR="000C3A90" w:rsidRDefault="006524BE">
      <w:pPr>
        <w:pStyle w:val="Code"/>
      </w:pPr>
      <w:r>
        <w:t xml:space="preserve">    &lt;xs:complexType name="NumberedRecurrenceRangeType"&gt;</w:t>
      </w:r>
    </w:p>
    <w:p w:rsidR="000C3A90" w:rsidRDefault="006524BE">
      <w:pPr>
        <w:pStyle w:val="Code"/>
      </w:pPr>
      <w:r>
        <w:t xml:space="preserve">        &lt;xs:complexContent&gt;</w:t>
      </w:r>
    </w:p>
    <w:p w:rsidR="000C3A90" w:rsidRDefault="006524BE">
      <w:pPr>
        <w:pStyle w:val="Code"/>
      </w:pPr>
      <w:r>
        <w:t xml:space="preserve">            &lt;xs:extension base="t:RecurrenceRangeB</w:t>
      </w:r>
      <w:r>
        <w:t>aseType"&gt;</w:t>
      </w:r>
    </w:p>
    <w:p w:rsidR="000C3A90" w:rsidRDefault="006524BE">
      <w:pPr>
        <w:pStyle w:val="Code"/>
      </w:pPr>
      <w:r>
        <w:t xml:space="preserve">                &lt;xs:sequence&gt;</w:t>
      </w:r>
    </w:p>
    <w:p w:rsidR="000C3A90" w:rsidRDefault="006524BE">
      <w:pPr>
        <w:pStyle w:val="Code"/>
      </w:pPr>
      <w:r>
        <w:t xml:space="preserve">                    &lt;xs:element name="NumberOfOccurrences" type="xs:int"/&gt;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w:t>
      </w:r>
      <w:r>
        <w:t>xs:element name="Path" type="t:BasePathToElementType" abstract="true"/&gt;</w:t>
      </w:r>
    </w:p>
    <w:p w:rsidR="000C3A90" w:rsidRDefault="006524BE">
      <w:pPr>
        <w:pStyle w:val="Code"/>
      </w:pPr>
      <w:r>
        <w:t xml:space="preserve">    &lt;xs:complexType name="PathToExceptionFieldType"&gt;</w:t>
      </w:r>
    </w:p>
    <w:p w:rsidR="000C3A90" w:rsidRDefault="006524BE">
      <w:pPr>
        <w:pStyle w:val="Code"/>
      </w:pPr>
      <w:r>
        <w:t xml:space="preserve">        &lt;xs:complexContent&gt;</w:t>
      </w:r>
    </w:p>
    <w:p w:rsidR="000C3A90" w:rsidRDefault="006524BE">
      <w:pPr>
        <w:pStyle w:val="Code"/>
      </w:pPr>
      <w:r>
        <w:t xml:space="preserve">            &lt;xs:extension base="t:BasePathToElementType"&gt;</w:t>
      </w:r>
    </w:p>
    <w:p w:rsidR="000C3A90" w:rsidRDefault="006524BE">
      <w:pPr>
        <w:pStyle w:val="Code"/>
      </w:pPr>
      <w:r>
        <w:t xml:space="preserve">                &lt;xs:attribute name="FieldURI"</w:t>
      </w:r>
      <w:r>
        <w:t xml:space="preserve"> type="t:ExceptionPropertyURIType" use="required"/&gt;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&lt;xs:complexType name="PathToIndexedFieldType"&gt;</w:t>
      </w:r>
    </w:p>
    <w:p w:rsidR="000C3A90" w:rsidRDefault="006524BE">
      <w:pPr>
        <w:pStyle w:val="Code"/>
      </w:pPr>
      <w:r>
        <w:t xml:space="preserve">        &lt;xs:complexContent&gt;</w:t>
      </w:r>
    </w:p>
    <w:p w:rsidR="000C3A90" w:rsidRDefault="006524BE">
      <w:pPr>
        <w:pStyle w:val="Code"/>
      </w:pPr>
      <w:r>
        <w:t xml:space="preserve">            &lt;xs:extension base="t:BasePathToEl</w:t>
      </w:r>
      <w:r>
        <w:t>ementType"&gt;</w:t>
      </w:r>
    </w:p>
    <w:p w:rsidR="000C3A90" w:rsidRDefault="006524BE">
      <w:pPr>
        <w:pStyle w:val="Code"/>
      </w:pPr>
      <w:r>
        <w:t xml:space="preserve">                &lt;xs:attribute name="FieldURI" type="t:DictionaryURIType" use="required"/&gt;</w:t>
      </w:r>
    </w:p>
    <w:p w:rsidR="000C3A90" w:rsidRDefault="006524BE">
      <w:pPr>
        <w:pStyle w:val="Code"/>
      </w:pPr>
      <w:r>
        <w:t xml:space="preserve">                &lt;xs:attribute name="FieldIndex" type="xs:string" use="required"/&gt;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w:t>
      </w:r>
      <w:r>
        <w:t>xType&gt;</w:t>
      </w:r>
    </w:p>
    <w:p w:rsidR="000C3A90" w:rsidRDefault="006524BE">
      <w:pPr>
        <w:pStyle w:val="Code"/>
      </w:pPr>
      <w:r>
        <w:t xml:space="preserve">    &lt;xs:complexType name="PathToUnindexedFieldType"&gt;</w:t>
      </w:r>
    </w:p>
    <w:p w:rsidR="000C3A90" w:rsidRDefault="006524BE">
      <w:pPr>
        <w:pStyle w:val="Code"/>
      </w:pPr>
      <w:r>
        <w:t xml:space="preserve">        &lt;xs:complexContent&gt;</w:t>
      </w:r>
    </w:p>
    <w:p w:rsidR="000C3A90" w:rsidRDefault="006524BE">
      <w:pPr>
        <w:pStyle w:val="Code"/>
      </w:pPr>
      <w:r>
        <w:t xml:space="preserve">            &lt;xs:extension base="t:BasePathToElementType"&gt;</w:t>
      </w:r>
    </w:p>
    <w:p w:rsidR="000C3A90" w:rsidRDefault="006524BE">
      <w:pPr>
        <w:pStyle w:val="Code"/>
      </w:pPr>
      <w:r>
        <w:t xml:space="preserve">                &lt;xs:attribute name="FieldURI" type="t:UnindexedFieldURIType" use="required"/&gt;</w:t>
      </w:r>
    </w:p>
    <w:p w:rsidR="000C3A90" w:rsidRDefault="006524BE">
      <w:pPr>
        <w:pStyle w:val="Code"/>
      </w:pPr>
      <w:r>
        <w:t xml:space="preserve">            &lt;/xs</w:t>
      </w:r>
      <w:r>
        <w:t>:extension&gt;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&lt;xs:simpleType name="PredictedMessageActionType"&gt;</w:t>
      </w:r>
    </w:p>
    <w:p w:rsidR="000C3A90" w:rsidRDefault="006524BE">
      <w:pPr>
        <w:pStyle w:val="Code"/>
      </w:pPr>
      <w:r>
        <w:t xml:space="preserve">        &lt;xs:restriction base="xs:string"&gt;</w:t>
      </w:r>
    </w:p>
    <w:p w:rsidR="000C3A90" w:rsidRDefault="006524BE">
      <w:pPr>
        <w:pStyle w:val="Code"/>
      </w:pPr>
      <w:r>
        <w:t xml:space="preserve">            &lt;xs:enumeration value="None" /&gt;</w:t>
      </w:r>
    </w:p>
    <w:p w:rsidR="000C3A90" w:rsidRDefault="006524BE">
      <w:pPr>
        <w:pStyle w:val="Code"/>
      </w:pPr>
      <w:r>
        <w:t xml:space="preserve">            &lt;xs:enumeration value="Respond" /&gt;</w:t>
      </w:r>
    </w:p>
    <w:p w:rsidR="000C3A90" w:rsidRDefault="006524BE">
      <w:pPr>
        <w:pStyle w:val="Code"/>
      </w:pPr>
      <w:r>
        <w:t xml:space="preserve">            &lt;xs:enumeration value="FollowUp" /&gt;</w:t>
      </w:r>
    </w:p>
    <w:p w:rsidR="000C3A90" w:rsidRDefault="006524BE">
      <w:pPr>
        <w:pStyle w:val="Code"/>
      </w:pPr>
      <w:r>
        <w:t xml:space="preserve">            &lt;xs:enumeration value="MoveToFolder" /&gt;</w:t>
      </w:r>
    </w:p>
    <w:p w:rsidR="000C3A90" w:rsidRDefault="006524BE">
      <w:pPr>
        <w:pStyle w:val="Code"/>
      </w:pPr>
      <w:r>
        <w:lastRenderedPageBreak/>
        <w:t xml:space="preserve">            &lt;xs:enumeration value="Delete" /&gt;</w:t>
      </w:r>
    </w:p>
    <w:p w:rsidR="000C3A90" w:rsidRDefault="006524BE">
      <w:pPr>
        <w:pStyle w:val="Code"/>
      </w:pPr>
      <w:r>
        <w:t xml:space="preserve">            &lt;xs:enumeration value="Read" /&gt;</w:t>
      </w:r>
    </w:p>
    <w:p w:rsidR="000C3A90" w:rsidRDefault="006524BE">
      <w:pPr>
        <w:pStyle w:val="Code"/>
      </w:pPr>
      <w:r>
        <w:t xml:space="preserve">            &lt;xs:enumeration value="Ignore" /&gt;</w:t>
      </w:r>
    </w:p>
    <w:p w:rsidR="000C3A90" w:rsidRDefault="006524BE">
      <w:pPr>
        <w:pStyle w:val="Code"/>
      </w:pPr>
      <w:r>
        <w:t xml:space="preserve">        &lt;/xs:restric</w:t>
      </w:r>
      <w:r>
        <w:t>tion&gt;</w:t>
      </w:r>
    </w:p>
    <w:p w:rsidR="000C3A90" w:rsidRDefault="006524BE">
      <w:pPr>
        <w:pStyle w:val="Code"/>
      </w:pPr>
      <w:r>
        <w:t xml:space="preserve">    &lt;/xs:simpleType&gt;</w:t>
      </w:r>
    </w:p>
    <w:p w:rsidR="000C3A90" w:rsidRDefault="006524BE">
      <w:pPr>
        <w:pStyle w:val="Code"/>
      </w:pPr>
      <w:r>
        <w:t xml:space="preserve">    &lt;xs:complexType name="PrimarySmtpAddressType"&gt;</w:t>
      </w:r>
    </w:p>
    <w:p w:rsidR="000C3A90" w:rsidRDefault="006524BE">
      <w:pPr>
        <w:pStyle w:val="Code"/>
      </w:pPr>
      <w:r>
        <w:tab/>
        <w:t xml:space="preserve">    &lt;xs:simpleContent&gt;</w:t>
      </w:r>
    </w:p>
    <w:p w:rsidR="000C3A90" w:rsidRDefault="006524BE">
      <w:pPr>
        <w:pStyle w:val="Code"/>
      </w:pPr>
      <w:r>
        <w:tab/>
      </w:r>
      <w:r>
        <w:tab/>
        <w:t>&lt;xs:extension base="t:NonEmptyStringType"/&gt;</w:t>
      </w:r>
    </w:p>
    <w:p w:rsidR="000C3A90" w:rsidRDefault="006524BE">
      <w:pPr>
        <w:pStyle w:val="Code"/>
      </w:pPr>
      <w:r>
        <w:tab/>
        <w:t xml:space="preserve">    &lt;/xs:simpleContent&gt;</w:t>
      </w:r>
    </w:p>
    <w:p w:rsidR="000C3A90" w:rsidRDefault="006524BE">
      <w:pPr>
        <w:pStyle w:val="Code"/>
      </w:pPr>
      <w:r>
        <w:tab/>
        <w:t>&lt;/xs:complexType&gt;</w:t>
      </w:r>
    </w:p>
    <w:p w:rsidR="000C3A90" w:rsidRDefault="006524BE">
      <w:pPr>
        <w:pStyle w:val="Code"/>
      </w:pPr>
      <w:r>
        <w:t xml:space="preserve">    &lt;xs:complexType name="RecurrencePatternBaseType" abstract="t</w:t>
      </w:r>
      <w:r>
        <w:t>rue"/&gt;</w:t>
      </w:r>
    </w:p>
    <w:p w:rsidR="000C3A90" w:rsidRDefault="006524BE">
      <w:pPr>
        <w:pStyle w:val="Code"/>
      </w:pPr>
      <w:r>
        <w:t xml:space="preserve">    &lt;xs:group name="RecurrencePatternTypes"&gt;</w:t>
      </w:r>
    </w:p>
    <w:p w:rsidR="000C3A90" w:rsidRDefault="006524BE">
      <w:pPr>
        <w:pStyle w:val="Code"/>
      </w:pPr>
      <w:r>
        <w:t xml:space="preserve">        &lt;xs:sequence&gt;</w:t>
      </w:r>
    </w:p>
    <w:p w:rsidR="000C3A90" w:rsidRDefault="006524BE">
      <w:pPr>
        <w:pStyle w:val="Code"/>
      </w:pPr>
      <w:r>
        <w:t xml:space="preserve">            &lt;xs:choice&gt;</w:t>
      </w:r>
    </w:p>
    <w:p w:rsidR="000C3A90" w:rsidRDefault="006524BE">
      <w:pPr>
        <w:pStyle w:val="Code"/>
      </w:pPr>
      <w:r>
        <w:t xml:space="preserve">                &lt;xs:element name="RelativeYearlyRecurrence" type="t:RelativeYearlyRecurrencePatternType"/&gt;</w:t>
      </w:r>
    </w:p>
    <w:p w:rsidR="000C3A90" w:rsidRDefault="006524BE">
      <w:pPr>
        <w:pStyle w:val="Code"/>
      </w:pPr>
      <w:r>
        <w:t xml:space="preserve">                &lt;xs:element name="AbsoluteYearlyRec</w:t>
      </w:r>
      <w:r>
        <w:t>urrence" type="t:AbsoluteYearlyRecurrencePatternType"/&gt;</w:t>
      </w:r>
    </w:p>
    <w:p w:rsidR="000C3A90" w:rsidRDefault="006524BE">
      <w:pPr>
        <w:pStyle w:val="Code"/>
      </w:pPr>
      <w:r>
        <w:t xml:space="preserve">                &lt;xs:element name="RelativeMonthlyRecurrence" type="t:RelativeMonthlyRecurrencePatternType"/&gt;</w:t>
      </w:r>
    </w:p>
    <w:p w:rsidR="000C3A90" w:rsidRDefault="006524BE">
      <w:pPr>
        <w:pStyle w:val="Code"/>
      </w:pPr>
      <w:r>
        <w:t xml:space="preserve">                &lt;xs:element name="AbsoluteMonthlyRecurrence" type="t:AbsoluteMonthlyRecurre</w:t>
      </w:r>
      <w:r>
        <w:t>ncePatternType"/&gt;</w:t>
      </w:r>
    </w:p>
    <w:p w:rsidR="000C3A90" w:rsidRDefault="006524BE">
      <w:pPr>
        <w:pStyle w:val="Code"/>
      </w:pPr>
      <w:r>
        <w:t xml:space="preserve">                &lt;xs:element name="WeeklyRecurrence" type="t:WeeklyRecurrencePatternType"/&gt;</w:t>
      </w:r>
    </w:p>
    <w:p w:rsidR="000C3A90" w:rsidRDefault="006524BE">
      <w:pPr>
        <w:pStyle w:val="Code"/>
      </w:pPr>
      <w:r>
        <w:t xml:space="preserve">                &lt;xs:element name="DailyRecurrence" type="t:DailyRecurrencePatternType"/&gt;</w:t>
      </w:r>
    </w:p>
    <w:p w:rsidR="000C3A90" w:rsidRDefault="006524BE">
      <w:pPr>
        <w:pStyle w:val="Code"/>
      </w:pPr>
      <w:r>
        <w:t xml:space="preserve">            &lt;/xs:choice&gt;</w:t>
      </w:r>
    </w:p>
    <w:p w:rsidR="000C3A90" w:rsidRDefault="006524BE">
      <w:pPr>
        <w:pStyle w:val="Code"/>
      </w:pPr>
      <w:r>
        <w:t xml:space="preserve">        &lt;/xs:sequence&gt;</w:t>
      </w:r>
    </w:p>
    <w:p w:rsidR="000C3A90" w:rsidRDefault="006524BE">
      <w:pPr>
        <w:pStyle w:val="Code"/>
      </w:pPr>
      <w:r>
        <w:t xml:space="preserve">    &lt;/xs:g</w:t>
      </w:r>
      <w:r>
        <w:t>roup&gt;</w:t>
      </w:r>
    </w:p>
    <w:p w:rsidR="000C3A90" w:rsidRDefault="006524BE">
      <w:pPr>
        <w:pStyle w:val="Code"/>
      </w:pPr>
      <w:r>
        <w:t xml:space="preserve">    &lt;xs:complexType name="RecurrenceRangeBaseType" abstract="true"&gt;</w:t>
      </w:r>
    </w:p>
    <w:p w:rsidR="000C3A90" w:rsidRDefault="006524BE">
      <w:pPr>
        <w:pStyle w:val="Code"/>
      </w:pPr>
      <w:r>
        <w:t xml:space="preserve">        &lt;xs:sequence&gt;</w:t>
      </w:r>
    </w:p>
    <w:p w:rsidR="000C3A90" w:rsidRDefault="006524BE">
      <w:pPr>
        <w:pStyle w:val="Code"/>
      </w:pPr>
      <w:r>
        <w:t xml:space="preserve">            &lt;xs:element name="StartDate" type="xs:date"/&gt;</w:t>
      </w:r>
    </w:p>
    <w:p w:rsidR="000C3A90" w:rsidRDefault="006524BE">
      <w:pPr>
        <w:pStyle w:val="Code"/>
      </w:pPr>
      <w:r>
        <w:t xml:space="preserve">        &lt;/xs:sequence&gt;</w:t>
      </w:r>
    </w:p>
    <w:p w:rsidR="000C3A90" w:rsidRDefault="006524BE">
      <w:pPr>
        <w:pStyle w:val="Code"/>
      </w:pPr>
      <w:r>
        <w:t xml:space="preserve">    &lt;/xs:complexType&gt;</w:t>
      </w:r>
    </w:p>
    <w:p w:rsidR="000C3A90" w:rsidRDefault="006524BE">
      <w:pPr>
        <w:pStyle w:val="Code"/>
      </w:pPr>
      <w:r>
        <w:t xml:space="preserve">    &lt;xs:group name="RecurrenceRangeTypes"&gt;</w:t>
      </w:r>
    </w:p>
    <w:p w:rsidR="000C3A90" w:rsidRDefault="006524BE">
      <w:pPr>
        <w:pStyle w:val="Code"/>
      </w:pPr>
      <w:r>
        <w:t xml:space="preserve">        &lt;</w:t>
      </w:r>
      <w:r>
        <w:t>xs:sequence&gt;</w:t>
      </w:r>
    </w:p>
    <w:p w:rsidR="000C3A90" w:rsidRDefault="006524BE">
      <w:pPr>
        <w:pStyle w:val="Code"/>
      </w:pPr>
      <w:r>
        <w:t xml:space="preserve">            &lt;xs:choice&gt;</w:t>
      </w:r>
    </w:p>
    <w:p w:rsidR="000C3A90" w:rsidRDefault="006524BE">
      <w:pPr>
        <w:pStyle w:val="Code"/>
      </w:pPr>
      <w:r>
        <w:t xml:space="preserve">                &lt;xs:element name="NoEndRecurrence" type="t:NoEndRecurrenceRangeType"/&gt;</w:t>
      </w:r>
    </w:p>
    <w:p w:rsidR="000C3A90" w:rsidRDefault="006524BE">
      <w:pPr>
        <w:pStyle w:val="Code"/>
      </w:pPr>
      <w:r>
        <w:t xml:space="preserve">                &lt;xs:element name="EndDateRecurrence" type="t:EndDateRecurrenceRangeType"/&gt;</w:t>
      </w:r>
    </w:p>
    <w:p w:rsidR="000C3A90" w:rsidRDefault="006524BE">
      <w:pPr>
        <w:pStyle w:val="Code"/>
      </w:pPr>
      <w:r>
        <w:t xml:space="preserve">                &lt;xs:element name="Numbere</w:t>
      </w:r>
      <w:r>
        <w:t>dRecurrence" type="t:NumberedRecurrenceRangeType"/&gt;</w:t>
      </w:r>
    </w:p>
    <w:p w:rsidR="000C3A90" w:rsidRDefault="006524BE">
      <w:pPr>
        <w:pStyle w:val="Code"/>
      </w:pPr>
      <w:r>
        <w:t xml:space="preserve">            &lt;/xs:choice&gt;</w:t>
      </w:r>
    </w:p>
    <w:p w:rsidR="000C3A90" w:rsidRDefault="006524BE">
      <w:pPr>
        <w:pStyle w:val="Code"/>
      </w:pPr>
      <w:r>
        <w:t xml:space="preserve">        &lt;/xs:sequence&gt;</w:t>
      </w:r>
    </w:p>
    <w:p w:rsidR="000C3A90" w:rsidRDefault="006524BE">
      <w:pPr>
        <w:pStyle w:val="Code"/>
      </w:pPr>
      <w:r>
        <w:t xml:space="preserve">    &lt;/xs:group&gt;</w:t>
      </w:r>
    </w:p>
    <w:p w:rsidR="000C3A90" w:rsidRDefault="006524BE">
      <w:pPr>
        <w:pStyle w:val="Code"/>
      </w:pPr>
      <w:r>
        <w:t xml:space="preserve">    &lt;xs:complexType name="RelativeMonthlyRecurrencePatternType"&gt;</w:t>
      </w:r>
    </w:p>
    <w:p w:rsidR="000C3A90" w:rsidRDefault="006524BE">
      <w:pPr>
        <w:pStyle w:val="Code"/>
      </w:pPr>
      <w:r>
        <w:t xml:space="preserve">        &lt;xs:complexContent&gt;</w:t>
      </w:r>
    </w:p>
    <w:p w:rsidR="000C3A90" w:rsidRDefault="006524BE">
      <w:pPr>
        <w:pStyle w:val="Code"/>
      </w:pPr>
      <w:r>
        <w:t xml:space="preserve">            &lt;xs:extension base="t:IntervalRecur</w:t>
      </w:r>
      <w:r>
        <w:t>rencePatternBaseType"&gt;</w:t>
      </w:r>
    </w:p>
    <w:p w:rsidR="000C3A90" w:rsidRDefault="006524BE">
      <w:pPr>
        <w:pStyle w:val="Code"/>
      </w:pPr>
      <w:r>
        <w:t xml:space="preserve">                &lt;xs:sequence&gt;</w:t>
      </w:r>
    </w:p>
    <w:p w:rsidR="000C3A90" w:rsidRDefault="006524BE">
      <w:pPr>
        <w:pStyle w:val="Code"/>
      </w:pPr>
      <w:r>
        <w:t xml:space="preserve">                    &lt;xs:element name="DaysOfWeek" type="t:DayOfWeekType"/&gt;</w:t>
      </w:r>
    </w:p>
    <w:p w:rsidR="000C3A90" w:rsidRDefault="006524BE">
      <w:pPr>
        <w:pStyle w:val="Code"/>
      </w:pPr>
      <w:r>
        <w:t xml:space="preserve">                    &lt;xs:element name="DayOfWeekIndex" type="t:DayOfWeekIndexType"/&gt;</w:t>
      </w:r>
    </w:p>
    <w:p w:rsidR="000C3A90" w:rsidRDefault="006524BE">
      <w:pPr>
        <w:pStyle w:val="Code"/>
      </w:pPr>
      <w:r>
        <w:t xml:space="preserve">                &lt;/xs:sequence&gt;</w:t>
      </w:r>
    </w:p>
    <w:p w:rsidR="000C3A90" w:rsidRDefault="006524BE">
      <w:pPr>
        <w:pStyle w:val="Code"/>
      </w:pPr>
      <w:r>
        <w:t xml:space="preserve">            &lt;</w:t>
      </w:r>
      <w:r>
        <w:t>/xs:extension&gt;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&lt;xs:complexType name="RelativeYearlyRecurrencePatternType"&gt;</w:t>
      </w:r>
    </w:p>
    <w:p w:rsidR="000C3A90" w:rsidRDefault="006524BE">
      <w:pPr>
        <w:pStyle w:val="Code"/>
      </w:pPr>
      <w:r>
        <w:t xml:space="preserve">        &lt;xs:complexContent&gt;</w:t>
      </w:r>
    </w:p>
    <w:p w:rsidR="000C3A90" w:rsidRDefault="006524BE">
      <w:pPr>
        <w:pStyle w:val="Code"/>
      </w:pPr>
      <w:r>
        <w:t xml:space="preserve">            &lt;xs:extension base="t:RecurrencePatternBaseType"&gt;</w:t>
      </w:r>
    </w:p>
    <w:p w:rsidR="000C3A90" w:rsidRDefault="006524BE">
      <w:pPr>
        <w:pStyle w:val="Code"/>
      </w:pPr>
      <w:r>
        <w:t xml:space="preserve">                &lt;xs:sequence&gt;</w:t>
      </w:r>
    </w:p>
    <w:p w:rsidR="000C3A90" w:rsidRDefault="006524BE">
      <w:pPr>
        <w:pStyle w:val="Code"/>
      </w:pPr>
      <w:r>
        <w:t xml:space="preserve">                    &lt;xs:element name="DaysOfWeek" type="t:DayOfWeekType"/&gt;</w:t>
      </w:r>
    </w:p>
    <w:p w:rsidR="000C3A90" w:rsidRDefault="006524BE">
      <w:pPr>
        <w:pStyle w:val="Code"/>
      </w:pPr>
      <w:r>
        <w:t xml:space="preserve">                    &lt;xs:element name="DayOfWeekIndex" type="t:DayOfWeekIndexType"/&gt;</w:t>
      </w:r>
    </w:p>
    <w:p w:rsidR="000C3A90" w:rsidRDefault="006524BE">
      <w:pPr>
        <w:pStyle w:val="Code"/>
      </w:pPr>
      <w:r>
        <w:t xml:space="preserve">                    &lt;xs:element name="Month" type="t:MonthNamesType"/&gt;</w:t>
      </w:r>
    </w:p>
    <w:p w:rsidR="000C3A90" w:rsidRDefault="006524BE">
      <w:pPr>
        <w:pStyle w:val="Code"/>
      </w:pPr>
      <w:r>
        <w:t xml:space="preserve">                &lt;/xs:seque</w:t>
      </w:r>
      <w:r>
        <w:t>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&lt;xs:complexType name="ReplyAllToItemType"&gt;</w:t>
      </w:r>
    </w:p>
    <w:p w:rsidR="000C3A90" w:rsidRDefault="006524BE">
      <w:pPr>
        <w:pStyle w:val="Code"/>
      </w:pPr>
      <w:r>
        <w:t xml:space="preserve">        &lt;xs:complexContent&gt;</w:t>
      </w:r>
    </w:p>
    <w:p w:rsidR="000C3A90" w:rsidRDefault="006524BE">
      <w:pPr>
        <w:pStyle w:val="Code"/>
      </w:pPr>
      <w:r>
        <w:t xml:space="preserve">            &lt;xs:extension base="t:SmartResponseType"/&gt;</w:t>
      </w:r>
    </w:p>
    <w:p w:rsidR="000C3A90" w:rsidRDefault="006524BE">
      <w:pPr>
        <w:pStyle w:val="Code"/>
      </w:pPr>
      <w:r>
        <w:t xml:space="preserve">        &lt;/xs:complexContent&gt;</w:t>
      </w:r>
    </w:p>
    <w:p w:rsidR="000C3A90" w:rsidRDefault="006524BE">
      <w:pPr>
        <w:pStyle w:val="Code"/>
      </w:pPr>
      <w:r>
        <w:t xml:space="preserve">    &lt;</w:t>
      </w:r>
      <w:r>
        <w:t>/xs:complexType&gt;</w:t>
      </w:r>
    </w:p>
    <w:p w:rsidR="000C3A90" w:rsidRDefault="006524BE">
      <w:pPr>
        <w:pStyle w:val="Code"/>
      </w:pPr>
      <w:r>
        <w:t xml:space="preserve">    &lt;xs:complexType name="ReplyBody"&gt;</w:t>
      </w:r>
    </w:p>
    <w:p w:rsidR="000C3A90" w:rsidRDefault="006524BE">
      <w:pPr>
        <w:pStyle w:val="Code"/>
      </w:pPr>
      <w:r>
        <w:t xml:space="preserve">        &lt;xs:sequence&gt;</w:t>
      </w:r>
    </w:p>
    <w:p w:rsidR="000C3A90" w:rsidRDefault="006524BE">
      <w:pPr>
        <w:pStyle w:val="Code"/>
      </w:pPr>
      <w:r>
        <w:lastRenderedPageBreak/>
        <w:t xml:space="preserve">            &lt;xs:element name="Message" type="xs:string" minOccurs="0" maxOccurs="1"/&gt;</w:t>
      </w:r>
    </w:p>
    <w:p w:rsidR="000C3A90" w:rsidRDefault="006524BE">
      <w:pPr>
        <w:pStyle w:val="Code"/>
      </w:pPr>
      <w:r>
        <w:t xml:space="preserve">        &lt;/xs:sequence&gt;</w:t>
      </w:r>
    </w:p>
    <w:p w:rsidR="000C3A90" w:rsidRDefault="006524BE">
      <w:pPr>
        <w:pStyle w:val="Code"/>
      </w:pPr>
      <w:r>
        <w:t xml:space="preserve">        &lt;xs:attribute ref="xml:lang" use="optional"/&gt;</w:t>
      </w:r>
    </w:p>
    <w:p w:rsidR="000C3A90" w:rsidRDefault="006524BE">
      <w:pPr>
        <w:pStyle w:val="Code"/>
      </w:pPr>
      <w:r>
        <w:t xml:space="preserve">    &lt;/xs:complex</w:t>
      </w:r>
      <w:r>
        <w:t>Type&gt;</w:t>
      </w:r>
    </w:p>
    <w:p w:rsidR="000C3A90" w:rsidRDefault="006524BE">
      <w:pPr>
        <w:pStyle w:val="Code"/>
      </w:pPr>
      <w:r>
        <w:t xml:space="preserve">    &lt;xs:complexType name="ReplyToItemType"&gt;</w:t>
      </w:r>
    </w:p>
    <w:p w:rsidR="000C3A90" w:rsidRDefault="006524BE">
      <w:pPr>
        <w:pStyle w:val="Code"/>
      </w:pPr>
      <w:r>
        <w:t xml:space="preserve">        &lt;xs:complexContent&gt;</w:t>
      </w:r>
    </w:p>
    <w:p w:rsidR="000C3A90" w:rsidRDefault="006524BE">
      <w:pPr>
        <w:pStyle w:val="Code"/>
      </w:pPr>
      <w:r>
        <w:t xml:space="preserve">            &lt;xs:extension base="t:SmartResponseType"/&gt;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&lt;xs:element name="RequestServerVersion"&gt;</w:t>
      </w:r>
    </w:p>
    <w:p w:rsidR="000C3A90" w:rsidRDefault="006524BE">
      <w:pPr>
        <w:pStyle w:val="Code"/>
      </w:pPr>
      <w:r>
        <w:t xml:space="preserve">        &lt;xs:complexType&gt;</w:t>
      </w:r>
    </w:p>
    <w:p w:rsidR="000C3A90" w:rsidRDefault="006524BE">
      <w:pPr>
        <w:pStyle w:val="Code"/>
      </w:pPr>
      <w:r>
        <w:t xml:space="preserve">  </w:t>
      </w:r>
      <w:r>
        <w:t xml:space="preserve">          &lt;xs:attribute name="Version" type="t:ExchangeVersionType" use="required" fixed="Exchange2016"/&gt;</w:t>
      </w:r>
    </w:p>
    <w:p w:rsidR="000C3A90" w:rsidRDefault="006524BE">
      <w:pPr>
        <w:pStyle w:val="Code"/>
      </w:pPr>
      <w:r>
        <w:t xml:space="preserve">            &lt;xs:anyAttribute namespace="http://schemas.xmlsoap.org/soap/envelope/"/&gt;</w:t>
      </w:r>
    </w:p>
    <w:p w:rsidR="000C3A90" w:rsidRDefault="006524BE">
      <w:pPr>
        <w:pStyle w:val="Code"/>
      </w:pPr>
      <w:r>
        <w:t xml:space="preserve">        &lt;/xs:complexType&gt;</w:t>
      </w:r>
    </w:p>
    <w:p w:rsidR="000C3A90" w:rsidRDefault="006524BE">
      <w:pPr>
        <w:pStyle w:val="Code"/>
      </w:pPr>
      <w:r>
        <w:t xml:space="preserve">    &lt;/xs:element&gt;</w:t>
      </w:r>
    </w:p>
    <w:p w:rsidR="000C3A90" w:rsidRDefault="006524BE">
      <w:pPr>
        <w:pStyle w:val="Code"/>
      </w:pPr>
      <w:r>
        <w:t xml:space="preserve">    &lt;xs:simpleType na</w:t>
      </w:r>
      <w:r>
        <w:t>me="ResponseClassType"&gt;</w:t>
      </w:r>
    </w:p>
    <w:p w:rsidR="000C3A90" w:rsidRDefault="006524BE">
      <w:pPr>
        <w:pStyle w:val="Code"/>
      </w:pPr>
      <w:r>
        <w:t xml:space="preserve">        &lt;xs:restriction base="xs:string"&gt;</w:t>
      </w:r>
    </w:p>
    <w:p w:rsidR="000C3A90" w:rsidRDefault="006524BE">
      <w:pPr>
        <w:pStyle w:val="Code"/>
      </w:pPr>
      <w:r>
        <w:t xml:space="preserve">            &lt;xs:enumeration value="Success"/&gt;</w:t>
      </w:r>
    </w:p>
    <w:p w:rsidR="000C3A90" w:rsidRDefault="006524BE">
      <w:pPr>
        <w:pStyle w:val="Code"/>
      </w:pPr>
      <w:r>
        <w:t xml:space="preserve">            &lt;xs:enumeration value="Warning"/&gt;</w:t>
      </w:r>
    </w:p>
    <w:p w:rsidR="000C3A90" w:rsidRDefault="006524BE">
      <w:pPr>
        <w:pStyle w:val="Code"/>
      </w:pPr>
      <w:r>
        <w:t xml:space="preserve">            &lt;xs:enumeration value="Error"/&gt;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w:t>
      </w:r>
      <w:r>
        <w:t>xs:complexType name="ResponseObjectCoreType" abstract="true"&gt;</w:t>
      </w:r>
    </w:p>
    <w:p w:rsidR="000C3A90" w:rsidRDefault="006524BE">
      <w:pPr>
        <w:pStyle w:val="Code"/>
      </w:pPr>
      <w:r>
        <w:t xml:space="preserve">        &lt;xs:complexContent&gt;</w:t>
      </w:r>
    </w:p>
    <w:p w:rsidR="000C3A90" w:rsidRDefault="006524BE">
      <w:pPr>
        <w:pStyle w:val="Code"/>
      </w:pPr>
      <w:r>
        <w:t xml:space="preserve">            &lt;xs:extension base="t:MessageType"&gt;</w:t>
      </w:r>
    </w:p>
    <w:p w:rsidR="000C3A90" w:rsidRDefault="006524BE">
      <w:pPr>
        <w:pStyle w:val="Code"/>
      </w:pPr>
      <w:r>
        <w:t xml:space="preserve">                &lt;xs:sequence&gt;</w:t>
      </w:r>
    </w:p>
    <w:p w:rsidR="000C3A90" w:rsidRDefault="006524BE">
      <w:pPr>
        <w:pStyle w:val="Code"/>
      </w:pPr>
      <w:r>
        <w:t xml:space="preserve">                    &lt;xs:element name="ReferenceItemId" type="t:ItemIdType" minOccurs="0"</w:t>
      </w:r>
      <w:r>
        <w:t>/&gt;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&lt;xs:complexType name="ResponseObjectType" abstract="true"&gt;</w:t>
      </w:r>
    </w:p>
    <w:p w:rsidR="000C3A90" w:rsidRDefault="006524BE">
      <w:pPr>
        <w:pStyle w:val="Code"/>
      </w:pPr>
      <w:r>
        <w:t xml:space="preserve">        &lt;xs:complexContent&gt;</w:t>
      </w:r>
    </w:p>
    <w:p w:rsidR="000C3A90" w:rsidRDefault="006524BE">
      <w:pPr>
        <w:pStyle w:val="Code"/>
      </w:pPr>
      <w:r>
        <w:t xml:space="preserve">            &lt;</w:t>
      </w:r>
      <w:r>
        <w:t>xs:extension base="t:ResponseObjectCoreType"&gt;</w:t>
      </w:r>
    </w:p>
    <w:p w:rsidR="000C3A90" w:rsidRDefault="006524BE">
      <w:pPr>
        <w:pStyle w:val="Code"/>
      </w:pPr>
      <w:r>
        <w:t xml:space="preserve">                &lt;xs:attribute name="ObjectName" type="xs:string" use="optional"/&gt;</w:t>
      </w:r>
    </w:p>
    <w:p w:rsidR="000C3A90" w:rsidRDefault="006524BE">
      <w:pPr>
        <w:pStyle w:val="Code"/>
      </w:pPr>
      <w:r>
        <w:t xml:space="preserve">            &lt;/xs:extension&gt;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 xml:space="preserve">    &lt;xs:simpleType name="SensitivityChoicesType"&gt;</w:t>
      </w:r>
    </w:p>
    <w:p w:rsidR="000C3A90" w:rsidRDefault="006524BE">
      <w:pPr>
        <w:pStyle w:val="Code"/>
      </w:pPr>
      <w:r>
        <w:t xml:space="preserve">        &lt;xs:restriction base="xs:string"&gt;</w:t>
      </w:r>
    </w:p>
    <w:p w:rsidR="000C3A90" w:rsidRDefault="006524BE">
      <w:pPr>
        <w:pStyle w:val="Code"/>
      </w:pPr>
      <w:r>
        <w:t xml:space="preserve">            &lt;xs:enumeration value="Normal"/&gt;</w:t>
      </w:r>
    </w:p>
    <w:p w:rsidR="000C3A90" w:rsidRDefault="006524BE">
      <w:pPr>
        <w:pStyle w:val="Code"/>
      </w:pPr>
      <w:r>
        <w:t xml:space="preserve">            &lt;xs:enumeration value="Personal"/&gt;</w:t>
      </w:r>
    </w:p>
    <w:p w:rsidR="000C3A90" w:rsidRDefault="006524BE">
      <w:pPr>
        <w:pStyle w:val="Code"/>
      </w:pPr>
      <w:r>
        <w:t xml:space="preserve">            &lt;xs:enumeration value="Private"/&gt;</w:t>
      </w:r>
    </w:p>
    <w:p w:rsidR="000C3A90" w:rsidRDefault="006524BE">
      <w:pPr>
        <w:pStyle w:val="Code"/>
      </w:pPr>
      <w:r>
        <w:t xml:space="preserve">            &lt;xs:enumeration value="Confidential"/&gt;</w:t>
      </w:r>
    </w:p>
    <w:p w:rsidR="000C3A90" w:rsidRDefault="006524BE">
      <w:pPr>
        <w:pStyle w:val="Code"/>
      </w:pPr>
      <w:r>
        <w:t xml:space="preserve">        &lt;/xs:restriction</w:t>
      </w:r>
      <w:r>
        <w:t>&gt;</w:t>
      </w:r>
    </w:p>
    <w:p w:rsidR="000C3A90" w:rsidRDefault="006524BE">
      <w:pPr>
        <w:pStyle w:val="Code"/>
      </w:pPr>
      <w:r>
        <w:t xml:space="preserve">    &lt;/xs:simpleType&gt;</w:t>
      </w:r>
    </w:p>
    <w:p w:rsidR="000C3A90" w:rsidRDefault="006524BE">
      <w:pPr>
        <w:pStyle w:val="Code"/>
      </w:pPr>
      <w:r>
        <w:t xml:space="preserve">    &lt;xs:element name="ServerVersionInfo"&gt;</w:t>
      </w:r>
    </w:p>
    <w:p w:rsidR="000C3A90" w:rsidRDefault="006524BE">
      <w:pPr>
        <w:pStyle w:val="Code"/>
      </w:pPr>
      <w:r>
        <w:t xml:space="preserve">        &lt;xs:complexType&gt;</w:t>
      </w:r>
    </w:p>
    <w:p w:rsidR="000C3A90" w:rsidRDefault="006524BE">
      <w:pPr>
        <w:pStyle w:val="Code"/>
      </w:pPr>
      <w:r>
        <w:t xml:space="preserve">            &lt;xs:attribute name="MajorVersion" type="xs:int" use="optional"/&gt;</w:t>
      </w:r>
    </w:p>
    <w:p w:rsidR="000C3A90" w:rsidRDefault="006524BE">
      <w:pPr>
        <w:pStyle w:val="Code"/>
      </w:pPr>
      <w:r>
        <w:t xml:space="preserve">            &lt;xs:attribute name="MinorVersion" type="xs:int" use="optional"/&gt;</w:t>
      </w:r>
    </w:p>
    <w:p w:rsidR="000C3A90" w:rsidRDefault="006524BE">
      <w:pPr>
        <w:pStyle w:val="Code"/>
      </w:pPr>
      <w:r>
        <w:t xml:space="preserve">            </w:t>
      </w:r>
      <w:r>
        <w:t>&lt;xs:attribute name="MajorBuildNumber" type="xs:int" use="optional"/&gt;</w:t>
      </w:r>
    </w:p>
    <w:p w:rsidR="000C3A90" w:rsidRDefault="006524BE">
      <w:pPr>
        <w:pStyle w:val="Code"/>
      </w:pPr>
      <w:r>
        <w:t xml:space="preserve">            &lt;xs:attribute name="MinorBuildNumber" type="xs:int" use="optional"/&gt;</w:t>
      </w:r>
    </w:p>
    <w:p w:rsidR="000C3A90" w:rsidRDefault="006524BE">
      <w:pPr>
        <w:pStyle w:val="Code"/>
      </w:pPr>
      <w:r>
        <w:t xml:space="preserve">            &lt;xs:attribute name="Version" type="xs:string" use="optional"/&gt;</w:t>
      </w:r>
    </w:p>
    <w:p w:rsidR="000C3A90" w:rsidRDefault="006524BE">
      <w:pPr>
        <w:pStyle w:val="Code"/>
      </w:pPr>
      <w:r>
        <w:t xml:space="preserve">        &lt;/xs:complexType&gt;</w:t>
      </w:r>
    </w:p>
    <w:p w:rsidR="000C3A90" w:rsidRDefault="006524BE">
      <w:pPr>
        <w:pStyle w:val="Code"/>
      </w:pPr>
      <w:r>
        <w:t xml:space="preserve">    &lt;</w:t>
      </w:r>
      <w:r>
        <w:t>/xs:element&gt;</w:t>
      </w:r>
    </w:p>
    <w:p w:rsidR="000C3A90" w:rsidRDefault="006524BE">
      <w:pPr>
        <w:pStyle w:val="Code"/>
      </w:pPr>
      <w:r>
        <w:t xml:space="preserve">    &lt;xs:complexType name="SingleRecipientType"&gt;</w:t>
      </w:r>
    </w:p>
    <w:p w:rsidR="000C3A90" w:rsidRDefault="006524BE">
      <w:pPr>
        <w:pStyle w:val="Code"/>
      </w:pPr>
      <w:r>
        <w:t xml:space="preserve">        &lt;xs:choice&gt;</w:t>
      </w:r>
    </w:p>
    <w:p w:rsidR="000C3A90" w:rsidRDefault="006524BE">
      <w:pPr>
        <w:pStyle w:val="Code"/>
      </w:pPr>
      <w:r>
        <w:t xml:space="preserve">            &lt;xs:element name="Mailbox" type="t:EmailAddressType"/&gt;</w:t>
      </w:r>
    </w:p>
    <w:p w:rsidR="000C3A90" w:rsidRDefault="006524BE">
      <w:pPr>
        <w:pStyle w:val="Code"/>
      </w:pPr>
      <w:r>
        <w:t xml:space="preserve">        &lt;/xs:choice&gt;</w:t>
      </w:r>
    </w:p>
    <w:p w:rsidR="000C3A90" w:rsidRDefault="006524BE">
      <w:pPr>
        <w:pStyle w:val="Code"/>
      </w:pPr>
      <w:r>
        <w:t xml:space="preserve">    &lt;/xs:complexType&gt;</w:t>
      </w:r>
    </w:p>
    <w:p w:rsidR="000C3A90" w:rsidRDefault="006524BE">
      <w:pPr>
        <w:pStyle w:val="Code"/>
      </w:pPr>
      <w:r>
        <w:t xml:space="preserve">    &lt;xs:complexType name="SmtpAddressType"&gt;</w:t>
      </w:r>
    </w:p>
    <w:p w:rsidR="000C3A90" w:rsidRDefault="006524BE">
      <w:pPr>
        <w:pStyle w:val="Code"/>
      </w:pPr>
      <w:r>
        <w:tab/>
        <w:t xml:space="preserve">    &lt;xs:simpleConten</w:t>
      </w:r>
      <w:r>
        <w:t>t&gt;</w:t>
      </w:r>
    </w:p>
    <w:p w:rsidR="000C3A90" w:rsidRDefault="006524BE">
      <w:pPr>
        <w:pStyle w:val="Code"/>
      </w:pPr>
      <w:r>
        <w:tab/>
      </w:r>
      <w:r>
        <w:tab/>
        <w:t>&lt;xs:extension base="t:NonEmptyStringType"/&gt;</w:t>
      </w:r>
    </w:p>
    <w:p w:rsidR="000C3A90" w:rsidRDefault="006524BE">
      <w:pPr>
        <w:pStyle w:val="Code"/>
      </w:pPr>
      <w:r>
        <w:tab/>
        <w:t xml:space="preserve">    &lt;/xs:simpleContent&gt;</w:t>
      </w:r>
    </w:p>
    <w:p w:rsidR="000C3A90" w:rsidRDefault="006524BE">
      <w:pPr>
        <w:pStyle w:val="Code"/>
      </w:pPr>
      <w:r>
        <w:tab/>
        <w:t>&lt;/xs:complexType&gt;</w:t>
      </w:r>
    </w:p>
    <w:p w:rsidR="000C3A90" w:rsidRDefault="006524BE">
      <w:pPr>
        <w:pStyle w:val="Code"/>
      </w:pPr>
      <w:r>
        <w:t xml:space="preserve">    &lt;xs:complexType name="SuppressReadReceiptType"&gt;</w:t>
      </w:r>
    </w:p>
    <w:p w:rsidR="000C3A90" w:rsidRDefault="006524BE">
      <w:pPr>
        <w:pStyle w:val="Code"/>
      </w:pPr>
      <w:r>
        <w:t xml:space="preserve">        &lt;xs:complexContent&gt;</w:t>
      </w:r>
    </w:p>
    <w:p w:rsidR="000C3A90" w:rsidRDefault="006524BE">
      <w:pPr>
        <w:pStyle w:val="Code"/>
      </w:pPr>
      <w:r>
        <w:t xml:space="preserve">            &lt;xs:extension base="t:ReferenceItemResponseType"/&gt;</w:t>
      </w:r>
    </w:p>
    <w:p w:rsidR="000C3A90" w:rsidRDefault="006524BE">
      <w:pPr>
        <w:pStyle w:val="Code"/>
      </w:pPr>
      <w:r>
        <w:lastRenderedPageBreak/>
        <w:t xml:space="preserve">        &lt;/xs:complex</w:t>
      </w:r>
      <w:r>
        <w:t>Content&gt;</w:t>
      </w:r>
    </w:p>
    <w:p w:rsidR="000C3A90" w:rsidRDefault="006524BE">
      <w:pPr>
        <w:pStyle w:val="Code"/>
      </w:pPr>
      <w:r>
        <w:t xml:space="preserve">    &lt;/xs:complexType&gt;</w:t>
      </w:r>
    </w:p>
    <w:p w:rsidR="000C3A90" w:rsidRDefault="006524BE">
      <w:pPr>
        <w:pStyle w:val="Code"/>
      </w:pPr>
      <w:r>
        <w:t xml:space="preserve">    &lt;xs:group name="TaskRecurrencePatternTypes"&gt;</w:t>
      </w:r>
    </w:p>
    <w:p w:rsidR="000C3A90" w:rsidRDefault="006524BE">
      <w:pPr>
        <w:pStyle w:val="Code"/>
      </w:pPr>
      <w:r>
        <w:t xml:space="preserve">        &lt;xs:sequence&gt;</w:t>
      </w:r>
    </w:p>
    <w:p w:rsidR="000C3A90" w:rsidRDefault="006524BE">
      <w:pPr>
        <w:pStyle w:val="Code"/>
      </w:pPr>
      <w:r>
        <w:t xml:space="preserve">            &lt;xs:choice&gt;</w:t>
      </w:r>
    </w:p>
    <w:p w:rsidR="000C3A90" w:rsidRDefault="006524BE">
      <w:pPr>
        <w:pStyle w:val="Code"/>
      </w:pPr>
      <w:r>
        <w:t xml:space="preserve">                &lt;xs:element name="RelativeYearlyRecurrence" type="t:RelativeYearlyRecurrencePatternType"/&gt;</w:t>
      </w:r>
    </w:p>
    <w:p w:rsidR="000C3A90" w:rsidRDefault="006524BE">
      <w:pPr>
        <w:pStyle w:val="Code"/>
      </w:pPr>
      <w:r>
        <w:t xml:space="preserve">                &lt;xs:ele</w:t>
      </w:r>
      <w:r>
        <w:t>ment name="AbsoluteYearlyRecurrence" type="t:AbsoluteYearlyRecurrencePatternType"/&gt;</w:t>
      </w:r>
    </w:p>
    <w:p w:rsidR="000C3A90" w:rsidRDefault="006524BE">
      <w:pPr>
        <w:pStyle w:val="Code"/>
      </w:pPr>
      <w:r>
        <w:t xml:space="preserve">                &lt;xs:element name="RelativeMonthlyRecurrence" type="t:RelativeMonthlyRecurrencePatternType"/&gt;</w:t>
      </w:r>
    </w:p>
    <w:p w:rsidR="000C3A90" w:rsidRDefault="006524BE">
      <w:pPr>
        <w:pStyle w:val="Code"/>
      </w:pPr>
      <w:r>
        <w:t xml:space="preserve">                &lt;xs:element name="AbsoluteMonthlyRecurrence" ty</w:t>
      </w:r>
      <w:r>
        <w:t>pe="t:AbsoluteMonthlyRecurrencePatternType"/&gt;</w:t>
      </w:r>
    </w:p>
    <w:p w:rsidR="000C3A90" w:rsidRDefault="006524BE">
      <w:pPr>
        <w:pStyle w:val="Code"/>
      </w:pPr>
      <w:r>
        <w:t xml:space="preserve">                &lt;xs:element name="WeeklyRecurrence" type="t:WeeklyRecurrencePatternType"/&gt;</w:t>
      </w:r>
    </w:p>
    <w:p w:rsidR="000C3A90" w:rsidRDefault="006524BE">
      <w:pPr>
        <w:pStyle w:val="Code"/>
      </w:pPr>
      <w:r>
        <w:t xml:space="preserve">                &lt;xs:element name="DailyRecurrence" type="t:DailyRecurrencePatternType"/&gt;</w:t>
      </w:r>
    </w:p>
    <w:p w:rsidR="000C3A90" w:rsidRDefault="006524BE">
      <w:pPr>
        <w:pStyle w:val="Code"/>
      </w:pPr>
      <w:r>
        <w:t xml:space="preserve">                &lt;</w:t>
      </w:r>
      <w:r>
        <w:t>xs:element name="DailyRegeneration" type="t:DailyRegeneratingPatternType"/&gt;</w:t>
      </w:r>
    </w:p>
    <w:p w:rsidR="000C3A90" w:rsidRDefault="006524BE">
      <w:pPr>
        <w:pStyle w:val="Code"/>
      </w:pPr>
      <w:r>
        <w:t xml:space="preserve">                &lt;xs:element name="WeeklyRegeneration" type="t:WeeklyRegeneratingPatternType"/&gt;</w:t>
      </w:r>
    </w:p>
    <w:p w:rsidR="000C3A90" w:rsidRDefault="006524BE">
      <w:pPr>
        <w:pStyle w:val="Code"/>
      </w:pPr>
      <w:r>
        <w:t xml:space="preserve">                &lt;</w:t>
      </w:r>
      <w:r>
        <w:t>xs:element name="MonthlyRegeneration" type="t:MonthlyRegeneratingPatternType"/&gt;</w:t>
      </w:r>
    </w:p>
    <w:p w:rsidR="000C3A90" w:rsidRDefault="006524BE">
      <w:pPr>
        <w:pStyle w:val="Code"/>
      </w:pPr>
      <w:r>
        <w:t xml:space="preserve">                &lt;xs:element name="YearlyRegeneration" type="t:YearlyRegeneratingPatternType"/&gt;</w:t>
      </w:r>
    </w:p>
    <w:p w:rsidR="000C3A90" w:rsidRDefault="006524BE">
      <w:pPr>
        <w:pStyle w:val="Code"/>
      </w:pPr>
      <w:r>
        <w:t xml:space="preserve">            &lt;/xs:choice&gt;</w:t>
      </w:r>
    </w:p>
    <w:p w:rsidR="000C3A90" w:rsidRDefault="006524BE">
      <w:pPr>
        <w:pStyle w:val="Code"/>
      </w:pPr>
      <w:r>
        <w:t xml:space="preserve">        &lt;/xs:sequence&gt;</w:t>
      </w:r>
    </w:p>
    <w:p w:rsidR="000C3A90" w:rsidRDefault="006524BE">
      <w:pPr>
        <w:pStyle w:val="Code"/>
      </w:pPr>
      <w:r>
        <w:t xml:space="preserve">    &lt;/xs:group&gt;</w:t>
      </w:r>
    </w:p>
    <w:p w:rsidR="000C3A90" w:rsidRDefault="006524BE">
      <w:pPr>
        <w:pStyle w:val="Code"/>
      </w:pPr>
      <w:r>
        <w:t xml:space="preserve">    &lt;xs:group nam</w:t>
      </w:r>
      <w:r>
        <w:t>e="TimeChangePatternTypes"&gt;</w:t>
      </w:r>
    </w:p>
    <w:p w:rsidR="000C3A90" w:rsidRDefault="006524BE">
      <w:pPr>
        <w:pStyle w:val="Code"/>
      </w:pPr>
      <w:r>
        <w:t xml:space="preserve">        &lt;xs:sequence&gt;</w:t>
      </w:r>
    </w:p>
    <w:p w:rsidR="000C3A90" w:rsidRDefault="006524BE">
      <w:pPr>
        <w:pStyle w:val="Code"/>
      </w:pPr>
      <w:r>
        <w:t xml:space="preserve">            &lt;xs:choice&gt;</w:t>
      </w:r>
    </w:p>
    <w:p w:rsidR="000C3A90" w:rsidRDefault="006524BE">
      <w:pPr>
        <w:pStyle w:val="Code"/>
      </w:pPr>
      <w:r>
        <w:t xml:space="preserve">                &lt;xs:element name="RelativeYearlyRecurrence" type="t:RelativeYearlyRecurrencePatternType"/&gt;</w:t>
      </w:r>
    </w:p>
    <w:p w:rsidR="000C3A90" w:rsidRDefault="006524BE">
      <w:pPr>
        <w:pStyle w:val="Code"/>
      </w:pPr>
      <w:r>
        <w:t xml:space="preserve">                &lt;xs:element name="AbsoluteDate" type="xs:date"/&gt;</w:t>
      </w:r>
    </w:p>
    <w:p w:rsidR="000C3A90" w:rsidRDefault="006524BE">
      <w:pPr>
        <w:pStyle w:val="Code"/>
      </w:pPr>
      <w:r>
        <w:t xml:space="preserve">          </w:t>
      </w:r>
      <w:r>
        <w:t xml:space="preserve">  &lt;/xs:choice&gt;</w:t>
      </w:r>
    </w:p>
    <w:p w:rsidR="000C3A90" w:rsidRDefault="006524BE">
      <w:pPr>
        <w:pStyle w:val="Code"/>
      </w:pPr>
      <w:r>
        <w:t xml:space="preserve">        &lt;/xs:sequence&gt;</w:t>
      </w:r>
    </w:p>
    <w:p w:rsidR="000C3A90" w:rsidRDefault="006524BE">
      <w:pPr>
        <w:pStyle w:val="Code"/>
      </w:pPr>
      <w:r>
        <w:t xml:space="preserve">    &lt;/xs:group&gt;</w:t>
      </w:r>
    </w:p>
    <w:p w:rsidR="000C3A90" w:rsidRDefault="006524BE">
      <w:pPr>
        <w:pStyle w:val="Code"/>
      </w:pPr>
      <w:r>
        <w:t xml:space="preserve">    &lt;xs:simpleType name="UnindexedFieldURIType"&gt;</w:t>
      </w:r>
    </w:p>
    <w:p w:rsidR="000C3A90" w:rsidRDefault="006524BE">
      <w:pPr>
        <w:pStyle w:val="Code"/>
      </w:pPr>
      <w:r>
        <w:t xml:space="preserve">        &lt;xs:restriction base="xs:string"&gt;</w:t>
      </w:r>
    </w:p>
    <w:p w:rsidR="000C3A90" w:rsidRDefault="006524BE">
      <w:pPr>
        <w:pStyle w:val="Code"/>
      </w:pPr>
      <w:r>
        <w:t xml:space="preserve">            &lt;xs:enumeration value="folder:FolderId"/&gt;</w:t>
      </w:r>
    </w:p>
    <w:p w:rsidR="000C3A90" w:rsidRDefault="006524BE">
      <w:pPr>
        <w:pStyle w:val="Code"/>
      </w:pPr>
      <w:r>
        <w:t xml:space="preserve">            &lt;xs:enumeration value="folder:ParentFolderId"</w:t>
      </w:r>
      <w:r>
        <w:t>/&gt;</w:t>
      </w:r>
    </w:p>
    <w:p w:rsidR="000C3A90" w:rsidRDefault="006524BE">
      <w:pPr>
        <w:pStyle w:val="Code"/>
      </w:pPr>
      <w:r>
        <w:t xml:space="preserve">            &lt;xs:enumeration value="folder:DisplayName"/&gt;</w:t>
      </w:r>
    </w:p>
    <w:p w:rsidR="000C3A90" w:rsidRDefault="006524BE">
      <w:pPr>
        <w:pStyle w:val="Code"/>
      </w:pPr>
      <w:r>
        <w:t xml:space="preserve">            &lt;xs:enumeration value="folder:UnreadCount"/&gt;</w:t>
      </w:r>
    </w:p>
    <w:p w:rsidR="000C3A90" w:rsidRDefault="006524BE">
      <w:pPr>
        <w:pStyle w:val="Code"/>
      </w:pPr>
      <w:r>
        <w:t xml:space="preserve">            &lt;xs:enumeration value="folder:TotalCount"/&gt;</w:t>
      </w:r>
    </w:p>
    <w:p w:rsidR="000C3A90" w:rsidRDefault="006524BE">
      <w:pPr>
        <w:pStyle w:val="Code"/>
      </w:pPr>
      <w:r>
        <w:t xml:space="preserve">            &lt;xs:enumeration value="folder:ChildFolderCount"/&gt;</w:t>
      </w:r>
    </w:p>
    <w:p w:rsidR="000C3A90" w:rsidRDefault="006524BE">
      <w:pPr>
        <w:pStyle w:val="Code"/>
      </w:pPr>
      <w:r>
        <w:t xml:space="preserve">            &lt;xs:enume</w:t>
      </w:r>
      <w:r>
        <w:t>ration value="folder:FolderClass"/&gt;</w:t>
      </w:r>
    </w:p>
    <w:p w:rsidR="000C3A90" w:rsidRDefault="006524BE">
      <w:pPr>
        <w:pStyle w:val="Code"/>
      </w:pPr>
      <w:r>
        <w:t xml:space="preserve">            &lt;xs:enumeration value="folder:SearchParameters"/&gt;</w:t>
      </w:r>
    </w:p>
    <w:p w:rsidR="000C3A90" w:rsidRDefault="006524BE">
      <w:pPr>
        <w:pStyle w:val="Code"/>
      </w:pPr>
      <w:r>
        <w:t xml:space="preserve">            &lt;xs:enumeration value="folder:ManagedFolderInformation"/&gt;</w:t>
      </w:r>
    </w:p>
    <w:p w:rsidR="000C3A90" w:rsidRDefault="006524BE">
      <w:pPr>
        <w:pStyle w:val="Code"/>
      </w:pPr>
      <w:r>
        <w:t xml:space="preserve">            &lt;xs:enumeration value="folder:PermissionSet"/&gt;</w:t>
      </w:r>
    </w:p>
    <w:p w:rsidR="000C3A90" w:rsidRDefault="006524BE">
      <w:pPr>
        <w:pStyle w:val="Code"/>
      </w:pPr>
      <w:r>
        <w:t xml:space="preserve">            &lt;</w:t>
      </w:r>
      <w:r>
        <w:t>xs:enumeration value="folder:EffectiveRights"/&gt;</w:t>
      </w:r>
    </w:p>
    <w:p w:rsidR="000C3A90" w:rsidRDefault="006524BE">
      <w:pPr>
        <w:pStyle w:val="Code"/>
      </w:pPr>
      <w:r>
        <w:t xml:space="preserve">            &lt;xs:enumeration value="folder:SharingEffectiveRights"/&gt;</w:t>
      </w:r>
    </w:p>
    <w:p w:rsidR="000C3A90" w:rsidRDefault="006524BE">
      <w:pPr>
        <w:pStyle w:val="Code"/>
      </w:pPr>
      <w:r>
        <w:t xml:space="preserve">            &lt;xs:enumeration value="folder:DistinguishedFolderId"/&gt;</w:t>
      </w:r>
    </w:p>
    <w:p w:rsidR="000C3A90" w:rsidRDefault="006524BE">
      <w:pPr>
        <w:pStyle w:val="Code"/>
      </w:pPr>
      <w:r>
        <w:t xml:space="preserve">            &lt;xs:enumeration value="folder:PolicyTag"/&gt;</w:t>
      </w:r>
    </w:p>
    <w:p w:rsidR="000C3A90" w:rsidRDefault="006524BE">
      <w:pPr>
        <w:pStyle w:val="Code"/>
      </w:pPr>
      <w:r>
        <w:t xml:space="preserve">            &lt;xs:en</w:t>
      </w:r>
      <w:r>
        <w:t>umeration value="folder:ArchiveTag"/&gt;</w:t>
      </w:r>
    </w:p>
    <w:p w:rsidR="000C3A90" w:rsidRDefault="006524BE">
      <w:pPr>
        <w:pStyle w:val="Code"/>
      </w:pPr>
      <w:r>
        <w:t xml:space="preserve">            &lt;xs:enumeration value="folder:ReplicaList"/&gt;</w:t>
      </w:r>
    </w:p>
    <w:p w:rsidR="000C3A90" w:rsidRDefault="006524BE">
      <w:pPr>
        <w:pStyle w:val="Code"/>
      </w:pPr>
      <w:r>
        <w:t xml:space="preserve">            &lt;xs:enumeration value="item:ItemId"/&gt;</w:t>
      </w:r>
    </w:p>
    <w:p w:rsidR="000C3A90" w:rsidRDefault="006524BE">
      <w:pPr>
        <w:pStyle w:val="Code"/>
      </w:pPr>
      <w:r>
        <w:t xml:space="preserve">            &lt;xs:enumeration value="item:ParentFolderId"/&gt;</w:t>
      </w:r>
    </w:p>
    <w:p w:rsidR="000C3A90" w:rsidRDefault="006524BE">
      <w:pPr>
        <w:pStyle w:val="Code"/>
      </w:pPr>
      <w:r>
        <w:t xml:space="preserve">            &lt;xs:enumeration value="item:ItemClass"/&gt;</w:t>
      </w:r>
    </w:p>
    <w:p w:rsidR="000C3A90" w:rsidRDefault="006524BE">
      <w:pPr>
        <w:pStyle w:val="Code"/>
      </w:pPr>
      <w:r>
        <w:t xml:space="preserve">            &lt;xs:enumeration value="item:MimeContent"/&gt;</w:t>
      </w:r>
    </w:p>
    <w:p w:rsidR="000C3A90" w:rsidRDefault="006524BE">
      <w:pPr>
        <w:pStyle w:val="Code"/>
      </w:pPr>
      <w:r>
        <w:t xml:space="preserve">            &lt;xs:enumeration value="item:Attachments"/&gt;</w:t>
      </w:r>
    </w:p>
    <w:p w:rsidR="000C3A90" w:rsidRDefault="006524BE">
      <w:pPr>
        <w:pStyle w:val="Code"/>
      </w:pPr>
      <w:r>
        <w:t xml:space="preserve">            &lt;xs:enumeration value="item:Subject"/&gt;</w:t>
      </w:r>
    </w:p>
    <w:p w:rsidR="000C3A90" w:rsidRDefault="006524BE">
      <w:pPr>
        <w:pStyle w:val="Code"/>
      </w:pPr>
      <w:r>
        <w:t xml:space="preserve">            &lt;xs:enumeration value="item:DateTimeReceived"/&gt;</w:t>
      </w:r>
    </w:p>
    <w:p w:rsidR="000C3A90" w:rsidRDefault="006524BE">
      <w:pPr>
        <w:pStyle w:val="Code"/>
      </w:pPr>
      <w:r>
        <w:t xml:space="preserve">            &lt;xs:enumeration value="</w:t>
      </w:r>
      <w:r>
        <w:t>item:Size"/&gt;</w:t>
      </w:r>
    </w:p>
    <w:p w:rsidR="000C3A90" w:rsidRDefault="006524BE">
      <w:pPr>
        <w:pStyle w:val="Code"/>
      </w:pPr>
      <w:r>
        <w:t xml:space="preserve">            &lt;xs:enumeration value="item:Categories"/&gt;</w:t>
      </w:r>
    </w:p>
    <w:p w:rsidR="000C3A90" w:rsidRDefault="006524BE">
      <w:pPr>
        <w:pStyle w:val="Code"/>
      </w:pPr>
      <w:r>
        <w:t xml:space="preserve">            &lt;xs:enumeration value="item:HasAttachments"/&gt;</w:t>
      </w:r>
    </w:p>
    <w:p w:rsidR="000C3A90" w:rsidRDefault="006524BE">
      <w:pPr>
        <w:pStyle w:val="Code"/>
      </w:pPr>
      <w:r>
        <w:t xml:space="preserve">            &lt;xs:enumeration value="item:Importance"/&gt;</w:t>
      </w:r>
    </w:p>
    <w:p w:rsidR="000C3A90" w:rsidRDefault="006524BE">
      <w:pPr>
        <w:pStyle w:val="Code"/>
      </w:pPr>
      <w:r>
        <w:t xml:space="preserve">            &lt;xs:enumeration value="item:InReplyTo"/&gt;</w:t>
      </w:r>
    </w:p>
    <w:p w:rsidR="000C3A90" w:rsidRDefault="006524BE">
      <w:pPr>
        <w:pStyle w:val="Code"/>
      </w:pPr>
      <w:r>
        <w:t xml:space="preserve">            &lt;xs:enumerat</w:t>
      </w:r>
      <w:r>
        <w:t>ion value="item:InternetMessageHeaders"/&gt;</w:t>
      </w:r>
    </w:p>
    <w:p w:rsidR="000C3A90" w:rsidRDefault="006524BE">
      <w:pPr>
        <w:pStyle w:val="Code"/>
      </w:pPr>
      <w:r>
        <w:t xml:space="preserve">            &lt;xs:enumeration value="item:IsAssociated"/&gt;</w:t>
      </w:r>
    </w:p>
    <w:p w:rsidR="000C3A90" w:rsidRDefault="006524BE">
      <w:pPr>
        <w:pStyle w:val="Code"/>
      </w:pPr>
      <w:r>
        <w:t xml:space="preserve">            &lt;xs:enumeration value="item:IsDraft"/&gt;</w:t>
      </w:r>
    </w:p>
    <w:p w:rsidR="000C3A90" w:rsidRDefault="006524BE">
      <w:pPr>
        <w:pStyle w:val="Code"/>
      </w:pPr>
      <w:r>
        <w:t xml:space="preserve">            &lt;xs:enumeration value="item:IsFromMe"/&gt;</w:t>
      </w:r>
    </w:p>
    <w:p w:rsidR="000C3A90" w:rsidRDefault="006524BE">
      <w:pPr>
        <w:pStyle w:val="Code"/>
      </w:pPr>
      <w:r>
        <w:t xml:space="preserve">            &lt;xs:enumeration value="item:IsResend"/&gt;</w:t>
      </w:r>
    </w:p>
    <w:p w:rsidR="000C3A90" w:rsidRDefault="006524BE">
      <w:pPr>
        <w:pStyle w:val="Code"/>
      </w:pPr>
      <w:r>
        <w:lastRenderedPageBreak/>
        <w:t xml:space="preserve">   </w:t>
      </w:r>
      <w:r>
        <w:t xml:space="preserve">         &lt;xs:enumeration value="item:IsSubmitted"/&gt;</w:t>
      </w:r>
    </w:p>
    <w:p w:rsidR="000C3A90" w:rsidRDefault="006524BE">
      <w:pPr>
        <w:pStyle w:val="Code"/>
      </w:pPr>
      <w:r>
        <w:t xml:space="preserve">            &lt;xs:enumeration value="item:IsUnmodified"/&gt;</w:t>
      </w:r>
    </w:p>
    <w:p w:rsidR="000C3A90" w:rsidRDefault="006524BE">
      <w:pPr>
        <w:pStyle w:val="Code"/>
      </w:pPr>
      <w:r>
        <w:t xml:space="preserve">            &lt;xs:enumeration value="item:DateTimeSent"/&gt;</w:t>
      </w:r>
    </w:p>
    <w:p w:rsidR="000C3A90" w:rsidRDefault="006524BE">
      <w:pPr>
        <w:pStyle w:val="Code"/>
      </w:pPr>
      <w:r>
        <w:t xml:space="preserve">            &lt;xs:enumeration value="item:DateTimeCreated"/&gt;</w:t>
      </w:r>
    </w:p>
    <w:p w:rsidR="000C3A90" w:rsidRDefault="006524BE">
      <w:pPr>
        <w:pStyle w:val="Code"/>
      </w:pPr>
      <w:r>
        <w:t xml:space="preserve">            &lt;</w:t>
      </w:r>
      <w:r>
        <w:t>xs:enumeration value="item:Body"/&gt;</w:t>
      </w:r>
    </w:p>
    <w:p w:rsidR="000C3A90" w:rsidRDefault="006524BE">
      <w:pPr>
        <w:pStyle w:val="Code"/>
      </w:pPr>
      <w:r>
        <w:t xml:space="preserve">            &lt;xs:enumeration value="item:ResponseObjects"/&gt;</w:t>
      </w:r>
    </w:p>
    <w:p w:rsidR="000C3A90" w:rsidRDefault="006524BE">
      <w:pPr>
        <w:pStyle w:val="Code"/>
      </w:pPr>
      <w:r>
        <w:t xml:space="preserve">            &lt;xs:enumeration value="item:Sensitivity"/&gt;</w:t>
      </w:r>
    </w:p>
    <w:p w:rsidR="000C3A90" w:rsidRDefault="006524BE">
      <w:pPr>
        <w:pStyle w:val="Code"/>
      </w:pPr>
      <w:r>
        <w:t xml:space="preserve">            &lt;xs:enumeration value="item:ReminderDueBy"/&gt;</w:t>
      </w:r>
    </w:p>
    <w:p w:rsidR="000C3A90" w:rsidRDefault="006524BE">
      <w:pPr>
        <w:pStyle w:val="Code"/>
      </w:pPr>
      <w:r>
        <w:t xml:space="preserve">            &lt;</w:t>
      </w:r>
      <w:r>
        <w:t>xs:enumeration value="item:ReminderIsSet"/&gt;</w:t>
      </w:r>
    </w:p>
    <w:p w:rsidR="000C3A90" w:rsidRDefault="006524BE">
      <w:pPr>
        <w:pStyle w:val="Code"/>
      </w:pPr>
      <w:r>
        <w:t xml:space="preserve">            &lt;xs:enumeration value="item:ReminderNextTime"/&gt;</w:t>
      </w:r>
    </w:p>
    <w:p w:rsidR="000C3A90" w:rsidRDefault="006524BE">
      <w:pPr>
        <w:pStyle w:val="Code"/>
      </w:pPr>
      <w:r>
        <w:t xml:space="preserve">            &lt;xs:enumeration value="item:ReminderMinutesBeforeStart"/&gt;</w:t>
      </w:r>
    </w:p>
    <w:p w:rsidR="000C3A90" w:rsidRDefault="006524BE">
      <w:pPr>
        <w:pStyle w:val="Code"/>
      </w:pPr>
      <w:r>
        <w:t xml:space="preserve">            &lt;xs:enumeration value="item:DisplayTo"/&gt;</w:t>
      </w:r>
    </w:p>
    <w:p w:rsidR="000C3A90" w:rsidRDefault="006524BE">
      <w:pPr>
        <w:pStyle w:val="Code"/>
      </w:pPr>
      <w:r>
        <w:t xml:space="preserve">            &lt;xs:enumeration v</w:t>
      </w:r>
      <w:r>
        <w:t>alue="item:DisplayCc"/&gt;</w:t>
      </w:r>
    </w:p>
    <w:p w:rsidR="000C3A90" w:rsidRDefault="006524BE">
      <w:pPr>
        <w:pStyle w:val="Code"/>
      </w:pPr>
      <w:r>
        <w:t xml:space="preserve">            &lt;xs:enumeration value="item:Culture"/&gt;</w:t>
      </w:r>
    </w:p>
    <w:p w:rsidR="000C3A90" w:rsidRDefault="006524BE">
      <w:pPr>
        <w:pStyle w:val="Code"/>
      </w:pPr>
      <w:r>
        <w:t xml:space="preserve">            &lt;xs:enumeration value="item:EffectiveRights"/&gt;</w:t>
      </w:r>
    </w:p>
    <w:p w:rsidR="000C3A90" w:rsidRDefault="006524BE">
      <w:pPr>
        <w:pStyle w:val="Code"/>
      </w:pPr>
      <w:r>
        <w:t xml:space="preserve">            &lt;xs:enumeration value="item:LastModifiedName"/&gt;</w:t>
      </w:r>
    </w:p>
    <w:p w:rsidR="000C3A90" w:rsidRDefault="006524BE">
      <w:pPr>
        <w:pStyle w:val="Code"/>
      </w:pPr>
      <w:r>
        <w:t xml:space="preserve">            &lt;xs:enumeration value="item:LastModifiedTime"/&gt;</w:t>
      </w:r>
    </w:p>
    <w:p w:rsidR="000C3A90" w:rsidRDefault="006524BE">
      <w:pPr>
        <w:pStyle w:val="Code"/>
      </w:pPr>
      <w:r>
        <w:t xml:space="preserve">  </w:t>
      </w:r>
      <w:r>
        <w:t xml:space="preserve">          &lt;xs:enumeration value="item:ConversationId"/&gt;</w:t>
      </w:r>
    </w:p>
    <w:p w:rsidR="000C3A90" w:rsidRDefault="006524BE">
      <w:pPr>
        <w:pStyle w:val="Code"/>
      </w:pPr>
      <w:r>
        <w:t xml:space="preserve">            &lt;xs:enumeration value="item:UniqueBody"/&gt;</w:t>
      </w:r>
    </w:p>
    <w:p w:rsidR="000C3A90" w:rsidRDefault="006524BE">
      <w:pPr>
        <w:pStyle w:val="Code"/>
      </w:pPr>
      <w:r>
        <w:t xml:space="preserve">            &lt;xs:enumeration value="item:Flag"/&gt;</w:t>
      </w:r>
    </w:p>
    <w:p w:rsidR="000C3A90" w:rsidRDefault="006524BE">
      <w:pPr>
        <w:pStyle w:val="Code"/>
      </w:pPr>
      <w:r>
        <w:t xml:space="preserve">            &lt;xs:enumeration value="item:StoreEntryId"/&gt;</w:t>
      </w:r>
    </w:p>
    <w:p w:rsidR="000C3A90" w:rsidRDefault="006524BE">
      <w:pPr>
        <w:pStyle w:val="Code"/>
      </w:pPr>
      <w:r>
        <w:t xml:space="preserve">            &lt;xs:enumeration value="item:In</w:t>
      </w:r>
      <w:r>
        <w:t>stanceKey"/&gt;</w:t>
      </w:r>
    </w:p>
    <w:p w:rsidR="000C3A90" w:rsidRDefault="006524BE">
      <w:pPr>
        <w:pStyle w:val="Code"/>
      </w:pPr>
      <w:r>
        <w:t xml:space="preserve">            &lt;xs:enumeration value="item:NormalizedBody"/&gt;</w:t>
      </w:r>
    </w:p>
    <w:p w:rsidR="000C3A90" w:rsidRDefault="006524BE">
      <w:pPr>
        <w:pStyle w:val="Code"/>
      </w:pPr>
      <w:r>
        <w:t xml:space="preserve">            &lt;xs:enumeration value="item:EntityExtractionResult" /&gt;</w:t>
      </w:r>
    </w:p>
    <w:p w:rsidR="000C3A90" w:rsidRDefault="006524BE">
      <w:pPr>
        <w:pStyle w:val="Code"/>
      </w:pPr>
      <w:r>
        <w:t xml:space="preserve">            &lt;xs:enumeration value="item:PolicyTag"/&gt;</w:t>
      </w:r>
    </w:p>
    <w:p w:rsidR="000C3A90" w:rsidRDefault="006524BE">
      <w:pPr>
        <w:pStyle w:val="Code"/>
      </w:pPr>
      <w:r>
        <w:t xml:space="preserve">            &lt;xs:enumeration value="item:ArchiveTag"/&gt;</w:t>
      </w:r>
    </w:p>
    <w:p w:rsidR="000C3A90" w:rsidRDefault="006524BE">
      <w:pPr>
        <w:pStyle w:val="Code"/>
      </w:pPr>
      <w:r>
        <w:t xml:space="preserve">           </w:t>
      </w:r>
      <w:r>
        <w:t xml:space="preserve"> &lt;xs:enumeration value="item:RetentionDate"/&gt;</w:t>
      </w:r>
    </w:p>
    <w:p w:rsidR="000C3A90" w:rsidRDefault="006524BE">
      <w:pPr>
        <w:pStyle w:val="Code"/>
      </w:pPr>
      <w:r>
        <w:t xml:space="preserve">            &lt;xs:enumeration value="item:Preview"/&gt;</w:t>
      </w:r>
    </w:p>
    <w:p w:rsidR="000C3A90" w:rsidRDefault="006524BE">
      <w:pPr>
        <w:pStyle w:val="Code"/>
      </w:pPr>
      <w:r>
        <w:t xml:space="preserve">            &lt;xs:enumeration value="item:NextPredictedAction" /&gt;</w:t>
      </w:r>
    </w:p>
    <w:p w:rsidR="000C3A90" w:rsidRDefault="006524BE">
      <w:pPr>
        <w:pStyle w:val="Code"/>
      </w:pPr>
      <w:r>
        <w:t xml:space="preserve">            &lt;xs:enumeration value="item:GroupingAction"/&gt;</w:t>
      </w:r>
    </w:p>
    <w:p w:rsidR="000C3A90" w:rsidRDefault="006524BE">
      <w:pPr>
        <w:pStyle w:val="Code"/>
      </w:pPr>
      <w:r>
        <w:t xml:space="preserve">            &lt;xs:enumeration value="it</w:t>
      </w:r>
      <w:r>
        <w:t>em:PredictedActionReasons" /&gt;</w:t>
      </w:r>
    </w:p>
    <w:p w:rsidR="000C3A90" w:rsidRDefault="006524BE">
      <w:pPr>
        <w:pStyle w:val="Code"/>
      </w:pPr>
      <w:r>
        <w:t xml:space="preserve">            &lt;xs:enumeration value="item:IsClutter" /&gt;</w:t>
      </w:r>
    </w:p>
    <w:p w:rsidR="000C3A90" w:rsidRDefault="006524BE">
      <w:pPr>
        <w:pStyle w:val="Code"/>
      </w:pPr>
      <w:r>
        <w:t xml:space="preserve">            &lt;xs:enumeration value="item:RightsManagementLicenseData" /&gt;</w:t>
      </w:r>
    </w:p>
    <w:p w:rsidR="000C3A90" w:rsidRDefault="006524BE">
      <w:pPr>
        <w:pStyle w:val="Code"/>
      </w:pPr>
      <w:r>
        <w:t xml:space="preserve">            &lt;xs:enumeration value="item:BlockStatus" /&gt;</w:t>
      </w:r>
    </w:p>
    <w:p w:rsidR="000C3A90" w:rsidRDefault="006524BE">
      <w:pPr>
        <w:pStyle w:val="Code"/>
      </w:pPr>
      <w:r>
        <w:t xml:space="preserve">            &lt;xs:enumeration value="item:HasB</w:t>
      </w:r>
      <w:r>
        <w:t>lockedImages" /&gt;</w:t>
      </w:r>
    </w:p>
    <w:p w:rsidR="000C3A90" w:rsidRDefault="006524BE">
      <w:pPr>
        <w:pStyle w:val="Code"/>
      </w:pPr>
      <w:r>
        <w:t xml:space="preserve">            &lt;xs:enumeration value="item:WebClientReadFormQueryString"/&gt;</w:t>
      </w:r>
    </w:p>
    <w:p w:rsidR="000C3A90" w:rsidRDefault="006524BE">
      <w:pPr>
        <w:pStyle w:val="Code"/>
      </w:pPr>
      <w:r>
        <w:t xml:space="preserve">            &lt;xs:enumeration value="item:WebClientEditFormQueryString"/&gt;</w:t>
      </w:r>
    </w:p>
    <w:p w:rsidR="000C3A90" w:rsidRDefault="006524BE">
      <w:pPr>
        <w:pStyle w:val="Code"/>
      </w:pPr>
      <w:r>
        <w:t xml:space="preserve">            &lt;xs:enumeration value="item:TextBody"/&gt;</w:t>
      </w:r>
    </w:p>
    <w:p w:rsidR="000C3A90" w:rsidRDefault="006524BE">
      <w:pPr>
        <w:pStyle w:val="Code"/>
      </w:pPr>
      <w:r>
        <w:t xml:space="preserve">            &lt;</w:t>
      </w:r>
      <w:r>
        <w:t>xs:enumeration value="item:IconIndex"/&gt;</w:t>
      </w:r>
    </w:p>
    <w:p w:rsidR="000C3A90" w:rsidRDefault="006524BE">
      <w:pPr>
        <w:pStyle w:val="Code"/>
      </w:pPr>
      <w:r>
        <w:t xml:space="preserve">            &lt;xs:enumeration value="item:MimeContentUTF8"/&gt;</w:t>
      </w:r>
    </w:p>
    <w:p w:rsidR="000C3A90" w:rsidRDefault="006524BE">
      <w:pPr>
        <w:pStyle w:val="Code"/>
      </w:pPr>
      <w:r>
        <w:tab/>
      </w:r>
      <w:r>
        <w:tab/>
        <w:t xml:space="preserve"> &lt;xs:enumeration value="item:Mentions"/&gt;</w:t>
      </w:r>
    </w:p>
    <w:p w:rsidR="000C3A90" w:rsidRDefault="006524BE">
      <w:pPr>
        <w:pStyle w:val="Code"/>
      </w:pPr>
      <w:r>
        <w:tab/>
      </w:r>
      <w:r>
        <w:tab/>
        <w:t xml:space="preserve"> &lt;xs:enumeration value="item:MentionedMe"/&gt;</w:t>
      </w:r>
    </w:p>
    <w:p w:rsidR="000C3A90" w:rsidRDefault="006524BE">
      <w:pPr>
        <w:pStyle w:val="Code"/>
      </w:pPr>
      <w:r>
        <w:t xml:space="preserve">   </w:t>
      </w:r>
      <w:r>
        <w:tab/>
        <w:t xml:space="preserve">  </w:t>
      </w:r>
      <w:r>
        <w:tab/>
        <w:t xml:space="preserve"> &lt;xs:enumeration value="item:Hashtags"/&gt;</w:t>
      </w:r>
    </w:p>
    <w:p w:rsidR="000C3A90" w:rsidRDefault="006524BE">
      <w:pPr>
        <w:pStyle w:val="Code"/>
      </w:pPr>
      <w:r>
        <w:t xml:space="preserve">    </w:t>
      </w:r>
      <w:r>
        <w:tab/>
        <w:t xml:space="preserve"> &lt;xs:enumeratio</w:t>
      </w:r>
      <w:r>
        <w:t>n value="item:PendingSocialActivityTagIds"/&gt;</w:t>
      </w:r>
    </w:p>
    <w:p w:rsidR="000C3A90" w:rsidRDefault="006524BE">
      <w:pPr>
        <w:pStyle w:val="Code"/>
      </w:pPr>
      <w:r>
        <w:t xml:space="preserve">            &lt;xs:enumeration value="message:ConversationIndex"/&gt;</w:t>
      </w:r>
    </w:p>
    <w:p w:rsidR="000C3A90" w:rsidRDefault="006524BE">
      <w:pPr>
        <w:pStyle w:val="Code"/>
      </w:pPr>
      <w:r>
        <w:t xml:space="preserve">            &lt;xs:enumeration value="message:ConversationTopic"/&gt;</w:t>
      </w:r>
    </w:p>
    <w:p w:rsidR="000C3A90" w:rsidRDefault="006524BE">
      <w:pPr>
        <w:pStyle w:val="Code"/>
      </w:pPr>
      <w:r>
        <w:t xml:space="preserve">            &lt;xs:enumeration value="message:InternetMessageId"/&gt;</w:t>
      </w:r>
    </w:p>
    <w:p w:rsidR="000C3A90" w:rsidRDefault="006524BE">
      <w:pPr>
        <w:pStyle w:val="Code"/>
      </w:pPr>
      <w:r>
        <w:t xml:space="preserve">            &lt;xs:enu</w:t>
      </w:r>
      <w:r>
        <w:t>meration value="message:IsRead"/&gt;</w:t>
      </w:r>
    </w:p>
    <w:p w:rsidR="000C3A90" w:rsidRDefault="006524BE">
      <w:pPr>
        <w:pStyle w:val="Code"/>
      </w:pPr>
      <w:r>
        <w:t xml:space="preserve">            &lt;xs:enumeration value="message:IsResponseRequested"/&gt;</w:t>
      </w:r>
    </w:p>
    <w:p w:rsidR="000C3A90" w:rsidRDefault="006524BE">
      <w:pPr>
        <w:pStyle w:val="Code"/>
      </w:pPr>
      <w:r>
        <w:t xml:space="preserve">            &lt;xs:enumeration value="message:IsReadReceiptRequested"/&gt;</w:t>
      </w:r>
    </w:p>
    <w:p w:rsidR="000C3A90" w:rsidRDefault="006524BE">
      <w:pPr>
        <w:pStyle w:val="Code"/>
      </w:pPr>
      <w:r>
        <w:t xml:space="preserve">            &lt;xs:enumeration value="message:IsDeliveryReceiptRequested"/&gt;</w:t>
      </w:r>
    </w:p>
    <w:p w:rsidR="000C3A90" w:rsidRDefault="006524BE">
      <w:pPr>
        <w:pStyle w:val="Code"/>
      </w:pPr>
      <w:r>
        <w:t xml:space="preserve">            &lt;x</w:t>
      </w:r>
      <w:r>
        <w:t>s:enumeration value="message:ReceivedBy"/&gt;</w:t>
      </w:r>
    </w:p>
    <w:p w:rsidR="000C3A90" w:rsidRDefault="006524BE">
      <w:pPr>
        <w:pStyle w:val="Code"/>
      </w:pPr>
      <w:r>
        <w:t xml:space="preserve">            &lt;xs:enumeration value="message:ReceivedRepresenting"/&gt;</w:t>
      </w:r>
    </w:p>
    <w:p w:rsidR="000C3A90" w:rsidRDefault="006524BE">
      <w:pPr>
        <w:pStyle w:val="Code"/>
      </w:pPr>
      <w:r>
        <w:t xml:space="preserve">            &lt;xs:enumeration value="message:References"/&gt;</w:t>
      </w:r>
    </w:p>
    <w:p w:rsidR="000C3A90" w:rsidRDefault="006524BE">
      <w:pPr>
        <w:pStyle w:val="Code"/>
      </w:pPr>
      <w:r>
        <w:t xml:space="preserve">            &lt;xs:enumeration value="message:ReplyTo"/&gt;</w:t>
      </w:r>
    </w:p>
    <w:p w:rsidR="000C3A90" w:rsidRDefault="006524BE">
      <w:pPr>
        <w:pStyle w:val="Code"/>
      </w:pPr>
      <w:r>
        <w:t xml:space="preserve">            &lt;</w:t>
      </w:r>
      <w:r>
        <w:t>xs:enumeration value="message:From"/&gt;</w:t>
      </w:r>
    </w:p>
    <w:p w:rsidR="000C3A90" w:rsidRDefault="006524BE">
      <w:pPr>
        <w:pStyle w:val="Code"/>
      </w:pPr>
      <w:r>
        <w:t xml:space="preserve">            &lt;xs:enumeration value="message:Sender"/&gt;</w:t>
      </w:r>
    </w:p>
    <w:p w:rsidR="000C3A90" w:rsidRDefault="006524BE">
      <w:pPr>
        <w:pStyle w:val="Code"/>
      </w:pPr>
      <w:r>
        <w:t xml:space="preserve">            &lt;xs:enumeration value="message:ToRecipients"/&gt;</w:t>
      </w:r>
    </w:p>
    <w:p w:rsidR="000C3A90" w:rsidRDefault="006524BE">
      <w:pPr>
        <w:pStyle w:val="Code"/>
      </w:pPr>
      <w:r>
        <w:t xml:space="preserve">            &lt;xs:enumeration value="message:CcRecipients"/&gt;</w:t>
      </w:r>
    </w:p>
    <w:p w:rsidR="000C3A90" w:rsidRDefault="006524BE">
      <w:pPr>
        <w:pStyle w:val="Code"/>
      </w:pPr>
      <w:r>
        <w:t xml:space="preserve">            &lt;xs:enumeration value="message:BccR</w:t>
      </w:r>
      <w:r>
        <w:t>ecipients"/&gt;</w:t>
      </w:r>
    </w:p>
    <w:p w:rsidR="000C3A90" w:rsidRDefault="006524BE">
      <w:pPr>
        <w:pStyle w:val="Code"/>
      </w:pPr>
      <w:r>
        <w:t xml:space="preserve">            &lt;xs:enumeration value="message:ApprovalRequestData"/&gt;</w:t>
      </w:r>
    </w:p>
    <w:p w:rsidR="000C3A90" w:rsidRDefault="006524BE">
      <w:pPr>
        <w:pStyle w:val="Code"/>
      </w:pPr>
      <w:r>
        <w:t xml:space="preserve">            &lt;xs:enumeration value="message:VotingInformation"/&gt;</w:t>
      </w:r>
    </w:p>
    <w:p w:rsidR="000C3A90" w:rsidRDefault="006524BE">
      <w:pPr>
        <w:pStyle w:val="Code"/>
      </w:pPr>
      <w:r>
        <w:t xml:space="preserve">            &lt;xs:enumeration value="message:ReminderMessageData"/&gt;</w:t>
      </w:r>
    </w:p>
    <w:p w:rsidR="000C3A90" w:rsidRDefault="006524BE">
      <w:pPr>
        <w:pStyle w:val="Code"/>
      </w:pPr>
      <w:r>
        <w:t xml:space="preserve">            &lt;xs:enumeration value="meeting:Asso</w:t>
      </w:r>
      <w:r>
        <w:t>ciatedCalendarItemId"/&gt;</w:t>
      </w:r>
    </w:p>
    <w:p w:rsidR="000C3A90" w:rsidRDefault="006524BE">
      <w:pPr>
        <w:pStyle w:val="Code"/>
      </w:pPr>
      <w:r>
        <w:t xml:space="preserve">            &lt;xs:enumeration value="meeting:IsDelegated"/&gt;</w:t>
      </w:r>
    </w:p>
    <w:p w:rsidR="000C3A90" w:rsidRDefault="006524BE">
      <w:pPr>
        <w:pStyle w:val="Code"/>
      </w:pPr>
      <w:r>
        <w:t xml:space="preserve">            &lt;xs:enumeration value="meeting:IsOutOfDate"/&gt;</w:t>
      </w:r>
    </w:p>
    <w:p w:rsidR="000C3A90" w:rsidRDefault="006524BE">
      <w:pPr>
        <w:pStyle w:val="Code"/>
      </w:pPr>
      <w:r>
        <w:t xml:space="preserve">            &lt;xs:enumeration value="meeting:HasBeenProcessed"/&gt;</w:t>
      </w:r>
    </w:p>
    <w:p w:rsidR="000C3A90" w:rsidRDefault="006524BE">
      <w:pPr>
        <w:pStyle w:val="Code"/>
      </w:pPr>
      <w:r>
        <w:t xml:space="preserve">            &lt;</w:t>
      </w:r>
      <w:r>
        <w:t>xs:enumeration value="meeting:ResponseType"/&gt;</w:t>
      </w:r>
    </w:p>
    <w:p w:rsidR="000C3A90" w:rsidRDefault="006524BE">
      <w:pPr>
        <w:pStyle w:val="Code"/>
      </w:pPr>
      <w:r>
        <w:t xml:space="preserve">            &lt;xs:enumeration value="meeting:ProposedStart"/&gt;</w:t>
      </w:r>
    </w:p>
    <w:p w:rsidR="000C3A90" w:rsidRDefault="006524BE">
      <w:pPr>
        <w:pStyle w:val="Code"/>
      </w:pPr>
      <w:r>
        <w:lastRenderedPageBreak/>
        <w:t xml:space="preserve">            &lt;xs:enumeration value="meeting:ProposedEnd"/&gt;</w:t>
      </w:r>
    </w:p>
    <w:p w:rsidR="000C3A90" w:rsidRDefault="006524BE">
      <w:pPr>
        <w:pStyle w:val="Code"/>
      </w:pPr>
      <w:r>
        <w:t xml:space="preserve">            &lt;xs:enumeration value="meetingRequest:MeetingRequestType"/&gt;</w:t>
      </w:r>
    </w:p>
    <w:p w:rsidR="000C3A90" w:rsidRDefault="006524BE">
      <w:pPr>
        <w:pStyle w:val="Code"/>
      </w:pPr>
      <w:r>
        <w:t xml:space="preserve">            &lt;xs:enum</w:t>
      </w:r>
      <w:r>
        <w:t>eration value="meetingRequest:IntendedFreeBusyStatus"/&gt;</w:t>
      </w:r>
    </w:p>
    <w:p w:rsidR="000C3A90" w:rsidRDefault="006524BE">
      <w:pPr>
        <w:pStyle w:val="Code"/>
      </w:pPr>
      <w:r>
        <w:t xml:space="preserve">            &lt;xs:enumeration value="meetingRequest:ChangeHighlights"/&gt;</w:t>
      </w:r>
    </w:p>
    <w:p w:rsidR="000C3A90" w:rsidRDefault="006524BE">
      <w:pPr>
        <w:pStyle w:val="Code"/>
      </w:pPr>
      <w:r>
        <w:t xml:space="preserve">            &lt;xs:enumeration value="calendar:Start"/&gt;</w:t>
      </w:r>
    </w:p>
    <w:p w:rsidR="000C3A90" w:rsidRDefault="006524BE">
      <w:pPr>
        <w:pStyle w:val="Code"/>
      </w:pPr>
      <w:r>
        <w:t xml:space="preserve">            &lt;xs:enumeration value="calendar:End"/&gt;</w:t>
      </w:r>
    </w:p>
    <w:p w:rsidR="000C3A90" w:rsidRDefault="006524BE">
      <w:pPr>
        <w:pStyle w:val="Code"/>
      </w:pPr>
      <w:r>
        <w:t xml:space="preserve">            &lt;xs:enumeratio</w:t>
      </w:r>
      <w:r>
        <w:t>n value="calendar:OriginalStart"/&gt;</w:t>
      </w:r>
    </w:p>
    <w:p w:rsidR="000C3A90" w:rsidRDefault="006524BE">
      <w:pPr>
        <w:pStyle w:val="Code"/>
      </w:pPr>
      <w:r>
        <w:t xml:space="preserve">            &lt;xs:enumeration value="calendar:StartWallClock"/&gt;</w:t>
      </w:r>
    </w:p>
    <w:p w:rsidR="000C3A90" w:rsidRDefault="006524BE">
      <w:pPr>
        <w:pStyle w:val="Code"/>
      </w:pPr>
      <w:r>
        <w:t xml:space="preserve">            &lt;xs:enumeration value="calendar:EndWallClock"/&gt;</w:t>
      </w:r>
    </w:p>
    <w:p w:rsidR="000C3A90" w:rsidRDefault="006524BE">
      <w:pPr>
        <w:pStyle w:val="Code"/>
      </w:pPr>
      <w:r>
        <w:t xml:space="preserve">            &lt;xs:enumeration value="calendar:StartTimeZoneId"/&gt;</w:t>
      </w:r>
    </w:p>
    <w:p w:rsidR="000C3A90" w:rsidRDefault="006524BE">
      <w:pPr>
        <w:pStyle w:val="Code"/>
      </w:pPr>
      <w:r>
        <w:t xml:space="preserve">            &lt;xs:enumeration value="c</w:t>
      </w:r>
      <w:r>
        <w:t>alendar:EndTimeZoneId"/&gt;</w:t>
      </w:r>
    </w:p>
    <w:p w:rsidR="000C3A90" w:rsidRDefault="006524BE">
      <w:pPr>
        <w:pStyle w:val="Code"/>
      </w:pPr>
      <w:r>
        <w:t xml:space="preserve">            &lt;xs:enumeration value="calendar:IsAllDayEvent"/&gt;</w:t>
      </w:r>
    </w:p>
    <w:p w:rsidR="000C3A90" w:rsidRDefault="006524BE">
      <w:pPr>
        <w:pStyle w:val="Code"/>
      </w:pPr>
      <w:r>
        <w:t xml:space="preserve">            &lt;xs:enumeration value="calendar:LegacyFreeBusyStatus"/&gt;</w:t>
      </w:r>
    </w:p>
    <w:p w:rsidR="000C3A90" w:rsidRDefault="006524BE">
      <w:pPr>
        <w:pStyle w:val="Code"/>
      </w:pPr>
      <w:r>
        <w:t xml:space="preserve">            &lt;xs:enumeration value="calendar:Location"/&gt;</w:t>
      </w:r>
    </w:p>
    <w:p w:rsidR="000C3A90" w:rsidRDefault="006524BE">
      <w:pPr>
        <w:pStyle w:val="Code"/>
      </w:pPr>
      <w:r>
        <w:t xml:space="preserve">            &lt;xs:enumeration value="calendar:En</w:t>
      </w:r>
      <w:r>
        <w:t>hancedLocation"/&gt;</w:t>
      </w:r>
    </w:p>
    <w:p w:rsidR="000C3A90" w:rsidRDefault="006524BE">
      <w:pPr>
        <w:pStyle w:val="Code"/>
      </w:pPr>
      <w:r>
        <w:t xml:space="preserve">            </w:t>
      </w:r>
    </w:p>
    <w:p w:rsidR="000C3A90" w:rsidRDefault="006524BE">
      <w:pPr>
        <w:pStyle w:val="Code"/>
      </w:pPr>
      <w:r>
        <w:t xml:space="preserve">            &lt;xs:enumeration value="calendar:When"/&gt;</w:t>
      </w:r>
    </w:p>
    <w:p w:rsidR="000C3A90" w:rsidRDefault="006524BE">
      <w:pPr>
        <w:pStyle w:val="Code"/>
      </w:pPr>
      <w:r>
        <w:t xml:space="preserve">            &lt;xs:enumeration value="calendar:IsMeeting"/&gt;</w:t>
      </w:r>
    </w:p>
    <w:p w:rsidR="000C3A90" w:rsidRDefault="006524BE">
      <w:pPr>
        <w:pStyle w:val="Code"/>
      </w:pPr>
      <w:r>
        <w:t xml:space="preserve">            &lt;xs:enumeration value="calendar:IsCancelled"/&gt;</w:t>
      </w:r>
    </w:p>
    <w:p w:rsidR="000C3A90" w:rsidRDefault="006524BE">
      <w:pPr>
        <w:pStyle w:val="Code"/>
      </w:pPr>
      <w:r>
        <w:t xml:space="preserve">            &lt;xs:enumeration value="calendar:IsRecurring"/</w:t>
      </w:r>
      <w:r>
        <w:t>&gt;</w:t>
      </w:r>
    </w:p>
    <w:p w:rsidR="000C3A90" w:rsidRDefault="006524BE">
      <w:pPr>
        <w:pStyle w:val="Code"/>
      </w:pPr>
      <w:r>
        <w:t xml:space="preserve">            &lt;xs:enumeration value="calendar:MeetingRequestWasSent"/&gt;</w:t>
      </w:r>
    </w:p>
    <w:p w:rsidR="000C3A90" w:rsidRDefault="006524BE">
      <w:pPr>
        <w:pStyle w:val="Code"/>
      </w:pPr>
      <w:r>
        <w:t xml:space="preserve">            &lt;xs:enumeration value="calendar:IsResponseRequested"/&gt;</w:t>
      </w:r>
    </w:p>
    <w:p w:rsidR="000C3A90" w:rsidRDefault="006524BE">
      <w:pPr>
        <w:pStyle w:val="Code"/>
      </w:pPr>
      <w:r>
        <w:t xml:space="preserve">            &lt;xs:enumeration value="calendar:CalendarItemType"/&gt;</w:t>
      </w:r>
    </w:p>
    <w:p w:rsidR="000C3A90" w:rsidRDefault="006524BE">
      <w:pPr>
        <w:pStyle w:val="Code"/>
      </w:pPr>
      <w:r>
        <w:t xml:space="preserve">            &lt;xs:enumeration value="calendar:MyResponse</w:t>
      </w:r>
      <w:r>
        <w:t>Type"/&gt;</w:t>
      </w:r>
    </w:p>
    <w:p w:rsidR="000C3A90" w:rsidRDefault="006524BE">
      <w:pPr>
        <w:pStyle w:val="Code"/>
      </w:pPr>
      <w:r>
        <w:t xml:space="preserve">            &lt;xs:enumeration value="calendar:Organizer"/&gt;</w:t>
      </w:r>
    </w:p>
    <w:p w:rsidR="000C3A90" w:rsidRDefault="006524BE">
      <w:pPr>
        <w:pStyle w:val="Code"/>
      </w:pPr>
      <w:r>
        <w:t xml:space="preserve">            &lt;xs:enumeration value="calendar:RequiredAttendees"/&gt;</w:t>
      </w:r>
    </w:p>
    <w:p w:rsidR="000C3A90" w:rsidRDefault="006524BE">
      <w:pPr>
        <w:pStyle w:val="Code"/>
      </w:pPr>
      <w:r>
        <w:t xml:space="preserve">            &lt;xs:enumeration value="calendar:OptionalAttendees"/&gt;</w:t>
      </w:r>
    </w:p>
    <w:p w:rsidR="000C3A90" w:rsidRDefault="006524BE">
      <w:pPr>
        <w:pStyle w:val="Code"/>
      </w:pPr>
      <w:r>
        <w:t xml:space="preserve">            &lt;xs:enumeration value="calendar:Resources"/&gt;</w:t>
      </w:r>
    </w:p>
    <w:p w:rsidR="000C3A90" w:rsidRDefault="006524BE">
      <w:pPr>
        <w:pStyle w:val="Code"/>
      </w:pPr>
      <w:r>
        <w:t xml:space="preserve">            &lt;xs:enumeration value="calendar:ConflictingMeetingCount"/&gt;</w:t>
      </w:r>
    </w:p>
    <w:p w:rsidR="000C3A90" w:rsidRDefault="006524BE">
      <w:pPr>
        <w:pStyle w:val="Code"/>
      </w:pPr>
      <w:r>
        <w:t xml:space="preserve">            &lt;xs:enumeration value="calendar:AdjacentMeetingCount"/&gt;</w:t>
      </w:r>
    </w:p>
    <w:p w:rsidR="000C3A90" w:rsidRDefault="006524BE">
      <w:pPr>
        <w:pStyle w:val="Code"/>
      </w:pPr>
      <w:r>
        <w:t xml:space="preserve">            &lt;xs:enumeration value="calendar:ConflictingMeetings"/&gt;</w:t>
      </w:r>
    </w:p>
    <w:p w:rsidR="000C3A90" w:rsidRDefault="006524BE">
      <w:pPr>
        <w:pStyle w:val="Code"/>
      </w:pPr>
      <w:r>
        <w:t xml:space="preserve">            &lt;xs:enumeration value="calendar:Adjace</w:t>
      </w:r>
      <w:r>
        <w:t>ntMeetings"/&gt;</w:t>
      </w:r>
    </w:p>
    <w:p w:rsidR="000C3A90" w:rsidRDefault="006524BE">
      <w:pPr>
        <w:pStyle w:val="Code"/>
      </w:pPr>
      <w:r>
        <w:t xml:space="preserve">            &lt;xs:enumeration value="calendar:InboxReminders"/&gt;</w:t>
      </w:r>
    </w:p>
    <w:p w:rsidR="000C3A90" w:rsidRDefault="006524BE">
      <w:pPr>
        <w:pStyle w:val="Code"/>
      </w:pPr>
      <w:r>
        <w:t xml:space="preserve">            &lt;xs:enumeration value="calendar:Duration"/&gt;</w:t>
      </w:r>
    </w:p>
    <w:p w:rsidR="000C3A90" w:rsidRDefault="006524BE">
      <w:pPr>
        <w:pStyle w:val="Code"/>
      </w:pPr>
      <w:r>
        <w:t xml:space="preserve">            &lt;xs:enumeration value="calendar:TimeZone"/&gt;</w:t>
      </w:r>
    </w:p>
    <w:p w:rsidR="000C3A90" w:rsidRDefault="006524BE">
      <w:pPr>
        <w:pStyle w:val="Code"/>
      </w:pPr>
      <w:r>
        <w:t xml:space="preserve">            &lt;xs:enumeration value="calendar:AppointmentReplyTime"/&gt;</w:t>
      </w:r>
    </w:p>
    <w:p w:rsidR="000C3A90" w:rsidRDefault="006524BE">
      <w:pPr>
        <w:pStyle w:val="Code"/>
      </w:pPr>
      <w:r>
        <w:t xml:space="preserve">            &lt;xs:enumeration value="calendar:AppointmentSequenceNumber"/&gt;</w:t>
      </w:r>
    </w:p>
    <w:p w:rsidR="000C3A90" w:rsidRDefault="006524BE">
      <w:pPr>
        <w:pStyle w:val="Code"/>
      </w:pPr>
      <w:r>
        <w:t xml:space="preserve">            &lt;xs:enumeration value="calendar:AppointmentState"/&gt;</w:t>
      </w:r>
    </w:p>
    <w:p w:rsidR="000C3A90" w:rsidRDefault="006524BE">
      <w:pPr>
        <w:pStyle w:val="Code"/>
      </w:pPr>
      <w:r>
        <w:t xml:space="preserve">            &lt;xs:enumeration value="calendar:Recurrence"/&gt;</w:t>
      </w:r>
    </w:p>
    <w:p w:rsidR="000C3A90" w:rsidRDefault="006524BE">
      <w:pPr>
        <w:pStyle w:val="Code"/>
      </w:pPr>
      <w:r>
        <w:t xml:space="preserve">            &lt;xs:enumeration value="calendar:FirstOccurrence"/</w:t>
      </w:r>
      <w:r>
        <w:t>&gt;</w:t>
      </w:r>
    </w:p>
    <w:p w:rsidR="000C3A90" w:rsidRDefault="006524BE">
      <w:pPr>
        <w:pStyle w:val="Code"/>
      </w:pPr>
      <w:r>
        <w:t xml:space="preserve">            &lt;xs:enumeration value="calendar:LastOccurrence"/&gt;</w:t>
      </w:r>
    </w:p>
    <w:p w:rsidR="000C3A90" w:rsidRDefault="006524BE">
      <w:pPr>
        <w:pStyle w:val="Code"/>
      </w:pPr>
      <w:r>
        <w:t xml:space="preserve">            &lt;xs:enumeration value="calendar:ModifiedOccurrences"/&gt;</w:t>
      </w:r>
    </w:p>
    <w:p w:rsidR="000C3A90" w:rsidRDefault="006524BE">
      <w:pPr>
        <w:pStyle w:val="Code"/>
      </w:pPr>
      <w:r>
        <w:t xml:space="preserve">            &lt;xs:enumeration value="calendar:DeletedOccurrences"/&gt;</w:t>
      </w:r>
    </w:p>
    <w:p w:rsidR="000C3A90" w:rsidRDefault="006524BE">
      <w:pPr>
        <w:pStyle w:val="Code"/>
      </w:pPr>
      <w:r>
        <w:t xml:space="preserve">            &lt;xs:enumeration value="calendar:MeetingTimeZone</w:t>
      </w:r>
      <w:r>
        <w:t>"/&gt;</w:t>
      </w:r>
    </w:p>
    <w:p w:rsidR="000C3A90" w:rsidRDefault="006524BE">
      <w:pPr>
        <w:pStyle w:val="Code"/>
      </w:pPr>
      <w:r>
        <w:t xml:space="preserve">            &lt;xs:enumeration value="calendar:ConferenceType"/&gt;</w:t>
      </w:r>
    </w:p>
    <w:p w:rsidR="000C3A90" w:rsidRDefault="006524BE">
      <w:pPr>
        <w:pStyle w:val="Code"/>
      </w:pPr>
      <w:r>
        <w:t xml:space="preserve">            &lt;xs:enumeration value="calendar:AllowNewTimeProposal"/&gt;</w:t>
      </w:r>
    </w:p>
    <w:p w:rsidR="000C3A90" w:rsidRDefault="006524BE">
      <w:pPr>
        <w:pStyle w:val="Code"/>
      </w:pPr>
      <w:r>
        <w:t xml:space="preserve">            &lt;xs:enumeration value="calendar:IsOnlineMeeting"/&gt;</w:t>
      </w:r>
    </w:p>
    <w:p w:rsidR="000C3A90" w:rsidRDefault="006524BE">
      <w:pPr>
        <w:pStyle w:val="Code"/>
      </w:pPr>
      <w:r>
        <w:t xml:space="preserve">            &lt;xs:enumeration value="calendar:MeetingWorkspac</w:t>
      </w:r>
      <w:r>
        <w:t>eUrl"/&gt;</w:t>
      </w:r>
    </w:p>
    <w:p w:rsidR="000C3A90" w:rsidRDefault="006524BE">
      <w:pPr>
        <w:pStyle w:val="Code"/>
      </w:pPr>
      <w:r>
        <w:t xml:space="preserve">            &lt;xs:enumeration value="calendar:NetShowUrl"/&gt;</w:t>
      </w:r>
    </w:p>
    <w:p w:rsidR="000C3A90" w:rsidRDefault="006524BE">
      <w:pPr>
        <w:pStyle w:val="Code"/>
      </w:pPr>
      <w:r>
        <w:t xml:space="preserve">            &lt;xs:enumeration value="calendar:UID"/&gt;</w:t>
      </w:r>
    </w:p>
    <w:p w:rsidR="000C3A90" w:rsidRDefault="006524BE">
      <w:pPr>
        <w:pStyle w:val="Code"/>
      </w:pPr>
      <w:r>
        <w:t xml:space="preserve">            &lt;xs:enumeration value="calendar:RecurrenceId"/&gt;</w:t>
      </w:r>
    </w:p>
    <w:p w:rsidR="000C3A90" w:rsidRDefault="006524BE">
      <w:pPr>
        <w:pStyle w:val="Code"/>
      </w:pPr>
      <w:r>
        <w:t xml:space="preserve">            &lt;xs:enumeration value="calendar:DateTimeStamp"/&gt;</w:t>
      </w:r>
    </w:p>
    <w:p w:rsidR="000C3A90" w:rsidRDefault="006524BE">
      <w:pPr>
        <w:pStyle w:val="Code"/>
      </w:pPr>
      <w:r>
        <w:t xml:space="preserve">            &lt;xs:en</w:t>
      </w:r>
      <w:r>
        <w:t>umeration value="calendar:StartTimeZone"/&gt;</w:t>
      </w:r>
    </w:p>
    <w:p w:rsidR="000C3A90" w:rsidRDefault="006524BE">
      <w:pPr>
        <w:pStyle w:val="Code"/>
      </w:pPr>
      <w:r>
        <w:t xml:space="preserve">            &lt;xs:enumeration value="calendar:EndTimeZone"/&gt;</w:t>
      </w:r>
    </w:p>
    <w:p w:rsidR="000C3A90" w:rsidRDefault="006524BE">
      <w:pPr>
        <w:pStyle w:val="Code"/>
      </w:pPr>
      <w:r>
        <w:t xml:space="preserve">            &lt;xs:enumeration value="calendar:JoinOnlineMeetingUrl"/&gt;</w:t>
      </w:r>
    </w:p>
    <w:p w:rsidR="000C3A90" w:rsidRDefault="006524BE">
      <w:pPr>
        <w:pStyle w:val="Code"/>
      </w:pPr>
      <w:r>
        <w:t xml:space="preserve">            &lt;xs:enumeration value="calendar:OnlineMeetingSettings"/&gt;</w:t>
      </w:r>
    </w:p>
    <w:p w:rsidR="000C3A90" w:rsidRDefault="006524BE">
      <w:pPr>
        <w:pStyle w:val="Code"/>
      </w:pPr>
      <w:r>
        <w:t xml:space="preserve">            &lt;</w:t>
      </w:r>
      <w:r>
        <w:t>xs:enumeration value="calendar:IsOrganizer"/&gt;</w:t>
      </w:r>
    </w:p>
    <w:p w:rsidR="000C3A90" w:rsidRDefault="006524BE">
      <w:pPr>
        <w:pStyle w:val="Code"/>
      </w:pPr>
      <w:r>
        <w:t xml:space="preserve">            &lt;xs:enumeration value="task:ActualWork"/&gt;</w:t>
      </w:r>
    </w:p>
    <w:p w:rsidR="000C3A90" w:rsidRDefault="006524BE">
      <w:pPr>
        <w:pStyle w:val="Code"/>
      </w:pPr>
      <w:r>
        <w:t xml:space="preserve">            &lt;xs:enumeration value="task:AssignedTime"/&gt;</w:t>
      </w:r>
    </w:p>
    <w:p w:rsidR="000C3A90" w:rsidRDefault="006524BE">
      <w:pPr>
        <w:pStyle w:val="Code"/>
      </w:pPr>
      <w:r>
        <w:t xml:space="preserve">            &lt;xs:enumeration value="task:BillingInformation"/&gt;</w:t>
      </w:r>
    </w:p>
    <w:p w:rsidR="000C3A90" w:rsidRDefault="006524BE">
      <w:pPr>
        <w:pStyle w:val="Code"/>
      </w:pPr>
      <w:r>
        <w:t xml:space="preserve">            &lt;xs:enumeration value="tas</w:t>
      </w:r>
      <w:r>
        <w:t>k:ChangeCount"/&gt;</w:t>
      </w:r>
    </w:p>
    <w:p w:rsidR="000C3A90" w:rsidRDefault="006524BE">
      <w:pPr>
        <w:pStyle w:val="Code"/>
      </w:pPr>
      <w:r>
        <w:t xml:space="preserve">            &lt;xs:enumeration value="task:Companies"/&gt;</w:t>
      </w:r>
    </w:p>
    <w:p w:rsidR="000C3A90" w:rsidRDefault="006524BE">
      <w:pPr>
        <w:pStyle w:val="Code"/>
      </w:pPr>
      <w:r>
        <w:t xml:space="preserve">            &lt;xs:enumeration value="task:CompleteDate"/&gt;</w:t>
      </w:r>
    </w:p>
    <w:p w:rsidR="000C3A90" w:rsidRDefault="006524BE">
      <w:pPr>
        <w:pStyle w:val="Code"/>
      </w:pPr>
      <w:r>
        <w:t xml:space="preserve">            &lt;xs:enumeration value="task:Contacts"/&gt;</w:t>
      </w:r>
    </w:p>
    <w:p w:rsidR="000C3A90" w:rsidRDefault="006524BE">
      <w:pPr>
        <w:pStyle w:val="Code"/>
      </w:pPr>
      <w:r>
        <w:t xml:space="preserve">            &lt;xs:enumeration value="task:DelegationState"/&gt;</w:t>
      </w:r>
    </w:p>
    <w:p w:rsidR="000C3A90" w:rsidRDefault="006524BE">
      <w:pPr>
        <w:pStyle w:val="Code"/>
      </w:pPr>
      <w:r>
        <w:t xml:space="preserve">            &lt;xs:enu</w:t>
      </w:r>
      <w:r>
        <w:t>meration value="task:Delegator"/&gt;</w:t>
      </w:r>
    </w:p>
    <w:p w:rsidR="000C3A90" w:rsidRDefault="006524BE">
      <w:pPr>
        <w:pStyle w:val="Code"/>
      </w:pPr>
      <w:r>
        <w:t xml:space="preserve">            &lt;xs:enumeration value="task:DueDate"/&gt;</w:t>
      </w:r>
    </w:p>
    <w:p w:rsidR="000C3A90" w:rsidRDefault="006524BE">
      <w:pPr>
        <w:pStyle w:val="Code"/>
      </w:pPr>
      <w:r>
        <w:t xml:space="preserve">            &lt;xs:enumeration value="task:IsAssignmentEditable"/&gt;</w:t>
      </w:r>
    </w:p>
    <w:p w:rsidR="000C3A90" w:rsidRDefault="006524BE">
      <w:pPr>
        <w:pStyle w:val="Code"/>
      </w:pPr>
      <w:r>
        <w:t xml:space="preserve">            &lt;xs:enumeration value="task:IsComplete"/&gt;</w:t>
      </w:r>
    </w:p>
    <w:p w:rsidR="000C3A90" w:rsidRDefault="006524BE">
      <w:pPr>
        <w:pStyle w:val="Code"/>
      </w:pPr>
      <w:r>
        <w:lastRenderedPageBreak/>
        <w:t xml:space="preserve">            &lt;xs:enumeration value="task:IsRecurring"/</w:t>
      </w:r>
      <w:r>
        <w:t>&gt;</w:t>
      </w:r>
    </w:p>
    <w:p w:rsidR="000C3A90" w:rsidRDefault="006524BE">
      <w:pPr>
        <w:pStyle w:val="Code"/>
      </w:pPr>
      <w:r>
        <w:t xml:space="preserve">            &lt;xs:enumeration value="task:IsTeamTask"/&gt;</w:t>
      </w:r>
    </w:p>
    <w:p w:rsidR="000C3A90" w:rsidRDefault="006524BE">
      <w:pPr>
        <w:pStyle w:val="Code"/>
      </w:pPr>
      <w:r>
        <w:t xml:space="preserve">            &lt;xs:enumeration value="task:Mileage"/&gt;</w:t>
      </w:r>
    </w:p>
    <w:p w:rsidR="000C3A90" w:rsidRDefault="006524BE">
      <w:pPr>
        <w:pStyle w:val="Code"/>
      </w:pPr>
      <w:r>
        <w:t xml:space="preserve">            &lt;xs:enumeration value="task:Owner"/&gt;</w:t>
      </w:r>
    </w:p>
    <w:p w:rsidR="000C3A90" w:rsidRDefault="006524BE">
      <w:pPr>
        <w:pStyle w:val="Code"/>
      </w:pPr>
      <w:r>
        <w:t xml:space="preserve">            &lt;xs:enumeration value="task:PercentComplete"/&gt;</w:t>
      </w:r>
    </w:p>
    <w:p w:rsidR="000C3A90" w:rsidRDefault="006524BE">
      <w:pPr>
        <w:pStyle w:val="Code"/>
      </w:pPr>
      <w:r>
        <w:t xml:space="preserve">            &lt;xs:enumeration value="task:R</w:t>
      </w:r>
      <w:r>
        <w:t>ecurrence"/&gt;</w:t>
      </w:r>
    </w:p>
    <w:p w:rsidR="000C3A90" w:rsidRDefault="006524BE">
      <w:pPr>
        <w:pStyle w:val="Code"/>
      </w:pPr>
      <w:r>
        <w:t xml:space="preserve">            &lt;xs:enumeration value="task:StartDate"/&gt;</w:t>
      </w:r>
    </w:p>
    <w:p w:rsidR="000C3A90" w:rsidRDefault="006524BE">
      <w:pPr>
        <w:pStyle w:val="Code"/>
      </w:pPr>
      <w:r>
        <w:t xml:space="preserve">            &lt;xs:enumeration value="task:Status"/&gt;</w:t>
      </w:r>
    </w:p>
    <w:p w:rsidR="000C3A90" w:rsidRDefault="006524BE">
      <w:pPr>
        <w:pStyle w:val="Code"/>
      </w:pPr>
      <w:r>
        <w:t xml:space="preserve">            &lt;xs:enumeration value="task:StatusDescription"/&gt;</w:t>
      </w:r>
    </w:p>
    <w:p w:rsidR="000C3A90" w:rsidRDefault="006524BE">
      <w:pPr>
        <w:pStyle w:val="Code"/>
      </w:pPr>
      <w:r>
        <w:t xml:space="preserve">            &lt;xs:enumeration value="task:TotalWork"/&gt;</w:t>
      </w:r>
    </w:p>
    <w:p w:rsidR="000C3A90" w:rsidRDefault="006524BE">
      <w:pPr>
        <w:pStyle w:val="Code"/>
      </w:pPr>
      <w:r>
        <w:t xml:space="preserve">            &lt;xs:enumeratio</w:t>
      </w:r>
      <w:r>
        <w:t>n value="contacts:Alias"/&gt;</w:t>
      </w:r>
    </w:p>
    <w:p w:rsidR="000C3A90" w:rsidRDefault="006524BE">
      <w:pPr>
        <w:pStyle w:val="Code"/>
      </w:pPr>
      <w:r>
        <w:t xml:space="preserve">            &lt;xs:enumeration value="contacts:AssistantName"/&gt;</w:t>
      </w:r>
    </w:p>
    <w:p w:rsidR="000C3A90" w:rsidRDefault="006524BE">
      <w:pPr>
        <w:pStyle w:val="Code"/>
      </w:pPr>
      <w:r>
        <w:t xml:space="preserve">            &lt;xs:enumeration value="contacts:Birthday"/&gt;</w:t>
      </w:r>
    </w:p>
    <w:p w:rsidR="000C3A90" w:rsidRDefault="006524BE">
      <w:pPr>
        <w:pStyle w:val="Code"/>
      </w:pPr>
      <w:r>
        <w:t xml:space="preserve">            &lt;xs:enumeration value="contacts:BusinessHomePage"/&gt;</w:t>
      </w:r>
    </w:p>
    <w:p w:rsidR="000C3A90" w:rsidRDefault="006524BE">
      <w:pPr>
        <w:pStyle w:val="Code"/>
      </w:pPr>
      <w:r>
        <w:t xml:space="preserve">            &lt;</w:t>
      </w:r>
      <w:r>
        <w:t>xs:enumeration value="contacts:Children"/&gt;</w:t>
      </w:r>
    </w:p>
    <w:p w:rsidR="000C3A90" w:rsidRDefault="006524BE">
      <w:pPr>
        <w:pStyle w:val="Code"/>
      </w:pPr>
      <w:r>
        <w:t xml:space="preserve">            &lt;xs:enumeration value="contacts:Companies"/&gt;</w:t>
      </w:r>
    </w:p>
    <w:p w:rsidR="000C3A90" w:rsidRDefault="006524BE">
      <w:pPr>
        <w:pStyle w:val="Code"/>
      </w:pPr>
      <w:r>
        <w:t xml:space="preserve">            &lt;xs:enumeration value="contacts:CompanyName"/&gt;</w:t>
      </w:r>
    </w:p>
    <w:p w:rsidR="000C3A90" w:rsidRDefault="006524BE">
      <w:pPr>
        <w:pStyle w:val="Code"/>
      </w:pPr>
      <w:r>
        <w:t xml:space="preserve">            &lt;xs:enumeration value="contacts:CompleteName"/&gt;</w:t>
      </w:r>
    </w:p>
    <w:p w:rsidR="000C3A90" w:rsidRDefault="006524BE">
      <w:pPr>
        <w:pStyle w:val="Code"/>
      </w:pPr>
      <w:r>
        <w:t xml:space="preserve">            &lt;xs:enumeration value="co</w:t>
      </w:r>
      <w:r>
        <w:t>ntacts:ContactSource"/&gt;</w:t>
      </w:r>
    </w:p>
    <w:p w:rsidR="000C3A90" w:rsidRDefault="006524BE">
      <w:pPr>
        <w:pStyle w:val="Code"/>
      </w:pPr>
      <w:r>
        <w:t xml:space="preserve">            &lt;xs:enumeration value="contacts:Culture"/&gt;</w:t>
      </w:r>
    </w:p>
    <w:p w:rsidR="000C3A90" w:rsidRDefault="006524BE">
      <w:pPr>
        <w:pStyle w:val="Code"/>
      </w:pPr>
      <w:r>
        <w:t xml:space="preserve">            &lt;xs:enumeration value="contacts:Department"/&gt;</w:t>
      </w:r>
    </w:p>
    <w:p w:rsidR="000C3A90" w:rsidRDefault="006524BE">
      <w:pPr>
        <w:pStyle w:val="Code"/>
      </w:pPr>
      <w:r>
        <w:t xml:space="preserve">            &lt;xs:enumeration value="contacts:DisplayName"/&gt;</w:t>
      </w:r>
    </w:p>
    <w:p w:rsidR="000C3A90" w:rsidRDefault="006524BE">
      <w:pPr>
        <w:pStyle w:val="Code"/>
      </w:pPr>
      <w:r>
        <w:t xml:space="preserve">            &lt;xs:enumeration value="contacts:DirectoryId"/&gt;</w:t>
      </w:r>
    </w:p>
    <w:p w:rsidR="000C3A90" w:rsidRDefault="006524BE">
      <w:pPr>
        <w:pStyle w:val="Code"/>
      </w:pPr>
      <w:r>
        <w:t xml:space="preserve"> </w:t>
      </w:r>
      <w:r>
        <w:t xml:space="preserve">           &lt;xs:enumeration value="contacts:DirectReports"/&gt;</w:t>
      </w:r>
    </w:p>
    <w:p w:rsidR="000C3A90" w:rsidRDefault="006524BE">
      <w:pPr>
        <w:pStyle w:val="Code"/>
      </w:pPr>
      <w:r>
        <w:t xml:space="preserve">            &lt;xs:enumeration value="contacts:EmailAddresses"/&gt;</w:t>
      </w:r>
    </w:p>
    <w:p w:rsidR="000C3A90" w:rsidRDefault="006524BE">
      <w:pPr>
        <w:pStyle w:val="Code"/>
      </w:pPr>
      <w:r>
        <w:t xml:space="preserve">            &lt;xs:enumeration value="contacts:AbchEmailAddresses"/&gt;</w:t>
      </w:r>
    </w:p>
    <w:p w:rsidR="000C3A90" w:rsidRDefault="006524BE">
      <w:pPr>
        <w:pStyle w:val="Code"/>
      </w:pPr>
      <w:r>
        <w:t xml:space="preserve">            &lt;xs:enumeration value="contacts:FileAs"/&gt;</w:t>
      </w:r>
    </w:p>
    <w:p w:rsidR="000C3A90" w:rsidRDefault="006524BE">
      <w:pPr>
        <w:pStyle w:val="Code"/>
      </w:pPr>
      <w:r>
        <w:t xml:space="preserve">            &lt;x</w:t>
      </w:r>
      <w:r>
        <w:t>s:enumeration value="contacts:FileAsMapping"/&gt;</w:t>
      </w:r>
    </w:p>
    <w:p w:rsidR="000C3A90" w:rsidRDefault="006524BE">
      <w:pPr>
        <w:pStyle w:val="Code"/>
      </w:pPr>
      <w:r>
        <w:t xml:space="preserve">            &lt;xs:enumeration value="contacts:Generation"/&gt;</w:t>
      </w:r>
    </w:p>
    <w:p w:rsidR="000C3A90" w:rsidRDefault="006524BE">
      <w:pPr>
        <w:pStyle w:val="Code"/>
      </w:pPr>
      <w:r>
        <w:t xml:space="preserve">            &lt;xs:enumeration value="contacts:GivenName"/&gt;</w:t>
      </w:r>
    </w:p>
    <w:p w:rsidR="000C3A90" w:rsidRDefault="006524BE">
      <w:pPr>
        <w:pStyle w:val="Code"/>
      </w:pPr>
      <w:r>
        <w:t xml:space="preserve">            &lt;xs:enumeration value="contacts:ImAddresses"/&gt;</w:t>
      </w:r>
    </w:p>
    <w:p w:rsidR="000C3A90" w:rsidRDefault="006524BE">
      <w:pPr>
        <w:pStyle w:val="Code"/>
      </w:pPr>
      <w:r>
        <w:t xml:space="preserve">            &lt;xs:enumeration value="</w:t>
      </w:r>
      <w:r>
        <w:t>contacts:Initials"/&gt;</w:t>
      </w:r>
    </w:p>
    <w:p w:rsidR="000C3A90" w:rsidRDefault="006524BE">
      <w:pPr>
        <w:pStyle w:val="Code"/>
      </w:pPr>
      <w:r>
        <w:t xml:space="preserve">            &lt;xs:enumeration value="contacts:JobTitle"/&gt;</w:t>
      </w:r>
    </w:p>
    <w:p w:rsidR="000C3A90" w:rsidRDefault="006524BE">
      <w:pPr>
        <w:pStyle w:val="Code"/>
      </w:pPr>
      <w:r>
        <w:t xml:space="preserve">            &lt;xs:enumeration value="contacts:Manager"/&gt;</w:t>
      </w:r>
    </w:p>
    <w:p w:rsidR="000C3A90" w:rsidRDefault="006524BE">
      <w:pPr>
        <w:pStyle w:val="Code"/>
      </w:pPr>
      <w:r>
        <w:t xml:space="preserve">            &lt;xs:enumeration value="contacts:ManagerMailbox"/&gt;</w:t>
      </w:r>
    </w:p>
    <w:p w:rsidR="000C3A90" w:rsidRDefault="006524BE">
      <w:pPr>
        <w:pStyle w:val="Code"/>
      </w:pPr>
      <w:r>
        <w:t xml:space="preserve">            &lt;xs:enumeration value="contacts:MiddleName"/&gt;</w:t>
      </w:r>
    </w:p>
    <w:p w:rsidR="000C3A90" w:rsidRDefault="006524BE">
      <w:pPr>
        <w:pStyle w:val="Code"/>
      </w:pPr>
      <w:r>
        <w:t xml:space="preserve">    </w:t>
      </w:r>
      <w:r>
        <w:t xml:space="preserve">        &lt;xs:enumeration value="contacts:Mileage"/&gt;</w:t>
      </w:r>
    </w:p>
    <w:p w:rsidR="000C3A90" w:rsidRDefault="006524BE">
      <w:pPr>
        <w:pStyle w:val="Code"/>
      </w:pPr>
      <w:r>
        <w:t xml:space="preserve">            &lt;xs:enumeration value="contacts:MSExchangeCertificate"/&gt;</w:t>
      </w:r>
    </w:p>
    <w:p w:rsidR="000C3A90" w:rsidRDefault="006524BE">
      <w:pPr>
        <w:pStyle w:val="Code"/>
      </w:pPr>
      <w:r>
        <w:t xml:space="preserve">            &lt;xs:enumeration value="contacts:Nickname"/&gt;</w:t>
      </w:r>
    </w:p>
    <w:p w:rsidR="000C3A90" w:rsidRDefault="006524BE">
      <w:pPr>
        <w:pStyle w:val="Code"/>
      </w:pPr>
      <w:r>
        <w:t xml:space="preserve">            &lt;xs:enumeration value="contacts:Notes"/&gt;</w:t>
      </w:r>
    </w:p>
    <w:p w:rsidR="000C3A90" w:rsidRDefault="006524BE">
      <w:pPr>
        <w:pStyle w:val="Code"/>
      </w:pPr>
      <w:r>
        <w:t xml:space="preserve">            &lt;xs:enumeration</w:t>
      </w:r>
      <w:r>
        <w:t xml:space="preserve"> value="contacts:OfficeLocation"/&gt;</w:t>
      </w:r>
    </w:p>
    <w:p w:rsidR="000C3A90" w:rsidRDefault="006524BE">
      <w:pPr>
        <w:pStyle w:val="Code"/>
      </w:pPr>
      <w:r>
        <w:t xml:space="preserve">            &lt;xs:enumeration value="contacts:PhoneNumbers"/&gt;</w:t>
      </w:r>
    </w:p>
    <w:p w:rsidR="000C3A90" w:rsidRDefault="006524BE">
      <w:pPr>
        <w:pStyle w:val="Code"/>
      </w:pPr>
      <w:r>
        <w:t xml:space="preserve">            &lt;xs:enumeration value="contacts:PhoneticFullName"/&gt;</w:t>
      </w:r>
    </w:p>
    <w:p w:rsidR="000C3A90" w:rsidRDefault="006524BE">
      <w:pPr>
        <w:pStyle w:val="Code"/>
      </w:pPr>
      <w:r>
        <w:t xml:space="preserve">            &lt;xs:enumeration value="contacts:PhoneticFirstName"/&gt;</w:t>
      </w:r>
    </w:p>
    <w:p w:rsidR="000C3A90" w:rsidRDefault="006524BE">
      <w:pPr>
        <w:pStyle w:val="Code"/>
      </w:pPr>
      <w:r>
        <w:t xml:space="preserve">            &lt;</w:t>
      </w:r>
      <w:r>
        <w:t>xs:enumeration value="contacts:PhoneticLastName"/&gt;</w:t>
      </w:r>
    </w:p>
    <w:p w:rsidR="000C3A90" w:rsidRDefault="006524BE">
      <w:pPr>
        <w:pStyle w:val="Code"/>
      </w:pPr>
      <w:r>
        <w:t xml:space="preserve">            &lt;xs:enumeration value="contacts:Photo"/&gt;</w:t>
      </w:r>
    </w:p>
    <w:p w:rsidR="000C3A90" w:rsidRDefault="006524BE">
      <w:pPr>
        <w:pStyle w:val="Code"/>
      </w:pPr>
      <w:r>
        <w:t xml:space="preserve">            &lt;xs:enumeration value="contacts:PhysicalAddresses"/&gt;</w:t>
      </w:r>
    </w:p>
    <w:p w:rsidR="000C3A90" w:rsidRDefault="006524BE">
      <w:pPr>
        <w:pStyle w:val="Code"/>
      </w:pPr>
      <w:r>
        <w:t xml:space="preserve">            &lt;xs:enumeration value="contacts:PostalAddressIndex"/&gt;</w:t>
      </w:r>
    </w:p>
    <w:p w:rsidR="000C3A90" w:rsidRDefault="006524BE">
      <w:pPr>
        <w:pStyle w:val="Code"/>
      </w:pPr>
      <w:r>
        <w:t xml:space="preserve">            &lt;xs:enume</w:t>
      </w:r>
      <w:r>
        <w:t>ration value="contacts:Profession"/&gt;</w:t>
      </w:r>
    </w:p>
    <w:p w:rsidR="000C3A90" w:rsidRDefault="006524BE">
      <w:pPr>
        <w:pStyle w:val="Code"/>
      </w:pPr>
      <w:r>
        <w:t xml:space="preserve">            &lt;xs:enumeration value="contacts:SpouseName"/&gt;</w:t>
      </w:r>
    </w:p>
    <w:p w:rsidR="000C3A90" w:rsidRDefault="006524BE">
      <w:pPr>
        <w:pStyle w:val="Code"/>
      </w:pPr>
      <w:r>
        <w:t xml:space="preserve">            &lt;xs:enumeration value="contacts:Surname"/&gt;</w:t>
      </w:r>
    </w:p>
    <w:p w:rsidR="000C3A90" w:rsidRDefault="006524BE">
      <w:pPr>
        <w:pStyle w:val="Code"/>
      </w:pPr>
      <w:r>
        <w:t xml:space="preserve">            &lt;xs:enumeration value="contacts:WeddingAnniversary"/&gt;</w:t>
      </w:r>
    </w:p>
    <w:p w:rsidR="000C3A90" w:rsidRDefault="006524BE">
      <w:pPr>
        <w:pStyle w:val="Code"/>
      </w:pPr>
      <w:r>
        <w:t xml:space="preserve">            &lt;xs:enumeration value="conta</w:t>
      </w:r>
      <w:r>
        <w:t>cts:UserSMIMECertificate"/&gt;</w:t>
      </w:r>
    </w:p>
    <w:p w:rsidR="000C3A90" w:rsidRDefault="006524BE">
      <w:pPr>
        <w:pStyle w:val="Code"/>
      </w:pPr>
      <w:r>
        <w:t xml:space="preserve">            &lt;xs:enumeration value="contacts:HasPicture"/&gt;</w:t>
      </w:r>
    </w:p>
    <w:p w:rsidR="000C3A90" w:rsidRDefault="006524BE">
      <w:pPr>
        <w:pStyle w:val="Code"/>
      </w:pPr>
      <w:r>
        <w:t xml:space="preserve">            &lt;xs:enumeration value="contacts:AccountName"/&gt;</w:t>
      </w:r>
    </w:p>
    <w:p w:rsidR="000C3A90" w:rsidRDefault="006524BE">
      <w:pPr>
        <w:pStyle w:val="Code"/>
      </w:pPr>
      <w:r>
        <w:t xml:space="preserve">            &lt;xs:enumeration value="contacts:IsAutoUpdateDisabled"/&gt;</w:t>
      </w:r>
    </w:p>
    <w:p w:rsidR="000C3A90" w:rsidRDefault="006524BE">
      <w:pPr>
        <w:pStyle w:val="Code"/>
      </w:pPr>
      <w:r>
        <w:t xml:space="preserve">            &lt;xs:enumeration value="contacts</w:t>
      </w:r>
      <w:r>
        <w:t>:IsMessengerEnabled"/&gt;</w:t>
      </w:r>
    </w:p>
    <w:p w:rsidR="000C3A90" w:rsidRDefault="006524BE">
      <w:pPr>
        <w:pStyle w:val="Code"/>
      </w:pPr>
      <w:r>
        <w:t xml:space="preserve">            &lt;xs:enumeration value="contacts:Comment"/&gt;</w:t>
      </w:r>
    </w:p>
    <w:p w:rsidR="000C3A90" w:rsidRDefault="006524BE">
      <w:pPr>
        <w:pStyle w:val="Code"/>
      </w:pPr>
      <w:r>
        <w:t xml:space="preserve">            &lt;xs:enumeration value="contacts:ContactShortId"/&gt;</w:t>
      </w:r>
    </w:p>
    <w:p w:rsidR="000C3A90" w:rsidRDefault="006524BE">
      <w:pPr>
        <w:pStyle w:val="Code"/>
      </w:pPr>
      <w:r>
        <w:t xml:space="preserve">            &lt;xs:enumeration value="contacts:ContactType"/&gt;</w:t>
      </w:r>
    </w:p>
    <w:p w:rsidR="000C3A90" w:rsidRDefault="006524BE">
      <w:pPr>
        <w:pStyle w:val="Code"/>
      </w:pPr>
      <w:r>
        <w:t xml:space="preserve">            &lt;xs:enumeration value="contacts:CreatedBy"/&gt;</w:t>
      </w:r>
    </w:p>
    <w:p w:rsidR="000C3A90" w:rsidRDefault="006524BE">
      <w:pPr>
        <w:pStyle w:val="Code"/>
      </w:pPr>
      <w:r>
        <w:t xml:space="preserve">            &lt;xs:enumeration value="contacts:Gender"/&gt;</w:t>
      </w:r>
    </w:p>
    <w:p w:rsidR="000C3A90" w:rsidRDefault="006524BE">
      <w:pPr>
        <w:pStyle w:val="Code"/>
      </w:pPr>
      <w:r>
        <w:t xml:space="preserve">            &lt;xs:enumeration value="contacts:IsHidden"/&gt;</w:t>
      </w:r>
    </w:p>
    <w:p w:rsidR="000C3A90" w:rsidRDefault="006524BE">
      <w:pPr>
        <w:pStyle w:val="Code"/>
      </w:pPr>
      <w:r>
        <w:t xml:space="preserve">            &lt;xs:enumeration value="contacts:ObjectId"/&gt;</w:t>
      </w:r>
    </w:p>
    <w:p w:rsidR="000C3A90" w:rsidRDefault="006524BE">
      <w:pPr>
        <w:pStyle w:val="Code"/>
      </w:pPr>
      <w:r>
        <w:t xml:space="preserve">            &lt;xs:enumeration value="contacts:PassportId"/&gt;</w:t>
      </w:r>
    </w:p>
    <w:p w:rsidR="000C3A90" w:rsidRDefault="006524BE">
      <w:pPr>
        <w:pStyle w:val="Code"/>
      </w:pPr>
      <w:r>
        <w:t xml:space="preserve">            &lt;</w:t>
      </w:r>
      <w:r>
        <w:t>xs:enumeration value="contacts:PersonId"/&gt;</w:t>
      </w:r>
    </w:p>
    <w:p w:rsidR="000C3A90" w:rsidRDefault="006524BE">
      <w:pPr>
        <w:pStyle w:val="Code"/>
      </w:pPr>
      <w:r>
        <w:t xml:space="preserve">            &lt;xs:enumeration value="contacts:IsPrivate"/&gt;</w:t>
      </w:r>
    </w:p>
    <w:p w:rsidR="000C3A90" w:rsidRDefault="006524BE">
      <w:pPr>
        <w:pStyle w:val="Code"/>
      </w:pPr>
      <w:r>
        <w:t xml:space="preserve">            &lt;xs:enumeration value="contacts:SourceId"/&gt;</w:t>
      </w:r>
    </w:p>
    <w:p w:rsidR="000C3A90" w:rsidRDefault="006524BE">
      <w:pPr>
        <w:pStyle w:val="Code"/>
      </w:pPr>
      <w:r>
        <w:t xml:space="preserve">            &lt;xs:enumeration value="contacts:TrustLevel"/&gt;</w:t>
      </w:r>
    </w:p>
    <w:p w:rsidR="000C3A90" w:rsidRDefault="006524BE">
      <w:pPr>
        <w:pStyle w:val="Code"/>
      </w:pPr>
      <w:r>
        <w:lastRenderedPageBreak/>
        <w:t xml:space="preserve">            &lt;xs:enumeration value="contact</w:t>
      </w:r>
      <w:r>
        <w:t>s:Urls"/&gt;</w:t>
      </w:r>
    </w:p>
    <w:p w:rsidR="000C3A90" w:rsidRDefault="006524BE">
      <w:pPr>
        <w:pStyle w:val="Code"/>
      </w:pPr>
      <w:r>
        <w:t xml:space="preserve">            &lt;xs:enumeration value="contacts:Cid"/&gt;</w:t>
      </w:r>
    </w:p>
    <w:p w:rsidR="000C3A90" w:rsidRDefault="006524BE">
      <w:pPr>
        <w:pStyle w:val="Code"/>
      </w:pPr>
      <w:r>
        <w:t xml:space="preserve">            &lt;xs:enumeration value="contacts:SkypeAuthCertificate"/&gt;</w:t>
      </w:r>
    </w:p>
    <w:p w:rsidR="000C3A90" w:rsidRDefault="006524BE">
      <w:pPr>
        <w:pStyle w:val="Code"/>
      </w:pPr>
      <w:r>
        <w:t xml:space="preserve">            &lt;xs:enumeration value="contacts:SkypeContext"/&gt;</w:t>
      </w:r>
    </w:p>
    <w:p w:rsidR="000C3A90" w:rsidRDefault="006524BE">
      <w:pPr>
        <w:pStyle w:val="Code"/>
      </w:pPr>
      <w:r>
        <w:t xml:space="preserve">            &lt;xs:enumeration value="contacts:SkypeId"/&gt;</w:t>
      </w:r>
    </w:p>
    <w:p w:rsidR="000C3A90" w:rsidRDefault="006524BE">
      <w:pPr>
        <w:pStyle w:val="Code"/>
      </w:pPr>
      <w:r>
        <w:t xml:space="preserve">            </w:t>
      </w:r>
      <w:r>
        <w:t>&lt;xs:enumeration value="contacts:XboxLiveTag"/&gt;</w:t>
      </w:r>
    </w:p>
    <w:p w:rsidR="000C3A90" w:rsidRDefault="006524BE">
      <w:pPr>
        <w:pStyle w:val="Code"/>
      </w:pPr>
      <w:r>
        <w:t xml:space="preserve">            &lt;xs:enumeration value="contacts:SkypeRelationship"/&gt;</w:t>
      </w:r>
    </w:p>
    <w:p w:rsidR="000C3A90" w:rsidRDefault="006524BE">
      <w:pPr>
        <w:pStyle w:val="Code"/>
      </w:pPr>
      <w:r>
        <w:t xml:space="preserve">            &lt;xs:enumeration value="contacts:YomiNickname"/&gt;</w:t>
      </w:r>
    </w:p>
    <w:p w:rsidR="000C3A90" w:rsidRDefault="006524BE">
      <w:pPr>
        <w:pStyle w:val="Code"/>
      </w:pPr>
      <w:r>
        <w:t xml:space="preserve">            &lt;xs:enumeration value="contacts:InviteFree"/&gt;</w:t>
      </w:r>
    </w:p>
    <w:p w:rsidR="000C3A90" w:rsidRDefault="006524BE">
      <w:pPr>
        <w:pStyle w:val="Code"/>
      </w:pPr>
      <w:r>
        <w:t xml:space="preserve">            &lt;xs:enumeratio</w:t>
      </w:r>
      <w:r>
        <w:t>n value="contacts:HidePresenceAndProfile"/&gt;</w:t>
      </w:r>
    </w:p>
    <w:p w:rsidR="000C3A90" w:rsidRDefault="006524BE">
      <w:pPr>
        <w:pStyle w:val="Code"/>
      </w:pPr>
      <w:r>
        <w:t xml:space="preserve">            &lt;xs:enumeration value="contacts:IsPendingOutbound"/&gt;</w:t>
      </w:r>
    </w:p>
    <w:p w:rsidR="000C3A90" w:rsidRDefault="006524BE">
      <w:pPr>
        <w:pStyle w:val="Code"/>
      </w:pPr>
      <w:r>
        <w:t xml:space="preserve">            &lt;xs:enumeration value="contacts:SupportGroupFeeds"/&gt;</w:t>
      </w:r>
    </w:p>
    <w:p w:rsidR="000C3A90" w:rsidRDefault="006524BE">
      <w:pPr>
        <w:pStyle w:val="Code"/>
      </w:pPr>
      <w:r>
        <w:t xml:space="preserve">            &lt;xs:enumeration value="contacts:UserTileHash"/&gt;</w:t>
      </w:r>
    </w:p>
    <w:p w:rsidR="000C3A90" w:rsidRDefault="006524BE">
      <w:pPr>
        <w:pStyle w:val="Code"/>
      </w:pPr>
      <w:r>
        <w:t xml:space="preserve">            &lt;xs:enumer</w:t>
      </w:r>
      <w:r>
        <w:t>ation value="contacts:UnifiedInbox"/&gt;</w:t>
      </w:r>
    </w:p>
    <w:p w:rsidR="000C3A90" w:rsidRDefault="006524BE">
      <w:pPr>
        <w:pStyle w:val="Code"/>
      </w:pPr>
      <w:r>
        <w:t xml:space="preserve">            &lt;xs:enumeration value="contacts:Mris"/&gt;</w:t>
      </w:r>
    </w:p>
    <w:p w:rsidR="000C3A90" w:rsidRDefault="006524BE">
      <w:pPr>
        <w:pStyle w:val="Code"/>
      </w:pPr>
      <w:r>
        <w:t xml:space="preserve">            &lt;xs:enumeration value="contacts:Wlid"/&gt;</w:t>
      </w:r>
    </w:p>
    <w:p w:rsidR="000C3A90" w:rsidRDefault="006524BE">
      <w:pPr>
        <w:pStyle w:val="Code"/>
      </w:pPr>
      <w:r>
        <w:t xml:space="preserve">            &lt;xs:enumeration value="contacts:AbchContactId"/&gt;</w:t>
      </w:r>
    </w:p>
    <w:p w:rsidR="000C3A90" w:rsidRDefault="006524BE">
      <w:pPr>
        <w:pStyle w:val="Code"/>
      </w:pPr>
      <w:r>
        <w:t xml:space="preserve">            &lt;xs:enumeration value="contacts:NotInBirt</w:t>
      </w:r>
      <w:r>
        <w:t>hdayCalendar"/&gt;</w:t>
      </w:r>
    </w:p>
    <w:p w:rsidR="000C3A90" w:rsidRDefault="006524BE">
      <w:pPr>
        <w:pStyle w:val="Code"/>
      </w:pPr>
      <w:r>
        <w:t xml:space="preserve">            &lt;xs:enumeration value="contacts:ShellContactType" /&gt;</w:t>
      </w:r>
    </w:p>
    <w:p w:rsidR="000C3A90" w:rsidRDefault="006524BE">
      <w:pPr>
        <w:pStyle w:val="Code"/>
      </w:pPr>
      <w:r>
        <w:t xml:space="preserve">            &lt;xs:enumeration value="contacts:ImMri" /&gt;</w:t>
      </w:r>
    </w:p>
    <w:p w:rsidR="000C3A90" w:rsidRDefault="006524BE">
      <w:pPr>
        <w:pStyle w:val="Code"/>
      </w:pPr>
      <w:r>
        <w:t xml:space="preserve">            &lt;xs:enumeration value="contacts:PresenceTrustLevel" /&gt;</w:t>
      </w:r>
    </w:p>
    <w:p w:rsidR="000C3A90" w:rsidRDefault="006524BE">
      <w:pPr>
        <w:pStyle w:val="Code"/>
      </w:pPr>
      <w:r>
        <w:t xml:space="preserve">            &lt;xs:enumeration value="contacts:OtherMri" </w:t>
      </w:r>
      <w:r>
        <w:t>/&gt;</w:t>
      </w:r>
    </w:p>
    <w:p w:rsidR="000C3A90" w:rsidRDefault="006524BE">
      <w:pPr>
        <w:pStyle w:val="Code"/>
      </w:pPr>
      <w:r>
        <w:t xml:space="preserve">            &lt;xs:enumeration value="contacts:ProfileLastChanged" /&gt;</w:t>
      </w:r>
    </w:p>
    <w:p w:rsidR="000C3A90" w:rsidRDefault="006524BE">
      <w:pPr>
        <w:pStyle w:val="Code"/>
      </w:pPr>
      <w:r>
        <w:t xml:space="preserve">            &lt;xs:enumeration value="contacts:MobileIMEnabled" /&gt;</w:t>
      </w:r>
    </w:p>
    <w:p w:rsidR="000C3A90" w:rsidRDefault="006524BE">
      <w:pPr>
        <w:pStyle w:val="Code"/>
      </w:pPr>
      <w:r>
        <w:t xml:space="preserve">            &lt;xs:enumeration value="distributionlist:Members"/&gt;</w:t>
      </w:r>
    </w:p>
    <w:p w:rsidR="000C3A90" w:rsidRDefault="006524BE">
      <w:pPr>
        <w:pStyle w:val="Code"/>
      </w:pPr>
      <w:r>
        <w:t xml:space="preserve">            &lt;xs:enumeration value="contacts:PartnerNetworkP</w:t>
      </w:r>
      <w:r>
        <w:t>rofilePhotoUrl" /&gt;</w:t>
      </w:r>
    </w:p>
    <w:p w:rsidR="000C3A90" w:rsidRDefault="006524BE">
      <w:pPr>
        <w:pStyle w:val="Code"/>
      </w:pPr>
      <w:r>
        <w:t xml:space="preserve">            &lt;xs:enumeration value="contacts:PartnerNetworkThumbnailPhotoUrl" /&gt;</w:t>
      </w:r>
    </w:p>
    <w:p w:rsidR="000C3A90" w:rsidRDefault="006524BE">
      <w:pPr>
        <w:pStyle w:val="Code"/>
      </w:pPr>
      <w:r>
        <w:t xml:space="preserve">            &lt;xs:enumeration value="contacts:ConversationGuid" /&gt;</w:t>
      </w:r>
    </w:p>
    <w:p w:rsidR="000C3A90" w:rsidRDefault="006524BE">
      <w:pPr>
        <w:pStyle w:val="Code"/>
      </w:pPr>
      <w:r>
        <w:t xml:space="preserve">            &lt;xs:enumeration value="postitem:PostedTime"/&gt;</w:t>
      </w:r>
    </w:p>
    <w:p w:rsidR="000C3A90" w:rsidRDefault="006524BE">
      <w:pPr>
        <w:pStyle w:val="Code"/>
      </w:pPr>
      <w:r>
        <w:t xml:space="preserve">            &lt;xs:enumeration value=</w:t>
      </w:r>
      <w:r>
        <w:t>"conversation:ConversationId"/&gt;</w:t>
      </w:r>
    </w:p>
    <w:p w:rsidR="000C3A90" w:rsidRDefault="006524BE">
      <w:pPr>
        <w:pStyle w:val="Code"/>
      </w:pPr>
      <w:r>
        <w:t xml:space="preserve">            &lt;xs:enumeration value="conversation:ConversationTopic"/&gt;</w:t>
      </w:r>
    </w:p>
    <w:p w:rsidR="000C3A90" w:rsidRDefault="006524BE">
      <w:pPr>
        <w:pStyle w:val="Code"/>
      </w:pPr>
      <w:r>
        <w:t xml:space="preserve">            &lt;xs:enumeration value="conversation:UniqueRecipients"/&gt;</w:t>
      </w:r>
    </w:p>
    <w:p w:rsidR="000C3A90" w:rsidRDefault="006524BE">
      <w:pPr>
        <w:pStyle w:val="Code"/>
      </w:pPr>
      <w:r>
        <w:t xml:space="preserve">            &lt;xs:enumeration value="conversation:GlobalUniqueRecipients"/&gt;</w:t>
      </w:r>
    </w:p>
    <w:p w:rsidR="000C3A90" w:rsidRDefault="006524BE">
      <w:pPr>
        <w:pStyle w:val="Code"/>
      </w:pPr>
      <w:r>
        <w:t xml:space="preserve">            &lt;</w:t>
      </w:r>
      <w:r>
        <w:t>xs:enumeration value="conversation:UniqueUnreadSenders"/&gt;</w:t>
      </w:r>
    </w:p>
    <w:p w:rsidR="000C3A90" w:rsidRDefault="006524BE">
      <w:pPr>
        <w:pStyle w:val="Code"/>
      </w:pPr>
      <w:r>
        <w:t xml:space="preserve">            &lt;xs:enumeration value="conversation:GlobalUniqueUnreadSenders"/&gt;</w:t>
      </w:r>
    </w:p>
    <w:p w:rsidR="000C3A90" w:rsidRDefault="006524BE">
      <w:pPr>
        <w:pStyle w:val="Code"/>
      </w:pPr>
      <w:r>
        <w:t xml:space="preserve">            &lt;xs:enumeration value="conversation:UniqueSenders"/&gt;</w:t>
      </w:r>
    </w:p>
    <w:p w:rsidR="000C3A90" w:rsidRDefault="006524BE">
      <w:pPr>
        <w:pStyle w:val="Code"/>
      </w:pPr>
      <w:r>
        <w:t xml:space="preserve">            &lt;xs:enumeration value="conversation:GlobalUn</w:t>
      </w:r>
      <w:r>
        <w:t>iqueSenders"/&gt;</w:t>
      </w:r>
    </w:p>
    <w:p w:rsidR="000C3A90" w:rsidRDefault="006524BE">
      <w:pPr>
        <w:pStyle w:val="Code"/>
      </w:pPr>
      <w:r>
        <w:t xml:space="preserve">            &lt;xs:enumeration value="conversation:LastDeliveryTime"/&gt;</w:t>
      </w:r>
    </w:p>
    <w:p w:rsidR="000C3A90" w:rsidRDefault="006524BE">
      <w:pPr>
        <w:pStyle w:val="Code"/>
      </w:pPr>
      <w:r>
        <w:t xml:space="preserve">            &lt;xs:enumeration value="conversation:GlobalLastDeliveryTime"/&gt;</w:t>
      </w:r>
    </w:p>
    <w:p w:rsidR="000C3A90" w:rsidRDefault="006524BE">
      <w:pPr>
        <w:pStyle w:val="Code"/>
      </w:pPr>
      <w:r>
        <w:t xml:space="preserve">            &lt;xs:enumeration value="conversation:Categories"/&gt;</w:t>
      </w:r>
    </w:p>
    <w:p w:rsidR="000C3A90" w:rsidRDefault="006524BE">
      <w:pPr>
        <w:pStyle w:val="Code"/>
      </w:pPr>
      <w:r>
        <w:t xml:space="preserve">            &lt;xs:enumeration value="co</w:t>
      </w:r>
      <w:r>
        <w:t>nversation:GlobalCategories"/&gt;</w:t>
      </w:r>
    </w:p>
    <w:p w:rsidR="000C3A90" w:rsidRDefault="006524BE">
      <w:pPr>
        <w:pStyle w:val="Code"/>
      </w:pPr>
      <w:r>
        <w:t xml:space="preserve">            &lt;xs:enumeration value="conversation:FlagStatus"/&gt;</w:t>
      </w:r>
    </w:p>
    <w:p w:rsidR="000C3A90" w:rsidRDefault="006524BE">
      <w:pPr>
        <w:pStyle w:val="Code"/>
      </w:pPr>
      <w:r>
        <w:t xml:space="preserve">            &lt;xs:enumeration value="conversation:GlobalFlagStatus"/&gt;</w:t>
      </w:r>
    </w:p>
    <w:p w:rsidR="000C3A90" w:rsidRDefault="006524BE">
      <w:pPr>
        <w:pStyle w:val="Code"/>
      </w:pPr>
      <w:r>
        <w:t xml:space="preserve">            &lt;xs:enumeration value="conversation:HasAttachments"/&gt;</w:t>
      </w:r>
    </w:p>
    <w:p w:rsidR="000C3A90" w:rsidRDefault="006524BE">
      <w:pPr>
        <w:pStyle w:val="Code"/>
      </w:pPr>
      <w:r>
        <w:t xml:space="preserve">            &lt;xs:enumeration v</w:t>
      </w:r>
      <w:r>
        <w:t>alue="conversation:GlobalHasAttachments"/&gt;</w:t>
      </w:r>
    </w:p>
    <w:p w:rsidR="000C3A90" w:rsidRDefault="006524BE">
      <w:pPr>
        <w:pStyle w:val="Code"/>
      </w:pPr>
      <w:r>
        <w:t xml:space="preserve">            &lt;xs:enumeration value="conversation:HasIrm"/&gt;</w:t>
      </w:r>
    </w:p>
    <w:p w:rsidR="000C3A90" w:rsidRDefault="006524BE">
      <w:pPr>
        <w:pStyle w:val="Code"/>
      </w:pPr>
      <w:r>
        <w:t xml:space="preserve">            &lt;xs:enumeration value="conversation:GlobalHasIrm"/&gt;</w:t>
      </w:r>
    </w:p>
    <w:p w:rsidR="000C3A90" w:rsidRDefault="006524BE">
      <w:pPr>
        <w:pStyle w:val="Code"/>
      </w:pPr>
      <w:r>
        <w:t xml:space="preserve">            &lt;xs:enumeration value="conversation:MessageCount"/&gt;</w:t>
      </w:r>
    </w:p>
    <w:p w:rsidR="000C3A90" w:rsidRDefault="006524BE">
      <w:pPr>
        <w:pStyle w:val="Code"/>
      </w:pPr>
      <w:r>
        <w:t xml:space="preserve">            &lt;</w:t>
      </w:r>
      <w:r>
        <w:t>xs:enumeration value="conversation:GlobalMessageCount"/&gt;</w:t>
      </w:r>
    </w:p>
    <w:p w:rsidR="000C3A90" w:rsidRDefault="006524BE">
      <w:pPr>
        <w:pStyle w:val="Code"/>
      </w:pPr>
      <w:r>
        <w:t xml:space="preserve">            &lt;xs:enumeration value="conversation:UnreadCount"/&gt;</w:t>
      </w:r>
    </w:p>
    <w:p w:rsidR="000C3A90" w:rsidRDefault="006524BE">
      <w:pPr>
        <w:pStyle w:val="Code"/>
      </w:pPr>
      <w:r>
        <w:t xml:space="preserve">            &lt;xs:enumeration value="conversation:GlobalUnreadCount"/&gt;</w:t>
      </w:r>
    </w:p>
    <w:p w:rsidR="000C3A90" w:rsidRDefault="006524BE">
      <w:pPr>
        <w:pStyle w:val="Code"/>
      </w:pPr>
      <w:r>
        <w:t xml:space="preserve">            &lt;xs:enumeration value="conversation:Size"/&gt;</w:t>
      </w:r>
    </w:p>
    <w:p w:rsidR="000C3A90" w:rsidRDefault="006524BE">
      <w:pPr>
        <w:pStyle w:val="Code"/>
      </w:pPr>
      <w:r>
        <w:t xml:space="preserve">           </w:t>
      </w:r>
      <w:r>
        <w:t xml:space="preserve"> &lt;xs:enumeration value="conversation:GlobalSize"/&gt;</w:t>
      </w:r>
    </w:p>
    <w:p w:rsidR="000C3A90" w:rsidRDefault="006524BE">
      <w:pPr>
        <w:pStyle w:val="Code"/>
      </w:pPr>
      <w:r>
        <w:t xml:space="preserve">            &lt;xs:enumeration value="conversation:ItemClasses"/&gt;</w:t>
      </w:r>
    </w:p>
    <w:p w:rsidR="000C3A90" w:rsidRDefault="006524BE">
      <w:pPr>
        <w:pStyle w:val="Code"/>
      </w:pPr>
      <w:r>
        <w:t xml:space="preserve">            &lt;xs:enumeration value="conversation:GlobalItemClasses"/&gt;</w:t>
      </w:r>
    </w:p>
    <w:p w:rsidR="000C3A90" w:rsidRDefault="006524BE">
      <w:pPr>
        <w:pStyle w:val="Code"/>
      </w:pPr>
      <w:r>
        <w:t xml:space="preserve">            &lt;xs:enumeration value="conversation:Importance"/&gt;</w:t>
      </w:r>
    </w:p>
    <w:p w:rsidR="000C3A90" w:rsidRDefault="006524BE">
      <w:pPr>
        <w:pStyle w:val="Code"/>
      </w:pPr>
      <w:r>
        <w:t xml:space="preserve">           </w:t>
      </w:r>
      <w:r>
        <w:t xml:space="preserve"> &lt;xs:enumeration value="conversation:GlobalImportance"/&gt;</w:t>
      </w:r>
    </w:p>
    <w:p w:rsidR="000C3A90" w:rsidRDefault="006524BE">
      <w:pPr>
        <w:pStyle w:val="Code"/>
      </w:pPr>
      <w:r>
        <w:t xml:space="preserve">            &lt;xs:enumeration value="conversation:ItemIds"/&gt;</w:t>
      </w:r>
    </w:p>
    <w:p w:rsidR="000C3A90" w:rsidRDefault="006524BE">
      <w:pPr>
        <w:pStyle w:val="Code"/>
      </w:pPr>
      <w:r>
        <w:t xml:space="preserve">            &lt;xs:enumeration value="conversation:GlobalItemIds"/&gt;</w:t>
      </w:r>
    </w:p>
    <w:p w:rsidR="000C3A90" w:rsidRDefault="006524BE">
      <w:pPr>
        <w:pStyle w:val="Code"/>
      </w:pPr>
      <w:r>
        <w:t xml:space="preserve">            &lt;xs:enumeration value="conversation:LastModifiedTime"/&gt;</w:t>
      </w:r>
    </w:p>
    <w:p w:rsidR="000C3A90" w:rsidRDefault="006524BE">
      <w:pPr>
        <w:pStyle w:val="Code"/>
      </w:pPr>
      <w:r>
        <w:t xml:space="preserve">            &lt;xs:enumeration value="conversation:InstanceKey"/&gt;</w:t>
      </w:r>
    </w:p>
    <w:p w:rsidR="000C3A90" w:rsidRDefault="006524BE">
      <w:pPr>
        <w:pStyle w:val="Code"/>
      </w:pPr>
      <w:r>
        <w:t xml:space="preserve">            &lt;xs:enumeration value="conversation:Preview"/&gt;            </w:t>
      </w:r>
    </w:p>
    <w:p w:rsidR="000C3A90" w:rsidRDefault="006524BE">
      <w:pPr>
        <w:pStyle w:val="Code"/>
      </w:pPr>
      <w:r>
        <w:t xml:space="preserve">            &lt;xs:enumeration value="conversation:IconIndex"/&gt;</w:t>
      </w:r>
    </w:p>
    <w:p w:rsidR="000C3A90" w:rsidRDefault="006524BE">
      <w:pPr>
        <w:pStyle w:val="Code"/>
      </w:pPr>
      <w:r>
        <w:t xml:space="preserve">            &lt;xs:enumeration value="conversation:GlobalIconInd</w:t>
      </w:r>
      <w:r>
        <w:t>ex"/&gt;</w:t>
      </w:r>
    </w:p>
    <w:p w:rsidR="000C3A90" w:rsidRDefault="006524BE">
      <w:pPr>
        <w:pStyle w:val="Code"/>
      </w:pPr>
      <w:r>
        <w:t xml:space="preserve">            &lt;xs:enumeration value="conversation:DraftItemIds"/&gt;</w:t>
      </w:r>
    </w:p>
    <w:p w:rsidR="000C3A90" w:rsidRDefault="006524BE">
      <w:pPr>
        <w:pStyle w:val="Code"/>
      </w:pPr>
      <w:r>
        <w:t xml:space="preserve">            &lt;xs:enumeration value="conversation:HasClutter"/&gt;</w:t>
      </w:r>
    </w:p>
    <w:p w:rsidR="000C3A90" w:rsidRDefault="006524BE">
      <w:pPr>
        <w:pStyle w:val="Code"/>
      </w:pPr>
      <w:r>
        <w:t xml:space="preserve">  </w:t>
      </w:r>
      <w:r>
        <w:tab/>
        <w:t xml:space="preserve"> </w:t>
      </w:r>
      <w:r>
        <w:tab/>
        <w:t xml:space="preserve"> &lt;xs:enumeration value="conversation:MentionedMe"/&gt;</w:t>
      </w:r>
    </w:p>
    <w:p w:rsidR="000C3A90" w:rsidRDefault="006524BE">
      <w:pPr>
        <w:pStyle w:val="Code"/>
      </w:pPr>
      <w:r>
        <w:tab/>
      </w:r>
      <w:r>
        <w:tab/>
        <w:t xml:space="preserve"> &lt;xs:enumeration value="conversation:GlobalMentionedMe"/&gt;</w:t>
      </w:r>
    </w:p>
    <w:p w:rsidR="000C3A90" w:rsidRDefault="006524BE">
      <w:pPr>
        <w:pStyle w:val="Code"/>
      </w:pPr>
      <w:r>
        <w:t xml:space="preserve">       </w:t>
      </w:r>
      <w:r>
        <w:t xml:space="preserve">     &lt;xs:enumeration value="person:FullName" /&gt;</w:t>
      </w:r>
    </w:p>
    <w:p w:rsidR="000C3A90" w:rsidRDefault="006524BE">
      <w:pPr>
        <w:pStyle w:val="Code"/>
      </w:pPr>
      <w:r>
        <w:lastRenderedPageBreak/>
        <w:t xml:space="preserve">            &lt;xs:enumeration value="person:GivenName" /&gt;</w:t>
      </w:r>
    </w:p>
    <w:p w:rsidR="000C3A90" w:rsidRDefault="006524BE">
      <w:pPr>
        <w:pStyle w:val="Code"/>
      </w:pPr>
      <w:r>
        <w:t xml:space="preserve">            &lt;xs:enumeration value="person:Surname" /&gt;</w:t>
      </w:r>
    </w:p>
    <w:p w:rsidR="000C3A90" w:rsidRDefault="006524BE">
      <w:pPr>
        <w:pStyle w:val="Code"/>
      </w:pPr>
      <w:r>
        <w:t xml:space="preserve">            &lt;xs:enumeration value="person:PhoneNumber" /&gt;</w:t>
      </w:r>
    </w:p>
    <w:p w:rsidR="000C3A90" w:rsidRDefault="006524BE">
      <w:pPr>
        <w:pStyle w:val="Code"/>
      </w:pPr>
      <w:r>
        <w:t xml:space="preserve">            &lt;xs:enumeration value="perso</w:t>
      </w:r>
      <w:r>
        <w:t>n:SMSNumber" /&gt;</w:t>
      </w:r>
    </w:p>
    <w:p w:rsidR="000C3A90" w:rsidRDefault="006524BE">
      <w:pPr>
        <w:pStyle w:val="Code"/>
      </w:pPr>
      <w:r>
        <w:t xml:space="preserve">            &lt;xs:enumeration value="person:EmailAddress" /&gt;</w:t>
      </w:r>
    </w:p>
    <w:p w:rsidR="000C3A90" w:rsidRDefault="006524BE">
      <w:pPr>
        <w:pStyle w:val="Code"/>
      </w:pPr>
      <w:r>
        <w:t xml:space="preserve">   </w:t>
      </w:r>
      <w:r>
        <w:tab/>
      </w:r>
      <w:r>
        <w:tab/>
        <w:t xml:space="preserve"> &lt;xs:enumeration value="person:Alias" /&gt;</w:t>
      </w:r>
    </w:p>
    <w:p w:rsidR="000C3A90" w:rsidRDefault="006524BE">
      <w:pPr>
        <w:pStyle w:val="Code"/>
      </w:pPr>
      <w:r>
        <w:t xml:space="preserve">   </w:t>
      </w:r>
      <w:r>
        <w:tab/>
      </w:r>
      <w:r>
        <w:tab/>
        <w:t xml:space="preserve"> &lt;xs:enumeration value="person:Department" /&gt;</w:t>
      </w:r>
    </w:p>
    <w:p w:rsidR="000C3A90" w:rsidRDefault="006524BE">
      <w:pPr>
        <w:pStyle w:val="Code"/>
      </w:pPr>
      <w:r>
        <w:t xml:space="preserve">            &lt;xs:enumeration value="person:LinkedInProfileLink" /&gt;</w:t>
      </w:r>
    </w:p>
    <w:p w:rsidR="000C3A90" w:rsidRDefault="006524BE">
      <w:pPr>
        <w:pStyle w:val="Code"/>
      </w:pPr>
      <w:r>
        <w:t xml:space="preserve">            &lt;xs:en</w:t>
      </w:r>
      <w:r>
        <w:t>umeration value="person:Skills" /&gt;</w:t>
      </w:r>
    </w:p>
    <w:p w:rsidR="000C3A90" w:rsidRDefault="006524BE">
      <w:pPr>
        <w:pStyle w:val="Code"/>
      </w:pPr>
      <w:r>
        <w:t xml:space="preserve">            &lt;xs:enumeration value="person:ProfessionalBiography" /&gt;</w:t>
      </w:r>
    </w:p>
    <w:p w:rsidR="000C3A90" w:rsidRDefault="006524BE">
      <w:pPr>
        <w:pStyle w:val="Code"/>
      </w:pPr>
      <w:r>
        <w:t xml:space="preserve">            &lt;xs:enumeration value="person:ManagementChain" /&gt;</w:t>
      </w:r>
    </w:p>
    <w:p w:rsidR="000C3A90" w:rsidRDefault="006524BE">
      <w:pPr>
        <w:pStyle w:val="Code"/>
      </w:pPr>
      <w:r>
        <w:t xml:space="preserve">            &lt;xs:enumeration value="person:DirectReports" /&gt;</w:t>
      </w:r>
    </w:p>
    <w:p w:rsidR="000C3A90" w:rsidRDefault="006524BE">
      <w:pPr>
        <w:pStyle w:val="Code"/>
      </w:pPr>
      <w:r>
        <w:t xml:space="preserve">            &lt;xs:enumeration val</w:t>
      </w:r>
      <w:r>
        <w:t>ue="person:Peers" /&gt;</w:t>
      </w:r>
    </w:p>
    <w:p w:rsidR="000C3A90" w:rsidRDefault="006524BE">
      <w:pPr>
        <w:pStyle w:val="Code"/>
      </w:pPr>
      <w:r>
        <w:t xml:space="preserve">            &lt;xs:enumeration value="person:TeamSize" /&gt;</w:t>
      </w:r>
    </w:p>
    <w:p w:rsidR="000C3A90" w:rsidRDefault="006524BE">
      <w:pPr>
        <w:pStyle w:val="Code"/>
      </w:pPr>
      <w:r>
        <w:t xml:space="preserve">            &lt;xs:enumeration value="person:CurrentJob" /&gt;</w:t>
      </w:r>
    </w:p>
    <w:p w:rsidR="000C3A90" w:rsidRDefault="006524BE">
      <w:pPr>
        <w:pStyle w:val="Code"/>
      </w:pPr>
      <w:r>
        <w:t xml:space="preserve">            &lt;xs:enumeration value="person:Birthday" /&gt;</w:t>
      </w:r>
    </w:p>
    <w:p w:rsidR="000C3A90" w:rsidRDefault="006524BE">
      <w:pPr>
        <w:pStyle w:val="Code"/>
      </w:pPr>
      <w:r>
        <w:t xml:space="preserve">            &lt;xs:enumeration value="person:Hometown" /&gt;</w:t>
      </w:r>
    </w:p>
    <w:p w:rsidR="000C3A90" w:rsidRDefault="006524BE">
      <w:pPr>
        <w:pStyle w:val="Code"/>
      </w:pPr>
      <w:r>
        <w:t xml:space="preserve">            &lt;</w:t>
      </w:r>
      <w:r>
        <w:t>xs:enumeration value="person:CurrentLocation" /&gt;</w:t>
      </w:r>
    </w:p>
    <w:p w:rsidR="000C3A90" w:rsidRDefault="006524BE">
      <w:pPr>
        <w:pStyle w:val="Code"/>
      </w:pPr>
      <w:r>
        <w:t xml:space="preserve">            &lt;xs:enumeration value="person:CompanyProfile" /&gt;</w:t>
      </w:r>
    </w:p>
    <w:p w:rsidR="000C3A90" w:rsidRDefault="006524BE">
      <w:pPr>
        <w:pStyle w:val="Code"/>
      </w:pPr>
      <w:r>
        <w:t xml:space="preserve">            &lt;xs:enumeration value="person:Office" /&gt;</w:t>
      </w:r>
    </w:p>
    <w:p w:rsidR="000C3A90" w:rsidRDefault="006524BE">
      <w:pPr>
        <w:pStyle w:val="Code"/>
      </w:pPr>
      <w:r>
        <w:t xml:space="preserve">            &lt;xs:enumeration value="person:Headline" /&gt;</w:t>
      </w:r>
    </w:p>
    <w:p w:rsidR="000C3A90" w:rsidRDefault="006524BE">
      <w:pPr>
        <w:pStyle w:val="Code"/>
      </w:pPr>
      <w:r>
        <w:t xml:space="preserve">            &lt;</w:t>
      </w:r>
      <w:r>
        <w:t>xs:enumeration value="person:MutualConnections" /&gt;</w:t>
      </w:r>
    </w:p>
    <w:p w:rsidR="000C3A90" w:rsidRDefault="006524BE">
      <w:pPr>
        <w:pStyle w:val="Code"/>
      </w:pPr>
      <w:r>
        <w:t xml:space="preserve">            &lt;xs:enumeration value="person:Title" /&gt;</w:t>
      </w:r>
    </w:p>
    <w:p w:rsidR="000C3A90" w:rsidRDefault="006524BE">
      <w:pPr>
        <w:pStyle w:val="Code"/>
      </w:pPr>
      <w:r>
        <w:t xml:space="preserve">            &lt;xs:enumeration value="person:MutualManager" /&gt;</w:t>
      </w:r>
    </w:p>
    <w:p w:rsidR="000C3A90" w:rsidRDefault="006524BE">
      <w:pPr>
        <w:pStyle w:val="Code"/>
      </w:pPr>
      <w:r>
        <w:t xml:space="preserve">            &lt;xs:enumeration value="person:Insights" /&gt;</w:t>
      </w:r>
    </w:p>
    <w:p w:rsidR="000C3A90" w:rsidRDefault="006524BE">
      <w:pPr>
        <w:pStyle w:val="Code"/>
      </w:pPr>
      <w:r>
        <w:t xml:space="preserve">            &lt;xs:enumeration value="per</w:t>
      </w:r>
      <w:r>
        <w:t>son:UserProfilePicture" /&gt;</w:t>
      </w:r>
    </w:p>
    <w:p w:rsidR="000C3A90" w:rsidRDefault="006524BE">
      <w:pPr>
        <w:pStyle w:val="Code"/>
      </w:pPr>
      <w:r>
        <w:t xml:space="preserve">            &lt;xs:enumeration value ="persona:PersonaId" /&gt;</w:t>
      </w:r>
    </w:p>
    <w:p w:rsidR="000C3A90" w:rsidRDefault="006524BE">
      <w:pPr>
        <w:pStyle w:val="Code"/>
      </w:pPr>
      <w:r>
        <w:t xml:space="preserve">            &lt;xs:enumeration value ="persona:PersonaType" /&gt;</w:t>
      </w:r>
    </w:p>
    <w:p w:rsidR="000C3A90" w:rsidRDefault="006524BE">
      <w:pPr>
        <w:pStyle w:val="Code"/>
      </w:pPr>
      <w:r>
        <w:t xml:space="preserve">            &lt;xs:enumeration value ="persona:GivenName" /&gt;</w:t>
      </w:r>
    </w:p>
    <w:p w:rsidR="000C3A90" w:rsidRDefault="006524BE">
      <w:pPr>
        <w:pStyle w:val="Code"/>
      </w:pPr>
      <w:r>
        <w:t xml:space="preserve">            &lt;</w:t>
      </w:r>
      <w:r>
        <w:t>xs:enumeration value ="persona:CompanyName" /&gt;</w:t>
      </w:r>
    </w:p>
    <w:p w:rsidR="000C3A90" w:rsidRDefault="006524BE">
      <w:pPr>
        <w:pStyle w:val="Code"/>
      </w:pPr>
      <w:r>
        <w:t xml:space="preserve">            &lt;xs:enumeration value ="persona:Surname" /&gt;</w:t>
      </w:r>
    </w:p>
    <w:p w:rsidR="000C3A90" w:rsidRDefault="006524BE">
      <w:pPr>
        <w:pStyle w:val="Code"/>
      </w:pPr>
      <w:r>
        <w:t xml:space="preserve">            &lt;xs:enumeration value ="persona:DisplayName" /&gt;</w:t>
      </w:r>
    </w:p>
    <w:p w:rsidR="000C3A90" w:rsidRDefault="006524BE">
      <w:pPr>
        <w:pStyle w:val="Code"/>
      </w:pPr>
      <w:r>
        <w:t xml:space="preserve">            &lt;xs:enumeration value ="persona:EmailAddress" /&gt;</w:t>
      </w:r>
    </w:p>
    <w:p w:rsidR="000C3A90" w:rsidRDefault="006524BE">
      <w:pPr>
        <w:pStyle w:val="Code"/>
      </w:pPr>
      <w:r>
        <w:t xml:space="preserve">            &lt;xs:enumeration valu</w:t>
      </w:r>
      <w:r>
        <w:t>e ="persona:FileAs" /&gt;</w:t>
      </w:r>
    </w:p>
    <w:p w:rsidR="000C3A90" w:rsidRDefault="006524BE">
      <w:pPr>
        <w:pStyle w:val="Code"/>
      </w:pPr>
      <w:r>
        <w:t xml:space="preserve">            &lt;xs:enumeration value ="persona:HomeCity" /&gt;</w:t>
      </w:r>
    </w:p>
    <w:p w:rsidR="000C3A90" w:rsidRDefault="006524BE">
      <w:pPr>
        <w:pStyle w:val="Code"/>
      </w:pPr>
      <w:r>
        <w:t xml:space="preserve">            &lt;xs:enumeration value ="persona:CreationTime" /&gt;</w:t>
      </w:r>
    </w:p>
    <w:p w:rsidR="000C3A90" w:rsidRDefault="000C3A90">
      <w:pPr>
        <w:pStyle w:val="Code"/>
      </w:pPr>
    </w:p>
    <w:p w:rsidR="000C3A90" w:rsidRDefault="000C3A90">
      <w:pPr>
        <w:pStyle w:val="Code"/>
      </w:pPr>
    </w:p>
    <w:p w:rsidR="000C3A90" w:rsidRDefault="006524BE">
      <w:pPr>
        <w:pStyle w:val="Code"/>
      </w:pPr>
      <w:r>
        <w:t xml:space="preserve">            &lt;xs:enumeration value ="persona:RelevanceScore" /&gt;</w:t>
      </w:r>
    </w:p>
    <w:p w:rsidR="000C3A90" w:rsidRDefault="006524BE">
      <w:pPr>
        <w:pStyle w:val="Code"/>
      </w:pPr>
      <w:r>
        <w:t xml:space="preserve">   </w:t>
      </w:r>
      <w:r>
        <w:tab/>
      </w:r>
      <w:r>
        <w:tab/>
        <w:t xml:space="preserve"> &lt;xs:enumeration value="persona:RankingWeight</w:t>
      </w:r>
      <w:r>
        <w:t>" /&gt;</w:t>
      </w:r>
    </w:p>
    <w:p w:rsidR="000C3A90" w:rsidRDefault="006524BE">
      <w:pPr>
        <w:pStyle w:val="Code"/>
      </w:pPr>
      <w:r>
        <w:t xml:space="preserve">            &lt;xs:enumeration value ="persona:WorkCity" /&gt;</w:t>
      </w:r>
    </w:p>
    <w:p w:rsidR="000C3A90" w:rsidRDefault="006524BE">
      <w:pPr>
        <w:pStyle w:val="Code"/>
      </w:pPr>
      <w:r>
        <w:t xml:space="preserve">            &lt;xs:enumeration value ="persona:PersonaObjectStatus" /&gt;</w:t>
      </w:r>
    </w:p>
    <w:p w:rsidR="000C3A90" w:rsidRDefault="006524BE">
      <w:pPr>
        <w:pStyle w:val="Code"/>
      </w:pPr>
      <w:r>
        <w:t xml:space="preserve">            &lt;xs:enumeration value ="persona:FileAsId" /&gt;</w:t>
      </w:r>
    </w:p>
    <w:p w:rsidR="000C3A90" w:rsidRDefault="006524BE">
      <w:pPr>
        <w:pStyle w:val="Code"/>
      </w:pPr>
      <w:r>
        <w:t xml:space="preserve">            &lt;xs:enumeration value ="persona:DisplayNamePrefix" /&gt;</w:t>
      </w:r>
    </w:p>
    <w:p w:rsidR="000C3A90" w:rsidRDefault="006524BE">
      <w:pPr>
        <w:pStyle w:val="Code"/>
      </w:pPr>
      <w:r>
        <w:t xml:space="preserve">   </w:t>
      </w:r>
      <w:r>
        <w:t xml:space="preserve">         &lt;xs:enumeration value ="persona:YomiCompanyName" /&gt;</w:t>
      </w:r>
    </w:p>
    <w:p w:rsidR="000C3A90" w:rsidRDefault="006524BE">
      <w:pPr>
        <w:pStyle w:val="Code"/>
      </w:pPr>
      <w:r>
        <w:t xml:space="preserve">            &lt;xs:enumeration value ="persona:YomiFirstName" /&gt;</w:t>
      </w:r>
    </w:p>
    <w:p w:rsidR="000C3A90" w:rsidRDefault="006524BE">
      <w:pPr>
        <w:pStyle w:val="Code"/>
      </w:pPr>
      <w:r>
        <w:t xml:space="preserve">            &lt;xs:enumeration value ="persona:YomiLastName" /&gt;</w:t>
      </w:r>
    </w:p>
    <w:p w:rsidR="000C3A90" w:rsidRDefault="006524BE">
      <w:pPr>
        <w:pStyle w:val="Code"/>
      </w:pPr>
      <w:r>
        <w:t xml:space="preserve">            &lt;xs:enumeration value ="persona:Title" /&gt;</w:t>
      </w:r>
    </w:p>
    <w:p w:rsidR="000C3A90" w:rsidRDefault="006524BE">
      <w:pPr>
        <w:pStyle w:val="Code"/>
      </w:pPr>
      <w:r>
        <w:t xml:space="preserve">            &lt;xs:en</w:t>
      </w:r>
      <w:r>
        <w:t>umeration value ="persona:EmailAddresses" /&gt;</w:t>
      </w:r>
    </w:p>
    <w:p w:rsidR="000C3A90" w:rsidRDefault="006524BE">
      <w:pPr>
        <w:pStyle w:val="Code"/>
      </w:pPr>
      <w:r>
        <w:t xml:space="preserve">            &lt;xs:enumeration value ="persona:PhoneNumber" /&gt;</w:t>
      </w:r>
    </w:p>
    <w:p w:rsidR="000C3A90" w:rsidRDefault="006524BE">
      <w:pPr>
        <w:pStyle w:val="Code"/>
      </w:pPr>
      <w:r>
        <w:t xml:space="preserve">            &lt;xs:enumeration value ="persona:ImAddress" /&gt;</w:t>
      </w:r>
    </w:p>
    <w:p w:rsidR="000C3A90" w:rsidRDefault="006524BE">
      <w:pPr>
        <w:pStyle w:val="Code"/>
      </w:pPr>
      <w:r>
        <w:t xml:space="preserve">            &lt;xs:enumeration value ="persona:ImAddresses" /&gt;</w:t>
      </w:r>
    </w:p>
    <w:p w:rsidR="000C3A90" w:rsidRDefault="006524BE">
      <w:pPr>
        <w:pStyle w:val="Code"/>
      </w:pPr>
      <w:r>
        <w:t xml:space="preserve">            &lt;</w:t>
      </w:r>
      <w:r>
        <w:t>xs:enumeration value ="persona:ImAddresses2" /&gt;</w:t>
      </w:r>
    </w:p>
    <w:p w:rsidR="000C3A90" w:rsidRDefault="006524BE">
      <w:pPr>
        <w:pStyle w:val="Code"/>
      </w:pPr>
      <w:r>
        <w:t xml:space="preserve">            &lt;xs:enumeration value ="persona:ImAddresses3" /&gt;</w:t>
      </w:r>
    </w:p>
    <w:p w:rsidR="000C3A90" w:rsidRDefault="006524BE">
      <w:pPr>
        <w:pStyle w:val="Code"/>
      </w:pPr>
      <w:r>
        <w:t xml:space="preserve">            &lt;xs:enumeration value ="persona:FolderIds" /&gt;</w:t>
      </w:r>
    </w:p>
    <w:p w:rsidR="000C3A90" w:rsidRDefault="006524BE">
      <w:pPr>
        <w:pStyle w:val="Code"/>
      </w:pPr>
      <w:r>
        <w:t xml:space="preserve">            &lt;xs:enumeration value ="persona:Attributions" /&gt;</w:t>
      </w:r>
    </w:p>
    <w:p w:rsidR="000C3A90" w:rsidRDefault="006524BE">
      <w:pPr>
        <w:pStyle w:val="Code"/>
      </w:pPr>
      <w:r>
        <w:t xml:space="preserve">            &lt;xs:enumeration </w:t>
      </w:r>
      <w:r>
        <w:t>value ="persona:DisplayNames" /&gt;</w:t>
      </w:r>
    </w:p>
    <w:p w:rsidR="000C3A90" w:rsidRDefault="006524BE">
      <w:pPr>
        <w:pStyle w:val="Code"/>
      </w:pPr>
      <w:r>
        <w:t xml:space="preserve">            &lt;xs:enumeration value ="persona:Initials" /&gt;</w:t>
      </w:r>
    </w:p>
    <w:p w:rsidR="000C3A90" w:rsidRDefault="006524BE">
      <w:pPr>
        <w:pStyle w:val="Code"/>
      </w:pPr>
      <w:r>
        <w:t xml:space="preserve">            &lt;xs:enumeration value ="persona:FileAses" /&gt;</w:t>
      </w:r>
    </w:p>
    <w:p w:rsidR="000C3A90" w:rsidRDefault="006524BE">
      <w:pPr>
        <w:pStyle w:val="Code"/>
      </w:pPr>
      <w:r>
        <w:t xml:space="preserve">            &lt;xs:enumeration value ="persona:FileAsIds" /&gt;</w:t>
      </w:r>
    </w:p>
    <w:p w:rsidR="000C3A90" w:rsidRDefault="006524BE">
      <w:pPr>
        <w:pStyle w:val="Code"/>
      </w:pPr>
      <w:r>
        <w:t xml:space="preserve">            &lt;xs:enumeration value ="persona:Display</w:t>
      </w:r>
      <w:r>
        <w:t>NamePrefixes" /&gt;</w:t>
      </w:r>
    </w:p>
    <w:p w:rsidR="000C3A90" w:rsidRDefault="006524BE">
      <w:pPr>
        <w:pStyle w:val="Code"/>
      </w:pPr>
      <w:r>
        <w:t xml:space="preserve">            &lt;xs:enumeration value ="persona:GivenNames" /&gt;</w:t>
      </w:r>
    </w:p>
    <w:p w:rsidR="000C3A90" w:rsidRDefault="006524BE">
      <w:pPr>
        <w:pStyle w:val="Code"/>
      </w:pPr>
      <w:r>
        <w:t xml:space="preserve">            &lt;xs:enumeration value ="persona:MiddleNames" /&gt;</w:t>
      </w:r>
    </w:p>
    <w:p w:rsidR="000C3A90" w:rsidRDefault="006524BE">
      <w:pPr>
        <w:pStyle w:val="Code"/>
      </w:pPr>
      <w:r>
        <w:t xml:space="preserve">            &lt;xs:enumeration value ="persona:Surnames" /&gt;</w:t>
      </w:r>
    </w:p>
    <w:p w:rsidR="000C3A90" w:rsidRDefault="006524BE">
      <w:pPr>
        <w:pStyle w:val="Code"/>
      </w:pPr>
      <w:r>
        <w:t xml:space="preserve">            &lt;xs:enumeration value ="persona:Generations" /&gt;</w:t>
      </w:r>
    </w:p>
    <w:p w:rsidR="000C3A90" w:rsidRDefault="006524BE">
      <w:pPr>
        <w:pStyle w:val="Code"/>
      </w:pPr>
      <w:r>
        <w:t xml:space="preserve">   </w:t>
      </w:r>
      <w:r>
        <w:t xml:space="preserve">         &lt;xs:enumeration value ="persona:Nicknames" /&gt;</w:t>
      </w:r>
    </w:p>
    <w:p w:rsidR="000C3A90" w:rsidRDefault="006524BE">
      <w:pPr>
        <w:pStyle w:val="Code"/>
      </w:pPr>
      <w:r>
        <w:t xml:space="preserve">            &lt;xs:enumeration value ="persona:YomiCompanyNames" /&gt;</w:t>
      </w:r>
    </w:p>
    <w:p w:rsidR="000C3A90" w:rsidRDefault="006524BE">
      <w:pPr>
        <w:pStyle w:val="Code"/>
      </w:pPr>
      <w:r>
        <w:t xml:space="preserve">            &lt;xs:enumeration value ="persona:YomiFirstNames" /&gt;</w:t>
      </w:r>
    </w:p>
    <w:p w:rsidR="000C3A90" w:rsidRDefault="006524BE">
      <w:pPr>
        <w:pStyle w:val="Code"/>
      </w:pPr>
      <w:r>
        <w:t xml:space="preserve">            &lt;xs:enumeration value ="persona:YomiLastNames" /&gt;</w:t>
      </w:r>
    </w:p>
    <w:p w:rsidR="000C3A90" w:rsidRDefault="006524BE">
      <w:pPr>
        <w:pStyle w:val="Code"/>
      </w:pPr>
      <w:r>
        <w:lastRenderedPageBreak/>
        <w:t xml:space="preserve">           </w:t>
      </w:r>
      <w:r>
        <w:t xml:space="preserve"> &lt;xs:enumeration value ="persona:BusinessPhoneNumbers" /&gt;</w:t>
      </w:r>
    </w:p>
    <w:p w:rsidR="000C3A90" w:rsidRDefault="006524BE">
      <w:pPr>
        <w:pStyle w:val="Code"/>
      </w:pPr>
      <w:r>
        <w:t xml:space="preserve">            &lt;xs:enumeration value ="persona:BusinessPhoneNumbers2" /&gt;</w:t>
      </w:r>
    </w:p>
    <w:p w:rsidR="000C3A90" w:rsidRDefault="006524BE">
      <w:pPr>
        <w:pStyle w:val="Code"/>
      </w:pPr>
      <w:r>
        <w:t xml:space="preserve">            &lt;xs:enumeration value ="persona:HomePhones" /&gt;</w:t>
      </w:r>
    </w:p>
    <w:p w:rsidR="000C3A90" w:rsidRDefault="006524BE">
      <w:pPr>
        <w:pStyle w:val="Code"/>
      </w:pPr>
      <w:r>
        <w:t xml:space="preserve">            &lt;xs:enumeration value ="persona:HomePhones2" /&gt;</w:t>
      </w:r>
    </w:p>
    <w:p w:rsidR="000C3A90" w:rsidRDefault="006524BE">
      <w:pPr>
        <w:pStyle w:val="Code"/>
      </w:pPr>
      <w:r>
        <w:t xml:space="preserve">         </w:t>
      </w:r>
      <w:r>
        <w:t xml:space="preserve">   &lt;xs:enumeration value ="persona:MobilePhones" /&gt;</w:t>
      </w:r>
    </w:p>
    <w:p w:rsidR="000C3A90" w:rsidRDefault="006524BE">
      <w:pPr>
        <w:pStyle w:val="Code"/>
      </w:pPr>
      <w:r>
        <w:t xml:space="preserve">            &lt;xs:enumeration value ="persona:MobilePhones2" /&gt;</w:t>
      </w:r>
    </w:p>
    <w:p w:rsidR="000C3A90" w:rsidRDefault="006524BE">
      <w:pPr>
        <w:pStyle w:val="Code"/>
      </w:pPr>
      <w:r>
        <w:t xml:space="preserve">            &lt;xs:enumeration value ="persona:AssistantPhoneNumbers" /&gt;</w:t>
      </w:r>
    </w:p>
    <w:p w:rsidR="000C3A90" w:rsidRDefault="006524BE">
      <w:pPr>
        <w:pStyle w:val="Code"/>
      </w:pPr>
      <w:r>
        <w:t xml:space="preserve">            &lt;xs:enumeration value ="persona:CallbackPhones" /&gt;</w:t>
      </w:r>
    </w:p>
    <w:p w:rsidR="000C3A90" w:rsidRDefault="006524BE">
      <w:pPr>
        <w:pStyle w:val="Code"/>
      </w:pPr>
      <w:r>
        <w:t xml:space="preserve">         </w:t>
      </w:r>
      <w:r>
        <w:t xml:space="preserve">   &lt;xs:enumeration value ="persona:CarPhones" /&gt;</w:t>
      </w:r>
    </w:p>
    <w:p w:rsidR="000C3A90" w:rsidRDefault="006524BE">
      <w:pPr>
        <w:pStyle w:val="Code"/>
      </w:pPr>
      <w:r>
        <w:t xml:space="preserve">            &lt;xs:enumeration value ="persona:HomeFaxes" /&gt;</w:t>
      </w:r>
    </w:p>
    <w:p w:rsidR="000C3A90" w:rsidRDefault="006524BE">
      <w:pPr>
        <w:pStyle w:val="Code"/>
      </w:pPr>
      <w:r>
        <w:t xml:space="preserve">            &lt;xs:enumeration value ="persona:OrganizationMainPhones" /&gt;</w:t>
      </w:r>
    </w:p>
    <w:p w:rsidR="000C3A90" w:rsidRDefault="006524BE">
      <w:pPr>
        <w:pStyle w:val="Code"/>
      </w:pPr>
      <w:r>
        <w:t xml:space="preserve">            &lt;xs:enumeration value ="persona:OtherFaxes" /&gt;</w:t>
      </w:r>
    </w:p>
    <w:p w:rsidR="000C3A90" w:rsidRDefault="006524BE">
      <w:pPr>
        <w:pStyle w:val="Code"/>
      </w:pPr>
      <w:r>
        <w:t xml:space="preserve">            &lt;</w:t>
      </w:r>
      <w:r>
        <w:t>xs:enumeration value ="persona:OtherTelephones" /&gt;</w:t>
      </w:r>
    </w:p>
    <w:p w:rsidR="000C3A90" w:rsidRDefault="006524BE">
      <w:pPr>
        <w:pStyle w:val="Code"/>
      </w:pPr>
      <w:r>
        <w:t xml:space="preserve">            &lt;xs:enumeration value ="persona:OtherPhones2" /&gt;</w:t>
      </w:r>
    </w:p>
    <w:p w:rsidR="000C3A90" w:rsidRDefault="006524BE">
      <w:pPr>
        <w:pStyle w:val="Code"/>
      </w:pPr>
      <w:r>
        <w:t xml:space="preserve">            &lt;xs:enumeration value ="persona:Pagers" /&gt;</w:t>
      </w:r>
    </w:p>
    <w:p w:rsidR="000C3A90" w:rsidRDefault="006524BE">
      <w:pPr>
        <w:pStyle w:val="Code"/>
      </w:pPr>
      <w:r>
        <w:t xml:space="preserve">            &lt;xs:enumeration value ="persona:RadioPhones" /&gt;</w:t>
      </w:r>
    </w:p>
    <w:p w:rsidR="000C3A90" w:rsidRDefault="006524BE">
      <w:pPr>
        <w:pStyle w:val="Code"/>
      </w:pPr>
      <w:r>
        <w:t xml:space="preserve">            &lt;xs:enumeration v</w:t>
      </w:r>
      <w:r>
        <w:t>alue ="persona:TelexNumbers" /&gt;</w:t>
      </w:r>
    </w:p>
    <w:p w:rsidR="000C3A90" w:rsidRDefault="006524BE">
      <w:pPr>
        <w:pStyle w:val="Code"/>
      </w:pPr>
      <w:r>
        <w:t xml:space="preserve">            &lt;xs:enumeration value ="persona:WorkFaxes" /&gt;</w:t>
      </w:r>
    </w:p>
    <w:p w:rsidR="000C3A90" w:rsidRDefault="006524BE">
      <w:pPr>
        <w:pStyle w:val="Code"/>
      </w:pPr>
      <w:r>
        <w:t xml:space="preserve">            &lt;xs:enumeration value ="persona:Emails1" /&gt;</w:t>
      </w:r>
    </w:p>
    <w:p w:rsidR="000C3A90" w:rsidRDefault="006524BE">
      <w:pPr>
        <w:pStyle w:val="Code"/>
      </w:pPr>
      <w:r>
        <w:t xml:space="preserve">            &lt;xs:enumeration value ="persona:Emails2" /&gt;</w:t>
      </w:r>
    </w:p>
    <w:p w:rsidR="000C3A90" w:rsidRDefault="006524BE">
      <w:pPr>
        <w:pStyle w:val="Code"/>
      </w:pPr>
      <w:r>
        <w:t xml:space="preserve">            &lt;xs:enumeration value ="persona:Emails3" /</w:t>
      </w:r>
      <w:r>
        <w:t>&gt;</w:t>
      </w:r>
    </w:p>
    <w:p w:rsidR="000C3A90" w:rsidRDefault="006524BE">
      <w:pPr>
        <w:pStyle w:val="Code"/>
      </w:pPr>
      <w:r>
        <w:t xml:space="preserve">            &lt;xs:enumeration value ="persona:BusinessHomePages" /&gt;</w:t>
      </w:r>
    </w:p>
    <w:p w:rsidR="000C3A90" w:rsidRDefault="006524BE">
      <w:pPr>
        <w:pStyle w:val="Code"/>
      </w:pPr>
      <w:r>
        <w:t xml:space="preserve">            &lt;xs:enumeration value ="persona:School" /&gt;</w:t>
      </w:r>
    </w:p>
    <w:p w:rsidR="000C3A90" w:rsidRDefault="006524BE">
      <w:pPr>
        <w:pStyle w:val="Code"/>
      </w:pPr>
      <w:r>
        <w:t xml:space="preserve">            &lt;xs:enumeration value ="persona:PersonalHomePages" /&gt;</w:t>
      </w:r>
    </w:p>
    <w:p w:rsidR="000C3A90" w:rsidRDefault="006524BE">
      <w:pPr>
        <w:pStyle w:val="Code"/>
      </w:pPr>
      <w:r>
        <w:t xml:space="preserve">            &lt;xs:enumeration value ="persona:OfficeLocations" /&gt;</w:t>
      </w:r>
    </w:p>
    <w:p w:rsidR="000C3A90" w:rsidRDefault="006524BE">
      <w:pPr>
        <w:pStyle w:val="Code"/>
      </w:pPr>
      <w:r>
        <w:t xml:space="preserve">   </w:t>
      </w:r>
      <w:r>
        <w:t xml:space="preserve">         &lt;xs:enumeration value ="persona:BusinessAddresses" /&gt;</w:t>
      </w:r>
    </w:p>
    <w:p w:rsidR="000C3A90" w:rsidRDefault="006524BE">
      <w:pPr>
        <w:pStyle w:val="Code"/>
      </w:pPr>
      <w:r>
        <w:t xml:space="preserve">            &lt;xs:enumeration value ="persona:HomeAddresses" /&gt;</w:t>
      </w:r>
    </w:p>
    <w:p w:rsidR="000C3A90" w:rsidRDefault="006524BE">
      <w:pPr>
        <w:pStyle w:val="Code"/>
      </w:pPr>
      <w:r>
        <w:t xml:space="preserve">            &lt;xs:enumeration value ="persona:OtherAddresses" /&gt;</w:t>
      </w:r>
    </w:p>
    <w:p w:rsidR="000C3A90" w:rsidRDefault="006524BE">
      <w:pPr>
        <w:pStyle w:val="Code"/>
      </w:pPr>
      <w:r>
        <w:t xml:space="preserve">            &lt;xs:enumeration value ="persona:Titles" /&gt;</w:t>
      </w:r>
    </w:p>
    <w:p w:rsidR="000C3A90" w:rsidRDefault="006524BE">
      <w:pPr>
        <w:pStyle w:val="Code"/>
      </w:pPr>
      <w:r>
        <w:t xml:space="preserve">            &lt;</w:t>
      </w:r>
      <w:r>
        <w:t>xs:enumeration value ="persona:Departments" /&gt;</w:t>
      </w:r>
    </w:p>
    <w:p w:rsidR="000C3A90" w:rsidRDefault="006524BE">
      <w:pPr>
        <w:pStyle w:val="Code"/>
      </w:pPr>
      <w:r>
        <w:t xml:space="preserve">            &lt;xs:enumeration value ="persona:CompanyNames" /&gt;</w:t>
      </w:r>
    </w:p>
    <w:p w:rsidR="000C3A90" w:rsidRDefault="006524BE">
      <w:pPr>
        <w:pStyle w:val="Code"/>
      </w:pPr>
      <w:r>
        <w:t xml:space="preserve">            &lt;xs:enumeration value ="persona:Managers" /&gt;</w:t>
      </w:r>
    </w:p>
    <w:p w:rsidR="000C3A90" w:rsidRDefault="006524BE">
      <w:pPr>
        <w:pStyle w:val="Code"/>
      </w:pPr>
      <w:r>
        <w:t xml:space="preserve">            &lt;xs:enumeration value ="persona:AssistantNames" /&gt;</w:t>
      </w:r>
    </w:p>
    <w:p w:rsidR="000C3A90" w:rsidRDefault="006524BE">
      <w:pPr>
        <w:pStyle w:val="Code"/>
      </w:pPr>
      <w:r>
        <w:t xml:space="preserve">            &lt;xs:enumeration </w:t>
      </w:r>
      <w:r>
        <w:t>value ="persona:Professions" /&gt;</w:t>
      </w:r>
    </w:p>
    <w:p w:rsidR="000C3A90" w:rsidRDefault="006524BE">
      <w:pPr>
        <w:pStyle w:val="Code"/>
      </w:pPr>
      <w:r>
        <w:t xml:space="preserve">            &lt;xs:enumeration value ="persona:SpouseNames" /&gt;</w:t>
      </w:r>
    </w:p>
    <w:p w:rsidR="000C3A90" w:rsidRDefault="006524BE">
      <w:pPr>
        <w:pStyle w:val="Code"/>
      </w:pPr>
      <w:r>
        <w:t xml:space="preserve">            &lt;xs:enumeration value ="persona:Hobbies" /&gt;</w:t>
      </w:r>
    </w:p>
    <w:p w:rsidR="000C3A90" w:rsidRDefault="006524BE">
      <w:pPr>
        <w:pStyle w:val="Code"/>
      </w:pPr>
      <w:r>
        <w:t xml:space="preserve">            &lt;xs:enumeration value ="persona:WeddingAnniversaries" /&gt;</w:t>
      </w:r>
    </w:p>
    <w:p w:rsidR="000C3A90" w:rsidRDefault="006524BE">
      <w:pPr>
        <w:pStyle w:val="Code"/>
      </w:pPr>
      <w:r>
        <w:t xml:space="preserve">            &lt;xs:enumeration value ="per</w:t>
      </w:r>
      <w:r>
        <w:t>sona:Birthdays" /&gt;</w:t>
      </w:r>
    </w:p>
    <w:p w:rsidR="000C3A90" w:rsidRDefault="006524BE">
      <w:pPr>
        <w:pStyle w:val="Code"/>
      </w:pPr>
      <w:r>
        <w:t xml:space="preserve">            &lt;xs:enumeration value ="persona:Children" /&gt;</w:t>
      </w:r>
    </w:p>
    <w:p w:rsidR="000C3A90" w:rsidRDefault="006524BE">
      <w:pPr>
        <w:pStyle w:val="Code"/>
      </w:pPr>
      <w:r>
        <w:t xml:space="preserve">            &lt;xs:enumeration value ="persona:Locations" /&gt;</w:t>
      </w:r>
    </w:p>
    <w:p w:rsidR="000C3A90" w:rsidRDefault="006524BE">
      <w:pPr>
        <w:pStyle w:val="Code"/>
      </w:pPr>
      <w:r>
        <w:t xml:space="preserve">            &lt;xs:enumeration value ="persona:ExtendedProperties" /&gt;</w:t>
      </w:r>
    </w:p>
    <w:p w:rsidR="000C3A90" w:rsidRDefault="006524BE">
      <w:pPr>
        <w:pStyle w:val="Code"/>
      </w:pPr>
      <w:r>
        <w:t xml:space="preserve">            &lt;</w:t>
      </w:r>
      <w:r>
        <w:t>xs:enumeration value ="persona:PostalAddress" /&gt;</w:t>
      </w:r>
    </w:p>
    <w:p w:rsidR="000C3A90" w:rsidRDefault="006524BE">
      <w:pPr>
        <w:pStyle w:val="Code"/>
      </w:pPr>
      <w:r>
        <w:t xml:space="preserve">            &lt;xs:enumeration value ="persona:Bodies" /&gt;</w:t>
      </w:r>
    </w:p>
    <w:p w:rsidR="000C3A90" w:rsidRDefault="006524BE">
      <w:pPr>
        <w:pStyle w:val="Code"/>
      </w:pPr>
      <w:r>
        <w:t xml:space="preserve">            &lt;xs:enumeration value="rolemember:MemberType"/&gt;</w:t>
      </w:r>
    </w:p>
    <w:p w:rsidR="000C3A90" w:rsidRDefault="006524BE">
      <w:pPr>
        <w:pStyle w:val="Code"/>
      </w:pPr>
      <w:r>
        <w:t xml:space="preserve">            &lt;xs:enumeration value="rolemember:MemberId"/&gt;</w:t>
      </w:r>
    </w:p>
    <w:p w:rsidR="000C3A90" w:rsidRDefault="006524BE">
      <w:pPr>
        <w:pStyle w:val="Code"/>
      </w:pPr>
      <w:r>
        <w:t xml:space="preserve">            &lt;xs:enumeration value=</w:t>
      </w:r>
      <w:r>
        <w:t>"rolemember:DisplayName"/&gt;</w:t>
      </w:r>
    </w:p>
    <w:p w:rsidR="000C3A90" w:rsidRDefault="006524BE">
      <w:pPr>
        <w:pStyle w:val="Code"/>
      </w:pPr>
      <w:r>
        <w:t xml:space="preserve">            &lt;xs:enumeration value="network:TokenRefreshLastCompleted"/&gt;</w:t>
      </w:r>
    </w:p>
    <w:p w:rsidR="000C3A90" w:rsidRDefault="006524BE">
      <w:pPr>
        <w:pStyle w:val="Code"/>
      </w:pPr>
      <w:r>
        <w:t xml:space="preserve">            &lt;xs:enumeration value="network:TokenRefreshLastAttempted"/&gt;</w:t>
      </w:r>
    </w:p>
    <w:p w:rsidR="000C3A90" w:rsidRDefault="006524BE">
      <w:pPr>
        <w:pStyle w:val="Code"/>
      </w:pPr>
      <w:r>
        <w:t xml:space="preserve">            &lt;xs:enumeration value="network:SyncEnabled"/&gt;</w:t>
      </w:r>
    </w:p>
    <w:p w:rsidR="000C3A90" w:rsidRDefault="006524BE">
      <w:pPr>
        <w:pStyle w:val="Code"/>
      </w:pPr>
      <w:r>
        <w:t xml:space="preserve">            &lt;xs:enumeration</w:t>
      </w:r>
      <w:r>
        <w:t xml:space="preserve"> value="network:RejectedOffers"/&gt;</w:t>
      </w:r>
    </w:p>
    <w:p w:rsidR="000C3A90" w:rsidRDefault="006524BE">
      <w:pPr>
        <w:pStyle w:val="Code"/>
      </w:pPr>
      <w:r>
        <w:t xml:space="preserve">            &lt;xs:enumeration value="network:SessionHandle"/&gt;</w:t>
      </w:r>
    </w:p>
    <w:p w:rsidR="000C3A90" w:rsidRDefault="006524BE">
      <w:pPr>
        <w:pStyle w:val="Code"/>
      </w:pPr>
      <w:r>
        <w:t xml:space="preserve">            &lt;xs:enumeration value="network:RefreshTokenExpiry2"/&gt;</w:t>
      </w:r>
    </w:p>
    <w:p w:rsidR="000C3A90" w:rsidRDefault="006524BE">
      <w:pPr>
        <w:pStyle w:val="Code"/>
      </w:pPr>
      <w:r>
        <w:t xml:space="preserve">            &lt;xs:enumeration value="network:RefreshToken2"/&gt;</w:t>
      </w:r>
    </w:p>
    <w:p w:rsidR="000C3A90" w:rsidRDefault="006524BE">
      <w:pPr>
        <w:pStyle w:val="Code"/>
      </w:pPr>
      <w:r>
        <w:t xml:space="preserve">            &lt;xs:enumeration value="n</w:t>
      </w:r>
      <w:r>
        <w:t>etwork:PsaLastChanged"/&gt;</w:t>
      </w:r>
    </w:p>
    <w:p w:rsidR="000C3A90" w:rsidRDefault="006524BE">
      <w:pPr>
        <w:pStyle w:val="Code"/>
      </w:pPr>
      <w:r>
        <w:t xml:space="preserve">            &lt;xs:enumeration value="network:Offers"/&gt;</w:t>
      </w:r>
    </w:p>
    <w:p w:rsidR="000C3A90" w:rsidRDefault="006524BE">
      <w:pPr>
        <w:pStyle w:val="Code"/>
      </w:pPr>
      <w:r>
        <w:t xml:space="preserve">            &lt;xs:enumeration value="network:LastWelcomeContact"/&gt;</w:t>
      </w:r>
    </w:p>
    <w:p w:rsidR="000C3A90" w:rsidRDefault="006524BE">
      <w:pPr>
        <w:pStyle w:val="Code"/>
      </w:pPr>
      <w:r>
        <w:t xml:space="preserve">            &lt;xs:enumeration value="network:LastVersionSaved"/&gt;</w:t>
      </w:r>
    </w:p>
    <w:p w:rsidR="000C3A90" w:rsidRDefault="006524BE">
      <w:pPr>
        <w:pStyle w:val="Code"/>
      </w:pPr>
      <w:r>
        <w:t xml:space="preserve">            &lt;xs:enumeration value="network:DomainT</w:t>
      </w:r>
      <w:r>
        <w:t>ag"/&gt;</w:t>
      </w:r>
    </w:p>
    <w:p w:rsidR="000C3A90" w:rsidRDefault="006524BE">
      <w:pPr>
        <w:pStyle w:val="Code"/>
      </w:pPr>
      <w:r>
        <w:t xml:space="preserve">            &lt;xs:enumeration value="network:FirstAuthErrorDates"/&gt;</w:t>
      </w:r>
    </w:p>
    <w:p w:rsidR="000C3A90" w:rsidRDefault="006524BE">
      <w:pPr>
        <w:pStyle w:val="Code"/>
      </w:pPr>
      <w:r>
        <w:t xml:space="preserve">            &lt;xs:enumeration value="network:ErrorOffers"/&gt;</w:t>
      </w:r>
    </w:p>
    <w:p w:rsidR="000C3A90" w:rsidRDefault="006524BE">
      <w:pPr>
        <w:pStyle w:val="Code"/>
      </w:pPr>
      <w:r>
        <w:t xml:space="preserve">            &lt;xs:enumeration value="network:ContactSyncSuccess"/&gt;</w:t>
      </w:r>
    </w:p>
    <w:p w:rsidR="000C3A90" w:rsidRDefault="006524BE">
      <w:pPr>
        <w:pStyle w:val="Code"/>
      </w:pPr>
      <w:r>
        <w:t xml:space="preserve">            &lt;xs:enumeration value="network:ContactSyncError"/</w:t>
      </w:r>
      <w:r>
        <w:t>&gt;</w:t>
      </w:r>
    </w:p>
    <w:p w:rsidR="000C3A90" w:rsidRDefault="006524BE">
      <w:pPr>
        <w:pStyle w:val="Code"/>
      </w:pPr>
      <w:r>
        <w:t xml:space="preserve">            &lt;xs:enumeration value="network:ClientToken2"/&gt;</w:t>
      </w:r>
    </w:p>
    <w:p w:rsidR="000C3A90" w:rsidRDefault="006524BE">
      <w:pPr>
        <w:pStyle w:val="Code"/>
      </w:pPr>
      <w:r>
        <w:t xml:space="preserve">            &lt;xs:enumeration value="network:ClientToken"/&gt;</w:t>
      </w:r>
    </w:p>
    <w:p w:rsidR="000C3A90" w:rsidRDefault="006524BE">
      <w:pPr>
        <w:pStyle w:val="Code"/>
      </w:pPr>
      <w:r>
        <w:t xml:space="preserve">            &lt;xs:enumeration value="network:ClientPublishSecret"/&gt;</w:t>
      </w:r>
    </w:p>
    <w:p w:rsidR="000C3A90" w:rsidRDefault="006524BE">
      <w:pPr>
        <w:pStyle w:val="Code"/>
      </w:pPr>
      <w:r>
        <w:t xml:space="preserve">            &lt;xs:enumeration value="network:UserEmail"/&gt;</w:t>
      </w:r>
    </w:p>
    <w:p w:rsidR="000C3A90" w:rsidRDefault="006524BE">
      <w:pPr>
        <w:pStyle w:val="Code"/>
      </w:pPr>
      <w:r>
        <w:t xml:space="preserve">            &lt;xs</w:t>
      </w:r>
      <w:r>
        <w:t>:enumeration value="network:AutoLinkSuccess"/&gt;</w:t>
      </w:r>
    </w:p>
    <w:p w:rsidR="000C3A90" w:rsidRDefault="006524BE">
      <w:pPr>
        <w:pStyle w:val="Code"/>
      </w:pPr>
      <w:r>
        <w:t xml:space="preserve">            &lt;xs:enumeration value="network:AutoLinkError"/&gt;</w:t>
      </w:r>
    </w:p>
    <w:p w:rsidR="000C3A90" w:rsidRDefault="006524BE">
      <w:pPr>
        <w:pStyle w:val="Code"/>
      </w:pPr>
      <w:r>
        <w:t xml:space="preserve">            &lt;xs:enumeration value="network:IsDefault"/&gt;</w:t>
      </w:r>
    </w:p>
    <w:p w:rsidR="000C3A90" w:rsidRDefault="006524BE">
      <w:pPr>
        <w:pStyle w:val="Code"/>
      </w:pPr>
      <w:r>
        <w:lastRenderedPageBreak/>
        <w:t xml:space="preserve">            &lt;xs:enumeration value="network:Settings"/&gt;</w:t>
      </w:r>
    </w:p>
    <w:p w:rsidR="000C3A90" w:rsidRDefault="006524BE">
      <w:pPr>
        <w:pStyle w:val="Code"/>
      </w:pPr>
      <w:r>
        <w:t xml:space="preserve">            &lt;</w:t>
      </w:r>
      <w:r>
        <w:t>xs:enumeration value="network:ProfileUrl"/&gt;</w:t>
      </w:r>
    </w:p>
    <w:p w:rsidR="000C3A90" w:rsidRDefault="006524BE">
      <w:pPr>
        <w:pStyle w:val="Code"/>
      </w:pPr>
      <w:r>
        <w:t xml:space="preserve">            &lt;xs:enumeration value="network:UserTileUrl"/&gt;</w:t>
      </w:r>
    </w:p>
    <w:p w:rsidR="000C3A90" w:rsidRDefault="006524BE">
      <w:pPr>
        <w:pStyle w:val="Code"/>
      </w:pPr>
      <w:r>
        <w:t xml:space="preserve">            &lt;xs:enumeration value="network:DomainId"/&gt;</w:t>
      </w:r>
    </w:p>
    <w:p w:rsidR="000C3A90" w:rsidRDefault="006524BE">
      <w:pPr>
        <w:pStyle w:val="Code"/>
      </w:pPr>
      <w:r>
        <w:t xml:space="preserve">            &lt;xs:enumeration value="network:DisplayName" /&gt;</w:t>
      </w:r>
    </w:p>
    <w:p w:rsidR="000C3A90" w:rsidRDefault="006524BE">
      <w:pPr>
        <w:pStyle w:val="Code"/>
      </w:pPr>
      <w:r>
        <w:t xml:space="preserve">            &lt;xs:enumeration value="netwo</w:t>
      </w:r>
      <w:r>
        <w:t>rk:AccountName" /&gt;</w:t>
      </w:r>
    </w:p>
    <w:p w:rsidR="000C3A90" w:rsidRDefault="006524BE">
      <w:pPr>
        <w:pStyle w:val="Code"/>
      </w:pPr>
      <w:r>
        <w:t xml:space="preserve">            &lt;xs:enumeration value="network:SourceEntryID" /&gt;</w:t>
      </w:r>
    </w:p>
    <w:p w:rsidR="000C3A90" w:rsidRDefault="006524BE">
      <w:pPr>
        <w:pStyle w:val="Code"/>
      </w:pPr>
      <w:r>
        <w:t xml:space="preserve">            &lt;xs:enumeration value="abchperson:FavoriteOrder"/&gt;</w:t>
      </w:r>
    </w:p>
    <w:p w:rsidR="000C3A90" w:rsidRDefault="006524BE">
      <w:pPr>
        <w:pStyle w:val="Code"/>
      </w:pPr>
      <w:r>
        <w:t xml:space="preserve">            &lt;xs:enumeration value="abchperson:PersonId"/&gt;</w:t>
      </w:r>
    </w:p>
    <w:p w:rsidR="000C3A90" w:rsidRDefault="006524BE">
      <w:pPr>
        <w:pStyle w:val="Code"/>
      </w:pPr>
      <w:r>
        <w:t xml:space="preserve">            &lt;xs:enumeration value="abchperson:AntiLinkI</w:t>
      </w:r>
      <w:r>
        <w:t>nfo"/&gt;</w:t>
      </w:r>
    </w:p>
    <w:p w:rsidR="000C3A90" w:rsidRDefault="006524BE">
      <w:pPr>
        <w:pStyle w:val="Code"/>
      </w:pPr>
      <w:r>
        <w:t xml:space="preserve">            &lt;xs:enumeration value="abchperson:RelevanceOrder1"/&gt;</w:t>
      </w:r>
    </w:p>
    <w:p w:rsidR="000C3A90" w:rsidRDefault="006524BE">
      <w:pPr>
        <w:pStyle w:val="Code"/>
      </w:pPr>
      <w:r>
        <w:t xml:space="preserve">            &lt;xs:enumeration value="abchperson:RelevanceOrder2"/&gt;</w:t>
      </w:r>
    </w:p>
    <w:p w:rsidR="000C3A90" w:rsidRDefault="006524BE">
      <w:pPr>
        <w:pStyle w:val="Code"/>
      </w:pPr>
      <w:r>
        <w:t xml:space="preserve">            &lt;xs:enumeration value="abchperson:ContactHandles"/&gt;</w:t>
      </w:r>
    </w:p>
    <w:p w:rsidR="000C3A90" w:rsidRDefault="006524BE">
      <w:pPr>
        <w:pStyle w:val="Code"/>
      </w:pPr>
      <w:r>
        <w:t xml:space="preserve">            &lt;xs:enumeration value="abchperson:Categorie</w:t>
      </w:r>
      <w:r>
        <w:t>s"/&gt;</w:t>
      </w:r>
    </w:p>
    <w:p w:rsidR="000C3A90" w:rsidRDefault="006524BE">
      <w:pPr>
        <w:pStyle w:val="Code"/>
      </w:pPr>
      <w:r>
        <w:t xml:space="preserve">            &lt;xs:enumeration value="booking:ServiceIds" /&gt;</w:t>
      </w:r>
    </w:p>
    <w:p w:rsidR="000C3A90" w:rsidRDefault="006524BE">
      <w:pPr>
        <w:pStyle w:val="Code"/>
      </w:pPr>
      <w:r>
        <w:t xml:space="preserve">            &lt;xs:enumeration value="booking:StaffIds" /&gt;</w:t>
      </w:r>
    </w:p>
    <w:p w:rsidR="000C3A90" w:rsidRDefault="006524BE">
      <w:pPr>
        <w:pStyle w:val="Code"/>
      </w:pPr>
      <w:r>
        <w:t xml:space="preserve">            &lt;xs:enumeration value="booking:CustomerName" /&gt;</w:t>
      </w:r>
    </w:p>
    <w:p w:rsidR="000C3A90" w:rsidRDefault="006524BE">
      <w:pPr>
        <w:pStyle w:val="Code"/>
      </w:pPr>
      <w:r>
        <w:t xml:space="preserve">            &lt;xs:enumeration value="booking:CustomerEmail" /&gt;</w:t>
      </w:r>
    </w:p>
    <w:p w:rsidR="000C3A90" w:rsidRDefault="006524BE">
      <w:pPr>
        <w:pStyle w:val="Code"/>
      </w:pPr>
      <w:r>
        <w:t xml:space="preserve">            &lt;xs:</w:t>
      </w:r>
      <w:r>
        <w:t>enumeration value="booking:CustomerPhone" /&gt;</w:t>
      </w:r>
    </w:p>
    <w:p w:rsidR="000C3A90" w:rsidRDefault="006524BE">
      <w:pPr>
        <w:pStyle w:val="Code"/>
      </w:pPr>
      <w:r>
        <w:t xml:space="preserve">    </w:t>
      </w:r>
      <w:r>
        <w:tab/>
        <w:t xml:space="preserve"> &lt;xs:enumeration value="booking:CustomerId"/&gt;</w:t>
      </w:r>
    </w:p>
    <w:p w:rsidR="000C3A90" w:rsidRDefault="006524BE">
      <w:pPr>
        <w:pStyle w:val="Code"/>
      </w:pPr>
      <w:r>
        <w:tab/>
      </w:r>
      <w:r>
        <w:tab/>
        <w:t xml:space="preserve"> &lt;xs:enumeration value="insight:InsightId"/&gt;</w:t>
      </w:r>
    </w:p>
    <w:p w:rsidR="000C3A90" w:rsidRDefault="006524BE">
      <w:pPr>
        <w:pStyle w:val="Code"/>
      </w:pPr>
      <w:r>
        <w:tab/>
      </w:r>
      <w:r>
        <w:tab/>
        <w:t xml:space="preserve"> &lt;xs:enumeration value="insight:Type"/&gt;</w:t>
      </w:r>
    </w:p>
    <w:p w:rsidR="000C3A90" w:rsidRDefault="006524BE">
      <w:pPr>
        <w:pStyle w:val="Code"/>
      </w:pPr>
      <w:r>
        <w:tab/>
      </w:r>
      <w:r>
        <w:tab/>
        <w:t xml:space="preserve"> &lt;xs:enumeration value="insight:StartTimeUtc"/&gt;</w:t>
      </w:r>
    </w:p>
    <w:p w:rsidR="000C3A90" w:rsidRDefault="006524BE">
      <w:pPr>
        <w:pStyle w:val="Code"/>
      </w:pPr>
      <w:r>
        <w:tab/>
      </w:r>
      <w:r>
        <w:tab/>
        <w:t xml:space="preserve"> &lt;xs:enumeration va</w:t>
      </w:r>
      <w:r>
        <w:t>lue="insight:EndTimeUtc"/&gt;</w:t>
      </w:r>
    </w:p>
    <w:p w:rsidR="000C3A90" w:rsidRDefault="006524BE">
      <w:pPr>
        <w:pStyle w:val="Code"/>
      </w:pPr>
      <w:r>
        <w:tab/>
      </w:r>
      <w:r>
        <w:tab/>
        <w:t xml:space="preserve"> &lt;xs:enumeration value="insight:Status"/&gt;</w:t>
      </w:r>
    </w:p>
    <w:p w:rsidR="000C3A90" w:rsidRDefault="006524BE">
      <w:pPr>
        <w:pStyle w:val="Code"/>
      </w:pPr>
      <w:r>
        <w:tab/>
      </w:r>
      <w:r>
        <w:tab/>
        <w:t xml:space="preserve"> &lt;xs:enumeration value="insight:Version"/&gt;</w:t>
      </w:r>
    </w:p>
    <w:p w:rsidR="000C3A90" w:rsidRDefault="006524BE">
      <w:pPr>
        <w:pStyle w:val="Code"/>
      </w:pPr>
      <w:r>
        <w:t xml:space="preserve">        &lt;/xs:restriction&gt;</w:t>
      </w:r>
    </w:p>
    <w:p w:rsidR="000C3A90" w:rsidRDefault="006524BE">
      <w:pPr>
        <w:pStyle w:val="Code"/>
      </w:pPr>
      <w:r>
        <w:t xml:space="preserve">    &lt;/xs:simpleType&gt;</w:t>
      </w:r>
    </w:p>
    <w:p w:rsidR="000C3A90" w:rsidRDefault="006524BE">
      <w:pPr>
        <w:pStyle w:val="Code"/>
      </w:pPr>
      <w:r>
        <w:t xml:space="preserve">    &lt;xs:complexType name="UniqueBodyType"&gt;</w:t>
      </w:r>
    </w:p>
    <w:p w:rsidR="000C3A90" w:rsidRDefault="006524BE">
      <w:pPr>
        <w:pStyle w:val="Code"/>
      </w:pPr>
      <w:r>
        <w:t xml:space="preserve">      &lt;xs:simpleContent&gt;</w:t>
      </w:r>
    </w:p>
    <w:p w:rsidR="000C3A90" w:rsidRDefault="006524BE">
      <w:pPr>
        <w:pStyle w:val="Code"/>
      </w:pPr>
      <w:r>
        <w:t xml:space="preserve">        &lt;</w:t>
      </w:r>
      <w:r>
        <w:t>xs:extension base="xs:string"&gt;</w:t>
      </w:r>
    </w:p>
    <w:p w:rsidR="000C3A90" w:rsidRDefault="006524BE">
      <w:pPr>
        <w:pStyle w:val="Code"/>
      </w:pPr>
      <w:r>
        <w:t xml:space="preserve">          &lt;xs:attribute name="UniqueBodyType" type="t:BodyTypeType" use="required"/&gt;</w:t>
      </w:r>
    </w:p>
    <w:p w:rsidR="000C3A90" w:rsidRDefault="006524BE">
      <w:pPr>
        <w:pStyle w:val="Code"/>
      </w:pPr>
      <w:r>
        <w:t xml:space="preserve">          &lt;xs:attribute name="IsTruncated" type="xs:boolean" use="optional"/&gt;</w:t>
      </w:r>
    </w:p>
    <w:p w:rsidR="000C3A90" w:rsidRDefault="006524BE">
      <w:pPr>
        <w:pStyle w:val="Code"/>
      </w:pPr>
      <w:r>
        <w:t xml:space="preserve">        &lt;/xs:extension&gt;</w:t>
      </w:r>
    </w:p>
    <w:p w:rsidR="000C3A90" w:rsidRDefault="006524BE">
      <w:pPr>
        <w:pStyle w:val="Code"/>
      </w:pPr>
      <w:r>
        <w:t xml:space="preserve">       &lt;/xs:simpleContent&gt;</w:t>
      </w:r>
    </w:p>
    <w:p w:rsidR="000C3A90" w:rsidRDefault="006524BE">
      <w:pPr>
        <w:pStyle w:val="Code"/>
      </w:pPr>
      <w:r>
        <w:t xml:space="preserve">    &lt;/xs:co</w:t>
      </w:r>
      <w:r>
        <w:t xml:space="preserve">mplexType&gt; </w:t>
      </w:r>
    </w:p>
    <w:p w:rsidR="000C3A90" w:rsidRDefault="006524BE">
      <w:pPr>
        <w:pStyle w:val="Code"/>
      </w:pPr>
      <w:r>
        <w:t xml:space="preserve">    &lt;xs:complexType name="UserIdType"&gt;</w:t>
      </w:r>
    </w:p>
    <w:p w:rsidR="000C3A90" w:rsidRDefault="006524BE">
      <w:pPr>
        <w:pStyle w:val="Code"/>
      </w:pPr>
      <w:r>
        <w:t xml:space="preserve">        &lt;xs:sequence&gt;</w:t>
      </w:r>
    </w:p>
    <w:p w:rsidR="000C3A90" w:rsidRDefault="006524BE">
      <w:pPr>
        <w:pStyle w:val="Code"/>
      </w:pPr>
      <w:r>
        <w:t xml:space="preserve">            &lt;xs:element name="SID" type="xs:string" minOccurs="0"/&gt;</w:t>
      </w:r>
    </w:p>
    <w:p w:rsidR="000C3A90" w:rsidRDefault="006524BE">
      <w:pPr>
        <w:pStyle w:val="Code"/>
      </w:pPr>
      <w:r>
        <w:t xml:space="preserve">            &lt;xs:element name="PrimarySmtpAddress" type="xs:string" minOccurs="0"/&gt;</w:t>
      </w:r>
    </w:p>
    <w:p w:rsidR="000C3A90" w:rsidRDefault="006524BE">
      <w:pPr>
        <w:pStyle w:val="Code"/>
      </w:pPr>
      <w:r>
        <w:t xml:space="preserve">            &lt;</w:t>
      </w:r>
      <w:r>
        <w:t>xs:element name="DisplayName" type="xs:string" minOccurs="0"/&gt;</w:t>
      </w:r>
    </w:p>
    <w:p w:rsidR="000C3A90" w:rsidRDefault="006524BE">
      <w:pPr>
        <w:pStyle w:val="Code"/>
      </w:pPr>
      <w:r>
        <w:t xml:space="preserve">            &lt;xs:element name="DistinguishedUser" type="t:DistinguishedUserType" minOccurs="0"/&gt;</w:t>
      </w:r>
    </w:p>
    <w:p w:rsidR="000C3A90" w:rsidRDefault="006524BE">
      <w:pPr>
        <w:pStyle w:val="Code"/>
      </w:pPr>
      <w:r>
        <w:t xml:space="preserve">            &lt;xs:element name="ExternalUserIdentity" type="xs:string" minOccurs="0"/&gt;</w:t>
      </w:r>
    </w:p>
    <w:p w:rsidR="000C3A90" w:rsidRDefault="006524BE">
      <w:pPr>
        <w:pStyle w:val="Code"/>
      </w:pPr>
      <w:r>
        <w:t xml:space="preserve">        &lt;/xs</w:t>
      </w:r>
      <w:r>
        <w:t>:sequence&gt;</w:t>
      </w:r>
    </w:p>
    <w:p w:rsidR="000C3A90" w:rsidRDefault="006524BE">
      <w:pPr>
        <w:pStyle w:val="Code"/>
      </w:pPr>
      <w:r>
        <w:t xml:space="preserve">    &lt;/xs:complexType&gt;</w:t>
      </w:r>
    </w:p>
    <w:p w:rsidR="000C3A90" w:rsidRDefault="006524BE">
      <w:pPr>
        <w:pStyle w:val="Code"/>
      </w:pPr>
      <w:r>
        <w:t xml:space="preserve">    &lt;xs:complexType name="Value"&gt;</w:t>
      </w:r>
    </w:p>
    <w:p w:rsidR="000C3A90" w:rsidRDefault="006524BE">
      <w:pPr>
        <w:pStyle w:val="Code"/>
      </w:pPr>
      <w:r>
        <w:t xml:space="preserve">        &lt;xs:simpleContent&gt;</w:t>
      </w:r>
    </w:p>
    <w:p w:rsidR="000C3A90" w:rsidRDefault="006524BE">
      <w:pPr>
        <w:pStyle w:val="Code"/>
      </w:pPr>
      <w:r>
        <w:t xml:space="preserve">            &lt;xs:extension base="xs:string"&gt;</w:t>
      </w:r>
    </w:p>
    <w:p w:rsidR="000C3A90" w:rsidRDefault="006524BE">
      <w:pPr>
        <w:pStyle w:val="Code"/>
      </w:pPr>
      <w:r>
        <w:t xml:space="preserve">                &lt;xs:attribute name="Name" type="xs:string" use="required"/&gt;</w:t>
      </w:r>
    </w:p>
    <w:p w:rsidR="000C3A90" w:rsidRDefault="006524BE">
      <w:pPr>
        <w:pStyle w:val="Code"/>
      </w:pPr>
      <w:r>
        <w:t xml:space="preserve">            &lt;/xs:extension&gt;</w:t>
      </w:r>
    </w:p>
    <w:p w:rsidR="000C3A90" w:rsidRDefault="006524BE">
      <w:pPr>
        <w:pStyle w:val="Code"/>
      </w:pPr>
      <w:r>
        <w:t xml:space="preserve">        &lt;/xs:s</w:t>
      </w:r>
      <w:r>
        <w:t>impleContent&gt;</w:t>
      </w:r>
    </w:p>
    <w:p w:rsidR="000C3A90" w:rsidRDefault="006524BE">
      <w:pPr>
        <w:pStyle w:val="Code"/>
      </w:pPr>
      <w:r>
        <w:t xml:space="preserve">    &lt;/xs:complexType&gt;</w:t>
      </w:r>
    </w:p>
    <w:p w:rsidR="000C3A90" w:rsidRDefault="006524BE">
      <w:pPr>
        <w:pStyle w:val="Code"/>
      </w:pPr>
      <w:r>
        <w:t xml:space="preserve">    &lt;xs:element name="Value" type="t:Value"/&gt;</w:t>
      </w:r>
    </w:p>
    <w:p w:rsidR="000C3A90" w:rsidRDefault="006524BE">
      <w:pPr>
        <w:pStyle w:val="Code"/>
      </w:pPr>
      <w:r>
        <w:t xml:space="preserve">    &lt;xs:complexType name="WeeklyRecurrencePatternType"&gt;</w:t>
      </w:r>
    </w:p>
    <w:p w:rsidR="000C3A90" w:rsidRDefault="006524BE">
      <w:pPr>
        <w:pStyle w:val="Code"/>
      </w:pPr>
      <w:r>
        <w:t xml:space="preserve">        &lt;xs:complexContent&gt;</w:t>
      </w:r>
    </w:p>
    <w:p w:rsidR="000C3A90" w:rsidRDefault="006524BE">
      <w:pPr>
        <w:pStyle w:val="Code"/>
      </w:pPr>
      <w:r>
        <w:t xml:space="preserve">            &lt;xs:extension base="t:IntervalRecurrencePatternBaseType"&gt;</w:t>
      </w:r>
    </w:p>
    <w:p w:rsidR="000C3A90" w:rsidRDefault="006524BE">
      <w:pPr>
        <w:pStyle w:val="Code"/>
      </w:pPr>
      <w:r>
        <w:t xml:space="preserve">                &lt;</w:t>
      </w:r>
      <w:r>
        <w:t>xs:sequence&gt;</w:t>
      </w:r>
    </w:p>
    <w:p w:rsidR="000C3A90" w:rsidRDefault="006524BE">
      <w:pPr>
        <w:pStyle w:val="Code"/>
      </w:pPr>
      <w:r>
        <w:t xml:space="preserve">                    &lt;xs:element name="DaysOfWeek" type="t:DaysOfWeekType"/&gt;</w:t>
      </w:r>
    </w:p>
    <w:p w:rsidR="000C3A90" w:rsidRDefault="006524BE">
      <w:pPr>
        <w:pStyle w:val="Code"/>
      </w:pPr>
      <w:r>
        <w:t xml:space="preserve">                    &lt;xs:element name="FirstDayOfWeek" type="t:DayOfWeekType" minOccurs="0"/&gt;</w:t>
      </w:r>
    </w:p>
    <w:p w:rsidR="000C3A90" w:rsidRDefault="006524BE">
      <w:pPr>
        <w:pStyle w:val="Code"/>
      </w:pPr>
      <w:r>
        <w:t xml:space="preserve">                &lt;/xs:sequence&gt;</w:t>
      </w:r>
    </w:p>
    <w:p w:rsidR="000C3A90" w:rsidRDefault="006524BE">
      <w:pPr>
        <w:pStyle w:val="Code"/>
      </w:pPr>
      <w:r>
        <w:t xml:space="preserve">            &lt;/xs:extension&gt;</w:t>
      </w:r>
    </w:p>
    <w:p w:rsidR="000C3A90" w:rsidRDefault="006524BE">
      <w:pPr>
        <w:pStyle w:val="Code"/>
      </w:pPr>
      <w:r>
        <w:t xml:space="preserve">        &lt;/xs:co</w:t>
      </w:r>
      <w:r>
        <w:t>mplexContent&gt;</w:t>
      </w:r>
    </w:p>
    <w:p w:rsidR="000C3A90" w:rsidRDefault="006524BE">
      <w:pPr>
        <w:pStyle w:val="Code"/>
      </w:pPr>
      <w:r>
        <w:t xml:space="preserve">    &lt;/xs:complexType&gt;</w:t>
      </w:r>
    </w:p>
    <w:p w:rsidR="000C3A90" w:rsidRDefault="006524BE">
      <w:pPr>
        <w:pStyle w:val="Code"/>
      </w:pPr>
      <w:r>
        <w:t xml:space="preserve">    &lt;xs:complexType name="WellKnownResponseObjectType"&gt;</w:t>
      </w:r>
    </w:p>
    <w:p w:rsidR="000C3A90" w:rsidRDefault="006524BE">
      <w:pPr>
        <w:pStyle w:val="Code"/>
      </w:pPr>
      <w:r>
        <w:t xml:space="preserve">        &lt;xs:complexContent&gt;</w:t>
      </w:r>
    </w:p>
    <w:p w:rsidR="000C3A90" w:rsidRDefault="006524BE">
      <w:pPr>
        <w:pStyle w:val="Code"/>
      </w:pPr>
      <w:r>
        <w:t xml:space="preserve">            &lt;xs:restriction base="t:ResponseObjectType"&gt;</w:t>
      </w:r>
    </w:p>
    <w:p w:rsidR="000C3A90" w:rsidRDefault="006524BE">
      <w:pPr>
        <w:pStyle w:val="Code"/>
      </w:pPr>
      <w:r>
        <w:t xml:space="preserve">                &lt;xs:sequence&gt;</w:t>
      </w:r>
    </w:p>
    <w:p w:rsidR="000C3A90" w:rsidRDefault="006524BE">
      <w:pPr>
        <w:pStyle w:val="Code"/>
      </w:pPr>
      <w:r>
        <w:t xml:space="preserve">                    &lt;xs:element name="ItemClass" </w:t>
      </w:r>
      <w:r>
        <w:t>type="t:ItemClassType" minOccurs="0"/&gt;</w:t>
      </w:r>
    </w:p>
    <w:p w:rsidR="000C3A90" w:rsidRDefault="006524BE">
      <w:pPr>
        <w:pStyle w:val="Code"/>
      </w:pPr>
      <w:r>
        <w:lastRenderedPageBreak/>
        <w:t xml:space="preserve">                    &lt;xs:element name="Sensitivity" type="t:SensitivityChoicesType" minOccurs="0"/&gt;</w:t>
      </w:r>
    </w:p>
    <w:p w:rsidR="000C3A90" w:rsidRDefault="006524BE">
      <w:pPr>
        <w:pStyle w:val="Code"/>
      </w:pPr>
      <w:r>
        <w:t xml:space="preserve">                    &lt;xs:element name="Body" type="t:BodyType" minOccurs="0"/&gt;</w:t>
      </w:r>
    </w:p>
    <w:p w:rsidR="000C3A90" w:rsidRDefault="006524BE">
      <w:pPr>
        <w:pStyle w:val="Code"/>
      </w:pPr>
      <w:r>
        <w:t xml:space="preserve">                    &lt;xs:element name="At</w:t>
      </w:r>
      <w:r>
        <w:t>tachments" type="t:NonEmptyArrayOfAttachmentsType" minOccurs="0"/&gt;</w:t>
      </w:r>
    </w:p>
    <w:p w:rsidR="000C3A90" w:rsidRDefault="006524BE">
      <w:pPr>
        <w:pStyle w:val="Code"/>
      </w:pPr>
      <w:r>
        <w:t xml:space="preserve">                    &lt;xs:element name="InternetMessageHeaders" type="t:NonEmptyArrayOfInternetHeadersType" minOccurs="0"/&gt;</w:t>
      </w:r>
    </w:p>
    <w:p w:rsidR="000C3A90" w:rsidRDefault="006524BE">
      <w:pPr>
        <w:pStyle w:val="Code"/>
      </w:pPr>
      <w:r>
        <w:t xml:space="preserve">                    &lt;xs:element name="Sender" type="t:SingleRecipie</w:t>
      </w:r>
      <w:r>
        <w:t>ntType" minOccurs="0"/&gt;</w:t>
      </w:r>
    </w:p>
    <w:p w:rsidR="000C3A90" w:rsidRDefault="006524BE">
      <w:pPr>
        <w:pStyle w:val="Code"/>
      </w:pPr>
      <w:r>
        <w:t xml:space="preserve">                    &lt;xs:element name="ToRecipients" type="t:ArrayOfRecipientsType" minOccurs="0"/&gt;</w:t>
      </w:r>
    </w:p>
    <w:p w:rsidR="000C3A90" w:rsidRDefault="006524BE">
      <w:pPr>
        <w:pStyle w:val="Code"/>
      </w:pPr>
      <w:r>
        <w:t xml:space="preserve">                    &lt;xs:element name="CcRecipients" type="t:ArrayOfRecipientsType" minOccurs="0"/&gt;</w:t>
      </w:r>
    </w:p>
    <w:p w:rsidR="000C3A90" w:rsidRDefault="006524BE">
      <w:pPr>
        <w:pStyle w:val="Code"/>
      </w:pPr>
      <w:r>
        <w:t xml:space="preserve">                    &lt;xs:element na</w:t>
      </w:r>
      <w:r>
        <w:t>me="BccRecipients" type="t:ArrayOfRecipientsType" minOccurs="0"/&gt;</w:t>
      </w:r>
    </w:p>
    <w:p w:rsidR="000C3A90" w:rsidRDefault="006524BE">
      <w:pPr>
        <w:pStyle w:val="Code"/>
      </w:pPr>
      <w:r>
        <w:t xml:space="preserve">                    &lt;xs:element name="IsReadReceiptRequested" type="xs:boolean" minOccurs="0"/&gt;</w:t>
      </w:r>
    </w:p>
    <w:p w:rsidR="000C3A90" w:rsidRDefault="006524BE">
      <w:pPr>
        <w:pStyle w:val="Code"/>
      </w:pPr>
      <w:r>
        <w:t xml:space="preserve">                    &lt;xs:element name="IsDeliveryReceiptRequested" type="xs:boolean" minOccurs=</w:t>
      </w:r>
      <w:r>
        <w:t>"0"/&gt;</w:t>
      </w:r>
    </w:p>
    <w:p w:rsidR="000C3A90" w:rsidRDefault="006524BE">
      <w:pPr>
        <w:pStyle w:val="Code"/>
      </w:pPr>
      <w:r>
        <w:t xml:space="preserve">                    &lt;xs:element name="From" type="t:SingleRecipientType" minOccurs="0"/&gt;</w:t>
      </w:r>
    </w:p>
    <w:p w:rsidR="000C3A90" w:rsidRDefault="006524BE">
      <w:pPr>
        <w:pStyle w:val="Code"/>
      </w:pPr>
      <w:r>
        <w:t xml:space="preserve">                    &lt;xs:element name="ReferenceItemId" type="t:ItemIdType" minOccurs="0"/&gt;</w:t>
      </w:r>
    </w:p>
    <w:p w:rsidR="000C3A90" w:rsidRDefault="006524BE">
      <w:pPr>
        <w:pStyle w:val="Code"/>
      </w:pPr>
      <w:r>
        <w:t xml:space="preserve">                &lt;/xs:sequence&gt;</w:t>
      </w:r>
    </w:p>
    <w:p w:rsidR="000C3A90" w:rsidRDefault="006524BE">
      <w:pPr>
        <w:pStyle w:val="Code"/>
      </w:pPr>
      <w:r>
        <w:t xml:space="preserve">                &lt;xs:attribute name="Obj</w:t>
      </w:r>
      <w:r>
        <w:t>ectName" type="xs:string" use="prohibited"/&gt;</w:t>
      </w:r>
    </w:p>
    <w:p w:rsidR="000C3A90" w:rsidRDefault="006524BE">
      <w:pPr>
        <w:pStyle w:val="Code"/>
      </w:pPr>
      <w:r>
        <w:t xml:space="preserve">            &lt;/xs:restriction&gt;</w:t>
      </w:r>
    </w:p>
    <w:p w:rsidR="000C3A90" w:rsidRDefault="006524BE">
      <w:pPr>
        <w:pStyle w:val="Code"/>
      </w:pPr>
      <w:r>
        <w:t xml:space="preserve">        &lt;/xs:complexContent&gt;</w:t>
      </w:r>
    </w:p>
    <w:p w:rsidR="000C3A90" w:rsidRDefault="006524BE">
      <w:pPr>
        <w:pStyle w:val="Code"/>
      </w:pPr>
      <w:r>
        <w:t xml:space="preserve">    &lt;/xs:complexType&gt;</w:t>
      </w:r>
    </w:p>
    <w:p w:rsidR="000C3A90" w:rsidRDefault="006524BE">
      <w:pPr>
        <w:pStyle w:val="Code"/>
      </w:pPr>
      <w:r>
        <w:t>&lt;/xs:schema&gt;</w:t>
      </w:r>
    </w:p>
    <w:p w:rsidR="000C3A90" w:rsidRDefault="006524BE">
      <w:pPr>
        <w:pStyle w:val="Heading1"/>
      </w:pPr>
      <w:bookmarkStart w:id="825" w:name="section_e5ec95630491486d9bec50585fa2a2c6"/>
      <w:bookmarkStart w:id="826" w:name="_Toc118867445"/>
      <w:r>
        <w:lastRenderedPageBreak/>
        <w:t>Appendix C: Product Behavior</w:t>
      </w:r>
      <w:bookmarkEnd w:id="825"/>
      <w:bookmarkEnd w:id="826"/>
      <w:r>
        <w:fldChar w:fldCharType="begin"/>
      </w:r>
      <w:r>
        <w:instrText xml:space="preserve"> XE "Product behavior" </w:instrText>
      </w:r>
      <w:r>
        <w:fldChar w:fldCharType="end"/>
      </w:r>
    </w:p>
    <w:p w:rsidR="000C3A90" w:rsidRDefault="006524BE">
      <w:r>
        <w:t xml:space="preserve">The information in this specification is applicable to the </w:t>
      </w:r>
      <w:r>
        <w:t>following Microsoft products or supplemental software. References to product versions include updates to those products.</w:t>
      </w:r>
    </w:p>
    <w:p w:rsidR="000C3A90" w:rsidRDefault="006524BE">
      <w:pPr>
        <w:pStyle w:val="ListParagraph"/>
        <w:numPr>
          <w:ilvl w:val="0"/>
          <w:numId w:val="54"/>
        </w:numPr>
      </w:pPr>
      <w:r>
        <w:t>Microsoft Exchange Server 2007</w:t>
      </w:r>
    </w:p>
    <w:p w:rsidR="000C3A90" w:rsidRDefault="006524BE">
      <w:pPr>
        <w:pStyle w:val="ListParagraph"/>
        <w:numPr>
          <w:ilvl w:val="0"/>
          <w:numId w:val="54"/>
        </w:numPr>
      </w:pPr>
      <w:r>
        <w:t>Microsoft Exchange Server 2010</w:t>
      </w:r>
    </w:p>
    <w:p w:rsidR="000C3A90" w:rsidRDefault="006524BE">
      <w:pPr>
        <w:pStyle w:val="ListParagraph"/>
        <w:numPr>
          <w:ilvl w:val="0"/>
          <w:numId w:val="54"/>
        </w:numPr>
      </w:pPr>
      <w:r>
        <w:t>Microsoft Exchange Server 2013</w:t>
      </w:r>
    </w:p>
    <w:p w:rsidR="000C3A90" w:rsidRDefault="006524BE">
      <w:pPr>
        <w:pStyle w:val="ListParagraph"/>
        <w:numPr>
          <w:ilvl w:val="0"/>
          <w:numId w:val="54"/>
        </w:numPr>
      </w:pPr>
      <w:r>
        <w:t>Microsoft Exchange Server 2016</w:t>
      </w:r>
    </w:p>
    <w:p w:rsidR="000C3A90" w:rsidRDefault="006524BE">
      <w:pPr>
        <w:pStyle w:val="ListParagraph"/>
        <w:numPr>
          <w:ilvl w:val="0"/>
          <w:numId w:val="54"/>
        </w:numPr>
      </w:pPr>
      <w:r>
        <w:t xml:space="preserve">Microsoft Exchange Server 2019 </w:t>
      </w:r>
    </w:p>
    <w:p w:rsidR="006C2114" w:rsidRDefault="006524BE" w:rsidP="006C2114">
      <w:r>
        <w:t>Exceptions, if any, are noted in this section. If an update version, service pack or Knowledge Base (KB) number appears with a product name, the behavior changed in that update. The new behavior also applies to subsequent up</w:t>
      </w:r>
      <w:r>
        <w:t>dates unless otherwise specified. If a product edition appears with the product version, behavior is different in that product edition.</w:t>
      </w:r>
    </w:p>
    <w:p w:rsidR="000C3A90" w:rsidRDefault="006524BE">
      <w:r>
        <w:t xml:space="preserve">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827" w:name="Appendix_A_1"/>
    <w:p w:rsidR="000C3A90" w:rsidRDefault="006524B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 xml:space="preserve">&lt;1&gt; </w:t>
      </w:r>
      <w:r>
        <w:rPr>
          <w:rStyle w:val="Hyperlink"/>
        </w:rPr>
        <w:t>Section 2.2.3.1</w:t>
      </w:r>
      <w:r>
        <w:rPr>
          <w:rStyle w:val="Hyperlink"/>
        </w:rPr>
        <w:fldChar w:fldCharType="end"/>
      </w:r>
      <w:r>
        <w:t xml:space="preserve">: </w:t>
      </w:r>
      <w:bookmarkEnd w:id="827"/>
      <w:r>
        <w:t xml:space="preserve"> Exchange 2007, the initial release version of Exchange 2010, and Microsoft Exchange Server 2010 Service Pack 1 (SP1) do not include the </w:t>
      </w:r>
      <w:r>
        <w:rPr>
          <w:b/>
        </w:rPr>
        <w:t>DateTimePrecision</w:t>
      </w:r>
      <w:r>
        <w:t xml:space="preserve"> element.</w:t>
      </w:r>
    </w:p>
    <w:bookmarkStart w:id="828" w:name="Appendix_A_2"/>
    <w:p w:rsidR="000C3A90" w:rsidRDefault="006524B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2.2.3.7</w:t>
      </w:r>
      <w:r>
        <w:rPr>
          <w:rStyle w:val="Hyperlink"/>
        </w:rPr>
        <w:fldChar w:fldCharType="end"/>
      </w:r>
      <w:r>
        <w:t xml:space="preserve">: </w:t>
      </w:r>
      <w:bookmarkEnd w:id="828"/>
      <w:r>
        <w:t xml:space="preserve"> Exchange 20</w:t>
      </w:r>
      <w:r>
        <w:t xml:space="preserve">07 and Exchange 2010 do not use the </w:t>
      </w:r>
      <w:r>
        <w:rPr>
          <w:b/>
        </w:rPr>
        <w:t>ManagementRole</w:t>
      </w:r>
      <w:r>
        <w:t xml:space="preserve"> element. </w:t>
      </w:r>
    </w:p>
    <w:bookmarkStart w:id="829" w:name="Appendix_A_3"/>
    <w:p w:rsidR="000C3A90" w:rsidRDefault="006524B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2.2.3.9</w:t>
      </w:r>
      <w:r>
        <w:rPr>
          <w:rStyle w:val="Hyperlink"/>
        </w:rPr>
        <w:fldChar w:fldCharType="end"/>
      </w:r>
      <w:r>
        <w:t xml:space="preserve">: </w:t>
      </w:r>
      <w:bookmarkEnd w:id="829"/>
      <w:r>
        <w:t xml:space="preserve">Exchange 2007 does not include the </w:t>
      </w:r>
      <w:r>
        <w:rPr>
          <w:b/>
        </w:rPr>
        <w:t>RequestServerVersion</w:t>
      </w:r>
      <w:r>
        <w:t xml:space="preserve"> element. Microsoft Exchange Server 2007 Service Pack 1 (SP1) includes a </w:t>
      </w:r>
      <w:r>
        <w:rPr>
          <w:b/>
        </w:rPr>
        <w:t>fixe</w:t>
      </w:r>
      <w:r>
        <w:rPr>
          <w:b/>
        </w:rPr>
        <w:t>d</w:t>
      </w:r>
      <w:r>
        <w:t xml:space="preserve"> attribute with a value equal to Exchange2007_SP1. The initial release version of Exchange 2010 includes a </w:t>
      </w:r>
      <w:r>
        <w:rPr>
          <w:b/>
        </w:rPr>
        <w:t>fixed</w:t>
      </w:r>
      <w:r>
        <w:t xml:space="preserve"> attribute with a value equal to Exchange2010. Exchange 2010 SP1 includes a </w:t>
      </w:r>
      <w:r>
        <w:rPr>
          <w:b/>
        </w:rPr>
        <w:t>fixed</w:t>
      </w:r>
      <w:r>
        <w:t xml:space="preserve"> attribute with a value equal to Exchange2010_SP1. Microsoft E</w:t>
      </w:r>
      <w:r>
        <w:t>xchange Server 2010 Service Pack 2 (SP2) includes a fixed attribute with a value equal to Exchange2010_SP2.</w:t>
      </w:r>
    </w:p>
    <w:bookmarkStart w:id="830" w:name="Appendix_A_4"/>
    <w:p w:rsidR="000C3A90" w:rsidRDefault="006524B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2.2.4.4</w:t>
      </w:r>
      <w:r>
        <w:rPr>
          <w:rStyle w:val="Hyperlink"/>
        </w:rPr>
        <w:fldChar w:fldCharType="end"/>
      </w:r>
      <w:r>
        <w:t xml:space="preserve">: </w:t>
      </w:r>
      <w:bookmarkEnd w:id="830"/>
      <w:r>
        <w:t xml:space="preserve"> Exchange 2007, Exchange 2010,and the initial release of Exchange 2013 do not support</w:t>
      </w:r>
      <w:r>
        <w:t xml:space="preserve"> the </w:t>
      </w:r>
      <w:r>
        <w:rPr>
          <w:b/>
        </w:rPr>
        <w:t>ApplyConversationActionResponseMessageType</w:t>
      </w:r>
      <w:r>
        <w:t xml:space="preserve"> complex type. This type was introduced in Microsoft Exchange Server 2013 Service Pack 1 (SP1) .</w:t>
      </w:r>
    </w:p>
    <w:bookmarkStart w:id="831" w:name="Appendix_A_5"/>
    <w:p w:rsidR="000C3A90" w:rsidRDefault="006524B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2.2.4.6</w:t>
      </w:r>
      <w:r>
        <w:rPr>
          <w:rStyle w:val="Hyperlink"/>
        </w:rPr>
        <w:fldChar w:fldCharType="end"/>
      </w:r>
      <w:r>
        <w:t xml:space="preserve">: </w:t>
      </w:r>
      <w:bookmarkEnd w:id="831"/>
      <w:r>
        <w:t xml:space="preserve"> Exchange 2007, Exchange 2010, and Exchange 2013 </w:t>
      </w:r>
      <w:r>
        <w:t xml:space="preserve">do not support the </w:t>
      </w:r>
      <w:r>
        <w:rPr>
          <w:b/>
        </w:rPr>
        <w:t>ArrayofDistinguishedFolderIdType</w:t>
      </w:r>
      <w:r>
        <w:t xml:space="preserve"> complex type.</w:t>
      </w:r>
    </w:p>
    <w:bookmarkStart w:id="832" w:name="Appendix_A_6"/>
    <w:p w:rsidR="000C3A90" w:rsidRDefault="006524B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2.2.4.8</w:t>
      </w:r>
      <w:r>
        <w:rPr>
          <w:rStyle w:val="Hyperlink"/>
        </w:rPr>
        <w:fldChar w:fldCharType="end"/>
      </w:r>
      <w:r>
        <w:t xml:space="preserve">: </w:t>
      </w:r>
      <w:bookmarkEnd w:id="832"/>
      <w:r>
        <w:t xml:space="preserve"> Exchange 2007 and Exchange 2010 do not use the </w:t>
      </w:r>
      <w:r>
        <w:rPr>
          <w:b/>
        </w:rPr>
        <w:t>ArrayOfHighlightTermsType</w:t>
      </w:r>
      <w:r>
        <w:t xml:space="preserve"> complex type. </w:t>
      </w:r>
    </w:p>
    <w:bookmarkStart w:id="833" w:name="Appendix_A_7"/>
    <w:p w:rsidR="000C3A90" w:rsidRDefault="006524BE">
      <w:r>
        <w:rPr>
          <w:rStyle w:val="Hyperlink"/>
        </w:rPr>
        <w:fldChar w:fldCharType="begin"/>
      </w:r>
      <w:r>
        <w:rPr>
          <w:rStyle w:val="Hyperlink"/>
        </w:rPr>
        <w:instrText xml:space="preserve"> HYPERLINK \l "Appendix_A_Target_7" </w:instrText>
      </w:r>
      <w:r>
        <w:rPr>
          <w:rStyle w:val="Hyperlink"/>
        </w:rPr>
        <w:instrText xml:space="preserve">\h </w:instrText>
      </w:r>
      <w:r>
        <w:rPr>
          <w:rStyle w:val="Hyperlink"/>
        </w:rPr>
      </w:r>
      <w:r>
        <w:rPr>
          <w:rStyle w:val="Hyperlink"/>
        </w:rPr>
        <w:fldChar w:fldCharType="separate"/>
      </w:r>
      <w:r>
        <w:rPr>
          <w:rStyle w:val="Hyperlink"/>
        </w:rPr>
        <w:t>&lt;7&gt; Section 2.2.4.10</w:t>
      </w:r>
      <w:r>
        <w:rPr>
          <w:rStyle w:val="Hyperlink"/>
        </w:rPr>
        <w:fldChar w:fldCharType="end"/>
      </w:r>
      <w:r>
        <w:t xml:space="preserve">: </w:t>
      </w:r>
      <w:bookmarkEnd w:id="833"/>
      <w:r>
        <w:t xml:space="preserve"> Exchange 2007 does not return the items of type </w:t>
      </w:r>
      <w:r>
        <w:rPr>
          <w:b/>
        </w:rPr>
        <w:t>t:ItemType</w:t>
      </w:r>
      <w:r>
        <w:t xml:space="preserve"> as a </w:t>
      </w:r>
      <w:r>
        <w:rPr>
          <w:b/>
        </w:rPr>
        <w:t>t:MessageType</w:t>
      </w:r>
      <w:r>
        <w:t xml:space="preserve"> type. Exchange 2007 SP1 starts to return the items of type </w:t>
      </w:r>
      <w:r>
        <w:rPr>
          <w:b/>
        </w:rPr>
        <w:t>t:ItemType</w:t>
      </w:r>
      <w:r>
        <w:t xml:space="preserve"> as a </w:t>
      </w:r>
      <w:r>
        <w:rPr>
          <w:b/>
        </w:rPr>
        <w:t>t:MessageType</w:t>
      </w:r>
      <w:r>
        <w:t xml:space="preserve"> type.</w:t>
      </w:r>
    </w:p>
    <w:bookmarkStart w:id="834" w:name="Appendix_A_8"/>
    <w:p w:rsidR="000C3A90" w:rsidRDefault="006524B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w:t>
      </w:r>
      <w:r>
        <w:rPr>
          <w:rStyle w:val="Hyperlink"/>
        </w:rPr>
        <w:t>2.4.10</w:t>
      </w:r>
      <w:r>
        <w:rPr>
          <w:rStyle w:val="Hyperlink"/>
        </w:rPr>
        <w:fldChar w:fldCharType="end"/>
      </w:r>
      <w:r>
        <w:t xml:space="preserve">: </w:t>
      </w:r>
      <w:bookmarkEnd w:id="834"/>
      <w:r>
        <w:t xml:space="preserve"> Exchange 2007, Exchange 2010, and Exchange 2013 do not support the </w:t>
      </w:r>
      <w:r>
        <w:rPr>
          <w:b/>
        </w:rPr>
        <w:t>RoleMember</w:t>
      </w:r>
      <w:r>
        <w:t xml:space="preserve"> element.</w:t>
      </w:r>
    </w:p>
    <w:bookmarkStart w:id="835" w:name="Appendix_A_9"/>
    <w:p w:rsidR="000C3A90" w:rsidRDefault="006524B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2.2.4.10</w:t>
      </w:r>
      <w:r>
        <w:rPr>
          <w:rStyle w:val="Hyperlink"/>
        </w:rPr>
        <w:fldChar w:fldCharType="end"/>
      </w:r>
      <w:r>
        <w:t xml:space="preserve">: </w:t>
      </w:r>
      <w:bookmarkEnd w:id="835"/>
      <w:r>
        <w:t xml:space="preserve"> Exchange 2007, Exchange 2010, and Exchange 2013 do not support the </w:t>
      </w:r>
      <w:r>
        <w:rPr>
          <w:b/>
        </w:rPr>
        <w:t>Network</w:t>
      </w:r>
      <w:r>
        <w:t xml:space="preserve"> element.</w:t>
      </w:r>
    </w:p>
    <w:bookmarkStart w:id="836" w:name="Appendix_A_10"/>
    <w:p w:rsidR="000C3A90" w:rsidRDefault="006524B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2.2.4.10</w:t>
      </w:r>
      <w:r>
        <w:rPr>
          <w:rStyle w:val="Hyperlink"/>
        </w:rPr>
        <w:fldChar w:fldCharType="end"/>
      </w:r>
      <w:r>
        <w:t xml:space="preserve">: </w:t>
      </w:r>
      <w:bookmarkEnd w:id="836"/>
      <w:r>
        <w:t xml:space="preserve"> Exchange 2007, Exchange 2010, and Exchange 2013 do not support the </w:t>
      </w:r>
      <w:r>
        <w:rPr>
          <w:b/>
        </w:rPr>
        <w:t>Person</w:t>
      </w:r>
      <w:r>
        <w:t xml:space="preserve"> element. Exchange 2016 and Exchange 2019 return </w:t>
      </w:r>
      <w:r>
        <w:rPr>
          <w:b/>
        </w:rPr>
        <w:t>Item</w:t>
      </w:r>
      <w:r>
        <w:t xml:space="preserve"> element with type </w:t>
      </w:r>
      <w:r>
        <w:rPr>
          <w:b/>
        </w:rPr>
        <w:t>t:AbchPersonItemType</w:t>
      </w:r>
      <w:r>
        <w:t xml:space="preserve"> instead of </w:t>
      </w:r>
      <w:r>
        <w:rPr>
          <w:b/>
        </w:rPr>
        <w:t>Person</w:t>
      </w:r>
      <w:r>
        <w:t xml:space="preserve"> element</w:t>
      </w:r>
      <w:r>
        <w:t>.</w:t>
      </w:r>
    </w:p>
    <w:bookmarkStart w:id="837" w:name="Appendix_A_11"/>
    <w:p w:rsidR="000C3A90" w:rsidRDefault="006524BE">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2.2.4.10</w:t>
      </w:r>
      <w:r>
        <w:rPr>
          <w:rStyle w:val="Hyperlink"/>
        </w:rPr>
        <w:fldChar w:fldCharType="end"/>
      </w:r>
      <w:r>
        <w:t xml:space="preserve">: </w:t>
      </w:r>
      <w:bookmarkEnd w:id="837"/>
      <w:r>
        <w:t xml:space="preserve"> Exchange 2007, Exchange 2010, and Exchange 2013 do not support the </w:t>
      </w:r>
      <w:r>
        <w:rPr>
          <w:b/>
        </w:rPr>
        <w:t>Booking</w:t>
      </w:r>
      <w:r>
        <w:t xml:space="preserve"> element.</w:t>
      </w:r>
    </w:p>
    <w:bookmarkStart w:id="838" w:name="Appendix_A_12"/>
    <w:p w:rsidR="000C3A90" w:rsidRDefault="006524B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2.2.4.10</w:t>
      </w:r>
      <w:r>
        <w:rPr>
          <w:rStyle w:val="Hyperlink"/>
        </w:rPr>
        <w:fldChar w:fldCharType="end"/>
      </w:r>
      <w:r>
        <w:t xml:space="preserve">: </w:t>
      </w:r>
      <w:bookmarkEnd w:id="838"/>
      <w:r>
        <w:t xml:space="preserve"> Exchange 2007, Exchange 2010, and Ex</w:t>
      </w:r>
      <w:r>
        <w:t xml:space="preserve">change 2013 do not support the </w:t>
      </w:r>
      <w:r>
        <w:rPr>
          <w:b/>
        </w:rPr>
        <w:t>XrmOrganization</w:t>
      </w:r>
      <w:r>
        <w:t xml:space="preserve"> element.</w:t>
      </w:r>
    </w:p>
    <w:bookmarkStart w:id="839" w:name="Appendix_A_13"/>
    <w:p w:rsidR="000C3A90" w:rsidRDefault="006524B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2.2.4.12</w:t>
      </w:r>
      <w:r>
        <w:rPr>
          <w:rStyle w:val="Hyperlink"/>
        </w:rPr>
        <w:fldChar w:fldCharType="end"/>
      </w:r>
      <w:r>
        <w:t xml:space="preserve">: </w:t>
      </w:r>
      <w:bookmarkEnd w:id="839"/>
      <w:r>
        <w:t xml:space="preserve"> Exchange 2007 and Exchange 2010 do not use the </w:t>
      </w:r>
      <w:r>
        <w:rPr>
          <w:b/>
        </w:rPr>
        <w:t>UpdateItemInRecoverableItemsResponseMessage</w:t>
      </w:r>
      <w:r>
        <w:t xml:space="preserve"> element. </w:t>
      </w:r>
    </w:p>
    <w:bookmarkStart w:id="840" w:name="Appendix_A_14"/>
    <w:p w:rsidR="000C3A90" w:rsidRDefault="006524BE">
      <w:r>
        <w:rPr>
          <w:rStyle w:val="Hyperlink"/>
        </w:rPr>
        <w:fldChar w:fldCharType="begin"/>
      </w:r>
      <w:r>
        <w:rPr>
          <w:rStyle w:val="Hyperlink"/>
        </w:rPr>
        <w:instrText xml:space="preserve"> HYPERLINK \l "Appendix_A_Targ</w:instrText>
      </w:r>
      <w:r>
        <w:rPr>
          <w:rStyle w:val="Hyperlink"/>
        </w:rPr>
        <w:instrText xml:space="preserve">et_14" \h </w:instrText>
      </w:r>
      <w:r>
        <w:rPr>
          <w:rStyle w:val="Hyperlink"/>
        </w:rPr>
      </w:r>
      <w:r>
        <w:rPr>
          <w:rStyle w:val="Hyperlink"/>
        </w:rPr>
        <w:fldChar w:fldCharType="separate"/>
      </w:r>
      <w:r>
        <w:rPr>
          <w:rStyle w:val="Hyperlink"/>
        </w:rPr>
        <w:t>&lt;14&gt; Section 2.2.4.12</w:t>
      </w:r>
      <w:r>
        <w:rPr>
          <w:rStyle w:val="Hyperlink"/>
        </w:rPr>
        <w:fldChar w:fldCharType="end"/>
      </w:r>
      <w:r>
        <w:t xml:space="preserve">: </w:t>
      </w:r>
      <w:bookmarkEnd w:id="840"/>
      <w:r>
        <w:t xml:space="preserve">Exchange 2007 and the initial release version of Exchange 2010 do not include the </w:t>
      </w:r>
      <w:r>
        <w:rPr>
          <w:b/>
        </w:rPr>
        <w:t>EmptyFolderResponseMessage</w:t>
      </w:r>
      <w:r>
        <w:t xml:space="preserve"> element.</w:t>
      </w:r>
    </w:p>
    <w:bookmarkStart w:id="841" w:name="Appendix_A_15"/>
    <w:p w:rsidR="000C3A90" w:rsidRDefault="006524B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2.2.4.12</w:t>
      </w:r>
      <w:r>
        <w:rPr>
          <w:rStyle w:val="Hyperlink"/>
        </w:rPr>
        <w:fldChar w:fldCharType="end"/>
      </w:r>
      <w:r>
        <w:t xml:space="preserve">: </w:t>
      </w:r>
      <w:bookmarkEnd w:id="841"/>
      <w:r>
        <w:t xml:space="preserve"> Exchange 2007 and Exchange 2010 do no</w:t>
      </w:r>
      <w:r>
        <w:t xml:space="preserve">t use the </w:t>
      </w:r>
      <w:r>
        <w:rPr>
          <w:b/>
        </w:rPr>
        <w:t>CreateFolderPathResponseMessage</w:t>
      </w:r>
      <w:r>
        <w:t xml:space="preserve"> element. </w:t>
      </w:r>
    </w:p>
    <w:bookmarkStart w:id="842" w:name="Appendix_A_16"/>
    <w:p w:rsidR="000C3A90" w:rsidRDefault="006524B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2.2.4.12</w:t>
      </w:r>
      <w:r>
        <w:rPr>
          <w:rStyle w:val="Hyperlink"/>
        </w:rPr>
        <w:fldChar w:fldCharType="end"/>
      </w:r>
      <w:r>
        <w:t xml:space="preserve">: </w:t>
      </w:r>
      <w:bookmarkEnd w:id="842"/>
      <w:r>
        <w:t xml:space="preserve">Exchange 2007 and the initial release version of Exchange 2010 do not include the </w:t>
      </w:r>
      <w:r>
        <w:rPr>
          <w:b/>
        </w:rPr>
        <w:t>UploadItemsResponseMessage</w:t>
      </w:r>
      <w:r>
        <w:t xml:space="preserve"> element.</w:t>
      </w:r>
    </w:p>
    <w:bookmarkStart w:id="843" w:name="Appendix_A_17"/>
    <w:p w:rsidR="000C3A90" w:rsidRDefault="006524BE">
      <w:r>
        <w:rPr>
          <w:rStyle w:val="Hyperlink"/>
        </w:rPr>
        <w:fldChar w:fldCharType="begin"/>
      </w:r>
      <w:r>
        <w:rPr>
          <w:rStyle w:val="Hyperlink"/>
        </w:rPr>
        <w:instrText xml:space="preserve"> HYPERLINK \l "App</w:instrText>
      </w:r>
      <w:r>
        <w:rPr>
          <w:rStyle w:val="Hyperlink"/>
        </w:rPr>
        <w:instrText xml:space="preserve">endix_A_Target_17" \h </w:instrText>
      </w:r>
      <w:r>
        <w:rPr>
          <w:rStyle w:val="Hyperlink"/>
        </w:rPr>
      </w:r>
      <w:r>
        <w:rPr>
          <w:rStyle w:val="Hyperlink"/>
        </w:rPr>
        <w:fldChar w:fldCharType="separate"/>
      </w:r>
      <w:r>
        <w:rPr>
          <w:rStyle w:val="Hyperlink"/>
        </w:rPr>
        <w:t>&lt;17&gt; Section 2.2.4.12</w:t>
      </w:r>
      <w:r>
        <w:rPr>
          <w:rStyle w:val="Hyperlink"/>
        </w:rPr>
        <w:fldChar w:fldCharType="end"/>
      </w:r>
      <w:r>
        <w:t xml:space="preserve">: </w:t>
      </w:r>
      <w:bookmarkEnd w:id="843"/>
      <w:r>
        <w:t xml:space="preserve">Exchange 2007 and the initial release version of Exchange 2010 do not include the </w:t>
      </w:r>
      <w:r>
        <w:rPr>
          <w:b/>
        </w:rPr>
        <w:t>ExportItemsResponseMessage</w:t>
      </w:r>
      <w:r>
        <w:t xml:space="preserve"> element.</w:t>
      </w:r>
    </w:p>
    <w:bookmarkStart w:id="844" w:name="Appendix_A_18"/>
    <w:p w:rsidR="000C3A90" w:rsidRDefault="006524B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2.2.4.12</w:t>
      </w:r>
      <w:r>
        <w:rPr>
          <w:rStyle w:val="Hyperlink"/>
        </w:rPr>
        <w:fldChar w:fldCharType="end"/>
      </w:r>
      <w:r>
        <w:t xml:space="preserve">: </w:t>
      </w:r>
      <w:bookmarkEnd w:id="844"/>
      <w:r>
        <w:t xml:space="preserve"> Exchange 2007 and </w:t>
      </w:r>
      <w:r>
        <w:t xml:space="preserve">Exchange 2010 do not use the </w:t>
      </w:r>
      <w:r>
        <w:rPr>
          <w:b/>
        </w:rPr>
        <w:t>MarkAllItemsAsReadResponseMessage</w:t>
      </w:r>
      <w:r>
        <w:t xml:space="preserve"> element. </w:t>
      </w:r>
    </w:p>
    <w:bookmarkStart w:id="845" w:name="Appendix_A_19"/>
    <w:p w:rsidR="000C3A90" w:rsidRDefault="006524B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2.2.4.12</w:t>
      </w:r>
      <w:r>
        <w:rPr>
          <w:rStyle w:val="Hyperlink"/>
        </w:rPr>
        <w:fldChar w:fldCharType="end"/>
      </w:r>
      <w:r>
        <w:t xml:space="preserve">: </w:t>
      </w:r>
      <w:bookmarkEnd w:id="845"/>
      <w:r>
        <w:t xml:space="preserve"> Exchange 2007 and Exchange 2010 do not use the </w:t>
      </w:r>
      <w:r>
        <w:rPr>
          <w:b/>
        </w:rPr>
        <w:t>GetClientAccessTokenResponseMessage</w:t>
      </w:r>
      <w:r>
        <w:t xml:space="preserve"> element.</w:t>
      </w:r>
    </w:p>
    <w:bookmarkStart w:id="846" w:name="Appendix_A_20"/>
    <w:p w:rsidR="000C3A90" w:rsidRDefault="006524BE">
      <w:r>
        <w:rPr>
          <w:rStyle w:val="Hyperlink"/>
        </w:rPr>
        <w:fldChar w:fldCharType="begin"/>
      </w:r>
      <w:r>
        <w:rPr>
          <w:rStyle w:val="Hyperlink"/>
        </w:rPr>
        <w:instrText xml:space="preserve"> HYPERLINK \l "Appendi</w:instrText>
      </w:r>
      <w:r>
        <w:rPr>
          <w:rStyle w:val="Hyperlink"/>
        </w:rPr>
        <w:instrText xml:space="preserve">x_A_Target_20" \h </w:instrText>
      </w:r>
      <w:r>
        <w:rPr>
          <w:rStyle w:val="Hyperlink"/>
        </w:rPr>
      </w:r>
      <w:r>
        <w:rPr>
          <w:rStyle w:val="Hyperlink"/>
        </w:rPr>
        <w:fldChar w:fldCharType="separate"/>
      </w:r>
      <w:r>
        <w:rPr>
          <w:rStyle w:val="Hyperlink"/>
        </w:rPr>
        <w:t>&lt;20&gt; Section 2.2.4.12</w:t>
      </w:r>
      <w:r>
        <w:rPr>
          <w:rStyle w:val="Hyperlink"/>
        </w:rPr>
        <w:fldChar w:fldCharType="end"/>
      </w:r>
      <w:r>
        <w:t xml:space="preserve">: </w:t>
      </w:r>
      <w:bookmarkEnd w:id="846"/>
      <w:r>
        <w:t xml:space="preserve"> Exchange 2007 and Exchange 2010 do not use the </w:t>
      </w:r>
      <w:r>
        <w:rPr>
          <w:b/>
        </w:rPr>
        <w:t>GetClientExtensionResponseMessage</w:t>
      </w:r>
      <w:r>
        <w:t xml:space="preserve"> element.</w:t>
      </w:r>
    </w:p>
    <w:bookmarkStart w:id="847" w:name="Appendix_A_21"/>
    <w:p w:rsidR="000C3A90" w:rsidRDefault="006524B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2.2.4.12</w:t>
      </w:r>
      <w:r>
        <w:rPr>
          <w:rStyle w:val="Hyperlink"/>
        </w:rPr>
        <w:fldChar w:fldCharType="end"/>
      </w:r>
      <w:r>
        <w:t xml:space="preserve">: </w:t>
      </w:r>
      <w:bookmarkEnd w:id="847"/>
      <w:r>
        <w:t xml:space="preserve"> Exchange 2007 and Exchange 2010 do not use the </w:t>
      </w:r>
      <w:r>
        <w:rPr>
          <w:b/>
        </w:rPr>
        <w:t>SetClientExtensionResponseMessage</w:t>
      </w:r>
      <w:r>
        <w:t xml:space="preserve"> element.</w:t>
      </w:r>
    </w:p>
    <w:bookmarkStart w:id="848" w:name="Appendix_A_22"/>
    <w:p w:rsidR="000C3A90" w:rsidRDefault="006524B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2.2.4.12</w:t>
      </w:r>
      <w:r>
        <w:rPr>
          <w:rStyle w:val="Hyperlink"/>
        </w:rPr>
        <w:fldChar w:fldCharType="end"/>
      </w:r>
      <w:r>
        <w:t xml:space="preserve">: </w:t>
      </w:r>
      <w:bookmarkEnd w:id="848"/>
      <w:r>
        <w:t xml:space="preserve"> Exchange 2007 and Exchange 2010 do not use the </w:t>
      </w:r>
      <w:r>
        <w:rPr>
          <w:b/>
        </w:rPr>
        <w:t xml:space="preserve">GetOMEConfigurationResponseMessage </w:t>
      </w:r>
      <w:r>
        <w:t>element.</w:t>
      </w:r>
    </w:p>
    <w:bookmarkStart w:id="849" w:name="Appendix_A_23"/>
    <w:p w:rsidR="000C3A90" w:rsidRDefault="006524B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w:t>
      </w:r>
      <w:r>
        <w:rPr>
          <w:rStyle w:val="Hyperlink"/>
        </w:rPr>
        <w:t xml:space="preserve"> 2.2.4.12</w:t>
      </w:r>
      <w:r>
        <w:rPr>
          <w:rStyle w:val="Hyperlink"/>
        </w:rPr>
        <w:fldChar w:fldCharType="end"/>
      </w:r>
      <w:r>
        <w:t xml:space="preserve">: </w:t>
      </w:r>
      <w:bookmarkEnd w:id="849"/>
      <w:r>
        <w:t xml:space="preserve"> Exchange 2007 and Exchange 2010 do not use the </w:t>
      </w:r>
      <w:r>
        <w:rPr>
          <w:b/>
        </w:rPr>
        <w:t xml:space="preserve">SetOMEConfigurationResponseMessage </w:t>
      </w:r>
      <w:r>
        <w:t>element.</w:t>
      </w:r>
    </w:p>
    <w:bookmarkStart w:id="850" w:name="Appendix_A_24"/>
    <w:p w:rsidR="000C3A90" w:rsidRDefault="006524B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2.2.4.12</w:t>
      </w:r>
      <w:r>
        <w:rPr>
          <w:rStyle w:val="Hyperlink"/>
        </w:rPr>
        <w:fldChar w:fldCharType="end"/>
      </w:r>
      <w:r>
        <w:t xml:space="preserve">: </w:t>
      </w:r>
      <w:bookmarkEnd w:id="850"/>
      <w:r>
        <w:t xml:space="preserve"> Exchange 2007 and Exchange 2010 do not use the </w:t>
      </w:r>
      <w:r>
        <w:rPr>
          <w:b/>
        </w:rPr>
        <w:t>ArchiveItemResponseMessage</w:t>
      </w:r>
      <w:r>
        <w:t xml:space="preserve"> element.</w:t>
      </w:r>
    </w:p>
    <w:bookmarkStart w:id="851" w:name="Appendix_A_25"/>
    <w:p w:rsidR="000C3A90" w:rsidRDefault="006524BE">
      <w:r>
        <w:rPr>
          <w:rStyle w:val="Hyperlink"/>
        </w:rPr>
        <w:fldChar w:fldCharType="begin"/>
      </w:r>
      <w:r>
        <w:rPr>
          <w:rStyle w:val="Hyperlink"/>
        </w:rPr>
        <w:instrText xml:space="preserve"> </w:instrText>
      </w:r>
      <w:r>
        <w:rPr>
          <w:rStyle w:val="Hyperlink"/>
        </w:rPr>
        <w:instrText xml:space="preserve">HYPERLINK \l "Appendix_A_Target_25" \h </w:instrText>
      </w:r>
      <w:r>
        <w:rPr>
          <w:rStyle w:val="Hyperlink"/>
        </w:rPr>
      </w:r>
      <w:r>
        <w:rPr>
          <w:rStyle w:val="Hyperlink"/>
        </w:rPr>
        <w:fldChar w:fldCharType="separate"/>
      </w:r>
      <w:r>
        <w:rPr>
          <w:rStyle w:val="Hyperlink"/>
        </w:rPr>
        <w:t>&lt;25&gt; Section 2.2.4.12</w:t>
      </w:r>
      <w:r>
        <w:rPr>
          <w:rStyle w:val="Hyperlink"/>
        </w:rPr>
        <w:fldChar w:fldCharType="end"/>
      </w:r>
      <w:r>
        <w:t xml:space="preserve">: </w:t>
      </w:r>
      <w:bookmarkEnd w:id="851"/>
      <w:r>
        <w:t xml:space="preserve">Exchange 2007 and Exchange 2010 do not include the </w:t>
      </w:r>
      <w:r>
        <w:rPr>
          <w:b/>
        </w:rPr>
        <w:t>GetStreamingEventsResponseMessage</w:t>
      </w:r>
      <w:r>
        <w:t xml:space="preserve"> element.</w:t>
      </w:r>
    </w:p>
    <w:bookmarkStart w:id="852" w:name="Appendix_A_26"/>
    <w:p w:rsidR="000C3A90" w:rsidRDefault="006524BE">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2.2.4.12</w:t>
      </w:r>
      <w:r>
        <w:rPr>
          <w:rStyle w:val="Hyperlink"/>
        </w:rPr>
        <w:fldChar w:fldCharType="end"/>
      </w:r>
      <w:r>
        <w:t xml:space="preserve">: </w:t>
      </w:r>
      <w:bookmarkEnd w:id="852"/>
      <w:r>
        <w:t xml:space="preserve"> Exchange 2007 and Exchange 2010 </w:t>
      </w:r>
      <w:r>
        <w:t xml:space="preserve">do not use the </w:t>
      </w:r>
      <w:r>
        <w:rPr>
          <w:b/>
        </w:rPr>
        <w:t>GetRemindersResponse</w:t>
      </w:r>
      <w:r>
        <w:t xml:space="preserve"> and </w:t>
      </w:r>
      <w:r>
        <w:rPr>
          <w:b/>
        </w:rPr>
        <w:t>PerformReminderActionResponse</w:t>
      </w:r>
      <w:r>
        <w:t xml:space="preserve"> element. </w:t>
      </w:r>
    </w:p>
    <w:bookmarkStart w:id="853" w:name="Appendix_A_27"/>
    <w:p w:rsidR="000C3A90" w:rsidRDefault="006524B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853"/>
      <w:r>
        <w:t xml:space="preserve"> Exchange 2007 and Exchange 2010 do not use the </w:t>
      </w:r>
      <w:r>
        <w:rPr>
          <w:b/>
        </w:rPr>
        <w:t>GetRemindersResponse</w:t>
      </w:r>
      <w:r>
        <w:t xml:space="preserve"> element.</w:t>
      </w:r>
    </w:p>
    <w:bookmarkStart w:id="854" w:name="Appendix_A_28"/>
    <w:p w:rsidR="000C3A90" w:rsidRDefault="006524BE">
      <w:r>
        <w:rPr>
          <w:rStyle w:val="Hyperlink"/>
        </w:rPr>
        <w:fldChar w:fldCharType="begin"/>
      </w:r>
      <w:r>
        <w:rPr>
          <w:rStyle w:val="Hyperlink"/>
        </w:rPr>
        <w:instrText xml:space="preserve"> HYPERLINK \l "Appendix_A_Targ</w:instrText>
      </w:r>
      <w:r>
        <w:rPr>
          <w:rStyle w:val="Hyperlink"/>
        </w:rPr>
        <w:instrText xml:space="preserve">et_28" \h </w:instrText>
      </w:r>
      <w:r>
        <w:rPr>
          <w:rStyle w:val="Hyperlink"/>
        </w:rPr>
      </w:r>
      <w:r>
        <w:rPr>
          <w:rStyle w:val="Hyperlink"/>
        </w:rPr>
        <w:fldChar w:fldCharType="separate"/>
      </w:r>
      <w:r>
        <w:rPr>
          <w:rStyle w:val="Hyperlink"/>
        </w:rPr>
        <w:t>&lt;28&gt; Section 2.2.4.12</w:t>
      </w:r>
      <w:r>
        <w:rPr>
          <w:rStyle w:val="Hyperlink"/>
        </w:rPr>
        <w:fldChar w:fldCharType="end"/>
      </w:r>
      <w:r>
        <w:t xml:space="preserve">: </w:t>
      </w:r>
      <w:bookmarkEnd w:id="854"/>
      <w:r>
        <w:t xml:space="preserve">Exchange 2007 and the initial release version of Exchange 2010 do not include the </w:t>
      </w:r>
      <w:r>
        <w:rPr>
          <w:b/>
        </w:rPr>
        <w:t>ApplyConversationActionResponseMessage</w:t>
      </w:r>
      <w:r>
        <w:t xml:space="preserve"> element.</w:t>
      </w:r>
    </w:p>
    <w:bookmarkStart w:id="855" w:name="Appendix_A_29"/>
    <w:p w:rsidR="000C3A90" w:rsidRDefault="006524B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2.2.4.12</w:t>
      </w:r>
      <w:r>
        <w:rPr>
          <w:rStyle w:val="Hyperlink"/>
        </w:rPr>
        <w:fldChar w:fldCharType="end"/>
      </w:r>
      <w:r>
        <w:t xml:space="preserve">: </w:t>
      </w:r>
      <w:bookmarkEnd w:id="855"/>
      <w:r>
        <w:t xml:space="preserve"> Exchange 2007 and Exchang</w:t>
      </w:r>
      <w:r>
        <w:t xml:space="preserve">e 2010 do not use the </w:t>
      </w:r>
      <w:r>
        <w:rPr>
          <w:b/>
        </w:rPr>
        <w:t>GetSearchableMailboxesResponseMessage</w:t>
      </w:r>
      <w:r>
        <w:t xml:space="preserve"> element. </w:t>
      </w:r>
    </w:p>
    <w:bookmarkStart w:id="856" w:name="Appendix_A_30"/>
    <w:p w:rsidR="000C3A90" w:rsidRDefault="006524BE">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2.2.4.12</w:t>
      </w:r>
      <w:r>
        <w:rPr>
          <w:rStyle w:val="Hyperlink"/>
        </w:rPr>
        <w:fldChar w:fldCharType="end"/>
      </w:r>
      <w:r>
        <w:t xml:space="preserve">: </w:t>
      </w:r>
      <w:bookmarkEnd w:id="856"/>
      <w:r>
        <w:t xml:space="preserve"> Exchange 2007 and Exchange 2010 do not use the </w:t>
      </w:r>
      <w:r>
        <w:rPr>
          <w:b/>
        </w:rPr>
        <w:t>SearchMailboxesResponseMessage</w:t>
      </w:r>
      <w:r>
        <w:t xml:space="preserve"> element.</w:t>
      </w:r>
    </w:p>
    <w:bookmarkStart w:id="857" w:name="Appendix_A_31"/>
    <w:p w:rsidR="000C3A90" w:rsidRDefault="006524BE">
      <w:r>
        <w:rPr>
          <w:rStyle w:val="Hyperlink"/>
        </w:rPr>
        <w:lastRenderedPageBreak/>
        <w:fldChar w:fldCharType="begin"/>
      </w:r>
      <w:r>
        <w:rPr>
          <w:rStyle w:val="Hyperlink"/>
        </w:rPr>
        <w:instrText xml:space="preserve"> HYPERLINK \l "Appendix_A_Targ</w:instrText>
      </w:r>
      <w:r>
        <w:rPr>
          <w:rStyle w:val="Hyperlink"/>
        </w:rPr>
        <w:instrText xml:space="preserve">et_31" \h </w:instrText>
      </w:r>
      <w:r>
        <w:rPr>
          <w:rStyle w:val="Hyperlink"/>
        </w:rPr>
      </w:r>
      <w:r>
        <w:rPr>
          <w:rStyle w:val="Hyperlink"/>
        </w:rPr>
        <w:fldChar w:fldCharType="separate"/>
      </w:r>
      <w:r>
        <w:rPr>
          <w:rStyle w:val="Hyperlink"/>
        </w:rPr>
        <w:t>&lt;31&gt; Section 2.2.4.12</w:t>
      </w:r>
      <w:r>
        <w:rPr>
          <w:rStyle w:val="Hyperlink"/>
        </w:rPr>
        <w:fldChar w:fldCharType="end"/>
      </w:r>
      <w:r>
        <w:t xml:space="preserve">: </w:t>
      </w:r>
      <w:bookmarkEnd w:id="857"/>
      <w:r>
        <w:t xml:space="preserve"> Exchange 2007 and Exchange 2010 do not use the </w:t>
      </w:r>
      <w:r>
        <w:rPr>
          <w:b/>
        </w:rPr>
        <w:t>GetDiscoverySearchConfigurationResponseMessage</w:t>
      </w:r>
      <w:r>
        <w:t xml:space="preserve"> element.</w:t>
      </w:r>
    </w:p>
    <w:bookmarkStart w:id="858" w:name="Appendix_A_32"/>
    <w:p w:rsidR="000C3A90" w:rsidRDefault="006524B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2.2.4.12</w:t>
      </w:r>
      <w:r>
        <w:rPr>
          <w:rStyle w:val="Hyperlink"/>
        </w:rPr>
        <w:fldChar w:fldCharType="end"/>
      </w:r>
      <w:r>
        <w:t xml:space="preserve">: </w:t>
      </w:r>
      <w:bookmarkEnd w:id="858"/>
      <w:r>
        <w:t xml:space="preserve"> Exchange 2007 and Exchange 2010 do not use the </w:t>
      </w:r>
      <w:r>
        <w:rPr>
          <w:b/>
        </w:rPr>
        <w:t>GetHoldOnMailboxesResponseMessage</w:t>
      </w:r>
      <w:r>
        <w:t xml:space="preserve"> element.</w:t>
      </w:r>
    </w:p>
    <w:bookmarkStart w:id="859" w:name="Appendix_A_33"/>
    <w:p w:rsidR="000C3A90" w:rsidRDefault="006524B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2.2.4.12</w:t>
      </w:r>
      <w:r>
        <w:rPr>
          <w:rStyle w:val="Hyperlink"/>
        </w:rPr>
        <w:fldChar w:fldCharType="end"/>
      </w:r>
      <w:r>
        <w:t xml:space="preserve">: </w:t>
      </w:r>
      <w:bookmarkEnd w:id="859"/>
      <w:r>
        <w:t xml:space="preserve"> Exchange 2007 and Exchange 2010 do not use the </w:t>
      </w:r>
      <w:r>
        <w:rPr>
          <w:b/>
        </w:rPr>
        <w:t>SetHoldOnMailboxesResponseMessage</w:t>
      </w:r>
      <w:r>
        <w:t xml:space="preserve"> element.</w:t>
      </w:r>
    </w:p>
    <w:bookmarkStart w:id="860" w:name="Appendix_A_34"/>
    <w:p w:rsidR="000C3A90" w:rsidRDefault="006524BE">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 xml:space="preserve">&lt;34&gt; Section </w:t>
      </w:r>
      <w:r>
        <w:rPr>
          <w:rStyle w:val="Hyperlink"/>
        </w:rPr>
        <w:t>2.2.4.12</w:t>
      </w:r>
      <w:r>
        <w:rPr>
          <w:rStyle w:val="Hyperlink"/>
        </w:rPr>
        <w:fldChar w:fldCharType="end"/>
      </w:r>
      <w:r>
        <w:t xml:space="preserve">: </w:t>
      </w:r>
      <w:bookmarkEnd w:id="860"/>
      <w:r>
        <w:t xml:space="preserve"> Exchange 2007 and Exchange 2010 do not use the </w:t>
      </w:r>
      <w:r>
        <w:rPr>
          <w:b/>
        </w:rPr>
        <w:t>GetNonIndexableItemStatisticsResponseMessage</w:t>
      </w:r>
      <w:r>
        <w:t xml:space="preserve"> element.</w:t>
      </w:r>
    </w:p>
    <w:bookmarkStart w:id="861" w:name="Appendix_A_35"/>
    <w:p w:rsidR="000C3A90" w:rsidRDefault="006524BE">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2.2.4.12</w:t>
      </w:r>
      <w:r>
        <w:rPr>
          <w:rStyle w:val="Hyperlink"/>
        </w:rPr>
        <w:fldChar w:fldCharType="end"/>
      </w:r>
      <w:r>
        <w:t xml:space="preserve">: </w:t>
      </w:r>
      <w:bookmarkEnd w:id="861"/>
      <w:r>
        <w:t xml:space="preserve"> Exchange 2007 and Exchange 2010 do not use the </w:t>
      </w:r>
      <w:r>
        <w:rPr>
          <w:b/>
        </w:rPr>
        <w:t>GetNonIndexableItemDetailsResp</w:t>
      </w:r>
      <w:r>
        <w:rPr>
          <w:b/>
        </w:rPr>
        <w:t>onseMessage</w:t>
      </w:r>
      <w:r>
        <w:t xml:space="preserve"> element.</w:t>
      </w:r>
    </w:p>
    <w:bookmarkStart w:id="862" w:name="Appendix_A_36"/>
    <w:p w:rsidR="000C3A90" w:rsidRDefault="006524B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2.2.4.12</w:t>
      </w:r>
      <w:r>
        <w:rPr>
          <w:rStyle w:val="Hyperlink"/>
        </w:rPr>
        <w:fldChar w:fldCharType="end"/>
      </w:r>
      <w:r>
        <w:t xml:space="preserve">: </w:t>
      </w:r>
      <w:bookmarkEnd w:id="862"/>
      <w:r>
        <w:t xml:space="preserve"> Exchange 2007 and Exchange 2010 do not use the </w:t>
      </w:r>
      <w:r>
        <w:rPr>
          <w:b/>
        </w:rPr>
        <w:t>FindPeopleResponseMessage</w:t>
      </w:r>
      <w:r>
        <w:t xml:space="preserve"> element.</w:t>
      </w:r>
    </w:p>
    <w:bookmarkStart w:id="863" w:name="Appendix_A_37"/>
    <w:p w:rsidR="000C3A90" w:rsidRDefault="006524BE">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2.2.4.12</w:t>
      </w:r>
      <w:r>
        <w:rPr>
          <w:rStyle w:val="Hyperlink"/>
        </w:rPr>
        <w:fldChar w:fldCharType="end"/>
      </w:r>
      <w:r>
        <w:t xml:space="preserve">: </w:t>
      </w:r>
      <w:bookmarkEnd w:id="863"/>
      <w:r>
        <w:t xml:space="preserve"> Exchange 2007, the </w:t>
      </w:r>
      <w:r>
        <w:t xml:space="preserve">initial release version of Exchange 2010, and Exchange 2010 SP1 do not include the </w:t>
      </w:r>
      <w:r>
        <w:rPr>
          <w:b/>
        </w:rPr>
        <w:t>GetPasswordExpirationDateResponse</w:t>
      </w:r>
      <w:r>
        <w:t xml:space="preserve"> element. </w:t>
      </w:r>
    </w:p>
    <w:bookmarkStart w:id="864" w:name="Appendix_A_38"/>
    <w:p w:rsidR="000C3A90" w:rsidRDefault="006524BE">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2.2.4.12</w:t>
      </w:r>
      <w:r>
        <w:rPr>
          <w:rStyle w:val="Hyperlink"/>
        </w:rPr>
        <w:fldChar w:fldCharType="end"/>
      </w:r>
      <w:r>
        <w:t xml:space="preserve">: </w:t>
      </w:r>
      <w:bookmarkEnd w:id="864"/>
      <w:r>
        <w:t xml:space="preserve"> Exchange 2007 and Exchange 2010 do not use the </w:t>
      </w:r>
      <w:r>
        <w:rPr>
          <w:b/>
        </w:rPr>
        <w:t>GetPersonaRespo</w:t>
      </w:r>
      <w:r>
        <w:rPr>
          <w:b/>
        </w:rPr>
        <w:t xml:space="preserve">nseMessage </w:t>
      </w:r>
      <w:r>
        <w:t xml:space="preserve">element. </w:t>
      </w:r>
    </w:p>
    <w:bookmarkStart w:id="865" w:name="Appendix_A_39"/>
    <w:p w:rsidR="000C3A90" w:rsidRDefault="006524BE">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2.2.4.12</w:t>
      </w:r>
      <w:r>
        <w:rPr>
          <w:rStyle w:val="Hyperlink"/>
        </w:rPr>
        <w:fldChar w:fldCharType="end"/>
      </w:r>
      <w:r>
        <w:t xml:space="preserve">: </w:t>
      </w:r>
      <w:bookmarkEnd w:id="865"/>
      <w:r>
        <w:t xml:space="preserve"> Exchange 2007 and Exchange 2010 do not use the</w:t>
      </w:r>
      <w:r>
        <w:rPr>
          <w:b/>
        </w:rPr>
        <w:t xml:space="preserve"> GetConversationItemsResponseMessage </w:t>
      </w:r>
      <w:r>
        <w:t>element.</w:t>
      </w:r>
    </w:p>
    <w:bookmarkStart w:id="866" w:name="Appendix_A_40"/>
    <w:p w:rsidR="000C3A90" w:rsidRDefault="006524BE">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2.2.4.12</w:t>
      </w:r>
      <w:r>
        <w:rPr>
          <w:rStyle w:val="Hyperlink"/>
        </w:rPr>
        <w:fldChar w:fldCharType="end"/>
      </w:r>
      <w:r>
        <w:t xml:space="preserve">: </w:t>
      </w:r>
      <w:bookmarkEnd w:id="866"/>
      <w:r>
        <w:t xml:space="preserve"> Exchange </w:t>
      </w:r>
      <w:r>
        <w:t xml:space="preserve">2007 and Exchange 2010 do not use the </w:t>
      </w:r>
      <w:r>
        <w:rPr>
          <w:b/>
        </w:rPr>
        <w:t xml:space="preserve">GetUserRetentionPolicyTagsResponseMessage </w:t>
      </w:r>
      <w:r>
        <w:t>element.</w:t>
      </w:r>
    </w:p>
    <w:bookmarkStart w:id="867" w:name="Appendix_A_41"/>
    <w:p w:rsidR="000C3A90" w:rsidRDefault="006524BE">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2.2.4.12</w:t>
      </w:r>
      <w:r>
        <w:rPr>
          <w:rStyle w:val="Hyperlink"/>
        </w:rPr>
        <w:fldChar w:fldCharType="end"/>
      </w:r>
      <w:r>
        <w:t xml:space="preserve">: </w:t>
      </w:r>
      <w:bookmarkEnd w:id="867"/>
      <w:r>
        <w:t xml:space="preserve"> Exchange 2007 and Exchange 2010 do not use the </w:t>
      </w:r>
      <w:r>
        <w:rPr>
          <w:b/>
        </w:rPr>
        <w:t xml:space="preserve">GetUserPhotoResponseMessage </w:t>
      </w:r>
      <w:r>
        <w:t>element.</w:t>
      </w:r>
    </w:p>
    <w:bookmarkStart w:id="868" w:name="Appendix_A_42"/>
    <w:p w:rsidR="000C3A90" w:rsidRDefault="006524BE">
      <w:r>
        <w:rPr>
          <w:rStyle w:val="Hyperlink"/>
        </w:rPr>
        <w:fldChar w:fldCharType="begin"/>
      </w:r>
      <w:r>
        <w:rPr>
          <w:rStyle w:val="Hyperlink"/>
        </w:rPr>
        <w:instrText xml:space="preserve"> HYPERLINK \l </w:instrText>
      </w:r>
      <w:r>
        <w:rPr>
          <w:rStyle w:val="Hyperlink"/>
        </w:rPr>
        <w:instrText xml:space="preserve">"Appendix_A_Target_42" \h </w:instrText>
      </w:r>
      <w:r>
        <w:rPr>
          <w:rStyle w:val="Hyperlink"/>
        </w:rPr>
      </w:r>
      <w:r>
        <w:rPr>
          <w:rStyle w:val="Hyperlink"/>
        </w:rPr>
        <w:fldChar w:fldCharType="separate"/>
      </w:r>
      <w:r>
        <w:rPr>
          <w:rStyle w:val="Hyperlink"/>
        </w:rPr>
        <w:t>&lt;42&gt; Section 2.2.4.12</w:t>
      </w:r>
      <w:r>
        <w:rPr>
          <w:rStyle w:val="Hyperlink"/>
        </w:rPr>
        <w:fldChar w:fldCharType="end"/>
      </w:r>
      <w:r>
        <w:t xml:space="preserve">: </w:t>
      </w:r>
      <w:bookmarkEnd w:id="868"/>
      <w:r>
        <w:t xml:space="preserve"> Exchange 2007, Exchange 2010, and Exchange 2013 do not use the </w:t>
      </w:r>
      <w:r>
        <w:rPr>
          <w:b/>
        </w:rPr>
        <w:t xml:space="preserve">UpdateMailboxAssociationResponseMessage </w:t>
      </w:r>
      <w:r>
        <w:t>complex type.</w:t>
      </w:r>
    </w:p>
    <w:bookmarkStart w:id="869" w:name="Appendix_A_43"/>
    <w:p w:rsidR="000C3A90" w:rsidRDefault="006524BE">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2.2.4.12</w:t>
      </w:r>
      <w:r>
        <w:rPr>
          <w:rStyle w:val="Hyperlink"/>
        </w:rPr>
        <w:fldChar w:fldCharType="end"/>
      </w:r>
      <w:r>
        <w:t xml:space="preserve">: </w:t>
      </w:r>
      <w:bookmarkEnd w:id="869"/>
      <w:r>
        <w:t xml:space="preserve"> Exchange 2007, Exchan</w:t>
      </w:r>
      <w:r>
        <w:t xml:space="preserve">ge 2010, and the initial release of Exchange 2013 do not use the </w:t>
      </w:r>
      <w:r>
        <w:rPr>
          <w:b/>
        </w:rPr>
        <w:t>UpdateGroupMailboxResponseMessage</w:t>
      </w:r>
      <w:r>
        <w:t xml:space="preserve"> complex type. This type was introduced in Exchange 2013 SP1.</w:t>
      </w:r>
    </w:p>
    <w:bookmarkStart w:id="870" w:name="Appendix_A_44"/>
    <w:p w:rsidR="000C3A90" w:rsidRDefault="006524BE">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2.2.4.12</w:t>
      </w:r>
      <w:r>
        <w:rPr>
          <w:rStyle w:val="Hyperlink"/>
        </w:rPr>
        <w:fldChar w:fldCharType="end"/>
      </w:r>
      <w:r>
        <w:t xml:space="preserve">: </w:t>
      </w:r>
      <w:bookmarkEnd w:id="870"/>
      <w:r>
        <w:t xml:space="preserve"> Exchange 2007, Exchange 2010</w:t>
      </w:r>
      <w:r>
        <w:t xml:space="preserve">, and the initial release of Exchange 2013 do not use the </w:t>
      </w:r>
      <w:r>
        <w:rPr>
          <w:b/>
        </w:rPr>
        <w:t xml:space="preserve">PostModernGroupItemResponseMessage </w:t>
      </w:r>
      <w:r>
        <w:t>complex type. This type was introduced in Exchange 2013 SP1.</w:t>
      </w:r>
    </w:p>
    <w:bookmarkStart w:id="871" w:name="Appendix_A_45"/>
    <w:p w:rsidR="000C3A90" w:rsidRDefault="006524BE">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2.2.4.12</w:t>
      </w:r>
      <w:r>
        <w:rPr>
          <w:rStyle w:val="Hyperlink"/>
        </w:rPr>
        <w:fldChar w:fldCharType="end"/>
      </w:r>
      <w:r>
        <w:t xml:space="preserve">: </w:t>
      </w:r>
      <w:bookmarkEnd w:id="871"/>
      <w:r>
        <w:t xml:space="preserve"> Exchange 2007, Exchange 2010, and t</w:t>
      </w:r>
      <w:r>
        <w:t xml:space="preserve">he initial release of Exchange 2013 do not use the </w:t>
      </w:r>
      <w:r>
        <w:rPr>
          <w:b/>
        </w:rPr>
        <w:t>LikeItemResponseMessage</w:t>
      </w:r>
      <w:r>
        <w:t xml:space="preserve"> complex type. This type was introduced in Exchange 2013 SP1.</w:t>
      </w:r>
    </w:p>
    <w:bookmarkStart w:id="872" w:name="Appendix_A_46"/>
    <w:p w:rsidR="000C3A90" w:rsidRDefault="006524BE">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2.2.4.19</w:t>
      </w:r>
      <w:r>
        <w:rPr>
          <w:rStyle w:val="Hyperlink"/>
        </w:rPr>
        <w:fldChar w:fldCharType="end"/>
      </w:r>
      <w:r>
        <w:t xml:space="preserve">: </w:t>
      </w:r>
      <w:bookmarkEnd w:id="872"/>
      <w:r>
        <w:t xml:space="preserve"> Exchange 2007 and Exchange 2010 do not use the </w:t>
      </w:r>
      <w:r>
        <w:rPr>
          <w:b/>
        </w:rPr>
        <w:t>IsTrun</w:t>
      </w:r>
      <w:r>
        <w:rPr>
          <w:b/>
        </w:rPr>
        <w:t>cated</w:t>
      </w:r>
      <w:r>
        <w:t xml:space="preserve"> value.</w:t>
      </w:r>
    </w:p>
    <w:bookmarkStart w:id="873" w:name="Appendix_A_47"/>
    <w:p w:rsidR="000C3A90" w:rsidRDefault="006524BE">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2.2.4.20</w:t>
      </w:r>
      <w:r>
        <w:rPr>
          <w:rStyle w:val="Hyperlink"/>
        </w:rPr>
        <w:fldChar w:fldCharType="end"/>
      </w:r>
      <w:r>
        <w:t xml:space="preserve">: </w:t>
      </w:r>
      <w:bookmarkEnd w:id="873"/>
      <w:r>
        <w:t xml:space="preserve"> Exchange 2007, Exchange 2010, and Exchange 2013 do not use the </w:t>
      </w:r>
      <w:r>
        <w:rPr>
          <w:b/>
        </w:rPr>
        <w:t>BookingItemType</w:t>
      </w:r>
      <w:r>
        <w:t xml:space="preserve"> complex type. </w:t>
      </w:r>
    </w:p>
    <w:bookmarkStart w:id="874" w:name="Appendix_A_48"/>
    <w:p w:rsidR="000C3A90" w:rsidRDefault="006524BE">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2.2.4.21</w:t>
      </w:r>
      <w:r>
        <w:rPr>
          <w:rStyle w:val="Hyperlink"/>
        </w:rPr>
        <w:fldChar w:fldCharType="end"/>
      </w:r>
      <w:r>
        <w:t xml:space="preserve">: </w:t>
      </w:r>
      <w:bookmarkEnd w:id="874"/>
      <w:r>
        <w:t xml:space="preserve"> Exchange 2007</w:t>
      </w:r>
      <w:r>
        <w:t xml:space="preserve"> and Exchange 2010 do not use the </w:t>
      </w:r>
      <w:r>
        <w:rPr>
          <w:b/>
        </w:rPr>
        <w:t>ChangeHighlightsType</w:t>
      </w:r>
      <w:r>
        <w:t xml:space="preserve"> complex type. </w:t>
      </w:r>
    </w:p>
    <w:bookmarkStart w:id="875" w:name="Appendix_A_49"/>
    <w:p w:rsidR="000C3A90" w:rsidRDefault="006524BE">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2.2.4.26</w:t>
      </w:r>
      <w:r>
        <w:rPr>
          <w:rStyle w:val="Hyperlink"/>
        </w:rPr>
        <w:fldChar w:fldCharType="end"/>
      </w:r>
      <w:r>
        <w:t xml:space="preserve">: </w:t>
      </w:r>
      <w:bookmarkEnd w:id="875"/>
      <w:r>
        <w:t xml:space="preserve"> Exchange 2007, Exchange 2010, and the initial release of Exchange 2013 do not support the </w:t>
      </w:r>
      <w:r>
        <w:rPr>
          <w:b/>
        </w:rPr>
        <w:t>DeleteItemResponseMessageType</w:t>
      </w:r>
      <w:r>
        <w:t xml:space="preserve"> complex type. This type was introduced in Exchange 2013 SP1.</w:t>
      </w:r>
    </w:p>
    <w:bookmarkStart w:id="876" w:name="Appendix_A_50"/>
    <w:p w:rsidR="000C3A90" w:rsidRDefault="006524BE">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2.2.4.29</w:t>
      </w:r>
      <w:r>
        <w:rPr>
          <w:rStyle w:val="Hyperlink"/>
        </w:rPr>
        <w:fldChar w:fldCharType="end"/>
      </w:r>
      <w:r>
        <w:t xml:space="preserve">: </w:t>
      </w:r>
      <w:bookmarkEnd w:id="876"/>
      <w:r>
        <w:t xml:space="preserve">Exchange 2007 and Exchange 2010 do not include the </w:t>
      </w:r>
      <w:r>
        <w:rPr>
          <w:b/>
        </w:rPr>
        <w:t>ViewPrivateItems</w:t>
      </w:r>
      <w:r>
        <w:t xml:space="preserve"> element.</w:t>
      </w:r>
    </w:p>
    <w:bookmarkStart w:id="877" w:name="Appendix_A_51"/>
    <w:p w:rsidR="000C3A90" w:rsidRDefault="006524BE">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w:t>
      </w:r>
      <w:r>
        <w:rPr>
          <w:rStyle w:val="Hyperlink"/>
        </w:rPr>
        <w:t>tion 2.2.4.31</w:t>
      </w:r>
      <w:r>
        <w:rPr>
          <w:rStyle w:val="Hyperlink"/>
        </w:rPr>
        <w:fldChar w:fldCharType="end"/>
      </w:r>
      <w:r>
        <w:t xml:space="preserve">: </w:t>
      </w:r>
      <w:bookmarkEnd w:id="877"/>
      <w:r>
        <w:t xml:space="preserve"> Exchange 2007 does not return the </w:t>
      </w:r>
      <w:r>
        <w:rPr>
          <w:b/>
        </w:rPr>
        <w:t>MailboxType</w:t>
      </w:r>
      <w:r>
        <w:t xml:space="preserve"> element in the </w:t>
      </w:r>
      <w:r>
        <w:rPr>
          <w:b/>
        </w:rPr>
        <w:t>GetItem</w:t>
      </w:r>
      <w:r>
        <w:t xml:space="preserve"> operation.</w:t>
      </w:r>
    </w:p>
    <w:bookmarkStart w:id="878" w:name="Appendix_A_52"/>
    <w:p w:rsidR="000C3A90" w:rsidRDefault="006524BE">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2.2.4.38</w:t>
      </w:r>
      <w:r>
        <w:rPr>
          <w:rStyle w:val="Hyperlink"/>
        </w:rPr>
        <w:fldChar w:fldCharType="end"/>
      </w:r>
      <w:r>
        <w:t xml:space="preserve">: </w:t>
      </w:r>
      <w:bookmarkEnd w:id="878"/>
      <w:r>
        <w:t xml:space="preserve"> Exchange 2007 and Exchange 2010 do not use the </w:t>
      </w:r>
      <w:r>
        <w:rPr>
          <w:b/>
        </w:rPr>
        <w:t>HighlightTermType</w:t>
      </w:r>
      <w:r>
        <w:t xml:space="preserve"> complex type. </w:t>
      </w:r>
    </w:p>
    <w:bookmarkStart w:id="879" w:name="Appendix_A_53"/>
    <w:p w:rsidR="000C3A90" w:rsidRDefault="006524BE">
      <w:r>
        <w:rPr>
          <w:rStyle w:val="Hyperlink"/>
        </w:rPr>
        <w:fldChar w:fldCharType="begin"/>
      </w:r>
      <w:r>
        <w:rPr>
          <w:rStyle w:val="Hyperlink"/>
        </w:rPr>
        <w:instrText xml:space="preserve"> HYPERLINK </w:instrText>
      </w:r>
      <w:r>
        <w:rPr>
          <w:rStyle w:val="Hyperlink"/>
        </w:rPr>
        <w:instrText xml:space="preserve">\l "Appendix_A_Target_53" \h </w:instrText>
      </w:r>
      <w:r>
        <w:rPr>
          <w:rStyle w:val="Hyperlink"/>
        </w:rPr>
      </w:r>
      <w:r>
        <w:rPr>
          <w:rStyle w:val="Hyperlink"/>
        </w:rPr>
        <w:fldChar w:fldCharType="separate"/>
      </w:r>
      <w:r>
        <w:rPr>
          <w:rStyle w:val="Hyperlink"/>
        </w:rPr>
        <w:t>&lt;53&gt; Section 2.2.4.42</w:t>
      </w:r>
      <w:r>
        <w:rPr>
          <w:rStyle w:val="Hyperlink"/>
        </w:rPr>
        <w:fldChar w:fldCharType="end"/>
      </w:r>
      <w:r>
        <w:t xml:space="preserve">: </w:t>
      </w:r>
      <w:bookmarkEnd w:id="879"/>
      <w:r>
        <w:t xml:space="preserve"> Exchange 2007 and Exchange 2010 return </w:t>
      </w:r>
      <w:r>
        <w:rPr>
          <w:b/>
        </w:rPr>
        <w:t>ErrorInvalidPropertyForOperation</w:t>
      </w:r>
      <w:r>
        <w:t xml:space="preserve"> response code if </w:t>
      </w:r>
      <w:r>
        <w:rPr>
          <w:b/>
        </w:rPr>
        <w:t>IncludeMimeContent</w:t>
      </w:r>
      <w:r>
        <w:t xml:space="preserve"> element is included in the </w:t>
      </w:r>
      <w:r>
        <w:rPr>
          <w:b/>
        </w:rPr>
        <w:t>SyncFolderItems</w:t>
      </w:r>
      <w:r>
        <w:t xml:space="preserve"> operation request. Exchange 2013, Exchange 2016, an</w:t>
      </w:r>
      <w:r>
        <w:t xml:space="preserve">d Exchange 2019 ignore. </w:t>
      </w:r>
      <w:r>
        <w:rPr>
          <w:b/>
        </w:rPr>
        <w:t>IncludeMimeContent</w:t>
      </w:r>
      <w:r>
        <w:t xml:space="preserve"> element for </w:t>
      </w:r>
      <w:r>
        <w:rPr>
          <w:b/>
        </w:rPr>
        <w:t>SyncFolderItems</w:t>
      </w:r>
      <w:r>
        <w:t xml:space="preserve"> operation.</w:t>
      </w:r>
    </w:p>
    <w:bookmarkStart w:id="880" w:name="Appendix_A_54"/>
    <w:p w:rsidR="000C3A90" w:rsidRDefault="006524BE">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2.2.4.42</w:t>
      </w:r>
      <w:r>
        <w:rPr>
          <w:rStyle w:val="Hyperlink"/>
        </w:rPr>
        <w:fldChar w:fldCharType="end"/>
      </w:r>
      <w:r>
        <w:t xml:space="preserve">: </w:t>
      </w:r>
      <w:bookmarkEnd w:id="880"/>
      <w:r>
        <w:t xml:space="preserve"> Exchange 2007, Exchange 2010, and the initial release of Exchange 2013 do not use the </w:t>
      </w:r>
      <w:r>
        <w:rPr>
          <w:b/>
        </w:rPr>
        <w:t>UniqueBodyType</w:t>
      </w:r>
      <w:r>
        <w:t xml:space="preserve"> element. This element was introduced in Exchange 2013 SP1.</w:t>
      </w:r>
    </w:p>
    <w:bookmarkStart w:id="881" w:name="Appendix_A_55"/>
    <w:p w:rsidR="000C3A90" w:rsidRDefault="006524BE">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2.2.4.42</w:t>
      </w:r>
      <w:r>
        <w:rPr>
          <w:rStyle w:val="Hyperlink"/>
        </w:rPr>
        <w:fldChar w:fldCharType="end"/>
      </w:r>
      <w:r>
        <w:t xml:space="preserve">: </w:t>
      </w:r>
      <w:bookmarkEnd w:id="881"/>
      <w:r>
        <w:t xml:space="preserve"> Exchange 2007, Exchange 2010, and the initial release of Exchange 2013 do not use the </w:t>
      </w:r>
      <w:r>
        <w:rPr>
          <w:b/>
        </w:rPr>
        <w:t>NormalizedBodyType</w:t>
      </w:r>
      <w:r>
        <w:t xml:space="preserve"> element. This element wa</w:t>
      </w:r>
      <w:r>
        <w:t>s introduced in Exchange 2013 SP1.</w:t>
      </w:r>
    </w:p>
    <w:bookmarkStart w:id="882" w:name="Appendix_A_56"/>
    <w:p w:rsidR="000C3A90" w:rsidRDefault="006524BE">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2.2.4.42</w:t>
      </w:r>
      <w:r>
        <w:rPr>
          <w:rStyle w:val="Hyperlink"/>
        </w:rPr>
        <w:fldChar w:fldCharType="end"/>
      </w:r>
      <w:r>
        <w:t xml:space="preserve">: </w:t>
      </w:r>
      <w:bookmarkEnd w:id="882"/>
      <w:r>
        <w:t xml:space="preserve"> Exchange 2007 does not use the </w:t>
      </w:r>
      <w:r>
        <w:rPr>
          <w:b/>
        </w:rPr>
        <w:t>FilterHtmlContent</w:t>
      </w:r>
      <w:r>
        <w:t xml:space="preserve"> element.</w:t>
      </w:r>
    </w:p>
    <w:bookmarkStart w:id="883" w:name="Appendix_A_57"/>
    <w:p w:rsidR="000C3A90" w:rsidRDefault="006524BE">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2.2.4.42</w:t>
      </w:r>
      <w:r>
        <w:rPr>
          <w:rStyle w:val="Hyperlink"/>
        </w:rPr>
        <w:fldChar w:fldCharType="end"/>
      </w:r>
      <w:r>
        <w:t xml:space="preserve">: </w:t>
      </w:r>
      <w:bookmarkEnd w:id="883"/>
      <w:r>
        <w:t xml:space="preserve"> Exchange 2007 does not includ</w:t>
      </w:r>
      <w:r>
        <w:t xml:space="preserve">e the </w:t>
      </w:r>
      <w:r>
        <w:rPr>
          <w:b/>
        </w:rPr>
        <w:t>ConvertHtmlCodePageToUTF8</w:t>
      </w:r>
      <w:r>
        <w:t xml:space="preserve"> element.</w:t>
      </w:r>
    </w:p>
    <w:bookmarkStart w:id="884" w:name="Appendix_A_58"/>
    <w:p w:rsidR="000C3A90" w:rsidRDefault="006524BE">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2.2.4.42</w:t>
      </w:r>
      <w:r>
        <w:rPr>
          <w:rStyle w:val="Hyperlink"/>
        </w:rPr>
        <w:fldChar w:fldCharType="end"/>
      </w:r>
      <w:r>
        <w:t xml:space="preserve">: </w:t>
      </w:r>
      <w:bookmarkEnd w:id="884"/>
      <w:r>
        <w:t xml:space="preserve"> Exchange 2007 and Exchange 2010 do not use the </w:t>
      </w:r>
      <w:r>
        <w:rPr>
          <w:b/>
        </w:rPr>
        <w:t>InlineImageUrlTemplate</w:t>
      </w:r>
      <w:r>
        <w:t xml:space="preserve"> element.</w:t>
      </w:r>
    </w:p>
    <w:bookmarkStart w:id="885" w:name="Appendix_A_59"/>
    <w:p w:rsidR="000C3A90" w:rsidRDefault="006524BE">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2.2.4.42</w:t>
      </w:r>
      <w:r>
        <w:rPr>
          <w:rStyle w:val="Hyperlink"/>
        </w:rPr>
        <w:fldChar w:fldCharType="end"/>
      </w:r>
      <w:r>
        <w:t xml:space="preserve">: </w:t>
      </w:r>
      <w:bookmarkEnd w:id="885"/>
      <w:r>
        <w:t xml:space="preserve"> Ex</w:t>
      </w:r>
      <w:r>
        <w:t xml:space="preserve">change 2007 and Exchange 2010 do not use the </w:t>
      </w:r>
      <w:r>
        <w:rPr>
          <w:b/>
        </w:rPr>
        <w:t>BlockExternalImages</w:t>
      </w:r>
      <w:r>
        <w:t xml:space="preserve"> element.</w:t>
      </w:r>
    </w:p>
    <w:bookmarkStart w:id="886" w:name="Appendix_A_60"/>
    <w:p w:rsidR="000C3A90" w:rsidRDefault="006524BE">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2.2.4.42</w:t>
      </w:r>
      <w:r>
        <w:rPr>
          <w:rStyle w:val="Hyperlink"/>
        </w:rPr>
        <w:fldChar w:fldCharType="end"/>
      </w:r>
      <w:r>
        <w:t xml:space="preserve">: </w:t>
      </w:r>
      <w:bookmarkEnd w:id="886"/>
      <w:r>
        <w:t xml:space="preserve"> Exchange 2007 and Exchange 2010 do not use the </w:t>
      </w:r>
      <w:r>
        <w:rPr>
          <w:b/>
        </w:rPr>
        <w:t>AddBlankTargetToLinks</w:t>
      </w:r>
      <w:r>
        <w:t xml:space="preserve"> element.</w:t>
      </w:r>
    </w:p>
    <w:bookmarkStart w:id="887" w:name="Appendix_A_61"/>
    <w:p w:rsidR="000C3A90" w:rsidRDefault="006524BE">
      <w:r>
        <w:rPr>
          <w:rStyle w:val="Hyperlink"/>
        </w:rPr>
        <w:fldChar w:fldCharType="begin"/>
      </w:r>
      <w:r>
        <w:rPr>
          <w:rStyle w:val="Hyperlink"/>
        </w:rPr>
        <w:instrText xml:space="preserve"> HYPERLINK \l "Appendix_A_Target_61</w:instrText>
      </w:r>
      <w:r>
        <w:rPr>
          <w:rStyle w:val="Hyperlink"/>
        </w:rPr>
        <w:instrText xml:space="preserve">" \h </w:instrText>
      </w:r>
      <w:r>
        <w:rPr>
          <w:rStyle w:val="Hyperlink"/>
        </w:rPr>
      </w:r>
      <w:r>
        <w:rPr>
          <w:rStyle w:val="Hyperlink"/>
        </w:rPr>
        <w:fldChar w:fldCharType="separate"/>
      </w:r>
      <w:r>
        <w:rPr>
          <w:rStyle w:val="Hyperlink"/>
        </w:rPr>
        <w:t>&lt;61&gt; Section 2.2.4.42</w:t>
      </w:r>
      <w:r>
        <w:rPr>
          <w:rStyle w:val="Hyperlink"/>
        </w:rPr>
        <w:fldChar w:fldCharType="end"/>
      </w:r>
      <w:r>
        <w:t xml:space="preserve">: </w:t>
      </w:r>
      <w:bookmarkEnd w:id="887"/>
      <w:r>
        <w:t xml:space="preserve"> Exchange 2007 and Exchange 2010 do not use the </w:t>
      </w:r>
      <w:r>
        <w:rPr>
          <w:b/>
        </w:rPr>
        <w:t>MaximumBodySize</w:t>
      </w:r>
      <w:r>
        <w:t xml:space="preserve"> element.</w:t>
      </w:r>
    </w:p>
    <w:bookmarkStart w:id="888" w:name="Appendix_A_62"/>
    <w:p w:rsidR="000C3A90" w:rsidRDefault="006524BE">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2.2.4.44</w:t>
      </w:r>
      <w:r>
        <w:rPr>
          <w:rStyle w:val="Hyperlink"/>
        </w:rPr>
        <w:fldChar w:fldCharType="end"/>
      </w:r>
      <w:r>
        <w:t xml:space="preserve">: </w:t>
      </w:r>
      <w:bookmarkEnd w:id="888"/>
      <w:r>
        <w:t xml:space="preserve"> Exchange 2007 and Exchange 2010 do not use the </w:t>
      </w:r>
      <w:r>
        <w:rPr>
          <w:rStyle w:val="PlaceholderText"/>
          <w:b/>
        </w:rPr>
        <w:t>ManagementRoleType</w:t>
      </w:r>
      <w:r>
        <w:rPr>
          <w:rStyle w:val="PlaceholderText"/>
        </w:rPr>
        <w:t xml:space="preserve"> </w:t>
      </w:r>
      <w:r>
        <w:t xml:space="preserve">complex type. </w:t>
      </w:r>
    </w:p>
    <w:bookmarkStart w:id="889" w:name="Appendix_A_63"/>
    <w:p w:rsidR="000C3A90" w:rsidRDefault="006524BE">
      <w:r>
        <w:rPr>
          <w:rStyle w:val="Hyperlink"/>
        </w:rPr>
        <w:fldChar w:fldCharType="begin"/>
      </w:r>
      <w:r>
        <w:rPr>
          <w:rStyle w:val="Hyperlink"/>
        </w:rPr>
        <w:instrText xml:space="preserve"> HYP</w:instrText>
      </w:r>
      <w:r>
        <w:rPr>
          <w:rStyle w:val="Hyperlink"/>
        </w:rPr>
        <w:instrText xml:space="preserve">ERLINK \l "Appendix_A_Target_63" \h </w:instrText>
      </w:r>
      <w:r>
        <w:rPr>
          <w:rStyle w:val="Hyperlink"/>
        </w:rPr>
      </w:r>
      <w:r>
        <w:rPr>
          <w:rStyle w:val="Hyperlink"/>
        </w:rPr>
        <w:fldChar w:fldCharType="separate"/>
      </w:r>
      <w:r>
        <w:rPr>
          <w:rStyle w:val="Hyperlink"/>
        </w:rPr>
        <w:t>&lt;63&gt; Section 2.2.4.46</w:t>
      </w:r>
      <w:r>
        <w:rPr>
          <w:rStyle w:val="Hyperlink"/>
        </w:rPr>
        <w:fldChar w:fldCharType="end"/>
      </w:r>
      <w:r>
        <w:t xml:space="preserve">: </w:t>
      </w:r>
      <w:bookmarkEnd w:id="889"/>
      <w:r>
        <w:t xml:space="preserve"> Exchange 2007,Exchange 2010, and Exchange 2013 do not support the </w:t>
      </w:r>
      <w:r>
        <w:rPr>
          <w:b/>
        </w:rPr>
        <w:t>RoleMember</w:t>
      </w:r>
      <w:r>
        <w:t xml:space="preserve"> element</w:t>
      </w:r>
    </w:p>
    <w:bookmarkStart w:id="890" w:name="Appendix_A_64"/>
    <w:p w:rsidR="000C3A90" w:rsidRDefault="006524BE">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2.2.4.46</w:t>
      </w:r>
      <w:r>
        <w:rPr>
          <w:rStyle w:val="Hyperlink"/>
        </w:rPr>
        <w:fldChar w:fldCharType="end"/>
      </w:r>
      <w:r>
        <w:t xml:space="preserve">: </w:t>
      </w:r>
      <w:bookmarkEnd w:id="890"/>
      <w:r>
        <w:t xml:space="preserve"> Exchange 2007, Exchange 2010, and Exchange </w:t>
      </w:r>
      <w:r>
        <w:t xml:space="preserve">2013 do not support the </w:t>
      </w:r>
      <w:r>
        <w:rPr>
          <w:b/>
        </w:rPr>
        <w:t>Network</w:t>
      </w:r>
      <w:r>
        <w:t xml:space="preserve"> element.</w:t>
      </w:r>
    </w:p>
    <w:bookmarkStart w:id="891" w:name="Appendix_A_65"/>
    <w:p w:rsidR="000C3A90" w:rsidRDefault="006524BE">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2.2.4.46</w:t>
      </w:r>
      <w:r>
        <w:rPr>
          <w:rStyle w:val="Hyperlink"/>
        </w:rPr>
        <w:fldChar w:fldCharType="end"/>
      </w:r>
      <w:r>
        <w:t xml:space="preserve">: </w:t>
      </w:r>
      <w:bookmarkEnd w:id="891"/>
      <w:r>
        <w:t xml:space="preserve"> Exchange 2007, Exchange 2010, and Exchange 2013 do not support the </w:t>
      </w:r>
      <w:r>
        <w:rPr>
          <w:b/>
        </w:rPr>
        <w:t>Person</w:t>
      </w:r>
      <w:r>
        <w:t xml:space="preserve"> element.</w:t>
      </w:r>
    </w:p>
    <w:bookmarkStart w:id="892" w:name="Appendix_A_66"/>
    <w:p w:rsidR="000C3A90" w:rsidRDefault="006524BE">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2.2.4.46</w:t>
      </w:r>
      <w:r>
        <w:rPr>
          <w:rStyle w:val="Hyperlink"/>
        </w:rPr>
        <w:fldChar w:fldCharType="end"/>
      </w:r>
      <w:r>
        <w:t xml:space="preserve">: </w:t>
      </w:r>
      <w:bookmarkEnd w:id="892"/>
      <w:r>
        <w:t xml:space="preserve"> Exchange 2007, Exchange 2010, and Exchange 2013 do not support the </w:t>
      </w:r>
      <w:r>
        <w:rPr>
          <w:b/>
        </w:rPr>
        <w:t>Booking</w:t>
      </w:r>
      <w:r>
        <w:t xml:space="preserve"> element.</w:t>
      </w:r>
    </w:p>
    <w:bookmarkStart w:id="893" w:name="Appendix_A_67"/>
    <w:p w:rsidR="000C3A90" w:rsidRDefault="006524BE">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2.2.4.46</w:t>
      </w:r>
      <w:r>
        <w:rPr>
          <w:rStyle w:val="Hyperlink"/>
        </w:rPr>
        <w:fldChar w:fldCharType="end"/>
      </w:r>
      <w:r>
        <w:t xml:space="preserve">: </w:t>
      </w:r>
      <w:bookmarkEnd w:id="893"/>
      <w:r>
        <w:t xml:space="preserve"> Exchange 2007, Exchange 2010, and Exchange 2013 do not support the </w:t>
      </w:r>
      <w:r>
        <w:rPr>
          <w:b/>
        </w:rPr>
        <w:t>XrmOrganization</w:t>
      </w:r>
      <w:r>
        <w:t xml:space="preserve"> element.</w:t>
      </w:r>
    </w:p>
    <w:bookmarkStart w:id="894" w:name="Appendix_A_68"/>
    <w:p w:rsidR="000C3A90" w:rsidRDefault="006524BE">
      <w:r>
        <w:rPr>
          <w:rStyle w:val="Hyperlink"/>
        </w:rPr>
        <w:fldChar w:fldCharType="begin"/>
      </w:r>
      <w:r>
        <w:rPr>
          <w:rStyle w:val="Hyperlink"/>
        </w:rPr>
        <w:instrText xml:space="preserve"> HYPERLI</w:instrText>
      </w:r>
      <w:r>
        <w:rPr>
          <w:rStyle w:val="Hyperlink"/>
        </w:rPr>
        <w:instrText xml:space="preserve">NK \l "Appendix_A_Target_68" \h </w:instrText>
      </w:r>
      <w:r>
        <w:rPr>
          <w:rStyle w:val="Hyperlink"/>
        </w:rPr>
      </w:r>
      <w:r>
        <w:rPr>
          <w:rStyle w:val="Hyperlink"/>
        </w:rPr>
        <w:fldChar w:fldCharType="separate"/>
      </w:r>
      <w:r>
        <w:rPr>
          <w:rStyle w:val="Hyperlink"/>
        </w:rPr>
        <w:t>&lt;68&gt; Section 2.2.4.47</w:t>
      </w:r>
      <w:r>
        <w:rPr>
          <w:rStyle w:val="Hyperlink"/>
        </w:rPr>
        <w:fldChar w:fldCharType="end"/>
      </w:r>
      <w:r>
        <w:t xml:space="preserve">: </w:t>
      </w:r>
      <w:bookmarkEnd w:id="894"/>
      <w:r>
        <w:t xml:space="preserve"> ReferenceAttachment is not supported in Exchange 2013 and earlier.</w:t>
      </w:r>
    </w:p>
    <w:bookmarkStart w:id="895" w:name="Appendix_A_69"/>
    <w:p w:rsidR="000C3A90" w:rsidRDefault="006524BE">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2.2.4.49</w:t>
      </w:r>
      <w:r>
        <w:rPr>
          <w:rStyle w:val="Hyperlink"/>
        </w:rPr>
        <w:fldChar w:fldCharType="end"/>
      </w:r>
      <w:r>
        <w:t xml:space="preserve">: </w:t>
      </w:r>
      <w:bookmarkEnd w:id="895"/>
      <w:r>
        <w:t xml:space="preserve"> Exchange 2007, Exchange 2010,and the initial release of Exchange </w:t>
      </w:r>
      <w:r>
        <w:t xml:space="preserve">2013 do not support the </w:t>
      </w:r>
      <w:r>
        <w:rPr>
          <w:b/>
        </w:rPr>
        <w:t>NonEmptyArrayOfPredictedActionReasonType</w:t>
      </w:r>
      <w:r>
        <w:t xml:space="preserve"> complex type. This type was introduced in Exchange 2013 SP1.</w:t>
      </w:r>
    </w:p>
    <w:bookmarkStart w:id="896" w:name="Appendix_A_70"/>
    <w:p w:rsidR="000C3A90" w:rsidRDefault="006524BE">
      <w:r>
        <w:rPr>
          <w:rStyle w:val="Hyperlink"/>
        </w:rPr>
        <w:lastRenderedPageBreak/>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2.2.4.50</w:t>
      </w:r>
      <w:r>
        <w:rPr>
          <w:rStyle w:val="Hyperlink"/>
        </w:rPr>
        <w:fldChar w:fldCharType="end"/>
      </w:r>
      <w:r>
        <w:t xml:space="preserve">: </w:t>
      </w:r>
      <w:bookmarkEnd w:id="896"/>
      <w:r>
        <w:t xml:space="preserve"> Exchange 2007 and Exchange 2010 do not use the </w:t>
      </w:r>
      <w:r>
        <w:rPr>
          <w:b/>
        </w:rPr>
        <w:t>NonEmptyArrayOfR</w:t>
      </w:r>
      <w:r>
        <w:rPr>
          <w:b/>
        </w:rPr>
        <w:t>oleType</w:t>
      </w:r>
      <w:r>
        <w:t xml:space="preserve"> complex type. </w:t>
      </w:r>
    </w:p>
    <w:bookmarkStart w:id="897" w:name="Appendix_A_71"/>
    <w:p w:rsidR="000C3A90" w:rsidRDefault="006524BE">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2.2.4.51</w:t>
      </w:r>
      <w:r>
        <w:rPr>
          <w:rStyle w:val="Hyperlink"/>
        </w:rPr>
        <w:fldChar w:fldCharType="end"/>
      </w:r>
      <w:r>
        <w:t xml:space="preserve">: </w:t>
      </w:r>
      <w:bookmarkEnd w:id="897"/>
      <w:r>
        <w:t xml:space="preserve"> Exchange 2007, Exchange 2010, and the initial release of Exchange 2013 do not support the </w:t>
      </w:r>
      <w:r>
        <w:rPr>
          <w:b/>
        </w:rPr>
        <w:t>NormalizedBodyType</w:t>
      </w:r>
      <w:r>
        <w:t xml:space="preserve"> complex type. This type was introduced in Exchange 2013 S</w:t>
      </w:r>
      <w:r>
        <w:t>P1.</w:t>
      </w:r>
    </w:p>
    <w:bookmarkStart w:id="898" w:name="Appendix_A_72"/>
    <w:p w:rsidR="000C3A90" w:rsidRDefault="006524BE">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2.2.4.56</w:t>
      </w:r>
      <w:r>
        <w:rPr>
          <w:rStyle w:val="Hyperlink"/>
        </w:rPr>
        <w:fldChar w:fldCharType="end"/>
      </w:r>
      <w:r>
        <w:t xml:space="preserve">: </w:t>
      </w:r>
      <w:bookmarkEnd w:id="898"/>
      <w:r>
        <w:t xml:space="preserve"> Exchange 2007, Exchange 2010, and the initial release of Exchange 2013 do not support the </w:t>
      </w:r>
      <w:r>
        <w:rPr>
          <w:b/>
        </w:rPr>
        <w:t>PrimarySmtpAddressType</w:t>
      </w:r>
      <w:r>
        <w:t xml:space="preserve"> complex type. This type was introduced in Exchange 2013 SP1.</w:t>
      </w:r>
    </w:p>
    <w:bookmarkStart w:id="899" w:name="Appendix_A_73"/>
    <w:p w:rsidR="000C3A90" w:rsidRDefault="006524BE">
      <w:r>
        <w:rPr>
          <w:rStyle w:val="Hyperlink"/>
        </w:rPr>
        <w:fldChar w:fldCharType="begin"/>
      </w:r>
      <w:r>
        <w:rPr>
          <w:rStyle w:val="Hyperlink"/>
        </w:rPr>
        <w:instrText xml:space="preserve"> HYPERLIN</w:instrText>
      </w:r>
      <w:r>
        <w:rPr>
          <w:rStyle w:val="Hyperlink"/>
        </w:rPr>
        <w:instrText xml:space="preserve">K \l "Appendix_A_Target_73" \h </w:instrText>
      </w:r>
      <w:r>
        <w:rPr>
          <w:rStyle w:val="Hyperlink"/>
        </w:rPr>
      </w:r>
      <w:r>
        <w:rPr>
          <w:rStyle w:val="Hyperlink"/>
        </w:rPr>
        <w:fldChar w:fldCharType="separate"/>
      </w:r>
      <w:r>
        <w:rPr>
          <w:rStyle w:val="Hyperlink"/>
        </w:rPr>
        <w:t>&lt;73&gt; Section 2.2.4.57</w:t>
      </w:r>
      <w:r>
        <w:rPr>
          <w:rStyle w:val="Hyperlink"/>
        </w:rPr>
        <w:fldChar w:fldCharType="end"/>
      </w:r>
      <w:r>
        <w:t xml:space="preserve">: </w:t>
      </w:r>
      <w:bookmarkEnd w:id="899"/>
      <w:r>
        <w:t xml:space="preserve"> Exchange 2007, Exchange 2010, and the initial release of Exchange 2013 do not support the </w:t>
      </w:r>
      <w:r>
        <w:rPr>
          <w:b/>
        </w:rPr>
        <w:t>PrincipalNameType</w:t>
      </w:r>
      <w:r>
        <w:t xml:space="preserve"> complex type. This type was introduced in Exchange 2013 SP1.</w:t>
      </w:r>
    </w:p>
    <w:bookmarkStart w:id="900" w:name="Appendix_A_74"/>
    <w:p w:rsidR="000C3A90" w:rsidRDefault="006524BE">
      <w:r>
        <w:rPr>
          <w:rStyle w:val="Hyperlink"/>
        </w:rPr>
        <w:fldChar w:fldCharType="begin"/>
      </w:r>
      <w:r>
        <w:rPr>
          <w:rStyle w:val="Hyperlink"/>
        </w:rPr>
        <w:instrText xml:space="preserve"> HYPERLINK \l "Appendix_A_Tar</w:instrText>
      </w:r>
      <w:r>
        <w:rPr>
          <w:rStyle w:val="Hyperlink"/>
        </w:rPr>
        <w:instrText xml:space="preserve">get_74" \h </w:instrText>
      </w:r>
      <w:r>
        <w:rPr>
          <w:rStyle w:val="Hyperlink"/>
        </w:rPr>
      </w:r>
      <w:r>
        <w:rPr>
          <w:rStyle w:val="Hyperlink"/>
        </w:rPr>
        <w:fldChar w:fldCharType="separate"/>
      </w:r>
      <w:r>
        <w:rPr>
          <w:rStyle w:val="Hyperlink"/>
        </w:rPr>
        <w:t>&lt;74&gt; Section 2.2.4.68</w:t>
      </w:r>
      <w:r>
        <w:rPr>
          <w:rStyle w:val="Hyperlink"/>
        </w:rPr>
        <w:fldChar w:fldCharType="end"/>
      </w:r>
      <w:r>
        <w:t xml:space="preserve">: </w:t>
      </w:r>
      <w:bookmarkEnd w:id="900"/>
      <w:r>
        <w:t xml:space="preserve"> Exchange 2007, Exchange 2010, and the initial release of Exchange 2013 do not support the </w:t>
      </w:r>
      <w:r>
        <w:rPr>
          <w:b/>
        </w:rPr>
        <w:t>SIDType</w:t>
      </w:r>
      <w:r>
        <w:t xml:space="preserve"> complex type. This type was introduced in Exchange 2013 SP1.</w:t>
      </w:r>
    </w:p>
    <w:bookmarkStart w:id="901" w:name="Appendix_A_75"/>
    <w:p w:rsidR="000C3A90" w:rsidRDefault="006524BE">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2.2.4</w:t>
      </w:r>
      <w:r>
        <w:rPr>
          <w:rStyle w:val="Hyperlink"/>
        </w:rPr>
        <w:t>.70</w:t>
      </w:r>
      <w:r>
        <w:rPr>
          <w:rStyle w:val="Hyperlink"/>
        </w:rPr>
        <w:fldChar w:fldCharType="end"/>
      </w:r>
      <w:r>
        <w:t xml:space="preserve">: </w:t>
      </w:r>
      <w:bookmarkEnd w:id="901"/>
      <w:r>
        <w:t xml:space="preserve"> Exchange 2007, Exchange 2010, and the initial release of Exchange 2013 do not support the </w:t>
      </w:r>
      <w:r>
        <w:rPr>
          <w:b/>
        </w:rPr>
        <w:t>SmtpAddressType</w:t>
      </w:r>
      <w:r>
        <w:t xml:space="preserve"> complex type. This type was introduced in Exchange 2013 SP1.</w:t>
      </w:r>
    </w:p>
    <w:bookmarkStart w:id="902" w:name="Appendix_A_76"/>
    <w:p w:rsidR="000C3A90" w:rsidRDefault="006524BE">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2.2.4.72</w:t>
      </w:r>
      <w:r>
        <w:rPr>
          <w:rStyle w:val="Hyperlink"/>
        </w:rPr>
        <w:fldChar w:fldCharType="end"/>
      </w:r>
      <w:r>
        <w:t xml:space="preserve">: </w:t>
      </w:r>
      <w:bookmarkEnd w:id="902"/>
      <w:r>
        <w:t xml:space="preserve"> Exchange 2007, </w:t>
      </w:r>
      <w:r>
        <w:t xml:space="preserve">Exchange 2010, and the initial release of Exchange 2013 do not support the </w:t>
      </w:r>
      <w:r>
        <w:rPr>
          <w:b/>
        </w:rPr>
        <w:t>UniqueBodyType</w:t>
      </w:r>
      <w:r>
        <w:t xml:space="preserve"> complex type. This type was introduced in Exchange 2013 SP1.</w:t>
      </w:r>
    </w:p>
    <w:bookmarkStart w:id="903" w:name="Appendix_A_77"/>
    <w:p w:rsidR="000C3A90" w:rsidRDefault="006524BE">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2.2.4.75</w:t>
      </w:r>
      <w:r>
        <w:rPr>
          <w:rStyle w:val="Hyperlink"/>
        </w:rPr>
        <w:fldChar w:fldCharType="end"/>
      </w:r>
      <w:r>
        <w:t xml:space="preserve">: </w:t>
      </w:r>
      <w:bookmarkEnd w:id="903"/>
      <w:r>
        <w:t xml:space="preserve">Exchange 2007 and Exchange 2010 do not </w:t>
      </w:r>
      <w:r>
        <w:t xml:space="preserve">include the </w:t>
      </w:r>
      <w:r>
        <w:rPr>
          <w:b/>
        </w:rPr>
        <w:t>FirstDayOfWeek</w:t>
      </w:r>
      <w:r>
        <w:t xml:space="preserve"> element. The </w:t>
      </w:r>
      <w:r>
        <w:rPr>
          <w:b/>
        </w:rPr>
        <w:t>FirstDayOfWeek</w:t>
      </w:r>
      <w:r>
        <w:t xml:space="preserve"> element was introduced in Exchange 2010 SP1.</w:t>
      </w:r>
    </w:p>
    <w:bookmarkStart w:id="904" w:name="Appendix_A_78"/>
    <w:p w:rsidR="000C3A90" w:rsidRDefault="006524BE">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2.2.5</w:t>
      </w:r>
      <w:r>
        <w:rPr>
          <w:rStyle w:val="Hyperlink"/>
        </w:rPr>
        <w:fldChar w:fldCharType="end"/>
      </w:r>
      <w:r>
        <w:t xml:space="preserve">: </w:t>
      </w:r>
      <w:bookmarkEnd w:id="904"/>
      <w:r>
        <w:t xml:space="preserve"> Exchange 2007, Exchange 2010, and Exchange 2010 SP1 do not include the </w:t>
      </w:r>
      <w:r>
        <w:rPr>
          <w:b/>
        </w:rPr>
        <w:t>DateTimePrecisionType</w:t>
      </w:r>
      <w:r>
        <w:t xml:space="preserve"> simple type. The </w:t>
      </w:r>
      <w:r>
        <w:rPr>
          <w:b/>
        </w:rPr>
        <w:t>DateTimePrecisionType</w:t>
      </w:r>
      <w:r>
        <w:t xml:space="preserve"> simple type was introduced in Exchange 2010 SP2.</w:t>
      </w:r>
    </w:p>
    <w:bookmarkStart w:id="905" w:name="Appendix_A_79"/>
    <w:p w:rsidR="000C3A90" w:rsidRDefault="006524BE">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2.2.5</w:t>
      </w:r>
      <w:r>
        <w:rPr>
          <w:rStyle w:val="Hyperlink"/>
        </w:rPr>
        <w:fldChar w:fldCharType="end"/>
      </w:r>
      <w:r>
        <w:t xml:space="preserve">: </w:t>
      </w:r>
      <w:bookmarkEnd w:id="905"/>
      <w:r>
        <w:t xml:space="preserve">Exchange 2007 and the initial release version of Exchange 2010 do not include the following enumeration </w:t>
      </w:r>
      <w:r>
        <w:t>values: recoverableitemsroot, recoverableitemsdeletions, recoverableitemsversions, recoverableitemspurges, archiveroot, archivemsgfolderroot, archivedeleteditems, archiverecoverableitemsroot, archiverecoverableitemsdeletions, archiverecoverableitemsversion</w:t>
      </w:r>
      <w:r>
        <w:t>s, and archiverecoverableitemspurges.</w:t>
      </w:r>
    </w:p>
    <w:bookmarkStart w:id="906" w:name="Appendix_A_80"/>
    <w:p w:rsidR="000C3A90" w:rsidRDefault="006524BE">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2.2.5</w:t>
      </w:r>
      <w:r>
        <w:rPr>
          <w:rStyle w:val="Hyperlink"/>
        </w:rPr>
        <w:fldChar w:fldCharType="end"/>
      </w:r>
      <w:r>
        <w:t xml:space="preserve">: </w:t>
      </w:r>
      <w:bookmarkEnd w:id="906"/>
      <w:r>
        <w:t xml:space="preserve">The initial release version of Exchange 2007 does not use the </w:t>
      </w:r>
      <w:r>
        <w:rPr>
          <w:b/>
        </w:rPr>
        <w:t>ExchangeVersionType</w:t>
      </w:r>
      <w:r>
        <w:t xml:space="preserve"> simple type.</w:t>
      </w:r>
    </w:p>
    <w:bookmarkStart w:id="907" w:name="Appendix_A_81"/>
    <w:p w:rsidR="000C3A90" w:rsidRDefault="006524BE">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2.2.</w:t>
      </w:r>
      <w:r>
        <w:rPr>
          <w:rStyle w:val="Hyperlink"/>
        </w:rPr>
        <w:t>5</w:t>
      </w:r>
      <w:r>
        <w:rPr>
          <w:rStyle w:val="Hyperlink"/>
        </w:rPr>
        <w:fldChar w:fldCharType="end"/>
      </w:r>
      <w:r>
        <w:t xml:space="preserve">: </w:t>
      </w:r>
      <w:bookmarkEnd w:id="907"/>
      <w:r>
        <w:t xml:space="preserve">Exchange 2007 and Exchange 2010 do not use the </w:t>
      </w:r>
      <w:r>
        <w:rPr>
          <w:b/>
        </w:rPr>
        <w:t>IconIndexType</w:t>
      </w:r>
      <w:r>
        <w:t xml:space="preserve"> simple type.</w:t>
      </w:r>
    </w:p>
    <w:bookmarkStart w:id="908" w:name="Appendix_A_82"/>
    <w:p w:rsidR="000C3A90" w:rsidRDefault="006524BE">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2.2.5</w:t>
      </w:r>
      <w:r>
        <w:rPr>
          <w:rStyle w:val="Hyperlink"/>
        </w:rPr>
        <w:fldChar w:fldCharType="end"/>
      </w:r>
      <w:r>
        <w:t xml:space="preserve">: </w:t>
      </w:r>
      <w:bookmarkEnd w:id="908"/>
      <w:r>
        <w:t xml:space="preserve">Exchange 2007 and Exchange 2010 do not use the </w:t>
      </w:r>
      <w:r>
        <w:rPr>
          <w:b/>
        </w:rPr>
        <w:t>PredictedMessageActionType</w:t>
      </w:r>
      <w:r>
        <w:t xml:space="preserve"> simple type.</w:t>
      </w:r>
    </w:p>
    <w:bookmarkStart w:id="909" w:name="Appendix_A_83"/>
    <w:p w:rsidR="000C3A90" w:rsidRDefault="006524BE">
      <w:r>
        <w:rPr>
          <w:rStyle w:val="Hyperlink"/>
        </w:rPr>
        <w:fldChar w:fldCharType="begin"/>
      </w:r>
      <w:r>
        <w:rPr>
          <w:rStyle w:val="Hyperlink"/>
        </w:rPr>
        <w:instrText xml:space="preserve"> HYPERLINK \l "Appendix_A_T</w:instrText>
      </w:r>
      <w:r>
        <w:rPr>
          <w:rStyle w:val="Hyperlink"/>
        </w:rPr>
        <w:instrText xml:space="preserve">arget_83" \h </w:instrText>
      </w:r>
      <w:r>
        <w:rPr>
          <w:rStyle w:val="Hyperlink"/>
        </w:rPr>
      </w:r>
      <w:r>
        <w:rPr>
          <w:rStyle w:val="Hyperlink"/>
        </w:rPr>
        <w:fldChar w:fldCharType="separate"/>
      </w:r>
      <w:r>
        <w:rPr>
          <w:rStyle w:val="Hyperlink"/>
        </w:rPr>
        <w:t>&lt;83&gt; Section 2.2.5</w:t>
      </w:r>
      <w:r>
        <w:rPr>
          <w:rStyle w:val="Hyperlink"/>
        </w:rPr>
        <w:fldChar w:fldCharType="end"/>
      </w:r>
      <w:r>
        <w:t xml:space="preserve">: </w:t>
      </w:r>
      <w:bookmarkEnd w:id="909"/>
      <w:r>
        <w:t>Exchange 2007 and the initial release version of Exchange 2010 do not include the following response codes: ErrorAccessModeSpecified, ErrorCannotEmptyFolder, ErrorClientDisconnected, ErrorInvalidLogonType, ErrorNoApplicabl</w:t>
      </w:r>
      <w:r>
        <w:t>eProxyCASServersAvailable, ErrorNoPublicFolderServerAvailable, ErrorProxyServiceDiscoveryFailed, ErrorSubscriptionUnsubscribed, ErrorOutlookRuleBlobExists, ErrorRulesOverQuota, ErrorInboxRulesValidationError, ErrorNewEventStreamConnectionOpened, ErrorMisse</w:t>
      </w:r>
      <w:r>
        <w:t>dNotificationEvents, and ErrorApplyConversationActionFailed. Exchange 2010 SP1 does not include the ErrorAttachmentNestLevelLimitExceeded response code.</w:t>
      </w:r>
    </w:p>
    <w:bookmarkStart w:id="910" w:name="Appendix_A_84"/>
    <w:p w:rsidR="000C3A90" w:rsidRDefault="006524BE">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2.2.5</w:t>
      </w:r>
      <w:r>
        <w:rPr>
          <w:rStyle w:val="Hyperlink"/>
        </w:rPr>
        <w:fldChar w:fldCharType="end"/>
      </w:r>
      <w:r>
        <w:t xml:space="preserve">: </w:t>
      </w:r>
      <w:bookmarkEnd w:id="910"/>
      <w:r>
        <w:t>Exchange 2007 and the  initial release v</w:t>
      </w:r>
      <w:r>
        <w:t>ersion of Exchange 2010 do not include the following enumeration values: conversation:ConversationId, conversation:ConversationTopic, conversation:UniqueRecipients, conversation:GlobalUniqueRecipients, conversation:UniqueUnreadSenders, conversation:GlobalU</w:t>
      </w:r>
      <w:r>
        <w:t>niqueUnreadSenders, conversation:UniqueSenders, conversation:GlobalUniqueSenders, conversation:LastDeliveryTime, conversation:GlobalLastDeliveryTime, conversation:Categories, conversation:GlobalCategories, conversation:FlagStatus, conversation:GlobalFlagSt</w:t>
      </w:r>
      <w:r>
        <w:t xml:space="preserve">atus, conversation:HasAttachments, </w:t>
      </w:r>
      <w:r>
        <w:lastRenderedPageBreak/>
        <w:t>conversation:GlobalHasAttachments, conversation:MessageCount, conversation:GlobalMessageCount, conversation:UnreadCount, conversation:GlobalUnreadCount, conversation:Size, conversation:GlobalSize, conversation:ItemClasses</w:t>
      </w:r>
      <w:r>
        <w:t>, conversation:GlobalItemClasses, conversation:Importance, conversation:GlobalImportance, conversation:ItemIds, and conversation:GlobalItemIds.</w:t>
      </w:r>
    </w:p>
    <w:p w:rsidR="000C3A90" w:rsidRDefault="006524BE">
      <w:r>
        <w:t xml:space="preserve">Exchange 2007, Exchange 2010, and Exchange 2010 SP1 do not include the following enumeration values: </w:t>
      </w:r>
      <w:r>
        <w:rPr>
          <w:b/>
        </w:rPr>
        <w:t>StoreEntryI</w:t>
      </w:r>
      <w:r>
        <w:rPr>
          <w:b/>
        </w:rPr>
        <w:t>d</w:t>
      </w:r>
      <w:r>
        <w:t xml:space="preserve">, </w:t>
      </w:r>
      <w:r>
        <w:rPr>
          <w:b/>
        </w:rPr>
        <w:t>Alias</w:t>
      </w:r>
      <w:r>
        <w:t xml:space="preserve">, </w:t>
      </w:r>
      <w:r>
        <w:rPr>
          <w:b/>
        </w:rPr>
        <w:t>DirectoryId, DirectReports</w:t>
      </w:r>
      <w:r>
        <w:t xml:space="preserve">, </w:t>
      </w:r>
      <w:r>
        <w:rPr>
          <w:b/>
        </w:rPr>
        <w:t>ManagerMailbox</w:t>
      </w:r>
      <w:r>
        <w:t xml:space="preserve">, </w:t>
      </w:r>
      <w:r>
        <w:rPr>
          <w:b/>
        </w:rPr>
        <w:t>MSExchangeCertificate</w:t>
      </w:r>
      <w:r>
        <w:t xml:space="preserve">, </w:t>
      </w:r>
      <w:r>
        <w:rPr>
          <w:b/>
        </w:rPr>
        <w:t>Notes</w:t>
      </w:r>
      <w:r>
        <w:t xml:space="preserve">, </w:t>
      </w:r>
      <w:r>
        <w:rPr>
          <w:b/>
        </w:rPr>
        <w:t>PhoneticFullName</w:t>
      </w:r>
      <w:r>
        <w:t xml:space="preserve">, </w:t>
      </w:r>
      <w:r>
        <w:rPr>
          <w:b/>
        </w:rPr>
        <w:t>PhoneticFirstName</w:t>
      </w:r>
      <w:r>
        <w:t xml:space="preserve">, </w:t>
      </w:r>
      <w:r>
        <w:rPr>
          <w:b/>
        </w:rPr>
        <w:t>PhoneticLastName</w:t>
      </w:r>
      <w:r>
        <w:t xml:space="preserve">, </w:t>
      </w:r>
      <w:r>
        <w:rPr>
          <w:b/>
        </w:rPr>
        <w:t>Photo</w:t>
      </w:r>
      <w:r>
        <w:t xml:space="preserve">, and </w:t>
      </w:r>
      <w:r>
        <w:rPr>
          <w:b/>
        </w:rPr>
        <w:t>UserSMIMECertificate</w:t>
      </w:r>
      <w:r>
        <w:t>.</w:t>
      </w:r>
    </w:p>
    <w:bookmarkStart w:id="911" w:name="Appendix_A_85"/>
    <w:p w:rsidR="000C3A90" w:rsidRDefault="006524BE">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2.2.5.3</w:t>
      </w:r>
      <w:r>
        <w:rPr>
          <w:rStyle w:val="Hyperlink"/>
        </w:rPr>
        <w:fldChar w:fldCharType="end"/>
      </w:r>
      <w:r>
        <w:t xml:space="preserve">: </w:t>
      </w:r>
      <w:bookmarkEnd w:id="911"/>
      <w:r>
        <w:t xml:space="preserve"> Exchange 2007, Exc</w:t>
      </w:r>
      <w:r>
        <w:t xml:space="preserve">hange 2010, and Exchange 2010 SP1 do not include the </w:t>
      </w:r>
      <w:r>
        <w:rPr>
          <w:b/>
        </w:rPr>
        <w:t>DateTimePrecisionType</w:t>
      </w:r>
      <w:r>
        <w:t xml:space="preserve"> simple type. The </w:t>
      </w:r>
      <w:r>
        <w:rPr>
          <w:b/>
        </w:rPr>
        <w:t>DateTimePrecisionType</w:t>
      </w:r>
      <w:r>
        <w:t xml:space="preserve"> simple type was introduced in Exchange 2010 SP2.</w:t>
      </w:r>
    </w:p>
    <w:bookmarkStart w:id="912" w:name="Appendix_A_86"/>
    <w:p w:rsidR="000C3A90" w:rsidRDefault="006524BE">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2.2.5.7</w:t>
      </w:r>
      <w:r>
        <w:rPr>
          <w:rStyle w:val="Hyperlink"/>
        </w:rPr>
        <w:fldChar w:fldCharType="end"/>
      </w:r>
      <w:r>
        <w:t xml:space="preserve">: </w:t>
      </w:r>
      <w:bookmarkEnd w:id="912"/>
      <w:r>
        <w:t xml:space="preserve"> In Exchange 2016 CU7 and Ex</w:t>
      </w:r>
      <w:r>
        <w:t xml:space="preserve">change 2019, for a contact item, a </w:t>
      </w:r>
      <w:r>
        <w:rPr>
          <w:b/>
        </w:rPr>
        <w:t>PersonalNotes</w:t>
      </w:r>
      <w:r>
        <w:t xml:space="preserve"> element (</w:t>
      </w:r>
      <w:hyperlink r:id="rId265" w:anchor="Section_2355866275c548d3a8f35d59ef5b3683">
        <w:r>
          <w:rPr>
            <w:rStyle w:val="Hyperlink"/>
          </w:rPr>
          <w:t>[MS-OXWSCONT]</w:t>
        </w:r>
      </w:hyperlink>
      <w:r>
        <w:t xml:space="preserve"> section 2.2.4.3) will be returned when </w:t>
      </w:r>
      <w:r>
        <w:rPr>
          <w:b/>
        </w:rPr>
        <w:t>IdOnly</w:t>
      </w:r>
      <w:r>
        <w:t xml:space="preserve"> is set in request.</w:t>
      </w:r>
    </w:p>
    <w:bookmarkStart w:id="913" w:name="Appendix_A_87"/>
    <w:p w:rsidR="000C3A90" w:rsidRDefault="006524BE">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2.2.5.10</w:t>
      </w:r>
      <w:r>
        <w:rPr>
          <w:rStyle w:val="Hyperlink"/>
        </w:rPr>
        <w:fldChar w:fldCharType="end"/>
      </w:r>
      <w:r>
        <w:t xml:space="preserve">: </w:t>
      </w:r>
      <w:bookmarkEnd w:id="913"/>
      <w:r>
        <w:t>Exchange 2007 and the initial release version of Exchange 2010 do not include the following enumeration values: recoverableitemsroot, recoverableitemsdeletions, recoverableitemsversions, recov</w:t>
      </w:r>
      <w:r>
        <w:t>erableitemspurges, archiveroot, archivemsgfolderroot, archivedeleteditems, archiverecoverableitemsroot, archiverecoverableitemsdeletions, archiverecoverableitemsversions, and archiverecoverableitemspurges.</w:t>
      </w:r>
    </w:p>
    <w:bookmarkStart w:id="914" w:name="Appendix_A_88"/>
    <w:p w:rsidR="000C3A90" w:rsidRDefault="006524BE">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w:t>
      </w:r>
      <w:r>
        <w:rPr>
          <w:rStyle w:val="Hyperlink"/>
        </w:rPr>
        <w:t>ction 2.2.5.10</w:t>
      </w:r>
      <w:r>
        <w:rPr>
          <w:rStyle w:val="Hyperlink"/>
        </w:rPr>
        <w:fldChar w:fldCharType="end"/>
      </w:r>
      <w:r>
        <w:t xml:space="preserve">: </w:t>
      </w:r>
      <w:bookmarkEnd w:id="914"/>
      <w:r>
        <w:t xml:space="preserve"> Exchange 2007 ,Exchange 2010 and Exchange 2013 do not use the "recoverableitemsdiscoveryholds" value.</w:t>
      </w:r>
    </w:p>
    <w:bookmarkStart w:id="915" w:name="Appendix_A_89"/>
    <w:p w:rsidR="000C3A90" w:rsidRDefault="006524BE">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2.2.5.10</w:t>
      </w:r>
      <w:r>
        <w:rPr>
          <w:rStyle w:val="Hyperlink"/>
        </w:rPr>
        <w:fldChar w:fldCharType="end"/>
      </w:r>
      <w:r>
        <w:t xml:space="preserve">: </w:t>
      </w:r>
      <w:bookmarkEnd w:id="915"/>
      <w:r>
        <w:t xml:space="preserve"> Exchange 2007 ,Exchange 2010 and Exchange 2013 do not use the "archive</w:t>
      </w:r>
      <w:r>
        <w:t>inbox" value</w:t>
      </w:r>
    </w:p>
    <w:bookmarkStart w:id="916" w:name="Appendix_A_90"/>
    <w:p w:rsidR="000C3A90" w:rsidRDefault="006524BE">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2.2.5.10</w:t>
      </w:r>
      <w:r>
        <w:rPr>
          <w:rStyle w:val="Hyperlink"/>
        </w:rPr>
        <w:fldChar w:fldCharType="end"/>
      </w:r>
      <w:r>
        <w:t xml:space="preserve">: </w:t>
      </w:r>
      <w:bookmarkEnd w:id="916"/>
      <w:r>
        <w:t xml:space="preserve"> Exchange 2007 ,Exchange 2010 and Exchange 2013 do not use the "archiverecoverableitemsdiscoveryholds" value.</w:t>
      </w:r>
    </w:p>
    <w:bookmarkStart w:id="917" w:name="Appendix_A_91"/>
    <w:p w:rsidR="000C3A90" w:rsidRDefault="006524BE">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2.2.5.10</w:t>
      </w:r>
      <w:r>
        <w:rPr>
          <w:rStyle w:val="Hyperlink"/>
        </w:rPr>
        <w:fldChar w:fldCharType="end"/>
      </w:r>
      <w:r>
        <w:t xml:space="preserve">: </w:t>
      </w:r>
      <w:bookmarkEnd w:id="917"/>
      <w:r>
        <w:t xml:space="preserve"> </w:t>
      </w:r>
      <w:r>
        <w:t xml:space="preserve">Exchange 2007 and Exchange 2010 do not use the "syncissues" value. </w:t>
      </w:r>
    </w:p>
    <w:bookmarkStart w:id="918" w:name="Appendix_A_92"/>
    <w:p w:rsidR="000C3A90" w:rsidRDefault="006524BE">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2.2.5.10</w:t>
      </w:r>
      <w:r>
        <w:rPr>
          <w:rStyle w:val="Hyperlink"/>
        </w:rPr>
        <w:fldChar w:fldCharType="end"/>
      </w:r>
      <w:r>
        <w:t xml:space="preserve">: </w:t>
      </w:r>
      <w:bookmarkEnd w:id="918"/>
      <w:r>
        <w:t xml:space="preserve"> Exchange 2007 and Exchange 2010 do not use the "localfailures" value.</w:t>
      </w:r>
    </w:p>
    <w:bookmarkStart w:id="919" w:name="Appendix_A_93"/>
    <w:p w:rsidR="000C3A90" w:rsidRDefault="006524BE">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w:t>
      </w:r>
      <w:r>
        <w:rPr>
          <w:rStyle w:val="Hyperlink"/>
        </w:rPr>
        <w:t>tion 2.2.5.10</w:t>
      </w:r>
      <w:r>
        <w:rPr>
          <w:rStyle w:val="Hyperlink"/>
        </w:rPr>
        <w:fldChar w:fldCharType="end"/>
      </w:r>
      <w:r>
        <w:t xml:space="preserve">: </w:t>
      </w:r>
      <w:bookmarkEnd w:id="919"/>
      <w:r>
        <w:t xml:space="preserve"> Exchange 2007 and Exchange 2010 do not use the "serverfailures" value.</w:t>
      </w:r>
    </w:p>
    <w:bookmarkStart w:id="920" w:name="Appendix_A_94"/>
    <w:p w:rsidR="000C3A90" w:rsidRDefault="006524BE">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2.2.5.10</w:t>
      </w:r>
      <w:r>
        <w:rPr>
          <w:rStyle w:val="Hyperlink"/>
        </w:rPr>
        <w:fldChar w:fldCharType="end"/>
      </w:r>
      <w:r>
        <w:t xml:space="preserve">: </w:t>
      </w:r>
      <w:bookmarkEnd w:id="920"/>
      <w:r>
        <w:t xml:space="preserve"> Exchange 2007 and Exchange 2010 do not use the "recipientcache" value.</w:t>
      </w:r>
    </w:p>
    <w:bookmarkStart w:id="921" w:name="Appendix_A_95"/>
    <w:p w:rsidR="000C3A90" w:rsidRDefault="006524BE">
      <w:r>
        <w:rPr>
          <w:rStyle w:val="Hyperlink"/>
        </w:rPr>
        <w:fldChar w:fldCharType="begin"/>
      </w:r>
      <w:r>
        <w:rPr>
          <w:rStyle w:val="Hyperlink"/>
        </w:rPr>
        <w:instrText xml:space="preserve"> HYPERLINK \l "Appendix_A_Tar</w:instrText>
      </w:r>
      <w:r>
        <w:rPr>
          <w:rStyle w:val="Hyperlink"/>
        </w:rPr>
        <w:instrText xml:space="preserve">get_95" \h </w:instrText>
      </w:r>
      <w:r>
        <w:rPr>
          <w:rStyle w:val="Hyperlink"/>
        </w:rPr>
      </w:r>
      <w:r>
        <w:rPr>
          <w:rStyle w:val="Hyperlink"/>
        </w:rPr>
        <w:fldChar w:fldCharType="separate"/>
      </w:r>
      <w:r>
        <w:rPr>
          <w:rStyle w:val="Hyperlink"/>
        </w:rPr>
        <w:t>&lt;95&gt; Section 2.2.5.10</w:t>
      </w:r>
      <w:r>
        <w:rPr>
          <w:rStyle w:val="Hyperlink"/>
        </w:rPr>
        <w:fldChar w:fldCharType="end"/>
      </w:r>
      <w:r>
        <w:t xml:space="preserve">: </w:t>
      </w:r>
      <w:bookmarkEnd w:id="921"/>
      <w:r>
        <w:t xml:space="preserve"> Exchange 2007 and Exchange 2010 do not use the "quickcontacts" value.</w:t>
      </w:r>
    </w:p>
    <w:bookmarkStart w:id="922" w:name="Appendix_A_96"/>
    <w:p w:rsidR="000C3A90" w:rsidRDefault="006524BE">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2.2.5.10</w:t>
      </w:r>
      <w:r>
        <w:rPr>
          <w:rStyle w:val="Hyperlink"/>
        </w:rPr>
        <w:fldChar w:fldCharType="end"/>
      </w:r>
      <w:r>
        <w:t xml:space="preserve">: </w:t>
      </w:r>
      <w:bookmarkEnd w:id="922"/>
      <w:r>
        <w:t xml:space="preserve"> Exchange 2007 and Exchange 2010 do not use the "conversationhistory" value.</w:t>
      </w:r>
    </w:p>
    <w:bookmarkStart w:id="923" w:name="Appendix_A_97"/>
    <w:p w:rsidR="000C3A90" w:rsidRDefault="006524BE">
      <w:r>
        <w:rPr>
          <w:rStyle w:val="Hyperlink"/>
        </w:rPr>
        <w:fldChar w:fldCharType="begin"/>
      </w:r>
      <w:r>
        <w:rPr>
          <w:rStyle w:val="Hyperlink"/>
        </w:rPr>
        <w:instrText xml:space="preserve"> HYPE</w:instrText>
      </w:r>
      <w:r>
        <w:rPr>
          <w:rStyle w:val="Hyperlink"/>
        </w:rPr>
        <w:instrText xml:space="preserve">RLINK \l "Appendix_A_Target_97" \h </w:instrText>
      </w:r>
      <w:r>
        <w:rPr>
          <w:rStyle w:val="Hyperlink"/>
        </w:rPr>
      </w:r>
      <w:r>
        <w:rPr>
          <w:rStyle w:val="Hyperlink"/>
        </w:rPr>
        <w:fldChar w:fldCharType="separate"/>
      </w:r>
      <w:r>
        <w:rPr>
          <w:rStyle w:val="Hyperlink"/>
        </w:rPr>
        <w:t>&lt;97&gt; Section 2.2.5.10</w:t>
      </w:r>
      <w:r>
        <w:rPr>
          <w:rStyle w:val="Hyperlink"/>
        </w:rPr>
        <w:fldChar w:fldCharType="end"/>
      </w:r>
      <w:r>
        <w:t xml:space="preserve">: </w:t>
      </w:r>
      <w:bookmarkEnd w:id="923"/>
      <w:r>
        <w:t xml:space="preserve"> Exchange 2007 and Exchange 2010 do not use the "adminauditlogs" value.</w:t>
      </w:r>
    </w:p>
    <w:bookmarkStart w:id="924" w:name="Appendix_A_98"/>
    <w:p w:rsidR="000C3A90" w:rsidRDefault="006524BE">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2.2.5.10</w:t>
      </w:r>
      <w:r>
        <w:rPr>
          <w:rStyle w:val="Hyperlink"/>
        </w:rPr>
        <w:fldChar w:fldCharType="end"/>
      </w:r>
      <w:r>
        <w:t xml:space="preserve">: </w:t>
      </w:r>
      <w:bookmarkEnd w:id="924"/>
      <w:r>
        <w:t xml:space="preserve"> Exchange 2007 and Exchange 2010 do not use the "todosearch</w:t>
      </w:r>
      <w:r>
        <w:t>" value.</w:t>
      </w:r>
    </w:p>
    <w:bookmarkStart w:id="925" w:name="Appendix_A_99"/>
    <w:p w:rsidR="000C3A90" w:rsidRDefault="006524BE">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2.2.5.10</w:t>
      </w:r>
      <w:r>
        <w:rPr>
          <w:rStyle w:val="Hyperlink"/>
        </w:rPr>
        <w:fldChar w:fldCharType="end"/>
      </w:r>
      <w:r>
        <w:t xml:space="preserve">: </w:t>
      </w:r>
      <w:bookmarkEnd w:id="925"/>
      <w:r>
        <w:t xml:space="preserve"> Exchange 2007 and Exchange 2010 do not use the "mycontacts" value.</w:t>
      </w:r>
    </w:p>
    <w:bookmarkStart w:id="926" w:name="Appendix_A_100"/>
    <w:p w:rsidR="000C3A90" w:rsidRDefault="006524BE">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2.2.5.10</w:t>
      </w:r>
      <w:r>
        <w:rPr>
          <w:rStyle w:val="Hyperlink"/>
        </w:rPr>
        <w:fldChar w:fldCharType="end"/>
      </w:r>
      <w:r>
        <w:t xml:space="preserve">: </w:t>
      </w:r>
      <w:bookmarkEnd w:id="926"/>
      <w:r>
        <w:t xml:space="preserve"> Exchange 2007 and Exchange 2010 do not use t</w:t>
      </w:r>
      <w:r>
        <w:t>he "directory" value.</w:t>
      </w:r>
    </w:p>
    <w:bookmarkStart w:id="927" w:name="Appendix_A_101"/>
    <w:p w:rsidR="000C3A90" w:rsidRDefault="006524BE">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2.2.5.10</w:t>
      </w:r>
      <w:r>
        <w:rPr>
          <w:rStyle w:val="Hyperlink"/>
        </w:rPr>
        <w:fldChar w:fldCharType="end"/>
      </w:r>
      <w:r>
        <w:t xml:space="preserve">: </w:t>
      </w:r>
      <w:bookmarkEnd w:id="927"/>
      <w:r>
        <w:t xml:space="preserve"> Exchange 2007 and Exchange 2010 do not use the "peopleconnect" value.</w:t>
      </w:r>
    </w:p>
    <w:bookmarkStart w:id="928" w:name="Appendix_A_102"/>
    <w:p w:rsidR="000C3A90" w:rsidRDefault="006524BE">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2.2.5.10</w:t>
      </w:r>
      <w:r>
        <w:rPr>
          <w:rStyle w:val="Hyperlink"/>
        </w:rPr>
        <w:fldChar w:fldCharType="end"/>
      </w:r>
      <w:r>
        <w:t xml:space="preserve">: </w:t>
      </w:r>
      <w:bookmarkEnd w:id="928"/>
      <w:r>
        <w:t xml:space="preserve"> Exchange 2007 ,</w:t>
      </w:r>
      <w:r>
        <w:t>Exchange 2010 and the initial release of Exchange 2013 do not use the "favorites" value. This value was introduced in Exchange 2013 SP1.</w:t>
      </w:r>
    </w:p>
    <w:bookmarkStart w:id="929" w:name="Appendix_A_103"/>
    <w:p w:rsidR="000C3A90" w:rsidRDefault="006524BE">
      <w:r>
        <w:rPr>
          <w:rStyle w:val="Hyperlink"/>
        </w:rPr>
        <w:lastRenderedPageBreak/>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2.2.5.10</w:t>
      </w:r>
      <w:r>
        <w:rPr>
          <w:rStyle w:val="Hyperlink"/>
        </w:rPr>
        <w:fldChar w:fldCharType="end"/>
      </w:r>
      <w:r>
        <w:t xml:space="preserve">: </w:t>
      </w:r>
      <w:bookmarkEnd w:id="929"/>
      <w:r>
        <w:t xml:space="preserve"> Exchange 2007, Exchange 2010, and Exchange 2013 do</w:t>
      </w:r>
      <w:r>
        <w:t xml:space="preserve"> not use the "mecontact" value.</w:t>
      </w:r>
    </w:p>
    <w:bookmarkStart w:id="930" w:name="Appendix_A_104"/>
    <w:p w:rsidR="000C3A90" w:rsidRDefault="006524BE">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2.2.5.10</w:t>
      </w:r>
      <w:r>
        <w:rPr>
          <w:rStyle w:val="Hyperlink"/>
        </w:rPr>
        <w:fldChar w:fldCharType="end"/>
      </w:r>
      <w:r>
        <w:t xml:space="preserve">: </w:t>
      </w:r>
      <w:bookmarkEnd w:id="930"/>
      <w:r>
        <w:t xml:space="preserve"> Exchange 2007, Exchange 2010, and Exchange 2013 do not use the "personmetadata" value.</w:t>
      </w:r>
    </w:p>
    <w:bookmarkStart w:id="931" w:name="Appendix_A_105"/>
    <w:p w:rsidR="000C3A90" w:rsidRDefault="006524BE">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2.2.5.11</w:t>
      </w:r>
      <w:r>
        <w:rPr>
          <w:rStyle w:val="Hyperlink"/>
        </w:rPr>
        <w:fldChar w:fldCharType="end"/>
      </w:r>
      <w:r>
        <w:t xml:space="preserve">: </w:t>
      </w:r>
      <w:bookmarkEnd w:id="931"/>
      <w:r>
        <w:t>Exchange 2007 and Exchange 2010 do not use the "Sharing" value.</w:t>
      </w:r>
    </w:p>
    <w:bookmarkStart w:id="932" w:name="Appendix_A_106"/>
    <w:p w:rsidR="000C3A90" w:rsidRDefault="006524BE">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2.2.5.14</w:t>
      </w:r>
      <w:r>
        <w:rPr>
          <w:rStyle w:val="Hyperlink"/>
        </w:rPr>
        <w:fldChar w:fldCharType="end"/>
      </w:r>
      <w:r>
        <w:t xml:space="preserve">: </w:t>
      </w:r>
      <w:bookmarkEnd w:id="932"/>
      <w:r>
        <w:t xml:space="preserve"> The initial release version of Exchange 2007 does not support the </w:t>
      </w:r>
      <w:r>
        <w:rPr>
          <w:b/>
        </w:rPr>
        <w:t>ExchangeVersionType</w:t>
      </w:r>
      <w:r>
        <w:t xml:space="preserve"> simple type.</w:t>
      </w:r>
    </w:p>
    <w:bookmarkStart w:id="933" w:name="Appendix_A_107"/>
    <w:p w:rsidR="000C3A90" w:rsidRDefault="006524BE">
      <w:r>
        <w:rPr>
          <w:rStyle w:val="Hyperlink"/>
        </w:rPr>
        <w:fldChar w:fldCharType="begin"/>
      </w:r>
      <w:r>
        <w:rPr>
          <w:rStyle w:val="Hyperlink"/>
        </w:rPr>
        <w:instrText xml:space="preserve"> HYPERLINK \l "Appendi</w:instrText>
      </w:r>
      <w:r>
        <w:rPr>
          <w:rStyle w:val="Hyperlink"/>
        </w:rPr>
        <w:instrText xml:space="preserve">x_A_Target_107" \h </w:instrText>
      </w:r>
      <w:r>
        <w:rPr>
          <w:rStyle w:val="Hyperlink"/>
        </w:rPr>
      </w:r>
      <w:r>
        <w:rPr>
          <w:rStyle w:val="Hyperlink"/>
        </w:rPr>
        <w:fldChar w:fldCharType="separate"/>
      </w:r>
      <w:r>
        <w:rPr>
          <w:rStyle w:val="Hyperlink"/>
        </w:rPr>
        <w:t>&lt;107&gt; Section 2.2.5.14</w:t>
      </w:r>
      <w:r>
        <w:rPr>
          <w:rStyle w:val="Hyperlink"/>
        </w:rPr>
        <w:fldChar w:fldCharType="end"/>
      </w:r>
      <w:r>
        <w:t xml:space="preserve">: </w:t>
      </w:r>
      <w:bookmarkEnd w:id="933"/>
      <w:r>
        <w:t xml:space="preserve">Exchange 2007 includes only the target schema that is identified by the </w:t>
      </w:r>
      <w:r>
        <w:rPr>
          <w:b/>
        </w:rPr>
        <w:t>Exchange2007</w:t>
      </w:r>
      <w:r>
        <w:t xml:space="preserve"> enumeration value.</w:t>
      </w:r>
    </w:p>
    <w:bookmarkStart w:id="934" w:name="Appendix_A_108"/>
    <w:p w:rsidR="000C3A90" w:rsidRDefault="006524BE">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2.2.5.14</w:t>
      </w:r>
      <w:r>
        <w:rPr>
          <w:rStyle w:val="Hyperlink"/>
        </w:rPr>
        <w:fldChar w:fldCharType="end"/>
      </w:r>
      <w:r>
        <w:t xml:space="preserve">: </w:t>
      </w:r>
      <w:bookmarkEnd w:id="934"/>
      <w:r>
        <w:t>Exchange 2007 does not include the targe</w:t>
      </w:r>
      <w:r>
        <w:t xml:space="preserve">t schema that is identified by the </w:t>
      </w:r>
      <w:r>
        <w:rPr>
          <w:b/>
        </w:rPr>
        <w:t>Exchange2007_SP1</w:t>
      </w:r>
      <w:r>
        <w:t xml:space="preserve"> enumeration value.</w:t>
      </w:r>
    </w:p>
    <w:bookmarkStart w:id="935" w:name="Appendix_A_109"/>
    <w:p w:rsidR="000C3A90" w:rsidRDefault="006524BE">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2.2.5.14</w:t>
      </w:r>
      <w:r>
        <w:rPr>
          <w:rStyle w:val="Hyperlink"/>
        </w:rPr>
        <w:fldChar w:fldCharType="end"/>
      </w:r>
      <w:r>
        <w:t xml:space="preserve">: </w:t>
      </w:r>
      <w:bookmarkEnd w:id="935"/>
      <w:r>
        <w:t xml:space="preserve">Exchange 2007 and Exchange 2007 SP1 do not include the target schema that is identified by the </w:t>
      </w:r>
      <w:r>
        <w:rPr>
          <w:b/>
        </w:rPr>
        <w:t>Exchange2010</w:t>
      </w:r>
      <w:r>
        <w:t xml:space="preserve"> enumerati</w:t>
      </w:r>
      <w:r>
        <w:t>on value.</w:t>
      </w:r>
    </w:p>
    <w:bookmarkStart w:id="936" w:name="Appendix_A_110"/>
    <w:p w:rsidR="000C3A90" w:rsidRDefault="006524BE">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2.2.5.14</w:t>
      </w:r>
      <w:r>
        <w:rPr>
          <w:rStyle w:val="Hyperlink"/>
        </w:rPr>
        <w:fldChar w:fldCharType="end"/>
      </w:r>
      <w:r>
        <w:t xml:space="preserve">: </w:t>
      </w:r>
      <w:bookmarkEnd w:id="936"/>
      <w:r>
        <w:t xml:space="preserve">Exchange 2007 and Exchange 2010 do not include the target schema that is identified by the </w:t>
      </w:r>
      <w:r>
        <w:rPr>
          <w:b/>
        </w:rPr>
        <w:t>Exchange2010_SP1</w:t>
      </w:r>
      <w:r>
        <w:t xml:space="preserve"> enumeration value.</w:t>
      </w:r>
    </w:p>
    <w:bookmarkStart w:id="937" w:name="Appendix_A_111"/>
    <w:p w:rsidR="000C3A90" w:rsidRDefault="006524BE">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w:t>
      </w:r>
      <w:r>
        <w:rPr>
          <w:rStyle w:val="Hyperlink"/>
        </w:rPr>
        <w:t>ection 2.2.5.14</w:t>
      </w:r>
      <w:r>
        <w:rPr>
          <w:rStyle w:val="Hyperlink"/>
        </w:rPr>
        <w:fldChar w:fldCharType="end"/>
      </w:r>
      <w:r>
        <w:t xml:space="preserve">: </w:t>
      </w:r>
      <w:bookmarkEnd w:id="937"/>
      <w:r>
        <w:t xml:space="preserve">Exchange 2007 and Exchange 2010 do not include the target schema that is identified by the </w:t>
      </w:r>
      <w:r>
        <w:rPr>
          <w:b/>
        </w:rPr>
        <w:t>Exchange2010_SP2</w:t>
      </w:r>
      <w:r>
        <w:t xml:space="preserve"> enumeration value.</w:t>
      </w:r>
    </w:p>
    <w:bookmarkStart w:id="938" w:name="Appendix_A_112"/>
    <w:p w:rsidR="000C3A90" w:rsidRDefault="006524BE">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2.2.5.14</w:t>
      </w:r>
      <w:r>
        <w:rPr>
          <w:rStyle w:val="Hyperlink"/>
        </w:rPr>
        <w:fldChar w:fldCharType="end"/>
      </w:r>
      <w:r>
        <w:t xml:space="preserve">: </w:t>
      </w:r>
      <w:bookmarkEnd w:id="938"/>
      <w:r>
        <w:t xml:space="preserve"> Exchange 2007 and Exchange 2010 do not incl</w:t>
      </w:r>
      <w:r>
        <w:t xml:space="preserve">ude the target schema that is identified by the </w:t>
      </w:r>
      <w:r>
        <w:rPr>
          <w:b/>
        </w:rPr>
        <w:t>Exchange2013</w:t>
      </w:r>
      <w:r>
        <w:t xml:space="preserve"> enumeration value.</w:t>
      </w:r>
    </w:p>
    <w:bookmarkStart w:id="939" w:name="Appendix_A_113"/>
    <w:p w:rsidR="000C3A90" w:rsidRDefault="006524BE">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2.2.5.14</w:t>
      </w:r>
      <w:r>
        <w:rPr>
          <w:rStyle w:val="Hyperlink"/>
        </w:rPr>
        <w:fldChar w:fldCharType="end"/>
      </w:r>
      <w:r>
        <w:t xml:space="preserve">: </w:t>
      </w:r>
      <w:bookmarkEnd w:id="939"/>
      <w:r>
        <w:t xml:space="preserve"> Exchange 2007, Exchange 2010, and the initial release of Exchange 2013 do not include the target schema tha</w:t>
      </w:r>
      <w:r>
        <w:t xml:space="preserve">t is identified by the </w:t>
      </w:r>
      <w:r>
        <w:rPr>
          <w:b/>
        </w:rPr>
        <w:t>Exchange2013_SP1</w:t>
      </w:r>
      <w:r>
        <w:t xml:space="preserve"> enumeration value.</w:t>
      </w:r>
    </w:p>
    <w:bookmarkStart w:id="940" w:name="Appendix_A_114"/>
    <w:p w:rsidR="000C3A90" w:rsidRDefault="006524BE">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2.2.5.14</w:t>
      </w:r>
      <w:r>
        <w:rPr>
          <w:rStyle w:val="Hyperlink"/>
        </w:rPr>
        <w:fldChar w:fldCharType="end"/>
      </w:r>
      <w:r>
        <w:t xml:space="preserve">: </w:t>
      </w:r>
      <w:bookmarkEnd w:id="940"/>
      <w:r>
        <w:t xml:space="preserve"> Exchange 2007, Exchange 2010, and Exchange 2013 do not include the target schema that is identified by the </w:t>
      </w:r>
      <w:r>
        <w:rPr>
          <w:b/>
        </w:rPr>
        <w:t>Exchange2015</w:t>
      </w:r>
      <w:r>
        <w:t xml:space="preserve"> enumerat</w:t>
      </w:r>
      <w:r>
        <w:t>ion value,</w:t>
      </w:r>
    </w:p>
    <w:bookmarkStart w:id="941" w:name="Appendix_A_115"/>
    <w:p w:rsidR="000C3A90" w:rsidRDefault="006524BE">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2.2.5.14</w:t>
      </w:r>
      <w:r>
        <w:rPr>
          <w:rStyle w:val="Hyperlink"/>
        </w:rPr>
        <w:fldChar w:fldCharType="end"/>
      </w:r>
      <w:r>
        <w:t xml:space="preserve">: </w:t>
      </w:r>
      <w:bookmarkEnd w:id="941"/>
      <w:r>
        <w:t xml:space="preserve"> Exchange 2007, Exchange 2010, and Exchange 2013 do not include the target schema that is identified by the </w:t>
      </w:r>
      <w:r>
        <w:rPr>
          <w:b/>
        </w:rPr>
        <w:t>Exchange2016</w:t>
      </w:r>
      <w:r>
        <w:t xml:space="preserve"> enumeration value,</w:t>
      </w:r>
    </w:p>
    <w:bookmarkStart w:id="942" w:name="Appendix_A_116"/>
    <w:p w:rsidR="000C3A90" w:rsidRDefault="006524BE">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2.2.5.16</w:t>
      </w:r>
      <w:r>
        <w:rPr>
          <w:rStyle w:val="Hyperlink"/>
        </w:rPr>
        <w:fldChar w:fldCharType="end"/>
      </w:r>
      <w:r>
        <w:t xml:space="preserve">: </w:t>
      </w:r>
      <w:bookmarkEnd w:id="942"/>
      <w:r>
        <w:t xml:space="preserve">Exchange 2007 and Exchange 2010 do not use the </w:t>
      </w:r>
      <w:r>
        <w:rPr>
          <w:b/>
        </w:rPr>
        <w:t>IconIndexType</w:t>
      </w:r>
      <w:r>
        <w:t xml:space="preserve"> simple type.</w:t>
      </w:r>
    </w:p>
    <w:bookmarkStart w:id="943" w:name="Appendix_A_117"/>
    <w:p w:rsidR="000C3A90" w:rsidRDefault="006524BE">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2.2.5.17</w:t>
      </w:r>
      <w:r>
        <w:rPr>
          <w:rStyle w:val="Hyperlink"/>
        </w:rPr>
        <w:fldChar w:fldCharType="end"/>
      </w:r>
      <w:r>
        <w:t xml:space="preserve">: </w:t>
      </w:r>
      <w:bookmarkEnd w:id="943"/>
      <w:r>
        <w:t xml:space="preserve"> Exchange 2007 and Exchange 2010 do not use the </w:t>
      </w:r>
      <w:r>
        <w:rPr>
          <w:b/>
        </w:rPr>
        <w:t>WorkingElsewhere</w:t>
      </w:r>
      <w:r>
        <w:t xml:space="preserve"> value. </w:t>
      </w:r>
    </w:p>
    <w:bookmarkStart w:id="944" w:name="Appendix_A_118"/>
    <w:p w:rsidR="000C3A90" w:rsidRDefault="006524BE">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2.2.5.18</w:t>
      </w:r>
      <w:r>
        <w:rPr>
          <w:rStyle w:val="Hyperlink"/>
        </w:rPr>
        <w:fldChar w:fldCharType="end"/>
      </w:r>
      <w:r>
        <w:t xml:space="preserve">: </w:t>
      </w:r>
      <w:bookmarkEnd w:id="944"/>
      <w:r>
        <w:t xml:space="preserve"> Exchange 2007 does not use the </w:t>
      </w:r>
      <w:r>
        <w:rPr>
          <w:b/>
        </w:rPr>
        <w:t>Unknown</w:t>
      </w:r>
      <w:r>
        <w:t xml:space="preserve"> value.</w:t>
      </w:r>
    </w:p>
    <w:bookmarkStart w:id="945" w:name="Appendix_A_119"/>
    <w:p w:rsidR="000C3A90" w:rsidRDefault="006524BE">
      <w:r>
        <w:rPr>
          <w:rStyle w:val="Hyperlink"/>
        </w:rPr>
        <w:fldChar w:fldCharType="begin"/>
      </w:r>
      <w:r>
        <w:rPr>
          <w:rStyle w:val="Hyperlink"/>
        </w:rPr>
        <w:instrText xml:space="preserve"> HYPERLINK \l "Appendix_A_Target_119" \h </w:instrText>
      </w:r>
      <w:r>
        <w:rPr>
          <w:rStyle w:val="Hyperlink"/>
        </w:rPr>
      </w:r>
      <w:r>
        <w:rPr>
          <w:rStyle w:val="Hyperlink"/>
        </w:rPr>
        <w:fldChar w:fldCharType="separate"/>
      </w:r>
      <w:r>
        <w:rPr>
          <w:rStyle w:val="Hyperlink"/>
        </w:rPr>
        <w:t>&lt;119&gt; Section 2.2.5.18</w:t>
      </w:r>
      <w:r>
        <w:rPr>
          <w:rStyle w:val="Hyperlink"/>
        </w:rPr>
        <w:fldChar w:fldCharType="end"/>
      </w:r>
      <w:r>
        <w:t xml:space="preserve">: </w:t>
      </w:r>
      <w:bookmarkEnd w:id="945"/>
      <w:r>
        <w:t xml:space="preserve"> Exchange 2007 does not use the </w:t>
      </w:r>
      <w:r>
        <w:rPr>
          <w:b/>
        </w:rPr>
        <w:t>OneOff</w:t>
      </w:r>
      <w:r>
        <w:t xml:space="preserve"> value.</w:t>
      </w:r>
    </w:p>
    <w:bookmarkStart w:id="946" w:name="Appendix_A_120"/>
    <w:p w:rsidR="000C3A90" w:rsidRDefault="006524BE">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2.2.5.18</w:t>
      </w:r>
      <w:r>
        <w:rPr>
          <w:rStyle w:val="Hyperlink"/>
        </w:rPr>
        <w:fldChar w:fldCharType="end"/>
      </w:r>
      <w:r>
        <w:t xml:space="preserve">: </w:t>
      </w:r>
      <w:bookmarkEnd w:id="946"/>
      <w:r>
        <w:t xml:space="preserve"> Exchange 2007, Exchange 2010, and the initial release of Exchange 2013 do not use the GroupMailbox enumeration value. This value was introduced in Exchange 2013 SP1.</w:t>
      </w:r>
    </w:p>
    <w:bookmarkStart w:id="947" w:name="Appendix_A_121"/>
    <w:p w:rsidR="000C3A90" w:rsidRDefault="006524BE">
      <w:r>
        <w:rPr>
          <w:rStyle w:val="Hyperlink"/>
        </w:rPr>
        <w:fldChar w:fldCharType="begin"/>
      </w:r>
      <w:r>
        <w:rPr>
          <w:rStyle w:val="Hyperlink"/>
        </w:rPr>
        <w:instrText xml:space="preserve"> HYPERLINK \l "Append</w:instrText>
      </w:r>
      <w:r>
        <w:rPr>
          <w:rStyle w:val="Hyperlink"/>
        </w:rPr>
        <w:instrText xml:space="preserve">ix_A_Target_121" \h </w:instrText>
      </w:r>
      <w:r>
        <w:rPr>
          <w:rStyle w:val="Hyperlink"/>
        </w:rPr>
      </w:r>
      <w:r>
        <w:rPr>
          <w:rStyle w:val="Hyperlink"/>
        </w:rPr>
        <w:fldChar w:fldCharType="separate"/>
      </w:r>
      <w:r>
        <w:rPr>
          <w:rStyle w:val="Hyperlink"/>
        </w:rPr>
        <w:t>&lt;121&gt; Section 2.2.5.21</w:t>
      </w:r>
      <w:r>
        <w:rPr>
          <w:rStyle w:val="Hyperlink"/>
        </w:rPr>
        <w:fldChar w:fldCharType="end"/>
      </w:r>
      <w:r>
        <w:t xml:space="preserve">: </w:t>
      </w:r>
      <w:bookmarkEnd w:id="947"/>
      <w:r>
        <w:t xml:space="preserve"> Exchange 2007, Exchange 2010, and the initial release of Exchange 2013 do not support the </w:t>
      </w:r>
      <w:r>
        <w:rPr>
          <w:b/>
        </w:rPr>
        <w:t>PredictedActionReasonType</w:t>
      </w:r>
      <w:r>
        <w:t xml:space="preserve"> simple type. This type was introduced in Exchange 2013 SP1.</w:t>
      </w:r>
    </w:p>
    <w:bookmarkStart w:id="948" w:name="Appendix_A_122"/>
    <w:p w:rsidR="000C3A90" w:rsidRDefault="006524BE">
      <w:r>
        <w:rPr>
          <w:rStyle w:val="Hyperlink"/>
        </w:rPr>
        <w:fldChar w:fldCharType="begin"/>
      </w:r>
      <w:r>
        <w:rPr>
          <w:rStyle w:val="Hyperlink"/>
        </w:rPr>
        <w:instrText xml:space="preserve"> HYPERLINK \l "Appendix_A_Target</w:instrText>
      </w:r>
      <w:r>
        <w:rPr>
          <w:rStyle w:val="Hyperlink"/>
        </w:rPr>
        <w:instrText xml:space="preserve">_122" \h </w:instrText>
      </w:r>
      <w:r>
        <w:rPr>
          <w:rStyle w:val="Hyperlink"/>
        </w:rPr>
      </w:r>
      <w:r>
        <w:rPr>
          <w:rStyle w:val="Hyperlink"/>
        </w:rPr>
        <w:fldChar w:fldCharType="separate"/>
      </w:r>
      <w:r>
        <w:rPr>
          <w:rStyle w:val="Hyperlink"/>
        </w:rPr>
        <w:t>&lt;122&gt; Section 2.2.5.22</w:t>
      </w:r>
      <w:r>
        <w:rPr>
          <w:rStyle w:val="Hyperlink"/>
        </w:rPr>
        <w:fldChar w:fldCharType="end"/>
      </w:r>
      <w:r>
        <w:t xml:space="preserve">: </w:t>
      </w:r>
      <w:bookmarkEnd w:id="948"/>
      <w:r>
        <w:t xml:space="preserve"> Exchange 2007, Exchange 2010, Exchange 2016, and Exchange 2019 do not use the </w:t>
      </w:r>
      <w:r>
        <w:rPr>
          <w:b/>
        </w:rPr>
        <w:t>PredictedMessageActionType</w:t>
      </w:r>
      <w:r>
        <w:t xml:space="preserve"> simple type. Exchange 2013 SP1 uses only the </w:t>
      </w:r>
      <w:r>
        <w:rPr>
          <w:b/>
        </w:rPr>
        <w:t>None</w:t>
      </w:r>
      <w:r>
        <w:t xml:space="preserve"> value.</w:t>
      </w:r>
    </w:p>
    <w:bookmarkStart w:id="949" w:name="Appendix_A_123"/>
    <w:p w:rsidR="000C3A90" w:rsidRDefault="006524BE">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w:t>
      </w:r>
      <w:r>
        <w:rPr>
          <w:rStyle w:val="Hyperlink"/>
        </w:rPr>
        <w:t>.2.5.24</w:t>
      </w:r>
      <w:r>
        <w:rPr>
          <w:rStyle w:val="Hyperlink"/>
        </w:rPr>
        <w:fldChar w:fldCharType="end"/>
      </w:r>
      <w:r>
        <w:t xml:space="preserve">: </w:t>
      </w:r>
      <w:bookmarkEnd w:id="949"/>
      <w:r>
        <w:t xml:space="preserve">Exchange 2007 and the initial release version of Exchange 2010 do not include the following response codes: </w:t>
      </w:r>
      <w:r>
        <w:rPr>
          <w:b/>
        </w:rPr>
        <w:t>ErrorAccessModeSpecified</w:t>
      </w:r>
      <w:r>
        <w:t xml:space="preserve">, </w:t>
      </w:r>
      <w:r>
        <w:rPr>
          <w:b/>
        </w:rPr>
        <w:t>ErrorCannotEmptyFolder</w:t>
      </w:r>
      <w:r>
        <w:t xml:space="preserve">, </w:t>
      </w:r>
      <w:r>
        <w:rPr>
          <w:b/>
        </w:rPr>
        <w:lastRenderedPageBreak/>
        <w:t>ErrorClientDisconnected</w:t>
      </w:r>
      <w:r>
        <w:t xml:space="preserve">, </w:t>
      </w:r>
      <w:r>
        <w:rPr>
          <w:b/>
        </w:rPr>
        <w:t>ErrorInvalidLogonType</w:t>
      </w:r>
      <w:r>
        <w:t xml:space="preserve">, </w:t>
      </w:r>
      <w:r>
        <w:rPr>
          <w:b/>
        </w:rPr>
        <w:t>ErrorNoApplicableProxyCASServersAvailable</w:t>
      </w:r>
      <w:r>
        <w:t xml:space="preserve">, </w:t>
      </w:r>
      <w:r>
        <w:rPr>
          <w:b/>
        </w:rPr>
        <w:t>ErrorNoPublicFolderServerAvailable</w:t>
      </w:r>
      <w:r>
        <w:t xml:space="preserve">, </w:t>
      </w:r>
      <w:r>
        <w:rPr>
          <w:b/>
        </w:rPr>
        <w:t>ErrorProxyServiceDiscoveryFailed</w:t>
      </w:r>
      <w:r>
        <w:t xml:space="preserve">, </w:t>
      </w:r>
      <w:r>
        <w:rPr>
          <w:b/>
        </w:rPr>
        <w:t>ErrorSubscriptionUnsubscribed</w:t>
      </w:r>
      <w:r>
        <w:t xml:space="preserve">, </w:t>
      </w:r>
      <w:r>
        <w:rPr>
          <w:b/>
        </w:rPr>
        <w:t>ErrorOutlookRuleBlobExists</w:t>
      </w:r>
      <w:r>
        <w:t xml:space="preserve">, </w:t>
      </w:r>
      <w:r>
        <w:rPr>
          <w:b/>
        </w:rPr>
        <w:t>ErrorRulesOverQuota</w:t>
      </w:r>
      <w:r>
        <w:t xml:space="preserve">, </w:t>
      </w:r>
      <w:r>
        <w:rPr>
          <w:b/>
        </w:rPr>
        <w:t>ErrorInboxRulesValidationError</w:t>
      </w:r>
      <w:r>
        <w:t xml:space="preserve">, </w:t>
      </w:r>
      <w:r>
        <w:rPr>
          <w:b/>
        </w:rPr>
        <w:t>ErrorNewEventStreamConnectionOpened</w:t>
      </w:r>
      <w:r>
        <w:t xml:space="preserve">, </w:t>
      </w:r>
      <w:r>
        <w:rPr>
          <w:b/>
        </w:rPr>
        <w:t>ErrorMissedNotificationEvents</w:t>
      </w:r>
      <w:r>
        <w:t xml:space="preserve">, and </w:t>
      </w:r>
      <w:r>
        <w:rPr>
          <w:b/>
        </w:rPr>
        <w:t>ErrorApplyConversationActionFailed</w:t>
      </w:r>
      <w:r>
        <w:t xml:space="preserve">. Exchange 2010 SP1 does not include the </w:t>
      </w:r>
      <w:r>
        <w:rPr>
          <w:b/>
        </w:rPr>
        <w:t>ErrorAttachmentNestLevelLimitExceeded</w:t>
      </w:r>
      <w:r>
        <w:t xml:space="preserve"> response code.</w:t>
      </w:r>
    </w:p>
    <w:bookmarkStart w:id="950" w:name="Appendix_A_124"/>
    <w:p w:rsidR="000C3A90" w:rsidRDefault="006524BE">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2.2.5.24</w:t>
      </w:r>
      <w:r>
        <w:rPr>
          <w:rStyle w:val="Hyperlink"/>
        </w:rPr>
        <w:fldChar w:fldCharType="end"/>
      </w:r>
      <w:r>
        <w:t xml:space="preserve">: </w:t>
      </w:r>
      <w:bookmarkEnd w:id="950"/>
      <w:r>
        <w:t xml:space="preserve"> Exchange 2007 and Exchange 2010 do not use the </w:t>
      </w:r>
      <w:r>
        <w:rPr>
          <w:b/>
        </w:rPr>
        <w:t>ErrorArchiveFolderPathCreation</w:t>
      </w:r>
      <w:r>
        <w:t xml:space="preserve"> error code.</w:t>
      </w:r>
    </w:p>
    <w:bookmarkStart w:id="951" w:name="Appendix_A_125"/>
    <w:p w:rsidR="000C3A90" w:rsidRDefault="006524BE">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2.2.5.24</w:t>
      </w:r>
      <w:r>
        <w:rPr>
          <w:rStyle w:val="Hyperlink"/>
        </w:rPr>
        <w:fldChar w:fldCharType="end"/>
      </w:r>
      <w:r>
        <w:t xml:space="preserve">: </w:t>
      </w:r>
      <w:bookmarkEnd w:id="951"/>
      <w:r>
        <w:t xml:space="preserve"> Exchange 2007 and Exchange 2010 do not use the </w:t>
      </w:r>
      <w:r>
        <w:rPr>
          <w:b/>
        </w:rPr>
        <w:t>ErrorArchiveMailboxNotEnabled</w:t>
      </w:r>
      <w:r>
        <w:t xml:space="preserve"> error code.</w:t>
      </w:r>
    </w:p>
    <w:bookmarkStart w:id="952" w:name="Appendix_A_126"/>
    <w:p w:rsidR="000C3A90" w:rsidRDefault="006524BE">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w:t>
      </w:r>
      <w:r>
        <w:rPr>
          <w:rStyle w:val="Hyperlink"/>
        </w:rPr>
        <w:t>on 2.2.5.24</w:t>
      </w:r>
      <w:r>
        <w:rPr>
          <w:rStyle w:val="Hyperlink"/>
        </w:rPr>
        <w:fldChar w:fldCharType="end"/>
      </w:r>
      <w:r>
        <w:t xml:space="preserve">: </w:t>
      </w:r>
      <w:bookmarkEnd w:id="952"/>
      <w:r>
        <w:t xml:space="preserve"> Exchange 2007 and Exchange 2010 do not use the </w:t>
      </w:r>
      <w:r>
        <w:rPr>
          <w:b/>
        </w:rPr>
        <w:t>ErrorArchiveMailboxServiceDiscoveryFailed</w:t>
      </w:r>
      <w:r>
        <w:t xml:space="preserve"> error code.</w:t>
      </w:r>
    </w:p>
    <w:bookmarkStart w:id="953" w:name="Appendix_A_127"/>
    <w:p w:rsidR="000C3A90" w:rsidRDefault="006524BE">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2.2.5.24</w:t>
      </w:r>
      <w:r>
        <w:rPr>
          <w:rStyle w:val="Hyperlink"/>
        </w:rPr>
        <w:fldChar w:fldCharType="end"/>
      </w:r>
      <w:r>
        <w:t xml:space="preserve">: </w:t>
      </w:r>
      <w:bookmarkEnd w:id="953"/>
      <w:r>
        <w:t xml:space="preserve"> Exchange 2007 and Exchange 2010 do not use the </w:t>
      </w:r>
      <w:r>
        <w:rPr>
          <w:b/>
        </w:rPr>
        <w:t>ErrorAvailabilityConfigNo</w:t>
      </w:r>
      <w:r>
        <w:rPr>
          <w:b/>
        </w:rPr>
        <w:t>tFound</w:t>
      </w:r>
      <w:r>
        <w:t xml:space="preserve"> error code.</w:t>
      </w:r>
    </w:p>
    <w:bookmarkStart w:id="954" w:name="Appendix_A_128"/>
    <w:p w:rsidR="000C3A90" w:rsidRDefault="006524BE">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2.2.5.24</w:t>
      </w:r>
      <w:r>
        <w:rPr>
          <w:rStyle w:val="Hyperlink"/>
        </w:rPr>
        <w:fldChar w:fldCharType="end"/>
      </w:r>
      <w:r>
        <w:t xml:space="preserve">: </w:t>
      </w:r>
      <w:bookmarkEnd w:id="954"/>
      <w:r>
        <w:t xml:space="preserve"> Exchange 2007, Exchange 2010 and the initial release of Exchange 2013 do not use the </w:t>
      </w:r>
      <w:r>
        <w:rPr>
          <w:b/>
        </w:rPr>
        <w:t>ErrorCalendarInvalidDayForWeeklyRecurrence</w:t>
      </w:r>
      <w:r>
        <w:t xml:space="preserve"> error</w:t>
      </w:r>
      <w:r>
        <w:rPr>
          <w:b/>
        </w:rPr>
        <w:t xml:space="preserve"> </w:t>
      </w:r>
      <w:r>
        <w:t>code. This error code was introduc</w:t>
      </w:r>
      <w:r>
        <w:t>ed in Exchange 2013 SP1.</w:t>
      </w:r>
    </w:p>
    <w:bookmarkStart w:id="955" w:name="Appendix_A_129"/>
    <w:p w:rsidR="000C3A90" w:rsidRDefault="006524BE">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2.2.5.24</w:t>
      </w:r>
      <w:r>
        <w:rPr>
          <w:rStyle w:val="Hyperlink"/>
        </w:rPr>
        <w:fldChar w:fldCharType="end"/>
      </w:r>
      <w:r>
        <w:t xml:space="preserve">: </w:t>
      </w:r>
      <w:bookmarkEnd w:id="955"/>
      <w:r>
        <w:t xml:space="preserve"> Exchange 2007 and Exchange 2010 do not use the </w:t>
      </w:r>
      <w:r>
        <w:rPr>
          <w:b/>
        </w:rPr>
        <w:t>ErrorCannotArchiveCalendarContactTaskFolderException</w:t>
      </w:r>
      <w:r>
        <w:t xml:space="preserve"> error</w:t>
      </w:r>
      <w:r>
        <w:rPr>
          <w:b/>
        </w:rPr>
        <w:t xml:space="preserve"> </w:t>
      </w:r>
      <w:r>
        <w:t>code.</w:t>
      </w:r>
    </w:p>
    <w:bookmarkStart w:id="956" w:name="Appendix_A_130"/>
    <w:p w:rsidR="000C3A90" w:rsidRDefault="006524BE">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 xml:space="preserve">&lt;130&gt; </w:t>
      </w:r>
      <w:r>
        <w:rPr>
          <w:rStyle w:val="Hyperlink"/>
        </w:rPr>
        <w:t>Section 2.2.5.24</w:t>
      </w:r>
      <w:r>
        <w:rPr>
          <w:rStyle w:val="Hyperlink"/>
        </w:rPr>
        <w:fldChar w:fldCharType="end"/>
      </w:r>
      <w:r>
        <w:t xml:space="preserve">: </w:t>
      </w:r>
      <w:bookmarkEnd w:id="956"/>
      <w:r>
        <w:t xml:space="preserve"> Exchange 2007 and Exchange 2010 do not use the </w:t>
      </w:r>
      <w:r>
        <w:rPr>
          <w:b/>
        </w:rPr>
        <w:t>ErrorCannotArchiveItemsInPublicFolders</w:t>
      </w:r>
      <w:r>
        <w:t xml:space="preserve"> error code.</w:t>
      </w:r>
    </w:p>
    <w:bookmarkStart w:id="957" w:name="Appendix_A_131"/>
    <w:p w:rsidR="000C3A90" w:rsidRDefault="006524BE">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2.2.5.24</w:t>
      </w:r>
      <w:r>
        <w:rPr>
          <w:rStyle w:val="Hyperlink"/>
        </w:rPr>
        <w:fldChar w:fldCharType="end"/>
      </w:r>
      <w:r>
        <w:t xml:space="preserve">: </w:t>
      </w:r>
      <w:bookmarkEnd w:id="957"/>
      <w:r>
        <w:t xml:space="preserve"> Exchange 2007 and Exchange 2010 do not use the </w:t>
      </w:r>
      <w:r>
        <w:rPr>
          <w:b/>
        </w:rPr>
        <w:t>ErrorCannotArchiveItems</w:t>
      </w:r>
      <w:r>
        <w:rPr>
          <w:b/>
        </w:rPr>
        <w:t>InArchiveMailbox</w:t>
      </w:r>
      <w:r>
        <w:t xml:space="preserve"> error code.</w:t>
      </w:r>
    </w:p>
    <w:bookmarkStart w:id="958" w:name="Appendix_A_132"/>
    <w:p w:rsidR="000C3A90" w:rsidRDefault="006524BE">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2.2.5.24</w:t>
      </w:r>
      <w:r>
        <w:rPr>
          <w:rStyle w:val="Hyperlink"/>
        </w:rPr>
        <w:fldChar w:fldCharType="end"/>
      </w:r>
      <w:r>
        <w:t xml:space="preserve">: </w:t>
      </w:r>
      <w:bookmarkEnd w:id="958"/>
      <w:r>
        <w:t xml:space="preserve"> Exchange 2007 and Exchange 2010 do not use the </w:t>
      </w:r>
      <w:r>
        <w:rPr>
          <w:b/>
        </w:rPr>
        <w:t>ErrorCannotGetSourceFolderPath</w:t>
      </w:r>
      <w:r>
        <w:t xml:space="preserve"> error code.</w:t>
      </w:r>
    </w:p>
    <w:bookmarkStart w:id="959" w:name="Appendix_A_133"/>
    <w:p w:rsidR="000C3A90" w:rsidRDefault="006524BE">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2.2.5.24</w:t>
      </w:r>
      <w:r>
        <w:rPr>
          <w:rStyle w:val="Hyperlink"/>
        </w:rPr>
        <w:fldChar w:fldCharType="end"/>
      </w:r>
      <w:r>
        <w:t xml:space="preserve">: </w:t>
      </w:r>
      <w:bookmarkEnd w:id="959"/>
      <w:r>
        <w:t xml:space="preserve"> Exchange 2007 and Exchange 2010 do not use the </w:t>
      </w:r>
      <w:r>
        <w:rPr>
          <w:b/>
        </w:rPr>
        <w:t>ErrorCannotGetExternalEcpUrl</w:t>
      </w:r>
      <w:r>
        <w:t xml:space="preserve"> error code.</w:t>
      </w:r>
    </w:p>
    <w:bookmarkStart w:id="960" w:name="Appendix_A_134"/>
    <w:p w:rsidR="000C3A90" w:rsidRDefault="006524BE">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2.2.5.24</w:t>
      </w:r>
      <w:r>
        <w:rPr>
          <w:rStyle w:val="Hyperlink"/>
        </w:rPr>
        <w:fldChar w:fldCharType="end"/>
      </w:r>
      <w:r>
        <w:t xml:space="preserve">: </w:t>
      </w:r>
      <w:bookmarkEnd w:id="960"/>
      <w:r>
        <w:t xml:space="preserve"> Exchange 2007 and Exchange 2010 do not use the </w:t>
      </w:r>
      <w:r>
        <w:rPr>
          <w:b/>
        </w:rPr>
        <w:t>ErrorCannotSpecifySearchFolderAsSourceFolder</w:t>
      </w:r>
      <w:r>
        <w:t xml:space="preserve"> error </w:t>
      </w:r>
      <w:r>
        <w:t>code.</w:t>
      </w:r>
    </w:p>
    <w:bookmarkStart w:id="961" w:name="Appendix_A_135"/>
    <w:p w:rsidR="000C3A90" w:rsidRDefault="006524BE">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2.2.5.24</w:t>
      </w:r>
      <w:r>
        <w:rPr>
          <w:rStyle w:val="Hyperlink"/>
        </w:rPr>
        <w:fldChar w:fldCharType="end"/>
      </w:r>
      <w:r>
        <w:t xml:space="preserve">: </w:t>
      </w:r>
      <w:bookmarkEnd w:id="961"/>
      <w:r>
        <w:t xml:space="preserve"> Exchange 2007, Exchange 2010, and Exchange 2013 do not use the </w:t>
      </w:r>
      <w:r>
        <w:rPr>
          <w:b/>
        </w:rPr>
        <w:t xml:space="preserve">ErrorChannelSubscriptionAlreadyExists </w:t>
      </w:r>
      <w:r>
        <w:t>error code.</w:t>
      </w:r>
    </w:p>
    <w:bookmarkStart w:id="962" w:name="Appendix_A_136"/>
    <w:p w:rsidR="000C3A90" w:rsidRDefault="006524BE">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Section 2.2.5.24</w:t>
      </w:r>
      <w:r>
        <w:rPr>
          <w:rStyle w:val="Hyperlink"/>
        </w:rPr>
        <w:fldChar w:fldCharType="end"/>
      </w:r>
      <w:r>
        <w:t xml:space="preserve">: </w:t>
      </w:r>
      <w:bookmarkEnd w:id="962"/>
      <w:r>
        <w:t xml:space="preserve"> Exchange 2007, Exchange 2010, and Exchange 2013 do not use the </w:t>
      </w:r>
      <w:r>
        <w:rPr>
          <w:b/>
        </w:rPr>
        <w:t xml:space="preserve">ErrorChannelSubscriptionNotFound </w:t>
      </w:r>
      <w:r>
        <w:t>error code.</w:t>
      </w:r>
    </w:p>
    <w:bookmarkStart w:id="963" w:name="Appendix_A_137"/>
    <w:p w:rsidR="000C3A90" w:rsidRDefault="006524BE">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2.2.5.24</w:t>
      </w:r>
      <w:r>
        <w:rPr>
          <w:rStyle w:val="Hyperlink"/>
        </w:rPr>
        <w:fldChar w:fldCharType="end"/>
      </w:r>
      <w:r>
        <w:t xml:space="preserve">: </w:t>
      </w:r>
      <w:bookmarkEnd w:id="963"/>
      <w:r>
        <w:t xml:space="preserve">Exchange 2007 and Exchange 2010 do not use the </w:t>
      </w:r>
      <w:r>
        <w:rPr>
          <w:b/>
        </w:rPr>
        <w:t>ErrorClientIntentInvalidStateDef</w:t>
      </w:r>
      <w:r>
        <w:rPr>
          <w:b/>
        </w:rPr>
        <w:t>inition</w:t>
      </w:r>
      <w:r>
        <w:t xml:space="preserve"> error code.</w:t>
      </w:r>
    </w:p>
    <w:bookmarkStart w:id="964" w:name="Appendix_A_138"/>
    <w:p w:rsidR="000C3A90" w:rsidRDefault="006524BE">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2.2.5.24</w:t>
      </w:r>
      <w:r>
        <w:rPr>
          <w:rStyle w:val="Hyperlink"/>
        </w:rPr>
        <w:fldChar w:fldCharType="end"/>
      </w:r>
      <w:r>
        <w:t xml:space="preserve">: </w:t>
      </w:r>
      <w:bookmarkEnd w:id="964"/>
      <w:r>
        <w:t xml:space="preserve">Exchange 2007 and Exchange 2010 do not use the </w:t>
      </w:r>
      <w:r>
        <w:rPr>
          <w:b/>
        </w:rPr>
        <w:t>ErrorClientIntentNotFound</w:t>
      </w:r>
      <w:r>
        <w:t xml:space="preserve"> error code.</w:t>
      </w:r>
    </w:p>
    <w:bookmarkStart w:id="965" w:name="Appendix_A_139"/>
    <w:p w:rsidR="000C3A90" w:rsidRDefault="006524BE">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2.2.5.24</w:t>
      </w:r>
      <w:r>
        <w:rPr>
          <w:rStyle w:val="Hyperlink"/>
        </w:rPr>
        <w:fldChar w:fldCharType="end"/>
      </w:r>
      <w:r>
        <w:t xml:space="preserve">: </w:t>
      </w:r>
      <w:bookmarkEnd w:id="965"/>
      <w:r>
        <w:t>Exchange 2007 a</w:t>
      </w:r>
      <w:r>
        <w:t xml:space="preserve">nd Exchange 2010 do not use the </w:t>
      </w:r>
      <w:r>
        <w:rPr>
          <w:b/>
        </w:rPr>
        <w:t>ErrorContentIndexingNotEnabled</w:t>
      </w:r>
      <w:r>
        <w:t xml:space="preserve"> error code. </w:t>
      </w:r>
    </w:p>
    <w:bookmarkStart w:id="966" w:name="Appendix_A_140"/>
    <w:p w:rsidR="000C3A90" w:rsidRDefault="006524BE">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2.2.5.24</w:t>
      </w:r>
      <w:r>
        <w:rPr>
          <w:rStyle w:val="Hyperlink"/>
        </w:rPr>
        <w:fldChar w:fldCharType="end"/>
      </w:r>
      <w:r>
        <w:t xml:space="preserve">: </w:t>
      </w:r>
      <w:bookmarkEnd w:id="966"/>
      <w:r>
        <w:t xml:space="preserve"> Exchange 2007 and Exchange 2010 do not use the </w:t>
      </w:r>
      <w:r>
        <w:rPr>
          <w:b/>
        </w:rPr>
        <w:t>ErrorDeleteUnifiedMessagingPromptFailed</w:t>
      </w:r>
      <w:r>
        <w:t xml:space="preserve"> error code. </w:t>
      </w:r>
    </w:p>
    <w:bookmarkStart w:id="967" w:name="Appendix_A_141"/>
    <w:p w:rsidR="000C3A90" w:rsidRDefault="006524BE">
      <w:r>
        <w:rPr>
          <w:rStyle w:val="Hyperlink"/>
        </w:rPr>
        <w:lastRenderedPageBreak/>
        <w:fldChar w:fldCharType="begin"/>
      </w:r>
      <w:r>
        <w:rPr>
          <w:rStyle w:val="Hyperlink"/>
        </w:rPr>
        <w:instrText xml:space="preserve"> HYPERLIN</w:instrText>
      </w:r>
      <w:r>
        <w:rPr>
          <w:rStyle w:val="Hyperlink"/>
        </w:rPr>
        <w:instrText xml:space="preserve">K \l "Appendix_A_Target_141" \h </w:instrText>
      </w:r>
      <w:r>
        <w:rPr>
          <w:rStyle w:val="Hyperlink"/>
        </w:rPr>
      </w:r>
      <w:r>
        <w:rPr>
          <w:rStyle w:val="Hyperlink"/>
        </w:rPr>
        <w:fldChar w:fldCharType="separate"/>
      </w:r>
      <w:r>
        <w:rPr>
          <w:rStyle w:val="Hyperlink"/>
        </w:rPr>
        <w:t>&lt;141&gt; Section 2.2.5.24</w:t>
      </w:r>
      <w:r>
        <w:rPr>
          <w:rStyle w:val="Hyperlink"/>
        </w:rPr>
        <w:fldChar w:fldCharType="end"/>
      </w:r>
      <w:r>
        <w:t xml:space="preserve">: </w:t>
      </w:r>
      <w:bookmarkEnd w:id="967"/>
      <w:r>
        <w:t xml:space="preserve"> Exchange 2007, Exchange 2010, and Exchange 2013 do not use the </w:t>
      </w:r>
      <w:r>
        <w:rPr>
          <w:b/>
        </w:rPr>
        <w:t xml:space="preserve">ErrorExceededChannelSubscriptionCount </w:t>
      </w:r>
      <w:r>
        <w:t>error code.</w:t>
      </w:r>
    </w:p>
    <w:bookmarkStart w:id="968" w:name="Appendix_A_142"/>
    <w:p w:rsidR="000C3A90" w:rsidRDefault="006524BE">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2.2.5.24</w:t>
      </w:r>
      <w:r>
        <w:rPr>
          <w:rStyle w:val="Hyperlink"/>
        </w:rPr>
        <w:fldChar w:fldCharType="end"/>
      </w:r>
      <w:r>
        <w:t xml:space="preserve">: </w:t>
      </w:r>
      <w:bookmarkEnd w:id="968"/>
      <w:r>
        <w:t xml:space="preserve"> Exchange 2007 an</w:t>
      </w:r>
      <w:r>
        <w:t xml:space="preserve">d Exchange 2010 do not use the </w:t>
      </w:r>
      <w:r>
        <w:rPr>
          <w:b/>
        </w:rPr>
        <w:t>ErrorExtensionNotFound</w:t>
      </w:r>
      <w:r>
        <w:t xml:space="preserve"> error code.</w:t>
      </w:r>
    </w:p>
    <w:bookmarkStart w:id="969" w:name="Appendix_A_143"/>
    <w:p w:rsidR="000C3A90" w:rsidRDefault="006524BE">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2.2.5.24</w:t>
      </w:r>
      <w:r>
        <w:rPr>
          <w:rStyle w:val="Hyperlink"/>
        </w:rPr>
        <w:fldChar w:fldCharType="end"/>
      </w:r>
      <w:r>
        <w:t xml:space="preserve">: </w:t>
      </w:r>
      <w:bookmarkEnd w:id="969"/>
      <w:r>
        <w:t xml:space="preserve"> Exchange 2007 and Exchange 2010 do not use the </w:t>
      </w:r>
      <w:r>
        <w:rPr>
          <w:b/>
        </w:rPr>
        <w:t>ErrorImContactLimitReached</w:t>
      </w:r>
      <w:r>
        <w:t xml:space="preserve"> error code. </w:t>
      </w:r>
    </w:p>
    <w:bookmarkStart w:id="970" w:name="Appendix_A_144"/>
    <w:p w:rsidR="000C3A90" w:rsidRDefault="006524BE">
      <w:r>
        <w:rPr>
          <w:rStyle w:val="Hyperlink"/>
        </w:rPr>
        <w:fldChar w:fldCharType="begin"/>
      </w:r>
      <w:r>
        <w:rPr>
          <w:rStyle w:val="Hyperlink"/>
        </w:rPr>
        <w:instrText xml:space="preserve"> HYPERLINK \l "Appendix_A_Target</w:instrText>
      </w:r>
      <w:r>
        <w:rPr>
          <w:rStyle w:val="Hyperlink"/>
        </w:rPr>
        <w:instrText xml:space="preserve">_144" \h </w:instrText>
      </w:r>
      <w:r>
        <w:rPr>
          <w:rStyle w:val="Hyperlink"/>
        </w:rPr>
      </w:r>
      <w:r>
        <w:rPr>
          <w:rStyle w:val="Hyperlink"/>
        </w:rPr>
        <w:fldChar w:fldCharType="separate"/>
      </w:r>
      <w:r>
        <w:rPr>
          <w:rStyle w:val="Hyperlink"/>
        </w:rPr>
        <w:t>&lt;144&gt; Section 2.2.5.24</w:t>
      </w:r>
      <w:r>
        <w:rPr>
          <w:rStyle w:val="Hyperlink"/>
        </w:rPr>
        <w:fldChar w:fldCharType="end"/>
      </w:r>
      <w:r>
        <w:t xml:space="preserve">: </w:t>
      </w:r>
      <w:bookmarkEnd w:id="970"/>
      <w:r>
        <w:t xml:space="preserve"> Exchange 2007 and Exchange 2010 do not use the </w:t>
      </w:r>
      <w:r>
        <w:rPr>
          <w:b/>
        </w:rPr>
        <w:t>ErrorImGroupDisplayNameAlreadyExists</w:t>
      </w:r>
      <w:r>
        <w:t xml:space="preserve"> error code.</w:t>
      </w:r>
    </w:p>
    <w:bookmarkStart w:id="971" w:name="Appendix_A_145"/>
    <w:p w:rsidR="000C3A90" w:rsidRDefault="006524BE">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2.2.5.24</w:t>
      </w:r>
      <w:r>
        <w:rPr>
          <w:rStyle w:val="Hyperlink"/>
        </w:rPr>
        <w:fldChar w:fldCharType="end"/>
      </w:r>
      <w:r>
        <w:t xml:space="preserve">: </w:t>
      </w:r>
      <w:bookmarkEnd w:id="971"/>
      <w:r>
        <w:t xml:space="preserve"> Exchange 2007 and Exchange 2010 do not use the </w:t>
      </w:r>
      <w:r>
        <w:rPr>
          <w:b/>
        </w:rPr>
        <w:t>ErrorImGr</w:t>
      </w:r>
      <w:r>
        <w:rPr>
          <w:b/>
        </w:rPr>
        <w:t>oupLimitReached</w:t>
      </w:r>
      <w:r>
        <w:t xml:space="preserve"> error code.</w:t>
      </w:r>
    </w:p>
    <w:bookmarkStart w:id="972" w:name="Appendix_A_146"/>
    <w:p w:rsidR="000C3A90" w:rsidRDefault="006524BE">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2.2.5.24</w:t>
      </w:r>
      <w:r>
        <w:rPr>
          <w:rStyle w:val="Hyperlink"/>
        </w:rPr>
        <w:fldChar w:fldCharType="end"/>
      </w:r>
      <w:r>
        <w:t xml:space="preserve">: </w:t>
      </w:r>
      <w:bookmarkEnd w:id="972"/>
      <w:r>
        <w:t xml:space="preserve"> Exchange 2007, Exchange 2010, and Exchange 2013 do not use the </w:t>
      </w:r>
      <w:r>
        <w:rPr>
          <w:b/>
        </w:rPr>
        <w:t>ErrorInvalidChannelSubscriptionId</w:t>
      </w:r>
      <w:r>
        <w:t xml:space="preserve"> error code.</w:t>
      </w:r>
    </w:p>
    <w:bookmarkStart w:id="973" w:name="Appendix_A_147"/>
    <w:p w:rsidR="000C3A90" w:rsidRDefault="006524BE">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w:t>
      </w:r>
      <w:r>
        <w:rPr>
          <w:rStyle w:val="Hyperlink"/>
        </w:rPr>
        <w:t xml:space="preserve"> Section 2.2.5.24</w:t>
      </w:r>
      <w:r>
        <w:rPr>
          <w:rStyle w:val="Hyperlink"/>
        </w:rPr>
        <w:fldChar w:fldCharType="end"/>
      </w:r>
      <w:r>
        <w:t xml:space="preserve">: </w:t>
      </w:r>
      <w:bookmarkEnd w:id="973"/>
      <w:r>
        <w:t xml:space="preserve"> IDs that are based on the Exchange 2007 server schema are not supported by Exchange 2007 SP1 or later.</w:t>
      </w:r>
    </w:p>
    <w:bookmarkStart w:id="974" w:name="Appendix_A_148"/>
    <w:p w:rsidR="000C3A90" w:rsidRDefault="006524BE">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2.2.5.24</w:t>
      </w:r>
      <w:r>
        <w:rPr>
          <w:rStyle w:val="Hyperlink"/>
        </w:rPr>
        <w:fldChar w:fldCharType="end"/>
      </w:r>
      <w:r>
        <w:t xml:space="preserve">: </w:t>
      </w:r>
      <w:bookmarkEnd w:id="974"/>
      <w:r>
        <w:t xml:space="preserve"> Exchange 2007 and Exchange 2010 do not use the </w:t>
      </w:r>
      <w:r>
        <w:rPr>
          <w:b/>
        </w:rPr>
        <w:t>ErrorInvalidImCon</w:t>
      </w:r>
      <w:r>
        <w:rPr>
          <w:b/>
        </w:rPr>
        <w:t>tactId</w:t>
      </w:r>
      <w:r>
        <w:t xml:space="preserve"> error code. </w:t>
      </w:r>
    </w:p>
    <w:bookmarkStart w:id="975" w:name="Appendix_A_149"/>
    <w:p w:rsidR="000C3A90" w:rsidRDefault="006524BE">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2.2.5.24</w:t>
      </w:r>
      <w:r>
        <w:rPr>
          <w:rStyle w:val="Hyperlink"/>
        </w:rPr>
        <w:fldChar w:fldCharType="end"/>
      </w:r>
      <w:r>
        <w:t xml:space="preserve">: </w:t>
      </w:r>
      <w:bookmarkEnd w:id="975"/>
      <w:r>
        <w:t xml:space="preserve"> Exchange 2007 and Exchange 2010 do not use the </w:t>
      </w:r>
      <w:r>
        <w:rPr>
          <w:b/>
        </w:rPr>
        <w:t>ErrorInvalidImDistributionGroupSmtpAddress</w:t>
      </w:r>
      <w:r>
        <w:t xml:space="preserve"> error code.</w:t>
      </w:r>
    </w:p>
    <w:bookmarkStart w:id="976" w:name="Appendix_A_150"/>
    <w:p w:rsidR="000C3A90" w:rsidRDefault="006524BE">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2.2.5.2</w:t>
      </w:r>
      <w:r>
        <w:rPr>
          <w:rStyle w:val="Hyperlink"/>
        </w:rPr>
        <w:t>4</w:t>
      </w:r>
      <w:r>
        <w:rPr>
          <w:rStyle w:val="Hyperlink"/>
        </w:rPr>
        <w:fldChar w:fldCharType="end"/>
      </w:r>
      <w:r>
        <w:t xml:space="preserve">: </w:t>
      </w:r>
      <w:bookmarkEnd w:id="976"/>
      <w:r>
        <w:t xml:space="preserve"> Exchange 2007 and Exchange 2010 do not use the </w:t>
      </w:r>
      <w:r>
        <w:rPr>
          <w:b/>
        </w:rPr>
        <w:t>ErrorInvalidImGroupId</w:t>
      </w:r>
      <w:r>
        <w:t xml:space="preserve"> error code.</w:t>
      </w:r>
    </w:p>
    <w:bookmarkStart w:id="977" w:name="Appendix_A_151"/>
    <w:p w:rsidR="000C3A90" w:rsidRDefault="006524BE">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2.2.5.24</w:t>
      </w:r>
      <w:r>
        <w:rPr>
          <w:rStyle w:val="Hyperlink"/>
        </w:rPr>
        <w:fldChar w:fldCharType="end"/>
      </w:r>
      <w:r>
        <w:t xml:space="preserve">: </w:t>
      </w:r>
      <w:bookmarkEnd w:id="977"/>
      <w:r>
        <w:t xml:space="preserve"> Exchange 2007 and Exchange 2010 do not use the </w:t>
      </w:r>
      <w:r>
        <w:rPr>
          <w:b/>
        </w:rPr>
        <w:t>ErrorInvalidItemForOperationArchiveItem</w:t>
      </w:r>
      <w:r>
        <w:t xml:space="preserve"> error code.</w:t>
      </w:r>
    </w:p>
    <w:bookmarkStart w:id="978" w:name="Appendix_A_152"/>
    <w:p w:rsidR="000C3A90" w:rsidRDefault="006524BE">
      <w:r>
        <w:rPr>
          <w:rStyle w:val="Hyperlink"/>
        </w:rPr>
        <w:fldChar w:fldCharType="begin"/>
      </w:r>
      <w:r>
        <w:rPr>
          <w:rStyle w:val="Hyperlink"/>
        </w:rPr>
        <w:instrText xml:space="preserve"> </w:instrText>
      </w:r>
      <w:r>
        <w:rPr>
          <w:rStyle w:val="Hyperlink"/>
        </w:rPr>
        <w:instrText xml:space="preserve">HYPERLINK \l "Appendix_A_Target_152" \h </w:instrText>
      </w:r>
      <w:r>
        <w:rPr>
          <w:rStyle w:val="Hyperlink"/>
        </w:rPr>
      </w:r>
      <w:r>
        <w:rPr>
          <w:rStyle w:val="Hyperlink"/>
        </w:rPr>
        <w:fldChar w:fldCharType="separate"/>
      </w:r>
      <w:r>
        <w:rPr>
          <w:rStyle w:val="Hyperlink"/>
        </w:rPr>
        <w:t>&lt;152&gt; Section 2.2.5.24</w:t>
      </w:r>
      <w:r>
        <w:rPr>
          <w:rStyle w:val="Hyperlink"/>
        </w:rPr>
        <w:fldChar w:fldCharType="end"/>
      </w:r>
      <w:r>
        <w:t xml:space="preserve">: </w:t>
      </w:r>
      <w:bookmarkEnd w:id="978"/>
      <w:r>
        <w:t xml:space="preserve"> Exchange 2007, Exchange 2010, and the initial release Exchange 2013 do no use the </w:t>
      </w:r>
      <w:r>
        <w:rPr>
          <w:b/>
        </w:rPr>
        <w:t>ErrorInvalidLikeRequest</w:t>
      </w:r>
      <w:r>
        <w:t xml:space="preserve"> error code. This error code was introduced in Exchange 2013 SP1.</w:t>
      </w:r>
    </w:p>
    <w:bookmarkStart w:id="979" w:name="Appendix_A_153"/>
    <w:p w:rsidR="000C3A90" w:rsidRDefault="006524BE">
      <w:r>
        <w:rPr>
          <w:rStyle w:val="Hyperlink"/>
        </w:rPr>
        <w:fldChar w:fldCharType="begin"/>
      </w:r>
      <w:r>
        <w:rPr>
          <w:rStyle w:val="Hyperlink"/>
        </w:rPr>
        <w:instrText xml:space="preserve"> HYPERLINK \l "Ap</w:instrText>
      </w:r>
      <w:r>
        <w:rPr>
          <w:rStyle w:val="Hyperlink"/>
        </w:rPr>
        <w:instrText xml:space="preserve">pendix_A_Target_153" \h </w:instrText>
      </w:r>
      <w:r>
        <w:rPr>
          <w:rStyle w:val="Hyperlink"/>
        </w:rPr>
      </w:r>
      <w:r>
        <w:rPr>
          <w:rStyle w:val="Hyperlink"/>
        </w:rPr>
        <w:fldChar w:fldCharType="separate"/>
      </w:r>
      <w:r>
        <w:rPr>
          <w:rStyle w:val="Hyperlink"/>
        </w:rPr>
        <w:t>&lt;153&gt; Section 2.2.5.24</w:t>
      </w:r>
      <w:r>
        <w:rPr>
          <w:rStyle w:val="Hyperlink"/>
        </w:rPr>
        <w:fldChar w:fldCharType="end"/>
      </w:r>
      <w:r>
        <w:t xml:space="preserve">: </w:t>
      </w:r>
      <w:bookmarkEnd w:id="979"/>
      <w:r>
        <w:t xml:space="preserve"> Exchange 2007 and Exchange 2010 do not use the </w:t>
      </w:r>
      <w:r>
        <w:rPr>
          <w:b/>
        </w:rPr>
        <w:t>ErrorInvalidRetentionTagTypeMismatch</w:t>
      </w:r>
      <w:r>
        <w:t xml:space="preserve"> error code. </w:t>
      </w:r>
    </w:p>
    <w:bookmarkStart w:id="980" w:name="Appendix_A_154"/>
    <w:p w:rsidR="000C3A90" w:rsidRDefault="006524BE">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2.2.5.24</w:t>
      </w:r>
      <w:r>
        <w:rPr>
          <w:rStyle w:val="Hyperlink"/>
        </w:rPr>
        <w:fldChar w:fldCharType="end"/>
      </w:r>
      <w:r>
        <w:t xml:space="preserve">: </w:t>
      </w:r>
      <w:bookmarkEnd w:id="980"/>
      <w:r>
        <w:t xml:space="preserve"> Exchange 2007 and Exchange 2010 do not u</w:t>
      </w:r>
      <w:r>
        <w:t xml:space="preserve">se the </w:t>
      </w:r>
      <w:r>
        <w:rPr>
          <w:b/>
        </w:rPr>
        <w:t>ErrorInvalidRetentionTagInvisible</w:t>
      </w:r>
      <w:r>
        <w:t xml:space="preserve"> error code.</w:t>
      </w:r>
    </w:p>
    <w:bookmarkStart w:id="981" w:name="Appendix_A_155"/>
    <w:p w:rsidR="000C3A90" w:rsidRDefault="006524BE">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2.2.5.24</w:t>
      </w:r>
      <w:r>
        <w:rPr>
          <w:rStyle w:val="Hyperlink"/>
        </w:rPr>
        <w:fldChar w:fldCharType="end"/>
      </w:r>
      <w:r>
        <w:t xml:space="preserve">: </w:t>
      </w:r>
      <w:bookmarkEnd w:id="981"/>
      <w:r>
        <w:t xml:space="preserve"> Exchange 2007 and Exchange 2010 do not use the </w:t>
      </w:r>
      <w:r>
        <w:rPr>
          <w:b/>
        </w:rPr>
        <w:t>ErrorInvalidRetentionTagIdGuid</w:t>
      </w:r>
      <w:r>
        <w:t xml:space="preserve"> error code.</w:t>
      </w:r>
    </w:p>
    <w:bookmarkStart w:id="982" w:name="Appendix_A_156"/>
    <w:p w:rsidR="000C3A90" w:rsidRDefault="006524BE">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2.2.5.24</w:t>
      </w:r>
      <w:r>
        <w:rPr>
          <w:rStyle w:val="Hyperlink"/>
        </w:rPr>
        <w:fldChar w:fldCharType="end"/>
      </w:r>
      <w:r>
        <w:t xml:space="preserve">: </w:t>
      </w:r>
      <w:bookmarkEnd w:id="982"/>
      <w:r>
        <w:t xml:space="preserve"> Exchange 2007 and Exchange 2010 do not use the </w:t>
      </w:r>
      <w:r>
        <w:rPr>
          <w:b/>
        </w:rPr>
        <w:t>ErrorInvalidRetentionTagInheritance</w:t>
      </w:r>
      <w:r>
        <w:t xml:space="preserve"> error code.</w:t>
      </w:r>
    </w:p>
    <w:bookmarkStart w:id="983" w:name="Appendix_A_157"/>
    <w:p w:rsidR="000C3A90" w:rsidRDefault="006524BE">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2.2.5.24</w:t>
      </w:r>
      <w:r>
        <w:rPr>
          <w:rStyle w:val="Hyperlink"/>
        </w:rPr>
        <w:fldChar w:fldCharType="end"/>
      </w:r>
      <w:r>
        <w:t xml:space="preserve">: </w:t>
      </w:r>
      <w:bookmarkEnd w:id="983"/>
      <w:r>
        <w:t xml:space="preserve"> Exchange 2007 and Exchange 2010 do not use the </w:t>
      </w:r>
      <w:r>
        <w:rPr>
          <w:b/>
        </w:rPr>
        <w:t>ErrorMailboxHoldNotF</w:t>
      </w:r>
      <w:r>
        <w:rPr>
          <w:b/>
        </w:rPr>
        <w:t>ound</w:t>
      </w:r>
      <w:r>
        <w:t xml:space="preserve"> error code.</w:t>
      </w:r>
    </w:p>
    <w:bookmarkStart w:id="984" w:name="Appendix_A_158"/>
    <w:p w:rsidR="000C3A90" w:rsidRDefault="006524BE">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2.2.5.24</w:t>
      </w:r>
      <w:r>
        <w:rPr>
          <w:rStyle w:val="Hyperlink"/>
        </w:rPr>
        <w:fldChar w:fldCharType="end"/>
      </w:r>
      <w:r>
        <w:t xml:space="preserve">: </w:t>
      </w:r>
      <w:bookmarkEnd w:id="984"/>
      <w:r>
        <w:t xml:space="preserve">Exchange 2007 and Exchange 2010 do not use the </w:t>
      </w:r>
      <w:r>
        <w:rPr>
          <w:b/>
        </w:rPr>
        <w:t>ErrorMultiLegacyMailboxAccess</w:t>
      </w:r>
      <w:r>
        <w:t xml:space="preserve"> error code</w:t>
      </w:r>
      <w:r>
        <w:rPr>
          <w:b/>
        </w:rPr>
        <w:t>.</w:t>
      </w:r>
    </w:p>
    <w:bookmarkStart w:id="985" w:name="Appendix_A_159"/>
    <w:p w:rsidR="000C3A90" w:rsidRDefault="006524BE">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2.2.5.24</w:t>
      </w:r>
      <w:r>
        <w:rPr>
          <w:rStyle w:val="Hyperlink"/>
        </w:rPr>
        <w:fldChar w:fldCharType="end"/>
      </w:r>
      <w:r>
        <w:t xml:space="preserve">: </w:t>
      </w:r>
      <w:bookmarkEnd w:id="985"/>
      <w:r>
        <w:t xml:space="preserve"> Exchange 2007</w:t>
      </w:r>
      <w:r>
        <w:t xml:space="preserve">, Exchange 2010, and Exchange 2013 do not use the </w:t>
      </w:r>
      <w:r>
        <w:rPr>
          <w:b/>
        </w:rPr>
        <w:t>ErrorNewChannelConnectionOpened</w:t>
      </w:r>
      <w:r>
        <w:t xml:space="preserve"> error code.</w:t>
      </w:r>
    </w:p>
    <w:bookmarkStart w:id="986" w:name="Appendix_A_160"/>
    <w:p w:rsidR="000C3A90" w:rsidRDefault="006524BE">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2.2.5.24</w:t>
      </w:r>
      <w:r>
        <w:rPr>
          <w:rStyle w:val="Hyperlink"/>
        </w:rPr>
        <w:fldChar w:fldCharType="end"/>
      </w:r>
      <w:r>
        <w:t xml:space="preserve">: </w:t>
      </w:r>
      <w:bookmarkEnd w:id="986"/>
      <w:r>
        <w:t xml:space="preserve"> Exchange 2007 and Exchange 2010 do not use the </w:t>
      </w:r>
      <w:r>
        <w:rPr>
          <w:b/>
        </w:rPr>
        <w:t>ErrorPromptPublishingOperationFailed</w:t>
      </w:r>
      <w:r>
        <w:t xml:space="preserve"> error cod</w:t>
      </w:r>
      <w:r>
        <w:t xml:space="preserve">e. </w:t>
      </w:r>
    </w:p>
    <w:bookmarkStart w:id="987" w:name="Appendix_A_161"/>
    <w:p w:rsidR="000C3A90" w:rsidRDefault="006524BE">
      <w:r>
        <w:rPr>
          <w:rStyle w:val="Hyperlink"/>
        </w:rPr>
        <w:lastRenderedPageBreak/>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2.2.5.24</w:t>
      </w:r>
      <w:r>
        <w:rPr>
          <w:rStyle w:val="Hyperlink"/>
        </w:rPr>
        <w:fldChar w:fldCharType="end"/>
      </w:r>
      <w:r>
        <w:t xml:space="preserve">: </w:t>
      </w:r>
      <w:bookmarkEnd w:id="987"/>
      <w:r>
        <w:t xml:space="preserve">Exchange 2007 and Exchange 2010 do not use the </w:t>
      </w:r>
      <w:r>
        <w:rPr>
          <w:b/>
        </w:rPr>
        <w:t>ErrorPublicFolderMailboxDiscoveryFailed</w:t>
      </w:r>
      <w:r>
        <w:t xml:space="preserve"> error code.</w:t>
      </w:r>
    </w:p>
    <w:bookmarkStart w:id="988" w:name="Appendix_A_162"/>
    <w:p w:rsidR="000C3A90" w:rsidRDefault="006524BE">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2.2.5.24</w:t>
      </w:r>
      <w:r>
        <w:rPr>
          <w:rStyle w:val="Hyperlink"/>
        </w:rPr>
        <w:fldChar w:fldCharType="end"/>
      </w:r>
      <w:r>
        <w:t xml:space="preserve">: </w:t>
      </w:r>
      <w:bookmarkEnd w:id="988"/>
      <w:r>
        <w:t>Exchange 2007</w:t>
      </w:r>
      <w:r>
        <w:t xml:space="preserve"> and Exchange 2010 do not use the </w:t>
      </w:r>
      <w:r>
        <w:rPr>
          <w:b/>
        </w:rPr>
        <w:t>ErrorPublicFolderOperationFailed</w:t>
      </w:r>
      <w:r>
        <w:t xml:space="preserve"> error code.</w:t>
      </w:r>
    </w:p>
    <w:bookmarkStart w:id="989" w:name="Appendix_A_163"/>
    <w:p w:rsidR="000C3A90" w:rsidRDefault="006524BE">
      <w:r>
        <w:rPr>
          <w:rStyle w:val="Hyperlink"/>
        </w:rPr>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 Section 2.2.5.24</w:t>
      </w:r>
      <w:r>
        <w:rPr>
          <w:rStyle w:val="Hyperlink"/>
        </w:rPr>
        <w:fldChar w:fldCharType="end"/>
      </w:r>
      <w:r>
        <w:t xml:space="preserve">: </w:t>
      </w:r>
      <w:bookmarkEnd w:id="989"/>
      <w:r>
        <w:t xml:space="preserve">Exchange 2007 and Exchange 2010 do not use the </w:t>
      </w:r>
      <w:r>
        <w:rPr>
          <w:b/>
        </w:rPr>
        <w:t>ErrorPublicFolderSyncException</w:t>
      </w:r>
      <w:r>
        <w:t xml:space="preserve"> error code.</w:t>
      </w:r>
    </w:p>
    <w:bookmarkStart w:id="990" w:name="Appendix_A_164"/>
    <w:p w:rsidR="000C3A90" w:rsidRDefault="006524BE">
      <w:r>
        <w:rPr>
          <w:rStyle w:val="Hyperlink"/>
        </w:rPr>
        <w:fldChar w:fldCharType="begin"/>
      </w:r>
      <w:r>
        <w:rPr>
          <w:rStyle w:val="Hyperlink"/>
        </w:rPr>
        <w:instrText xml:space="preserve"> HYPERLINK \l "Ap</w:instrText>
      </w:r>
      <w:r>
        <w:rPr>
          <w:rStyle w:val="Hyperlink"/>
        </w:rPr>
        <w:instrText xml:space="preserve">pendix_A_Target_164" \h </w:instrText>
      </w:r>
      <w:r>
        <w:rPr>
          <w:rStyle w:val="Hyperlink"/>
        </w:rPr>
      </w:r>
      <w:r>
        <w:rPr>
          <w:rStyle w:val="Hyperlink"/>
        </w:rPr>
        <w:fldChar w:fldCharType="separate"/>
      </w:r>
      <w:r>
        <w:rPr>
          <w:rStyle w:val="Hyperlink"/>
        </w:rPr>
        <w:t>&lt;164&gt; Section 2.2.5.24</w:t>
      </w:r>
      <w:r>
        <w:rPr>
          <w:rStyle w:val="Hyperlink"/>
        </w:rPr>
        <w:fldChar w:fldCharType="end"/>
      </w:r>
      <w:r>
        <w:t xml:space="preserve">: </w:t>
      </w:r>
      <w:bookmarkEnd w:id="990"/>
      <w:r>
        <w:t xml:space="preserve"> Exchange 2007 and Exchange 2010 do not use the </w:t>
      </w:r>
      <w:r>
        <w:rPr>
          <w:b/>
        </w:rPr>
        <w:t>ErrorTeamMailboxNotFound</w:t>
      </w:r>
      <w:r>
        <w:t xml:space="preserve"> error code. </w:t>
      </w:r>
    </w:p>
    <w:bookmarkStart w:id="991" w:name="Appendix_A_165"/>
    <w:p w:rsidR="000C3A90" w:rsidRDefault="006524BE">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2.2.5.24</w:t>
      </w:r>
      <w:r>
        <w:rPr>
          <w:rStyle w:val="Hyperlink"/>
        </w:rPr>
        <w:fldChar w:fldCharType="end"/>
      </w:r>
      <w:r>
        <w:t xml:space="preserve">: </w:t>
      </w:r>
      <w:bookmarkEnd w:id="991"/>
      <w:r>
        <w:t xml:space="preserve"> Exchange 2007 and Exchange 2010 do not use the </w:t>
      </w:r>
      <w:r>
        <w:rPr>
          <w:b/>
        </w:rPr>
        <w:t>Error</w:t>
      </w:r>
      <w:r>
        <w:rPr>
          <w:b/>
        </w:rPr>
        <w:t>TeamMailboxNotLinkedToSharePoint</w:t>
      </w:r>
      <w:r>
        <w:t xml:space="preserve"> error code.</w:t>
      </w:r>
    </w:p>
    <w:bookmarkStart w:id="992" w:name="Appendix_A_166"/>
    <w:p w:rsidR="000C3A90" w:rsidRDefault="006524BE">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2.2.5.24</w:t>
      </w:r>
      <w:r>
        <w:rPr>
          <w:rStyle w:val="Hyperlink"/>
        </w:rPr>
        <w:fldChar w:fldCharType="end"/>
      </w:r>
      <w:r>
        <w:t xml:space="preserve">: </w:t>
      </w:r>
      <w:bookmarkEnd w:id="992"/>
      <w:r>
        <w:t xml:space="preserve"> Exchange 2007 and Exchange 2010 do not use the </w:t>
      </w:r>
      <w:r>
        <w:rPr>
          <w:b/>
        </w:rPr>
        <w:t>ErrorTeamMailboxUrlValidationFailed</w:t>
      </w:r>
      <w:r>
        <w:t xml:space="preserve"> error code.</w:t>
      </w:r>
    </w:p>
    <w:bookmarkStart w:id="993" w:name="Appendix_A_167"/>
    <w:p w:rsidR="000C3A90" w:rsidRDefault="006524BE">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w:t>
      </w:r>
      <w:r>
        <w:rPr>
          <w:rStyle w:val="Hyperlink"/>
        </w:rPr>
        <w:t>7&gt; Section 2.2.5.24</w:t>
      </w:r>
      <w:r>
        <w:rPr>
          <w:rStyle w:val="Hyperlink"/>
        </w:rPr>
        <w:fldChar w:fldCharType="end"/>
      </w:r>
      <w:r>
        <w:t xml:space="preserve">: </w:t>
      </w:r>
      <w:bookmarkEnd w:id="993"/>
      <w:r>
        <w:t xml:space="preserve"> Exchange 2007 and Exchange 2010 do not use the </w:t>
      </w:r>
      <w:r>
        <w:rPr>
          <w:b/>
        </w:rPr>
        <w:t>ErrorTeamMailboxNotAuthorizedOwner</w:t>
      </w:r>
      <w:r>
        <w:t xml:space="preserve"> error code.</w:t>
      </w:r>
    </w:p>
    <w:bookmarkStart w:id="994" w:name="Appendix_A_168"/>
    <w:p w:rsidR="000C3A90" w:rsidRDefault="006524BE">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2.2.5.24</w:t>
      </w:r>
      <w:r>
        <w:rPr>
          <w:rStyle w:val="Hyperlink"/>
        </w:rPr>
        <w:fldChar w:fldCharType="end"/>
      </w:r>
      <w:r>
        <w:t xml:space="preserve">: </w:t>
      </w:r>
      <w:bookmarkEnd w:id="994"/>
      <w:r>
        <w:t xml:space="preserve"> Exchange 2007 and Exchange 2010 do not use the </w:t>
      </w:r>
      <w:r>
        <w:rPr>
          <w:b/>
        </w:rPr>
        <w:t>ErrorTeamMailboxActiveTo</w:t>
      </w:r>
      <w:r>
        <w:rPr>
          <w:b/>
        </w:rPr>
        <w:t>PendingDelete</w:t>
      </w:r>
      <w:r>
        <w:t xml:space="preserve"> error code.</w:t>
      </w:r>
    </w:p>
    <w:bookmarkStart w:id="995" w:name="Appendix_A_169"/>
    <w:p w:rsidR="000C3A90" w:rsidRDefault="006524BE">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2.2.5.24</w:t>
      </w:r>
      <w:r>
        <w:rPr>
          <w:rStyle w:val="Hyperlink"/>
        </w:rPr>
        <w:fldChar w:fldCharType="end"/>
      </w:r>
      <w:r>
        <w:t xml:space="preserve">: </w:t>
      </w:r>
      <w:bookmarkEnd w:id="995"/>
      <w:r>
        <w:t xml:space="preserve"> Exchange 2007 and Exchange 2010 do not use the </w:t>
      </w:r>
      <w:r>
        <w:rPr>
          <w:b/>
        </w:rPr>
        <w:t>ErrorTeamMailboxFailedSendingNotifications</w:t>
      </w:r>
      <w:r>
        <w:t xml:space="preserve"> error code.</w:t>
      </w:r>
    </w:p>
    <w:bookmarkStart w:id="996" w:name="Appendix_A_170"/>
    <w:p w:rsidR="000C3A90" w:rsidRDefault="006524BE">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2</w:t>
      </w:r>
      <w:r>
        <w:rPr>
          <w:rStyle w:val="Hyperlink"/>
        </w:rPr>
        <w:t>.2.5.24</w:t>
      </w:r>
      <w:r>
        <w:rPr>
          <w:rStyle w:val="Hyperlink"/>
        </w:rPr>
        <w:fldChar w:fldCharType="end"/>
      </w:r>
      <w:r>
        <w:t xml:space="preserve">: </w:t>
      </w:r>
      <w:bookmarkEnd w:id="996"/>
      <w:r>
        <w:t xml:space="preserve"> Exchange 2007 and Exchange 2010 do not use the </w:t>
      </w:r>
      <w:r>
        <w:rPr>
          <w:b/>
        </w:rPr>
        <w:t>ErrorTeamMailboxErrorUnknown</w:t>
      </w:r>
      <w:r>
        <w:t xml:space="preserve"> error code.</w:t>
      </w:r>
    </w:p>
    <w:bookmarkStart w:id="997" w:name="Appendix_A_171"/>
    <w:p w:rsidR="000C3A90" w:rsidRDefault="006524BE">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2.2.5.24</w:t>
      </w:r>
      <w:r>
        <w:rPr>
          <w:rStyle w:val="Hyperlink"/>
        </w:rPr>
        <w:fldChar w:fldCharType="end"/>
      </w:r>
      <w:r>
        <w:t xml:space="preserve">: </w:t>
      </w:r>
      <w:bookmarkEnd w:id="997"/>
      <w:r>
        <w:t xml:space="preserve"> Exchange 2007 and Exchange 2010 do not use the </w:t>
      </w:r>
      <w:r>
        <w:rPr>
          <w:b/>
        </w:rPr>
        <w:t>ErrorTooManyObjectsOpened</w:t>
      </w:r>
      <w:r>
        <w:t xml:space="preserve"> error code. </w:t>
      </w:r>
    </w:p>
    <w:bookmarkStart w:id="998" w:name="Appendix_A_172"/>
    <w:p w:rsidR="000C3A90" w:rsidRDefault="006524BE">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2.2.5.24</w:t>
      </w:r>
      <w:r>
        <w:rPr>
          <w:rStyle w:val="Hyperlink"/>
        </w:rPr>
        <w:fldChar w:fldCharType="end"/>
      </w:r>
      <w:r>
        <w:t xml:space="preserve">: </w:t>
      </w:r>
      <w:bookmarkEnd w:id="998"/>
      <w:r>
        <w:t xml:space="preserve"> Exchange 2007 and Exchange 2010 do not use the </w:t>
      </w:r>
      <w:r>
        <w:rPr>
          <w:b/>
        </w:rPr>
        <w:t>ErrorUnifiedMessagingReportDataNotFound</w:t>
      </w:r>
      <w:r>
        <w:t xml:space="preserve"> error code. </w:t>
      </w:r>
    </w:p>
    <w:bookmarkStart w:id="999" w:name="Appendix_A_173"/>
    <w:p w:rsidR="000C3A90" w:rsidRDefault="006524BE">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2.2.5.24</w:t>
      </w:r>
      <w:r>
        <w:rPr>
          <w:rStyle w:val="Hyperlink"/>
        </w:rPr>
        <w:fldChar w:fldCharType="end"/>
      </w:r>
      <w:r>
        <w:t xml:space="preserve">: </w:t>
      </w:r>
      <w:bookmarkEnd w:id="999"/>
      <w:r>
        <w:t xml:space="preserve"> Exchange 2007 and Ex</w:t>
      </w:r>
      <w:r>
        <w:t xml:space="preserve">change 2010 do not use the </w:t>
      </w:r>
      <w:r>
        <w:rPr>
          <w:b/>
        </w:rPr>
        <w:t>ErrorUnifiedMessagingPromptNotFound</w:t>
      </w:r>
      <w:r>
        <w:t xml:space="preserve"> error code.</w:t>
      </w:r>
    </w:p>
    <w:bookmarkStart w:id="1000" w:name="Appendix_A_174"/>
    <w:p w:rsidR="000C3A90" w:rsidRDefault="006524BE">
      <w:r>
        <w:rPr>
          <w:rStyle w:val="Hyperlink"/>
        </w:rPr>
        <w:fldChar w:fldCharType="begin"/>
      </w:r>
      <w:r>
        <w:rPr>
          <w:rStyle w:val="Hyperlink"/>
        </w:rPr>
        <w:instrText xml:space="preserve"> HYPERLINK \l "Appendix_A_Target_174" \h </w:instrText>
      </w:r>
      <w:r>
        <w:rPr>
          <w:rStyle w:val="Hyperlink"/>
        </w:rPr>
      </w:r>
      <w:r>
        <w:rPr>
          <w:rStyle w:val="Hyperlink"/>
        </w:rPr>
        <w:fldChar w:fldCharType="separate"/>
      </w:r>
      <w:r>
        <w:rPr>
          <w:rStyle w:val="Hyperlink"/>
        </w:rPr>
        <w:t>&lt;174&gt; Section 2.2.5.24</w:t>
      </w:r>
      <w:r>
        <w:rPr>
          <w:rStyle w:val="Hyperlink"/>
        </w:rPr>
        <w:fldChar w:fldCharType="end"/>
      </w:r>
      <w:r>
        <w:t xml:space="preserve">: </w:t>
      </w:r>
      <w:bookmarkEnd w:id="1000"/>
      <w:r>
        <w:t xml:space="preserve"> Exchange 2007 and Exchange 2010 do not use the </w:t>
      </w:r>
      <w:r>
        <w:rPr>
          <w:b/>
        </w:rPr>
        <w:t>ErrorUnableToRemoveImContact,FromGroup</w:t>
      </w:r>
      <w:r>
        <w:t xml:space="preserve"> error code. </w:t>
      </w:r>
    </w:p>
    <w:bookmarkStart w:id="1001" w:name="Appendix_A_175"/>
    <w:p w:rsidR="000C3A90" w:rsidRDefault="006524BE">
      <w:r>
        <w:rPr>
          <w:rStyle w:val="Hyperlink"/>
        </w:rPr>
        <w:fldChar w:fldCharType="begin"/>
      </w:r>
      <w:r>
        <w:rPr>
          <w:rStyle w:val="Hyperlink"/>
        </w:rPr>
        <w:instrText xml:space="preserve"> HYPERLINK </w:instrText>
      </w:r>
      <w:r>
        <w:rPr>
          <w:rStyle w:val="Hyperlink"/>
        </w:rPr>
        <w:instrText xml:space="preserve">\l "Appendix_A_Target_175" \h </w:instrText>
      </w:r>
      <w:r>
        <w:rPr>
          <w:rStyle w:val="Hyperlink"/>
        </w:rPr>
      </w:r>
      <w:r>
        <w:rPr>
          <w:rStyle w:val="Hyperlink"/>
        </w:rPr>
        <w:fldChar w:fldCharType="separate"/>
      </w:r>
      <w:r>
        <w:rPr>
          <w:rStyle w:val="Hyperlink"/>
        </w:rPr>
        <w:t>&lt;175&gt; Section 2.2.5.24</w:t>
      </w:r>
      <w:r>
        <w:rPr>
          <w:rStyle w:val="Hyperlink"/>
        </w:rPr>
        <w:fldChar w:fldCharType="end"/>
      </w:r>
      <w:r>
        <w:t xml:space="preserve">: </w:t>
      </w:r>
      <w:bookmarkEnd w:id="1001"/>
      <w:r>
        <w:t xml:space="preserve"> When an attempt is made to retrieve </w:t>
      </w:r>
      <w:hyperlink w:anchor="gt_af6ba277-34c1-493d-8103-71d2af36ce30">
        <w:r>
          <w:rPr>
            <w:rStyle w:val="HyperlinkGreen"/>
            <w:b/>
          </w:rPr>
          <w:t>MIME</w:t>
        </w:r>
      </w:hyperlink>
      <w:r>
        <w:t xml:space="preserve"> content for an item other than a </w:t>
      </w:r>
      <w:r>
        <w:rPr>
          <w:b/>
        </w:rPr>
        <w:t>PostItemType</w:t>
      </w:r>
      <w:r>
        <w:t xml:space="preserve">, </w:t>
      </w:r>
      <w:r>
        <w:rPr>
          <w:b/>
        </w:rPr>
        <w:t>MessageType</w:t>
      </w:r>
      <w:r>
        <w:t xml:space="preserve">, or </w:t>
      </w:r>
      <w:r>
        <w:rPr>
          <w:b/>
        </w:rPr>
        <w:t>CalendarItemType</w:t>
      </w:r>
      <w:r>
        <w:t xml:space="preserve"> object,</w:t>
      </w:r>
      <w:r>
        <w:rPr>
          <w:b/>
        </w:rPr>
        <w:t xml:space="preserve"> </w:t>
      </w:r>
      <w:r>
        <w:t>in</w:t>
      </w:r>
      <w:r>
        <w:rPr>
          <w:b/>
        </w:rPr>
        <w:t xml:space="preserve"> </w:t>
      </w:r>
      <w:r>
        <w:t>Exchan</w:t>
      </w:r>
      <w:r>
        <w:t xml:space="preserve">ge 2007, Exchange 2010, Exchange 2010 SP1 and Exchange 2010 SP2 </w:t>
      </w:r>
      <w:r>
        <w:rPr>
          <w:b/>
        </w:rPr>
        <w:t xml:space="preserve">ErrorUnsupportedMimeConversion </w:t>
      </w:r>
      <w:r>
        <w:t xml:space="preserve">will be returned. In Microsoft Exchange Server 2010 Service Pack 3 (SP3), Exchange 2013, Exchange 2016, and Exchange 2019 the operation succeeds and </w:t>
      </w:r>
      <w:r>
        <w:rPr>
          <w:b/>
        </w:rPr>
        <w:t>ErrorUnsuppo</w:t>
      </w:r>
      <w:r>
        <w:rPr>
          <w:b/>
        </w:rPr>
        <w:t xml:space="preserve">rtedMimeConversion </w:t>
      </w:r>
      <w:r>
        <w:t>will not be returned.</w:t>
      </w:r>
    </w:p>
    <w:bookmarkStart w:id="1002" w:name="Appendix_A_176"/>
    <w:p w:rsidR="000C3A90" w:rsidRDefault="006524BE">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2.2.5.24</w:t>
      </w:r>
      <w:r>
        <w:rPr>
          <w:rStyle w:val="Hyperlink"/>
        </w:rPr>
        <w:fldChar w:fldCharType="end"/>
      </w:r>
      <w:r>
        <w:t xml:space="preserve">: </w:t>
      </w:r>
      <w:bookmarkEnd w:id="1002"/>
      <w:r>
        <w:t xml:space="preserve">Exchange 2007 and Exchange 2010 do not use the </w:t>
      </w:r>
      <w:r>
        <w:rPr>
          <w:b/>
        </w:rPr>
        <w:t>ErrorDuplicateLegacyDistinguishedName</w:t>
      </w:r>
      <w:r>
        <w:t xml:space="preserve"> error code. </w:t>
      </w:r>
    </w:p>
    <w:bookmarkStart w:id="1003" w:name="Appendix_A_177"/>
    <w:p w:rsidR="000C3A90" w:rsidRDefault="006524BE">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w:t>
      </w:r>
      <w:r>
        <w:rPr>
          <w:rStyle w:val="Hyperlink"/>
        </w:rPr>
        <w:t xml:space="preserve"> Section 2.2.5.24</w:t>
      </w:r>
      <w:r>
        <w:rPr>
          <w:rStyle w:val="Hyperlink"/>
        </w:rPr>
        <w:fldChar w:fldCharType="end"/>
      </w:r>
      <w:r>
        <w:t xml:space="preserve">: </w:t>
      </w:r>
      <w:bookmarkEnd w:id="1003"/>
      <w:r>
        <w:t xml:space="preserve">Exchange 2007 and Exchange 2010 do not use the </w:t>
      </w:r>
      <w:r>
        <w:rPr>
          <w:b/>
        </w:rPr>
        <w:t>ErrorInvalidClientAccessTokenRequest</w:t>
      </w:r>
      <w:r>
        <w:t xml:space="preserve"> error code.</w:t>
      </w:r>
    </w:p>
    <w:bookmarkStart w:id="1004" w:name="Appendix_A_178"/>
    <w:p w:rsidR="000C3A90" w:rsidRDefault="006524BE">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2.2.5.24</w:t>
      </w:r>
      <w:r>
        <w:rPr>
          <w:rStyle w:val="Hyperlink"/>
        </w:rPr>
        <w:fldChar w:fldCharType="end"/>
      </w:r>
      <w:r>
        <w:t xml:space="preserve">: </w:t>
      </w:r>
      <w:bookmarkEnd w:id="1004"/>
      <w:r>
        <w:t xml:space="preserve">Exchange 2007 and Exchange 2010 do not use the </w:t>
      </w:r>
      <w:r>
        <w:rPr>
          <w:b/>
        </w:rPr>
        <w:t>ErrorNoSpeechDetected</w:t>
      </w:r>
      <w:r>
        <w:t xml:space="preserve"> erro</w:t>
      </w:r>
      <w:r>
        <w:t>r code.</w:t>
      </w:r>
    </w:p>
    <w:bookmarkStart w:id="1005" w:name="Appendix_A_179"/>
    <w:p w:rsidR="000C3A90" w:rsidRDefault="006524BE">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2.2.5.24</w:t>
      </w:r>
      <w:r>
        <w:rPr>
          <w:rStyle w:val="Hyperlink"/>
        </w:rPr>
        <w:fldChar w:fldCharType="end"/>
      </w:r>
      <w:r>
        <w:t xml:space="preserve">: </w:t>
      </w:r>
      <w:bookmarkEnd w:id="1005"/>
      <w:r>
        <w:t xml:space="preserve">Exchange 2007 and Exchange 2010 do not use the </w:t>
      </w:r>
      <w:r>
        <w:rPr>
          <w:b/>
        </w:rPr>
        <w:t>ErrorUMServerUnavailable</w:t>
      </w:r>
      <w:r>
        <w:t xml:space="preserve"> error code.</w:t>
      </w:r>
    </w:p>
    <w:bookmarkStart w:id="1006" w:name="Appendix_A_180"/>
    <w:p w:rsidR="000C3A90" w:rsidRDefault="006524BE">
      <w:r>
        <w:rPr>
          <w:rStyle w:val="Hyperlink"/>
        </w:rPr>
        <w:lastRenderedPageBreak/>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2.2.5.24</w:t>
      </w:r>
      <w:r>
        <w:rPr>
          <w:rStyle w:val="Hyperlink"/>
        </w:rPr>
        <w:fldChar w:fldCharType="end"/>
      </w:r>
      <w:r>
        <w:t xml:space="preserve">: </w:t>
      </w:r>
      <w:bookmarkEnd w:id="1006"/>
      <w:r>
        <w:t>Exchange 2007 and Exchange 2</w:t>
      </w:r>
      <w:r>
        <w:t xml:space="preserve">010 do not use the </w:t>
      </w:r>
      <w:r>
        <w:rPr>
          <w:b/>
        </w:rPr>
        <w:t>ErrorRecipientNotFound</w:t>
      </w:r>
      <w:r>
        <w:t xml:space="preserve"> error code.</w:t>
      </w:r>
    </w:p>
    <w:bookmarkStart w:id="1007" w:name="Appendix_A_181"/>
    <w:p w:rsidR="000C3A90" w:rsidRDefault="006524BE">
      <w:r>
        <w:rPr>
          <w:rStyle w:val="Hyperlink"/>
        </w:rPr>
        <w:fldChar w:fldCharType="begin"/>
      </w:r>
      <w:r>
        <w:rPr>
          <w:rStyle w:val="Hyperlink"/>
        </w:rPr>
        <w:instrText xml:space="preserve"> HYPERLINK \l "Appendix_A_Target_181" \h </w:instrText>
      </w:r>
      <w:r>
        <w:rPr>
          <w:rStyle w:val="Hyperlink"/>
        </w:rPr>
      </w:r>
      <w:r>
        <w:rPr>
          <w:rStyle w:val="Hyperlink"/>
        </w:rPr>
        <w:fldChar w:fldCharType="separate"/>
      </w:r>
      <w:r>
        <w:rPr>
          <w:rStyle w:val="Hyperlink"/>
        </w:rPr>
        <w:t>&lt;181&gt; Section 2.2.5.24</w:t>
      </w:r>
      <w:r>
        <w:rPr>
          <w:rStyle w:val="Hyperlink"/>
        </w:rPr>
        <w:fldChar w:fldCharType="end"/>
      </w:r>
      <w:r>
        <w:t xml:space="preserve">: </w:t>
      </w:r>
      <w:bookmarkEnd w:id="1007"/>
      <w:r>
        <w:t xml:space="preserve">Exchange 2007 and Exchange 2010 do not use the </w:t>
      </w:r>
      <w:r>
        <w:rPr>
          <w:b/>
        </w:rPr>
        <w:t>ErrorRecognizerNotInstalled</w:t>
      </w:r>
      <w:r>
        <w:t xml:space="preserve"> error code.</w:t>
      </w:r>
    </w:p>
    <w:bookmarkStart w:id="1008" w:name="Appendix_A_182"/>
    <w:p w:rsidR="000C3A90" w:rsidRDefault="006524BE">
      <w:r>
        <w:rPr>
          <w:rStyle w:val="Hyperlink"/>
        </w:rPr>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w:t>
      </w:r>
      <w:r>
        <w:rPr>
          <w:rStyle w:val="Hyperlink"/>
        </w:rPr>
        <w:t>182&gt; Section 2.2.5.24</w:t>
      </w:r>
      <w:r>
        <w:rPr>
          <w:rStyle w:val="Hyperlink"/>
        </w:rPr>
        <w:fldChar w:fldCharType="end"/>
      </w:r>
      <w:r>
        <w:t xml:space="preserve">: </w:t>
      </w:r>
      <w:bookmarkEnd w:id="1008"/>
      <w:r>
        <w:t xml:space="preserve">Exchange 2007 and Exchange 2010 do not use the </w:t>
      </w:r>
      <w:r>
        <w:rPr>
          <w:b/>
        </w:rPr>
        <w:t>ErrorSpeechGrammarError</w:t>
      </w:r>
      <w:r>
        <w:t xml:space="preserve"> error code.</w:t>
      </w:r>
    </w:p>
    <w:bookmarkStart w:id="1009" w:name="Appendix_A_183"/>
    <w:p w:rsidR="000C3A90" w:rsidRDefault="006524BE">
      <w:r>
        <w:rPr>
          <w:rStyle w:val="Hyperlink"/>
        </w:rPr>
        <w:fldChar w:fldCharType="begin"/>
      </w:r>
      <w:r>
        <w:rPr>
          <w:rStyle w:val="Hyperlink"/>
        </w:rPr>
        <w:instrText xml:space="preserve"> HYPERLINK \l "Appendix_A_Target_183" \h </w:instrText>
      </w:r>
      <w:r>
        <w:rPr>
          <w:rStyle w:val="Hyperlink"/>
        </w:rPr>
      </w:r>
      <w:r>
        <w:rPr>
          <w:rStyle w:val="Hyperlink"/>
        </w:rPr>
        <w:fldChar w:fldCharType="separate"/>
      </w:r>
      <w:r>
        <w:rPr>
          <w:rStyle w:val="Hyperlink"/>
        </w:rPr>
        <w:t>&lt;183&gt; Section 2.2.5.24</w:t>
      </w:r>
      <w:r>
        <w:rPr>
          <w:rStyle w:val="Hyperlink"/>
        </w:rPr>
        <w:fldChar w:fldCharType="end"/>
      </w:r>
      <w:r>
        <w:t xml:space="preserve">: </w:t>
      </w:r>
      <w:bookmarkEnd w:id="1009"/>
      <w:r>
        <w:t xml:space="preserve">Exchange 2007 and Exchange 2010 do not use the </w:t>
      </w:r>
      <w:r>
        <w:rPr>
          <w:b/>
        </w:rPr>
        <w:t>ErrorInvalidManagementRoleHeader</w:t>
      </w:r>
      <w:r>
        <w:t xml:space="preserve"> er</w:t>
      </w:r>
      <w:r>
        <w:t>ror code.</w:t>
      </w:r>
    </w:p>
    <w:bookmarkStart w:id="1010" w:name="Appendix_A_184"/>
    <w:p w:rsidR="000C3A90" w:rsidRDefault="006524BE">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2.2.5.24</w:t>
      </w:r>
      <w:r>
        <w:rPr>
          <w:rStyle w:val="Hyperlink"/>
        </w:rPr>
        <w:fldChar w:fldCharType="end"/>
      </w:r>
      <w:r>
        <w:t xml:space="preserve">: </w:t>
      </w:r>
      <w:bookmarkEnd w:id="1010"/>
      <w:r>
        <w:t xml:space="preserve">Exchange 2007 and Exchange 2010 do not use the </w:t>
      </w:r>
      <w:r>
        <w:rPr>
          <w:b/>
        </w:rPr>
        <w:t>ErrorLocationServicesDisabled</w:t>
      </w:r>
      <w:r>
        <w:t xml:space="preserve"> error code.</w:t>
      </w:r>
    </w:p>
    <w:bookmarkStart w:id="1011" w:name="Appendix_A_185"/>
    <w:p w:rsidR="000C3A90" w:rsidRDefault="006524BE">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2.2.5.24</w:t>
      </w:r>
      <w:r>
        <w:rPr>
          <w:rStyle w:val="Hyperlink"/>
        </w:rPr>
        <w:fldChar w:fldCharType="end"/>
      </w:r>
      <w:r>
        <w:t xml:space="preserve">: </w:t>
      </w:r>
      <w:bookmarkEnd w:id="1011"/>
      <w:r>
        <w:t>Exchange 2007 and Exc</w:t>
      </w:r>
      <w:r>
        <w:t xml:space="preserve">hange 2010 do not use the </w:t>
      </w:r>
      <w:r>
        <w:rPr>
          <w:b/>
        </w:rPr>
        <w:t>ErrorLocationServicesRequestTimedOut</w:t>
      </w:r>
      <w:r>
        <w:t xml:space="preserve"> error code.</w:t>
      </w:r>
    </w:p>
    <w:bookmarkStart w:id="1012" w:name="Appendix_A_186"/>
    <w:p w:rsidR="000C3A90" w:rsidRDefault="006524BE">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 Section 2.2.5.24</w:t>
      </w:r>
      <w:r>
        <w:rPr>
          <w:rStyle w:val="Hyperlink"/>
        </w:rPr>
        <w:fldChar w:fldCharType="end"/>
      </w:r>
      <w:r>
        <w:t xml:space="preserve">: </w:t>
      </w:r>
      <w:bookmarkEnd w:id="1012"/>
      <w:r>
        <w:t xml:space="preserve">Exchange 2007 and Exchange 2010 do not use the </w:t>
      </w:r>
      <w:r>
        <w:rPr>
          <w:b/>
        </w:rPr>
        <w:t>ErrorLocationServicesRequestFailed</w:t>
      </w:r>
      <w:r>
        <w:t xml:space="preserve"> error code.</w:t>
      </w:r>
    </w:p>
    <w:bookmarkStart w:id="1013" w:name="Appendix_A_187"/>
    <w:p w:rsidR="000C3A90" w:rsidRDefault="006524BE">
      <w:r>
        <w:rPr>
          <w:rStyle w:val="Hyperlink"/>
        </w:rPr>
        <w:fldChar w:fldCharType="begin"/>
      </w:r>
      <w:r>
        <w:rPr>
          <w:rStyle w:val="Hyperlink"/>
        </w:rPr>
        <w:instrText xml:space="preserve"> HYPERLINK \l "Ap</w:instrText>
      </w:r>
      <w:r>
        <w:rPr>
          <w:rStyle w:val="Hyperlink"/>
        </w:rPr>
        <w:instrText xml:space="preserve">pendix_A_Target_187" \h </w:instrText>
      </w:r>
      <w:r>
        <w:rPr>
          <w:rStyle w:val="Hyperlink"/>
        </w:rPr>
      </w:r>
      <w:r>
        <w:rPr>
          <w:rStyle w:val="Hyperlink"/>
        </w:rPr>
        <w:fldChar w:fldCharType="separate"/>
      </w:r>
      <w:r>
        <w:rPr>
          <w:rStyle w:val="Hyperlink"/>
        </w:rPr>
        <w:t>&lt;187&gt; Section 2.2.5.24</w:t>
      </w:r>
      <w:r>
        <w:rPr>
          <w:rStyle w:val="Hyperlink"/>
        </w:rPr>
        <w:fldChar w:fldCharType="end"/>
      </w:r>
      <w:r>
        <w:t xml:space="preserve">: </w:t>
      </w:r>
      <w:bookmarkEnd w:id="1013"/>
      <w:r>
        <w:t xml:space="preserve">Exchange 2007 and Exchange 2010 do not use the </w:t>
      </w:r>
      <w:r>
        <w:rPr>
          <w:b/>
        </w:rPr>
        <w:t>ErrorLocationServicesInvalidRequest</w:t>
      </w:r>
      <w:r>
        <w:t xml:space="preserve"> error code.</w:t>
      </w:r>
    </w:p>
    <w:bookmarkStart w:id="1014" w:name="Appendix_A_188"/>
    <w:p w:rsidR="000C3A90" w:rsidRDefault="006524BE">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2.2.5.24</w:t>
      </w:r>
      <w:r>
        <w:rPr>
          <w:rStyle w:val="Hyperlink"/>
        </w:rPr>
        <w:fldChar w:fldCharType="end"/>
      </w:r>
      <w:r>
        <w:t xml:space="preserve">: </w:t>
      </w:r>
      <w:bookmarkEnd w:id="1014"/>
      <w:r>
        <w:t xml:space="preserve"> Exchange 2007 and Exchange 2010 do not use </w:t>
      </w:r>
      <w:r>
        <w:t xml:space="preserve">the </w:t>
      </w:r>
      <w:r>
        <w:rPr>
          <w:b/>
        </w:rPr>
        <w:t>ErrorWeatherServiceDisabled</w:t>
      </w:r>
      <w:r>
        <w:t xml:space="preserve"> error code.</w:t>
      </w:r>
    </w:p>
    <w:bookmarkStart w:id="1015" w:name="Appendix_A_189"/>
    <w:p w:rsidR="000C3A90" w:rsidRDefault="006524BE">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2.2.5.24</w:t>
      </w:r>
      <w:r>
        <w:rPr>
          <w:rStyle w:val="Hyperlink"/>
        </w:rPr>
        <w:fldChar w:fldCharType="end"/>
      </w:r>
      <w:r>
        <w:t xml:space="preserve">: </w:t>
      </w:r>
      <w:bookmarkEnd w:id="1015"/>
      <w:r>
        <w:t xml:space="preserve">Exchange 2007 and Exchange 2010 do not use the </w:t>
      </w:r>
      <w:r>
        <w:rPr>
          <w:b/>
        </w:rPr>
        <w:t>ErrorMailboxScopeNotAllowedWithoutQueryString</w:t>
      </w:r>
      <w:r>
        <w:t xml:space="preserve"> error code.</w:t>
      </w:r>
    </w:p>
    <w:bookmarkStart w:id="1016" w:name="Appendix_A_190"/>
    <w:p w:rsidR="000C3A90" w:rsidRDefault="006524BE">
      <w:r>
        <w:rPr>
          <w:rStyle w:val="Hyperlink"/>
        </w:rPr>
        <w:fldChar w:fldCharType="begin"/>
      </w:r>
      <w:r>
        <w:rPr>
          <w:rStyle w:val="Hyperlink"/>
        </w:rPr>
        <w:instrText xml:space="preserve"> HYPERLINK \l "Appendix_A_Target_190"</w:instrText>
      </w:r>
      <w:r>
        <w:rPr>
          <w:rStyle w:val="Hyperlink"/>
        </w:rPr>
        <w:instrText xml:space="preserve"> \h </w:instrText>
      </w:r>
      <w:r>
        <w:rPr>
          <w:rStyle w:val="Hyperlink"/>
        </w:rPr>
      </w:r>
      <w:r>
        <w:rPr>
          <w:rStyle w:val="Hyperlink"/>
        </w:rPr>
        <w:fldChar w:fldCharType="separate"/>
      </w:r>
      <w:r>
        <w:rPr>
          <w:rStyle w:val="Hyperlink"/>
        </w:rPr>
        <w:t>&lt;190&gt; Section 2.2.5.24</w:t>
      </w:r>
      <w:r>
        <w:rPr>
          <w:rStyle w:val="Hyperlink"/>
        </w:rPr>
        <w:fldChar w:fldCharType="end"/>
      </w:r>
      <w:r>
        <w:t xml:space="preserve">: </w:t>
      </w:r>
      <w:bookmarkEnd w:id="1016"/>
      <w:r>
        <w:t xml:space="preserve">Exchange 2007 and Exchange 2010 do not use the </w:t>
      </w:r>
      <w:r>
        <w:rPr>
          <w:b/>
        </w:rPr>
        <w:t>ErrorArchiveMailboxSearchFailed</w:t>
      </w:r>
      <w:r>
        <w:t xml:space="preserve"> error code.</w:t>
      </w:r>
    </w:p>
    <w:bookmarkStart w:id="1017" w:name="Appendix_A_191"/>
    <w:p w:rsidR="000C3A90" w:rsidRDefault="006524BE">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2.2.5.24</w:t>
      </w:r>
      <w:r>
        <w:rPr>
          <w:rStyle w:val="Hyperlink"/>
        </w:rPr>
        <w:fldChar w:fldCharType="end"/>
      </w:r>
      <w:r>
        <w:t xml:space="preserve">: </w:t>
      </w:r>
      <w:bookmarkEnd w:id="1017"/>
      <w:r>
        <w:t xml:space="preserve"> Exchange 2007 and Exchange 2010 do not use the </w:t>
      </w:r>
      <w:r>
        <w:rPr>
          <w:b/>
        </w:rPr>
        <w:t>ErrorGetRemoteArchiveFolderFailed</w:t>
      </w:r>
      <w:r>
        <w:t xml:space="preserve"> error code. </w:t>
      </w:r>
    </w:p>
    <w:bookmarkStart w:id="1018" w:name="Appendix_A_192"/>
    <w:p w:rsidR="000C3A90" w:rsidRDefault="006524BE">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Section 2.2.5.24</w:t>
      </w:r>
      <w:r>
        <w:rPr>
          <w:rStyle w:val="Hyperlink"/>
        </w:rPr>
        <w:fldChar w:fldCharType="end"/>
      </w:r>
      <w:r>
        <w:t xml:space="preserve">: </w:t>
      </w:r>
      <w:bookmarkEnd w:id="1018"/>
      <w:r>
        <w:t xml:space="preserve"> Exchange 2007 and Exchange 2010 do not use the </w:t>
      </w:r>
      <w:r>
        <w:rPr>
          <w:b/>
        </w:rPr>
        <w:t>ErrorFindRemoteArchiveFolderFailed</w:t>
      </w:r>
      <w:r>
        <w:t xml:space="preserve"> error code. </w:t>
      </w:r>
    </w:p>
    <w:bookmarkStart w:id="1019" w:name="Appendix_A_193"/>
    <w:p w:rsidR="000C3A90" w:rsidRDefault="006524BE">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w:t>
      </w:r>
      <w:r>
        <w:rPr>
          <w:rStyle w:val="Hyperlink"/>
        </w:rPr>
        <w:t>193&gt; Section 2.2.5.24</w:t>
      </w:r>
      <w:r>
        <w:rPr>
          <w:rStyle w:val="Hyperlink"/>
        </w:rPr>
        <w:fldChar w:fldCharType="end"/>
      </w:r>
      <w:r>
        <w:t xml:space="preserve">: </w:t>
      </w:r>
      <w:bookmarkEnd w:id="1019"/>
      <w:r>
        <w:t xml:space="preserve"> Exchange 2007 and Exchange 2010 do not use the </w:t>
      </w:r>
      <w:r>
        <w:rPr>
          <w:b/>
        </w:rPr>
        <w:t>ErrorGetRemoteArchiveItemFailed</w:t>
      </w:r>
      <w:r>
        <w:t xml:space="preserve"> error code. </w:t>
      </w:r>
    </w:p>
    <w:bookmarkStart w:id="1020" w:name="Appendix_A_194"/>
    <w:p w:rsidR="000C3A90" w:rsidRDefault="006524BE">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2.2.5.24</w:t>
      </w:r>
      <w:r>
        <w:rPr>
          <w:rStyle w:val="Hyperlink"/>
        </w:rPr>
        <w:fldChar w:fldCharType="end"/>
      </w:r>
      <w:r>
        <w:t xml:space="preserve">: </w:t>
      </w:r>
      <w:bookmarkEnd w:id="1020"/>
      <w:r>
        <w:t xml:space="preserve"> Exchange 2007 and Exchange 2010 do not use the </w:t>
      </w:r>
      <w:r>
        <w:rPr>
          <w:b/>
        </w:rPr>
        <w:t>ErrorExportRemoteArchive</w:t>
      </w:r>
      <w:r>
        <w:rPr>
          <w:b/>
        </w:rPr>
        <w:t>ItemsFailed</w:t>
      </w:r>
      <w:r>
        <w:t xml:space="preserve"> error code. </w:t>
      </w:r>
    </w:p>
    <w:bookmarkStart w:id="1021" w:name="Appendix_A_195"/>
    <w:p w:rsidR="000C3A90" w:rsidRDefault="006524BE">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2.2.5.24</w:t>
      </w:r>
      <w:r>
        <w:rPr>
          <w:rStyle w:val="Hyperlink"/>
        </w:rPr>
        <w:fldChar w:fldCharType="end"/>
      </w:r>
      <w:r>
        <w:t xml:space="preserve">: </w:t>
      </w:r>
      <w:bookmarkEnd w:id="1021"/>
      <w:r>
        <w:t xml:space="preserve">Exchange 2007 and Exchange 2010 do not use the </w:t>
      </w:r>
      <w:r>
        <w:rPr>
          <w:b/>
        </w:rPr>
        <w:t>ErrorInvalidPhotoSize</w:t>
      </w:r>
      <w:r>
        <w:t xml:space="preserve"> error code.</w:t>
      </w:r>
    </w:p>
    <w:bookmarkStart w:id="1022" w:name="Appendix_A_196"/>
    <w:p w:rsidR="000C3A90" w:rsidRDefault="006524BE">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Section 2.2.5.24</w:t>
      </w:r>
      <w:r>
        <w:rPr>
          <w:rStyle w:val="Hyperlink"/>
        </w:rPr>
        <w:fldChar w:fldCharType="end"/>
      </w:r>
      <w:r>
        <w:t xml:space="preserve">: </w:t>
      </w:r>
      <w:bookmarkEnd w:id="1022"/>
      <w:r>
        <w:t xml:space="preserve">Exchange 2007 </w:t>
      </w:r>
      <w:r>
        <w:t xml:space="preserve">and Exchange 2010 do not use the </w:t>
      </w:r>
      <w:r>
        <w:rPr>
          <w:b/>
        </w:rPr>
        <w:t>ErrorSearchQueryHasTooManyKeywords</w:t>
      </w:r>
      <w:r>
        <w:t xml:space="preserve"> error code.</w:t>
      </w:r>
    </w:p>
    <w:bookmarkStart w:id="1023" w:name="Appendix_A_197"/>
    <w:p w:rsidR="000C3A90" w:rsidRDefault="006524BE">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2.2.5.24</w:t>
      </w:r>
      <w:r>
        <w:rPr>
          <w:rStyle w:val="Hyperlink"/>
        </w:rPr>
        <w:fldChar w:fldCharType="end"/>
      </w:r>
      <w:r>
        <w:t xml:space="preserve">: </w:t>
      </w:r>
      <w:bookmarkEnd w:id="1023"/>
      <w:r>
        <w:t xml:space="preserve">Exchange 2007 and Exchange 2010 do not use the </w:t>
      </w:r>
      <w:r>
        <w:rPr>
          <w:b/>
        </w:rPr>
        <w:t>ErrorSearchTooManyMailboxes</w:t>
      </w:r>
      <w:r>
        <w:t xml:space="preserve"> error code.</w:t>
      </w:r>
    </w:p>
    <w:bookmarkStart w:id="1024" w:name="Appendix_A_198"/>
    <w:p w:rsidR="000C3A90" w:rsidRDefault="006524BE">
      <w:r>
        <w:rPr>
          <w:rStyle w:val="Hyperlink"/>
        </w:rPr>
        <w:fldChar w:fldCharType="begin"/>
      </w:r>
      <w:r>
        <w:rPr>
          <w:rStyle w:val="Hyperlink"/>
        </w:rPr>
        <w:instrText xml:space="preserve"> HYPERLINK \l "Appe</w:instrText>
      </w:r>
      <w:r>
        <w:rPr>
          <w:rStyle w:val="Hyperlink"/>
        </w:rPr>
        <w:instrText xml:space="preserve">ndix_A_Target_198" \h </w:instrText>
      </w:r>
      <w:r>
        <w:rPr>
          <w:rStyle w:val="Hyperlink"/>
        </w:rPr>
      </w:r>
      <w:r>
        <w:rPr>
          <w:rStyle w:val="Hyperlink"/>
        </w:rPr>
        <w:fldChar w:fldCharType="separate"/>
      </w:r>
      <w:r>
        <w:rPr>
          <w:rStyle w:val="Hyperlink"/>
        </w:rPr>
        <w:t>&lt;198&gt; Section 2.2.5.24</w:t>
      </w:r>
      <w:r>
        <w:rPr>
          <w:rStyle w:val="Hyperlink"/>
        </w:rPr>
        <w:fldChar w:fldCharType="end"/>
      </w:r>
      <w:r>
        <w:t xml:space="preserve">: </w:t>
      </w:r>
      <w:bookmarkEnd w:id="1024"/>
      <w:r>
        <w:t xml:space="preserve">Exchange 2007 and Exchange 2010 do not use the </w:t>
      </w:r>
      <w:r>
        <w:rPr>
          <w:b/>
        </w:rPr>
        <w:t>ErrorDiscoverySearchesDisabled</w:t>
      </w:r>
      <w:r>
        <w:t xml:space="preserve"> error code.</w:t>
      </w:r>
    </w:p>
    <w:bookmarkStart w:id="1025" w:name="Appendix_A_199"/>
    <w:p w:rsidR="000C3A90" w:rsidRDefault="006524BE">
      <w:r>
        <w:rPr>
          <w:rStyle w:val="Hyperlink"/>
        </w:rPr>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2.2.5.24</w:t>
      </w:r>
      <w:r>
        <w:rPr>
          <w:rStyle w:val="Hyperlink"/>
        </w:rPr>
        <w:fldChar w:fldCharType="end"/>
      </w:r>
      <w:r>
        <w:t xml:space="preserve">: </w:t>
      </w:r>
      <w:bookmarkEnd w:id="1025"/>
      <w:r>
        <w:t xml:space="preserve"> Exchange 2007 and Exchange 2010 do not use the </w:t>
      </w:r>
      <w:r>
        <w:rPr>
          <w:b/>
        </w:rPr>
        <w:t>Err</w:t>
      </w:r>
      <w:r>
        <w:rPr>
          <w:b/>
        </w:rPr>
        <w:t>orCalendarSeekToConditionNotSupported</w:t>
      </w:r>
      <w:r>
        <w:t xml:space="preserve"> error code.</w:t>
      </w:r>
    </w:p>
    <w:bookmarkStart w:id="1026" w:name="Appendix_A_200"/>
    <w:p w:rsidR="000C3A90" w:rsidRDefault="006524BE">
      <w:r>
        <w:rPr>
          <w:rStyle w:val="Hyperlink"/>
        </w:rPr>
        <w:lastRenderedPageBreak/>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 Section 2.2.5.24</w:t>
      </w:r>
      <w:r>
        <w:rPr>
          <w:rStyle w:val="Hyperlink"/>
        </w:rPr>
        <w:fldChar w:fldCharType="end"/>
      </w:r>
      <w:r>
        <w:t xml:space="preserve">: </w:t>
      </w:r>
      <w:bookmarkEnd w:id="1026"/>
      <w:r>
        <w:t xml:space="preserve"> Exchange 2007 and Exchange 2010 do not use the </w:t>
      </w:r>
      <w:r>
        <w:rPr>
          <w:b/>
        </w:rPr>
        <w:t xml:space="preserve">ErrorCalendarIsGroupMailboxForAccept </w:t>
      </w:r>
      <w:r>
        <w:t>error code.</w:t>
      </w:r>
    </w:p>
    <w:bookmarkStart w:id="1027" w:name="Appendix_A_201"/>
    <w:p w:rsidR="000C3A90" w:rsidRDefault="006524BE">
      <w:r>
        <w:rPr>
          <w:rStyle w:val="Hyperlink"/>
        </w:rPr>
        <w:fldChar w:fldCharType="begin"/>
      </w:r>
      <w:r>
        <w:rPr>
          <w:rStyle w:val="Hyperlink"/>
        </w:rPr>
        <w:instrText xml:space="preserve"> HYPERLINK \l "Appendix_A_Target_201" \</w:instrText>
      </w:r>
      <w:r>
        <w:rPr>
          <w:rStyle w:val="Hyperlink"/>
        </w:rPr>
        <w:instrText xml:space="preserve">h </w:instrText>
      </w:r>
      <w:r>
        <w:rPr>
          <w:rStyle w:val="Hyperlink"/>
        </w:rPr>
      </w:r>
      <w:r>
        <w:rPr>
          <w:rStyle w:val="Hyperlink"/>
        </w:rPr>
        <w:fldChar w:fldCharType="separate"/>
      </w:r>
      <w:r>
        <w:rPr>
          <w:rStyle w:val="Hyperlink"/>
        </w:rPr>
        <w:t>&lt;201&gt; Section 2.2.5.24</w:t>
      </w:r>
      <w:r>
        <w:rPr>
          <w:rStyle w:val="Hyperlink"/>
        </w:rPr>
        <w:fldChar w:fldCharType="end"/>
      </w:r>
      <w:r>
        <w:t xml:space="preserve">: </w:t>
      </w:r>
      <w:bookmarkEnd w:id="1027"/>
      <w:r>
        <w:t xml:space="preserve"> Exchange 2007 and Exchange 2010 do not use the </w:t>
      </w:r>
      <w:r>
        <w:rPr>
          <w:b/>
        </w:rPr>
        <w:t xml:space="preserve">ErrorCalendarIsGroupMailboxForDecline </w:t>
      </w:r>
      <w:r>
        <w:t>error code.</w:t>
      </w:r>
    </w:p>
    <w:bookmarkStart w:id="1028" w:name="Appendix_A_202"/>
    <w:p w:rsidR="000C3A90" w:rsidRDefault="006524BE">
      <w:r>
        <w:rPr>
          <w:rStyle w:val="Hyperlink"/>
        </w:rPr>
        <w:fldChar w:fldCharType="begin"/>
      </w:r>
      <w:r>
        <w:rPr>
          <w:rStyle w:val="Hyperlink"/>
        </w:rPr>
        <w:instrText xml:space="preserve"> HYPERLINK \l "Appendix_A_Target_202" \h </w:instrText>
      </w:r>
      <w:r>
        <w:rPr>
          <w:rStyle w:val="Hyperlink"/>
        </w:rPr>
      </w:r>
      <w:r>
        <w:rPr>
          <w:rStyle w:val="Hyperlink"/>
        </w:rPr>
        <w:fldChar w:fldCharType="separate"/>
      </w:r>
      <w:r>
        <w:rPr>
          <w:rStyle w:val="Hyperlink"/>
        </w:rPr>
        <w:t>&lt;202&gt; Section 2.2.5.24</w:t>
      </w:r>
      <w:r>
        <w:rPr>
          <w:rStyle w:val="Hyperlink"/>
        </w:rPr>
        <w:fldChar w:fldCharType="end"/>
      </w:r>
      <w:r>
        <w:t xml:space="preserve">: </w:t>
      </w:r>
      <w:bookmarkEnd w:id="1028"/>
      <w:r>
        <w:t xml:space="preserve"> Exchange 2007 and Exchange 2010 do not use the </w:t>
      </w:r>
      <w:r>
        <w:rPr>
          <w:b/>
        </w:rPr>
        <w:t>ErrorCalendarIs</w:t>
      </w:r>
      <w:r>
        <w:rPr>
          <w:b/>
        </w:rPr>
        <w:t>GroupMailboxForTentative</w:t>
      </w:r>
      <w:r>
        <w:t xml:space="preserve"> error code.</w:t>
      </w:r>
    </w:p>
    <w:bookmarkStart w:id="1029" w:name="Appendix_A_203"/>
    <w:p w:rsidR="000C3A90" w:rsidRDefault="006524BE">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Section 2.2.5.24</w:t>
      </w:r>
      <w:r>
        <w:rPr>
          <w:rStyle w:val="Hyperlink"/>
        </w:rPr>
        <w:fldChar w:fldCharType="end"/>
      </w:r>
      <w:r>
        <w:t xml:space="preserve">: </w:t>
      </w:r>
      <w:bookmarkEnd w:id="1029"/>
      <w:r>
        <w:t xml:space="preserve"> Exchange 2007 and Exchange 2010 do not use the </w:t>
      </w:r>
      <w:r>
        <w:rPr>
          <w:b/>
        </w:rPr>
        <w:t>ErrorCalendarIsGroupMailboxForSuppressReadReceipt</w:t>
      </w:r>
      <w:r>
        <w:t xml:space="preserve"> error code.</w:t>
      </w:r>
    </w:p>
    <w:bookmarkStart w:id="1030" w:name="Appendix_A_204"/>
    <w:p w:rsidR="000C3A90" w:rsidRDefault="006524BE">
      <w:r>
        <w:rPr>
          <w:rStyle w:val="Hyperlink"/>
        </w:rPr>
        <w:fldChar w:fldCharType="begin"/>
      </w:r>
      <w:r>
        <w:rPr>
          <w:rStyle w:val="Hyperlink"/>
        </w:rPr>
        <w:instrText xml:space="preserve"> HYPERLINK \l "Appendix_A_Target_204" \</w:instrText>
      </w:r>
      <w:r>
        <w:rPr>
          <w:rStyle w:val="Hyperlink"/>
        </w:rPr>
        <w:instrText xml:space="preserve">h </w:instrText>
      </w:r>
      <w:r>
        <w:rPr>
          <w:rStyle w:val="Hyperlink"/>
        </w:rPr>
      </w:r>
      <w:r>
        <w:rPr>
          <w:rStyle w:val="Hyperlink"/>
        </w:rPr>
        <w:fldChar w:fldCharType="separate"/>
      </w:r>
      <w:r>
        <w:rPr>
          <w:rStyle w:val="Hyperlink"/>
        </w:rPr>
        <w:t>&lt;204&gt; Section 2.2.5.24</w:t>
      </w:r>
      <w:r>
        <w:rPr>
          <w:rStyle w:val="Hyperlink"/>
        </w:rPr>
        <w:fldChar w:fldCharType="end"/>
      </w:r>
      <w:r>
        <w:t xml:space="preserve">: </w:t>
      </w:r>
      <w:bookmarkEnd w:id="1030"/>
      <w:r>
        <w:t xml:space="preserve"> Exchange 2007, Exchange 2010, and the initial release of Exchange 2013 do not use the </w:t>
      </w:r>
      <w:r>
        <w:rPr>
          <w:b/>
        </w:rPr>
        <w:t>ErrorOrganizationAccessBlocked</w:t>
      </w:r>
      <w:r>
        <w:t xml:space="preserve"> error code. This error code was introduced in Exchange 2013 SP1.</w:t>
      </w:r>
    </w:p>
    <w:bookmarkStart w:id="1031" w:name="Appendix_A_205"/>
    <w:p w:rsidR="000C3A90" w:rsidRDefault="006524BE">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w:t>
      </w:r>
      <w:r>
        <w:rPr>
          <w:rStyle w:val="Hyperlink"/>
        </w:rPr>
        <w:t>205&gt; Section 2.2.5.24</w:t>
      </w:r>
      <w:r>
        <w:rPr>
          <w:rStyle w:val="Hyperlink"/>
        </w:rPr>
        <w:fldChar w:fldCharType="end"/>
      </w:r>
      <w:r>
        <w:t xml:space="preserve">: </w:t>
      </w:r>
      <w:bookmarkEnd w:id="1031"/>
      <w:r>
        <w:t xml:space="preserve"> Exchange 2007, Exchange 2010, and initial release of  Exchange 2013 do not use the </w:t>
      </w:r>
      <w:r>
        <w:rPr>
          <w:b/>
        </w:rPr>
        <w:t>ErrorInvalidLicense</w:t>
      </w:r>
      <w:r>
        <w:t xml:space="preserve"> error code. This error code was introduced in Exchange 2013 SP1.</w:t>
      </w:r>
    </w:p>
    <w:bookmarkStart w:id="1032" w:name="Appendix_A_206"/>
    <w:p w:rsidR="000C3A90" w:rsidRDefault="006524BE">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2.2.5.</w:t>
      </w:r>
      <w:r>
        <w:rPr>
          <w:rStyle w:val="Hyperlink"/>
        </w:rPr>
        <w:t>24</w:t>
      </w:r>
      <w:r>
        <w:rPr>
          <w:rStyle w:val="Hyperlink"/>
        </w:rPr>
        <w:fldChar w:fldCharType="end"/>
      </w:r>
      <w:r>
        <w:t xml:space="preserve">: </w:t>
      </w:r>
      <w:bookmarkEnd w:id="1032"/>
      <w:r>
        <w:t xml:space="preserve"> Exchange 2007, Exchange 2010, and the initial release Exchange 2013 do not use the </w:t>
      </w:r>
      <w:r>
        <w:rPr>
          <w:b/>
        </w:rPr>
        <w:t>ErrorMessagePerFolderCountRecievedQuotaExceeded</w:t>
      </w:r>
      <w:r>
        <w:t xml:space="preserve"> error code. This error code was introduced in Exchange 2013 SP1.</w:t>
      </w:r>
    </w:p>
    <w:bookmarkStart w:id="1033" w:name="Appendix_A_207"/>
    <w:p w:rsidR="000C3A90" w:rsidRDefault="006524BE">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w:t>
      </w:r>
      <w:r>
        <w:rPr>
          <w:rStyle w:val="Hyperlink"/>
        </w:rPr>
        <w:t>on 2.2.5.24</w:t>
      </w:r>
      <w:r>
        <w:rPr>
          <w:rStyle w:val="Hyperlink"/>
        </w:rPr>
        <w:fldChar w:fldCharType="end"/>
      </w:r>
      <w:r>
        <w:t xml:space="preserve">: </w:t>
      </w:r>
      <w:bookmarkEnd w:id="1033"/>
      <w:r>
        <w:t xml:space="preserve"> Exchange 2007, Exchange 2010, and Exchange 2013 do not use the </w:t>
      </w:r>
      <w:r>
        <w:rPr>
          <w:b/>
        </w:rPr>
        <w:t>ErrorInvalidBulkActionType</w:t>
      </w:r>
      <w:r>
        <w:t xml:space="preserve"> error code.</w:t>
      </w:r>
    </w:p>
    <w:bookmarkStart w:id="1034" w:name="Appendix_A_208"/>
    <w:p w:rsidR="000C3A90" w:rsidRDefault="006524BE">
      <w:r>
        <w:rPr>
          <w:rStyle w:val="Hyperlink"/>
        </w:rPr>
        <w:fldChar w:fldCharType="begin"/>
      </w:r>
      <w:r>
        <w:rPr>
          <w:rStyle w:val="Hyperlink"/>
        </w:rPr>
        <w:instrText xml:space="preserve"> HYPERLINK \l "Appendix_A_Target_208" \h </w:instrText>
      </w:r>
      <w:r>
        <w:rPr>
          <w:rStyle w:val="Hyperlink"/>
        </w:rPr>
      </w:r>
      <w:r>
        <w:rPr>
          <w:rStyle w:val="Hyperlink"/>
        </w:rPr>
        <w:fldChar w:fldCharType="separate"/>
      </w:r>
      <w:r>
        <w:rPr>
          <w:rStyle w:val="Hyperlink"/>
        </w:rPr>
        <w:t>&lt;208&gt; Section 2.2.5.24</w:t>
      </w:r>
      <w:r>
        <w:rPr>
          <w:rStyle w:val="Hyperlink"/>
        </w:rPr>
        <w:fldChar w:fldCharType="end"/>
      </w:r>
      <w:r>
        <w:t xml:space="preserve">: </w:t>
      </w:r>
      <w:bookmarkEnd w:id="1034"/>
      <w:r>
        <w:t xml:space="preserve"> Exchange 2007, Exchange 2010, and Exchange 2013 do not use the </w:t>
      </w:r>
      <w:r>
        <w:rPr>
          <w:b/>
        </w:rPr>
        <w:t>ErrorInv</w:t>
      </w:r>
      <w:r>
        <w:rPr>
          <w:b/>
        </w:rPr>
        <w:t>alidKeepNCount</w:t>
      </w:r>
      <w:r>
        <w:t xml:space="preserve"> error code.</w:t>
      </w:r>
    </w:p>
    <w:bookmarkStart w:id="1035" w:name="Appendix_A_209"/>
    <w:p w:rsidR="000C3A90" w:rsidRDefault="006524BE">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2.2.5.24</w:t>
      </w:r>
      <w:r>
        <w:rPr>
          <w:rStyle w:val="Hyperlink"/>
        </w:rPr>
        <w:fldChar w:fldCharType="end"/>
      </w:r>
      <w:r>
        <w:t xml:space="preserve">: </w:t>
      </w:r>
      <w:bookmarkEnd w:id="1035"/>
      <w:r>
        <w:t xml:space="preserve"> Exchange 2007, Exchange 2010, and Exchange 2013 do not use the </w:t>
      </w:r>
      <w:r>
        <w:rPr>
          <w:b/>
        </w:rPr>
        <w:t>ErrorInvalidKeepNType</w:t>
      </w:r>
      <w:r>
        <w:t xml:space="preserve"> error code.</w:t>
      </w:r>
    </w:p>
    <w:bookmarkStart w:id="1036" w:name="Appendix_A_210"/>
    <w:p w:rsidR="000C3A90" w:rsidRDefault="006524BE">
      <w:r>
        <w:rPr>
          <w:rStyle w:val="Hyperlink"/>
        </w:rPr>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 2.2.5</w:t>
      </w:r>
      <w:r>
        <w:rPr>
          <w:rStyle w:val="Hyperlink"/>
        </w:rPr>
        <w:t>.24</w:t>
      </w:r>
      <w:r>
        <w:rPr>
          <w:rStyle w:val="Hyperlink"/>
        </w:rPr>
        <w:fldChar w:fldCharType="end"/>
      </w:r>
      <w:r>
        <w:t xml:space="preserve">: </w:t>
      </w:r>
      <w:bookmarkEnd w:id="1036"/>
      <w:r>
        <w:t xml:space="preserve"> Exchange 2007, Exchange 2010, and Exchange 2013 do not use the </w:t>
      </w:r>
      <w:r>
        <w:rPr>
          <w:b/>
        </w:rPr>
        <w:t>ErrorNoOAuthServerAvailableForRequest</w:t>
      </w:r>
      <w:r>
        <w:t xml:space="preserve"> error code.</w:t>
      </w:r>
    </w:p>
    <w:bookmarkStart w:id="1037" w:name="Appendix_A_211"/>
    <w:p w:rsidR="000C3A90" w:rsidRDefault="006524BE">
      <w:r>
        <w:rPr>
          <w:rStyle w:val="Hyperlink"/>
        </w:rPr>
        <w:fldChar w:fldCharType="begin"/>
      </w:r>
      <w:r>
        <w:rPr>
          <w:rStyle w:val="Hyperlink"/>
        </w:rPr>
        <w:instrText xml:space="preserve"> HYPERLINK \l "Appendix_A_Target_211" \h </w:instrText>
      </w:r>
      <w:r>
        <w:rPr>
          <w:rStyle w:val="Hyperlink"/>
        </w:rPr>
      </w:r>
      <w:r>
        <w:rPr>
          <w:rStyle w:val="Hyperlink"/>
        </w:rPr>
        <w:fldChar w:fldCharType="separate"/>
      </w:r>
      <w:r>
        <w:rPr>
          <w:rStyle w:val="Hyperlink"/>
        </w:rPr>
        <w:t>&lt;211&gt; Section 2.2.5.24</w:t>
      </w:r>
      <w:r>
        <w:rPr>
          <w:rStyle w:val="Hyperlink"/>
        </w:rPr>
        <w:fldChar w:fldCharType="end"/>
      </w:r>
      <w:r>
        <w:t xml:space="preserve">: </w:t>
      </w:r>
      <w:bookmarkEnd w:id="1037"/>
      <w:r>
        <w:t xml:space="preserve"> Exchange 2007, Exchange 2010, and Exchange 2013 do not use the </w:t>
      </w:r>
      <w:r>
        <w:rPr>
          <w:b/>
        </w:rPr>
        <w:t>Error</w:t>
      </w:r>
      <w:r>
        <w:rPr>
          <w:b/>
        </w:rPr>
        <w:t>InstantSearchSessionExpired</w:t>
      </w:r>
      <w:r>
        <w:t xml:space="preserve"> error code.</w:t>
      </w:r>
    </w:p>
    <w:bookmarkStart w:id="1038" w:name="Appendix_A_212"/>
    <w:p w:rsidR="000C3A90" w:rsidRDefault="006524BE">
      <w:r>
        <w:rPr>
          <w:rStyle w:val="Hyperlink"/>
        </w:rPr>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&lt;212&gt; Section 2.2.5.24</w:t>
      </w:r>
      <w:r>
        <w:rPr>
          <w:rStyle w:val="Hyperlink"/>
        </w:rPr>
        <w:fldChar w:fldCharType="end"/>
      </w:r>
      <w:r>
        <w:t xml:space="preserve">: </w:t>
      </w:r>
      <w:bookmarkEnd w:id="1038"/>
      <w:r>
        <w:t xml:space="preserve"> Exchange 2007, Exchange 2010, and Exchange 2013 do not use the </w:t>
      </w:r>
      <w:r>
        <w:rPr>
          <w:b/>
        </w:rPr>
        <w:t>ErrorInstantSearchTimeout</w:t>
      </w:r>
      <w:r>
        <w:t xml:space="preserve"> error code.</w:t>
      </w:r>
    </w:p>
    <w:bookmarkStart w:id="1039" w:name="Appendix_A_213"/>
    <w:p w:rsidR="000C3A90" w:rsidRDefault="006524BE">
      <w:r>
        <w:rPr>
          <w:rStyle w:val="Hyperlink"/>
        </w:rPr>
        <w:fldChar w:fldCharType="begin"/>
      </w:r>
      <w:r>
        <w:rPr>
          <w:rStyle w:val="Hyperlink"/>
        </w:rPr>
        <w:instrText xml:space="preserve"> HYPERLINK \l "Appendix_A_Target_213" \h </w:instrText>
      </w:r>
      <w:r>
        <w:rPr>
          <w:rStyle w:val="Hyperlink"/>
        </w:rPr>
      </w:r>
      <w:r>
        <w:rPr>
          <w:rStyle w:val="Hyperlink"/>
        </w:rPr>
        <w:fldChar w:fldCharType="separate"/>
      </w:r>
      <w:r>
        <w:rPr>
          <w:rStyle w:val="Hyperlink"/>
        </w:rPr>
        <w:t>&lt;2</w:t>
      </w:r>
      <w:r>
        <w:rPr>
          <w:rStyle w:val="Hyperlink"/>
        </w:rPr>
        <w:t>13&gt; Section 2.2.5.24</w:t>
      </w:r>
      <w:r>
        <w:rPr>
          <w:rStyle w:val="Hyperlink"/>
        </w:rPr>
        <w:fldChar w:fldCharType="end"/>
      </w:r>
      <w:r>
        <w:t xml:space="preserve">: </w:t>
      </w:r>
      <w:bookmarkEnd w:id="1039"/>
      <w:r>
        <w:t xml:space="preserve"> Exchange 2007, Exchange 2010, and Exchange 2013 do not use the </w:t>
      </w:r>
      <w:r>
        <w:rPr>
          <w:b/>
        </w:rPr>
        <w:t>ErrorInstantSearchFailed</w:t>
      </w:r>
      <w:r>
        <w:t xml:space="preserve"> error code.</w:t>
      </w:r>
    </w:p>
    <w:bookmarkStart w:id="1040" w:name="Appendix_A_214"/>
    <w:p w:rsidR="000C3A90" w:rsidRDefault="006524BE">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2.2.5.24</w:t>
      </w:r>
      <w:r>
        <w:rPr>
          <w:rStyle w:val="Hyperlink"/>
        </w:rPr>
        <w:fldChar w:fldCharType="end"/>
      </w:r>
      <w:r>
        <w:t xml:space="preserve">: </w:t>
      </w:r>
      <w:bookmarkEnd w:id="1040"/>
      <w:r>
        <w:t xml:space="preserve"> Exchange 2007, Exchange 2010, and Exchange 2013 do not use the </w:t>
      </w:r>
      <w:r>
        <w:rPr>
          <w:b/>
        </w:rPr>
        <w:t>E</w:t>
      </w:r>
      <w:r>
        <w:rPr>
          <w:b/>
        </w:rPr>
        <w:t>rrorUnsupportedUserForExecuteSearch</w:t>
      </w:r>
      <w:r>
        <w:t xml:space="preserve"> error code.</w:t>
      </w:r>
    </w:p>
    <w:bookmarkStart w:id="1041" w:name="Appendix_A_215"/>
    <w:p w:rsidR="000C3A90" w:rsidRDefault="006524BE">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2.2.5.24</w:t>
      </w:r>
      <w:r>
        <w:rPr>
          <w:rStyle w:val="Hyperlink"/>
        </w:rPr>
        <w:fldChar w:fldCharType="end"/>
      </w:r>
      <w:r>
        <w:t xml:space="preserve">: </w:t>
      </w:r>
      <w:bookmarkEnd w:id="1041"/>
      <w:r>
        <w:t xml:space="preserve"> Exchange 2007, Exchange 2010, and Exchange 2013 do not use the </w:t>
      </w:r>
      <w:r>
        <w:rPr>
          <w:b/>
        </w:rPr>
        <w:t>ErrorMissingExchangePrincipal</w:t>
      </w:r>
      <w:r>
        <w:t xml:space="preserve"> error code.</w:t>
      </w:r>
    </w:p>
    <w:bookmarkStart w:id="1042" w:name="Appendix_A_216"/>
    <w:p w:rsidR="000C3A90" w:rsidRDefault="006524BE">
      <w:r>
        <w:rPr>
          <w:rStyle w:val="Hyperlink"/>
        </w:rPr>
        <w:fldChar w:fldCharType="begin"/>
      </w:r>
      <w:r>
        <w:rPr>
          <w:rStyle w:val="Hyperlink"/>
        </w:rPr>
        <w:instrText xml:space="preserve"> HYPERLINK \l "Appendix_A_Target</w:instrText>
      </w:r>
      <w:r>
        <w:rPr>
          <w:rStyle w:val="Hyperlink"/>
        </w:rPr>
        <w:instrText xml:space="preserve">_216" \h </w:instrText>
      </w:r>
      <w:r>
        <w:rPr>
          <w:rStyle w:val="Hyperlink"/>
        </w:rPr>
      </w:r>
      <w:r>
        <w:rPr>
          <w:rStyle w:val="Hyperlink"/>
        </w:rPr>
        <w:fldChar w:fldCharType="separate"/>
      </w:r>
      <w:r>
        <w:rPr>
          <w:rStyle w:val="Hyperlink"/>
        </w:rPr>
        <w:t>&lt;216&gt; Section 2.2.5.24</w:t>
      </w:r>
      <w:r>
        <w:rPr>
          <w:rStyle w:val="Hyperlink"/>
        </w:rPr>
        <w:fldChar w:fldCharType="end"/>
      </w:r>
      <w:r>
        <w:t xml:space="preserve">: </w:t>
      </w:r>
      <w:bookmarkEnd w:id="1042"/>
      <w:r>
        <w:t xml:space="preserve"> Exchange 2007, Exchange 2010, and Exchange 2013 do not use the </w:t>
      </w:r>
      <w:r>
        <w:rPr>
          <w:b/>
        </w:rPr>
        <w:t>ErrorUnexpectedUnifiedGroupsCount</w:t>
      </w:r>
      <w:r>
        <w:t xml:space="preserve"> error code.</w:t>
      </w:r>
    </w:p>
    <w:bookmarkStart w:id="1043" w:name="Appendix_A_217"/>
    <w:p w:rsidR="000C3A90" w:rsidRDefault="006524BE">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 Section 2.2.5.24</w:t>
      </w:r>
      <w:r>
        <w:rPr>
          <w:rStyle w:val="Hyperlink"/>
        </w:rPr>
        <w:fldChar w:fldCharType="end"/>
      </w:r>
      <w:r>
        <w:t xml:space="preserve">: </w:t>
      </w:r>
      <w:bookmarkEnd w:id="1043"/>
      <w:r>
        <w:t xml:space="preserve"> Exchange 2007, Exchange 2010, and </w:t>
      </w:r>
      <w:r>
        <w:t xml:space="preserve">Exchange 2013 do not use the </w:t>
      </w:r>
      <w:r>
        <w:rPr>
          <w:b/>
        </w:rPr>
        <w:t>ErrorParsingXMLResponse</w:t>
      </w:r>
      <w:r>
        <w:t xml:space="preserve"> error code.</w:t>
      </w:r>
    </w:p>
    <w:bookmarkStart w:id="1044" w:name="Appendix_A_218"/>
    <w:p w:rsidR="000C3A90" w:rsidRDefault="006524BE">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&lt;218&gt; Section 2.2.5.24</w:t>
      </w:r>
      <w:r>
        <w:rPr>
          <w:rStyle w:val="Hyperlink"/>
        </w:rPr>
        <w:fldChar w:fldCharType="end"/>
      </w:r>
      <w:r>
        <w:t xml:space="preserve">: </w:t>
      </w:r>
      <w:bookmarkEnd w:id="1044"/>
      <w:r>
        <w:t xml:space="preserve"> Exchange 2007, Exchange 2010, and Exchange 2013 do not use the </w:t>
      </w:r>
      <w:r>
        <w:rPr>
          <w:b/>
        </w:rPr>
        <w:t>ErrorInvalidFederationOrganizationIdentifier</w:t>
      </w:r>
      <w:r>
        <w:t xml:space="preserve"> error code</w:t>
      </w:r>
    </w:p>
    <w:bookmarkStart w:id="1045" w:name="Appendix_A_219"/>
    <w:p w:rsidR="000C3A90" w:rsidRDefault="006524BE">
      <w:r>
        <w:rPr>
          <w:rStyle w:val="Hyperlink"/>
        </w:rPr>
        <w:fldChar w:fldCharType="begin"/>
      </w:r>
      <w:r>
        <w:rPr>
          <w:rStyle w:val="Hyperlink"/>
        </w:rPr>
        <w:instrText xml:space="preserve"> </w:instrText>
      </w:r>
      <w:r>
        <w:rPr>
          <w:rStyle w:val="Hyperlink"/>
        </w:rPr>
        <w:instrText xml:space="preserve">HYPERLINK \l "Appendix_A_Target_219" \h </w:instrText>
      </w:r>
      <w:r>
        <w:rPr>
          <w:rStyle w:val="Hyperlink"/>
        </w:rPr>
      </w:r>
      <w:r>
        <w:rPr>
          <w:rStyle w:val="Hyperlink"/>
        </w:rPr>
        <w:fldChar w:fldCharType="separate"/>
      </w:r>
      <w:r>
        <w:rPr>
          <w:rStyle w:val="Hyperlink"/>
        </w:rPr>
        <w:t>&lt;219&gt; Section 2.2.5.24</w:t>
      </w:r>
      <w:r>
        <w:rPr>
          <w:rStyle w:val="Hyperlink"/>
        </w:rPr>
        <w:fldChar w:fldCharType="end"/>
      </w:r>
      <w:r>
        <w:t xml:space="preserve">: </w:t>
      </w:r>
      <w:bookmarkEnd w:id="1045"/>
      <w:r>
        <w:t xml:space="preserve"> Exchange 2007, Exchange 2010, and Exchange 2013 do not use the </w:t>
      </w:r>
      <w:r>
        <w:rPr>
          <w:b/>
        </w:rPr>
        <w:t>ErrorInvalidSweepRule</w:t>
      </w:r>
      <w:r>
        <w:t xml:space="preserve"> error code.</w:t>
      </w:r>
    </w:p>
    <w:bookmarkStart w:id="1046" w:name="Appendix_A_220"/>
    <w:p w:rsidR="000C3A90" w:rsidRDefault="006524BE">
      <w:r>
        <w:rPr>
          <w:rStyle w:val="Hyperlink"/>
        </w:rPr>
        <w:lastRenderedPageBreak/>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2.2.5.24</w:t>
      </w:r>
      <w:r>
        <w:rPr>
          <w:rStyle w:val="Hyperlink"/>
        </w:rPr>
        <w:fldChar w:fldCharType="end"/>
      </w:r>
      <w:r>
        <w:t xml:space="preserve">: </w:t>
      </w:r>
      <w:bookmarkEnd w:id="1046"/>
      <w:r>
        <w:t xml:space="preserve"> Exchange 2007, </w:t>
      </w:r>
      <w:r>
        <w:t xml:space="preserve">Exchange 2010, and Exchange 2013 do not use the </w:t>
      </w:r>
      <w:r>
        <w:rPr>
          <w:b/>
        </w:rPr>
        <w:t>ErrorInvalidSweepRuleOperationType</w:t>
      </w:r>
      <w:r>
        <w:t xml:space="preserve"> error code.</w:t>
      </w:r>
    </w:p>
    <w:bookmarkStart w:id="1047" w:name="Appendix_A_221"/>
    <w:p w:rsidR="000C3A90" w:rsidRDefault="006524BE">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&lt;221&gt; Section 2.2.5.24</w:t>
      </w:r>
      <w:r>
        <w:rPr>
          <w:rStyle w:val="Hyperlink"/>
        </w:rPr>
        <w:fldChar w:fldCharType="end"/>
      </w:r>
      <w:r>
        <w:t xml:space="preserve">: </w:t>
      </w:r>
      <w:bookmarkEnd w:id="1047"/>
      <w:r>
        <w:t xml:space="preserve"> Exchange 2007, Exchange 2010, and Exchange 2013 do not use the </w:t>
      </w:r>
      <w:r>
        <w:rPr>
          <w:b/>
        </w:rPr>
        <w:t>ErrorTargetDomainNotSupported</w:t>
      </w:r>
      <w:r>
        <w:t xml:space="preserve"> error code.</w:t>
      </w:r>
    </w:p>
    <w:bookmarkStart w:id="1048" w:name="Appendix_A_222"/>
    <w:p w:rsidR="000C3A90" w:rsidRDefault="006524BE">
      <w:r>
        <w:rPr>
          <w:rStyle w:val="Hyperlink"/>
        </w:rPr>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2.2.5.24</w:t>
      </w:r>
      <w:r>
        <w:rPr>
          <w:rStyle w:val="Hyperlink"/>
        </w:rPr>
        <w:fldChar w:fldCharType="end"/>
      </w:r>
      <w:r>
        <w:t xml:space="preserve">: </w:t>
      </w:r>
      <w:bookmarkEnd w:id="1048"/>
      <w:r>
        <w:t xml:space="preserve"> Exchange 2007, Exchange 2010, and Exchange 2013 do not use the </w:t>
      </w:r>
      <w:r>
        <w:rPr>
          <w:b/>
        </w:rPr>
        <w:t>ErrorInvalidInternetWebProxyOnLocalServer</w:t>
      </w:r>
    </w:p>
    <w:bookmarkStart w:id="1049" w:name="Appendix_A_223"/>
    <w:p w:rsidR="000C3A90" w:rsidRDefault="006524BE">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2.2.5.24</w:t>
      </w:r>
      <w:r>
        <w:rPr>
          <w:rStyle w:val="Hyperlink"/>
        </w:rPr>
        <w:fldChar w:fldCharType="end"/>
      </w:r>
      <w:r>
        <w:t xml:space="preserve">: </w:t>
      </w:r>
      <w:bookmarkEnd w:id="1049"/>
      <w:r>
        <w:t xml:space="preserve"> </w:t>
      </w:r>
      <w:r>
        <w:t xml:space="preserve">Exchange 2007, Exchange 2010, and Exchange 2013 do not use the </w:t>
      </w:r>
      <w:r>
        <w:rPr>
          <w:b/>
        </w:rPr>
        <w:t xml:space="preserve">ErrorNoSenderRestrictionsSettingsFoundInRequest </w:t>
      </w:r>
      <w:r>
        <w:t>error code</w:t>
      </w:r>
      <w:r>
        <w:rPr>
          <w:b/>
        </w:rPr>
        <w:t>.</w:t>
      </w:r>
    </w:p>
    <w:bookmarkStart w:id="1050" w:name="Appendix_A_224"/>
    <w:p w:rsidR="000C3A90" w:rsidRDefault="006524BE">
      <w:r>
        <w:rPr>
          <w:rStyle w:val="Hyperlink"/>
        </w:rPr>
        <w:fldChar w:fldCharType="begin"/>
      </w:r>
      <w:r>
        <w:rPr>
          <w:rStyle w:val="Hyperlink"/>
        </w:rPr>
        <w:instrText xml:space="preserve"> HYPERLINK \l "Appendix_A_Target_224" \h </w:instrText>
      </w:r>
      <w:r>
        <w:rPr>
          <w:rStyle w:val="Hyperlink"/>
        </w:rPr>
      </w:r>
      <w:r>
        <w:rPr>
          <w:rStyle w:val="Hyperlink"/>
        </w:rPr>
        <w:fldChar w:fldCharType="separate"/>
      </w:r>
      <w:r>
        <w:rPr>
          <w:rStyle w:val="Hyperlink"/>
        </w:rPr>
        <w:t>&lt;224&gt; Section 2.2.5.24</w:t>
      </w:r>
      <w:r>
        <w:rPr>
          <w:rStyle w:val="Hyperlink"/>
        </w:rPr>
        <w:fldChar w:fldCharType="end"/>
      </w:r>
      <w:r>
        <w:t xml:space="preserve">: </w:t>
      </w:r>
      <w:bookmarkEnd w:id="1050"/>
      <w:r>
        <w:t xml:space="preserve"> Exchange 2007, Exchange 2010, and Exchange 2013 do not use the </w:t>
      </w:r>
      <w:r>
        <w:rPr>
          <w:b/>
        </w:rPr>
        <w:t>E</w:t>
      </w:r>
      <w:r>
        <w:rPr>
          <w:b/>
        </w:rPr>
        <w:t xml:space="preserve">rrorDuplicateSenderRestrictionsInputFound </w:t>
      </w:r>
      <w:r>
        <w:t>error code.</w:t>
      </w:r>
    </w:p>
    <w:bookmarkStart w:id="1051" w:name="Appendix_A_225"/>
    <w:p w:rsidR="000C3A90" w:rsidRDefault="006524BE">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Section 2.2.5.24</w:t>
      </w:r>
      <w:r>
        <w:rPr>
          <w:rStyle w:val="Hyperlink"/>
        </w:rPr>
        <w:fldChar w:fldCharType="end"/>
      </w:r>
      <w:r>
        <w:t xml:space="preserve">: </w:t>
      </w:r>
      <w:bookmarkEnd w:id="1051"/>
      <w:r>
        <w:t xml:space="preserve"> Exchange 2007, Exchange 2010, and Exchange 2013 do not use the </w:t>
      </w:r>
      <w:r>
        <w:rPr>
          <w:b/>
        </w:rPr>
        <w:t>ErrorSenderRestrictionsUpdateFailed</w:t>
      </w:r>
      <w:r>
        <w:t xml:space="preserve"> error code.</w:t>
      </w:r>
    </w:p>
    <w:bookmarkStart w:id="1052" w:name="Appendix_A_226"/>
    <w:p w:rsidR="000C3A90" w:rsidRDefault="006524BE">
      <w:r>
        <w:rPr>
          <w:rStyle w:val="Hyperlink"/>
        </w:rPr>
        <w:fldChar w:fldCharType="begin"/>
      </w:r>
      <w:r>
        <w:rPr>
          <w:rStyle w:val="Hyperlink"/>
        </w:rPr>
        <w:instrText xml:space="preserve"> HYPERLINK \l "Appen</w:instrText>
      </w:r>
      <w:r>
        <w:rPr>
          <w:rStyle w:val="Hyperlink"/>
        </w:rPr>
        <w:instrText xml:space="preserve">dix_A_Target_226" \h </w:instrText>
      </w:r>
      <w:r>
        <w:rPr>
          <w:rStyle w:val="Hyperlink"/>
        </w:rPr>
      </w:r>
      <w:r>
        <w:rPr>
          <w:rStyle w:val="Hyperlink"/>
        </w:rPr>
        <w:fldChar w:fldCharType="separate"/>
      </w:r>
      <w:r>
        <w:rPr>
          <w:rStyle w:val="Hyperlink"/>
        </w:rPr>
        <w:t>&lt;226&gt; Section 2.2.5.24</w:t>
      </w:r>
      <w:r>
        <w:rPr>
          <w:rStyle w:val="Hyperlink"/>
        </w:rPr>
        <w:fldChar w:fldCharType="end"/>
      </w:r>
      <w:r>
        <w:t xml:space="preserve">: </w:t>
      </w:r>
      <w:bookmarkEnd w:id="1052"/>
      <w:r>
        <w:t xml:space="preserve"> Exchange 2007, Exchange 2010, and Exchange 2013 do not use the </w:t>
      </w:r>
      <w:r>
        <w:rPr>
          <w:b/>
        </w:rPr>
        <w:t>ErrorMessageSubmissionBlocked</w:t>
      </w:r>
      <w:r>
        <w:t xml:space="preserve"> error code.</w:t>
      </w:r>
    </w:p>
    <w:bookmarkStart w:id="1053" w:name="Appendix_A_227"/>
    <w:p w:rsidR="000C3A90" w:rsidRDefault="006524BE">
      <w:r>
        <w:rPr>
          <w:rStyle w:val="Hyperlink"/>
        </w:rPr>
        <w:fldChar w:fldCharType="begin"/>
      </w:r>
      <w:r>
        <w:rPr>
          <w:rStyle w:val="Hyperlink"/>
        </w:rPr>
        <w:instrText xml:space="preserve"> HYPERLINK \l "Appendix_A_Target_227" \h </w:instrText>
      </w:r>
      <w:r>
        <w:rPr>
          <w:rStyle w:val="Hyperlink"/>
        </w:rPr>
      </w:r>
      <w:r>
        <w:rPr>
          <w:rStyle w:val="Hyperlink"/>
        </w:rPr>
        <w:fldChar w:fldCharType="separate"/>
      </w:r>
      <w:r>
        <w:rPr>
          <w:rStyle w:val="Hyperlink"/>
        </w:rPr>
        <w:t>&lt;227&gt; Section 2.2.5.24</w:t>
      </w:r>
      <w:r>
        <w:rPr>
          <w:rStyle w:val="Hyperlink"/>
        </w:rPr>
        <w:fldChar w:fldCharType="end"/>
      </w:r>
      <w:r>
        <w:t xml:space="preserve">: </w:t>
      </w:r>
      <w:bookmarkEnd w:id="1053"/>
      <w:r>
        <w:t xml:space="preserve"> Exchange 2007, Exchange 2010, and E</w:t>
      </w:r>
      <w:r>
        <w:t xml:space="preserve">xchange 2013 do not use the </w:t>
      </w:r>
      <w:r>
        <w:rPr>
          <w:b/>
        </w:rPr>
        <w:t>ErrorExceededMessageLimit</w:t>
      </w:r>
      <w:r>
        <w:t xml:space="preserve"> error code.</w:t>
      </w:r>
    </w:p>
    <w:bookmarkStart w:id="1054" w:name="Appendix_A_228"/>
    <w:p w:rsidR="000C3A90" w:rsidRDefault="006524BE">
      <w:r>
        <w:rPr>
          <w:rStyle w:val="Hyperlink"/>
        </w:rPr>
        <w:fldChar w:fldCharType="begin"/>
      </w:r>
      <w:r>
        <w:rPr>
          <w:rStyle w:val="Hyperlink"/>
        </w:rPr>
        <w:instrText xml:space="preserve"> HYPERLINK \l "Appendix_A_Target_228" \h </w:instrText>
      </w:r>
      <w:r>
        <w:rPr>
          <w:rStyle w:val="Hyperlink"/>
        </w:rPr>
      </w:r>
      <w:r>
        <w:rPr>
          <w:rStyle w:val="Hyperlink"/>
        </w:rPr>
        <w:fldChar w:fldCharType="separate"/>
      </w:r>
      <w:r>
        <w:rPr>
          <w:rStyle w:val="Hyperlink"/>
        </w:rPr>
        <w:t>&lt;228&gt; Section 2.2.5.24</w:t>
      </w:r>
      <w:r>
        <w:rPr>
          <w:rStyle w:val="Hyperlink"/>
        </w:rPr>
        <w:fldChar w:fldCharType="end"/>
      </w:r>
      <w:r>
        <w:t xml:space="preserve">: </w:t>
      </w:r>
      <w:bookmarkEnd w:id="1054"/>
      <w:r>
        <w:t xml:space="preserve"> Exchange 2007, Exchange 2010, and Exchange 2013 do not use the </w:t>
      </w:r>
      <w:r>
        <w:rPr>
          <w:b/>
        </w:rPr>
        <w:t>ErrorExceededMaxRecipientLimitBlock</w:t>
      </w:r>
      <w:r>
        <w:t xml:space="preserve"> error code.</w:t>
      </w:r>
    </w:p>
    <w:bookmarkStart w:id="1055" w:name="Appendix_A_229"/>
    <w:p w:rsidR="000C3A90" w:rsidRDefault="006524BE">
      <w:r>
        <w:rPr>
          <w:rStyle w:val="Hyperlink"/>
        </w:rPr>
        <w:fldChar w:fldCharType="begin"/>
      </w:r>
      <w:r>
        <w:rPr>
          <w:rStyle w:val="Hyperlink"/>
        </w:rPr>
        <w:instrText xml:space="preserve"> HYPERLINK \l "Appendix_A_Target_229" \h </w:instrText>
      </w:r>
      <w:r>
        <w:rPr>
          <w:rStyle w:val="Hyperlink"/>
        </w:rPr>
      </w:r>
      <w:r>
        <w:rPr>
          <w:rStyle w:val="Hyperlink"/>
        </w:rPr>
        <w:fldChar w:fldCharType="separate"/>
      </w:r>
      <w:r>
        <w:rPr>
          <w:rStyle w:val="Hyperlink"/>
        </w:rPr>
        <w:t>&lt;229&gt; Section 2.2.5.24</w:t>
      </w:r>
      <w:r>
        <w:rPr>
          <w:rStyle w:val="Hyperlink"/>
        </w:rPr>
        <w:fldChar w:fldCharType="end"/>
      </w:r>
      <w:r>
        <w:t xml:space="preserve">: </w:t>
      </w:r>
      <w:bookmarkEnd w:id="1055"/>
      <w:r>
        <w:t xml:space="preserve"> Exchange 2007, Exchange 2010, and Exchange 2013 do not use the </w:t>
      </w:r>
      <w:r>
        <w:rPr>
          <w:b/>
        </w:rPr>
        <w:t>ErrorAccountSuspend</w:t>
      </w:r>
      <w:r>
        <w:t xml:space="preserve"> error code.</w:t>
      </w:r>
    </w:p>
    <w:bookmarkStart w:id="1056" w:name="Appendix_A_230"/>
    <w:p w:rsidR="000C3A90" w:rsidRDefault="006524BE">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&lt;230&gt; Section 2.2.5.24</w:t>
      </w:r>
      <w:r>
        <w:rPr>
          <w:rStyle w:val="Hyperlink"/>
        </w:rPr>
        <w:fldChar w:fldCharType="end"/>
      </w:r>
      <w:r>
        <w:t xml:space="preserve">: </w:t>
      </w:r>
      <w:bookmarkEnd w:id="1056"/>
      <w:r>
        <w:t xml:space="preserve"> Exchange 2007, Exchange 2</w:t>
      </w:r>
      <w:r>
        <w:t xml:space="preserve">010, and Exchange 2013 do not use the </w:t>
      </w:r>
      <w:r>
        <w:rPr>
          <w:b/>
        </w:rPr>
        <w:t>ErrorExceededMaxRecipientLimit</w:t>
      </w:r>
      <w:r>
        <w:t xml:space="preserve"> error code.</w:t>
      </w:r>
    </w:p>
    <w:bookmarkStart w:id="1057" w:name="Appendix_A_231"/>
    <w:p w:rsidR="000C3A90" w:rsidRDefault="006524BE">
      <w:r>
        <w:rPr>
          <w:rStyle w:val="Hyperlink"/>
        </w:rPr>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2.2.5.24</w:t>
      </w:r>
      <w:r>
        <w:rPr>
          <w:rStyle w:val="Hyperlink"/>
        </w:rPr>
        <w:fldChar w:fldCharType="end"/>
      </w:r>
      <w:r>
        <w:t xml:space="preserve">: </w:t>
      </w:r>
      <w:bookmarkEnd w:id="1057"/>
      <w:r>
        <w:t xml:space="preserve"> Exchange 2007, Exchange 2010, and Exchange 2013 do not use the </w:t>
      </w:r>
      <w:r>
        <w:rPr>
          <w:b/>
        </w:rPr>
        <w:t>ErrorMessageBlocked</w:t>
      </w:r>
      <w:r>
        <w:t xml:space="preserve"> error code.</w:t>
      </w:r>
    </w:p>
    <w:bookmarkStart w:id="1058" w:name="Appendix_A_232"/>
    <w:p w:rsidR="000C3A90" w:rsidRDefault="006524BE">
      <w:r>
        <w:rPr>
          <w:rStyle w:val="Hyperlink"/>
        </w:rPr>
        <w:fldChar w:fldCharType="begin"/>
      </w:r>
      <w:r>
        <w:rPr>
          <w:rStyle w:val="Hyperlink"/>
        </w:rPr>
        <w:instrText xml:space="preserve"> HYPERLIN</w:instrText>
      </w:r>
      <w:r>
        <w:rPr>
          <w:rStyle w:val="Hyperlink"/>
        </w:rPr>
        <w:instrText xml:space="preserve">K \l "Appendix_A_Target_232" \h </w:instrText>
      </w:r>
      <w:r>
        <w:rPr>
          <w:rStyle w:val="Hyperlink"/>
        </w:rPr>
      </w:r>
      <w:r>
        <w:rPr>
          <w:rStyle w:val="Hyperlink"/>
        </w:rPr>
        <w:fldChar w:fldCharType="separate"/>
      </w:r>
      <w:r>
        <w:rPr>
          <w:rStyle w:val="Hyperlink"/>
        </w:rPr>
        <w:t>&lt;232&gt; Section 2.2.5.24</w:t>
      </w:r>
      <w:r>
        <w:rPr>
          <w:rStyle w:val="Hyperlink"/>
        </w:rPr>
        <w:fldChar w:fldCharType="end"/>
      </w:r>
      <w:r>
        <w:t xml:space="preserve">: </w:t>
      </w:r>
      <w:bookmarkEnd w:id="1058"/>
      <w:r>
        <w:t xml:space="preserve"> Exchange 2007, Exchange 2010, and Exchange 2013 do not use the </w:t>
      </w:r>
      <w:r>
        <w:rPr>
          <w:b/>
        </w:rPr>
        <w:t>ErrorAccountSuspendShowTierUpgrade</w:t>
      </w:r>
      <w:r>
        <w:t xml:space="preserve"> error code.</w:t>
      </w:r>
    </w:p>
    <w:bookmarkStart w:id="1059" w:name="Appendix_A_233"/>
    <w:p w:rsidR="000C3A90" w:rsidRDefault="006524BE">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2.2.5.24</w:t>
      </w:r>
      <w:r>
        <w:rPr>
          <w:rStyle w:val="Hyperlink"/>
        </w:rPr>
        <w:fldChar w:fldCharType="end"/>
      </w:r>
      <w:r>
        <w:t xml:space="preserve">: </w:t>
      </w:r>
      <w:bookmarkEnd w:id="1059"/>
      <w:r>
        <w:t xml:space="preserve"> Exchange 2007, Exch</w:t>
      </w:r>
      <w:r>
        <w:t xml:space="preserve">ange 2010, and Exchange 2013 do not use the </w:t>
      </w:r>
      <w:r>
        <w:rPr>
          <w:b/>
        </w:rPr>
        <w:t>ErrorExceededMessageLimitShowTierUpgrade</w:t>
      </w:r>
      <w:r>
        <w:t xml:space="preserve"> error code.</w:t>
      </w:r>
    </w:p>
    <w:bookmarkStart w:id="1060" w:name="Appendix_A_234"/>
    <w:p w:rsidR="000C3A90" w:rsidRDefault="006524BE">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Section 2.2.5.24</w:t>
      </w:r>
      <w:r>
        <w:rPr>
          <w:rStyle w:val="Hyperlink"/>
        </w:rPr>
        <w:fldChar w:fldCharType="end"/>
      </w:r>
      <w:r>
        <w:t xml:space="preserve">: </w:t>
      </w:r>
      <w:bookmarkEnd w:id="1060"/>
      <w:r>
        <w:t xml:space="preserve"> Exchange 2007, Exchange 2010, and Exchange 2013 do not use the </w:t>
      </w:r>
      <w:r>
        <w:rPr>
          <w:b/>
        </w:rPr>
        <w:t>ErrorExceededMaxRecipientLi</w:t>
      </w:r>
      <w:r>
        <w:rPr>
          <w:b/>
        </w:rPr>
        <w:t>mitShowTierUpgrade</w:t>
      </w:r>
      <w:r>
        <w:t xml:space="preserve"> error code.</w:t>
      </w:r>
    </w:p>
    <w:bookmarkStart w:id="1061" w:name="Appendix_A_235"/>
    <w:p w:rsidR="000C3A90" w:rsidRDefault="006524BE">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2.2.5.24</w:t>
      </w:r>
      <w:r>
        <w:rPr>
          <w:rStyle w:val="Hyperlink"/>
        </w:rPr>
        <w:fldChar w:fldCharType="end"/>
      </w:r>
      <w:r>
        <w:t xml:space="preserve">: </w:t>
      </w:r>
      <w:bookmarkEnd w:id="1061"/>
      <w:r>
        <w:t xml:space="preserve"> Exchange 2007, Exchange 2010, and Exchange 2013 do not use the </w:t>
      </w:r>
      <w:r>
        <w:rPr>
          <w:b/>
        </w:rPr>
        <w:t>ErrorInvalidLongitude</w:t>
      </w:r>
      <w:r>
        <w:t xml:space="preserve"> error code.</w:t>
      </w:r>
    </w:p>
    <w:bookmarkStart w:id="1062" w:name="Appendix_A_236"/>
    <w:p w:rsidR="000C3A90" w:rsidRDefault="006524BE">
      <w:r>
        <w:rPr>
          <w:rStyle w:val="Hyperlink"/>
        </w:rPr>
        <w:fldChar w:fldCharType="begin"/>
      </w:r>
      <w:r>
        <w:rPr>
          <w:rStyle w:val="Hyperlink"/>
        </w:rPr>
        <w:instrText xml:space="preserve"> HYPERLINK \l "Appendix_A_Target_236" \h </w:instrText>
      </w:r>
      <w:r>
        <w:rPr>
          <w:rStyle w:val="Hyperlink"/>
        </w:rPr>
      </w:r>
      <w:r>
        <w:rPr>
          <w:rStyle w:val="Hyperlink"/>
        </w:rPr>
        <w:fldChar w:fldCharType="separate"/>
      </w:r>
      <w:r>
        <w:rPr>
          <w:rStyle w:val="Hyperlink"/>
        </w:rPr>
        <w:t>&lt;236&gt; Section 2</w:t>
      </w:r>
      <w:r>
        <w:rPr>
          <w:rStyle w:val="Hyperlink"/>
        </w:rPr>
        <w:t>.2.5.24</w:t>
      </w:r>
      <w:r>
        <w:rPr>
          <w:rStyle w:val="Hyperlink"/>
        </w:rPr>
        <w:fldChar w:fldCharType="end"/>
      </w:r>
      <w:r>
        <w:t xml:space="preserve">: </w:t>
      </w:r>
      <w:bookmarkEnd w:id="1062"/>
      <w:r>
        <w:t xml:space="preserve"> Exchange 2007, Exchange 2010, and Exchange 2013 do not use the </w:t>
      </w:r>
      <w:r>
        <w:rPr>
          <w:b/>
        </w:rPr>
        <w:t>ErrorInvalidLatitude</w:t>
      </w:r>
      <w:r>
        <w:t xml:space="preserve"> error code.</w:t>
      </w:r>
    </w:p>
    <w:bookmarkStart w:id="1063" w:name="Appendix_A_237"/>
    <w:p w:rsidR="000C3A90" w:rsidRDefault="006524BE">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2.2.5.26</w:t>
      </w:r>
      <w:r>
        <w:rPr>
          <w:rStyle w:val="Hyperlink"/>
        </w:rPr>
        <w:fldChar w:fldCharType="end"/>
      </w:r>
      <w:r>
        <w:t xml:space="preserve">: </w:t>
      </w:r>
      <w:bookmarkEnd w:id="1063"/>
      <w:r>
        <w:t>Exchange 2007 and the  initial release version of Exchange 2010 do not include the</w:t>
      </w:r>
      <w:r>
        <w:t xml:space="preserve"> following enumeration values: conversation:ConversationId, conversation:ConversationTopic, conversation:UniqueRecipients, conversation:GlobalUniqueRecipients, conversation:UniqueUnreadSenders, conversation:GlobalUniqueUnreadSenders, conversation:UniqueSen</w:t>
      </w:r>
      <w:r>
        <w:t>ders, conversation:GlobalUniqueSenders, conversation:LastDeliveryTime, conversation:GlobalLastDeliveryTime, conversation:Categories, conversation:GlobalCategories, conversation:FlagStatus, conversation:GlobalFlagStatus, conversation:HasAttachments, convers</w:t>
      </w:r>
      <w:r>
        <w:t xml:space="preserve">ation:GlobalHasAttachments, conversation:MessageCount, conversation:GlobalMessageCount, conversation:UnreadCount, conversation:GlobalUnreadCount, conversation:Size, conversation:GlobalSize, conversation:ItemClasses, conversation:GlobalItemClasses, </w:t>
      </w:r>
      <w:r>
        <w:lastRenderedPageBreak/>
        <w:t>conversa</w:t>
      </w:r>
      <w:r>
        <w:t>tion:Importance, conversation:GlobalImportance, conversation:ItemIds, and conversation:GlobalItemIds.</w:t>
      </w:r>
    </w:p>
    <w:p w:rsidR="000C3A90" w:rsidRDefault="006524BE">
      <w:r>
        <w:t xml:space="preserve">Exchange 2007, Exchange 2010, and Exchange 2010 SP1 do not include the following enumeration values: </w:t>
      </w:r>
      <w:r>
        <w:rPr>
          <w:b/>
        </w:rPr>
        <w:t>item:StoreEntryId</w:t>
      </w:r>
      <w:r>
        <w:t xml:space="preserve">, </w:t>
      </w:r>
      <w:r>
        <w:rPr>
          <w:b/>
        </w:rPr>
        <w:t>contacts:Alias</w:t>
      </w:r>
      <w:r>
        <w:t xml:space="preserve">, </w:t>
      </w:r>
      <w:r>
        <w:rPr>
          <w:b/>
        </w:rPr>
        <w:t>contacts:Directory</w:t>
      </w:r>
      <w:r>
        <w:rPr>
          <w:b/>
        </w:rPr>
        <w:t>Id, contacts:DirectReports</w:t>
      </w:r>
      <w:r>
        <w:t xml:space="preserve">, </w:t>
      </w:r>
      <w:r>
        <w:rPr>
          <w:b/>
        </w:rPr>
        <w:t>contacts:ManagerMailbox</w:t>
      </w:r>
      <w:r>
        <w:t xml:space="preserve">, </w:t>
      </w:r>
      <w:r>
        <w:rPr>
          <w:b/>
        </w:rPr>
        <w:t>contacts:MSExchangeCertificate</w:t>
      </w:r>
      <w:r>
        <w:t xml:space="preserve">, </w:t>
      </w:r>
      <w:r>
        <w:rPr>
          <w:b/>
        </w:rPr>
        <w:t>contacts:Notes</w:t>
      </w:r>
      <w:r>
        <w:t xml:space="preserve">, </w:t>
      </w:r>
      <w:r>
        <w:rPr>
          <w:b/>
        </w:rPr>
        <w:t>contacts:PhoneticFullName</w:t>
      </w:r>
      <w:r>
        <w:t xml:space="preserve">, </w:t>
      </w:r>
      <w:r>
        <w:rPr>
          <w:b/>
        </w:rPr>
        <w:t>contacts:PhoneticFirstName</w:t>
      </w:r>
      <w:r>
        <w:t xml:space="preserve">, </w:t>
      </w:r>
      <w:r>
        <w:rPr>
          <w:b/>
        </w:rPr>
        <w:t>contacts:PhoneticLastName</w:t>
      </w:r>
      <w:r>
        <w:t xml:space="preserve">, </w:t>
      </w:r>
      <w:r>
        <w:rPr>
          <w:b/>
        </w:rPr>
        <w:t>contacts:Photo</w:t>
      </w:r>
      <w:r>
        <w:t xml:space="preserve">, and </w:t>
      </w:r>
      <w:r>
        <w:rPr>
          <w:b/>
        </w:rPr>
        <w:t>contacts:UserSMIMECertificate</w:t>
      </w:r>
      <w:r>
        <w:t>.</w:t>
      </w:r>
    </w:p>
    <w:bookmarkStart w:id="1064" w:name="Appendix_A_238"/>
    <w:p w:rsidR="000C3A90" w:rsidRDefault="006524BE">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 Section 2.2.5.26</w:t>
      </w:r>
      <w:r>
        <w:rPr>
          <w:rStyle w:val="Hyperlink"/>
        </w:rPr>
        <w:fldChar w:fldCharType="end"/>
      </w:r>
      <w:r>
        <w:t xml:space="preserve">: </w:t>
      </w:r>
      <w:bookmarkEnd w:id="1064"/>
      <w:r>
        <w:t xml:space="preserve"> Exchange 2007 and Exchange 2010 do not use the </w:t>
      </w:r>
      <w:r>
        <w:rPr>
          <w:b/>
        </w:rPr>
        <w:t>folder:DistinguishedFolderId</w:t>
      </w:r>
      <w:r>
        <w:t xml:space="preserve"> value. </w:t>
      </w:r>
    </w:p>
    <w:bookmarkStart w:id="1065" w:name="Appendix_A_239"/>
    <w:p w:rsidR="000C3A90" w:rsidRDefault="006524BE">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2.2.5.26</w:t>
      </w:r>
      <w:r>
        <w:rPr>
          <w:rStyle w:val="Hyperlink"/>
        </w:rPr>
        <w:fldChar w:fldCharType="end"/>
      </w:r>
      <w:r>
        <w:t xml:space="preserve">: </w:t>
      </w:r>
      <w:bookmarkEnd w:id="1065"/>
      <w:r>
        <w:t xml:space="preserve"> Exchange 2007 and Exchange 2010 do n</w:t>
      </w:r>
      <w:r>
        <w:t xml:space="preserve">ot use the </w:t>
      </w:r>
      <w:r>
        <w:rPr>
          <w:b/>
        </w:rPr>
        <w:t>folder:PolicyTag</w:t>
      </w:r>
      <w:r>
        <w:t xml:space="preserve"> value.</w:t>
      </w:r>
    </w:p>
    <w:bookmarkStart w:id="1066" w:name="Appendix_A_240"/>
    <w:p w:rsidR="000C3A90" w:rsidRDefault="006524BE">
      <w:r>
        <w:rPr>
          <w:rStyle w:val="Hyperlink"/>
        </w:rPr>
        <w:fldChar w:fldCharType="begin"/>
      </w:r>
      <w:r>
        <w:rPr>
          <w:rStyle w:val="Hyperlink"/>
        </w:rPr>
        <w:instrText xml:space="preserve"> HYPERLINK \l "Appendix_A_Target_240" \h </w:instrText>
      </w:r>
      <w:r>
        <w:rPr>
          <w:rStyle w:val="Hyperlink"/>
        </w:rPr>
      </w:r>
      <w:r>
        <w:rPr>
          <w:rStyle w:val="Hyperlink"/>
        </w:rPr>
        <w:fldChar w:fldCharType="separate"/>
      </w:r>
      <w:r>
        <w:rPr>
          <w:rStyle w:val="Hyperlink"/>
        </w:rPr>
        <w:t>&lt;240&gt; Section 2.2.5.26</w:t>
      </w:r>
      <w:r>
        <w:rPr>
          <w:rStyle w:val="Hyperlink"/>
        </w:rPr>
        <w:fldChar w:fldCharType="end"/>
      </w:r>
      <w:r>
        <w:t xml:space="preserve">: </w:t>
      </w:r>
      <w:bookmarkEnd w:id="1066"/>
      <w:r>
        <w:t xml:space="preserve"> Exchange 2007 and Exchange 2010 do not use the </w:t>
      </w:r>
      <w:r>
        <w:rPr>
          <w:b/>
        </w:rPr>
        <w:t>folder:ArchiveTag</w:t>
      </w:r>
      <w:r>
        <w:t xml:space="preserve"> value.</w:t>
      </w:r>
    </w:p>
    <w:bookmarkStart w:id="1067" w:name="Appendix_A_241"/>
    <w:p w:rsidR="000C3A90" w:rsidRDefault="006524BE">
      <w:r>
        <w:rPr>
          <w:rStyle w:val="Hyperlink"/>
        </w:rPr>
        <w:fldChar w:fldCharType="begin"/>
      </w:r>
      <w:r>
        <w:rPr>
          <w:rStyle w:val="Hyperlink"/>
        </w:rPr>
        <w:instrText xml:space="preserve"> HYPERLINK \l "Appendix_A_Target_241" \h </w:instrText>
      </w:r>
      <w:r>
        <w:rPr>
          <w:rStyle w:val="Hyperlink"/>
        </w:rPr>
      </w:r>
      <w:r>
        <w:rPr>
          <w:rStyle w:val="Hyperlink"/>
        </w:rPr>
        <w:fldChar w:fldCharType="separate"/>
      </w:r>
      <w:r>
        <w:rPr>
          <w:rStyle w:val="Hyperlink"/>
        </w:rPr>
        <w:t>&lt;241&gt; Section 2.2.5.26</w:t>
      </w:r>
      <w:r>
        <w:rPr>
          <w:rStyle w:val="Hyperlink"/>
        </w:rPr>
        <w:fldChar w:fldCharType="end"/>
      </w:r>
      <w:r>
        <w:t xml:space="preserve">: </w:t>
      </w:r>
      <w:bookmarkEnd w:id="1067"/>
      <w:r>
        <w:t xml:space="preserve"> Exchange 20</w:t>
      </w:r>
      <w:r>
        <w:t xml:space="preserve">07, Exchange 2010, and Exchange 2013 do not use the </w:t>
      </w:r>
      <w:r>
        <w:rPr>
          <w:b/>
        </w:rPr>
        <w:t>folder:ReplicaList</w:t>
      </w:r>
      <w:r>
        <w:t xml:space="preserve"> value.</w:t>
      </w:r>
    </w:p>
    <w:bookmarkStart w:id="1068" w:name="Appendix_A_242"/>
    <w:p w:rsidR="000C3A90" w:rsidRDefault="006524BE">
      <w:r>
        <w:rPr>
          <w:rStyle w:val="Hyperlink"/>
        </w:rPr>
        <w:fldChar w:fldCharType="begin"/>
      </w:r>
      <w:r>
        <w:rPr>
          <w:rStyle w:val="Hyperlink"/>
        </w:rPr>
        <w:instrText xml:space="preserve"> HYPERLINK \l "Appendix_A_Target_242" \h </w:instrText>
      </w:r>
      <w:r>
        <w:rPr>
          <w:rStyle w:val="Hyperlink"/>
        </w:rPr>
      </w:r>
      <w:r>
        <w:rPr>
          <w:rStyle w:val="Hyperlink"/>
        </w:rPr>
        <w:fldChar w:fldCharType="separate"/>
      </w:r>
      <w:r>
        <w:rPr>
          <w:rStyle w:val="Hyperlink"/>
        </w:rPr>
        <w:t>&lt;242&gt; Section 2.2.5.26</w:t>
      </w:r>
      <w:r>
        <w:rPr>
          <w:rStyle w:val="Hyperlink"/>
        </w:rPr>
        <w:fldChar w:fldCharType="end"/>
      </w:r>
      <w:r>
        <w:t xml:space="preserve">: </w:t>
      </w:r>
      <w:bookmarkEnd w:id="1068"/>
      <w:r>
        <w:t xml:space="preserve"> Exchange 2007 and Exchange 2010 do not use the </w:t>
      </w:r>
      <w:r>
        <w:rPr>
          <w:b/>
        </w:rPr>
        <w:t>ReminderNextTime</w:t>
      </w:r>
      <w:r>
        <w:t xml:space="preserve"> value.</w:t>
      </w:r>
    </w:p>
    <w:bookmarkStart w:id="1069" w:name="Appendix_A_243"/>
    <w:p w:rsidR="000C3A90" w:rsidRDefault="006524BE">
      <w:r>
        <w:rPr>
          <w:rStyle w:val="Hyperlink"/>
        </w:rPr>
        <w:fldChar w:fldCharType="begin"/>
      </w:r>
      <w:r>
        <w:rPr>
          <w:rStyle w:val="Hyperlink"/>
        </w:rPr>
        <w:instrText xml:space="preserve"> HYPERLINK \l "Appendix_A_Target_243</w:instrText>
      </w:r>
      <w:r>
        <w:rPr>
          <w:rStyle w:val="Hyperlink"/>
        </w:rPr>
        <w:instrText xml:space="preserve">" \h </w:instrText>
      </w:r>
      <w:r>
        <w:rPr>
          <w:rStyle w:val="Hyperlink"/>
        </w:rPr>
      </w:r>
      <w:r>
        <w:rPr>
          <w:rStyle w:val="Hyperlink"/>
        </w:rPr>
        <w:fldChar w:fldCharType="separate"/>
      </w:r>
      <w:r>
        <w:rPr>
          <w:rStyle w:val="Hyperlink"/>
        </w:rPr>
        <w:t>&lt;243&gt; Section 2.2.5.26</w:t>
      </w:r>
      <w:r>
        <w:rPr>
          <w:rStyle w:val="Hyperlink"/>
        </w:rPr>
        <w:fldChar w:fldCharType="end"/>
      </w:r>
      <w:r>
        <w:t xml:space="preserve">: </w:t>
      </w:r>
      <w:bookmarkEnd w:id="1069"/>
      <w:r>
        <w:t xml:space="preserve"> Exchange 2007 does not use the </w:t>
      </w:r>
      <w:r>
        <w:rPr>
          <w:b/>
        </w:rPr>
        <w:t>Item:UniqueBody</w:t>
      </w:r>
      <w:r>
        <w:t xml:space="preserve"> value.</w:t>
      </w:r>
    </w:p>
    <w:bookmarkStart w:id="1070" w:name="Appendix_A_244"/>
    <w:p w:rsidR="000C3A90" w:rsidRDefault="006524BE">
      <w:r>
        <w:rPr>
          <w:rStyle w:val="Hyperlink"/>
        </w:rPr>
        <w:fldChar w:fldCharType="begin"/>
      </w:r>
      <w:r>
        <w:rPr>
          <w:rStyle w:val="Hyperlink"/>
        </w:rPr>
        <w:instrText xml:space="preserve"> HYPERLINK \l "Appendix_A_Target_244" \h </w:instrText>
      </w:r>
      <w:r>
        <w:rPr>
          <w:rStyle w:val="Hyperlink"/>
        </w:rPr>
      </w:r>
      <w:r>
        <w:rPr>
          <w:rStyle w:val="Hyperlink"/>
        </w:rPr>
        <w:fldChar w:fldCharType="separate"/>
      </w:r>
      <w:r>
        <w:rPr>
          <w:rStyle w:val="Hyperlink"/>
        </w:rPr>
        <w:t>&lt;244&gt; Section 2.2.5.26</w:t>
      </w:r>
      <w:r>
        <w:rPr>
          <w:rStyle w:val="Hyperlink"/>
        </w:rPr>
        <w:fldChar w:fldCharType="end"/>
      </w:r>
      <w:r>
        <w:t xml:space="preserve">: </w:t>
      </w:r>
      <w:bookmarkEnd w:id="1070"/>
      <w:r>
        <w:t xml:space="preserve"> Exchange 2007 and Exchange 2010 do not use the </w:t>
      </w:r>
      <w:r>
        <w:rPr>
          <w:b/>
        </w:rPr>
        <w:t>item:flag</w:t>
      </w:r>
      <w:r>
        <w:t xml:space="preserve"> value. </w:t>
      </w:r>
    </w:p>
    <w:bookmarkStart w:id="1071" w:name="Appendix_A_245"/>
    <w:p w:rsidR="000C3A90" w:rsidRDefault="006524BE">
      <w:r>
        <w:rPr>
          <w:rStyle w:val="Hyperlink"/>
        </w:rPr>
        <w:fldChar w:fldCharType="begin"/>
      </w:r>
      <w:r>
        <w:rPr>
          <w:rStyle w:val="Hyperlink"/>
        </w:rPr>
        <w:instrText xml:space="preserve"> HYPERLINK \l "Appendix_A_Target_24</w:instrText>
      </w:r>
      <w:r>
        <w:rPr>
          <w:rStyle w:val="Hyperlink"/>
        </w:rPr>
        <w:instrText xml:space="preserve">5" \h </w:instrText>
      </w:r>
      <w:r>
        <w:rPr>
          <w:rStyle w:val="Hyperlink"/>
        </w:rPr>
      </w:r>
      <w:r>
        <w:rPr>
          <w:rStyle w:val="Hyperlink"/>
        </w:rPr>
        <w:fldChar w:fldCharType="separate"/>
      </w:r>
      <w:r>
        <w:rPr>
          <w:rStyle w:val="Hyperlink"/>
        </w:rPr>
        <w:t>&lt;245&gt; Section 2.2.5.26</w:t>
      </w:r>
      <w:r>
        <w:rPr>
          <w:rStyle w:val="Hyperlink"/>
        </w:rPr>
        <w:fldChar w:fldCharType="end"/>
      </w:r>
      <w:r>
        <w:t xml:space="preserve">: </w:t>
      </w:r>
      <w:bookmarkEnd w:id="1071"/>
      <w:r>
        <w:t xml:space="preserve"> Exchange 2007 and Exchange 2010 do not use the </w:t>
      </w:r>
      <w:r>
        <w:rPr>
          <w:b/>
        </w:rPr>
        <w:t>item:InstanceKey</w:t>
      </w:r>
      <w:r>
        <w:t xml:space="preserve"> value. </w:t>
      </w:r>
    </w:p>
    <w:bookmarkStart w:id="1072" w:name="Appendix_A_246"/>
    <w:p w:rsidR="000C3A90" w:rsidRDefault="006524BE">
      <w:r>
        <w:rPr>
          <w:rStyle w:val="Hyperlink"/>
        </w:rPr>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Section 2.2.5.26</w:t>
      </w:r>
      <w:r>
        <w:rPr>
          <w:rStyle w:val="Hyperlink"/>
        </w:rPr>
        <w:fldChar w:fldCharType="end"/>
      </w:r>
      <w:r>
        <w:t xml:space="preserve">: </w:t>
      </w:r>
      <w:bookmarkEnd w:id="1072"/>
      <w:r>
        <w:t xml:space="preserve"> Exchange 2007 and Exchange 2010 do not use the </w:t>
      </w:r>
      <w:r>
        <w:rPr>
          <w:b/>
        </w:rPr>
        <w:t>item:NormalizedBody</w:t>
      </w:r>
      <w:r>
        <w:t xml:space="preserve"> value.</w:t>
      </w:r>
    </w:p>
    <w:bookmarkStart w:id="1073" w:name="Appendix_A_247"/>
    <w:p w:rsidR="000C3A90" w:rsidRDefault="006524BE">
      <w:r>
        <w:rPr>
          <w:rStyle w:val="Hyperlink"/>
        </w:rPr>
        <w:fldChar w:fldCharType="begin"/>
      </w:r>
      <w:r>
        <w:rPr>
          <w:rStyle w:val="Hyperlink"/>
        </w:rPr>
        <w:instrText xml:space="preserve"> HYPERL</w:instrText>
      </w:r>
      <w:r>
        <w:rPr>
          <w:rStyle w:val="Hyperlink"/>
        </w:rPr>
        <w:instrText xml:space="preserve">INK \l "Appendix_A_Target_247" \h </w:instrText>
      </w:r>
      <w:r>
        <w:rPr>
          <w:rStyle w:val="Hyperlink"/>
        </w:rPr>
      </w:r>
      <w:r>
        <w:rPr>
          <w:rStyle w:val="Hyperlink"/>
        </w:rPr>
        <w:fldChar w:fldCharType="separate"/>
      </w:r>
      <w:r>
        <w:rPr>
          <w:rStyle w:val="Hyperlink"/>
        </w:rPr>
        <w:t>&lt;247&gt; Section 2.2.5.26</w:t>
      </w:r>
      <w:r>
        <w:rPr>
          <w:rStyle w:val="Hyperlink"/>
        </w:rPr>
        <w:fldChar w:fldCharType="end"/>
      </w:r>
      <w:r>
        <w:t xml:space="preserve">: </w:t>
      </w:r>
      <w:bookmarkEnd w:id="1073"/>
      <w:r>
        <w:t xml:space="preserve"> Exchange 2007 and Exchange 2010 do not use the </w:t>
      </w:r>
      <w:r>
        <w:rPr>
          <w:b/>
        </w:rPr>
        <w:t>item:EntityExtractionResult</w:t>
      </w:r>
      <w:r>
        <w:t xml:space="preserve"> value.</w:t>
      </w:r>
    </w:p>
    <w:bookmarkStart w:id="1074" w:name="Appendix_A_248"/>
    <w:p w:rsidR="000C3A90" w:rsidRDefault="006524BE">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 Section 2.2.5.26</w:t>
      </w:r>
      <w:r>
        <w:rPr>
          <w:rStyle w:val="Hyperlink"/>
        </w:rPr>
        <w:fldChar w:fldCharType="end"/>
      </w:r>
      <w:r>
        <w:t xml:space="preserve">: </w:t>
      </w:r>
      <w:bookmarkEnd w:id="1074"/>
      <w:r>
        <w:t xml:space="preserve"> Exchange 2007 and Exchange 2010</w:t>
      </w:r>
      <w:r>
        <w:t xml:space="preserve"> do not use the </w:t>
      </w:r>
      <w:r>
        <w:rPr>
          <w:b/>
        </w:rPr>
        <w:t>item:PolicyTag</w:t>
      </w:r>
      <w:r>
        <w:t xml:space="preserve"> value.</w:t>
      </w:r>
    </w:p>
    <w:bookmarkStart w:id="1075" w:name="Appendix_A_249"/>
    <w:p w:rsidR="000C3A90" w:rsidRDefault="006524BE">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&lt;249&gt; Section 2.2.5.26</w:t>
      </w:r>
      <w:r>
        <w:rPr>
          <w:rStyle w:val="Hyperlink"/>
        </w:rPr>
        <w:fldChar w:fldCharType="end"/>
      </w:r>
      <w:r>
        <w:t xml:space="preserve">: </w:t>
      </w:r>
      <w:bookmarkEnd w:id="1075"/>
      <w:r>
        <w:t xml:space="preserve"> Exchange 2007 and Exchange 2010 do not use the </w:t>
      </w:r>
      <w:r>
        <w:rPr>
          <w:b/>
        </w:rPr>
        <w:t>item:ArchiveTag</w:t>
      </w:r>
      <w:r>
        <w:t xml:space="preserve"> values.</w:t>
      </w:r>
    </w:p>
    <w:bookmarkStart w:id="1076" w:name="Appendix_A_250"/>
    <w:p w:rsidR="000C3A90" w:rsidRDefault="006524BE">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 Section 2.2.5.26</w:t>
      </w:r>
      <w:r>
        <w:rPr>
          <w:rStyle w:val="Hyperlink"/>
        </w:rPr>
        <w:fldChar w:fldCharType="end"/>
      </w:r>
      <w:r>
        <w:t xml:space="preserve">: </w:t>
      </w:r>
      <w:bookmarkEnd w:id="1076"/>
      <w:r>
        <w:t xml:space="preserve"> </w:t>
      </w:r>
      <w:r>
        <w:t xml:space="preserve">Exchange 2007 and Exchange 2010 do not use the </w:t>
      </w:r>
      <w:r>
        <w:rPr>
          <w:b/>
        </w:rPr>
        <w:t>item:RetentionDate</w:t>
      </w:r>
      <w:r>
        <w:t xml:space="preserve"> values.</w:t>
      </w:r>
    </w:p>
    <w:bookmarkStart w:id="1077" w:name="Appendix_A_251"/>
    <w:p w:rsidR="000C3A90" w:rsidRDefault="006524BE">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2.2.5.26</w:t>
      </w:r>
      <w:r>
        <w:rPr>
          <w:rStyle w:val="Hyperlink"/>
        </w:rPr>
        <w:fldChar w:fldCharType="end"/>
      </w:r>
      <w:r>
        <w:t xml:space="preserve">: </w:t>
      </w:r>
      <w:bookmarkEnd w:id="1077"/>
      <w:r>
        <w:t xml:space="preserve"> Exchange 2007 and Exchange 2010 do not use the </w:t>
      </w:r>
      <w:r>
        <w:rPr>
          <w:b/>
        </w:rPr>
        <w:t>item:Preview</w:t>
      </w:r>
      <w:r>
        <w:t xml:space="preserve"> value.</w:t>
      </w:r>
    </w:p>
    <w:bookmarkStart w:id="1078" w:name="Appendix_A_252"/>
    <w:p w:rsidR="000C3A90" w:rsidRDefault="006524BE">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w:t>
      </w:r>
      <w:r>
        <w:rPr>
          <w:rStyle w:val="Hyperlink"/>
        </w:rPr>
        <w:t>52&gt; Section 2.2.5.26</w:t>
      </w:r>
      <w:r>
        <w:rPr>
          <w:rStyle w:val="Hyperlink"/>
        </w:rPr>
        <w:fldChar w:fldCharType="end"/>
      </w:r>
      <w:r>
        <w:t xml:space="preserve">: </w:t>
      </w:r>
      <w:bookmarkEnd w:id="1078"/>
      <w:r>
        <w:t xml:space="preserve"> Exchange 2007 and Exchange 2010 do not use the </w:t>
      </w:r>
      <w:r>
        <w:rPr>
          <w:b/>
        </w:rPr>
        <w:t>item:NextPredictedAction</w:t>
      </w:r>
      <w:r>
        <w:t xml:space="preserve"> value.</w:t>
      </w:r>
    </w:p>
    <w:bookmarkStart w:id="1079" w:name="Appendix_A_253"/>
    <w:p w:rsidR="000C3A90" w:rsidRDefault="006524BE">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2.2.5.26</w:t>
      </w:r>
      <w:r>
        <w:rPr>
          <w:rStyle w:val="Hyperlink"/>
        </w:rPr>
        <w:fldChar w:fldCharType="end"/>
      </w:r>
      <w:r>
        <w:t xml:space="preserve">: </w:t>
      </w:r>
      <w:bookmarkEnd w:id="1079"/>
      <w:r>
        <w:t xml:space="preserve"> Exchange 2007 and Exchange 2010 do not use the </w:t>
      </w:r>
      <w:r>
        <w:rPr>
          <w:b/>
        </w:rPr>
        <w:t>item:GroupingAction</w:t>
      </w:r>
      <w:r>
        <w:t xml:space="preserve"> value.</w:t>
      </w:r>
    </w:p>
    <w:bookmarkStart w:id="1080" w:name="Appendix_A_254"/>
    <w:p w:rsidR="000C3A90" w:rsidRDefault="006524BE">
      <w:r>
        <w:rPr>
          <w:rStyle w:val="Hyperlink"/>
        </w:rPr>
        <w:fldChar w:fldCharType="begin"/>
      </w:r>
      <w:r>
        <w:rPr>
          <w:rStyle w:val="Hyperlink"/>
        </w:rPr>
        <w:instrText xml:space="preserve"> HYPERLIN</w:instrText>
      </w:r>
      <w:r>
        <w:rPr>
          <w:rStyle w:val="Hyperlink"/>
        </w:rPr>
        <w:instrText xml:space="preserve">K \l "Appendix_A_Target_254" \h </w:instrText>
      </w:r>
      <w:r>
        <w:rPr>
          <w:rStyle w:val="Hyperlink"/>
        </w:rPr>
      </w:r>
      <w:r>
        <w:rPr>
          <w:rStyle w:val="Hyperlink"/>
        </w:rPr>
        <w:fldChar w:fldCharType="separate"/>
      </w:r>
      <w:r>
        <w:rPr>
          <w:rStyle w:val="Hyperlink"/>
        </w:rPr>
        <w:t>&lt;254&gt; Section 2.2.5.26</w:t>
      </w:r>
      <w:r>
        <w:rPr>
          <w:rStyle w:val="Hyperlink"/>
        </w:rPr>
        <w:fldChar w:fldCharType="end"/>
      </w:r>
      <w:r>
        <w:t xml:space="preserve">: </w:t>
      </w:r>
      <w:bookmarkEnd w:id="1080"/>
      <w:r>
        <w:t xml:space="preserve"> Exchange 2007, Exchange 2010, and the initial release of Exchange 2013 do not use the </w:t>
      </w:r>
      <w:r>
        <w:rPr>
          <w:b/>
        </w:rPr>
        <w:t>item:PredictedActionReasons</w:t>
      </w:r>
      <w:r>
        <w:t xml:space="preserve"> value. It was introduced in Exchange 2013 SP1.</w:t>
      </w:r>
    </w:p>
    <w:bookmarkStart w:id="1081" w:name="Appendix_A_255"/>
    <w:p w:rsidR="000C3A90" w:rsidRDefault="006524BE">
      <w:r>
        <w:rPr>
          <w:rStyle w:val="Hyperlink"/>
        </w:rPr>
        <w:fldChar w:fldCharType="begin"/>
      </w:r>
      <w:r>
        <w:rPr>
          <w:rStyle w:val="Hyperlink"/>
        </w:rPr>
        <w:instrText xml:space="preserve"> HYPERLINK \l "Appendix_A_Target_25</w:instrText>
      </w:r>
      <w:r>
        <w:rPr>
          <w:rStyle w:val="Hyperlink"/>
        </w:rPr>
        <w:instrText xml:space="preserve">5" \h </w:instrText>
      </w:r>
      <w:r>
        <w:rPr>
          <w:rStyle w:val="Hyperlink"/>
        </w:rPr>
      </w:r>
      <w:r>
        <w:rPr>
          <w:rStyle w:val="Hyperlink"/>
        </w:rPr>
        <w:fldChar w:fldCharType="separate"/>
      </w:r>
      <w:r>
        <w:rPr>
          <w:rStyle w:val="Hyperlink"/>
        </w:rPr>
        <w:t>&lt;255&gt; Section 2.2.5.26</w:t>
      </w:r>
      <w:r>
        <w:rPr>
          <w:rStyle w:val="Hyperlink"/>
        </w:rPr>
        <w:fldChar w:fldCharType="end"/>
      </w:r>
      <w:r>
        <w:t xml:space="preserve">: </w:t>
      </w:r>
      <w:bookmarkEnd w:id="1081"/>
      <w:r>
        <w:t xml:space="preserve"> Exchange 2007, Exchange 2010, and the initial release of Exchange 2013 do not use the </w:t>
      </w:r>
      <w:r>
        <w:rPr>
          <w:b/>
        </w:rPr>
        <w:t>item:IsClutter</w:t>
      </w:r>
      <w:r>
        <w:t xml:space="preserve"> value. It was introduced in Exchange 2013 SP1.</w:t>
      </w:r>
    </w:p>
    <w:bookmarkStart w:id="1082" w:name="Appendix_A_256"/>
    <w:p w:rsidR="000C3A90" w:rsidRDefault="006524BE">
      <w:r>
        <w:rPr>
          <w:rStyle w:val="Hyperlink"/>
        </w:rPr>
        <w:fldChar w:fldCharType="begin"/>
      </w:r>
      <w:r>
        <w:rPr>
          <w:rStyle w:val="Hyperlink"/>
        </w:rPr>
        <w:instrText xml:space="preserve"> HYPERLINK \l "Appendix_A_Target_256" \h </w:instrText>
      </w:r>
      <w:r>
        <w:rPr>
          <w:rStyle w:val="Hyperlink"/>
        </w:rPr>
      </w:r>
      <w:r>
        <w:rPr>
          <w:rStyle w:val="Hyperlink"/>
        </w:rPr>
        <w:fldChar w:fldCharType="separate"/>
      </w:r>
      <w:r>
        <w:rPr>
          <w:rStyle w:val="Hyperlink"/>
        </w:rPr>
        <w:t>&lt;256&gt; Section 2.2.5.26</w:t>
      </w:r>
      <w:r>
        <w:rPr>
          <w:rStyle w:val="Hyperlink"/>
        </w:rPr>
        <w:fldChar w:fldCharType="end"/>
      </w:r>
      <w:r>
        <w:t xml:space="preserve">: </w:t>
      </w:r>
      <w:bookmarkEnd w:id="1082"/>
      <w:r>
        <w:t xml:space="preserve"> Exchang</w:t>
      </w:r>
      <w:r>
        <w:t xml:space="preserve">e 2007 and Exchange 2010 do not use the </w:t>
      </w:r>
      <w:r>
        <w:rPr>
          <w:b/>
        </w:rPr>
        <w:t>item:RightsManagementLicenseData</w:t>
      </w:r>
      <w:r>
        <w:t xml:space="preserve"> value.</w:t>
      </w:r>
    </w:p>
    <w:bookmarkStart w:id="1083" w:name="Appendix_A_257"/>
    <w:p w:rsidR="000C3A90" w:rsidRDefault="006524BE">
      <w:r>
        <w:rPr>
          <w:rStyle w:val="Hyperlink"/>
        </w:rPr>
        <w:lastRenderedPageBreak/>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 Section 2.2.5.26</w:t>
      </w:r>
      <w:r>
        <w:rPr>
          <w:rStyle w:val="Hyperlink"/>
        </w:rPr>
        <w:fldChar w:fldCharType="end"/>
      </w:r>
      <w:r>
        <w:t xml:space="preserve">: </w:t>
      </w:r>
      <w:bookmarkEnd w:id="1083"/>
      <w:r>
        <w:t xml:space="preserve"> Exchange 2007 and Exchange 2010 do not use the </w:t>
      </w:r>
      <w:r>
        <w:rPr>
          <w:b/>
        </w:rPr>
        <w:t>item:BlockStatus</w:t>
      </w:r>
      <w:r>
        <w:t xml:space="preserve"> value.</w:t>
      </w:r>
    </w:p>
    <w:bookmarkStart w:id="1084" w:name="Appendix_A_258"/>
    <w:p w:rsidR="000C3A90" w:rsidRDefault="006524BE">
      <w:r>
        <w:rPr>
          <w:rStyle w:val="Hyperlink"/>
        </w:rPr>
        <w:fldChar w:fldCharType="begin"/>
      </w:r>
      <w:r>
        <w:rPr>
          <w:rStyle w:val="Hyperlink"/>
        </w:rPr>
        <w:instrText xml:space="preserve"> HYPERLINK \l "Appendix_A_Target_2</w:instrText>
      </w:r>
      <w:r>
        <w:rPr>
          <w:rStyle w:val="Hyperlink"/>
        </w:rPr>
        <w:instrText xml:space="preserve">58" \h </w:instrText>
      </w:r>
      <w:r>
        <w:rPr>
          <w:rStyle w:val="Hyperlink"/>
        </w:rPr>
      </w:r>
      <w:r>
        <w:rPr>
          <w:rStyle w:val="Hyperlink"/>
        </w:rPr>
        <w:fldChar w:fldCharType="separate"/>
      </w:r>
      <w:r>
        <w:rPr>
          <w:rStyle w:val="Hyperlink"/>
        </w:rPr>
        <w:t>&lt;258&gt; Section 2.2.5.26</w:t>
      </w:r>
      <w:r>
        <w:rPr>
          <w:rStyle w:val="Hyperlink"/>
        </w:rPr>
        <w:fldChar w:fldCharType="end"/>
      </w:r>
      <w:r>
        <w:t xml:space="preserve">: </w:t>
      </w:r>
      <w:bookmarkEnd w:id="1084"/>
      <w:r>
        <w:t xml:space="preserve"> Exchange 2007 and Exchange 2010 do not use the </w:t>
      </w:r>
      <w:r>
        <w:rPr>
          <w:b/>
        </w:rPr>
        <w:t>item:TextBody</w:t>
      </w:r>
      <w:r>
        <w:t xml:space="preserve"> value.</w:t>
      </w:r>
    </w:p>
    <w:bookmarkStart w:id="1085" w:name="Appendix_A_259"/>
    <w:p w:rsidR="000C3A90" w:rsidRDefault="006524BE">
      <w:r>
        <w:rPr>
          <w:rStyle w:val="Hyperlink"/>
        </w:rPr>
        <w:fldChar w:fldCharType="begin"/>
      </w:r>
      <w:r>
        <w:rPr>
          <w:rStyle w:val="Hyperlink"/>
        </w:rPr>
        <w:instrText xml:space="preserve"> HYPERLINK \l "Appendix_A_Target_259" \h </w:instrText>
      </w:r>
      <w:r>
        <w:rPr>
          <w:rStyle w:val="Hyperlink"/>
        </w:rPr>
      </w:r>
      <w:r>
        <w:rPr>
          <w:rStyle w:val="Hyperlink"/>
        </w:rPr>
        <w:fldChar w:fldCharType="separate"/>
      </w:r>
      <w:r>
        <w:rPr>
          <w:rStyle w:val="Hyperlink"/>
        </w:rPr>
        <w:t>&lt;259&gt; Section 2.2.5.26</w:t>
      </w:r>
      <w:r>
        <w:rPr>
          <w:rStyle w:val="Hyperlink"/>
        </w:rPr>
        <w:fldChar w:fldCharType="end"/>
      </w:r>
      <w:r>
        <w:t xml:space="preserve">: </w:t>
      </w:r>
      <w:bookmarkEnd w:id="1085"/>
      <w:r>
        <w:t xml:space="preserve"> Exchange 2007 and Exchange 2010 do not use the </w:t>
      </w:r>
      <w:r>
        <w:rPr>
          <w:b/>
        </w:rPr>
        <w:t>item:IconIndex</w:t>
      </w:r>
      <w:r>
        <w:t xml:space="preserve"> value.</w:t>
      </w:r>
    </w:p>
    <w:bookmarkStart w:id="1086" w:name="Appendix_A_260"/>
    <w:p w:rsidR="000C3A90" w:rsidRDefault="006524BE">
      <w:r>
        <w:rPr>
          <w:rStyle w:val="Hyperlink"/>
        </w:rPr>
        <w:fldChar w:fldCharType="begin"/>
      </w:r>
      <w:r>
        <w:rPr>
          <w:rStyle w:val="Hyperlink"/>
        </w:rPr>
        <w:instrText xml:space="preserve"> HYPERLINK \l "</w:instrText>
      </w:r>
      <w:r>
        <w:rPr>
          <w:rStyle w:val="Hyperlink"/>
        </w:rPr>
        <w:instrText xml:space="preserve">Appendix_A_Target_260" \h </w:instrText>
      </w:r>
      <w:r>
        <w:rPr>
          <w:rStyle w:val="Hyperlink"/>
        </w:rPr>
      </w:r>
      <w:r>
        <w:rPr>
          <w:rStyle w:val="Hyperlink"/>
        </w:rPr>
        <w:fldChar w:fldCharType="separate"/>
      </w:r>
      <w:r>
        <w:rPr>
          <w:rStyle w:val="Hyperlink"/>
        </w:rPr>
        <w:t>&lt;260&gt; Section 2.2.5.26</w:t>
      </w:r>
      <w:r>
        <w:rPr>
          <w:rStyle w:val="Hyperlink"/>
        </w:rPr>
        <w:fldChar w:fldCharType="end"/>
      </w:r>
      <w:r>
        <w:t xml:space="preserve">: </w:t>
      </w:r>
      <w:bookmarkEnd w:id="1086"/>
      <w:r>
        <w:t xml:space="preserve"> Exchange 2007, Exchange 2010, Exchange 2013 do not use the </w:t>
      </w:r>
      <w:r>
        <w:rPr>
          <w:b/>
        </w:rPr>
        <w:t>item:MimeContentUTF8</w:t>
      </w:r>
      <w:r>
        <w:t xml:space="preserve"> value.</w:t>
      </w:r>
    </w:p>
    <w:bookmarkStart w:id="1087" w:name="Appendix_A_261"/>
    <w:p w:rsidR="000C3A90" w:rsidRDefault="006524BE">
      <w:r>
        <w:rPr>
          <w:rStyle w:val="Hyperlink"/>
        </w:rPr>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 Section 2.2.5.26</w:t>
      </w:r>
      <w:r>
        <w:rPr>
          <w:rStyle w:val="Hyperlink"/>
        </w:rPr>
        <w:fldChar w:fldCharType="end"/>
      </w:r>
      <w:r>
        <w:t xml:space="preserve">: </w:t>
      </w:r>
      <w:bookmarkEnd w:id="1087"/>
      <w:r>
        <w:t xml:space="preserve"> Exchange 2007, Exchange 2010, and Exchange 2013</w:t>
      </w:r>
      <w:r>
        <w:t xml:space="preserve"> do not use the </w:t>
      </w:r>
      <w:r>
        <w:rPr>
          <w:b/>
        </w:rPr>
        <w:t>item:Hashtags</w:t>
      </w:r>
      <w:r>
        <w:t xml:space="preserve"> value.</w:t>
      </w:r>
    </w:p>
    <w:bookmarkStart w:id="1088" w:name="Appendix_A_262"/>
    <w:p w:rsidR="000C3A90" w:rsidRDefault="006524BE">
      <w:r>
        <w:rPr>
          <w:rStyle w:val="Hyperlink"/>
        </w:rPr>
        <w:fldChar w:fldCharType="begin"/>
      </w:r>
      <w:r>
        <w:rPr>
          <w:rStyle w:val="Hyperlink"/>
        </w:rPr>
        <w:instrText xml:space="preserve"> HYPERLINK \l "Appendix_A_Target_262" \h </w:instrText>
      </w:r>
      <w:r>
        <w:rPr>
          <w:rStyle w:val="Hyperlink"/>
        </w:rPr>
      </w:r>
      <w:r>
        <w:rPr>
          <w:rStyle w:val="Hyperlink"/>
        </w:rPr>
        <w:fldChar w:fldCharType="separate"/>
      </w:r>
      <w:r>
        <w:rPr>
          <w:rStyle w:val="Hyperlink"/>
        </w:rPr>
        <w:t>&lt;262&gt; Section 2.2.5.26</w:t>
      </w:r>
      <w:r>
        <w:rPr>
          <w:rStyle w:val="Hyperlink"/>
        </w:rPr>
        <w:fldChar w:fldCharType="end"/>
      </w:r>
      <w:r>
        <w:t xml:space="preserve">: </w:t>
      </w:r>
      <w:bookmarkEnd w:id="1088"/>
      <w:r>
        <w:t xml:space="preserve"> Exchange 2007, Exchange 2010, and Exchange 2013 do not use the </w:t>
      </w:r>
      <w:r>
        <w:rPr>
          <w:b/>
        </w:rPr>
        <w:t>item:Mentions</w:t>
      </w:r>
      <w:r>
        <w:t xml:space="preserve"> value.</w:t>
      </w:r>
    </w:p>
    <w:bookmarkStart w:id="1089" w:name="Appendix_A_263"/>
    <w:p w:rsidR="000C3A90" w:rsidRDefault="006524BE">
      <w:r>
        <w:rPr>
          <w:rStyle w:val="Hyperlink"/>
        </w:rPr>
        <w:fldChar w:fldCharType="begin"/>
      </w:r>
      <w:r>
        <w:rPr>
          <w:rStyle w:val="Hyperlink"/>
        </w:rPr>
        <w:instrText xml:space="preserve"> HYPERLINK \l "Appendix_A_Target_263" \h </w:instrText>
      </w:r>
      <w:r>
        <w:rPr>
          <w:rStyle w:val="Hyperlink"/>
        </w:rPr>
      </w:r>
      <w:r>
        <w:rPr>
          <w:rStyle w:val="Hyperlink"/>
        </w:rPr>
        <w:fldChar w:fldCharType="separate"/>
      </w:r>
      <w:r>
        <w:rPr>
          <w:rStyle w:val="Hyperlink"/>
        </w:rPr>
        <w:t>&lt;263&gt; Section 2.2.5.26</w:t>
      </w:r>
      <w:r>
        <w:rPr>
          <w:rStyle w:val="Hyperlink"/>
        </w:rPr>
        <w:fldChar w:fldCharType="end"/>
      </w:r>
      <w:r>
        <w:t xml:space="preserve">: </w:t>
      </w:r>
      <w:bookmarkEnd w:id="1089"/>
      <w:r>
        <w:t xml:space="preserve"> Exchange 2007, Exchange 2010, and Exchange 2013 do not use the </w:t>
      </w:r>
      <w:r>
        <w:rPr>
          <w:b/>
        </w:rPr>
        <w:t xml:space="preserve">item:MentionedMe </w:t>
      </w:r>
      <w:r>
        <w:t>value.</w:t>
      </w:r>
    </w:p>
    <w:bookmarkStart w:id="1090" w:name="Appendix_A_264"/>
    <w:p w:rsidR="000C3A90" w:rsidRDefault="006524BE">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2.2.5.26</w:t>
      </w:r>
      <w:r>
        <w:rPr>
          <w:rStyle w:val="Hyperlink"/>
        </w:rPr>
        <w:fldChar w:fldCharType="end"/>
      </w:r>
      <w:r>
        <w:t xml:space="preserve">: </w:t>
      </w:r>
      <w:bookmarkEnd w:id="1090"/>
      <w:r>
        <w:t xml:space="preserve"> Exchange 2007, Exchange 2010, and Exchange 2013 do not use the </w:t>
      </w:r>
      <w:r>
        <w:rPr>
          <w:b/>
        </w:rPr>
        <w:t>item:PendingSocialActivityTagIds</w:t>
      </w:r>
      <w:r>
        <w:t xml:space="preserve"> v</w:t>
      </w:r>
      <w:r>
        <w:t>alue.</w:t>
      </w:r>
    </w:p>
    <w:bookmarkStart w:id="1091" w:name="Appendix_A_265"/>
    <w:p w:rsidR="000C3A90" w:rsidRDefault="006524BE">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Section 2.2.5.26</w:t>
      </w:r>
      <w:r>
        <w:rPr>
          <w:rStyle w:val="Hyperlink"/>
        </w:rPr>
        <w:fldChar w:fldCharType="end"/>
      </w:r>
      <w:r>
        <w:t xml:space="preserve">: </w:t>
      </w:r>
      <w:bookmarkEnd w:id="1091"/>
      <w:r>
        <w:t xml:space="preserve"> Exchange 2007, Exchange 2010 and the initial release of Exchange 2013 do not use the </w:t>
      </w:r>
      <w:r>
        <w:rPr>
          <w:b/>
        </w:rPr>
        <w:t>message:ApprovalRequestData</w:t>
      </w:r>
      <w:r>
        <w:t xml:space="preserve"> value. This value was introduced in Exchange 2013 SP1.</w:t>
      </w:r>
    </w:p>
    <w:bookmarkStart w:id="1092" w:name="Appendix_A_266"/>
    <w:p w:rsidR="000C3A90" w:rsidRDefault="006524BE">
      <w:r>
        <w:rPr>
          <w:rStyle w:val="Hyperlink"/>
        </w:rPr>
        <w:fldChar w:fldCharType="begin"/>
      </w:r>
      <w:r>
        <w:rPr>
          <w:rStyle w:val="Hyperlink"/>
        </w:rPr>
        <w:instrText xml:space="preserve"> HYPERLINK </w:instrText>
      </w:r>
      <w:r>
        <w:rPr>
          <w:rStyle w:val="Hyperlink"/>
        </w:rPr>
        <w:instrText xml:space="preserve">\l "Appendix_A_Target_266" \h </w:instrText>
      </w:r>
      <w:r>
        <w:rPr>
          <w:rStyle w:val="Hyperlink"/>
        </w:rPr>
      </w:r>
      <w:r>
        <w:rPr>
          <w:rStyle w:val="Hyperlink"/>
        </w:rPr>
        <w:fldChar w:fldCharType="separate"/>
      </w:r>
      <w:r>
        <w:rPr>
          <w:rStyle w:val="Hyperlink"/>
        </w:rPr>
        <w:t>&lt;266&gt; Section 2.2.5.26</w:t>
      </w:r>
      <w:r>
        <w:rPr>
          <w:rStyle w:val="Hyperlink"/>
        </w:rPr>
        <w:fldChar w:fldCharType="end"/>
      </w:r>
      <w:r>
        <w:t xml:space="preserve">: </w:t>
      </w:r>
      <w:bookmarkEnd w:id="1092"/>
      <w:r>
        <w:t xml:space="preserve"> Exchange 2007, Exchange 2010 and the initial release ofExchange 2013 do not use the </w:t>
      </w:r>
      <w:r>
        <w:rPr>
          <w:b/>
        </w:rPr>
        <w:t>message:VotingInformation</w:t>
      </w:r>
      <w:r>
        <w:t xml:space="preserve"> value. This value was introduced in Exchange 2013 SP1.</w:t>
      </w:r>
    </w:p>
    <w:bookmarkStart w:id="1093" w:name="Appendix_A_267"/>
    <w:p w:rsidR="000C3A90" w:rsidRDefault="006524BE">
      <w:r>
        <w:rPr>
          <w:rStyle w:val="Hyperlink"/>
        </w:rPr>
        <w:fldChar w:fldCharType="begin"/>
      </w:r>
      <w:r>
        <w:rPr>
          <w:rStyle w:val="Hyperlink"/>
        </w:rPr>
        <w:instrText xml:space="preserve"> HYPERLINK \l "Appendix_A_Target_</w:instrText>
      </w:r>
      <w:r>
        <w:rPr>
          <w:rStyle w:val="Hyperlink"/>
        </w:rPr>
        <w:instrText xml:space="preserve">267" \h </w:instrText>
      </w:r>
      <w:r>
        <w:rPr>
          <w:rStyle w:val="Hyperlink"/>
        </w:rPr>
      </w:r>
      <w:r>
        <w:rPr>
          <w:rStyle w:val="Hyperlink"/>
        </w:rPr>
        <w:fldChar w:fldCharType="separate"/>
      </w:r>
      <w:r>
        <w:rPr>
          <w:rStyle w:val="Hyperlink"/>
        </w:rPr>
        <w:t>&lt;267&gt; Section 2.2.5.26</w:t>
      </w:r>
      <w:r>
        <w:rPr>
          <w:rStyle w:val="Hyperlink"/>
        </w:rPr>
        <w:fldChar w:fldCharType="end"/>
      </w:r>
      <w:r>
        <w:t xml:space="preserve">: </w:t>
      </w:r>
      <w:bookmarkEnd w:id="1093"/>
      <w:r>
        <w:t xml:space="preserve"> Exchange 2007, Exchange 2010 and the initial release of Exchange 2013 do not use the </w:t>
      </w:r>
      <w:r>
        <w:rPr>
          <w:b/>
        </w:rPr>
        <w:t>message:ReminderMessageData</w:t>
      </w:r>
      <w:r>
        <w:t xml:space="preserve"> value. This value was introduced in Exchange 2013 SP1.</w:t>
      </w:r>
    </w:p>
    <w:bookmarkStart w:id="1094" w:name="Appendix_A_268"/>
    <w:p w:rsidR="000C3A90" w:rsidRDefault="006524BE">
      <w:r>
        <w:rPr>
          <w:rStyle w:val="Hyperlink"/>
        </w:rPr>
        <w:fldChar w:fldCharType="begin"/>
      </w:r>
      <w:r>
        <w:rPr>
          <w:rStyle w:val="Hyperlink"/>
        </w:rPr>
        <w:instrText xml:space="preserve"> HYPERLINK \l "Appendix_A_Target_268" \h </w:instrText>
      </w:r>
      <w:r>
        <w:rPr>
          <w:rStyle w:val="Hyperlink"/>
        </w:rPr>
      </w:r>
      <w:r>
        <w:rPr>
          <w:rStyle w:val="Hyperlink"/>
        </w:rPr>
        <w:fldChar w:fldCharType="separate"/>
      </w:r>
      <w:r>
        <w:rPr>
          <w:rStyle w:val="Hyperlink"/>
        </w:rPr>
        <w:t>&lt;268&gt; Sect</w:t>
      </w:r>
      <w:r>
        <w:rPr>
          <w:rStyle w:val="Hyperlink"/>
        </w:rPr>
        <w:t>ion 2.2.5.26</w:t>
      </w:r>
      <w:r>
        <w:rPr>
          <w:rStyle w:val="Hyperlink"/>
        </w:rPr>
        <w:fldChar w:fldCharType="end"/>
      </w:r>
      <w:r>
        <w:t xml:space="preserve">: </w:t>
      </w:r>
      <w:bookmarkEnd w:id="1094"/>
      <w:r>
        <w:t xml:space="preserve"> Exchange 2007 and Exchange 2010 do not use the </w:t>
      </w:r>
      <w:r>
        <w:rPr>
          <w:b/>
        </w:rPr>
        <w:t>meeting:ProposedStart</w:t>
      </w:r>
      <w:r>
        <w:t xml:space="preserve"> value.</w:t>
      </w:r>
    </w:p>
    <w:bookmarkStart w:id="1095" w:name="Appendix_A_269"/>
    <w:p w:rsidR="000C3A90" w:rsidRDefault="006524BE">
      <w:r>
        <w:rPr>
          <w:rStyle w:val="Hyperlink"/>
        </w:rPr>
        <w:fldChar w:fldCharType="begin"/>
      </w:r>
      <w:r>
        <w:rPr>
          <w:rStyle w:val="Hyperlink"/>
        </w:rPr>
        <w:instrText xml:space="preserve"> HYPERLINK \l "Appendix_A_Target_269" \h </w:instrText>
      </w:r>
      <w:r>
        <w:rPr>
          <w:rStyle w:val="Hyperlink"/>
        </w:rPr>
      </w:r>
      <w:r>
        <w:rPr>
          <w:rStyle w:val="Hyperlink"/>
        </w:rPr>
        <w:fldChar w:fldCharType="separate"/>
      </w:r>
      <w:r>
        <w:rPr>
          <w:rStyle w:val="Hyperlink"/>
        </w:rPr>
        <w:t>&lt;269&gt; Section 2.2.5.26</w:t>
      </w:r>
      <w:r>
        <w:rPr>
          <w:rStyle w:val="Hyperlink"/>
        </w:rPr>
        <w:fldChar w:fldCharType="end"/>
      </w:r>
      <w:r>
        <w:t xml:space="preserve">: </w:t>
      </w:r>
      <w:bookmarkEnd w:id="1095"/>
      <w:r>
        <w:t xml:space="preserve"> Exchange 2007 and Exchange 2010 do not use the </w:t>
      </w:r>
      <w:r>
        <w:rPr>
          <w:b/>
        </w:rPr>
        <w:t>meeting:ProposedEnd</w:t>
      </w:r>
      <w:r>
        <w:t xml:space="preserve"> value.</w:t>
      </w:r>
    </w:p>
    <w:bookmarkStart w:id="1096" w:name="Appendix_A_270"/>
    <w:p w:rsidR="000C3A90" w:rsidRDefault="006524BE">
      <w:r>
        <w:rPr>
          <w:rStyle w:val="Hyperlink"/>
        </w:rPr>
        <w:fldChar w:fldCharType="begin"/>
      </w:r>
      <w:r>
        <w:rPr>
          <w:rStyle w:val="Hyperlink"/>
        </w:rPr>
        <w:instrText xml:space="preserve"> HYPERLINK \l "Appen</w:instrText>
      </w:r>
      <w:r>
        <w:rPr>
          <w:rStyle w:val="Hyperlink"/>
        </w:rPr>
        <w:instrText xml:space="preserve">dix_A_Target_270" \h </w:instrText>
      </w:r>
      <w:r>
        <w:rPr>
          <w:rStyle w:val="Hyperlink"/>
        </w:rPr>
      </w:r>
      <w:r>
        <w:rPr>
          <w:rStyle w:val="Hyperlink"/>
        </w:rPr>
        <w:fldChar w:fldCharType="separate"/>
      </w:r>
      <w:r>
        <w:rPr>
          <w:rStyle w:val="Hyperlink"/>
        </w:rPr>
        <w:t>&lt;270&gt; Section 2.2.5.26</w:t>
      </w:r>
      <w:r>
        <w:rPr>
          <w:rStyle w:val="Hyperlink"/>
        </w:rPr>
        <w:fldChar w:fldCharType="end"/>
      </w:r>
      <w:r>
        <w:t xml:space="preserve">: </w:t>
      </w:r>
      <w:bookmarkEnd w:id="1096"/>
      <w:r>
        <w:t xml:space="preserve"> Exchange 2007 and Exchange 2010 do not use the </w:t>
      </w:r>
      <w:r>
        <w:rPr>
          <w:b/>
        </w:rPr>
        <w:t>meetingRequest:ChangeHighlights</w:t>
      </w:r>
      <w:r>
        <w:t xml:space="preserve"> value. </w:t>
      </w:r>
    </w:p>
    <w:bookmarkStart w:id="1097" w:name="Appendix_A_271"/>
    <w:p w:rsidR="000C3A90" w:rsidRDefault="006524BE">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2.2.5.26</w:t>
      </w:r>
      <w:r>
        <w:rPr>
          <w:rStyle w:val="Hyperlink"/>
        </w:rPr>
        <w:fldChar w:fldCharType="end"/>
      </w:r>
      <w:r>
        <w:t xml:space="preserve">: </w:t>
      </w:r>
      <w:bookmarkEnd w:id="1097"/>
      <w:r>
        <w:t xml:space="preserve"> Exchange 2007 and Exchange 2010 do not use the </w:t>
      </w:r>
      <w:r>
        <w:rPr>
          <w:b/>
        </w:rPr>
        <w:t>calend</w:t>
      </w:r>
      <w:r>
        <w:rPr>
          <w:b/>
        </w:rPr>
        <w:t>ar:StartWallClock</w:t>
      </w:r>
      <w:r>
        <w:t xml:space="preserve"> value. </w:t>
      </w:r>
    </w:p>
    <w:bookmarkStart w:id="1098" w:name="Appendix_A_272"/>
    <w:p w:rsidR="000C3A90" w:rsidRDefault="006524BE">
      <w:r>
        <w:rPr>
          <w:rStyle w:val="Hyperlink"/>
        </w:rPr>
        <w:fldChar w:fldCharType="begin"/>
      </w:r>
      <w:r>
        <w:rPr>
          <w:rStyle w:val="Hyperlink"/>
        </w:rPr>
        <w:instrText xml:space="preserve"> HYPERLINK \l "Appendix_A_Target_272" \h </w:instrText>
      </w:r>
      <w:r>
        <w:rPr>
          <w:rStyle w:val="Hyperlink"/>
        </w:rPr>
      </w:r>
      <w:r>
        <w:rPr>
          <w:rStyle w:val="Hyperlink"/>
        </w:rPr>
        <w:fldChar w:fldCharType="separate"/>
      </w:r>
      <w:r>
        <w:rPr>
          <w:rStyle w:val="Hyperlink"/>
        </w:rPr>
        <w:t>&lt;272&gt; Section 2.2.5.26</w:t>
      </w:r>
      <w:r>
        <w:rPr>
          <w:rStyle w:val="Hyperlink"/>
        </w:rPr>
        <w:fldChar w:fldCharType="end"/>
      </w:r>
      <w:r>
        <w:t xml:space="preserve">: </w:t>
      </w:r>
      <w:bookmarkEnd w:id="1098"/>
      <w:r>
        <w:t xml:space="preserve"> Exchange 2007 and Exchange 2010 do not use the </w:t>
      </w:r>
      <w:r>
        <w:rPr>
          <w:b/>
        </w:rPr>
        <w:t>calendar:EndWallClock</w:t>
      </w:r>
      <w:r>
        <w:t xml:space="preserve"> value.</w:t>
      </w:r>
    </w:p>
    <w:bookmarkStart w:id="1099" w:name="Appendix_A_273"/>
    <w:p w:rsidR="000C3A90" w:rsidRDefault="006524BE">
      <w:r>
        <w:rPr>
          <w:rStyle w:val="Hyperlink"/>
        </w:rPr>
        <w:fldChar w:fldCharType="begin"/>
      </w:r>
      <w:r>
        <w:rPr>
          <w:rStyle w:val="Hyperlink"/>
        </w:rPr>
        <w:instrText xml:space="preserve"> HYPERLINK \l "Appendix_A_Target_273" \h </w:instrText>
      </w:r>
      <w:r>
        <w:rPr>
          <w:rStyle w:val="Hyperlink"/>
        </w:rPr>
      </w:r>
      <w:r>
        <w:rPr>
          <w:rStyle w:val="Hyperlink"/>
        </w:rPr>
        <w:fldChar w:fldCharType="separate"/>
      </w:r>
      <w:r>
        <w:rPr>
          <w:rStyle w:val="Hyperlink"/>
        </w:rPr>
        <w:t>&lt;273&gt; Section 2.2.5.26</w:t>
      </w:r>
      <w:r>
        <w:rPr>
          <w:rStyle w:val="Hyperlink"/>
        </w:rPr>
        <w:fldChar w:fldCharType="end"/>
      </w:r>
      <w:r>
        <w:t xml:space="preserve">: </w:t>
      </w:r>
      <w:bookmarkEnd w:id="1099"/>
      <w:r>
        <w:t xml:space="preserve"> Exchange 2007</w:t>
      </w:r>
      <w:r>
        <w:t xml:space="preserve"> and Exchange 2010 do not use the </w:t>
      </w:r>
      <w:r>
        <w:rPr>
          <w:b/>
        </w:rPr>
        <w:t>calendar:StartTimeZoneId</w:t>
      </w:r>
      <w:r>
        <w:t xml:space="preserve"> value.</w:t>
      </w:r>
    </w:p>
    <w:bookmarkStart w:id="1100" w:name="Appendix_A_274"/>
    <w:p w:rsidR="000C3A90" w:rsidRDefault="006524BE">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2.2.5.26</w:t>
      </w:r>
      <w:r>
        <w:rPr>
          <w:rStyle w:val="Hyperlink"/>
        </w:rPr>
        <w:fldChar w:fldCharType="end"/>
      </w:r>
      <w:r>
        <w:t xml:space="preserve">: </w:t>
      </w:r>
      <w:bookmarkEnd w:id="1100"/>
      <w:r>
        <w:t xml:space="preserve"> Exchange 2007 and Exchange 2010 do not use the </w:t>
      </w:r>
      <w:r>
        <w:rPr>
          <w:b/>
        </w:rPr>
        <w:t>calendar:EndTimeZoneId</w:t>
      </w:r>
      <w:r>
        <w:t xml:space="preserve"> value.</w:t>
      </w:r>
    </w:p>
    <w:bookmarkStart w:id="1101" w:name="Appendix_A_275"/>
    <w:p w:rsidR="000C3A90" w:rsidRDefault="006524BE">
      <w:r>
        <w:rPr>
          <w:rStyle w:val="Hyperlink"/>
        </w:rPr>
        <w:fldChar w:fldCharType="begin"/>
      </w:r>
      <w:r>
        <w:rPr>
          <w:rStyle w:val="Hyperlink"/>
        </w:rPr>
        <w:instrText xml:space="preserve"> HYPERLINK \l "Appendix_A_Target_275" \h </w:instrText>
      </w:r>
      <w:r>
        <w:rPr>
          <w:rStyle w:val="Hyperlink"/>
        </w:rPr>
      </w:r>
      <w:r>
        <w:rPr>
          <w:rStyle w:val="Hyperlink"/>
        </w:rPr>
        <w:fldChar w:fldCharType="separate"/>
      </w:r>
      <w:r>
        <w:rPr>
          <w:rStyle w:val="Hyperlink"/>
        </w:rPr>
        <w:t>&lt;275&gt; Section 2.2.5.26</w:t>
      </w:r>
      <w:r>
        <w:rPr>
          <w:rStyle w:val="Hyperlink"/>
        </w:rPr>
        <w:fldChar w:fldCharType="end"/>
      </w:r>
      <w:r>
        <w:t xml:space="preserve">: </w:t>
      </w:r>
      <w:bookmarkEnd w:id="1101"/>
      <w:r>
        <w:t xml:space="preserve"> Exchange 2007 and Exchange 2010 do not use the </w:t>
      </w:r>
      <w:r>
        <w:rPr>
          <w:b/>
        </w:rPr>
        <w:t>calendar:EnhancedLocation</w:t>
      </w:r>
      <w:r>
        <w:t xml:space="preserve"> value.</w:t>
      </w:r>
    </w:p>
    <w:bookmarkStart w:id="1102" w:name="Appendix_A_276"/>
    <w:p w:rsidR="000C3A90" w:rsidRDefault="006524BE">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2.2.5.26</w:t>
      </w:r>
      <w:r>
        <w:rPr>
          <w:rStyle w:val="Hyperlink"/>
        </w:rPr>
        <w:fldChar w:fldCharType="end"/>
      </w:r>
      <w:r>
        <w:t xml:space="preserve">: </w:t>
      </w:r>
      <w:bookmarkEnd w:id="1102"/>
      <w:r>
        <w:t xml:space="preserve"> Exchange 2007 and Exchange 2010 do not use the </w:t>
      </w:r>
      <w:r>
        <w:rPr>
          <w:b/>
        </w:rPr>
        <w:t>calendar:JoinOnlineMeetingUrl</w:t>
      </w:r>
      <w:r>
        <w:t xml:space="preserve"> value</w:t>
      </w:r>
      <w:r>
        <w:t>.</w:t>
      </w:r>
    </w:p>
    <w:bookmarkStart w:id="1103" w:name="Appendix_A_277"/>
    <w:p w:rsidR="000C3A90" w:rsidRDefault="006524BE">
      <w:r>
        <w:rPr>
          <w:rStyle w:val="Hyperlink"/>
        </w:rPr>
        <w:lastRenderedPageBreak/>
        <w:fldChar w:fldCharType="begin"/>
      </w:r>
      <w:r>
        <w:rPr>
          <w:rStyle w:val="Hyperlink"/>
        </w:rPr>
        <w:instrText xml:space="preserve"> HYPERLINK \l "Appendix_A_Target_277" \h </w:instrText>
      </w:r>
      <w:r>
        <w:rPr>
          <w:rStyle w:val="Hyperlink"/>
        </w:rPr>
      </w:r>
      <w:r>
        <w:rPr>
          <w:rStyle w:val="Hyperlink"/>
        </w:rPr>
        <w:fldChar w:fldCharType="separate"/>
      </w:r>
      <w:r>
        <w:rPr>
          <w:rStyle w:val="Hyperlink"/>
        </w:rPr>
        <w:t>&lt;277&gt; Section 2.2.5.26</w:t>
      </w:r>
      <w:r>
        <w:rPr>
          <w:rStyle w:val="Hyperlink"/>
        </w:rPr>
        <w:fldChar w:fldCharType="end"/>
      </w:r>
      <w:r>
        <w:t xml:space="preserve">: </w:t>
      </w:r>
      <w:bookmarkEnd w:id="1103"/>
      <w:r>
        <w:t xml:space="preserve"> Exchange 2007 and Exchange 2010 do not use the </w:t>
      </w:r>
      <w:r>
        <w:rPr>
          <w:b/>
        </w:rPr>
        <w:t>calendar:OnlineMeetingSettings</w:t>
      </w:r>
      <w:r>
        <w:t xml:space="preserve"> value.</w:t>
      </w:r>
    </w:p>
    <w:bookmarkStart w:id="1104" w:name="Appendix_A_278"/>
    <w:p w:rsidR="000C3A90" w:rsidRDefault="006524BE">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2.2.5.26</w:t>
      </w:r>
      <w:r>
        <w:rPr>
          <w:rStyle w:val="Hyperlink"/>
        </w:rPr>
        <w:fldChar w:fldCharType="end"/>
      </w:r>
      <w:r>
        <w:t xml:space="preserve">: </w:t>
      </w:r>
      <w:bookmarkEnd w:id="1104"/>
      <w:r>
        <w:t xml:space="preserve"> Exchange 2007 and Exchange 2010</w:t>
      </w:r>
      <w:r>
        <w:t xml:space="preserve"> do not use the </w:t>
      </w:r>
      <w:r>
        <w:rPr>
          <w:b/>
        </w:rPr>
        <w:t>calendar:IsOrganizer</w:t>
      </w:r>
      <w:r>
        <w:t xml:space="preserve"> value.</w:t>
      </w:r>
    </w:p>
    <w:bookmarkStart w:id="1105" w:name="Appendix_A_279"/>
    <w:p w:rsidR="000C3A90" w:rsidRDefault="006524BE">
      <w:r>
        <w:rPr>
          <w:rStyle w:val="Hyperlink"/>
        </w:rPr>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2.2.5.26</w:t>
      </w:r>
      <w:r>
        <w:rPr>
          <w:rStyle w:val="Hyperlink"/>
        </w:rPr>
        <w:fldChar w:fldCharType="end"/>
      </w:r>
      <w:r>
        <w:t xml:space="preserve">: </w:t>
      </w:r>
      <w:bookmarkEnd w:id="1105"/>
      <w:r>
        <w:t xml:space="preserve"> Exchange 2007, Exchange 2010, and Exchange 2013 do not use the </w:t>
      </w:r>
      <w:r>
        <w:rPr>
          <w:b/>
        </w:rPr>
        <w:t>contacts:AbchEmailAddresses</w:t>
      </w:r>
      <w:r>
        <w:t xml:space="preserve"> value.</w:t>
      </w:r>
    </w:p>
    <w:bookmarkStart w:id="1106" w:name="Appendix_A_280"/>
    <w:p w:rsidR="000C3A90" w:rsidRDefault="006524BE">
      <w:r>
        <w:rPr>
          <w:rStyle w:val="Hyperlink"/>
        </w:rPr>
        <w:fldChar w:fldCharType="begin"/>
      </w:r>
      <w:r>
        <w:rPr>
          <w:rStyle w:val="Hyperlink"/>
        </w:rPr>
        <w:instrText xml:space="preserve"> HYPERLINK \l "Appendix_A_Target_280" \h </w:instrText>
      </w:r>
      <w:r>
        <w:rPr>
          <w:rStyle w:val="Hyperlink"/>
        </w:rPr>
      </w:r>
      <w:r>
        <w:rPr>
          <w:rStyle w:val="Hyperlink"/>
        </w:rPr>
        <w:fldChar w:fldCharType="separate"/>
      </w:r>
      <w:r>
        <w:rPr>
          <w:rStyle w:val="Hyperlink"/>
        </w:rPr>
        <w:t>&lt;</w:t>
      </w:r>
      <w:r>
        <w:rPr>
          <w:rStyle w:val="Hyperlink"/>
        </w:rPr>
        <w:t>280&gt; Section 2.2.5.26</w:t>
      </w:r>
      <w:r>
        <w:rPr>
          <w:rStyle w:val="Hyperlink"/>
        </w:rPr>
        <w:fldChar w:fldCharType="end"/>
      </w:r>
      <w:r>
        <w:t xml:space="preserve">: </w:t>
      </w:r>
      <w:bookmarkEnd w:id="1106"/>
      <w:r>
        <w:t xml:space="preserve"> Exchange 2007 and Exchange 2010 do not use the </w:t>
      </w:r>
      <w:r>
        <w:rPr>
          <w:b/>
        </w:rPr>
        <w:t>conversation:LastModifiedTime</w:t>
      </w:r>
      <w:r>
        <w:t xml:space="preserve"> value. </w:t>
      </w:r>
    </w:p>
    <w:bookmarkStart w:id="1107" w:name="Appendix_A_281"/>
    <w:p w:rsidR="000C3A90" w:rsidRDefault="006524BE">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Section 2.2.5.26</w:t>
      </w:r>
      <w:r>
        <w:rPr>
          <w:rStyle w:val="Hyperlink"/>
        </w:rPr>
        <w:fldChar w:fldCharType="end"/>
      </w:r>
      <w:r>
        <w:t xml:space="preserve">: </w:t>
      </w:r>
      <w:bookmarkEnd w:id="1107"/>
      <w:r>
        <w:t xml:space="preserve"> Exchange 2007 and Exchange 2010 do not use the </w:t>
      </w:r>
      <w:r>
        <w:rPr>
          <w:b/>
        </w:rPr>
        <w:t>conversation:InstanceKey</w:t>
      </w:r>
      <w:r>
        <w:t xml:space="preserve"> value.</w:t>
      </w:r>
    </w:p>
    <w:bookmarkStart w:id="1108" w:name="Appendix_A_282"/>
    <w:p w:rsidR="000C3A90" w:rsidRDefault="006524BE">
      <w:r>
        <w:rPr>
          <w:rStyle w:val="Hyperlink"/>
        </w:rPr>
        <w:fldChar w:fldCharType="begin"/>
      </w:r>
      <w:r>
        <w:rPr>
          <w:rStyle w:val="Hyperlink"/>
        </w:rPr>
        <w:instrText xml:space="preserve"> HYPERLINK \l "Appendix_A_Target_282" \h </w:instrText>
      </w:r>
      <w:r>
        <w:rPr>
          <w:rStyle w:val="Hyperlink"/>
        </w:rPr>
      </w:r>
      <w:r>
        <w:rPr>
          <w:rStyle w:val="Hyperlink"/>
        </w:rPr>
        <w:fldChar w:fldCharType="separate"/>
      </w:r>
      <w:r>
        <w:rPr>
          <w:rStyle w:val="Hyperlink"/>
        </w:rPr>
        <w:t>&lt;282&gt; Section 2.2.5.26</w:t>
      </w:r>
      <w:r>
        <w:rPr>
          <w:rStyle w:val="Hyperlink"/>
        </w:rPr>
        <w:fldChar w:fldCharType="end"/>
      </w:r>
      <w:r>
        <w:t xml:space="preserve">: </w:t>
      </w:r>
      <w:bookmarkEnd w:id="1108"/>
      <w:r>
        <w:t xml:space="preserve"> Exchange 2007 and Exchange 2010 do not use the </w:t>
      </w:r>
      <w:r>
        <w:rPr>
          <w:b/>
        </w:rPr>
        <w:t>conversation:Preview</w:t>
      </w:r>
      <w:r>
        <w:t xml:space="preserve"> value.</w:t>
      </w:r>
    </w:p>
    <w:bookmarkStart w:id="1109" w:name="Appendix_A_283"/>
    <w:p w:rsidR="000C3A90" w:rsidRDefault="006524BE">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2.2.5.26</w:t>
      </w:r>
      <w:r>
        <w:rPr>
          <w:rStyle w:val="Hyperlink"/>
        </w:rPr>
        <w:fldChar w:fldCharType="end"/>
      </w:r>
      <w:r>
        <w:t xml:space="preserve">: </w:t>
      </w:r>
      <w:bookmarkEnd w:id="1109"/>
      <w:r>
        <w:t xml:space="preserve"> Exchange 2007 and Exchange 2010 do not use</w:t>
      </w:r>
      <w:r>
        <w:t xml:space="preserve"> the </w:t>
      </w:r>
      <w:r>
        <w:rPr>
          <w:b/>
        </w:rPr>
        <w:t>conversation:IconIndex</w:t>
      </w:r>
      <w:r>
        <w:t xml:space="preserve"> value.</w:t>
      </w:r>
    </w:p>
    <w:bookmarkStart w:id="1110" w:name="Appendix_A_284"/>
    <w:p w:rsidR="000C3A90" w:rsidRDefault="006524BE">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2.2.5.26</w:t>
      </w:r>
      <w:r>
        <w:rPr>
          <w:rStyle w:val="Hyperlink"/>
        </w:rPr>
        <w:fldChar w:fldCharType="end"/>
      </w:r>
      <w:r>
        <w:t xml:space="preserve">: </w:t>
      </w:r>
      <w:bookmarkEnd w:id="1110"/>
      <w:r>
        <w:t xml:space="preserve"> Exchange 2007 and Exchange 2010 do not use the </w:t>
      </w:r>
      <w:r>
        <w:rPr>
          <w:b/>
        </w:rPr>
        <w:t>conversation:GlobalIconIndex</w:t>
      </w:r>
      <w:r>
        <w:t xml:space="preserve"> value.</w:t>
      </w:r>
    </w:p>
    <w:bookmarkStart w:id="1111" w:name="Appendix_A_285"/>
    <w:p w:rsidR="000C3A90" w:rsidRDefault="006524BE">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2.2.5.26</w:t>
      </w:r>
      <w:r>
        <w:rPr>
          <w:rStyle w:val="Hyperlink"/>
        </w:rPr>
        <w:fldChar w:fldCharType="end"/>
      </w:r>
      <w:r>
        <w:t xml:space="preserve">: </w:t>
      </w:r>
      <w:bookmarkEnd w:id="1111"/>
      <w:r>
        <w:t xml:space="preserve"> </w:t>
      </w:r>
      <w:r>
        <w:t xml:space="preserve">Exchange 2007 and Exchange 2010 do not use the </w:t>
      </w:r>
      <w:r>
        <w:rPr>
          <w:b/>
        </w:rPr>
        <w:t>conversation:DraftItemIds</w:t>
      </w:r>
      <w:r>
        <w:t xml:space="preserve"> value.</w:t>
      </w:r>
    </w:p>
    <w:bookmarkStart w:id="1112" w:name="Appendix_A_286"/>
    <w:p w:rsidR="000C3A90" w:rsidRDefault="006524BE">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2.2.5.26</w:t>
      </w:r>
      <w:r>
        <w:rPr>
          <w:rStyle w:val="Hyperlink"/>
        </w:rPr>
        <w:fldChar w:fldCharType="end"/>
      </w:r>
      <w:r>
        <w:t xml:space="preserve">: </w:t>
      </w:r>
      <w:bookmarkEnd w:id="1112"/>
      <w:r>
        <w:t xml:space="preserve"> Exchange 2007, Exchange 2010, and Exchange 2013 do not use the </w:t>
      </w:r>
      <w:r>
        <w:rPr>
          <w:b/>
        </w:rPr>
        <w:t>conversation:MentionedMe</w:t>
      </w:r>
      <w:r>
        <w:t xml:space="preserve"> value.</w:t>
      </w:r>
    </w:p>
    <w:bookmarkStart w:id="1113" w:name="Appendix_A_287"/>
    <w:p w:rsidR="000C3A90" w:rsidRDefault="006524BE">
      <w:r>
        <w:rPr>
          <w:rStyle w:val="Hyperlink"/>
        </w:rPr>
        <w:fldChar w:fldCharType="begin"/>
      </w:r>
      <w:r>
        <w:rPr>
          <w:rStyle w:val="Hyperlink"/>
        </w:rPr>
        <w:instrText xml:space="preserve"> HYPERLINK</w:instrText>
      </w:r>
      <w:r>
        <w:rPr>
          <w:rStyle w:val="Hyperlink"/>
        </w:rPr>
        <w:instrText xml:space="preserve"> \l "Appendix_A_Target_287" \h </w:instrText>
      </w:r>
      <w:r>
        <w:rPr>
          <w:rStyle w:val="Hyperlink"/>
        </w:rPr>
      </w:r>
      <w:r>
        <w:rPr>
          <w:rStyle w:val="Hyperlink"/>
        </w:rPr>
        <w:fldChar w:fldCharType="separate"/>
      </w:r>
      <w:r>
        <w:rPr>
          <w:rStyle w:val="Hyperlink"/>
        </w:rPr>
        <w:t>&lt;287&gt; Section 2.2.5.26</w:t>
      </w:r>
      <w:r>
        <w:rPr>
          <w:rStyle w:val="Hyperlink"/>
        </w:rPr>
        <w:fldChar w:fldCharType="end"/>
      </w:r>
      <w:r>
        <w:t xml:space="preserve">: </w:t>
      </w:r>
      <w:bookmarkEnd w:id="1113"/>
      <w:r>
        <w:t xml:space="preserve"> Exchange 2007, Exchange 2010, and Exchange 2013 do not use the </w:t>
      </w:r>
      <w:r>
        <w:rPr>
          <w:b/>
        </w:rPr>
        <w:t>conversation:GlobalMentionedMe</w:t>
      </w:r>
      <w:r>
        <w:t xml:space="preserve"> value.</w:t>
      </w:r>
    </w:p>
    <w:bookmarkStart w:id="1114" w:name="Appendix_A_288"/>
    <w:p w:rsidR="000C3A90" w:rsidRDefault="006524BE">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2.2.5.26</w:t>
      </w:r>
      <w:r>
        <w:rPr>
          <w:rStyle w:val="Hyperlink"/>
        </w:rPr>
        <w:fldChar w:fldCharType="end"/>
      </w:r>
      <w:r>
        <w:t xml:space="preserve">: </w:t>
      </w:r>
      <w:bookmarkEnd w:id="1114"/>
      <w:r>
        <w:t xml:space="preserve"> Exchange 2007 and Exchange 20</w:t>
      </w:r>
      <w:r>
        <w:t xml:space="preserve">10 do not use the </w:t>
      </w:r>
      <w:r>
        <w:rPr>
          <w:b/>
        </w:rPr>
        <w:t>persona:PersonaId</w:t>
      </w:r>
      <w:r>
        <w:t xml:space="preserve"> value.</w:t>
      </w:r>
    </w:p>
    <w:bookmarkStart w:id="1115" w:name="Appendix_A_289"/>
    <w:p w:rsidR="000C3A90" w:rsidRDefault="006524BE">
      <w:r>
        <w:rPr>
          <w:rStyle w:val="Hyperlink"/>
        </w:rPr>
        <w:fldChar w:fldCharType="begin"/>
      </w:r>
      <w:r>
        <w:rPr>
          <w:rStyle w:val="Hyperlink"/>
        </w:rPr>
        <w:instrText xml:space="preserve"> HYPERLINK \l "Appendix_A_Target_289" \h </w:instrText>
      </w:r>
      <w:r>
        <w:rPr>
          <w:rStyle w:val="Hyperlink"/>
        </w:rPr>
      </w:r>
      <w:r>
        <w:rPr>
          <w:rStyle w:val="Hyperlink"/>
        </w:rPr>
        <w:fldChar w:fldCharType="separate"/>
      </w:r>
      <w:r>
        <w:rPr>
          <w:rStyle w:val="Hyperlink"/>
        </w:rPr>
        <w:t>&lt;289&gt; Section 2.2.5.26</w:t>
      </w:r>
      <w:r>
        <w:rPr>
          <w:rStyle w:val="Hyperlink"/>
        </w:rPr>
        <w:fldChar w:fldCharType="end"/>
      </w:r>
      <w:r>
        <w:t xml:space="preserve">: </w:t>
      </w:r>
      <w:bookmarkEnd w:id="1115"/>
      <w:r>
        <w:t xml:space="preserve"> Exchange 2007 and Exchange 2010 do not use the </w:t>
      </w:r>
      <w:r>
        <w:rPr>
          <w:b/>
        </w:rPr>
        <w:t xml:space="preserve">persona:PersonaType </w:t>
      </w:r>
      <w:r>
        <w:t>value.</w:t>
      </w:r>
    </w:p>
    <w:bookmarkStart w:id="1116" w:name="Appendix_A_290"/>
    <w:p w:rsidR="000C3A90" w:rsidRDefault="006524BE">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 Section 2.2.5.26</w:t>
      </w:r>
      <w:r>
        <w:rPr>
          <w:rStyle w:val="Hyperlink"/>
        </w:rPr>
        <w:fldChar w:fldCharType="end"/>
      </w:r>
      <w:r>
        <w:t xml:space="preserve">: </w:t>
      </w:r>
      <w:bookmarkEnd w:id="1116"/>
      <w:r>
        <w:t xml:space="preserve"> E</w:t>
      </w:r>
      <w:r>
        <w:t xml:space="preserve">xchange 2007 and Exchange 2010 do not use the </w:t>
      </w:r>
      <w:r>
        <w:rPr>
          <w:b/>
        </w:rPr>
        <w:t>persona:GivenName</w:t>
      </w:r>
      <w:r>
        <w:t xml:space="preserve"> value.</w:t>
      </w:r>
    </w:p>
    <w:bookmarkStart w:id="1117" w:name="Appendix_A_291"/>
    <w:p w:rsidR="000C3A90" w:rsidRDefault="006524BE">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2.2.5.26</w:t>
      </w:r>
      <w:r>
        <w:rPr>
          <w:rStyle w:val="Hyperlink"/>
        </w:rPr>
        <w:fldChar w:fldCharType="end"/>
      </w:r>
      <w:r>
        <w:t xml:space="preserve">: </w:t>
      </w:r>
      <w:bookmarkEnd w:id="1117"/>
      <w:r>
        <w:t xml:space="preserve"> Exchange 2007 and Exchange 2010 do not use the </w:t>
      </w:r>
      <w:r>
        <w:rPr>
          <w:b/>
        </w:rPr>
        <w:t xml:space="preserve">persona:CompanyName </w:t>
      </w:r>
      <w:r>
        <w:t>value.</w:t>
      </w:r>
    </w:p>
    <w:bookmarkStart w:id="1118" w:name="Appendix_A_292"/>
    <w:p w:rsidR="000C3A90" w:rsidRDefault="006524BE">
      <w:r>
        <w:rPr>
          <w:rStyle w:val="Hyperlink"/>
        </w:rPr>
        <w:fldChar w:fldCharType="begin"/>
      </w:r>
      <w:r>
        <w:rPr>
          <w:rStyle w:val="Hyperlink"/>
        </w:rPr>
        <w:instrText xml:space="preserve"> HYPERLINK \l "Appendix_A_Target_292" \h</w:instrText>
      </w:r>
      <w:r>
        <w:rPr>
          <w:rStyle w:val="Hyperlink"/>
        </w:rPr>
        <w:instrText xml:space="preserve"> </w:instrText>
      </w:r>
      <w:r>
        <w:rPr>
          <w:rStyle w:val="Hyperlink"/>
        </w:rPr>
      </w:r>
      <w:r>
        <w:rPr>
          <w:rStyle w:val="Hyperlink"/>
        </w:rPr>
        <w:fldChar w:fldCharType="separate"/>
      </w:r>
      <w:r>
        <w:rPr>
          <w:rStyle w:val="Hyperlink"/>
        </w:rPr>
        <w:t>&lt;292&gt; Section 2.2.5.26</w:t>
      </w:r>
      <w:r>
        <w:rPr>
          <w:rStyle w:val="Hyperlink"/>
        </w:rPr>
        <w:fldChar w:fldCharType="end"/>
      </w:r>
      <w:r>
        <w:t xml:space="preserve">: </w:t>
      </w:r>
      <w:bookmarkEnd w:id="1118"/>
      <w:r>
        <w:t xml:space="preserve"> Exchange 2007 and Exchange 2010 do not use the </w:t>
      </w:r>
      <w:r>
        <w:rPr>
          <w:b/>
        </w:rPr>
        <w:t>persona:SurName</w:t>
      </w:r>
      <w:r>
        <w:t xml:space="preserve"> value.</w:t>
      </w:r>
    </w:p>
    <w:bookmarkStart w:id="1119" w:name="Appendix_A_293"/>
    <w:p w:rsidR="000C3A90" w:rsidRDefault="006524BE">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2.2.5.26</w:t>
      </w:r>
      <w:r>
        <w:rPr>
          <w:rStyle w:val="Hyperlink"/>
        </w:rPr>
        <w:fldChar w:fldCharType="end"/>
      </w:r>
      <w:r>
        <w:t xml:space="preserve">: </w:t>
      </w:r>
      <w:bookmarkEnd w:id="1119"/>
      <w:r>
        <w:t xml:space="preserve"> Exchange 2007 and Exchange 2010 do not use the </w:t>
      </w:r>
      <w:r>
        <w:rPr>
          <w:b/>
        </w:rPr>
        <w:t xml:space="preserve">persona:DisplayName </w:t>
      </w:r>
      <w:r>
        <w:t>value.</w:t>
      </w:r>
    </w:p>
    <w:bookmarkStart w:id="1120" w:name="Appendix_A_294"/>
    <w:p w:rsidR="000C3A90" w:rsidRDefault="006524BE">
      <w:r>
        <w:rPr>
          <w:rStyle w:val="Hyperlink"/>
        </w:rPr>
        <w:fldChar w:fldCharType="begin"/>
      </w:r>
      <w:r>
        <w:rPr>
          <w:rStyle w:val="Hyperlink"/>
        </w:rPr>
        <w:instrText xml:space="preserve"> HYPERLINK \l </w:instrText>
      </w:r>
      <w:r>
        <w:rPr>
          <w:rStyle w:val="Hyperlink"/>
        </w:rPr>
        <w:instrText xml:space="preserve">"Appendix_A_Target_294" \h </w:instrText>
      </w:r>
      <w:r>
        <w:rPr>
          <w:rStyle w:val="Hyperlink"/>
        </w:rPr>
      </w:r>
      <w:r>
        <w:rPr>
          <w:rStyle w:val="Hyperlink"/>
        </w:rPr>
        <w:fldChar w:fldCharType="separate"/>
      </w:r>
      <w:r>
        <w:rPr>
          <w:rStyle w:val="Hyperlink"/>
        </w:rPr>
        <w:t>&lt;294&gt; Section 2.2.5.26</w:t>
      </w:r>
      <w:r>
        <w:rPr>
          <w:rStyle w:val="Hyperlink"/>
        </w:rPr>
        <w:fldChar w:fldCharType="end"/>
      </w:r>
      <w:r>
        <w:t xml:space="preserve">: </w:t>
      </w:r>
      <w:bookmarkEnd w:id="1120"/>
      <w:r>
        <w:t xml:space="preserve"> Exchange 2007 and Exchange 2010 do not use the </w:t>
      </w:r>
      <w:r>
        <w:rPr>
          <w:b/>
        </w:rPr>
        <w:t xml:space="preserve">persona:EmailAddress </w:t>
      </w:r>
      <w:r>
        <w:t>value.</w:t>
      </w:r>
    </w:p>
    <w:bookmarkStart w:id="1121" w:name="Appendix_A_295"/>
    <w:p w:rsidR="000C3A90" w:rsidRDefault="006524BE">
      <w:r>
        <w:rPr>
          <w:rStyle w:val="Hyperlink"/>
        </w:rPr>
        <w:fldChar w:fldCharType="begin"/>
      </w:r>
      <w:r>
        <w:rPr>
          <w:rStyle w:val="Hyperlink"/>
        </w:rPr>
        <w:instrText xml:space="preserve"> HYPERLINK \l "Appendix_A_Target_295" \h </w:instrText>
      </w:r>
      <w:r>
        <w:rPr>
          <w:rStyle w:val="Hyperlink"/>
        </w:rPr>
      </w:r>
      <w:r>
        <w:rPr>
          <w:rStyle w:val="Hyperlink"/>
        </w:rPr>
        <w:fldChar w:fldCharType="separate"/>
      </w:r>
      <w:r>
        <w:rPr>
          <w:rStyle w:val="Hyperlink"/>
        </w:rPr>
        <w:t>&lt;295&gt; Section 2.2.5.26</w:t>
      </w:r>
      <w:r>
        <w:rPr>
          <w:rStyle w:val="Hyperlink"/>
        </w:rPr>
        <w:fldChar w:fldCharType="end"/>
      </w:r>
      <w:r>
        <w:t xml:space="preserve">: </w:t>
      </w:r>
      <w:bookmarkEnd w:id="1121"/>
      <w:r>
        <w:t xml:space="preserve"> Exchange 2007 and Exchange 2010 do not use the </w:t>
      </w:r>
      <w:r>
        <w:rPr>
          <w:b/>
        </w:rPr>
        <w:t>persona:File</w:t>
      </w:r>
      <w:r>
        <w:rPr>
          <w:b/>
        </w:rPr>
        <w:t xml:space="preserve">As </w:t>
      </w:r>
      <w:r>
        <w:t>value.</w:t>
      </w:r>
    </w:p>
    <w:bookmarkStart w:id="1122" w:name="Appendix_A_296"/>
    <w:p w:rsidR="000C3A90" w:rsidRDefault="006524BE">
      <w:r>
        <w:rPr>
          <w:rStyle w:val="Hyperlink"/>
        </w:rPr>
        <w:fldChar w:fldCharType="begin"/>
      </w:r>
      <w:r>
        <w:rPr>
          <w:rStyle w:val="Hyperlink"/>
        </w:rPr>
        <w:instrText xml:space="preserve"> HYPERLINK \l "Appendix_A_Target_296" \h </w:instrText>
      </w:r>
      <w:r>
        <w:rPr>
          <w:rStyle w:val="Hyperlink"/>
        </w:rPr>
      </w:r>
      <w:r>
        <w:rPr>
          <w:rStyle w:val="Hyperlink"/>
        </w:rPr>
        <w:fldChar w:fldCharType="separate"/>
      </w:r>
      <w:r>
        <w:rPr>
          <w:rStyle w:val="Hyperlink"/>
        </w:rPr>
        <w:t>&lt;296&gt; Section 2.2.5.26</w:t>
      </w:r>
      <w:r>
        <w:rPr>
          <w:rStyle w:val="Hyperlink"/>
        </w:rPr>
        <w:fldChar w:fldCharType="end"/>
      </w:r>
      <w:r>
        <w:t xml:space="preserve">: </w:t>
      </w:r>
      <w:bookmarkEnd w:id="1122"/>
      <w:r>
        <w:t xml:space="preserve"> Exchange 2007 and Exchange 2010 do not use the </w:t>
      </w:r>
      <w:r>
        <w:rPr>
          <w:b/>
        </w:rPr>
        <w:t xml:space="preserve">persona:HomeCity </w:t>
      </w:r>
      <w:r>
        <w:t>value.</w:t>
      </w:r>
    </w:p>
    <w:bookmarkStart w:id="1123" w:name="Appendix_A_297"/>
    <w:p w:rsidR="000C3A90" w:rsidRDefault="006524BE">
      <w:r>
        <w:rPr>
          <w:rStyle w:val="Hyperlink"/>
        </w:rPr>
        <w:fldChar w:fldCharType="begin"/>
      </w:r>
      <w:r>
        <w:rPr>
          <w:rStyle w:val="Hyperlink"/>
        </w:rPr>
        <w:instrText xml:space="preserve"> HYPERLINK \l "Appendix_A_Target_297" \h </w:instrText>
      </w:r>
      <w:r>
        <w:rPr>
          <w:rStyle w:val="Hyperlink"/>
        </w:rPr>
      </w:r>
      <w:r>
        <w:rPr>
          <w:rStyle w:val="Hyperlink"/>
        </w:rPr>
        <w:fldChar w:fldCharType="separate"/>
      </w:r>
      <w:r>
        <w:rPr>
          <w:rStyle w:val="Hyperlink"/>
        </w:rPr>
        <w:t>&lt;297&gt; Section 2.2.5.26</w:t>
      </w:r>
      <w:r>
        <w:rPr>
          <w:rStyle w:val="Hyperlink"/>
        </w:rPr>
        <w:fldChar w:fldCharType="end"/>
      </w:r>
      <w:r>
        <w:t xml:space="preserve">: </w:t>
      </w:r>
      <w:bookmarkEnd w:id="1123"/>
      <w:r>
        <w:t xml:space="preserve"> Exchange 2007 and Exchange 2010</w:t>
      </w:r>
      <w:r>
        <w:t xml:space="preserve"> do not use the </w:t>
      </w:r>
      <w:r>
        <w:rPr>
          <w:b/>
        </w:rPr>
        <w:t xml:space="preserve">persona:CreationTime </w:t>
      </w:r>
      <w:r>
        <w:t>value.</w:t>
      </w:r>
    </w:p>
    <w:bookmarkStart w:id="1124" w:name="Appendix_A_298"/>
    <w:p w:rsidR="000C3A90" w:rsidRDefault="006524BE">
      <w:r>
        <w:rPr>
          <w:rStyle w:val="Hyperlink"/>
        </w:rPr>
        <w:lastRenderedPageBreak/>
        <w:fldChar w:fldCharType="begin"/>
      </w:r>
      <w:r>
        <w:rPr>
          <w:rStyle w:val="Hyperlink"/>
        </w:rPr>
        <w:instrText xml:space="preserve"> HYPERLINK \l "Appendix_A_Target_298" \h </w:instrText>
      </w:r>
      <w:r>
        <w:rPr>
          <w:rStyle w:val="Hyperlink"/>
        </w:rPr>
      </w:r>
      <w:r>
        <w:rPr>
          <w:rStyle w:val="Hyperlink"/>
        </w:rPr>
        <w:fldChar w:fldCharType="separate"/>
      </w:r>
      <w:r>
        <w:rPr>
          <w:rStyle w:val="Hyperlink"/>
        </w:rPr>
        <w:t>&lt;298&gt; Section 2.2.5.26</w:t>
      </w:r>
      <w:r>
        <w:rPr>
          <w:rStyle w:val="Hyperlink"/>
        </w:rPr>
        <w:fldChar w:fldCharType="end"/>
      </w:r>
      <w:r>
        <w:t xml:space="preserve">: </w:t>
      </w:r>
      <w:bookmarkEnd w:id="1124"/>
      <w:r>
        <w:t xml:space="preserve"> Exchange 2007 and Exchange 2010 do not use the </w:t>
      </w:r>
      <w:r>
        <w:rPr>
          <w:b/>
        </w:rPr>
        <w:t xml:space="preserve">persona:RelevanceScore </w:t>
      </w:r>
      <w:r>
        <w:t>value.</w:t>
      </w:r>
    </w:p>
    <w:bookmarkStart w:id="1125" w:name="Appendix_A_299"/>
    <w:p w:rsidR="000C3A90" w:rsidRDefault="006524BE">
      <w:r>
        <w:rPr>
          <w:rStyle w:val="Hyperlink"/>
        </w:rPr>
        <w:fldChar w:fldCharType="begin"/>
      </w:r>
      <w:r>
        <w:rPr>
          <w:rStyle w:val="Hyperlink"/>
        </w:rPr>
        <w:instrText xml:space="preserve"> HYPERLINK \l "Appendix_A_Target_299" \h </w:instrText>
      </w:r>
      <w:r>
        <w:rPr>
          <w:rStyle w:val="Hyperlink"/>
        </w:rPr>
      </w:r>
      <w:r>
        <w:rPr>
          <w:rStyle w:val="Hyperlink"/>
        </w:rPr>
        <w:fldChar w:fldCharType="separate"/>
      </w:r>
      <w:r>
        <w:rPr>
          <w:rStyle w:val="Hyperlink"/>
        </w:rPr>
        <w:t>&lt;299&gt; Section 2.2.5.26</w:t>
      </w:r>
      <w:r>
        <w:rPr>
          <w:rStyle w:val="Hyperlink"/>
        </w:rPr>
        <w:fldChar w:fldCharType="end"/>
      </w:r>
      <w:r>
        <w:t xml:space="preserve">: </w:t>
      </w:r>
      <w:bookmarkEnd w:id="1125"/>
      <w:r>
        <w:t xml:space="preserve"> Exchange 2007, Exchange 2010, and Exchange 2013 do not use the </w:t>
      </w:r>
      <w:r>
        <w:rPr>
          <w:b/>
        </w:rPr>
        <w:t>persona:RankingWeight</w:t>
      </w:r>
      <w:r>
        <w:t xml:space="preserve"> value.</w:t>
      </w:r>
    </w:p>
    <w:bookmarkStart w:id="1126" w:name="Appendix_A_300"/>
    <w:p w:rsidR="000C3A90" w:rsidRDefault="006524BE">
      <w:r>
        <w:rPr>
          <w:rStyle w:val="Hyperlink"/>
        </w:rPr>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2.2.5.26</w:t>
      </w:r>
      <w:r>
        <w:rPr>
          <w:rStyle w:val="Hyperlink"/>
        </w:rPr>
        <w:fldChar w:fldCharType="end"/>
      </w:r>
      <w:r>
        <w:t xml:space="preserve">: </w:t>
      </w:r>
      <w:bookmarkEnd w:id="1126"/>
      <w:r>
        <w:t xml:space="preserve"> Exchange 2007 and Exchange 2010 do not use the </w:t>
      </w:r>
      <w:r>
        <w:rPr>
          <w:b/>
        </w:rPr>
        <w:t xml:space="preserve">persona:WorkCity </w:t>
      </w:r>
      <w:r>
        <w:t>value.</w:t>
      </w:r>
    </w:p>
    <w:bookmarkStart w:id="1127" w:name="Appendix_A_301"/>
    <w:p w:rsidR="000C3A90" w:rsidRDefault="006524BE">
      <w:r>
        <w:rPr>
          <w:rStyle w:val="Hyperlink"/>
        </w:rPr>
        <w:fldChar w:fldCharType="begin"/>
      </w:r>
      <w:r>
        <w:rPr>
          <w:rStyle w:val="Hyperlink"/>
        </w:rPr>
        <w:instrText xml:space="preserve"> HYPERLINK \l "Appe</w:instrText>
      </w:r>
      <w:r>
        <w:rPr>
          <w:rStyle w:val="Hyperlink"/>
        </w:rPr>
        <w:instrText xml:space="preserve">ndix_A_Target_301" \h </w:instrText>
      </w:r>
      <w:r>
        <w:rPr>
          <w:rStyle w:val="Hyperlink"/>
        </w:rPr>
      </w:r>
      <w:r>
        <w:rPr>
          <w:rStyle w:val="Hyperlink"/>
        </w:rPr>
        <w:fldChar w:fldCharType="separate"/>
      </w:r>
      <w:r>
        <w:rPr>
          <w:rStyle w:val="Hyperlink"/>
        </w:rPr>
        <w:t>&lt;301&gt; Section 2.2.5.26</w:t>
      </w:r>
      <w:r>
        <w:rPr>
          <w:rStyle w:val="Hyperlink"/>
        </w:rPr>
        <w:fldChar w:fldCharType="end"/>
      </w:r>
      <w:r>
        <w:t xml:space="preserve">: </w:t>
      </w:r>
      <w:bookmarkEnd w:id="1127"/>
      <w:r>
        <w:t xml:space="preserve"> Exchange 2007 and Exchange 2010 do not use the </w:t>
      </w:r>
      <w:r>
        <w:rPr>
          <w:b/>
        </w:rPr>
        <w:t xml:space="preserve">persona:PersonaObjectStatus </w:t>
      </w:r>
      <w:r>
        <w:t>value.</w:t>
      </w:r>
    </w:p>
    <w:bookmarkStart w:id="1128" w:name="Appendix_A_302"/>
    <w:p w:rsidR="000C3A90" w:rsidRDefault="006524BE">
      <w:r>
        <w:rPr>
          <w:rStyle w:val="Hyperlink"/>
        </w:rPr>
        <w:fldChar w:fldCharType="begin"/>
      </w:r>
      <w:r>
        <w:rPr>
          <w:rStyle w:val="Hyperlink"/>
        </w:rPr>
        <w:instrText xml:space="preserve"> HYPERLINK \l "Appendix_A_Target_302" \h </w:instrText>
      </w:r>
      <w:r>
        <w:rPr>
          <w:rStyle w:val="Hyperlink"/>
        </w:rPr>
      </w:r>
      <w:r>
        <w:rPr>
          <w:rStyle w:val="Hyperlink"/>
        </w:rPr>
        <w:fldChar w:fldCharType="separate"/>
      </w:r>
      <w:r>
        <w:rPr>
          <w:rStyle w:val="Hyperlink"/>
        </w:rPr>
        <w:t>&lt;302&gt; Section 2.2.5.26</w:t>
      </w:r>
      <w:r>
        <w:rPr>
          <w:rStyle w:val="Hyperlink"/>
        </w:rPr>
        <w:fldChar w:fldCharType="end"/>
      </w:r>
      <w:r>
        <w:t xml:space="preserve">: </w:t>
      </w:r>
      <w:bookmarkEnd w:id="1128"/>
      <w:r>
        <w:t xml:space="preserve"> Exchange 2007 and Exchange 2010 do not use the </w:t>
      </w:r>
      <w:r>
        <w:rPr>
          <w:b/>
        </w:rPr>
        <w:t>persona:Fi</w:t>
      </w:r>
      <w:r>
        <w:rPr>
          <w:b/>
        </w:rPr>
        <w:t xml:space="preserve">leAsId </w:t>
      </w:r>
      <w:r>
        <w:t>value.</w:t>
      </w:r>
    </w:p>
    <w:bookmarkStart w:id="1129" w:name="Appendix_A_303"/>
    <w:p w:rsidR="000C3A90" w:rsidRDefault="006524BE">
      <w:r>
        <w:rPr>
          <w:rStyle w:val="Hyperlink"/>
        </w:rPr>
        <w:fldChar w:fldCharType="begin"/>
      </w:r>
      <w:r>
        <w:rPr>
          <w:rStyle w:val="Hyperlink"/>
        </w:rPr>
        <w:instrText xml:space="preserve"> HYPERLINK \l "Appendix_A_Target_303" \h </w:instrText>
      </w:r>
      <w:r>
        <w:rPr>
          <w:rStyle w:val="Hyperlink"/>
        </w:rPr>
      </w:r>
      <w:r>
        <w:rPr>
          <w:rStyle w:val="Hyperlink"/>
        </w:rPr>
        <w:fldChar w:fldCharType="separate"/>
      </w:r>
      <w:r>
        <w:rPr>
          <w:rStyle w:val="Hyperlink"/>
        </w:rPr>
        <w:t>&lt;303&gt; Section 2.2.5.26</w:t>
      </w:r>
      <w:r>
        <w:rPr>
          <w:rStyle w:val="Hyperlink"/>
        </w:rPr>
        <w:fldChar w:fldCharType="end"/>
      </w:r>
      <w:r>
        <w:t xml:space="preserve">: </w:t>
      </w:r>
      <w:bookmarkEnd w:id="1129"/>
      <w:r>
        <w:t xml:space="preserve"> Exchange 2007 and Exchange 2010 do not use the </w:t>
      </w:r>
      <w:r>
        <w:rPr>
          <w:b/>
        </w:rPr>
        <w:t xml:space="preserve">persona:DisplayNamePrefix </w:t>
      </w:r>
      <w:r>
        <w:t>value.</w:t>
      </w:r>
    </w:p>
    <w:bookmarkStart w:id="1130" w:name="Appendix_A_304"/>
    <w:p w:rsidR="000C3A90" w:rsidRDefault="006524BE">
      <w:r>
        <w:rPr>
          <w:rStyle w:val="Hyperlink"/>
        </w:rPr>
        <w:fldChar w:fldCharType="begin"/>
      </w:r>
      <w:r>
        <w:rPr>
          <w:rStyle w:val="Hyperlink"/>
        </w:rPr>
        <w:instrText xml:space="preserve"> HYPERLINK \l "Appendix_A_Target_304" \h </w:instrText>
      </w:r>
      <w:r>
        <w:rPr>
          <w:rStyle w:val="Hyperlink"/>
        </w:rPr>
      </w:r>
      <w:r>
        <w:rPr>
          <w:rStyle w:val="Hyperlink"/>
        </w:rPr>
        <w:fldChar w:fldCharType="separate"/>
      </w:r>
      <w:r>
        <w:rPr>
          <w:rStyle w:val="Hyperlink"/>
        </w:rPr>
        <w:t>&lt;304&gt; Section 2.2.5.26</w:t>
      </w:r>
      <w:r>
        <w:rPr>
          <w:rStyle w:val="Hyperlink"/>
        </w:rPr>
        <w:fldChar w:fldCharType="end"/>
      </w:r>
      <w:r>
        <w:t xml:space="preserve">: </w:t>
      </w:r>
      <w:bookmarkEnd w:id="1130"/>
      <w:r>
        <w:t xml:space="preserve"> Exchange 2007 and Exchan</w:t>
      </w:r>
      <w:r>
        <w:t xml:space="preserve">ge 2010 do not use the </w:t>
      </w:r>
      <w:r>
        <w:rPr>
          <w:b/>
        </w:rPr>
        <w:t xml:space="preserve">persona:YomiCompanyName </w:t>
      </w:r>
      <w:r>
        <w:t>value.</w:t>
      </w:r>
    </w:p>
    <w:bookmarkStart w:id="1131" w:name="Appendix_A_305"/>
    <w:p w:rsidR="000C3A90" w:rsidRDefault="006524BE">
      <w:r>
        <w:rPr>
          <w:rStyle w:val="Hyperlink"/>
        </w:rPr>
        <w:fldChar w:fldCharType="begin"/>
      </w:r>
      <w:r>
        <w:rPr>
          <w:rStyle w:val="Hyperlink"/>
        </w:rPr>
        <w:instrText xml:space="preserve"> HYPERLINK \l "Appendix_A_Target_305" \h </w:instrText>
      </w:r>
      <w:r>
        <w:rPr>
          <w:rStyle w:val="Hyperlink"/>
        </w:rPr>
      </w:r>
      <w:r>
        <w:rPr>
          <w:rStyle w:val="Hyperlink"/>
        </w:rPr>
        <w:fldChar w:fldCharType="separate"/>
      </w:r>
      <w:r>
        <w:rPr>
          <w:rStyle w:val="Hyperlink"/>
        </w:rPr>
        <w:t>&lt;305&gt; Section 2.2.5.26</w:t>
      </w:r>
      <w:r>
        <w:rPr>
          <w:rStyle w:val="Hyperlink"/>
        </w:rPr>
        <w:fldChar w:fldCharType="end"/>
      </w:r>
      <w:r>
        <w:t xml:space="preserve">: </w:t>
      </w:r>
      <w:bookmarkEnd w:id="1131"/>
      <w:r>
        <w:t xml:space="preserve"> Exchange 2007 and Exchange 2010 do not use the </w:t>
      </w:r>
      <w:r>
        <w:rPr>
          <w:b/>
        </w:rPr>
        <w:t xml:space="preserve">persona:YomiFirstName </w:t>
      </w:r>
      <w:r>
        <w:t>value.</w:t>
      </w:r>
    </w:p>
    <w:bookmarkStart w:id="1132" w:name="Appendix_A_306"/>
    <w:p w:rsidR="000C3A90" w:rsidRDefault="006524BE">
      <w:r>
        <w:rPr>
          <w:rStyle w:val="Hyperlink"/>
        </w:rPr>
        <w:fldChar w:fldCharType="begin"/>
      </w:r>
      <w:r>
        <w:rPr>
          <w:rStyle w:val="Hyperlink"/>
        </w:rPr>
        <w:instrText xml:space="preserve"> HYPERLINK \l "Appendix_A_Target_306" \h </w:instrText>
      </w:r>
      <w:r>
        <w:rPr>
          <w:rStyle w:val="Hyperlink"/>
        </w:rPr>
      </w:r>
      <w:r>
        <w:rPr>
          <w:rStyle w:val="Hyperlink"/>
        </w:rPr>
        <w:fldChar w:fldCharType="separate"/>
      </w:r>
      <w:r>
        <w:rPr>
          <w:rStyle w:val="Hyperlink"/>
        </w:rPr>
        <w:t>&lt;306&gt;</w:t>
      </w:r>
      <w:r>
        <w:rPr>
          <w:rStyle w:val="Hyperlink"/>
        </w:rPr>
        <w:t xml:space="preserve"> Section 2.2.5.26</w:t>
      </w:r>
      <w:r>
        <w:rPr>
          <w:rStyle w:val="Hyperlink"/>
        </w:rPr>
        <w:fldChar w:fldCharType="end"/>
      </w:r>
      <w:r>
        <w:t xml:space="preserve">: </w:t>
      </w:r>
      <w:bookmarkEnd w:id="1132"/>
      <w:r>
        <w:t xml:space="preserve"> Exchange 2007 and Exchange 2010 do not use the </w:t>
      </w:r>
      <w:r>
        <w:rPr>
          <w:b/>
        </w:rPr>
        <w:t xml:space="preserve">persona:YomiFirstLast </w:t>
      </w:r>
      <w:r>
        <w:t>value.</w:t>
      </w:r>
    </w:p>
    <w:bookmarkStart w:id="1133" w:name="Appendix_A_307"/>
    <w:p w:rsidR="000C3A90" w:rsidRDefault="006524BE">
      <w:r>
        <w:rPr>
          <w:rStyle w:val="Hyperlink"/>
        </w:rPr>
        <w:fldChar w:fldCharType="begin"/>
      </w:r>
      <w:r>
        <w:rPr>
          <w:rStyle w:val="Hyperlink"/>
        </w:rPr>
        <w:instrText xml:space="preserve"> HYPERLINK \l "Appendix_A_Target_307" \h </w:instrText>
      </w:r>
      <w:r>
        <w:rPr>
          <w:rStyle w:val="Hyperlink"/>
        </w:rPr>
      </w:r>
      <w:r>
        <w:rPr>
          <w:rStyle w:val="Hyperlink"/>
        </w:rPr>
        <w:fldChar w:fldCharType="separate"/>
      </w:r>
      <w:r>
        <w:rPr>
          <w:rStyle w:val="Hyperlink"/>
        </w:rPr>
        <w:t>&lt;307&gt; Section 2.2.5.26</w:t>
      </w:r>
      <w:r>
        <w:rPr>
          <w:rStyle w:val="Hyperlink"/>
        </w:rPr>
        <w:fldChar w:fldCharType="end"/>
      </w:r>
      <w:r>
        <w:t xml:space="preserve">: </w:t>
      </w:r>
      <w:bookmarkEnd w:id="1133"/>
      <w:r>
        <w:t xml:space="preserve"> Exchange 2007 and Exchange 2010 do not use the </w:t>
      </w:r>
      <w:r>
        <w:rPr>
          <w:b/>
        </w:rPr>
        <w:t xml:space="preserve">persona:Title </w:t>
      </w:r>
      <w:r>
        <w:t>value.</w:t>
      </w:r>
    </w:p>
    <w:bookmarkStart w:id="1134" w:name="Appendix_A_308"/>
    <w:p w:rsidR="000C3A90" w:rsidRDefault="006524BE">
      <w:r>
        <w:rPr>
          <w:rStyle w:val="Hyperlink"/>
        </w:rPr>
        <w:fldChar w:fldCharType="begin"/>
      </w:r>
      <w:r>
        <w:rPr>
          <w:rStyle w:val="Hyperlink"/>
        </w:rPr>
        <w:instrText xml:space="preserve"> HYPERLINK \l "Append</w:instrText>
      </w:r>
      <w:r>
        <w:rPr>
          <w:rStyle w:val="Hyperlink"/>
        </w:rPr>
        <w:instrText xml:space="preserve">ix_A_Target_308" \h </w:instrText>
      </w:r>
      <w:r>
        <w:rPr>
          <w:rStyle w:val="Hyperlink"/>
        </w:rPr>
      </w:r>
      <w:r>
        <w:rPr>
          <w:rStyle w:val="Hyperlink"/>
        </w:rPr>
        <w:fldChar w:fldCharType="separate"/>
      </w:r>
      <w:r>
        <w:rPr>
          <w:rStyle w:val="Hyperlink"/>
        </w:rPr>
        <w:t>&lt;308&gt; Section 2.2.5.26</w:t>
      </w:r>
      <w:r>
        <w:rPr>
          <w:rStyle w:val="Hyperlink"/>
        </w:rPr>
        <w:fldChar w:fldCharType="end"/>
      </w:r>
      <w:r>
        <w:t xml:space="preserve">: </w:t>
      </w:r>
      <w:bookmarkEnd w:id="1134"/>
      <w:r>
        <w:t xml:space="preserve"> Exchange 2007 and Exchange 2010 do not use the </w:t>
      </w:r>
      <w:r>
        <w:rPr>
          <w:b/>
        </w:rPr>
        <w:t xml:space="preserve">persona:EmailAddresses </w:t>
      </w:r>
      <w:r>
        <w:t>value.</w:t>
      </w:r>
    </w:p>
    <w:bookmarkStart w:id="1135" w:name="Appendix_A_309"/>
    <w:p w:rsidR="000C3A90" w:rsidRDefault="006524BE">
      <w:r>
        <w:rPr>
          <w:rStyle w:val="Hyperlink"/>
        </w:rPr>
        <w:fldChar w:fldCharType="begin"/>
      </w:r>
      <w:r>
        <w:rPr>
          <w:rStyle w:val="Hyperlink"/>
        </w:rPr>
        <w:instrText xml:space="preserve"> HYPERLINK \l "Appendix_A_Target_309" \h </w:instrText>
      </w:r>
      <w:r>
        <w:rPr>
          <w:rStyle w:val="Hyperlink"/>
        </w:rPr>
      </w:r>
      <w:r>
        <w:rPr>
          <w:rStyle w:val="Hyperlink"/>
        </w:rPr>
        <w:fldChar w:fldCharType="separate"/>
      </w:r>
      <w:r>
        <w:rPr>
          <w:rStyle w:val="Hyperlink"/>
        </w:rPr>
        <w:t>&lt;309&gt; Section 2.2.5.26</w:t>
      </w:r>
      <w:r>
        <w:rPr>
          <w:rStyle w:val="Hyperlink"/>
        </w:rPr>
        <w:fldChar w:fldCharType="end"/>
      </w:r>
      <w:r>
        <w:t xml:space="preserve">: </w:t>
      </w:r>
      <w:bookmarkEnd w:id="1135"/>
      <w:r>
        <w:t xml:space="preserve"> Exchange 2007 and Exchange 2010 do not use the </w:t>
      </w:r>
      <w:r>
        <w:rPr>
          <w:b/>
        </w:rPr>
        <w:t xml:space="preserve">persona:PhoneNumber </w:t>
      </w:r>
      <w:r>
        <w:t>value.</w:t>
      </w:r>
    </w:p>
    <w:bookmarkStart w:id="1136" w:name="Appendix_A_310"/>
    <w:p w:rsidR="000C3A90" w:rsidRDefault="006524BE">
      <w:r>
        <w:rPr>
          <w:rStyle w:val="Hyperlink"/>
        </w:rPr>
        <w:fldChar w:fldCharType="begin"/>
      </w:r>
      <w:r>
        <w:rPr>
          <w:rStyle w:val="Hyperlink"/>
        </w:rPr>
        <w:instrText xml:space="preserve"> HYPERLINK \l "Appendix_A_Target_310" \h </w:instrText>
      </w:r>
      <w:r>
        <w:rPr>
          <w:rStyle w:val="Hyperlink"/>
        </w:rPr>
      </w:r>
      <w:r>
        <w:rPr>
          <w:rStyle w:val="Hyperlink"/>
        </w:rPr>
        <w:fldChar w:fldCharType="separate"/>
      </w:r>
      <w:r>
        <w:rPr>
          <w:rStyle w:val="Hyperlink"/>
        </w:rPr>
        <w:t>&lt;310&gt; Section 2.2.5.26</w:t>
      </w:r>
      <w:r>
        <w:rPr>
          <w:rStyle w:val="Hyperlink"/>
        </w:rPr>
        <w:fldChar w:fldCharType="end"/>
      </w:r>
      <w:r>
        <w:t xml:space="preserve">: </w:t>
      </w:r>
      <w:bookmarkEnd w:id="1136"/>
      <w:r>
        <w:t xml:space="preserve"> Exchange 2007 and Exchange 2010 do not use the </w:t>
      </w:r>
      <w:r>
        <w:rPr>
          <w:b/>
        </w:rPr>
        <w:t xml:space="preserve">persona:ImAddress </w:t>
      </w:r>
      <w:r>
        <w:t>value.</w:t>
      </w:r>
    </w:p>
    <w:bookmarkStart w:id="1137" w:name="Appendix_A_311"/>
    <w:p w:rsidR="000C3A90" w:rsidRDefault="006524BE">
      <w:r>
        <w:rPr>
          <w:rStyle w:val="Hyperlink"/>
        </w:rPr>
        <w:fldChar w:fldCharType="begin"/>
      </w:r>
      <w:r>
        <w:rPr>
          <w:rStyle w:val="Hyperlink"/>
        </w:rPr>
        <w:instrText xml:space="preserve"> HYPERLINK \l "Appendix_A_Target_311" \h </w:instrText>
      </w:r>
      <w:r>
        <w:rPr>
          <w:rStyle w:val="Hyperlink"/>
        </w:rPr>
      </w:r>
      <w:r>
        <w:rPr>
          <w:rStyle w:val="Hyperlink"/>
        </w:rPr>
        <w:fldChar w:fldCharType="separate"/>
      </w:r>
      <w:r>
        <w:rPr>
          <w:rStyle w:val="Hyperlink"/>
        </w:rPr>
        <w:t>&lt;311&gt; Section 2.2.5.26</w:t>
      </w:r>
      <w:r>
        <w:rPr>
          <w:rStyle w:val="Hyperlink"/>
        </w:rPr>
        <w:fldChar w:fldCharType="end"/>
      </w:r>
      <w:r>
        <w:t xml:space="preserve">: </w:t>
      </w:r>
      <w:bookmarkEnd w:id="1137"/>
      <w:r>
        <w:t xml:space="preserve"> Exchange 2007 and E</w:t>
      </w:r>
      <w:r>
        <w:t xml:space="preserve">xchange 2010 do not use the </w:t>
      </w:r>
      <w:r>
        <w:rPr>
          <w:b/>
        </w:rPr>
        <w:t xml:space="preserve">persona:ImAddresses </w:t>
      </w:r>
      <w:r>
        <w:t>value.</w:t>
      </w:r>
    </w:p>
    <w:bookmarkStart w:id="1138" w:name="Appendix_A_312"/>
    <w:p w:rsidR="000C3A90" w:rsidRDefault="006524BE">
      <w:r>
        <w:rPr>
          <w:rStyle w:val="Hyperlink"/>
        </w:rPr>
        <w:fldChar w:fldCharType="begin"/>
      </w:r>
      <w:r>
        <w:rPr>
          <w:rStyle w:val="Hyperlink"/>
        </w:rPr>
        <w:instrText xml:space="preserve"> HYPERLINK \l "Appendix_A_Target_312" \h </w:instrText>
      </w:r>
      <w:r>
        <w:rPr>
          <w:rStyle w:val="Hyperlink"/>
        </w:rPr>
      </w:r>
      <w:r>
        <w:rPr>
          <w:rStyle w:val="Hyperlink"/>
        </w:rPr>
        <w:fldChar w:fldCharType="separate"/>
      </w:r>
      <w:r>
        <w:rPr>
          <w:rStyle w:val="Hyperlink"/>
        </w:rPr>
        <w:t>&lt;312&gt; Section 2.2.5.26</w:t>
      </w:r>
      <w:r>
        <w:rPr>
          <w:rStyle w:val="Hyperlink"/>
        </w:rPr>
        <w:fldChar w:fldCharType="end"/>
      </w:r>
      <w:r>
        <w:t xml:space="preserve">: </w:t>
      </w:r>
      <w:bookmarkEnd w:id="1138"/>
      <w:r>
        <w:t xml:space="preserve"> Exchange 2007 and Exchange 2010 do not use the </w:t>
      </w:r>
      <w:r>
        <w:rPr>
          <w:b/>
        </w:rPr>
        <w:t xml:space="preserve">persona:ImAddresses2 </w:t>
      </w:r>
      <w:r>
        <w:t>value.</w:t>
      </w:r>
    </w:p>
    <w:bookmarkStart w:id="1139" w:name="Appendix_A_313"/>
    <w:p w:rsidR="000C3A90" w:rsidRDefault="006524BE">
      <w:r>
        <w:rPr>
          <w:rStyle w:val="Hyperlink"/>
        </w:rPr>
        <w:fldChar w:fldCharType="begin"/>
      </w:r>
      <w:r>
        <w:rPr>
          <w:rStyle w:val="Hyperlink"/>
        </w:rPr>
        <w:instrText xml:space="preserve"> HYPERLINK \l "Appendix_A_Target_313" \h </w:instrText>
      </w:r>
      <w:r>
        <w:rPr>
          <w:rStyle w:val="Hyperlink"/>
        </w:rPr>
      </w:r>
      <w:r>
        <w:rPr>
          <w:rStyle w:val="Hyperlink"/>
        </w:rPr>
        <w:fldChar w:fldCharType="separate"/>
      </w:r>
      <w:r>
        <w:rPr>
          <w:rStyle w:val="Hyperlink"/>
        </w:rPr>
        <w:t>&lt;313&gt; Section</w:t>
      </w:r>
      <w:r>
        <w:rPr>
          <w:rStyle w:val="Hyperlink"/>
        </w:rPr>
        <w:t xml:space="preserve"> 2.2.5.26</w:t>
      </w:r>
      <w:r>
        <w:rPr>
          <w:rStyle w:val="Hyperlink"/>
        </w:rPr>
        <w:fldChar w:fldCharType="end"/>
      </w:r>
      <w:r>
        <w:t xml:space="preserve">: </w:t>
      </w:r>
      <w:bookmarkEnd w:id="1139"/>
      <w:r>
        <w:t xml:space="preserve"> Exchange 2007 and Exchange 2010 do not use the </w:t>
      </w:r>
      <w:r>
        <w:rPr>
          <w:b/>
        </w:rPr>
        <w:t xml:space="preserve">persona:ImAddresses3 </w:t>
      </w:r>
      <w:r>
        <w:t>value.</w:t>
      </w:r>
    </w:p>
    <w:bookmarkStart w:id="1140" w:name="Appendix_A_314"/>
    <w:p w:rsidR="000C3A90" w:rsidRDefault="006524BE">
      <w:r>
        <w:rPr>
          <w:rStyle w:val="Hyperlink"/>
        </w:rPr>
        <w:fldChar w:fldCharType="begin"/>
      </w:r>
      <w:r>
        <w:rPr>
          <w:rStyle w:val="Hyperlink"/>
        </w:rPr>
        <w:instrText xml:space="preserve"> HYPERLINK \l "Appendix_A_Target_314" \h </w:instrText>
      </w:r>
      <w:r>
        <w:rPr>
          <w:rStyle w:val="Hyperlink"/>
        </w:rPr>
      </w:r>
      <w:r>
        <w:rPr>
          <w:rStyle w:val="Hyperlink"/>
        </w:rPr>
        <w:fldChar w:fldCharType="separate"/>
      </w:r>
      <w:r>
        <w:rPr>
          <w:rStyle w:val="Hyperlink"/>
        </w:rPr>
        <w:t>&lt;314&gt; Section 2.2.5.26</w:t>
      </w:r>
      <w:r>
        <w:rPr>
          <w:rStyle w:val="Hyperlink"/>
        </w:rPr>
        <w:fldChar w:fldCharType="end"/>
      </w:r>
      <w:r>
        <w:t xml:space="preserve">: </w:t>
      </w:r>
      <w:bookmarkEnd w:id="1140"/>
      <w:r>
        <w:t xml:space="preserve"> Exchange 2007 and Exchange 2010 do not use the </w:t>
      </w:r>
      <w:r>
        <w:rPr>
          <w:b/>
        </w:rPr>
        <w:t xml:space="preserve">persona:FolderIds </w:t>
      </w:r>
      <w:r>
        <w:t>value.</w:t>
      </w:r>
    </w:p>
    <w:bookmarkStart w:id="1141" w:name="Appendix_A_315"/>
    <w:p w:rsidR="000C3A90" w:rsidRDefault="006524BE">
      <w:r>
        <w:rPr>
          <w:rStyle w:val="Hyperlink"/>
        </w:rPr>
        <w:fldChar w:fldCharType="begin"/>
      </w:r>
      <w:r>
        <w:rPr>
          <w:rStyle w:val="Hyperlink"/>
        </w:rPr>
        <w:instrText xml:space="preserve"> HYPERLINK \l "Appendix_A_</w:instrText>
      </w:r>
      <w:r>
        <w:rPr>
          <w:rStyle w:val="Hyperlink"/>
        </w:rPr>
        <w:instrText xml:space="preserve">Target_315" \h </w:instrText>
      </w:r>
      <w:r>
        <w:rPr>
          <w:rStyle w:val="Hyperlink"/>
        </w:rPr>
      </w:r>
      <w:r>
        <w:rPr>
          <w:rStyle w:val="Hyperlink"/>
        </w:rPr>
        <w:fldChar w:fldCharType="separate"/>
      </w:r>
      <w:r>
        <w:rPr>
          <w:rStyle w:val="Hyperlink"/>
        </w:rPr>
        <w:t>&lt;315&gt; Section 2.2.5.26</w:t>
      </w:r>
      <w:r>
        <w:rPr>
          <w:rStyle w:val="Hyperlink"/>
        </w:rPr>
        <w:fldChar w:fldCharType="end"/>
      </w:r>
      <w:r>
        <w:t xml:space="preserve">: </w:t>
      </w:r>
      <w:bookmarkEnd w:id="1141"/>
      <w:r>
        <w:t xml:space="preserve"> Exchange 2007 and Exchange 2010 do not use the </w:t>
      </w:r>
      <w:r>
        <w:rPr>
          <w:b/>
        </w:rPr>
        <w:t xml:space="preserve">persona:Attributions </w:t>
      </w:r>
      <w:r>
        <w:t>value.</w:t>
      </w:r>
    </w:p>
    <w:bookmarkStart w:id="1142" w:name="Appendix_A_316"/>
    <w:p w:rsidR="000C3A90" w:rsidRDefault="006524BE">
      <w:r>
        <w:rPr>
          <w:rStyle w:val="Hyperlink"/>
        </w:rPr>
        <w:fldChar w:fldCharType="begin"/>
      </w:r>
      <w:r>
        <w:rPr>
          <w:rStyle w:val="Hyperlink"/>
        </w:rPr>
        <w:instrText xml:space="preserve"> HYPERLINK \l "Appendix_A_Target_316" \h </w:instrText>
      </w:r>
      <w:r>
        <w:rPr>
          <w:rStyle w:val="Hyperlink"/>
        </w:rPr>
      </w:r>
      <w:r>
        <w:rPr>
          <w:rStyle w:val="Hyperlink"/>
        </w:rPr>
        <w:fldChar w:fldCharType="separate"/>
      </w:r>
      <w:r>
        <w:rPr>
          <w:rStyle w:val="Hyperlink"/>
        </w:rPr>
        <w:t>&lt;316&gt; Section 2.2.5.26</w:t>
      </w:r>
      <w:r>
        <w:rPr>
          <w:rStyle w:val="Hyperlink"/>
        </w:rPr>
        <w:fldChar w:fldCharType="end"/>
      </w:r>
      <w:r>
        <w:t xml:space="preserve">: </w:t>
      </w:r>
      <w:bookmarkEnd w:id="1142"/>
      <w:r>
        <w:t xml:space="preserve"> Exchange 2007 and Exchange 2010 do not use the </w:t>
      </w:r>
      <w:r>
        <w:rPr>
          <w:b/>
        </w:rPr>
        <w:t xml:space="preserve">persona:DisplayNames </w:t>
      </w:r>
      <w:r>
        <w:t>val</w:t>
      </w:r>
      <w:r>
        <w:t>ue.</w:t>
      </w:r>
    </w:p>
    <w:bookmarkStart w:id="1143" w:name="Appendix_A_317"/>
    <w:p w:rsidR="000C3A90" w:rsidRDefault="006524BE">
      <w:r>
        <w:rPr>
          <w:rStyle w:val="Hyperlink"/>
        </w:rPr>
        <w:fldChar w:fldCharType="begin"/>
      </w:r>
      <w:r>
        <w:rPr>
          <w:rStyle w:val="Hyperlink"/>
        </w:rPr>
        <w:instrText xml:space="preserve"> HYPERLINK \l "Appendix_A_Target_317" \h </w:instrText>
      </w:r>
      <w:r>
        <w:rPr>
          <w:rStyle w:val="Hyperlink"/>
        </w:rPr>
      </w:r>
      <w:r>
        <w:rPr>
          <w:rStyle w:val="Hyperlink"/>
        </w:rPr>
        <w:fldChar w:fldCharType="separate"/>
      </w:r>
      <w:r>
        <w:rPr>
          <w:rStyle w:val="Hyperlink"/>
        </w:rPr>
        <w:t>&lt;317&gt; Section 2.2.5.26</w:t>
      </w:r>
      <w:r>
        <w:rPr>
          <w:rStyle w:val="Hyperlink"/>
        </w:rPr>
        <w:fldChar w:fldCharType="end"/>
      </w:r>
      <w:r>
        <w:t xml:space="preserve">: </w:t>
      </w:r>
      <w:bookmarkEnd w:id="1143"/>
      <w:r>
        <w:t xml:space="preserve"> Exchange 2007 and Exchange 2010 do not use the </w:t>
      </w:r>
      <w:r>
        <w:rPr>
          <w:b/>
        </w:rPr>
        <w:t xml:space="preserve">persona:Initials </w:t>
      </w:r>
      <w:r>
        <w:t>value.</w:t>
      </w:r>
    </w:p>
    <w:bookmarkStart w:id="1144" w:name="Appendix_A_318"/>
    <w:p w:rsidR="000C3A90" w:rsidRDefault="006524BE">
      <w:r>
        <w:rPr>
          <w:rStyle w:val="Hyperlink"/>
        </w:rPr>
        <w:fldChar w:fldCharType="begin"/>
      </w:r>
      <w:r>
        <w:rPr>
          <w:rStyle w:val="Hyperlink"/>
        </w:rPr>
        <w:instrText xml:space="preserve"> HYPERLINK \l "Appendix_A_Target_318" \h </w:instrText>
      </w:r>
      <w:r>
        <w:rPr>
          <w:rStyle w:val="Hyperlink"/>
        </w:rPr>
      </w:r>
      <w:r>
        <w:rPr>
          <w:rStyle w:val="Hyperlink"/>
        </w:rPr>
        <w:fldChar w:fldCharType="separate"/>
      </w:r>
      <w:r>
        <w:rPr>
          <w:rStyle w:val="Hyperlink"/>
        </w:rPr>
        <w:t>&lt;318&gt; Section 2.2.5.26</w:t>
      </w:r>
      <w:r>
        <w:rPr>
          <w:rStyle w:val="Hyperlink"/>
        </w:rPr>
        <w:fldChar w:fldCharType="end"/>
      </w:r>
      <w:r>
        <w:t xml:space="preserve">: </w:t>
      </w:r>
      <w:bookmarkEnd w:id="1144"/>
      <w:r>
        <w:t xml:space="preserve"> Exchange 2007 and Exchange 2010 do not use </w:t>
      </w:r>
      <w:r>
        <w:t xml:space="preserve">the </w:t>
      </w:r>
      <w:r>
        <w:rPr>
          <w:b/>
        </w:rPr>
        <w:t xml:space="preserve">persona:FileAses </w:t>
      </w:r>
      <w:r>
        <w:t>value.</w:t>
      </w:r>
    </w:p>
    <w:bookmarkStart w:id="1145" w:name="Appendix_A_319"/>
    <w:p w:rsidR="000C3A90" w:rsidRDefault="006524BE">
      <w:r>
        <w:rPr>
          <w:rStyle w:val="Hyperlink"/>
        </w:rPr>
        <w:lastRenderedPageBreak/>
        <w:fldChar w:fldCharType="begin"/>
      </w:r>
      <w:r>
        <w:rPr>
          <w:rStyle w:val="Hyperlink"/>
        </w:rPr>
        <w:instrText xml:space="preserve"> HYPERLINK \l "Appendix_A_Target_319" \h </w:instrText>
      </w:r>
      <w:r>
        <w:rPr>
          <w:rStyle w:val="Hyperlink"/>
        </w:rPr>
      </w:r>
      <w:r>
        <w:rPr>
          <w:rStyle w:val="Hyperlink"/>
        </w:rPr>
        <w:fldChar w:fldCharType="separate"/>
      </w:r>
      <w:r>
        <w:rPr>
          <w:rStyle w:val="Hyperlink"/>
        </w:rPr>
        <w:t>&lt;319&gt; Section 2.2.5.26</w:t>
      </w:r>
      <w:r>
        <w:rPr>
          <w:rStyle w:val="Hyperlink"/>
        </w:rPr>
        <w:fldChar w:fldCharType="end"/>
      </w:r>
      <w:r>
        <w:t xml:space="preserve">: </w:t>
      </w:r>
      <w:bookmarkEnd w:id="1145"/>
      <w:r>
        <w:t xml:space="preserve"> Exchange 2007 and Exchange 2010 do not use the </w:t>
      </w:r>
      <w:r>
        <w:rPr>
          <w:b/>
        </w:rPr>
        <w:t xml:space="preserve">persona:FileAsIds </w:t>
      </w:r>
      <w:r>
        <w:t>value.</w:t>
      </w:r>
    </w:p>
    <w:bookmarkStart w:id="1146" w:name="Appendix_A_320"/>
    <w:p w:rsidR="000C3A90" w:rsidRDefault="006524BE">
      <w:r>
        <w:rPr>
          <w:rStyle w:val="Hyperlink"/>
        </w:rPr>
        <w:fldChar w:fldCharType="begin"/>
      </w:r>
      <w:r>
        <w:rPr>
          <w:rStyle w:val="Hyperlink"/>
        </w:rPr>
        <w:instrText xml:space="preserve"> HYPERLINK \l "Appendix_A_Target_320" \h </w:instrText>
      </w:r>
      <w:r>
        <w:rPr>
          <w:rStyle w:val="Hyperlink"/>
        </w:rPr>
      </w:r>
      <w:r>
        <w:rPr>
          <w:rStyle w:val="Hyperlink"/>
        </w:rPr>
        <w:fldChar w:fldCharType="separate"/>
      </w:r>
      <w:r>
        <w:rPr>
          <w:rStyle w:val="Hyperlink"/>
        </w:rPr>
        <w:t>&lt;320&gt; Section 2.2.5.26</w:t>
      </w:r>
      <w:r>
        <w:rPr>
          <w:rStyle w:val="Hyperlink"/>
        </w:rPr>
        <w:fldChar w:fldCharType="end"/>
      </w:r>
      <w:r>
        <w:t xml:space="preserve">: </w:t>
      </w:r>
      <w:bookmarkEnd w:id="1146"/>
      <w:r>
        <w:t xml:space="preserve"> Exchange 2007 and </w:t>
      </w:r>
      <w:r>
        <w:t xml:space="preserve">Exchange 2010 do not use the </w:t>
      </w:r>
      <w:r>
        <w:rPr>
          <w:b/>
        </w:rPr>
        <w:t xml:space="preserve">persona:DisplayNamePrefixes </w:t>
      </w:r>
      <w:r>
        <w:t>value.</w:t>
      </w:r>
    </w:p>
    <w:bookmarkStart w:id="1147" w:name="Appendix_A_321"/>
    <w:p w:rsidR="000C3A90" w:rsidRDefault="006524BE">
      <w:r>
        <w:rPr>
          <w:rStyle w:val="Hyperlink"/>
        </w:rPr>
        <w:fldChar w:fldCharType="begin"/>
      </w:r>
      <w:r>
        <w:rPr>
          <w:rStyle w:val="Hyperlink"/>
        </w:rPr>
        <w:instrText xml:space="preserve"> HYPERLINK \l "Appendix_A_Target_321" \h </w:instrText>
      </w:r>
      <w:r>
        <w:rPr>
          <w:rStyle w:val="Hyperlink"/>
        </w:rPr>
      </w:r>
      <w:r>
        <w:rPr>
          <w:rStyle w:val="Hyperlink"/>
        </w:rPr>
        <w:fldChar w:fldCharType="separate"/>
      </w:r>
      <w:r>
        <w:rPr>
          <w:rStyle w:val="Hyperlink"/>
        </w:rPr>
        <w:t>&lt;321&gt; Section 2.2.5.26</w:t>
      </w:r>
      <w:r>
        <w:rPr>
          <w:rStyle w:val="Hyperlink"/>
        </w:rPr>
        <w:fldChar w:fldCharType="end"/>
      </w:r>
      <w:r>
        <w:t xml:space="preserve">: </w:t>
      </w:r>
      <w:bookmarkEnd w:id="1147"/>
      <w:r>
        <w:t xml:space="preserve"> Exchange 2007 and Exchange 2010 do not use the </w:t>
      </w:r>
      <w:r>
        <w:rPr>
          <w:b/>
        </w:rPr>
        <w:t xml:space="preserve">persona:GivenNames </w:t>
      </w:r>
      <w:r>
        <w:t>value.</w:t>
      </w:r>
    </w:p>
    <w:bookmarkStart w:id="1148" w:name="Appendix_A_322"/>
    <w:p w:rsidR="000C3A90" w:rsidRDefault="006524BE">
      <w:r>
        <w:rPr>
          <w:rStyle w:val="Hyperlink"/>
        </w:rPr>
        <w:fldChar w:fldCharType="begin"/>
      </w:r>
      <w:r>
        <w:rPr>
          <w:rStyle w:val="Hyperlink"/>
        </w:rPr>
        <w:instrText xml:space="preserve"> HYPERLINK \l "Appendix_A_Target_322" \h </w:instrText>
      </w:r>
      <w:r>
        <w:rPr>
          <w:rStyle w:val="Hyperlink"/>
        </w:rPr>
      </w:r>
      <w:r>
        <w:rPr>
          <w:rStyle w:val="Hyperlink"/>
        </w:rPr>
        <w:fldChar w:fldCharType="separate"/>
      </w:r>
      <w:r>
        <w:rPr>
          <w:rStyle w:val="Hyperlink"/>
        </w:rPr>
        <w:t>&lt;322&gt;</w:t>
      </w:r>
      <w:r>
        <w:rPr>
          <w:rStyle w:val="Hyperlink"/>
        </w:rPr>
        <w:t xml:space="preserve"> Section 2.2.5.26</w:t>
      </w:r>
      <w:r>
        <w:rPr>
          <w:rStyle w:val="Hyperlink"/>
        </w:rPr>
        <w:fldChar w:fldCharType="end"/>
      </w:r>
      <w:r>
        <w:t xml:space="preserve">: </w:t>
      </w:r>
      <w:bookmarkEnd w:id="1148"/>
      <w:r>
        <w:t xml:space="preserve"> Exchange 2007 and Exchange 2010 do not use the </w:t>
      </w:r>
      <w:r>
        <w:rPr>
          <w:b/>
        </w:rPr>
        <w:t xml:space="preserve">persona:MiddleNames </w:t>
      </w:r>
      <w:r>
        <w:t>value.</w:t>
      </w:r>
    </w:p>
    <w:bookmarkStart w:id="1149" w:name="Appendix_A_323"/>
    <w:p w:rsidR="000C3A90" w:rsidRDefault="006524BE">
      <w:r>
        <w:rPr>
          <w:rStyle w:val="Hyperlink"/>
        </w:rPr>
        <w:fldChar w:fldCharType="begin"/>
      </w:r>
      <w:r>
        <w:rPr>
          <w:rStyle w:val="Hyperlink"/>
        </w:rPr>
        <w:instrText xml:space="preserve"> HYPERLINK \l "Appendix_A_Target_323" \h </w:instrText>
      </w:r>
      <w:r>
        <w:rPr>
          <w:rStyle w:val="Hyperlink"/>
        </w:rPr>
      </w:r>
      <w:r>
        <w:rPr>
          <w:rStyle w:val="Hyperlink"/>
        </w:rPr>
        <w:fldChar w:fldCharType="separate"/>
      </w:r>
      <w:r>
        <w:rPr>
          <w:rStyle w:val="Hyperlink"/>
        </w:rPr>
        <w:t>&lt;323&gt; Section 2.2.5.26</w:t>
      </w:r>
      <w:r>
        <w:rPr>
          <w:rStyle w:val="Hyperlink"/>
        </w:rPr>
        <w:fldChar w:fldCharType="end"/>
      </w:r>
      <w:r>
        <w:t xml:space="preserve">: </w:t>
      </w:r>
      <w:bookmarkEnd w:id="1149"/>
      <w:r>
        <w:t xml:space="preserve"> Exchange 2007 and Exchange 2010 do not use the </w:t>
      </w:r>
      <w:r>
        <w:rPr>
          <w:b/>
        </w:rPr>
        <w:t xml:space="preserve">persona:Surnames </w:t>
      </w:r>
      <w:r>
        <w:t>value.</w:t>
      </w:r>
    </w:p>
    <w:bookmarkStart w:id="1150" w:name="Appendix_A_324"/>
    <w:p w:rsidR="000C3A90" w:rsidRDefault="006524BE">
      <w:r>
        <w:rPr>
          <w:rStyle w:val="Hyperlink"/>
        </w:rPr>
        <w:fldChar w:fldCharType="begin"/>
      </w:r>
      <w:r>
        <w:rPr>
          <w:rStyle w:val="Hyperlink"/>
        </w:rPr>
        <w:instrText xml:space="preserve"> HYPERLINK \l "Appen</w:instrText>
      </w:r>
      <w:r>
        <w:rPr>
          <w:rStyle w:val="Hyperlink"/>
        </w:rPr>
        <w:instrText xml:space="preserve">dix_A_Target_324" \h </w:instrText>
      </w:r>
      <w:r>
        <w:rPr>
          <w:rStyle w:val="Hyperlink"/>
        </w:rPr>
      </w:r>
      <w:r>
        <w:rPr>
          <w:rStyle w:val="Hyperlink"/>
        </w:rPr>
        <w:fldChar w:fldCharType="separate"/>
      </w:r>
      <w:r>
        <w:rPr>
          <w:rStyle w:val="Hyperlink"/>
        </w:rPr>
        <w:t>&lt;324&gt; Section 2.2.5.26</w:t>
      </w:r>
      <w:r>
        <w:rPr>
          <w:rStyle w:val="Hyperlink"/>
        </w:rPr>
        <w:fldChar w:fldCharType="end"/>
      </w:r>
      <w:r>
        <w:t xml:space="preserve">: </w:t>
      </w:r>
      <w:bookmarkEnd w:id="1150"/>
      <w:r>
        <w:t xml:space="preserve"> Exchange 2007 and Exchange 2010 do not use the </w:t>
      </w:r>
      <w:r>
        <w:rPr>
          <w:b/>
        </w:rPr>
        <w:t xml:space="preserve">persona:Generations </w:t>
      </w:r>
      <w:r>
        <w:t>value.</w:t>
      </w:r>
    </w:p>
    <w:bookmarkStart w:id="1151" w:name="Appendix_A_325"/>
    <w:p w:rsidR="000C3A90" w:rsidRDefault="006524BE">
      <w:r>
        <w:rPr>
          <w:rStyle w:val="Hyperlink"/>
        </w:rPr>
        <w:fldChar w:fldCharType="begin"/>
      </w:r>
      <w:r>
        <w:rPr>
          <w:rStyle w:val="Hyperlink"/>
        </w:rPr>
        <w:instrText xml:space="preserve"> HYPERLINK \l "Appendix_A_Target_325" \h </w:instrText>
      </w:r>
      <w:r>
        <w:rPr>
          <w:rStyle w:val="Hyperlink"/>
        </w:rPr>
      </w:r>
      <w:r>
        <w:rPr>
          <w:rStyle w:val="Hyperlink"/>
        </w:rPr>
        <w:fldChar w:fldCharType="separate"/>
      </w:r>
      <w:r>
        <w:rPr>
          <w:rStyle w:val="Hyperlink"/>
        </w:rPr>
        <w:t>&lt;325&gt; Section 2.2.5.26</w:t>
      </w:r>
      <w:r>
        <w:rPr>
          <w:rStyle w:val="Hyperlink"/>
        </w:rPr>
        <w:fldChar w:fldCharType="end"/>
      </w:r>
      <w:r>
        <w:t xml:space="preserve">: </w:t>
      </w:r>
      <w:bookmarkEnd w:id="1151"/>
      <w:r>
        <w:t xml:space="preserve"> Exchange 2007 and Exchange 2010 do not use the </w:t>
      </w:r>
      <w:r>
        <w:rPr>
          <w:b/>
        </w:rPr>
        <w:t xml:space="preserve">persona:Nicknames </w:t>
      </w:r>
      <w:r>
        <w:t>v</w:t>
      </w:r>
      <w:r>
        <w:t>alue.</w:t>
      </w:r>
    </w:p>
    <w:bookmarkStart w:id="1152" w:name="Appendix_A_326"/>
    <w:p w:rsidR="000C3A90" w:rsidRDefault="006524BE">
      <w:r>
        <w:rPr>
          <w:rStyle w:val="Hyperlink"/>
        </w:rPr>
        <w:fldChar w:fldCharType="begin"/>
      </w:r>
      <w:r>
        <w:rPr>
          <w:rStyle w:val="Hyperlink"/>
        </w:rPr>
        <w:instrText xml:space="preserve"> HYPERLINK \l "Appendix_A_Target_326" \h </w:instrText>
      </w:r>
      <w:r>
        <w:rPr>
          <w:rStyle w:val="Hyperlink"/>
        </w:rPr>
      </w:r>
      <w:r>
        <w:rPr>
          <w:rStyle w:val="Hyperlink"/>
        </w:rPr>
        <w:fldChar w:fldCharType="separate"/>
      </w:r>
      <w:r>
        <w:rPr>
          <w:rStyle w:val="Hyperlink"/>
        </w:rPr>
        <w:t>&lt;326&gt; Section 2.2.5.26</w:t>
      </w:r>
      <w:r>
        <w:rPr>
          <w:rStyle w:val="Hyperlink"/>
        </w:rPr>
        <w:fldChar w:fldCharType="end"/>
      </w:r>
      <w:r>
        <w:t xml:space="preserve">: </w:t>
      </w:r>
      <w:bookmarkEnd w:id="1152"/>
      <w:r>
        <w:t xml:space="preserve"> Exchange 2007 and Exchange 2010 do not use the </w:t>
      </w:r>
      <w:r>
        <w:rPr>
          <w:b/>
        </w:rPr>
        <w:t xml:space="preserve">persona:YomiCompanyNames </w:t>
      </w:r>
      <w:r>
        <w:t>value.</w:t>
      </w:r>
    </w:p>
    <w:bookmarkStart w:id="1153" w:name="Appendix_A_327"/>
    <w:p w:rsidR="000C3A90" w:rsidRDefault="006524BE">
      <w:r>
        <w:rPr>
          <w:rStyle w:val="Hyperlink"/>
        </w:rPr>
        <w:fldChar w:fldCharType="begin"/>
      </w:r>
      <w:r>
        <w:rPr>
          <w:rStyle w:val="Hyperlink"/>
        </w:rPr>
        <w:instrText xml:space="preserve"> HYPERLINK \l "Appendix_A_Target_327" \h </w:instrText>
      </w:r>
      <w:r>
        <w:rPr>
          <w:rStyle w:val="Hyperlink"/>
        </w:rPr>
      </w:r>
      <w:r>
        <w:rPr>
          <w:rStyle w:val="Hyperlink"/>
        </w:rPr>
        <w:fldChar w:fldCharType="separate"/>
      </w:r>
      <w:r>
        <w:rPr>
          <w:rStyle w:val="Hyperlink"/>
        </w:rPr>
        <w:t>&lt;327&gt; Section 2.2.5.26</w:t>
      </w:r>
      <w:r>
        <w:rPr>
          <w:rStyle w:val="Hyperlink"/>
        </w:rPr>
        <w:fldChar w:fldCharType="end"/>
      </w:r>
      <w:r>
        <w:t xml:space="preserve">: </w:t>
      </w:r>
      <w:bookmarkEnd w:id="1153"/>
      <w:r>
        <w:t xml:space="preserve"> Exchange 2007 and Exchange 2010 d</w:t>
      </w:r>
      <w:r>
        <w:t xml:space="preserve">o not use the </w:t>
      </w:r>
      <w:r>
        <w:rPr>
          <w:b/>
        </w:rPr>
        <w:t xml:space="preserve">persona:YomiFirstNames </w:t>
      </w:r>
      <w:r>
        <w:t>value.</w:t>
      </w:r>
    </w:p>
    <w:bookmarkStart w:id="1154" w:name="Appendix_A_328"/>
    <w:p w:rsidR="000C3A90" w:rsidRDefault="006524BE">
      <w:r>
        <w:rPr>
          <w:rStyle w:val="Hyperlink"/>
        </w:rPr>
        <w:fldChar w:fldCharType="begin"/>
      </w:r>
      <w:r>
        <w:rPr>
          <w:rStyle w:val="Hyperlink"/>
        </w:rPr>
        <w:instrText xml:space="preserve"> HYPERLINK \l "Appendix_A_Target_328" \h </w:instrText>
      </w:r>
      <w:r>
        <w:rPr>
          <w:rStyle w:val="Hyperlink"/>
        </w:rPr>
      </w:r>
      <w:r>
        <w:rPr>
          <w:rStyle w:val="Hyperlink"/>
        </w:rPr>
        <w:fldChar w:fldCharType="separate"/>
      </w:r>
      <w:r>
        <w:rPr>
          <w:rStyle w:val="Hyperlink"/>
        </w:rPr>
        <w:t>&lt;328&gt; Section 2.2.5.26</w:t>
      </w:r>
      <w:r>
        <w:rPr>
          <w:rStyle w:val="Hyperlink"/>
        </w:rPr>
        <w:fldChar w:fldCharType="end"/>
      </w:r>
      <w:r>
        <w:t xml:space="preserve">: </w:t>
      </w:r>
      <w:bookmarkEnd w:id="1154"/>
      <w:r>
        <w:t xml:space="preserve"> Exchange 2007 and Exchange 2010 do not use the </w:t>
      </w:r>
      <w:r>
        <w:rPr>
          <w:b/>
        </w:rPr>
        <w:t xml:space="preserve">persona:YomiLastNames </w:t>
      </w:r>
      <w:r>
        <w:t>value.</w:t>
      </w:r>
    </w:p>
    <w:bookmarkStart w:id="1155" w:name="Appendix_A_329"/>
    <w:p w:rsidR="000C3A90" w:rsidRDefault="006524BE">
      <w:r>
        <w:rPr>
          <w:rStyle w:val="Hyperlink"/>
        </w:rPr>
        <w:fldChar w:fldCharType="begin"/>
      </w:r>
      <w:r>
        <w:rPr>
          <w:rStyle w:val="Hyperlink"/>
        </w:rPr>
        <w:instrText xml:space="preserve"> HYPERLINK \l "Appendix_A_Target_329" \h </w:instrText>
      </w:r>
      <w:r>
        <w:rPr>
          <w:rStyle w:val="Hyperlink"/>
        </w:rPr>
      </w:r>
      <w:r>
        <w:rPr>
          <w:rStyle w:val="Hyperlink"/>
        </w:rPr>
        <w:fldChar w:fldCharType="separate"/>
      </w:r>
      <w:r>
        <w:rPr>
          <w:rStyle w:val="Hyperlink"/>
        </w:rPr>
        <w:t>&lt;329&gt; Section 2.2.5.26</w:t>
      </w:r>
      <w:r>
        <w:rPr>
          <w:rStyle w:val="Hyperlink"/>
        </w:rPr>
        <w:fldChar w:fldCharType="end"/>
      </w:r>
      <w:r>
        <w:t>:</w:t>
      </w:r>
      <w:r>
        <w:t xml:space="preserve"> </w:t>
      </w:r>
      <w:bookmarkEnd w:id="1155"/>
      <w:r>
        <w:t xml:space="preserve"> Exchange 2007 and Exchange 2010 do not use the </w:t>
      </w:r>
      <w:r>
        <w:rPr>
          <w:b/>
        </w:rPr>
        <w:t xml:space="preserve">persona:BusinessPhoneNumbers </w:t>
      </w:r>
      <w:r>
        <w:t>value.</w:t>
      </w:r>
    </w:p>
    <w:bookmarkStart w:id="1156" w:name="Appendix_A_330"/>
    <w:p w:rsidR="000C3A90" w:rsidRDefault="006524BE">
      <w:r>
        <w:rPr>
          <w:rStyle w:val="Hyperlink"/>
        </w:rPr>
        <w:fldChar w:fldCharType="begin"/>
      </w:r>
      <w:r>
        <w:rPr>
          <w:rStyle w:val="Hyperlink"/>
        </w:rPr>
        <w:instrText xml:space="preserve"> HYPERLINK \l "Appendix_A_Target_330" \h </w:instrText>
      </w:r>
      <w:r>
        <w:rPr>
          <w:rStyle w:val="Hyperlink"/>
        </w:rPr>
      </w:r>
      <w:r>
        <w:rPr>
          <w:rStyle w:val="Hyperlink"/>
        </w:rPr>
        <w:fldChar w:fldCharType="separate"/>
      </w:r>
      <w:r>
        <w:rPr>
          <w:rStyle w:val="Hyperlink"/>
        </w:rPr>
        <w:t>&lt;330&gt; Section 2.2.5.26</w:t>
      </w:r>
      <w:r>
        <w:rPr>
          <w:rStyle w:val="Hyperlink"/>
        </w:rPr>
        <w:fldChar w:fldCharType="end"/>
      </w:r>
      <w:r>
        <w:t xml:space="preserve">: </w:t>
      </w:r>
      <w:bookmarkEnd w:id="1156"/>
      <w:r>
        <w:t xml:space="preserve"> Exchange 2007 and Exchange 2010 do not use the </w:t>
      </w:r>
      <w:r>
        <w:rPr>
          <w:b/>
        </w:rPr>
        <w:t xml:space="preserve">persona:BusinessPhoneNumbers2 </w:t>
      </w:r>
      <w:r>
        <w:t>value.</w:t>
      </w:r>
    </w:p>
    <w:bookmarkStart w:id="1157" w:name="Appendix_A_331"/>
    <w:p w:rsidR="000C3A90" w:rsidRDefault="006524BE">
      <w:r>
        <w:rPr>
          <w:rStyle w:val="Hyperlink"/>
        </w:rPr>
        <w:fldChar w:fldCharType="begin"/>
      </w:r>
      <w:r>
        <w:rPr>
          <w:rStyle w:val="Hyperlink"/>
        </w:rPr>
        <w:instrText xml:space="preserve"> HYPERLINK \l "A</w:instrText>
      </w:r>
      <w:r>
        <w:rPr>
          <w:rStyle w:val="Hyperlink"/>
        </w:rPr>
        <w:instrText xml:space="preserve">ppendix_A_Target_331" \h </w:instrText>
      </w:r>
      <w:r>
        <w:rPr>
          <w:rStyle w:val="Hyperlink"/>
        </w:rPr>
      </w:r>
      <w:r>
        <w:rPr>
          <w:rStyle w:val="Hyperlink"/>
        </w:rPr>
        <w:fldChar w:fldCharType="separate"/>
      </w:r>
      <w:r>
        <w:rPr>
          <w:rStyle w:val="Hyperlink"/>
        </w:rPr>
        <w:t>&lt;331&gt; Section 2.2.5.26</w:t>
      </w:r>
      <w:r>
        <w:rPr>
          <w:rStyle w:val="Hyperlink"/>
        </w:rPr>
        <w:fldChar w:fldCharType="end"/>
      </w:r>
      <w:r>
        <w:t xml:space="preserve">: </w:t>
      </w:r>
      <w:bookmarkEnd w:id="1157"/>
      <w:r>
        <w:t xml:space="preserve"> Exchange 2007 and Exchange 2010 do not use the </w:t>
      </w:r>
      <w:r>
        <w:rPr>
          <w:b/>
        </w:rPr>
        <w:t xml:space="preserve">persona:HomePhones </w:t>
      </w:r>
      <w:r>
        <w:t>value.</w:t>
      </w:r>
    </w:p>
    <w:bookmarkStart w:id="1158" w:name="Appendix_A_332"/>
    <w:p w:rsidR="000C3A90" w:rsidRDefault="006524BE">
      <w:r>
        <w:rPr>
          <w:rStyle w:val="Hyperlink"/>
        </w:rPr>
        <w:fldChar w:fldCharType="begin"/>
      </w:r>
      <w:r>
        <w:rPr>
          <w:rStyle w:val="Hyperlink"/>
        </w:rPr>
        <w:instrText xml:space="preserve"> HYPERLINK \l "Appendix_A_Target_332" \h </w:instrText>
      </w:r>
      <w:r>
        <w:rPr>
          <w:rStyle w:val="Hyperlink"/>
        </w:rPr>
      </w:r>
      <w:r>
        <w:rPr>
          <w:rStyle w:val="Hyperlink"/>
        </w:rPr>
        <w:fldChar w:fldCharType="separate"/>
      </w:r>
      <w:r>
        <w:rPr>
          <w:rStyle w:val="Hyperlink"/>
        </w:rPr>
        <w:t>&lt;332&gt; Section 2.2.5.26</w:t>
      </w:r>
      <w:r>
        <w:rPr>
          <w:rStyle w:val="Hyperlink"/>
        </w:rPr>
        <w:fldChar w:fldCharType="end"/>
      </w:r>
      <w:r>
        <w:t xml:space="preserve">: </w:t>
      </w:r>
      <w:bookmarkEnd w:id="1158"/>
      <w:r>
        <w:t xml:space="preserve"> Exchange 2007 and Exchange 2010 do not use the </w:t>
      </w:r>
      <w:r>
        <w:rPr>
          <w:b/>
        </w:rPr>
        <w:t>persona:HomePhon</w:t>
      </w:r>
      <w:r>
        <w:rPr>
          <w:b/>
        </w:rPr>
        <w:t xml:space="preserve">es2 </w:t>
      </w:r>
      <w:r>
        <w:t>value.</w:t>
      </w:r>
    </w:p>
    <w:bookmarkStart w:id="1159" w:name="Appendix_A_333"/>
    <w:p w:rsidR="000C3A90" w:rsidRDefault="006524BE">
      <w:r>
        <w:rPr>
          <w:rStyle w:val="Hyperlink"/>
        </w:rPr>
        <w:fldChar w:fldCharType="begin"/>
      </w:r>
      <w:r>
        <w:rPr>
          <w:rStyle w:val="Hyperlink"/>
        </w:rPr>
        <w:instrText xml:space="preserve"> HYPERLINK \l "Appendix_A_Target_333" \h </w:instrText>
      </w:r>
      <w:r>
        <w:rPr>
          <w:rStyle w:val="Hyperlink"/>
        </w:rPr>
      </w:r>
      <w:r>
        <w:rPr>
          <w:rStyle w:val="Hyperlink"/>
        </w:rPr>
        <w:fldChar w:fldCharType="separate"/>
      </w:r>
      <w:r>
        <w:rPr>
          <w:rStyle w:val="Hyperlink"/>
        </w:rPr>
        <w:t>&lt;333&gt; Section 2.2.5.26</w:t>
      </w:r>
      <w:r>
        <w:rPr>
          <w:rStyle w:val="Hyperlink"/>
        </w:rPr>
        <w:fldChar w:fldCharType="end"/>
      </w:r>
      <w:r>
        <w:t xml:space="preserve">: </w:t>
      </w:r>
      <w:bookmarkEnd w:id="1159"/>
      <w:r>
        <w:t xml:space="preserve"> Exchange 2007 and Exchange 2010 do not use the </w:t>
      </w:r>
      <w:r>
        <w:rPr>
          <w:b/>
        </w:rPr>
        <w:t xml:space="preserve">persona:MobilePhones </w:t>
      </w:r>
      <w:r>
        <w:t>value.</w:t>
      </w:r>
    </w:p>
    <w:bookmarkStart w:id="1160" w:name="Appendix_A_334"/>
    <w:p w:rsidR="000C3A90" w:rsidRDefault="006524BE">
      <w:r>
        <w:rPr>
          <w:rStyle w:val="Hyperlink"/>
        </w:rPr>
        <w:fldChar w:fldCharType="begin"/>
      </w:r>
      <w:r>
        <w:rPr>
          <w:rStyle w:val="Hyperlink"/>
        </w:rPr>
        <w:instrText xml:space="preserve"> HYPERLINK \l "Appendix_A_Target_334" \h </w:instrText>
      </w:r>
      <w:r>
        <w:rPr>
          <w:rStyle w:val="Hyperlink"/>
        </w:rPr>
      </w:r>
      <w:r>
        <w:rPr>
          <w:rStyle w:val="Hyperlink"/>
        </w:rPr>
        <w:fldChar w:fldCharType="separate"/>
      </w:r>
      <w:r>
        <w:rPr>
          <w:rStyle w:val="Hyperlink"/>
        </w:rPr>
        <w:t>&lt;334&gt; Section 2.2.5.26</w:t>
      </w:r>
      <w:r>
        <w:rPr>
          <w:rStyle w:val="Hyperlink"/>
        </w:rPr>
        <w:fldChar w:fldCharType="end"/>
      </w:r>
      <w:r>
        <w:t xml:space="preserve">: </w:t>
      </w:r>
      <w:bookmarkEnd w:id="1160"/>
      <w:r>
        <w:t xml:space="preserve"> Exchange 2007 and Exchange 2010</w:t>
      </w:r>
      <w:r>
        <w:t xml:space="preserve"> do not use the </w:t>
      </w:r>
      <w:r>
        <w:rPr>
          <w:b/>
        </w:rPr>
        <w:t xml:space="preserve">persona:MobilePhones2 </w:t>
      </w:r>
      <w:r>
        <w:t>value.</w:t>
      </w:r>
    </w:p>
    <w:bookmarkStart w:id="1161" w:name="Appendix_A_335"/>
    <w:p w:rsidR="000C3A90" w:rsidRDefault="006524BE">
      <w:r>
        <w:rPr>
          <w:rStyle w:val="Hyperlink"/>
        </w:rPr>
        <w:fldChar w:fldCharType="begin"/>
      </w:r>
      <w:r>
        <w:rPr>
          <w:rStyle w:val="Hyperlink"/>
        </w:rPr>
        <w:instrText xml:space="preserve"> HYPERLINK \l "Appendix_A_Target_335" \h </w:instrText>
      </w:r>
      <w:r>
        <w:rPr>
          <w:rStyle w:val="Hyperlink"/>
        </w:rPr>
      </w:r>
      <w:r>
        <w:rPr>
          <w:rStyle w:val="Hyperlink"/>
        </w:rPr>
        <w:fldChar w:fldCharType="separate"/>
      </w:r>
      <w:r>
        <w:rPr>
          <w:rStyle w:val="Hyperlink"/>
        </w:rPr>
        <w:t>&lt;335&gt; Section 2.2.5.26</w:t>
      </w:r>
      <w:r>
        <w:rPr>
          <w:rStyle w:val="Hyperlink"/>
        </w:rPr>
        <w:fldChar w:fldCharType="end"/>
      </w:r>
      <w:r>
        <w:t xml:space="preserve">: </w:t>
      </w:r>
      <w:bookmarkEnd w:id="1161"/>
      <w:r>
        <w:t xml:space="preserve"> Exchange 2007 and Exchange 2010 do not use the </w:t>
      </w:r>
      <w:r>
        <w:rPr>
          <w:b/>
        </w:rPr>
        <w:t xml:space="preserve">persona:AssistantPhoneNumbers </w:t>
      </w:r>
      <w:r>
        <w:t>value.</w:t>
      </w:r>
    </w:p>
    <w:bookmarkStart w:id="1162" w:name="Appendix_A_336"/>
    <w:p w:rsidR="000C3A90" w:rsidRDefault="006524BE">
      <w:r>
        <w:rPr>
          <w:rStyle w:val="Hyperlink"/>
        </w:rPr>
        <w:fldChar w:fldCharType="begin"/>
      </w:r>
      <w:r>
        <w:rPr>
          <w:rStyle w:val="Hyperlink"/>
        </w:rPr>
        <w:instrText xml:space="preserve"> HYPERLINK \l "Appendix_A_Target_336" \h </w:instrText>
      </w:r>
      <w:r>
        <w:rPr>
          <w:rStyle w:val="Hyperlink"/>
        </w:rPr>
      </w:r>
      <w:r>
        <w:rPr>
          <w:rStyle w:val="Hyperlink"/>
        </w:rPr>
        <w:fldChar w:fldCharType="separate"/>
      </w:r>
      <w:r>
        <w:rPr>
          <w:rStyle w:val="Hyperlink"/>
        </w:rPr>
        <w:t>&lt;336&gt;</w:t>
      </w:r>
      <w:r>
        <w:rPr>
          <w:rStyle w:val="Hyperlink"/>
        </w:rPr>
        <w:t xml:space="preserve"> Section 2.2.5.26</w:t>
      </w:r>
      <w:r>
        <w:rPr>
          <w:rStyle w:val="Hyperlink"/>
        </w:rPr>
        <w:fldChar w:fldCharType="end"/>
      </w:r>
      <w:r>
        <w:t xml:space="preserve">: </w:t>
      </w:r>
      <w:bookmarkEnd w:id="1162"/>
      <w:r>
        <w:t xml:space="preserve"> Exchange 2007 and Exchange 2010 do not use the </w:t>
      </w:r>
      <w:r>
        <w:rPr>
          <w:b/>
        </w:rPr>
        <w:t xml:space="preserve">persona:CallbackPhones </w:t>
      </w:r>
      <w:r>
        <w:t>value.</w:t>
      </w:r>
    </w:p>
    <w:bookmarkStart w:id="1163" w:name="Appendix_A_337"/>
    <w:p w:rsidR="000C3A90" w:rsidRDefault="006524BE">
      <w:r>
        <w:rPr>
          <w:rStyle w:val="Hyperlink"/>
        </w:rPr>
        <w:fldChar w:fldCharType="begin"/>
      </w:r>
      <w:r>
        <w:rPr>
          <w:rStyle w:val="Hyperlink"/>
        </w:rPr>
        <w:instrText xml:space="preserve"> HYPERLINK \l "Appendix_A_Target_337" \h </w:instrText>
      </w:r>
      <w:r>
        <w:rPr>
          <w:rStyle w:val="Hyperlink"/>
        </w:rPr>
      </w:r>
      <w:r>
        <w:rPr>
          <w:rStyle w:val="Hyperlink"/>
        </w:rPr>
        <w:fldChar w:fldCharType="separate"/>
      </w:r>
      <w:r>
        <w:rPr>
          <w:rStyle w:val="Hyperlink"/>
        </w:rPr>
        <w:t>&lt;337&gt; Section 2.2.5.26</w:t>
      </w:r>
      <w:r>
        <w:rPr>
          <w:rStyle w:val="Hyperlink"/>
        </w:rPr>
        <w:fldChar w:fldCharType="end"/>
      </w:r>
      <w:r>
        <w:t xml:space="preserve">: </w:t>
      </w:r>
      <w:bookmarkEnd w:id="1163"/>
      <w:r>
        <w:t xml:space="preserve"> Exchange 2007 and Exchange 2010 do not use the </w:t>
      </w:r>
      <w:r>
        <w:rPr>
          <w:b/>
        </w:rPr>
        <w:t>persona:CarPhones</w:t>
      </w:r>
      <w:r>
        <w:t xml:space="preserve"> value.</w:t>
      </w:r>
    </w:p>
    <w:bookmarkStart w:id="1164" w:name="Appendix_A_338"/>
    <w:p w:rsidR="000C3A90" w:rsidRDefault="006524BE">
      <w:r>
        <w:rPr>
          <w:rStyle w:val="Hyperlink"/>
        </w:rPr>
        <w:fldChar w:fldCharType="begin"/>
      </w:r>
      <w:r>
        <w:rPr>
          <w:rStyle w:val="Hyperlink"/>
        </w:rPr>
        <w:instrText xml:space="preserve"> HYPERLINK \l "A</w:instrText>
      </w:r>
      <w:r>
        <w:rPr>
          <w:rStyle w:val="Hyperlink"/>
        </w:rPr>
        <w:instrText xml:space="preserve">ppendix_A_Target_338" \h </w:instrText>
      </w:r>
      <w:r>
        <w:rPr>
          <w:rStyle w:val="Hyperlink"/>
        </w:rPr>
      </w:r>
      <w:r>
        <w:rPr>
          <w:rStyle w:val="Hyperlink"/>
        </w:rPr>
        <w:fldChar w:fldCharType="separate"/>
      </w:r>
      <w:r>
        <w:rPr>
          <w:rStyle w:val="Hyperlink"/>
        </w:rPr>
        <w:t>&lt;338&gt; Section 2.2.5.26</w:t>
      </w:r>
      <w:r>
        <w:rPr>
          <w:rStyle w:val="Hyperlink"/>
        </w:rPr>
        <w:fldChar w:fldCharType="end"/>
      </w:r>
      <w:r>
        <w:t xml:space="preserve">: </w:t>
      </w:r>
      <w:bookmarkEnd w:id="1164"/>
      <w:r>
        <w:t xml:space="preserve"> Exchange 2007 and Exchange 2010 do not use the </w:t>
      </w:r>
      <w:r>
        <w:rPr>
          <w:b/>
        </w:rPr>
        <w:t xml:space="preserve">persona:HomeFaxes </w:t>
      </w:r>
      <w:r>
        <w:t>value.</w:t>
      </w:r>
    </w:p>
    <w:bookmarkStart w:id="1165" w:name="Appendix_A_339"/>
    <w:p w:rsidR="000C3A90" w:rsidRDefault="006524BE">
      <w:r>
        <w:rPr>
          <w:rStyle w:val="Hyperlink"/>
        </w:rPr>
        <w:lastRenderedPageBreak/>
        <w:fldChar w:fldCharType="begin"/>
      </w:r>
      <w:r>
        <w:rPr>
          <w:rStyle w:val="Hyperlink"/>
        </w:rPr>
        <w:instrText xml:space="preserve"> HYPERLINK \l "Appendix_A_Target_339" \h </w:instrText>
      </w:r>
      <w:r>
        <w:rPr>
          <w:rStyle w:val="Hyperlink"/>
        </w:rPr>
      </w:r>
      <w:r>
        <w:rPr>
          <w:rStyle w:val="Hyperlink"/>
        </w:rPr>
        <w:fldChar w:fldCharType="separate"/>
      </w:r>
      <w:r>
        <w:rPr>
          <w:rStyle w:val="Hyperlink"/>
        </w:rPr>
        <w:t>&lt;339&gt; Section 2.2.5.26</w:t>
      </w:r>
      <w:r>
        <w:rPr>
          <w:rStyle w:val="Hyperlink"/>
        </w:rPr>
        <w:fldChar w:fldCharType="end"/>
      </w:r>
      <w:r>
        <w:t xml:space="preserve">: </w:t>
      </w:r>
      <w:bookmarkEnd w:id="1165"/>
      <w:r>
        <w:t xml:space="preserve"> Exchange 2007 and Exchange 2010 do not use the </w:t>
      </w:r>
      <w:r>
        <w:rPr>
          <w:b/>
        </w:rPr>
        <w:t>persona:Organizat</w:t>
      </w:r>
      <w:r>
        <w:rPr>
          <w:b/>
        </w:rPr>
        <w:t xml:space="preserve">ionMainPhones </w:t>
      </w:r>
      <w:r>
        <w:t>value.</w:t>
      </w:r>
    </w:p>
    <w:bookmarkStart w:id="1166" w:name="Appendix_A_340"/>
    <w:p w:rsidR="000C3A90" w:rsidRDefault="006524BE">
      <w:r>
        <w:rPr>
          <w:rStyle w:val="Hyperlink"/>
        </w:rPr>
        <w:fldChar w:fldCharType="begin"/>
      </w:r>
      <w:r>
        <w:rPr>
          <w:rStyle w:val="Hyperlink"/>
        </w:rPr>
        <w:instrText xml:space="preserve"> HYPERLINK \l "Appendix_A_Target_340" \h </w:instrText>
      </w:r>
      <w:r>
        <w:rPr>
          <w:rStyle w:val="Hyperlink"/>
        </w:rPr>
      </w:r>
      <w:r>
        <w:rPr>
          <w:rStyle w:val="Hyperlink"/>
        </w:rPr>
        <w:fldChar w:fldCharType="separate"/>
      </w:r>
      <w:r>
        <w:rPr>
          <w:rStyle w:val="Hyperlink"/>
        </w:rPr>
        <w:t>&lt;340&gt; Section 2.2.5.26</w:t>
      </w:r>
      <w:r>
        <w:rPr>
          <w:rStyle w:val="Hyperlink"/>
        </w:rPr>
        <w:fldChar w:fldCharType="end"/>
      </w:r>
      <w:r>
        <w:t xml:space="preserve">: </w:t>
      </w:r>
      <w:bookmarkEnd w:id="1166"/>
      <w:r>
        <w:t xml:space="preserve"> Exchange 2007 and Exchange 2010 do not use the </w:t>
      </w:r>
      <w:r>
        <w:rPr>
          <w:b/>
        </w:rPr>
        <w:t xml:space="preserve">persona:OtherFaxes </w:t>
      </w:r>
      <w:r>
        <w:t>value.</w:t>
      </w:r>
    </w:p>
    <w:bookmarkStart w:id="1167" w:name="Appendix_A_341"/>
    <w:p w:rsidR="000C3A90" w:rsidRDefault="006524BE">
      <w:r>
        <w:rPr>
          <w:rStyle w:val="Hyperlink"/>
        </w:rPr>
        <w:fldChar w:fldCharType="begin"/>
      </w:r>
      <w:r>
        <w:rPr>
          <w:rStyle w:val="Hyperlink"/>
        </w:rPr>
        <w:instrText xml:space="preserve"> HYPERLINK \l "Appendix_A_Target_341" \h </w:instrText>
      </w:r>
      <w:r>
        <w:rPr>
          <w:rStyle w:val="Hyperlink"/>
        </w:rPr>
      </w:r>
      <w:r>
        <w:rPr>
          <w:rStyle w:val="Hyperlink"/>
        </w:rPr>
        <w:fldChar w:fldCharType="separate"/>
      </w:r>
      <w:r>
        <w:rPr>
          <w:rStyle w:val="Hyperlink"/>
        </w:rPr>
        <w:t>&lt;341&gt; Section 2.2.5.26</w:t>
      </w:r>
      <w:r>
        <w:rPr>
          <w:rStyle w:val="Hyperlink"/>
        </w:rPr>
        <w:fldChar w:fldCharType="end"/>
      </w:r>
      <w:r>
        <w:t xml:space="preserve">: </w:t>
      </w:r>
      <w:bookmarkEnd w:id="1167"/>
      <w:r>
        <w:t xml:space="preserve"> Exchange 2007 and Exchan</w:t>
      </w:r>
      <w:r>
        <w:t xml:space="preserve">ge 2010 do not use the </w:t>
      </w:r>
      <w:r>
        <w:rPr>
          <w:b/>
        </w:rPr>
        <w:t xml:space="preserve">persona:OtherTelephones </w:t>
      </w:r>
      <w:r>
        <w:t>value.</w:t>
      </w:r>
    </w:p>
    <w:bookmarkStart w:id="1168" w:name="Appendix_A_342"/>
    <w:p w:rsidR="000C3A90" w:rsidRDefault="006524BE">
      <w:r>
        <w:rPr>
          <w:rStyle w:val="Hyperlink"/>
        </w:rPr>
        <w:fldChar w:fldCharType="begin"/>
      </w:r>
      <w:r>
        <w:rPr>
          <w:rStyle w:val="Hyperlink"/>
        </w:rPr>
        <w:instrText xml:space="preserve"> HYPERLINK \l "Appendix_A_Target_342" \h </w:instrText>
      </w:r>
      <w:r>
        <w:rPr>
          <w:rStyle w:val="Hyperlink"/>
        </w:rPr>
      </w:r>
      <w:r>
        <w:rPr>
          <w:rStyle w:val="Hyperlink"/>
        </w:rPr>
        <w:fldChar w:fldCharType="separate"/>
      </w:r>
      <w:r>
        <w:rPr>
          <w:rStyle w:val="Hyperlink"/>
        </w:rPr>
        <w:t>&lt;342&gt; Section 2.2.5.26</w:t>
      </w:r>
      <w:r>
        <w:rPr>
          <w:rStyle w:val="Hyperlink"/>
        </w:rPr>
        <w:fldChar w:fldCharType="end"/>
      </w:r>
      <w:r>
        <w:t xml:space="preserve">: </w:t>
      </w:r>
      <w:bookmarkEnd w:id="1168"/>
      <w:r>
        <w:t xml:space="preserve"> Exchange 2007 and Exchange 2010 do not use the </w:t>
      </w:r>
      <w:r>
        <w:rPr>
          <w:b/>
        </w:rPr>
        <w:t xml:space="preserve">persona:OtherPhones2 </w:t>
      </w:r>
      <w:r>
        <w:t>value.</w:t>
      </w:r>
    </w:p>
    <w:bookmarkStart w:id="1169" w:name="Appendix_A_343"/>
    <w:p w:rsidR="000C3A90" w:rsidRDefault="006524BE">
      <w:r>
        <w:rPr>
          <w:rStyle w:val="Hyperlink"/>
        </w:rPr>
        <w:fldChar w:fldCharType="begin"/>
      </w:r>
      <w:r>
        <w:rPr>
          <w:rStyle w:val="Hyperlink"/>
        </w:rPr>
        <w:instrText xml:space="preserve"> HYPERLINK \l "Appendix_A_Target_343" \h </w:instrText>
      </w:r>
      <w:r>
        <w:rPr>
          <w:rStyle w:val="Hyperlink"/>
        </w:rPr>
      </w:r>
      <w:r>
        <w:rPr>
          <w:rStyle w:val="Hyperlink"/>
        </w:rPr>
        <w:fldChar w:fldCharType="separate"/>
      </w:r>
      <w:r>
        <w:rPr>
          <w:rStyle w:val="Hyperlink"/>
        </w:rPr>
        <w:t xml:space="preserve">&lt;343&gt; Section </w:t>
      </w:r>
      <w:r>
        <w:rPr>
          <w:rStyle w:val="Hyperlink"/>
        </w:rPr>
        <w:t>2.2.5.26</w:t>
      </w:r>
      <w:r>
        <w:rPr>
          <w:rStyle w:val="Hyperlink"/>
        </w:rPr>
        <w:fldChar w:fldCharType="end"/>
      </w:r>
      <w:r>
        <w:t xml:space="preserve">: </w:t>
      </w:r>
      <w:bookmarkEnd w:id="1169"/>
      <w:r>
        <w:t xml:space="preserve"> Exchange 2007 and Exchange 2010 do not use the </w:t>
      </w:r>
      <w:r>
        <w:rPr>
          <w:b/>
        </w:rPr>
        <w:t xml:space="preserve">persona:Pagers </w:t>
      </w:r>
      <w:r>
        <w:t>value.</w:t>
      </w:r>
    </w:p>
    <w:bookmarkStart w:id="1170" w:name="Appendix_A_344"/>
    <w:p w:rsidR="000C3A90" w:rsidRDefault="006524BE">
      <w:r>
        <w:rPr>
          <w:rStyle w:val="Hyperlink"/>
        </w:rPr>
        <w:fldChar w:fldCharType="begin"/>
      </w:r>
      <w:r>
        <w:rPr>
          <w:rStyle w:val="Hyperlink"/>
        </w:rPr>
        <w:instrText xml:space="preserve"> HYPERLINK \l "Appendix_A_Target_344" \h </w:instrText>
      </w:r>
      <w:r>
        <w:rPr>
          <w:rStyle w:val="Hyperlink"/>
        </w:rPr>
      </w:r>
      <w:r>
        <w:rPr>
          <w:rStyle w:val="Hyperlink"/>
        </w:rPr>
        <w:fldChar w:fldCharType="separate"/>
      </w:r>
      <w:r>
        <w:rPr>
          <w:rStyle w:val="Hyperlink"/>
        </w:rPr>
        <w:t>&lt;344&gt; Section 2.2.5.26</w:t>
      </w:r>
      <w:r>
        <w:rPr>
          <w:rStyle w:val="Hyperlink"/>
        </w:rPr>
        <w:fldChar w:fldCharType="end"/>
      </w:r>
      <w:r>
        <w:t xml:space="preserve">: </w:t>
      </w:r>
      <w:bookmarkEnd w:id="1170"/>
      <w:r>
        <w:t xml:space="preserve"> Exchange 2007 and Exchange 2010 do not use the </w:t>
      </w:r>
      <w:r>
        <w:rPr>
          <w:b/>
        </w:rPr>
        <w:t xml:space="preserve">persona:RadioPhones </w:t>
      </w:r>
      <w:r>
        <w:t>value.</w:t>
      </w:r>
    </w:p>
    <w:bookmarkStart w:id="1171" w:name="Appendix_A_345"/>
    <w:p w:rsidR="000C3A90" w:rsidRDefault="006524BE">
      <w:r>
        <w:rPr>
          <w:rStyle w:val="Hyperlink"/>
        </w:rPr>
        <w:fldChar w:fldCharType="begin"/>
      </w:r>
      <w:r>
        <w:rPr>
          <w:rStyle w:val="Hyperlink"/>
        </w:rPr>
        <w:instrText xml:space="preserve"> HYPERLINK \l "Appendix_A_Targe</w:instrText>
      </w:r>
      <w:r>
        <w:rPr>
          <w:rStyle w:val="Hyperlink"/>
        </w:rPr>
        <w:instrText xml:space="preserve">t_345" \h </w:instrText>
      </w:r>
      <w:r>
        <w:rPr>
          <w:rStyle w:val="Hyperlink"/>
        </w:rPr>
      </w:r>
      <w:r>
        <w:rPr>
          <w:rStyle w:val="Hyperlink"/>
        </w:rPr>
        <w:fldChar w:fldCharType="separate"/>
      </w:r>
      <w:r>
        <w:rPr>
          <w:rStyle w:val="Hyperlink"/>
        </w:rPr>
        <w:t>&lt;345&gt; Section 2.2.5.26</w:t>
      </w:r>
      <w:r>
        <w:rPr>
          <w:rStyle w:val="Hyperlink"/>
        </w:rPr>
        <w:fldChar w:fldCharType="end"/>
      </w:r>
      <w:r>
        <w:t xml:space="preserve">: </w:t>
      </w:r>
      <w:bookmarkEnd w:id="1171"/>
      <w:r>
        <w:t xml:space="preserve"> Exchange 2007 and Exchange 2010 do not use the </w:t>
      </w:r>
      <w:r>
        <w:rPr>
          <w:b/>
        </w:rPr>
        <w:t xml:space="preserve">persona:TelexNumbers </w:t>
      </w:r>
      <w:r>
        <w:t>value.</w:t>
      </w:r>
    </w:p>
    <w:bookmarkStart w:id="1172" w:name="Appendix_A_346"/>
    <w:p w:rsidR="000C3A90" w:rsidRDefault="006524BE">
      <w:r>
        <w:rPr>
          <w:rStyle w:val="Hyperlink"/>
        </w:rPr>
        <w:fldChar w:fldCharType="begin"/>
      </w:r>
      <w:r>
        <w:rPr>
          <w:rStyle w:val="Hyperlink"/>
        </w:rPr>
        <w:instrText xml:space="preserve"> HYPERLINK \l "Appendix_A_Target_346" \h </w:instrText>
      </w:r>
      <w:r>
        <w:rPr>
          <w:rStyle w:val="Hyperlink"/>
        </w:rPr>
      </w:r>
      <w:r>
        <w:rPr>
          <w:rStyle w:val="Hyperlink"/>
        </w:rPr>
        <w:fldChar w:fldCharType="separate"/>
      </w:r>
      <w:r>
        <w:rPr>
          <w:rStyle w:val="Hyperlink"/>
        </w:rPr>
        <w:t>&lt;346&gt; Section 2.2.5.26</w:t>
      </w:r>
      <w:r>
        <w:rPr>
          <w:rStyle w:val="Hyperlink"/>
        </w:rPr>
        <w:fldChar w:fldCharType="end"/>
      </w:r>
      <w:r>
        <w:t xml:space="preserve">: </w:t>
      </w:r>
      <w:bookmarkEnd w:id="1172"/>
      <w:r>
        <w:t xml:space="preserve"> Exchange 2007 and Exchange 2010 do not use the </w:t>
      </w:r>
      <w:r>
        <w:rPr>
          <w:b/>
        </w:rPr>
        <w:t xml:space="preserve">persona:WorkFaxes </w:t>
      </w:r>
      <w:r>
        <w:t>value.</w:t>
      </w:r>
    </w:p>
    <w:bookmarkStart w:id="1173" w:name="Appendix_A_347"/>
    <w:p w:rsidR="000C3A90" w:rsidRDefault="006524BE">
      <w:r>
        <w:rPr>
          <w:rStyle w:val="Hyperlink"/>
        </w:rPr>
        <w:fldChar w:fldCharType="begin"/>
      </w:r>
      <w:r>
        <w:rPr>
          <w:rStyle w:val="Hyperlink"/>
        </w:rPr>
        <w:instrText xml:space="preserve"> HYPERLINK \l "Appendix_A_Target_347" \h </w:instrText>
      </w:r>
      <w:r>
        <w:rPr>
          <w:rStyle w:val="Hyperlink"/>
        </w:rPr>
      </w:r>
      <w:r>
        <w:rPr>
          <w:rStyle w:val="Hyperlink"/>
        </w:rPr>
        <w:fldChar w:fldCharType="separate"/>
      </w:r>
      <w:r>
        <w:rPr>
          <w:rStyle w:val="Hyperlink"/>
        </w:rPr>
        <w:t>&lt;347&gt; Section 2.2.5.26</w:t>
      </w:r>
      <w:r>
        <w:rPr>
          <w:rStyle w:val="Hyperlink"/>
        </w:rPr>
        <w:fldChar w:fldCharType="end"/>
      </w:r>
      <w:r>
        <w:t xml:space="preserve">: </w:t>
      </w:r>
      <w:bookmarkEnd w:id="1173"/>
      <w:r>
        <w:t xml:space="preserve"> Exchange 2007 and Exchange 2010 do not use the </w:t>
      </w:r>
      <w:r>
        <w:rPr>
          <w:b/>
        </w:rPr>
        <w:t xml:space="preserve">persona:Emails1 </w:t>
      </w:r>
      <w:r>
        <w:t>value.</w:t>
      </w:r>
    </w:p>
    <w:bookmarkStart w:id="1174" w:name="Appendix_A_348"/>
    <w:p w:rsidR="000C3A90" w:rsidRDefault="006524BE">
      <w:r>
        <w:rPr>
          <w:rStyle w:val="Hyperlink"/>
        </w:rPr>
        <w:fldChar w:fldCharType="begin"/>
      </w:r>
      <w:r>
        <w:rPr>
          <w:rStyle w:val="Hyperlink"/>
        </w:rPr>
        <w:instrText xml:space="preserve"> HYPERLINK \l "Appendix_A_Target_348" \h </w:instrText>
      </w:r>
      <w:r>
        <w:rPr>
          <w:rStyle w:val="Hyperlink"/>
        </w:rPr>
      </w:r>
      <w:r>
        <w:rPr>
          <w:rStyle w:val="Hyperlink"/>
        </w:rPr>
        <w:fldChar w:fldCharType="separate"/>
      </w:r>
      <w:r>
        <w:rPr>
          <w:rStyle w:val="Hyperlink"/>
        </w:rPr>
        <w:t>&lt;348&gt; Section 2.2.5.26</w:t>
      </w:r>
      <w:r>
        <w:rPr>
          <w:rStyle w:val="Hyperlink"/>
        </w:rPr>
        <w:fldChar w:fldCharType="end"/>
      </w:r>
      <w:r>
        <w:t xml:space="preserve">: </w:t>
      </w:r>
      <w:bookmarkEnd w:id="1174"/>
      <w:r>
        <w:t xml:space="preserve"> Exchange 2007 and Exchange 2010 do not use the </w:t>
      </w:r>
      <w:r>
        <w:rPr>
          <w:b/>
        </w:rPr>
        <w:t>per</w:t>
      </w:r>
      <w:r>
        <w:rPr>
          <w:b/>
        </w:rPr>
        <w:t xml:space="preserve">sona:Emails2 </w:t>
      </w:r>
      <w:r>
        <w:t>value.</w:t>
      </w:r>
    </w:p>
    <w:bookmarkStart w:id="1175" w:name="Appendix_A_349"/>
    <w:p w:rsidR="000C3A90" w:rsidRDefault="006524BE">
      <w:r>
        <w:rPr>
          <w:rStyle w:val="Hyperlink"/>
        </w:rPr>
        <w:fldChar w:fldCharType="begin"/>
      </w:r>
      <w:r>
        <w:rPr>
          <w:rStyle w:val="Hyperlink"/>
        </w:rPr>
        <w:instrText xml:space="preserve"> HYPERLINK \l "Appendix_A_Target_349" \h </w:instrText>
      </w:r>
      <w:r>
        <w:rPr>
          <w:rStyle w:val="Hyperlink"/>
        </w:rPr>
      </w:r>
      <w:r>
        <w:rPr>
          <w:rStyle w:val="Hyperlink"/>
        </w:rPr>
        <w:fldChar w:fldCharType="separate"/>
      </w:r>
      <w:r>
        <w:rPr>
          <w:rStyle w:val="Hyperlink"/>
        </w:rPr>
        <w:t>&lt;349&gt; Section 2.2.5.26</w:t>
      </w:r>
      <w:r>
        <w:rPr>
          <w:rStyle w:val="Hyperlink"/>
        </w:rPr>
        <w:fldChar w:fldCharType="end"/>
      </w:r>
      <w:r>
        <w:t xml:space="preserve">: </w:t>
      </w:r>
      <w:bookmarkEnd w:id="1175"/>
      <w:r>
        <w:t xml:space="preserve"> Exchange 2007 and Exchange 2010 do not use the </w:t>
      </w:r>
      <w:r>
        <w:rPr>
          <w:b/>
        </w:rPr>
        <w:t xml:space="preserve">persona:Emails3 </w:t>
      </w:r>
      <w:r>
        <w:t>value.</w:t>
      </w:r>
    </w:p>
    <w:bookmarkStart w:id="1176" w:name="Appendix_A_350"/>
    <w:p w:rsidR="000C3A90" w:rsidRDefault="006524BE">
      <w:r>
        <w:rPr>
          <w:rStyle w:val="Hyperlink"/>
        </w:rPr>
        <w:fldChar w:fldCharType="begin"/>
      </w:r>
      <w:r>
        <w:rPr>
          <w:rStyle w:val="Hyperlink"/>
        </w:rPr>
        <w:instrText xml:space="preserve"> HYPERLINK \l "Appendix_A_Target_350" \h </w:instrText>
      </w:r>
      <w:r>
        <w:rPr>
          <w:rStyle w:val="Hyperlink"/>
        </w:rPr>
      </w:r>
      <w:r>
        <w:rPr>
          <w:rStyle w:val="Hyperlink"/>
        </w:rPr>
        <w:fldChar w:fldCharType="separate"/>
      </w:r>
      <w:r>
        <w:rPr>
          <w:rStyle w:val="Hyperlink"/>
        </w:rPr>
        <w:t>&lt;350&gt; Section 2.2.5.26</w:t>
      </w:r>
      <w:r>
        <w:rPr>
          <w:rStyle w:val="Hyperlink"/>
        </w:rPr>
        <w:fldChar w:fldCharType="end"/>
      </w:r>
      <w:r>
        <w:t xml:space="preserve">: </w:t>
      </w:r>
      <w:bookmarkEnd w:id="1176"/>
      <w:r>
        <w:t xml:space="preserve"> Exchange 2007 and Exchange 2</w:t>
      </w:r>
      <w:r>
        <w:t xml:space="preserve">010 do not use the </w:t>
      </w:r>
      <w:r>
        <w:rPr>
          <w:b/>
        </w:rPr>
        <w:t xml:space="preserve">persona:BusinessHomePages </w:t>
      </w:r>
      <w:r>
        <w:t>value.</w:t>
      </w:r>
    </w:p>
    <w:bookmarkStart w:id="1177" w:name="Appendix_A_351"/>
    <w:p w:rsidR="000C3A90" w:rsidRDefault="006524BE">
      <w:r>
        <w:rPr>
          <w:rStyle w:val="Hyperlink"/>
        </w:rPr>
        <w:fldChar w:fldCharType="begin"/>
      </w:r>
      <w:r>
        <w:rPr>
          <w:rStyle w:val="Hyperlink"/>
        </w:rPr>
        <w:instrText xml:space="preserve"> HYPERLINK \l "Appendix_A_Target_351" \h </w:instrText>
      </w:r>
      <w:r>
        <w:rPr>
          <w:rStyle w:val="Hyperlink"/>
        </w:rPr>
      </w:r>
      <w:r>
        <w:rPr>
          <w:rStyle w:val="Hyperlink"/>
        </w:rPr>
        <w:fldChar w:fldCharType="separate"/>
      </w:r>
      <w:r>
        <w:rPr>
          <w:rStyle w:val="Hyperlink"/>
        </w:rPr>
        <w:t>&lt;351&gt; Section 2.2.5.26</w:t>
      </w:r>
      <w:r>
        <w:rPr>
          <w:rStyle w:val="Hyperlink"/>
        </w:rPr>
        <w:fldChar w:fldCharType="end"/>
      </w:r>
      <w:r>
        <w:t xml:space="preserve">: </w:t>
      </w:r>
      <w:bookmarkEnd w:id="1177"/>
      <w:r>
        <w:t xml:space="preserve"> Exchange 2007 and Exchange 2010 do not use the </w:t>
      </w:r>
      <w:r>
        <w:rPr>
          <w:b/>
        </w:rPr>
        <w:t xml:space="preserve">persona:School </w:t>
      </w:r>
      <w:r>
        <w:t>value.</w:t>
      </w:r>
    </w:p>
    <w:bookmarkStart w:id="1178" w:name="Appendix_A_352"/>
    <w:p w:rsidR="000C3A90" w:rsidRDefault="006524BE">
      <w:r>
        <w:rPr>
          <w:rStyle w:val="Hyperlink"/>
        </w:rPr>
        <w:fldChar w:fldCharType="begin"/>
      </w:r>
      <w:r>
        <w:rPr>
          <w:rStyle w:val="Hyperlink"/>
        </w:rPr>
        <w:instrText xml:space="preserve"> HYPERLINK \l "Appendix_A_Target_352" \h </w:instrText>
      </w:r>
      <w:r>
        <w:rPr>
          <w:rStyle w:val="Hyperlink"/>
        </w:rPr>
      </w:r>
      <w:r>
        <w:rPr>
          <w:rStyle w:val="Hyperlink"/>
        </w:rPr>
        <w:fldChar w:fldCharType="separate"/>
      </w:r>
      <w:r>
        <w:rPr>
          <w:rStyle w:val="Hyperlink"/>
        </w:rPr>
        <w:t>&lt;352&gt; Section 2.2.5.26</w:t>
      </w:r>
      <w:r>
        <w:rPr>
          <w:rStyle w:val="Hyperlink"/>
        </w:rPr>
        <w:fldChar w:fldCharType="end"/>
      </w:r>
      <w:r>
        <w:t xml:space="preserve">: </w:t>
      </w:r>
      <w:bookmarkEnd w:id="1178"/>
      <w:r>
        <w:t xml:space="preserve"> Exchange 2007 and Exchange 2010 do not use the </w:t>
      </w:r>
      <w:r>
        <w:rPr>
          <w:b/>
        </w:rPr>
        <w:t xml:space="preserve">persona:PersonalHomePages </w:t>
      </w:r>
      <w:r>
        <w:t>value.</w:t>
      </w:r>
    </w:p>
    <w:bookmarkStart w:id="1179" w:name="Appendix_A_353"/>
    <w:p w:rsidR="000C3A90" w:rsidRDefault="006524BE">
      <w:r>
        <w:rPr>
          <w:rStyle w:val="Hyperlink"/>
        </w:rPr>
        <w:fldChar w:fldCharType="begin"/>
      </w:r>
      <w:r>
        <w:rPr>
          <w:rStyle w:val="Hyperlink"/>
        </w:rPr>
        <w:instrText xml:space="preserve"> HYPERLINK \l "Appendix_A_Target_353" \h </w:instrText>
      </w:r>
      <w:r>
        <w:rPr>
          <w:rStyle w:val="Hyperlink"/>
        </w:rPr>
      </w:r>
      <w:r>
        <w:rPr>
          <w:rStyle w:val="Hyperlink"/>
        </w:rPr>
        <w:fldChar w:fldCharType="separate"/>
      </w:r>
      <w:r>
        <w:rPr>
          <w:rStyle w:val="Hyperlink"/>
        </w:rPr>
        <w:t>&lt;353&gt; Section 2.2.5.26</w:t>
      </w:r>
      <w:r>
        <w:rPr>
          <w:rStyle w:val="Hyperlink"/>
        </w:rPr>
        <w:fldChar w:fldCharType="end"/>
      </w:r>
      <w:r>
        <w:t xml:space="preserve">: </w:t>
      </w:r>
      <w:bookmarkEnd w:id="1179"/>
      <w:r>
        <w:t xml:space="preserve"> Exchange 2007 and Exchange 2010 do not use the </w:t>
      </w:r>
      <w:r>
        <w:rPr>
          <w:b/>
        </w:rPr>
        <w:t xml:space="preserve">persona:OfficeLocations </w:t>
      </w:r>
      <w:r>
        <w:t>value.</w:t>
      </w:r>
    </w:p>
    <w:bookmarkStart w:id="1180" w:name="Appendix_A_354"/>
    <w:p w:rsidR="000C3A90" w:rsidRDefault="006524BE">
      <w:r>
        <w:rPr>
          <w:rStyle w:val="Hyperlink"/>
        </w:rPr>
        <w:fldChar w:fldCharType="begin"/>
      </w:r>
      <w:r>
        <w:rPr>
          <w:rStyle w:val="Hyperlink"/>
        </w:rPr>
        <w:instrText xml:space="preserve"> HYPERLINK \l "Appendix_</w:instrText>
      </w:r>
      <w:r>
        <w:rPr>
          <w:rStyle w:val="Hyperlink"/>
        </w:rPr>
        <w:instrText xml:space="preserve">A_Target_354" \h </w:instrText>
      </w:r>
      <w:r>
        <w:rPr>
          <w:rStyle w:val="Hyperlink"/>
        </w:rPr>
      </w:r>
      <w:r>
        <w:rPr>
          <w:rStyle w:val="Hyperlink"/>
        </w:rPr>
        <w:fldChar w:fldCharType="separate"/>
      </w:r>
      <w:r>
        <w:rPr>
          <w:rStyle w:val="Hyperlink"/>
        </w:rPr>
        <w:t>&lt;354&gt; Section 2.2.5.26</w:t>
      </w:r>
      <w:r>
        <w:rPr>
          <w:rStyle w:val="Hyperlink"/>
        </w:rPr>
        <w:fldChar w:fldCharType="end"/>
      </w:r>
      <w:r>
        <w:t xml:space="preserve">: </w:t>
      </w:r>
      <w:bookmarkEnd w:id="1180"/>
      <w:r>
        <w:t xml:space="preserve"> Exchange 2007 and Exchange 2010 do not use the </w:t>
      </w:r>
      <w:r>
        <w:rPr>
          <w:b/>
        </w:rPr>
        <w:t xml:space="preserve">persona:BusinessAddresses </w:t>
      </w:r>
      <w:r>
        <w:t>value.</w:t>
      </w:r>
    </w:p>
    <w:bookmarkStart w:id="1181" w:name="Appendix_A_355"/>
    <w:p w:rsidR="000C3A90" w:rsidRDefault="006524BE">
      <w:r>
        <w:rPr>
          <w:rStyle w:val="Hyperlink"/>
        </w:rPr>
        <w:fldChar w:fldCharType="begin"/>
      </w:r>
      <w:r>
        <w:rPr>
          <w:rStyle w:val="Hyperlink"/>
        </w:rPr>
        <w:instrText xml:space="preserve"> HYPERLINK \l "Appendix_A_Target_355" \h </w:instrText>
      </w:r>
      <w:r>
        <w:rPr>
          <w:rStyle w:val="Hyperlink"/>
        </w:rPr>
      </w:r>
      <w:r>
        <w:rPr>
          <w:rStyle w:val="Hyperlink"/>
        </w:rPr>
        <w:fldChar w:fldCharType="separate"/>
      </w:r>
      <w:r>
        <w:rPr>
          <w:rStyle w:val="Hyperlink"/>
        </w:rPr>
        <w:t>&lt;355&gt; Section 2.2.5.26</w:t>
      </w:r>
      <w:r>
        <w:rPr>
          <w:rStyle w:val="Hyperlink"/>
        </w:rPr>
        <w:fldChar w:fldCharType="end"/>
      </w:r>
      <w:r>
        <w:t xml:space="preserve">: </w:t>
      </w:r>
      <w:bookmarkEnd w:id="1181"/>
      <w:r>
        <w:t xml:space="preserve"> Exchange 2007 and Exchange 2010 do not use the </w:t>
      </w:r>
      <w:r>
        <w:rPr>
          <w:b/>
        </w:rPr>
        <w:t>persona:HomeAddre</w:t>
      </w:r>
      <w:r>
        <w:rPr>
          <w:b/>
        </w:rPr>
        <w:t xml:space="preserve">sses </w:t>
      </w:r>
      <w:r>
        <w:t>value.</w:t>
      </w:r>
    </w:p>
    <w:bookmarkStart w:id="1182" w:name="Appendix_A_356"/>
    <w:p w:rsidR="000C3A90" w:rsidRDefault="006524BE">
      <w:r>
        <w:rPr>
          <w:rStyle w:val="Hyperlink"/>
        </w:rPr>
        <w:fldChar w:fldCharType="begin"/>
      </w:r>
      <w:r>
        <w:rPr>
          <w:rStyle w:val="Hyperlink"/>
        </w:rPr>
        <w:instrText xml:space="preserve"> HYPERLINK \l "Appendix_A_Target_356" \h </w:instrText>
      </w:r>
      <w:r>
        <w:rPr>
          <w:rStyle w:val="Hyperlink"/>
        </w:rPr>
      </w:r>
      <w:r>
        <w:rPr>
          <w:rStyle w:val="Hyperlink"/>
        </w:rPr>
        <w:fldChar w:fldCharType="separate"/>
      </w:r>
      <w:r>
        <w:rPr>
          <w:rStyle w:val="Hyperlink"/>
        </w:rPr>
        <w:t>&lt;356&gt; Section 2.2.5.26</w:t>
      </w:r>
      <w:r>
        <w:rPr>
          <w:rStyle w:val="Hyperlink"/>
        </w:rPr>
        <w:fldChar w:fldCharType="end"/>
      </w:r>
      <w:r>
        <w:t xml:space="preserve">: </w:t>
      </w:r>
      <w:bookmarkEnd w:id="1182"/>
      <w:r>
        <w:t xml:space="preserve"> Exchange 2007 and Exchange 2010 do not use the </w:t>
      </w:r>
      <w:r>
        <w:rPr>
          <w:b/>
        </w:rPr>
        <w:t xml:space="preserve">persona:OtherAddresses </w:t>
      </w:r>
      <w:r>
        <w:t>value.</w:t>
      </w:r>
    </w:p>
    <w:bookmarkStart w:id="1183" w:name="Appendix_A_357"/>
    <w:p w:rsidR="000C3A90" w:rsidRDefault="006524BE">
      <w:r>
        <w:rPr>
          <w:rStyle w:val="Hyperlink"/>
        </w:rPr>
        <w:fldChar w:fldCharType="begin"/>
      </w:r>
      <w:r>
        <w:rPr>
          <w:rStyle w:val="Hyperlink"/>
        </w:rPr>
        <w:instrText xml:space="preserve"> HYPERLINK \l "Appendix_A_Target_357" \h </w:instrText>
      </w:r>
      <w:r>
        <w:rPr>
          <w:rStyle w:val="Hyperlink"/>
        </w:rPr>
      </w:r>
      <w:r>
        <w:rPr>
          <w:rStyle w:val="Hyperlink"/>
        </w:rPr>
        <w:fldChar w:fldCharType="separate"/>
      </w:r>
      <w:r>
        <w:rPr>
          <w:rStyle w:val="Hyperlink"/>
        </w:rPr>
        <w:t>&lt;357&gt; Section 2.2.5.26</w:t>
      </w:r>
      <w:r>
        <w:rPr>
          <w:rStyle w:val="Hyperlink"/>
        </w:rPr>
        <w:fldChar w:fldCharType="end"/>
      </w:r>
      <w:r>
        <w:t xml:space="preserve">: </w:t>
      </w:r>
      <w:bookmarkEnd w:id="1183"/>
      <w:r>
        <w:t xml:space="preserve"> Exchange 2007 and </w:t>
      </w:r>
      <w:r>
        <w:t xml:space="preserve">Exchange 2010 do not use the </w:t>
      </w:r>
      <w:r>
        <w:rPr>
          <w:b/>
        </w:rPr>
        <w:t xml:space="preserve">persona:Titles </w:t>
      </w:r>
      <w:r>
        <w:t>value.</w:t>
      </w:r>
    </w:p>
    <w:bookmarkStart w:id="1184" w:name="Appendix_A_358"/>
    <w:p w:rsidR="000C3A90" w:rsidRDefault="006524BE">
      <w:r>
        <w:rPr>
          <w:rStyle w:val="Hyperlink"/>
        </w:rPr>
        <w:fldChar w:fldCharType="begin"/>
      </w:r>
      <w:r>
        <w:rPr>
          <w:rStyle w:val="Hyperlink"/>
        </w:rPr>
        <w:instrText xml:space="preserve"> HYPERLINK \l "Appendix_A_Target_358" \h </w:instrText>
      </w:r>
      <w:r>
        <w:rPr>
          <w:rStyle w:val="Hyperlink"/>
        </w:rPr>
      </w:r>
      <w:r>
        <w:rPr>
          <w:rStyle w:val="Hyperlink"/>
        </w:rPr>
        <w:fldChar w:fldCharType="separate"/>
      </w:r>
      <w:r>
        <w:rPr>
          <w:rStyle w:val="Hyperlink"/>
        </w:rPr>
        <w:t>&lt;358&gt; Section 2.2.5.26</w:t>
      </w:r>
      <w:r>
        <w:rPr>
          <w:rStyle w:val="Hyperlink"/>
        </w:rPr>
        <w:fldChar w:fldCharType="end"/>
      </w:r>
      <w:r>
        <w:t xml:space="preserve">: </w:t>
      </w:r>
      <w:bookmarkEnd w:id="1184"/>
      <w:r>
        <w:t xml:space="preserve"> Exchange 2007 and Exchange 2010 do not use the </w:t>
      </w:r>
      <w:r>
        <w:rPr>
          <w:b/>
        </w:rPr>
        <w:t xml:space="preserve">persona:Departments </w:t>
      </w:r>
      <w:r>
        <w:t>value.</w:t>
      </w:r>
    </w:p>
    <w:bookmarkStart w:id="1185" w:name="Appendix_A_359"/>
    <w:p w:rsidR="000C3A90" w:rsidRDefault="006524BE">
      <w:r>
        <w:rPr>
          <w:rStyle w:val="Hyperlink"/>
        </w:rPr>
        <w:fldChar w:fldCharType="begin"/>
      </w:r>
      <w:r>
        <w:rPr>
          <w:rStyle w:val="Hyperlink"/>
        </w:rPr>
        <w:instrText xml:space="preserve"> HYPERLINK \l "Appendix_A_Target_359" \h </w:instrText>
      </w:r>
      <w:r>
        <w:rPr>
          <w:rStyle w:val="Hyperlink"/>
        </w:rPr>
      </w:r>
      <w:r>
        <w:rPr>
          <w:rStyle w:val="Hyperlink"/>
        </w:rPr>
        <w:fldChar w:fldCharType="separate"/>
      </w:r>
      <w:r>
        <w:rPr>
          <w:rStyle w:val="Hyperlink"/>
        </w:rPr>
        <w:t>&lt;359&gt; Section 2.2.</w:t>
      </w:r>
      <w:r>
        <w:rPr>
          <w:rStyle w:val="Hyperlink"/>
        </w:rPr>
        <w:t>5.26</w:t>
      </w:r>
      <w:r>
        <w:rPr>
          <w:rStyle w:val="Hyperlink"/>
        </w:rPr>
        <w:fldChar w:fldCharType="end"/>
      </w:r>
      <w:r>
        <w:t xml:space="preserve">: </w:t>
      </w:r>
      <w:bookmarkEnd w:id="1185"/>
      <w:r>
        <w:t xml:space="preserve"> Exchange 2007 and Exchange 2010 do not use the </w:t>
      </w:r>
      <w:r>
        <w:rPr>
          <w:b/>
        </w:rPr>
        <w:t xml:space="preserve">persona:CompanyNames </w:t>
      </w:r>
      <w:r>
        <w:t>value.</w:t>
      </w:r>
    </w:p>
    <w:bookmarkStart w:id="1186" w:name="Appendix_A_360"/>
    <w:p w:rsidR="000C3A90" w:rsidRDefault="006524BE">
      <w:r>
        <w:rPr>
          <w:rStyle w:val="Hyperlink"/>
        </w:rPr>
        <w:lastRenderedPageBreak/>
        <w:fldChar w:fldCharType="begin"/>
      </w:r>
      <w:r>
        <w:rPr>
          <w:rStyle w:val="Hyperlink"/>
        </w:rPr>
        <w:instrText xml:space="preserve"> HYPERLINK \l "Appendix_A_Target_360" \h </w:instrText>
      </w:r>
      <w:r>
        <w:rPr>
          <w:rStyle w:val="Hyperlink"/>
        </w:rPr>
      </w:r>
      <w:r>
        <w:rPr>
          <w:rStyle w:val="Hyperlink"/>
        </w:rPr>
        <w:fldChar w:fldCharType="separate"/>
      </w:r>
      <w:r>
        <w:rPr>
          <w:rStyle w:val="Hyperlink"/>
        </w:rPr>
        <w:t>&lt;360&gt; Section 2.2.5.26</w:t>
      </w:r>
      <w:r>
        <w:rPr>
          <w:rStyle w:val="Hyperlink"/>
        </w:rPr>
        <w:fldChar w:fldCharType="end"/>
      </w:r>
      <w:r>
        <w:t xml:space="preserve">: </w:t>
      </w:r>
      <w:bookmarkEnd w:id="1186"/>
      <w:r>
        <w:t xml:space="preserve"> Exchange 2007 and Exchange 2010 do not use the </w:t>
      </w:r>
      <w:r>
        <w:rPr>
          <w:b/>
        </w:rPr>
        <w:t xml:space="preserve">persona:Managers </w:t>
      </w:r>
      <w:r>
        <w:t>value.</w:t>
      </w:r>
    </w:p>
    <w:bookmarkStart w:id="1187" w:name="Appendix_A_361"/>
    <w:p w:rsidR="000C3A90" w:rsidRDefault="006524BE">
      <w:r>
        <w:rPr>
          <w:rStyle w:val="Hyperlink"/>
        </w:rPr>
        <w:fldChar w:fldCharType="begin"/>
      </w:r>
      <w:r>
        <w:rPr>
          <w:rStyle w:val="Hyperlink"/>
        </w:rPr>
        <w:instrText xml:space="preserve"> HYPERLINK \l "Appendix_A_Target</w:instrText>
      </w:r>
      <w:r>
        <w:rPr>
          <w:rStyle w:val="Hyperlink"/>
        </w:rPr>
        <w:instrText xml:space="preserve">_361" \h </w:instrText>
      </w:r>
      <w:r>
        <w:rPr>
          <w:rStyle w:val="Hyperlink"/>
        </w:rPr>
      </w:r>
      <w:r>
        <w:rPr>
          <w:rStyle w:val="Hyperlink"/>
        </w:rPr>
        <w:fldChar w:fldCharType="separate"/>
      </w:r>
      <w:r>
        <w:rPr>
          <w:rStyle w:val="Hyperlink"/>
        </w:rPr>
        <w:t>&lt;361&gt; Section 2.2.5.26</w:t>
      </w:r>
      <w:r>
        <w:rPr>
          <w:rStyle w:val="Hyperlink"/>
        </w:rPr>
        <w:fldChar w:fldCharType="end"/>
      </w:r>
      <w:r>
        <w:t xml:space="preserve">: </w:t>
      </w:r>
      <w:bookmarkEnd w:id="1187"/>
      <w:r>
        <w:t xml:space="preserve"> Exchange 2007 and Exchange 2010 do not use the </w:t>
      </w:r>
      <w:r>
        <w:rPr>
          <w:b/>
        </w:rPr>
        <w:t xml:space="preserve">persona:AssistantNames </w:t>
      </w:r>
      <w:r>
        <w:t>value.</w:t>
      </w:r>
    </w:p>
    <w:bookmarkStart w:id="1188" w:name="Appendix_A_362"/>
    <w:p w:rsidR="000C3A90" w:rsidRDefault="006524BE">
      <w:r>
        <w:rPr>
          <w:rStyle w:val="Hyperlink"/>
        </w:rPr>
        <w:fldChar w:fldCharType="begin"/>
      </w:r>
      <w:r>
        <w:rPr>
          <w:rStyle w:val="Hyperlink"/>
        </w:rPr>
        <w:instrText xml:space="preserve"> HYPERLINK \l "Appendix_A_Target_362" \h </w:instrText>
      </w:r>
      <w:r>
        <w:rPr>
          <w:rStyle w:val="Hyperlink"/>
        </w:rPr>
      </w:r>
      <w:r>
        <w:rPr>
          <w:rStyle w:val="Hyperlink"/>
        </w:rPr>
        <w:fldChar w:fldCharType="separate"/>
      </w:r>
      <w:r>
        <w:rPr>
          <w:rStyle w:val="Hyperlink"/>
        </w:rPr>
        <w:t>&lt;362&gt; Section 2.2.5.26</w:t>
      </w:r>
      <w:r>
        <w:rPr>
          <w:rStyle w:val="Hyperlink"/>
        </w:rPr>
        <w:fldChar w:fldCharType="end"/>
      </w:r>
      <w:r>
        <w:t xml:space="preserve">: </w:t>
      </w:r>
      <w:bookmarkEnd w:id="1188"/>
      <w:r>
        <w:t xml:space="preserve"> Exchange 2007 and Exchange 2010 do not use the </w:t>
      </w:r>
      <w:r>
        <w:rPr>
          <w:b/>
        </w:rPr>
        <w:t xml:space="preserve">persona:Professions </w:t>
      </w:r>
      <w:r>
        <w:t>value.</w:t>
      </w:r>
    </w:p>
    <w:bookmarkStart w:id="1189" w:name="Appendix_A_363"/>
    <w:p w:rsidR="000C3A90" w:rsidRDefault="006524BE">
      <w:r>
        <w:rPr>
          <w:rStyle w:val="Hyperlink"/>
        </w:rPr>
        <w:fldChar w:fldCharType="begin"/>
      </w:r>
      <w:r>
        <w:rPr>
          <w:rStyle w:val="Hyperlink"/>
        </w:rPr>
        <w:instrText xml:space="preserve"> HYPERLINK \l "Appendix_A_Target_363" \h </w:instrText>
      </w:r>
      <w:r>
        <w:rPr>
          <w:rStyle w:val="Hyperlink"/>
        </w:rPr>
      </w:r>
      <w:r>
        <w:rPr>
          <w:rStyle w:val="Hyperlink"/>
        </w:rPr>
        <w:fldChar w:fldCharType="separate"/>
      </w:r>
      <w:r>
        <w:rPr>
          <w:rStyle w:val="Hyperlink"/>
        </w:rPr>
        <w:t>&lt;363&gt; Section 2.2.5.26</w:t>
      </w:r>
      <w:r>
        <w:rPr>
          <w:rStyle w:val="Hyperlink"/>
        </w:rPr>
        <w:fldChar w:fldCharType="end"/>
      </w:r>
      <w:r>
        <w:t xml:space="preserve">: </w:t>
      </w:r>
      <w:bookmarkEnd w:id="1189"/>
      <w:r>
        <w:t xml:space="preserve"> Exchange 2007 and Exchange 2010 do not use the </w:t>
      </w:r>
      <w:r>
        <w:rPr>
          <w:b/>
        </w:rPr>
        <w:t xml:space="preserve">persona:SpouseNames </w:t>
      </w:r>
      <w:r>
        <w:t>value.</w:t>
      </w:r>
    </w:p>
    <w:bookmarkStart w:id="1190" w:name="Appendix_A_364"/>
    <w:p w:rsidR="000C3A90" w:rsidRDefault="006524BE">
      <w:r>
        <w:rPr>
          <w:rStyle w:val="Hyperlink"/>
        </w:rPr>
        <w:fldChar w:fldCharType="begin"/>
      </w:r>
      <w:r>
        <w:rPr>
          <w:rStyle w:val="Hyperlink"/>
        </w:rPr>
        <w:instrText xml:space="preserve"> HYPERLINK \l "Appendix_A_Target_364" \h </w:instrText>
      </w:r>
      <w:r>
        <w:rPr>
          <w:rStyle w:val="Hyperlink"/>
        </w:rPr>
      </w:r>
      <w:r>
        <w:rPr>
          <w:rStyle w:val="Hyperlink"/>
        </w:rPr>
        <w:fldChar w:fldCharType="separate"/>
      </w:r>
      <w:r>
        <w:rPr>
          <w:rStyle w:val="Hyperlink"/>
        </w:rPr>
        <w:t>&lt;364&gt; Section 2.2.5.26</w:t>
      </w:r>
      <w:r>
        <w:rPr>
          <w:rStyle w:val="Hyperlink"/>
        </w:rPr>
        <w:fldChar w:fldCharType="end"/>
      </w:r>
      <w:r>
        <w:t xml:space="preserve">: </w:t>
      </w:r>
      <w:bookmarkEnd w:id="1190"/>
      <w:r>
        <w:t xml:space="preserve"> Exchange 2007 and Exchange 2010</w:t>
      </w:r>
      <w:r>
        <w:t xml:space="preserve"> do not use the </w:t>
      </w:r>
      <w:r>
        <w:rPr>
          <w:b/>
        </w:rPr>
        <w:t xml:space="preserve">persona:Hobbies </w:t>
      </w:r>
      <w:r>
        <w:t>value.</w:t>
      </w:r>
    </w:p>
    <w:bookmarkStart w:id="1191" w:name="Appendix_A_365"/>
    <w:p w:rsidR="000C3A90" w:rsidRDefault="006524BE">
      <w:r>
        <w:rPr>
          <w:rStyle w:val="Hyperlink"/>
        </w:rPr>
        <w:fldChar w:fldCharType="begin"/>
      </w:r>
      <w:r>
        <w:rPr>
          <w:rStyle w:val="Hyperlink"/>
        </w:rPr>
        <w:instrText xml:space="preserve"> HYPERLINK \l "Appendix_A_Target_365" \h </w:instrText>
      </w:r>
      <w:r>
        <w:rPr>
          <w:rStyle w:val="Hyperlink"/>
        </w:rPr>
      </w:r>
      <w:r>
        <w:rPr>
          <w:rStyle w:val="Hyperlink"/>
        </w:rPr>
        <w:fldChar w:fldCharType="separate"/>
      </w:r>
      <w:r>
        <w:rPr>
          <w:rStyle w:val="Hyperlink"/>
        </w:rPr>
        <w:t>&lt;365&gt; Section 2.2.5.26</w:t>
      </w:r>
      <w:r>
        <w:rPr>
          <w:rStyle w:val="Hyperlink"/>
        </w:rPr>
        <w:fldChar w:fldCharType="end"/>
      </w:r>
      <w:r>
        <w:t xml:space="preserve">: </w:t>
      </w:r>
      <w:bookmarkEnd w:id="1191"/>
      <w:r>
        <w:t xml:space="preserve"> Exchange 2007 and Exchange 2010 do not use the </w:t>
      </w:r>
      <w:r>
        <w:rPr>
          <w:b/>
        </w:rPr>
        <w:t xml:space="preserve">persona:WeddingAnniversaries </w:t>
      </w:r>
      <w:r>
        <w:t>value.</w:t>
      </w:r>
    </w:p>
    <w:bookmarkStart w:id="1192" w:name="Appendix_A_366"/>
    <w:p w:rsidR="000C3A90" w:rsidRDefault="006524BE">
      <w:r>
        <w:rPr>
          <w:rStyle w:val="Hyperlink"/>
        </w:rPr>
        <w:fldChar w:fldCharType="begin"/>
      </w:r>
      <w:r>
        <w:rPr>
          <w:rStyle w:val="Hyperlink"/>
        </w:rPr>
        <w:instrText xml:space="preserve"> HYPERLINK \l "Appendix_A_Target_366" \h </w:instrText>
      </w:r>
      <w:r>
        <w:rPr>
          <w:rStyle w:val="Hyperlink"/>
        </w:rPr>
      </w:r>
      <w:r>
        <w:rPr>
          <w:rStyle w:val="Hyperlink"/>
        </w:rPr>
        <w:fldChar w:fldCharType="separate"/>
      </w:r>
      <w:r>
        <w:rPr>
          <w:rStyle w:val="Hyperlink"/>
        </w:rPr>
        <w:t>&lt;366&gt; Section 2.2.5.2</w:t>
      </w:r>
      <w:r>
        <w:rPr>
          <w:rStyle w:val="Hyperlink"/>
        </w:rPr>
        <w:t>6</w:t>
      </w:r>
      <w:r>
        <w:rPr>
          <w:rStyle w:val="Hyperlink"/>
        </w:rPr>
        <w:fldChar w:fldCharType="end"/>
      </w:r>
      <w:r>
        <w:t xml:space="preserve">: </w:t>
      </w:r>
      <w:bookmarkEnd w:id="1192"/>
      <w:r>
        <w:t xml:space="preserve"> Exchange 2007 and Exchange 2010 do not use the </w:t>
      </w:r>
      <w:r>
        <w:rPr>
          <w:b/>
        </w:rPr>
        <w:t xml:space="preserve">persona:Birthdays </w:t>
      </w:r>
      <w:r>
        <w:t>value.</w:t>
      </w:r>
    </w:p>
    <w:bookmarkStart w:id="1193" w:name="Appendix_A_367"/>
    <w:p w:rsidR="000C3A90" w:rsidRDefault="006524BE">
      <w:r>
        <w:rPr>
          <w:rStyle w:val="Hyperlink"/>
        </w:rPr>
        <w:fldChar w:fldCharType="begin"/>
      </w:r>
      <w:r>
        <w:rPr>
          <w:rStyle w:val="Hyperlink"/>
        </w:rPr>
        <w:instrText xml:space="preserve"> HYPERLINK \l "Appendix_A_Target_367" \h </w:instrText>
      </w:r>
      <w:r>
        <w:rPr>
          <w:rStyle w:val="Hyperlink"/>
        </w:rPr>
      </w:r>
      <w:r>
        <w:rPr>
          <w:rStyle w:val="Hyperlink"/>
        </w:rPr>
        <w:fldChar w:fldCharType="separate"/>
      </w:r>
      <w:r>
        <w:rPr>
          <w:rStyle w:val="Hyperlink"/>
        </w:rPr>
        <w:t>&lt;367&gt; Section 2.2.5.26</w:t>
      </w:r>
      <w:r>
        <w:rPr>
          <w:rStyle w:val="Hyperlink"/>
        </w:rPr>
        <w:fldChar w:fldCharType="end"/>
      </w:r>
      <w:r>
        <w:t xml:space="preserve">: </w:t>
      </w:r>
      <w:bookmarkEnd w:id="1193"/>
      <w:r>
        <w:t xml:space="preserve"> Exchange 2007 and Exchange 2010 do not use the </w:t>
      </w:r>
      <w:r>
        <w:rPr>
          <w:b/>
        </w:rPr>
        <w:t xml:space="preserve">persona:Children </w:t>
      </w:r>
      <w:r>
        <w:t>value.</w:t>
      </w:r>
    </w:p>
    <w:bookmarkStart w:id="1194" w:name="Appendix_A_368"/>
    <w:p w:rsidR="000C3A90" w:rsidRDefault="006524BE">
      <w:r>
        <w:rPr>
          <w:rStyle w:val="Hyperlink"/>
        </w:rPr>
        <w:fldChar w:fldCharType="begin"/>
      </w:r>
      <w:r>
        <w:rPr>
          <w:rStyle w:val="Hyperlink"/>
        </w:rPr>
        <w:instrText xml:space="preserve"> HYPERLINK \l "Appendix_A_Target_368" </w:instrText>
      </w:r>
      <w:r>
        <w:rPr>
          <w:rStyle w:val="Hyperlink"/>
        </w:rPr>
        <w:instrText xml:space="preserve">\h </w:instrText>
      </w:r>
      <w:r>
        <w:rPr>
          <w:rStyle w:val="Hyperlink"/>
        </w:rPr>
      </w:r>
      <w:r>
        <w:rPr>
          <w:rStyle w:val="Hyperlink"/>
        </w:rPr>
        <w:fldChar w:fldCharType="separate"/>
      </w:r>
      <w:r>
        <w:rPr>
          <w:rStyle w:val="Hyperlink"/>
        </w:rPr>
        <w:t>&lt;368&gt; Section 2.2.5.26</w:t>
      </w:r>
      <w:r>
        <w:rPr>
          <w:rStyle w:val="Hyperlink"/>
        </w:rPr>
        <w:fldChar w:fldCharType="end"/>
      </w:r>
      <w:r>
        <w:t xml:space="preserve">: </w:t>
      </w:r>
      <w:bookmarkEnd w:id="1194"/>
      <w:r>
        <w:t xml:space="preserve"> Exchange 2007 and Exchange 2010 do not use the </w:t>
      </w:r>
      <w:r>
        <w:rPr>
          <w:b/>
        </w:rPr>
        <w:t xml:space="preserve">persona:Locations </w:t>
      </w:r>
      <w:r>
        <w:t>value.</w:t>
      </w:r>
    </w:p>
    <w:bookmarkStart w:id="1195" w:name="Appendix_A_369"/>
    <w:p w:rsidR="000C3A90" w:rsidRDefault="006524BE">
      <w:r>
        <w:rPr>
          <w:rStyle w:val="Hyperlink"/>
        </w:rPr>
        <w:fldChar w:fldCharType="begin"/>
      </w:r>
      <w:r>
        <w:rPr>
          <w:rStyle w:val="Hyperlink"/>
        </w:rPr>
        <w:instrText xml:space="preserve"> HYPERLINK \l "Appendix_A_Target_369" \h </w:instrText>
      </w:r>
      <w:r>
        <w:rPr>
          <w:rStyle w:val="Hyperlink"/>
        </w:rPr>
      </w:r>
      <w:r>
        <w:rPr>
          <w:rStyle w:val="Hyperlink"/>
        </w:rPr>
        <w:fldChar w:fldCharType="separate"/>
      </w:r>
      <w:r>
        <w:rPr>
          <w:rStyle w:val="Hyperlink"/>
        </w:rPr>
        <w:t>&lt;369&gt; Section 2.2.5.26</w:t>
      </w:r>
      <w:r>
        <w:rPr>
          <w:rStyle w:val="Hyperlink"/>
        </w:rPr>
        <w:fldChar w:fldCharType="end"/>
      </w:r>
      <w:r>
        <w:t xml:space="preserve">: </w:t>
      </w:r>
      <w:bookmarkEnd w:id="1195"/>
      <w:r>
        <w:t xml:space="preserve"> Exchange 2007 and Exchange 2010 do not use the </w:t>
      </w:r>
      <w:r>
        <w:rPr>
          <w:b/>
        </w:rPr>
        <w:t xml:space="preserve">persona:ExtendedProperties </w:t>
      </w:r>
      <w:r>
        <w:t>value.</w:t>
      </w:r>
    </w:p>
    <w:bookmarkStart w:id="1196" w:name="Appendix_A_370"/>
    <w:p w:rsidR="000C3A90" w:rsidRDefault="006524BE">
      <w:r>
        <w:rPr>
          <w:rStyle w:val="Hyperlink"/>
        </w:rPr>
        <w:fldChar w:fldCharType="begin"/>
      </w:r>
      <w:r>
        <w:rPr>
          <w:rStyle w:val="Hyperlink"/>
        </w:rPr>
        <w:instrText xml:space="preserve"> HYPERLINK \l "Appendix_A_Target_370" \h </w:instrText>
      </w:r>
      <w:r>
        <w:rPr>
          <w:rStyle w:val="Hyperlink"/>
        </w:rPr>
      </w:r>
      <w:r>
        <w:rPr>
          <w:rStyle w:val="Hyperlink"/>
        </w:rPr>
        <w:fldChar w:fldCharType="separate"/>
      </w:r>
      <w:r>
        <w:rPr>
          <w:rStyle w:val="Hyperlink"/>
        </w:rPr>
        <w:t>&lt;370&gt; Section 2.2.5.26</w:t>
      </w:r>
      <w:r>
        <w:rPr>
          <w:rStyle w:val="Hyperlink"/>
        </w:rPr>
        <w:fldChar w:fldCharType="end"/>
      </w:r>
      <w:r>
        <w:t xml:space="preserve">: </w:t>
      </w:r>
      <w:bookmarkEnd w:id="1196"/>
      <w:r>
        <w:t xml:space="preserve"> Exchange 2007 and Exchange 2010 do not use the </w:t>
      </w:r>
      <w:r>
        <w:rPr>
          <w:b/>
        </w:rPr>
        <w:t xml:space="preserve">persona:PostalAddress </w:t>
      </w:r>
      <w:r>
        <w:t>value.</w:t>
      </w:r>
    </w:p>
    <w:bookmarkStart w:id="1197" w:name="Appendix_A_371"/>
    <w:p w:rsidR="000C3A90" w:rsidRDefault="006524BE">
      <w:r>
        <w:rPr>
          <w:rStyle w:val="Hyperlink"/>
        </w:rPr>
        <w:fldChar w:fldCharType="begin"/>
      </w:r>
      <w:r>
        <w:rPr>
          <w:rStyle w:val="Hyperlink"/>
        </w:rPr>
        <w:instrText xml:space="preserve"> HYPERLINK \l "Appendix_A_Target_371" \h </w:instrText>
      </w:r>
      <w:r>
        <w:rPr>
          <w:rStyle w:val="Hyperlink"/>
        </w:rPr>
      </w:r>
      <w:r>
        <w:rPr>
          <w:rStyle w:val="Hyperlink"/>
        </w:rPr>
        <w:fldChar w:fldCharType="separate"/>
      </w:r>
      <w:r>
        <w:rPr>
          <w:rStyle w:val="Hyperlink"/>
        </w:rPr>
        <w:t>&lt;371&gt; Section 2.2.5.26</w:t>
      </w:r>
      <w:r>
        <w:rPr>
          <w:rStyle w:val="Hyperlink"/>
        </w:rPr>
        <w:fldChar w:fldCharType="end"/>
      </w:r>
      <w:r>
        <w:t xml:space="preserve">: </w:t>
      </w:r>
      <w:bookmarkEnd w:id="1197"/>
      <w:r>
        <w:t xml:space="preserve"> Exchange 2007 and Exchange 2010 do not use t</w:t>
      </w:r>
      <w:r>
        <w:t xml:space="preserve">he </w:t>
      </w:r>
      <w:r>
        <w:rPr>
          <w:b/>
        </w:rPr>
        <w:t xml:space="preserve">persona:Bodies </w:t>
      </w:r>
      <w:r>
        <w:t>value.</w:t>
      </w:r>
    </w:p>
    <w:bookmarkStart w:id="1198" w:name="Appendix_A_372"/>
    <w:p w:rsidR="000C3A90" w:rsidRDefault="006524BE">
      <w:r>
        <w:rPr>
          <w:rStyle w:val="Hyperlink"/>
        </w:rPr>
        <w:fldChar w:fldCharType="begin"/>
      </w:r>
      <w:r>
        <w:rPr>
          <w:rStyle w:val="Hyperlink"/>
        </w:rPr>
        <w:instrText xml:space="preserve"> HYPERLINK \l "Appendix_A_Target_372" \h </w:instrText>
      </w:r>
      <w:r>
        <w:rPr>
          <w:rStyle w:val="Hyperlink"/>
        </w:rPr>
      </w:r>
      <w:r>
        <w:rPr>
          <w:rStyle w:val="Hyperlink"/>
        </w:rPr>
        <w:fldChar w:fldCharType="separate"/>
      </w:r>
      <w:r>
        <w:rPr>
          <w:rStyle w:val="Hyperlink"/>
        </w:rPr>
        <w:t>&lt;372&gt; Section 2.2.5.26</w:t>
      </w:r>
      <w:r>
        <w:rPr>
          <w:rStyle w:val="Hyperlink"/>
        </w:rPr>
        <w:fldChar w:fldCharType="end"/>
      </w:r>
      <w:r>
        <w:t xml:space="preserve">: </w:t>
      </w:r>
      <w:bookmarkEnd w:id="1198"/>
      <w:r>
        <w:t xml:space="preserve"> Exchange 2007, Exchange 2010, and Exchange 2013 do not use the value.</w:t>
      </w:r>
    </w:p>
    <w:bookmarkStart w:id="1199" w:name="Appendix_A_373"/>
    <w:p w:rsidR="000C3A90" w:rsidRDefault="006524BE">
      <w:r>
        <w:rPr>
          <w:rStyle w:val="Hyperlink"/>
        </w:rPr>
        <w:fldChar w:fldCharType="begin"/>
      </w:r>
      <w:r>
        <w:rPr>
          <w:rStyle w:val="Hyperlink"/>
        </w:rPr>
        <w:instrText xml:space="preserve"> HYPERLINK \l "Appendix_A_Target_373" \h </w:instrText>
      </w:r>
      <w:r>
        <w:rPr>
          <w:rStyle w:val="Hyperlink"/>
        </w:rPr>
      </w:r>
      <w:r>
        <w:rPr>
          <w:rStyle w:val="Hyperlink"/>
        </w:rPr>
        <w:fldChar w:fldCharType="separate"/>
      </w:r>
      <w:r>
        <w:rPr>
          <w:rStyle w:val="Hyperlink"/>
        </w:rPr>
        <w:t>&lt;373&gt; Section 2.2.5.26</w:t>
      </w:r>
      <w:r>
        <w:rPr>
          <w:rStyle w:val="Hyperlink"/>
        </w:rPr>
        <w:fldChar w:fldCharType="end"/>
      </w:r>
      <w:r>
        <w:t xml:space="preserve">: </w:t>
      </w:r>
      <w:bookmarkEnd w:id="1199"/>
      <w:r>
        <w:t xml:space="preserve"> Exchange 2007, Exchange</w:t>
      </w:r>
      <w:r>
        <w:t xml:space="preserve"> 2010, and Exchange 2013 do not use the value.</w:t>
      </w:r>
    </w:p>
    <w:bookmarkStart w:id="1200" w:name="Appendix_A_374"/>
    <w:p w:rsidR="000C3A90" w:rsidRDefault="006524BE">
      <w:r>
        <w:rPr>
          <w:rStyle w:val="Hyperlink"/>
        </w:rPr>
        <w:fldChar w:fldCharType="begin"/>
      </w:r>
      <w:r>
        <w:rPr>
          <w:rStyle w:val="Hyperlink"/>
        </w:rPr>
        <w:instrText xml:space="preserve"> HYPERLINK \l "Appendix_A_Target_374" \h </w:instrText>
      </w:r>
      <w:r>
        <w:rPr>
          <w:rStyle w:val="Hyperlink"/>
        </w:rPr>
      </w:r>
      <w:r>
        <w:rPr>
          <w:rStyle w:val="Hyperlink"/>
        </w:rPr>
        <w:fldChar w:fldCharType="separate"/>
      </w:r>
      <w:r>
        <w:rPr>
          <w:rStyle w:val="Hyperlink"/>
        </w:rPr>
        <w:t>&lt;374&gt; Section 2.2.5.26</w:t>
      </w:r>
      <w:r>
        <w:rPr>
          <w:rStyle w:val="Hyperlink"/>
        </w:rPr>
        <w:fldChar w:fldCharType="end"/>
      </w:r>
      <w:r>
        <w:t xml:space="preserve">: </w:t>
      </w:r>
      <w:bookmarkEnd w:id="1200"/>
      <w:r>
        <w:t xml:space="preserve"> Exchange 2007, Exchange 2010, and Exchange 2013 do not use the value.</w:t>
      </w:r>
    </w:p>
    <w:bookmarkStart w:id="1201" w:name="Appendix_A_375"/>
    <w:p w:rsidR="000C3A90" w:rsidRDefault="006524BE">
      <w:r>
        <w:rPr>
          <w:rStyle w:val="Hyperlink"/>
        </w:rPr>
        <w:fldChar w:fldCharType="begin"/>
      </w:r>
      <w:r>
        <w:rPr>
          <w:rStyle w:val="Hyperlink"/>
        </w:rPr>
        <w:instrText xml:space="preserve"> HYPERLINK \l "Appendix_A_Target_375" \h </w:instrText>
      </w:r>
      <w:r>
        <w:rPr>
          <w:rStyle w:val="Hyperlink"/>
        </w:rPr>
      </w:r>
      <w:r>
        <w:rPr>
          <w:rStyle w:val="Hyperlink"/>
        </w:rPr>
        <w:fldChar w:fldCharType="separate"/>
      </w:r>
      <w:r>
        <w:rPr>
          <w:rStyle w:val="Hyperlink"/>
        </w:rPr>
        <w:t>&lt;375&gt; Section 2.2.5.26</w:t>
      </w:r>
      <w:r>
        <w:rPr>
          <w:rStyle w:val="Hyperlink"/>
        </w:rPr>
        <w:fldChar w:fldCharType="end"/>
      </w:r>
      <w:r>
        <w:t xml:space="preserve">: </w:t>
      </w:r>
      <w:bookmarkEnd w:id="1201"/>
      <w:r>
        <w:t xml:space="preserve"> E</w:t>
      </w:r>
      <w:r>
        <w:t>xchange 2007, Exchange 2010, and Exchange 2013 do not use the value.</w:t>
      </w:r>
    </w:p>
    <w:bookmarkStart w:id="1202" w:name="Appendix_A_376"/>
    <w:p w:rsidR="000C3A90" w:rsidRDefault="006524BE">
      <w:r>
        <w:rPr>
          <w:rStyle w:val="Hyperlink"/>
        </w:rPr>
        <w:fldChar w:fldCharType="begin"/>
      </w:r>
      <w:r>
        <w:rPr>
          <w:rStyle w:val="Hyperlink"/>
        </w:rPr>
        <w:instrText xml:space="preserve"> HYPERLINK \l "Appendix_A_Target_376" \h </w:instrText>
      </w:r>
      <w:r>
        <w:rPr>
          <w:rStyle w:val="Hyperlink"/>
        </w:rPr>
      </w:r>
      <w:r>
        <w:rPr>
          <w:rStyle w:val="Hyperlink"/>
        </w:rPr>
        <w:fldChar w:fldCharType="separate"/>
      </w:r>
      <w:r>
        <w:rPr>
          <w:rStyle w:val="Hyperlink"/>
        </w:rPr>
        <w:t>&lt;376&gt; Section 2.2.5.26</w:t>
      </w:r>
      <w:r>
        <w:rPr>
          <w:rStyle w:val="Hyperlink"/>
        </w:rPr>
        <w:fldChar w:fldCharType="end"/>
      </w:r>
      <w:r>
        <w:t xml:space="preserve">: </w:t>
      </w:r>
      <w:bookmarkEnd w:id="1202"/>
      <w:r>
        <w:t xml:space="preserve"> Exchange 2007, Exchange 2010, and Exchange 2013 do not use the value.</w:t>
      </w:r>
    </w:p>
    <w:bookmarkStart w:id="1203" w:name="Appendix_A_377"/>
    <w:p w:rsidR="000C3A90" w:rsidRDefault="006524BE">
      <w:r>
        <w:rPr>
          <w:rStyle w:val="Hyperlink"/>
        </w:rPr>
        <w:fldChar w:fldCharType="begin"/>
      </w:r>
      <w:r>
        <w:rPr>
          <w:rStyle w:val="Hyperlink"/>
        </w:rPr>
        <w:instrText xml:space="preserve"> HYPERLINK \l "Appendix_A_Target_377" \h </w:instrText>
      </w:r>
      <w:r>
        <w:rPr>
          <w:rStyle w:val="Hyperlink"/>
        </w:rPr>
      </w:r>
      <w:r>
        <w:rPr>
          <w:rStyle w:val="Hyperlink"/>
        </w:rPr>
        <w:fldChar w:fldCharType="separate"/>
      </w:r>
      <w:r>
        <w:rPr>
          <w:rStyle w:val="Hyperlink"/>
        </w:rPr>
        <w:t>&lt;377</w:t>
      </w:r>
      <w:r>
        <w:rPr>
          <w:rStyle w:val="Hyperlink"/>
        </w:rPr>
        <w:t>&gt; Section 2.2.5.26</w:t>
      </w:r>
      <w:r>
        <w:rPr>
          <w:rStyle w:val="Hyperlink"/>
        </w:rPr>
        <w:fldChar w:fldCharType="end"/>
      </w:r>
      <w:r>
        <w:t xml:space="preserve">: </w:t>
      </w:r>
      <w:bookmarkEnd w:id="1203"/>
      <w:r>
        <w:t xml:space="preserve"> Exchange 2007, Exchange 2010, and Exchange 2013 do not use the value.</w:t>
      </w:r>
    </w:p>
    <w:bookmarkStart w:id="1204" w:name="Appendix_A_378"/>
    <w:p w:rsidR="000C3A90" w:rsidRDefault="006524BE">
      <w:r>
        <w:rPr>
          <w:rStyle w:val="Hyperlink"/>
        </w:rPr>
        <w:fldChar w:fldCharType="begin"/>
      </w:r>
      <w:r>
        <w:rPr>
          <w:rStyle w:val="Hyperlink"/>
        </w:rPr>
        <w:instrText xml:space="preserve"> HYPERLINK \l "Appendix_A_Target_378" \h </w:instrText>
      </w:r>
      <w:r>
        <w:rPr>
          <w:rStyle w:val="Hyperlink"/>
        </w:rPr>
      </w:r>
      <w:r>
        <w:rPr>
          <w:rStyle w:val="Hyperlink"/>
        </w:rPr>
        <w:fldChar w:fldCharType="separate"/>
      </w:r>
      <w:r>
        <w:rPr>
          <w:rStyle w:val="Hyperlink"/>
        </w:rPr>
        <w:t>&lt;378&gt; Section 2.2.5.26</w:t>
      </w:r>
      <w:r>
        <w:rPr>
          <w:rStyle w:val="Hyperlink"/>
        </w:rPr>
        <w:fldChar w:fldCharType="end"/>
      </w:r>
      <w:r>
        <w:t xml:space="preserve">: </w:t>
      </w:r>
      <w:bookmarkEnd w:id="1204"/>
      <w:r>
        <w:t xml:space="preserve"> Exchange 2007, Exchange 2010, and Exchange 2013 do not use the value.</w:t>
      </w:r>
    </w:p>
    <w:bookmarkStart w:id="1205" w:name="Appendix_A_379"/>
    <w:p w:rsidR="000C3A90" w:rsidRDefault="006524BE">
      <w:r>
        <w:rPr>
          <w:rStyle w:val="Hyperlink"/>
        </w:rPr>
        <w:fldChar w:fldCharType="begin"/>
      </w:r>
      <w:r>
        <w:rPr>
          <w:rStyle w:val="Hyperlink"/>
        </w:rPr>
        <w:instrText xml:space="preserve"> HYPERLINK \l "Appendix_</w:instrText>
      </w:r>
      <w:r>
        <w:rPr>
          <w:rStyle w:val="Hyperlink"/>
        </w:rPr>
        <w:instrText xml:space="preserve">A_Target_379" \h </w:instrText>
      </w:r>
      <w:r>
        <w:rPr>
          <w:rStyle w:val="Hyperlink"/>
        </w:rPr>
      </w:r>
      <w:r>
        <w:rPr>
          <w:rStyle w:val="Hyperlink"/>
        </w:rPr>
        <w:fldChar w:fldCharType="separate"/>
      </w:r>
      <w:r>
        <w:rPr>
          <w:rStyle w:val="Hyperlink"/>
        </w:rPr>
        <w:t>&lt;379&gt; Section 2.2.5.26</w:t>
      </w:r>
      <w:r>
        <w:rPr>
          <w:rStyle w:val="Hyperlink"/>
        </w:rPr>
        <w:fldChar w:fldCharType="end"/>
      </w:r>
      <w:r>
        <w:t xml:space="preserve">: </w:t>
      </w:r>
      <w:bookmarkEnd w:id="1205"/>
      <w:r>
        <w:t xml:space="preserve"> Exchange 2007, Exchange 2010, and Exchange 2013 do not use the value.</w:t>
      </w:r>
    </w:p>
    <w:bookmarkStart w:id="1206" w:name="Appendix_A_380"/>
    <w:p w:rsidR="000C3A90" w:rsidRDefault="006524BE">
      <w:r>
        <w:rPr>
          <w:rStyle w:val="Hyperlink"/>
        </w:rPr>
        <w:fldChar w:fldCharType="begin"/>
      </w:r>
      <w:r>
        <w:rPr>
          <w:rStyle w:val="Hyperlink"/>
        </w:rPr>
        <w:instrText xml:space="preserve"> HYPERLINK \l "Appendix_A_Target_380" \h </w:instrText>
      </w:r>
      <w:r>
        <w:rPr>
          <w:rStyle w:val="Hyperlink"/>
        </w:rPr>
      </w:r>
      <w:r>
        <w:rPr>
          <w:rStyle w:val="Hyperlink"/>
        </w:rPr>
        <w:fldChar w:fldCharType="separate"/>
      </w:r>
      <w:r>
        <w:rPr>
          <w:rStyle w:val="Hyperlink"/>
        </w:rPr>
        <w:t>&lt;380&gt; Section 2.2.5.26</w:t>
      </w:r>
      <w:r>
        <w:rPr>
          <w:rStyle w:val="Hyperlink"/>
        </w:rPr>
        <w:fldChar w:fldCharType="end"/>
      </w:r>
      <w:r>
        <w:t xml:space="preserve">: </w:t>
      </w:r>
      <w:bookmarkEnd w:id="1206"/>
      <w:r>
        <w:t xml:space="preserve"> Exchange 2007, Exchange 2010, and Exchange 2013 do not use the value.</w:t>
      </w:r>
    </w:p>
    <w:bookmarkStart w:id="1207" w:name="Appendix_A_381"/>
    <w:p w:rsidR="000C3A90" w:rsidRDefault="006524BE">
      <w:r>
        <w:rPr>
          <w:rStyle w:val="Hyperlink"/>
        </w:rPr>
        <w:fldChar w:fldCharType="begin"/>
      </w:r>
      <w:r>
        <w:rPr>
          <w:rStyle w:val="Hyperlink"/>
        </w:rPr>
        <w:instrText xml:space="preserve"> H</w:instrText>
      </w:r>
      <w:r>
        <w:rPr>
          <w:rStyle w:val="Hyperlink"/>
        </w:rPr>
        <w:instrText xml:space="preserve">YPERLINK \l "Appendix_A_Target_381" \h </w:instrText>
      </w:r>
      <w:r>
        <w:rPr>
          <w:rStyle w:val="Hyperlink"/>
        </w:rPr>
      </w:r>
      <w:r>
        <w:rPr>
          <w:rStyle w:val="Hyperlink"/>
        </w:rPr>
        <w:fldChar w:fldCharType="separate"/>
      </w:r>
      <w:r>
        <w:rPr>
          <w:rStyle w:val="Hyperlink"/>
        </w:rPr>
        <w:t>&lt;381&gt; Section 2.2.5.26</w:t>
      </w:r>
      <w:r>
        <w:rPr>
          <w:rStyle w:val="Hyperlink"/>
        </w:rPr>
        <w:fldChar w:fldCharType="end"/>
      </w:r>
      <w:r>
        <w:t xml:space="preserve">: </w:t>
      </w:r>
      <w:bookmarkEnd w:id="1207"/>
      <w:r>
        <w:t xml:space="preserve"> Exchange 2007, Exchange 2010, and Exchange 2013 do not use the value.</w:t>
      </w:r>
    </w:p>
    <w:bookmarkStart w:id="1208" w:name="Appendix_A_382"/>
    <w:p w:rsidR="000C3A90" w:rsidRDefault="006524BE">
      <w:r>
        <w:rPr>
          <w:rStyle w:val="Hyperlink"/>
        </w:rPr>
        <w:fldChar w:fldCharType="begin"/>
      </w:r>
      <w:r>
        <w:rPr>
          <w:rStyle w:val="Hyperlink"/>
        </w:rPr>
        <w:instrText xml:space="preserve"> HYPERLINK \l "Appendix_A_Target_382" \h </w:instrText>
      </w:r>
      <w:r>
        <w:rPr>
          <w:rStyle w:val="Hyperlink"/>
        </w:rPr>
      </w:r>
      <w:r>
        <w:rPr>
          <w:rStyle w:val="Hyperlink"/>
        </w:rPr>
        <w:fldChar w:fldCharType="separate"/>
      </w:r>
      <w:r>
        <w:rPr>
          <w:rStyle w:val="Hyperlink"/>
        </w:rPr>
        <w:t>&lt;382&gt; Section 2.2.5.26</w:t>
      </w:r>
      <w:r>
        <w:rPr>
          <w:rStyle w:val="Hyperlink"/>
        </w:rPr>
        <w:fldChar w:fldCharType="end"/>
      </w:r>
      <w:r>
        <w:t xml:space="preserve">: </w:t>
      </w:r>
      <w:bookmarkEnd w:id="1208"/>
      <w:r>
        <w:t xml:space="preserve"> Exchange 2007, Exchange 2010, and Exchange 2013 do n</w:t>
      </w:r>
      <w:r>
        <w:t>ot use the value.</w:t>
      </w:r>
    </w:p>
    <w:bookmarkStart w:id="1209" w:name="Appendix_A_383"/>
    <w:p w:rsidR="000C3A90" w:rsidRDefault="006524BE">
      <w:r>
        <w:rPr>
          <w:rStyle w:val="Hyperlink"/>
        </w:rPr>
        <w:fldChar w:fldCharType="begin"/>
      </w:r>
      <w:r>
        <w:rPr>
          <w:rStyle w:val="Hyperlink"/>
        </w:rPr>
        <w:instrText xml:space="preserve"> HYPERLINK \l "Appendix_A_Target_383" \h </w:instrText>
      </w:r>
      <w:r>
        <w:rPr>
          <w:rStyle w:val="Hyperlink"/>
        </w:rPr>
      </w:r>
      <w:r>
        <w:rPr>
          <w:rStyle w:val="Hyperlink"/>
        </w:rPr>
        <w:fldChar w:fldCharType="separate"/>
      </w:r>
      <w:r>
        <w:rPr>
          <w:rStyle w:val="Hyperlink"/>
        </w:rPr>
        <w:t>&lt;383&gt; Section 2.2.5.26</w:t>
      </w:r>
      <w:r>
        <w:rPr>
          <w:rStyle w:val="Hyperlink"/>
        </w:rPr>
        <w:fldChar w:fldCharType="end"/>
      </w:r>
      <w:r>
        <w:t xml:space="preserve">: </w:t>
      </w:r>
      <w:bookmarkEnd w:id="1209"/>
      <w:r>
        <w:t xml:space="preserve"> Exchange 2007, Exchange 2010, and Exchange 2013 do not use the value.</w:t>
      </w:r>
    </w:p>
    <w:bookmarkStart w:id="1210" w:name="Appendix_A_384"/>
    <w:p w:rsidR="000C3A90" w:rsidRDefault="006524BE">
      <w:r>
        <w:rPr>
          <w:rStyle w:val="Hyperlink"/>
        </w:rPr>
        <w:fldChar w:fldCharType="begin"/>
      </w:r>
      <w:r>
        <w:rPr>
          <w:rStyle w:val="Hyperlink"/>
        </w:rPr>
        <w:instrText xml:space="preserve"> HYPERLINK \l "Appendix_A_Target_384" \h </w:instrText>
      </w:r>
      <w:r>
        <w:rPr>
          <w:rStyle w:val="Hyperlink"/>
        </w:rPr>
      </w:r>
      <w:r>
        <w:rPr>
          <w:rStyle w:val="Hyperlink"/>
        </w:rPr>
        <w:fldChar w:fldCharType="separate"/>
      </w:r>
      <w:r>
        <w:rPr>
          <w:rStyle w:val="Hyperlink"/>
        </w:rPr>
        <w:t>&lt;384&gt; Section 2.2.5.26</w:t>
      </w:r>
      <w:r>
        <w:rPr>
          <w:rStyle w:val="Hyperlink"/>
        </w:rPr>
        <w:fldChar w:fldCharType="end"/>
      </w:r>
      <w:r>
        <w:t xml:space="preserve">: </w:t>
      </w:r>
      <w:bookmarkEnd w:id="1210"/>
      <w:r>
        <w:t xml:space="preserve"> Exchange 2007, Exchange 2010</w:t>
      </w:r>
      <w:r>
        <w:t>, and Exchange 2013 do not use the value.</w:t>
      </w:r>
    </w:p>
    <w:bookmarkStart w:id="1211" w:name="Appendix_A_385"/>
    <w:p w:rsidR="000C3A90" w:rsidRDefault="006524BE">
      <w:r>
        <w:rPr>
          <w:rStyle w:val="Hyperlink"/>
        </w:rPr>
        <w:fldChar w:fldCharType="begin"/>
      </w:r>
      <w:r>
        <w:rPr>
          <w:rStyle w:val="Hyperlink"/>
        </w:rPr>
        <w:instrText xml:space="preserve"> HYPERLINK \l "Appendix_A_Target_385" \h </w:instrText>
      </w:r>
      <w:r>
        <w:rPr>
          <w:rStyle w:val="Hyperlink"/>
        </w:rPr>
      </w:r>
      <w:r>
        <w:rPr>
          <w:rStyle w:val="Hyperlink"/>
        </w:rPr>
        <w:fldChar w:fldCharType="separate"/>
      </w:r>
      <w:r>
        <w:rPr>
          <w:rStyle w:val="Hyperlink"/>
        </w:rPr>
        <w:t>&lt;385&gt; Section 2.2.5.26</w:t>
      </w:r>
      <w:r>
        <w:rPr>
          <w:rStyle w:val="Hyperlink"/>
        </w:rPr>
        <w:fldChar w:fldCharType="end"/>
      </w:r>
      <w:r>
        <w:t xml:space="preserve">: </w:t>
      </w:r>
      <w:bookmarkEnd w:id="1211"/>
      <w:r>
        <w:t xml:space="preserve"> Exchange 2007, Exchange 2010, and Exchange 2013 do not use the value.</w:t>
      </w:r>
    </w:p>
    <w:bookmarkStart w:id="1212" w:name="Appendix_A_386"/>
    <w:p w:rsidR="000C3A90" w:rsidRDefault="006524BE">
      <w:r>
        <w:rPr>
          <w:rStyle w:val="Hyperlink"/>
        </w:rPr>
        <w:lastRenderedPageBreak/>
        <w:fldChar w:fldCharType="begin"/>
      </w:r>
      <w:r>
        <w:rPr>
          <w:rStyle w:val="Hyperlink"/>
        </w:rPr>
        <w:instrText xml:space="preserve"> HYPERLINK \l "Appendix_A_Target_386" \h </w:instrText>
      </w:r>
      <w:r>
        <w:rPr>
          <w:rStyle w:val="Hyperlink"/>
        </w:rPr>
      </w:r>
      <w:r>
        <w:rPr>
          <w:rStyle w:val="Hyperlink"/>
        </w:rPr>
        <w:fldChar w:fldCharType="separate"/>
      </w:r>
      <w:r>
        <w:rPr>
          <w:rStyle w:val="Hyperlink"/>
        </w:rPr>
        <w:t>&lt;386&gt; Section 2.2.5.26</w:t>
      </w:r>
      <w:r>
        <w:rPr>
          <w:rStyle w:val="Hyperlink"/>
        </w:rPr>
        <w:fldChar w:fldCharType="end"/>
      </w:r>
      <w:r>
        <w:t xml:space="preserve">: </w:t>
      </w:r>
      <w:bookmarkEnd w:id="1212"/>
      <w:r>
        <w:t xml:space="preserve"> Exchan</w:t>
      </w:r>
      <w:r>
        <w:t>ge 2007, Exchange 2010, and Exchange 2013 do not use the value.</w:t>
      </w:r>
    </w:p>
    <w:bookmarkStart w:id="1213" w:name="Appendix_A_387"/>
    <w:p w:rsidR="000C3A90" w:rsidRDefault="006524BE">
      <w:r>
        <w:rPr>
          <w:rStyle w:val="Hyperlink"/>
        </w:rPr>
        <w:fldChar w:fldCharType="begin"/>
      </w:r>
      <w:r>
        <w:rPr>
          <w:rStyle w:val="Hyperlink"/>
        </w:rPr>
        <w:instrText xml:space="preserve"> HYPERLINK \l "Appendix_A_Target_387" \h </w:instrText>
      </w:r>
      <w:r>
        <w:rPr>
          <w:rStyle w:val="Hyperlink"/>
        </w:rPr>
      </w:r>
      <w:r>
        <w:rPr>
          <w:rStyle w:val="Hyperlink"/>
        </w:rPr>
        <w:fldChar w:fldCharType="separate"/>
      </w:r>
      <w:r>
        <w:rPr>
          <w:rStyle w:val="Hyperlink"/>
        </w:rPr>
        <w:t>&lt;387&gt; Section 2.2.5.26</w:t>
      </w:r>
      <w:r>
        <w:rPr>
          <w:rStyle w:val="Hyperlink"/>
        </w:rPr>
        <w:fldChar w:fldCharType="end"/>
      </w:r>
      <w:r>
        <w:t xml:space="preserve">: </w:t>
      </w:r>
      <w:bookmarkEnd w:id="1213"/>
      <w:r>
        <w:t xml:space="preserve"> Exchange 2007, Exchange 2010, and Exchange 2013 do not use the value.</w:t>
      </w:r>
    </w:p>
    <w:bookmarkStart w:id="1214" w:name="Appendix_A_388"/>
    <w:p w:rsidR="000C3A90" w:rsidRDefault="006524BE">
      <w:r>
        <w:rPr>
          <w:rStyle w:val="Hyperlink"/>
        </w:rPr>
        <w:fldChar w:fldCharType="begin"/>
      </w:r>
      <w:r>
        <w:rPr>
          <w:rStyle w:val="Hyperlink"/>
        </w:rPr>
        <w:instrText xml:space="preserve"> HYPERLINK \l "Appendix_A_Target_388" \h </w:instrText>
      </w:r>
      <w:r>
        <w:rPr>
          <w:rStyle w:val="Hyperlink"/>
        </w:rPr>
      </w:r>
      <w:r>
        <w:rPr>
          <w:rStyle w:val="Hyperlink"/>
        </w:rPr>
        <w:fldChar w:fldCharType="separate"/>
      </w:r>
      <w:r>
        <w:rPr>
          <w:rStyle w:val="Hyperlink"/>
        </w:rPr>
        <w:t>&lt;388&gt; Sec</w:t>
      </w:r>
      <w:r>
        <w:rPr>
          <w:rStyle w:val="Hyperlink"/>
        </w:rPr>
        <w:t>tion 2.2.5.26</w:t>
      </w:r>
      <w:r>
        <w:rPr>
          <w:rStyle w:val="Hyperlink"/>
        </w:rPr>
        <w:fldChar w:fldCharType="end"/>
      </w:r>
      <w:r>
        <w:t xml:space="preserve">: </w:t>
      </w:r>
      <w:bookmarkEnd w:id="1214"/>
      <w:r>
        <w:t xml:space="preserve"> Exchange 2007, Exchange 2010, and Exchange 2013 do not use the value.</w:t>
      </w:r>
    </w:p>
    <w:bookmarkStart w:id="1215" w:name="Appendix_A_389"/>
    <w:p w:rsidR="000C3A90" w:rsidRDefault="006524BE">
      <w:r>
        <w:rPr>
          <w:rStyle w:val="Hyperlink"/>
        </w:rPr>
        <w:fldChar w:fldCharType="begin"/>
      </w:r>
      <w:r>
        <w:rPr>
          <w:rStyle w:val="Hyperlink"/>
        </w:rPr>
        <w:instrText xml:space="preserve"> HYPERLINK \l "Appendix_A_Target_389" \h </w:instrText>
      </w:r>
      <w:r>
        <w:rPr>
          <w:rStyle w:val="Hyperlink"/>
        </w:rPr>
      </w:r>
      <w:r>
        <w:rPr>
          <w:rStyle w:val="Hyperlink"/>
        </w:rPr>
        <w:fldChar w:fldCharType="separate"/>
      </w:r>
      <w:r>
        <w:rPr>
          <w:rStyle w:val="Hyperlink"/>
        </w:rPr>
        <w:t>&lt;389&gt; Section 2.2.5.26</w:t>
      </w:r>
      <w:r>
        <w:rPr>
          <w:rStyle w:val="Hyperlink"/>
        </w:rPr>
        <w:fldChar w:fldCharType="end"/>
      </w:r>
      <w:r>
        <w:t xml:space="preserve">: </w:t>
      </w:r>
      <w:bookmarkEnd w:id="1215"/>
      <w:r>
        <w:t xml:space="preserve"> Exchange 2007, Exchange 2010, and Exchange 2013 do not use the value.</w:t>
      </w:r>
    </w:p>
    <w:bookmarkStart w:id="1216" w:name="Appendix_A_390"/>
    <w:p w:rsidR="000C3A90" w:rsidRDefault="006524BE">
      <w:r>
        <w:rPr>
          <w:rStyle w:val="Hyperlink"/>
        </w:rPr>
        <w:fldChar w:fldCharType="begin"/>
      </w:r>
      <w:r>
        <w:rPr>
          <w:rStyle w:val="Hyperlink"/>
        </w:rPr>
        <w:instrText xml:space="preserve"> HYPERLINK \l "Appendix_A_Tar</w:instrText>
      </w:r>
      <w:r>
        <w:rPr>
          <w:rStyle w:val="Hyperlink"/>
        </w:rPr>
        <w:instrText xml:space="preserve">get_390" \h </w:instrText>
      </w:r>
      <w:r>
        <w:rPr>
          <w:rStyle w:val="Hyperlink"/>
        </w:rPr>
      </w:r>
      <w:r>
        <w:rPr>
          <w:rStyle w:val="Hyperlink"/>
        </w:rPr>
        <w:fldChar w:fldCharType="separate"/>
      </w:r>
      <w:r>
        <w:rPr>
          <w:rStyle w:val="Hyperlink"/>
        </w:rPr>
        <w:t>&lt;390&gt; Section 2.2.5.26</w:t>
      </w:r>
      <w:r>
        <w:rPr>
          <w:rStyle w:val="Hyperlink"/>
        </w:rPr>
        <w:fldChar w:fldCharType="end"/>
      </w:r>
      <w:r>
        <w:t xml:space="preserve">: </w:t>
      </w:r>
      <w:bookmarkEnd w:id="1216"/>
      <w:r>
        <w:t xml:space="preserve"> Exchange 2007, Exchange 2010, and Exchange 2013 do not use the value.</w:t>
      </w:r>
    </w:p>
    <w:bookmarkStart w:id="1217" w:name="Appendix_A_391"/>
    <w:p w:rsidR="000C3A90" w:rsidRDefault="006524BE">
      <w:r>
        <w:rPr>
          <w:rStyle w:val="Hyperlink"/>
        </w:rPr>
        <w:fldChar w:fldCharType="begin"/>
      </w:r>
      <w:r>
        <w:rPr>
          <w:rStyle w:val="Hyperlink"/>
        </w:rPr>
        <w:instrText xml:space="preserve"> HYPERLINK \l "Appendix_A_Target_391" \h </w:instrText>
      </w:r>
      <w:r>
        <w:rPr>
          <w:rStyle w:val="Hyperlink"/>
        </w:rPr>
      </w:r>
      <w:r>
        <w:rPr>
          <w:rStyle w:val="Hyperlink"/>
        </w:rPr>
        <w:fldChar w:fldCharType="separate"/>
      </w:r>
      <w:r>
        <w:rPr>
          <w:rStyle w:val="Hyperlink"/>
        </w:rPr>
        <w:t>&lt;391&gt; Section 2.2.5.26</w:t>
      </w:r>
      <w:r>
        <w:rPr>
          <w:rStyle w:val="Hyperlink"/>
        </w:rPr>
        <w:fldChar w:fldCharType="end"/>
      </w:r>
      <w:r>
        <w:t xml:space="preserve">: </w:t>
      </w:r>
      <w:bookmarkEnd w:id="1217"/>
      <w:r>
        <w:t xml:space="preserve"> Exchange 2007, Exchange 2010, and Exchange 2013 do not use the value.</w:t>
      </w:r>
    </w:p>
    <w:bookmarkStart w:id="1218" w:name="Appendix_A_392"/>
    <w:p w:rsidR="000C3A90" w:rsidRDefault="006524BE">
      <w:r>
        <w:rPr>
          <w:rStyle w:val="Hyperlink"/>
        </w:rPr>
        <w:fldChar w:fldCharType="begin"/>
      </w:r>
      <w:r>
        <w:rPr>
          <w:rStyle w:val="Hyperlink"/>
        </w:rPr>
        <w:instrText xml:space="preserve"> HYPERL</w:instrText>
      </w:r>
      <w:r>
        <w:rPr>
          <w:rStyle w:val="Hyperlink"/>
        </w:rPr>
        <w:instrText xml:space="preserve">INK \l "Appendix_A_Target_392" \h </w:instrText>
      </w:r>
      <w:r>
        <w:rPr>
          <w:rStyle w:val="Hyperlink"/>
        </w:rPr>
      </w:r>
      <w:r>
        <w:rPr>
          <w:rStyle w:val="Hyperlink"/>
        </w:rPr>
        <w:fldChar w:fldCharType="separate"/>
      </w:r>
      <w:r>
        <w:rPr>
          <w:rStyle w:val="Hyperlink"/>
        </w:rPr>
        <w:t>&lt;392&gt; Section 2.2.5.26</w:t>
      </w:r>
      <w:r>
        <w:rPr>
          <w:rStyle w:val="Hyperlink"/>
        </w:rPr>
        <w:fldChar w:fldCharType="end"/>
      </w:r>
      <w:r>
        <w:t xml:space="preserve">: </w:t>
      </w:r>
      <w:bookmarkEnd w:id="1218"/>
      <w:r>
        <w:t xml:space="preserve"> Exchange 2007, Exchange 2010, and Exchange 2013 do not use the value.</w:t>
      </w:r>
    </w:p>
    <w:bookmarkStart w:id="1219" w:name="Appendix_A_393"/>
    <w:p w:rsidR="000C3A90" w:rsidRDefault="006524BE">
      <w:r>
        <w:rPr>
          <w:rStyle w:val="Hyperlink"/>
        </w:rPr>
        <w:fldChar w:fldCharType="begin"/>
      </w:r>
      <w:r>
        <w:rPr>
          <w:rStyle w:val="Hyperlink"/>
        </w:rPr>
        <w:instrText xml:space="preserve"> HYPERLINK \l "Appendix_A_Target_393" \h </w:instrText>
      </w:r>
      <w:r>
        <w:rPr>
          <w:rStyle w:val="Hyperlink"/>
        </w:rPr>
      </w:r>
      <w:r>
        <w:rPr>
          <w:rStyle w:val="Hyperlink"/>
        </w:rPr>
        <w:fldChar w:fldCharType="separate"/>
      </w:r>
      <w:r>
        <w:rPr>
          <w:rStyle w:val="Hyperlink"/>
        </w:rPr>
        <w:t>&lt;393&gt; Section 2.2.5.26</w:t>
      </w:r>
      <w:r>
        <w:rPr>
          <w:rStyle w:val="Hyperlink"/>
        </w:rPr>
        <w:fldChar w:fldCharType="end"/>
      </w:r>
      <w:r>
        <w:t xml:space="preserve">: </w:t>
      </w:r>
      <w:bookmarkEnd w:id="1219"/>
      <w:r>
        <w:t xml:space="preserve"> Exchange 2007, Exchange 2010, and Exchange 2013</w:t>
      </w:r>
      <w:r>
        <w:t xml:space="preserve"> do not use the value.</w:t>
      </w:r>
    </w:p>
    <w:bookmarkStart w:id="1220" w:name="Appendix_A_394"/>
    <w:p w:rsidR="000C3A90" w:rsidRDefault="006524BE">
      <w:r>
        <w:rPr>
          <w:rStyle w:val="Hyperlink"/>
        </w:rPr>
        <w:fldChar w:fldCharType="begin"/>
      </w:r>
      <w:r>
        <w:rPr>
          <w:rStyle w:val="Hyperlink"/>
        </w:rPr>
        <w:instrText xml:space="preserve"> HYPERLINK \l "Appendix_A_Target_394" \h </w:instrText>
      </w:r>
      <w:r>
        <w:rPr>
          <w:rStyle w:val="Hyperlink"/>
        </w:rPr>
      </w:r>
      <w:r>
        <w:rPr>
          <w:rStyle w:val="Hyperlink"/>
        </w:rPr>
        <w:fldChar w:fldCharType="separate"/>
      </w:r>
      <w:r>
        <w:rPr>
          <w:rStyle w:val="Hyperlink"/>
        </w:rPr>
        <w:t>&lt;394&gt; Section 2.2.5.26</w:t>
      </w:r>
      <w:r>
        <w:rPr>
          <w:rStyle w:val="Hyperlink"/>
        </w:rPr>
        <w:fldChar w:fldCharType="end"/>
      </w:r>
      <w:r>
        <w:t xml:space="preserve">: </w:t>
      </w:r>
      <w:bookmarkEnd w:id="1220"/>
      <w:r>
        <w:t xml:space="preserve"> Exchange 2007, Exchange 2010, and Exchange 2013 do not use the value.</w:t>
      </w:r>
    </w:p>
    <w:bookmarkStart w:id="1221" w:name="Appendix_A_395"/>
    <w:p w:rsidR="000C3A90" w:rsidRDefault="006524BE">
      <w:r>
        <w:rPr>
          <w:rStyle w:val="Hyperlink"/>
        </w:rPr>
        <w:fldChar w:fldCharType="begin"/>
      </w:r>
      <w:r>
        <w:rPr>
          <w:rStyle w:val="Hyperlink"/>
        </w:rPr>
        <w:instrText xml:space="preserve"> HYPERLINK \l "Appendix_A_Target_395" \h </w:instrText>
      </w:r>
      <w:r>
        <w:rPr>
          <w:rStyle w:val="Hyperlink"/>
        </w:rPr>
      </w:r>
      <w:r>
        <w:rPr>
          <w:rStyle w:val="Hyperlink"/>
        </w:rPr>
        <w:fldChar w:fldCharType="separate"/>
      </w:r>
      <w:r>
        <w:rPr>
          <w:rStyle w:val="Hyperlink"/>
        </w:rPr>
        <w:t>&lt;395&gt; Section 2.2.5.26</w:t>
      </w:r>
      <w:r>
        <w:rPr>
          <w:rStyle w:val="Hyperlink"/>
        </w:rPr>
        <w:fldChar w:fldCharType="end"/>
      </w:r>
      <w:r>
        <w:t xml:space="preserve">: </w:t>
      </w:r>
      <w:bookmarkEnd w:id="1221"/>
      <w:r>
        <w:t xml:space="preserve"> Exchange 2007, Exchange 2</w:t>
      </w:r>
      <w:r>
        <w:t>010, and Exchange 2013 do not use the value.</w:t>
      </w:r>
    </w:p>
    <w:bookmarkStart w:id="1222" w:name="Appendix_A_396"/>
    <w:p w:rsidR="000C3A90" w:rsidRDefault="006524BE">
      <w:r>
        <w:rPr>
          <w:rStyle w:val="Hyperlink"/>
        </w:rPr>
        <w:fldChar w:fldCharType="begin"/>
      </w:r>
      <w:r>
        <w:rPr>
          <w:rStyle w:val="Hyperlink"/>
        </w:rPr>
        <w:instrText xml:space="preserve"> HYPERLINK \l "Appendix_A_Target_396" \h </w:instrText>
      </w:r>
      <w:r>
        <w:rPr>
          <w:rStyle w:val="Hyperlink"/>
        </w:rPr>
      </w:r>
      <w:r>
        <w:rPr>
          <w:rStyle w:val="Hyperlink"/>
        </w:rPr>
        <w:fldChar w:fldCharType="separate"/>
      </w:r>
      <w:r>
        <w:rPr>
          <w:rStyle w:val="Hyperlink"/>
        </w:rPr>
        <w:t>&lt;396&gt; Section 2.2.5.26</w:t>
      </w:r>
      <w:r>
        <w:rPr>
          <w:rStyle w:val="Hyperlink"/>
        </w:rPr>
        <w:fldChar w:fldCharType="end"/>
      </w:r>
      <w:r>
        <w:t xml:space="preserve">: </w:t>
      </w:r>
      <w:bookmarkEnd w:id="1222"/>
      <w:r>
        <w:t xml:space="preserve"> Exchange 2007, Exchange 2010, and Exchange 2013 do not use the value.</w:t>
      </w:r>
    </w:p>
    <w:bookmarkStart w:id="1223" w:name="Appendix_A_397"/>
    <w:p w:rsidR="000C3A90" w:rsidRDefault="006524BE">
      <w:r>
        <w:rPr>
          <w:rStyle w:val="Hyperlink"/>
        </w:rPr>
        <w:fldChar w:fldCharType="begin"/>
      </w:r>
      <w:r>
        <w:rPr>
          <w:rStyle w:val="Hyperlink"/>
        </w:rPr>
        <w:instrText xml:space="preserve"> HYPERLINK \l "Appendix_A_Target_397" \h </w:instrText>
      </w:r>
      <w:r>
        <w:rPr>
          <w:rStyle w:val="Hyperlink"/>
        </w:rPr>
      </w:r>
      <w:r>
        <w:rPr>
          <w:rStyle w:val="Hyperlink"/>
        </w:rPr>
        <w:fldChar w:fldCharType="separate"/>
      </w:r>
      <w:r>
        <w:rPr>
          <w:rStyle w:val="Hyperlink"/>
        </w:rPr>
        <w:t>&lt;397&gt; Section 2.2.5.26</w:t>
      </w:r>
      <w:r>
        <w:rPr>
          <w:rStyle w:val="Hyperlink"/>
        </w:rPr>
        <w:fldChar w:fldCharType="end"/>
      </w:r>
      <w:r>
        <w:t xml:space="preserve">: </w:t>
      </w:r>
      <w:bookmarkEnd w:id="1223"/>
      <w:r>
        <w:t xml:space="preserve"> Exc</w:t>
      </w:r>
      <w:r>
        <w:t>hange 2007, Exchange 2010, and Exchange 2013 do not use the value.</w:t>
      </w:r>
    </w:p>
    <w:bookmarkStart w:id="1224" w:name="Appendix_A_398"/>
    <w:p w:rsidR="000C3A90" w:rsidRDefault="006524BE">
      <w:r>
        <w:rPr>
          <w:rStyle w:val="Hyperlink"/>
        </w:rPr>
        <w:fldChar w:fldCharType="begin"/>
      </w:r>
      <w:r>
        <w:rPr>
          <w:rStyle w:val="Hyperlink"/>
        </w:rPr>
        <w:instrText xml:space="preserve"> HYPERLINK \l "Appendix_A_Target_398" \h </w:instrText>
      </w:r>
      <w:r>
        <w:rPr>
          <w:rStyle w:val="Hyperlink"/>
        </w:rPr>
      </w:r>
      <w:r>
        <w:rPr>
          <w:rStyle w:val="Hyperlink"/>
        </w:rPr>
        <w:fldChar w:fldCharType="separate"/>
      </w:r>
      <w:r>
        <w:rPr>
          <w:rStyle w:val="Hyperlink"/>
        </w:rPr>
        <w:t>&lt;398&gt; Section 2.2.5.26</w:t>
      </w:r>
      <w:r>
        <w:rPr>
          <w:rStyle w:val="Hyperlink"/>
        </w:rPr>
        <w:fldChar w:fldCharType="end"/>
      </w:r>
      <w:r>
        <w:t xml:space="preserve">: </w:t>
      </w:r>
      <w:bookmarkEnd w:id="1224"/>
      <w:r>
        <w:t xml:space="preserve"> Exchange 2007, Exchange 2010, and Exchange 2013 do not use the value.</w:t>
      </w:r>
    </w:p>
    <w:bookmarkStart w:id="1225" w:name="Appendix_A_399"/>
    <w:p w:rsidR="000C3A90" w:rsidRDefault="006524BE">
      <w:r>
        <w:rPr>
          <w:rStyle w:val="Hyperlink"/>
        </w:rPr>
        <w:fldChar w:fldCharType="begin"/>
      </w:r>
      <w:r>
        <w:rPr>
          <w:rStyle w:val="Hyperlink"/>
        </w:rPr>
        <w:instrText xml:space="preserve"> HYPERLINK \l "Appendix_A_Target_399" \h </w:instrText>
      </w:r>
      <w:r>
        <w:rPr>
          <w:rStyle w:val="Hyperlink"/>
        </w:rPr>
      </w:r>
      <w:r>
        <w:rPr>
          <w:rStyle w:val="Hyperlink"/>
        </w:rPr>
        <w:fldChar w:fldCharType="separate"/>
      </w:r>
      <w:r>
        <w:rPr>
          <w:rStyle w:val="Hyperlink"/>
        </w:rPr>
        <w:t xml:space="preserve">&lt;399&gt; </w:t>
      </w:r>
      <w:r>
        <w:rPr>
          <w:rStyle w:val="Hyperlink"/>
        </w:rPr>
        <w:t>Section 2.2.5.26</w:t>
      </w:r>
      <w:r>
        <w:rPr>
          <w:rStyle w:val="Hyperlink"/>
        </w:rPr>
        <w:fldChar w:fldCharType="end"/>
      </w:r>
      <w:r>
        <w:t xml:space="preserve">: </w:t>
      </w:r>
      <w:bookmarkEnd w:id="1225"/>
      <w:r>
        <w:t xml:space="preserve"> Exchange 2007, Exchange 2010, and Exchange 2013 do not use the value.</w:t>
      </w:r>
    </w:p>
    <w:bookmarkStart w:id="1226" w:name="Appendix_A_400"/>
    <w:p w:rsidR="000C3A90" w:rsidRDefault="006524BE">
      <w:r>
        <w:rPr>
          <w:rStyle w:val="Hyperlink"/>
        </w:rPr>
        <w:fldChar w:fldCharType="begin"/>
      </w:r>
      <w:r>
        <w:rPr>
          <w:rStyle w:val="Hyperlink"/>
        </w:rPr>
        <w:instrText xml:space="preserve"> HYPERLINK \l "Appendix_A_Target_400" \h </w:instrText>
      </w:r>
      <w:r>
        <w:rPr>
          <w:rStyle w:val="Hyperlink"/>
        </w:rPr>
      </w:r>
      <w:r>
        <w:rPr>
          <w:rStyle w:val="Hyperlink"/>
        </w:rPr>
        <w:fldChar w:fldCharType="separate"/>
      </w:r>
      <w:r>
        <w:rPr>
          <w:rStyle w:val="Hyperlink"/>
        </w:rPr>
        <w:t>&lt;400&gt; Section 2.2.5.26</w:t>
      </w:r>
      <w:r>
        <w:rPr>
          <w:rStyle w:val="Hyperlink"/>
        </w:rPr>
        <w:fldChar w:fldCharType="end"/>
      </w:r>
      <w:r>
        <w:t xml:space="preserve">: </w:t>
      </w:r>
      <w:bookmarkEnd w:id="1226"/>
      <w:r>
        <w:t xml:space="preserve"> Exchange 2007, Exchange 2010, and Exchange 2013 do not use the value.</w:t>
      </w:r>
    </w:p>
    <w:bookmarkStart w:id="1227" w:name="Appendix_A_401"/>
    <w:p w:rsidR="000C3A90" w:rsidRDefault="006524BE">
      <w:r>
        <w:rPr>
          <w:rStyle w:val="Hyperlink"/>
        </w:rPr>
        <w:fldChar w:fldCharType="begin"/>
      </w:r>
      <w:r>
        <w:rPr>
          <w:rStyle w:val="Hyperlink"/>
        </w:rPr>
        <w:instrText xml:space="preserve"> HYPERLINK \l "Appendix_A_Target_401" \h </w:instrText>
      </w:r>
      <w:r>
        <w:rPr>
          <w:rStyle w:val="Hyperlink"/>
        </w:rPr>
      </w:r>
      <w:r>
        <w:rPr>
          <w:rStyle w:val="Hyperlink"/>
        </w:rPr>
        <w:fldChar w:fldCharType="separate"/>
      </w:r>
      <w:r>
        <w:rPr>
          <w:rStyle w:val="Hyperlink"/>
        </w:rPr>
        <w:t>&lt;401&gt; Section 2.2.5.26</w:t>
      </w:r>
      <w:r>
        <w:rPr>
          <w:rStyle w:val="Hyperlink"/>
        </w:rPr>
        <w:fldChar w:fldCharType="end"/>
      </w:r>
      <w:r>
        <w:t xml:space="preserve">: </w:t>
      </w:r>
      <w:bookmarkEnd w:id="1227"/>
      <w:r>
        <w:t xml:space="preserve"> Exchange 2007, Exchange 2010, and Exchange 2013 do not use the value.</w:t>
      </w:r>
    </w:p>
    <w:bookmarkStart w:id="1228" w:name="Appendix_A_402"/>
    <w:p w:rsidR="000C3A90" w:rsidRDefault="006524BE">
      <w:r>
        <w:rPr>
          <w:rStyle w:val="Hyperlink"/>
        </w:rPr>
        <w:fldChar w:fldCharType="begin"/>
      </w:r>
      <w:r>
        <w:rPr>
          <w:rStyle w:val="Hyperlink"/>
        </w:rPr>
        <w:instrText xml:space="preserve"> HYPERLINK \l "Appendix_A_Target_402" \h </w:instrText>
      </w:r>
      <w:r>
        <w:rPr>
          <w:rStyle w:val="Hyperlink"/>
        </w:rPr>
      </w:r>
      <w:r>
        <w:rPr>
          <w:rStyle w:val="Hyperlink"/>
        </w:rPr>
        <w:fldChar w:fldCharType="separate"/>
      </w:r>
      <w:r>
        <w:rPr>
          <w:rStyle w:val="Hyperlink"/>
        </w:rPr>
        <w:t>&lt;402&gt; Section 2.2.5.26</w:t>
      </w:r>
      <w:r>
        <w:rPr>
          <w:rStyle w:val="Hyperlink"/>
        </w:rPr>
        <w:fldChar w:fldCharType="end"/>
      </w:r>
      <w:r>
        <w:t xml:space="preserve">: </w:t>
      </w:r>
      <w:bookmarkEnd w:id="1228"/>
      <w:r>
        <w:t xml:space="preserve"> Exchange 2007, Exchange 2010, and Exchange 2013 do</w:t>
      </w:r>
      <w:r>
        <w:t xml:space="preserve"> not use the SourceEntryId value</w:t>
      </w:r>
    </w:p>
    <w:bookmarkStart w:id="1229" w:name="Appendix_A_403"/>
    <w:p w:rsidR="000C3A90" w:rsidRDefault="006524BE">
      <w:r>
        <w:rPr>
          <w:rStyle w:val="Hyperlink"/>
        </w:rPr>
        <w:fldChar w:fldCharType="begin"/>
      </w:r>
      <w:r>
        <w:rPr>
          <w:rStyle w:val="Hyperlink"/>
        </w:rPr>
        <w:instrText xml:space="preserve"> HYPERLINK \l "Appendix_A_Target_403" \h </w:instrText>
      </w:r>
      <w:r>
        <w:rPr>
          <w:rStyle w:val="Hyperlink"/>
        </w:rPr>
      </w:r>
      <w:r>
        <w:rPr>
          <w:rStyle w:val="Hyperlink"/>
        </w:rPr>
        <w:fldChar w:fldCharType="separate"/>
      </w:r>
      <w:r>
        <w:rPr>
          <w:rStyle w:val="Hyperlink"/>
        </w:rPr>
        <w:t>&lt;403&gt; Section 2.2.5.26</w:t>
      </w:r>
      <w:r>
        <w:rPr>
          <w:rStyle w:val="Hyperlink"/>
        </w:rPr>
        <w:fldChar w:fldCharType="end"/>
      </w:r>
      <w:r>
        <w:t xml:space="preserve">: </w:t>
      </w:r>
      <w:bookmarkEnd w:id="1229"/>
      <w:r>
        <w:t xml:space="preserve"> Exchange 2007, Exchange 2010, and Exchange 2013 do not use the DisplayName value</w:t>
      </w:r>
    </w:p>
    <w:bookmarkStart w:id="1230" w:name="Appendix_A_404"/>
    <w:p w:rsidR="000C3A90" w:rsidRDefault="006524BE">
      <w:r>
        <w:rPr>
          <w:rStyle w:val="Hyperlink"/>
        </w:rPr>
        <w:fldChar w:fldCharType="begin"/>
      </w:r>
      <w:r>
        <w:rPr>
          <w:rStyle w:val="Hyperlink"/>
        </w:rPr>
        <w:instrText xml:space="preserve"> HYPERLINK \l "Appendix_A_Target_404" \h </w:instrText>
      </w:r>
      <w:r>
        <w:rPr>
          <w:rStyle w:val="Hyperlink"/>
        </w:rPr>
      </w:r>
      <w:r>
        <w:rPr>
          <w:rStyle w:val="Hyperlink"/>
        </w:rPr>
        <w:fldChar w:fldCharType="separate"/>
      </w:r>
      <w:r>
        <w:rPr>
          <w:rStyle w:val="Hyperlink"/>
        </w:rPr>
        <w:t>&lt;404&gt; Section 2.2.5.26</w:t>
      </w:r>
      <w:r>
        <w:rPr>
          <w:rStyle w:val="Hyperlink"/>
        </w:rPr>
        <w:fldChar w:fldCharType="end"/>
      </w:r>
      <w:r>
        <w:t xml:space="preserve">: </w:t>
      </w:r>
      <w:bookmarkEnd w:id="1230"/>
      <w:r>
        <w:t xml:space="preserve"> Exch</w:t>
      </w:r>
      <w:r>
        <w:t>ange 2007, Exchange 2010, and Exchange 2013 do not use the AccountName value</w:t>
      </w:r>
    </w:p>
    <w:bookmarkStart w:id="1231" w:name="Appendix_A_405"/>
    <w:p w:rsidR="000C3A90" w:rsidRDefault="006524BE">
      <w:r>
        <w:rPr>
          <w:rStyle w:val="Hyperlink"/>
        </w:rPr>
        <w:fldChar w:fldCharType="begin"/>
      </w:r>
      <w:r>
        <w:rPr>
          <w:rStyle w:val="Hyperlink"/>
        </w:rPr>
        <w:instrText xml:space="preserve"> HYPERLINK \l "Appendix_A_Target_405" \h </w:instrText>
      </w:r>
      <w:r>
        <w:rPr>
          <w:rStyle w:val="Hyperlink"/>
        </w:rPr>
      </w:r>
      <w:r>
        <w:rPr>
          <w:rStyle w:val="Hyperlink"/>
        </w:rPr>
        <w:fldChar w:fldCharType="separate"/>
      </w:r>
      <w:r>
        <w:rPr>
          <w:rStyle w:val="Hyperlink"/>
        </w:rPr>
        <w:t>&lt;405&gt; Section 2.2.5.26</w:t>
      </w:r>
      <w:r>
        <w:rPr>
          <w:rStyle w:val="Hyperlink"/>
        </w:rPr>
        <w:fldChar w:fldCharType="end"/>
      </w:r>
      <w:r>
        <w:t xml:space="preserve">: </w:t>
      </w:r>
      <w:bookmarkEnd w:id="1231"/>
      <w:r>
        <w:t xml:space="preserve"> Exchange 2007, Exchange 2010, and Exchange 2013 do not use the value.</w:t>
      </w:r>
    </w:p>
    <w:bookmarkStart w:id="1232" w:name="Appendix_A_406"/>
    <w:p w:rsidR="000C3A90" w:rsidRDefault="006524BE">
      <w:r>
        <w:rPr>
          <w:rStyle w:val="Hyperlink"/>
        </w:rPr>
        <w:fldChar w:fldCharType="begin"/>
      </w:r>
      <w:r>
        <w:rPr>
          <w:rStyle w:val="Hyperlink"/>
        </w:rPr>
        <w:instrText xml:space="preserve"> HYPERLINK \l "Appendix_A_Target_406" </w:instrText>
      </w:r>
      <w:r>
        <w:rPr>
          <w:rStyle w:val="Hyperlink"/>
        </w:rPr>
        <w:instrText xml:space="preserve">\h </w:instrText>
      </w:r>
      <w:r>
        <w:rPr>
          <w:rStyle w:val="Hyperlink"/>
        </w:rPr>
      </w:r>
      <w:r>
        <w:rPr>
          <w:rStyle w:val="Hyperlink"/>
        </w:rPr>
        <w:fldChar w:fldCharType="separate"/>
      </w:r>
      <w:r>
        <w:rPr>
          <w:rStyle w:val="Hyperlink"/>
        </w:rPr>
        <w:t>&lt;406&gt; Section 2.2.5.26</w:t>
      </w:r>
      <w:r>
        <w:rPr>
          <w:rStyle w:val="Hyperlink"/>
        </w:rPr>
        <w:fldChar w:fldCharType="end"/>
      </w:r>
      <w:r>
        <w:t xml:space="preserve">: </w:t>
      </w:r>
      <w:bookmarkEnd w:id="1232"/>
      <w:r>
        <w:t xml:space="preserve"> Exchange 2007, Exchange 2010, and Exchange 2013 do not use the value.</w:t>
      </w:r>
    </w:p>
    <w:bookmarkStart w:id="1233" w:name="Appendix_A_407"/>
    <w:p w:rsidR="000C3A90" w:rsidRDefault="006524BE">
      <w:r>
        <w:rPr>
          <w:rStyle w:val="Hyperlink"/>
        </w:rPr>
        <w:fldChar w:fldCharType="begin"/>
      </w:r>
      <w:r>
        <w:rPr>
          <w:rStyle w:val="Hyperlink"/>
        </w:rPr>
        <w:instrText xml:space="preserve"> HYPERLINK \l "Appendix_A_Target_407" \h </w:instrText>
      </w:r>
      <w:r>
        <w:rPr>
          <w:rStyle w:val="Hyperlink"/>
        </w:rPr>
      </w:r>
      <w:r>
        <w:rPr>
          <w:rStyle w:val="Hyperlink"/>
        </w:rPr>
        <w:fldChar w:fldCharType="separate"/>
      </w:r>
      <w:r>
        <w:rPr>
          <w:rStyle w:val="Hyperlink"/>
        </w:rPr>
        <w:t>&lt;407&gt; Section 2.2.5.26</w:t>
      </w:r>
      <w:r>
        <w:rPr>
          <w:rStyle w:val="Hyperlink"/>
        </w:rPr>
        <w:fldChar w:fldCharType="end"/>
      </w:r>
      <w:r>
        <w:t xml:space="preserve">: </w:t>
      </w:r>
      <w:bookmarkEnd w:id="1233"/>
      <w:r>
        <w:t xml:space="preserve"> Exchange 2007, Exchange 2010, and Exchange 2013 do not use the value.</w:t>
      </w:r>
    </w:p>
    <w:bookmarkStart w:id="1234" w:name="Appendix_A_408"/>
    <w:p w:rsidR="000C3A90" w:rsidRDefault="006524BE">
      <w:r>
        <w:rPr>
          <w:rStyle w:val="Hyperlink"/>
        </w:rPr>
        <w:fldChar w:fldCharType="begin"/>
      </w:r>
      <w:r>
        <w:rPr>
          <w:rStyle w:val="Hyperlink"/>
        </w:rPr>
        <w:instrText xml:space="preserve"> HYPERLINK \l "A</w:instrText>
      </w:r>
      <w:r>
        <w:rPr>
          <w:rStyle w:val="Hyperlink"/>
        </w:rPr>
        <w:instrText xml:space="preserve">ppendix_A_Target_408" \h </w:instrText>
      </w:r>
      <w:r>
        <w:rPr>
          <w:rStyle w:val="Hyperlink"/>
        </w:rPr>
      </w:r>
      <w:r>
        <w:rPr>
          <w:rStyle w:val="Hyperlink"/>
        </w:rPr>
        <w:fldChar w:fldCharType="separate"/>
      </w:r>
      <w:r>
        <w:rPr>
          <w:rStyle w:val="Hyperlink"/>
        </w:rPr>
        <w:t>&lt;408&gt; Section 2.2.5.26</w:t>
      </w:r>
      <w:r>
        <w:rPr>
          <w:rStyle w:val="Hyperlink"/>
        </w:rPr>
        <w:fldChar w:fldCharType="end"/>
      </w:r>
      <w:r>
        <w:t xml:space="preserve">: </w:t>
      </w:r>
      <w:bookmarkEnd w:id="1234"/>
      <w:r>
        <w:t xml:space="preserve"> Exchange 2007, Exchange 2010, and Exchange 2013 do not use the value.</w:t>
      </w:r>
    </w:p>
    <w:bookmarkStart w:id="1235" w:name="Appendix_A_409"/>
    <w:p w:rsidR="000C3A90" w:rsidRDefault="006524BE">
      <w:r>
        <w:rPr>
          <w:rStyle w:val="Hyperlink"/>
        </w:rPr>
        <w:fldChar w:fldCharType="begin"/>
      </w:r>
      <w:r>
        <w:rPr>
          <w:rStyle w:val="Hyperlink"/>
        </w:rPr>
        <w:instrText xml:space="preserve"> HYPERLINK \l "Appendix_A_Target_409" \h </w:instrText>
      </w:r>
      <w:r>
        <w:rPr>
          <w:rStyle w:val="Hyperlink"/>
        </w:rPr>
      </w:r>
      <w:r>
        <w:rPr>
          <w:rStyle w:val="Hyperlink"/>
        </w:rPr>
        <w:fldChar w:fldCharType="separate"/>
      </w:r>
      <w:r>
        <w:rPr>
          <w:rStyle w:val="Hyperlink"/>
        </w:rPr>
        <w:t>&lt;409&gt; Section 2.2.5.26</w:t>
      </w:r>
      <w:r>
        <w:rPr>
          <w:rStyle w:val="Hyperlink"/>
        </w:rPr>
        <w:fldChar w:fldCharType="end"/>
      </w:r>
      <w:r>
        <w:t xml:space="preserve">: </w:t>
      </w:r>
      <w:bookmarkEnd w:id="1235"/>
      <w:r>
        <w:t xml:space="preserve"> Exchange 2007, Exchange 2010, and Exchange 2013 do not use the val</w:t>
      </w:r>
      <w:r>
        <w:t>ue.</w:t>
      </w:r>
    </w:p>
    <w:bookmarkStart w:id="1236" w:name="Appendix_A_410"/>
    <w:p w:rsidR="000C3A90" w:rsidRDefault="006524BE">
      <w:r>
        <w:rPr>
          <w:rStyle w:val="Hyperlink"/>
        </w:rPr>
        <w:fldChar w:fldCharType="begin"/>
      </w:r>
      <w:r>
        <w:rPr>
          <w:rStyle w:val="Hyperlink"/>
        </w:rPr>
        <w:instrText xml:space="preserve"> HYPERLINK \l "Appendix_A_Target_410" \h </w:instrText>
      </w:r>
      <w:r>
        <w:rPr>
          <w:rStyle w:val="Hyperlink"/>
        </w:rPr>
      </w:r>
      <w:r>
        <w:rPr>
          <w:rStyle w:val="Hyperlink"/>
        </w:rPr>
        <w:fldChar w:fldCharType="separate"/>
      </w:r>
      <w:r>
        <w:rPr>
          <w:rStyle w:val="Hyperlink"/>
        </w:rPr>
        <w:t>&lt;410&gt; Section 2.2.5.26</w:t>
      </w:r>
      <w:r>
        <w:rPr>
          <w:rStyle w:val="Hyperlink"/>
        </w:rPr>
        <w:fldChar w:fldCharType="end"/>
      </w:r>
      <w:r>
        <w:t xml:space="preserve">: </w:t>
      </w:r>
      <w:bookmarkEnd w:id="1236"/>
      <w:r>
        <w:t xml:space="preserve"> Exchange 2007, Exchange 2010, and Exchange 2013 do not use the value.</w:t>
      </w:r>
    </w:p>
    <w:bookmarkStart w:id="1237" w:name="Appendix_A_411"/>
    <w:p w:rsidR="000C3A90" w:rsidRDefault="006524BE">
      <w:r>
        <w:rPr>
          <w:rStyle w:val="Hyperlink"/>
        </w:rPr>
        <w:fldChar w:fldCharType="begin"/>
      </w:r>
      <w:r>
        <w:rPr>
          <w:rStyle w:val="Hyperlink"/>
        </w:rPr>
        <w:instrText xml:space="preserve"> HYPERLINK \l "Appendix_A_Target_411" \h </w:instrText>
      </w:r>
      <w:r>
        <w:rPr>
          <w:rStyle w:val="Hyperlink"/>
        </w:rPr>
      </w:r>
      <w:r>
        <w:rPr>
          <w:rStyle w:val="Hyperlink"/>
        </w:rPr>
        <w:fldChar w:fldCharType="separate"/>
      </w:r>
      <w:r>
        <w:rPr>
          <w:rStyle w:val="Hyperlink"/>
        </w:rPr>
        <w:t>&lt;411&gt; Section 2.2.5.26</w:t>
      </w:r>
      <w:r>
        <w:rPr>
          <w:rStyle w:val="Hyperlink"/>
        </w:rPr>
        <w:fldChar w:fldCharType="end"/>
      </w:r>
      <w:r>
        <w:t xml:space="preserve">: </w:t>
      </w:r>
      <w:bookmarkEnd w:id="1237"/>
      <w:r>
        <w:t xml:space="preserve"> Exchange 2007, Exchange 2010, and Exchange 2</w:t>
      </w:r>
      <w:r>
        <w:t>013 do not use the value.</w:t>
      </w:r>
    </w:p>
    <w:bookmarkStart w:id="1238" w:name="Appendix_A_412"/>
    <w:p w:rsidR="000C3A90" w:rsidRDefault="006524BE">
      <w:r>
        <w:rPr>
          <w:rStyle w:val="Hyperlink"/>
        </w:rPr>
        <w:fldChar w:fldCharType="begin"/>
      </w:r>
      <w:r>
        <w:rPr>
          <w:rStyle w:val="Hyperlink"/>
        </w:rPr>
        <w:instrText xml:space="preserve"> HYPERLINK \l "Appendix_A_Target_412" \h </w:instrText>
      </w:r>
      <w:r>
        <w:rPr>
          <w:rStyle w:val="Hyperlink"/>
        </w:rPr>
      </w:r>
      <w:r>
        <w:rPr>
          <w:rStyle w:val="Hyperlink"/>
        </w:rPr>
        <w:fldChar w:fldCharType="separate"/>
      </w:r>
      <w:r>
        <w:rPr>
          <w:rStyle w:val="Hyperlink"/>
        </w:rPr>
        <w:t>&lt;412&gt; Section 2.2.5.26</w:t>
      </w:r>
      <w:r>
        <w:rPr>
          <w:rStyle w:val="Hyperlink"/>
        </w:rPr>
        <w:fldChar w:fldCharType="end"/>
      </w:r>
      <w:r>
        <w:t xml:space="preserve">: </w:t>
      </w:r>
      <w:bookmarkEnd w:id="1238"/>
      <w:r>
        <w:t xml:space="preserve"> Exchange 2007, Exchange 2010, and Exchange 2013 do not use the value.</w:t>
      </w:r>
    </w:p>
    <w:bookmarkStart w:id="1239" w:name="Appendix_A_413"/>
    <w:p w:rsidR="000C3A90" w:rsidRDefault="006524BE">
      <w:r>
        <w:rPr>
          <w:rStyle w:val="Hyperlink"/>
        </w:rPr>
        <w:fldChar w:fldCharType="begin"/>
      </w:r>
      <w:r>
        <w:rPr>
          <w:rStyle w:val="Hyperlink"/>
        </w:rPr>
        <w:instrText xml:space="preserve"> HYPERLINK \l "Appendix_A_Target_413" \h </w:instrText>
      </w:r>
      <w:r>
        <w:rPr>
          <w:rStyle w:val="Hyperlink"/>
        </w:rPr>
      </w:r>
      <w:r>
        <w:rPr>
          <w:rStyle w:val="Hyperlink"/>
        </w:rPr>
        <w:fldChar w:fldCharType="separate"/>
      </w:r>
      <w:r>
        <w:rPr>
          <w:rStyle w:val="Hyperlink"/>
        </w:rPr>
        <w:t>&lt;413&gt; Section 2.2.5.26</w:t>
      </w:r>
      <w:r>
        <w:rPr>
          <w:rStyle w:val="Hyperlink"/>
        </w:rPr>
        <w:fldChar w:fldCharType="end"/>
      </w:r>
      <w:r>
        <w:t xml:space="preserve">: </w:t>
      </w:r>
      <w:bookmarkEnd w:id="1239"/>
      <w:r>
        <w:t xml:space="preserve"> Exchange 2007, Exchang</w:t>
      </w:r>
      <w:r>
        <w:t>e 2010, and Exchange 2013 do not use the value.</w:t>
      </w:r>
    </w:p>
    <w:bookmarkStart w:id="1240" w:name="Appendix_A_414"/>
    <w:p w:rsidR="000C3A90" w:rsidRDefault="006524BE">
      <w:r>
        <w:rPr>
          <w:rStyle w:val="Hyperlink"/>
        </w:rPr>
        <w:fldChar w:fldCharType="begin"/>
      </w:r>
      <w:r>
        <w:rPr>
          <w:rStyle w:val="Hyperlink"/>
        </w:rPr>
        <w:instrText xml:space="preserve"> HYPERLINK \l "Appendix_A_Target_414" \h </w:instrText>
      </w:r>
      <w:r>
        <w:rPr>
          <w:rStyle w:val="Hyperlink"/>
        </w:rPr>
      </w:r>
      <w:r>
        <w:rPr>
          <w:rStyle w:val="Hyperlink"/>
        </w:rPr>
        <w:fldChar w:fldCharType="separate"/>
      </w:r>
      <w:r>
        <w:rPr>
          <w:rStyle w:val="Hyperlink"/>
        </w:rPr>
        <w:t>&lt;414&gt; Section 2.2.5.26</w:t>
      </w:r>
      <w:r>
        <w:rPr>
          <w:rStyle w:val="Hyperlink"/>
        </w:rPr>
        <w:fldChar w:fldCharType="end"/>
      </w:r>
      <w:r>
        <w:t xml:space="preserve">: </w:t>
      </w:r>
      <w:bookmarkEnd w:id="1240"/>
      <w:r>
        <w:t xml:space="preserve"> Exchange 2007, Exchange 2010, and Exchange 2013 do not use the value.</w:t>
      </w:r>
    </w:p>
    <w:bookmarkStart w:id="1241" w:name="Appendix_A_415"/>
    <w:p w:rsidR="000C3A90" w:rsidRDefault="006524BE">
      <w:r>
        <w:rPr>
          <w:rStyle w:val="Hyperlink"/>
        </w:rPr>
        <w:fldChar w:fldCharType="begin"/>
      </w:r>
      <w:r>
        <w:rPr>
          <w:rStyle w:val="Hyperlink"/>
        </w:rPr>
        <w:instrText xml:space="preserve"> HYPERLINK \l "Appendix_A_Target_415" \h </w:instrText>
      </w:r>
      <w:r>
        <w:rPr>
          <w:rStyle w:val="Hyperlink"/>
        </w:rPr>
      </w:r>
      <w:r>
        <w:rPr>
          <w:rStyle w:val="Hyperlink"/>
        </w:rPr>
        <w:fldChar w:fldCharType="separate"/>
      </w:r>
      <w:r>
        <w:rPr>
          <w:rStyle w:val="Hyperlink"/>
        </w:rPr>
        <w:t>&lt;415&gt; Section 2.2.5.26</w:t>
      </w:r>
      <w:r>
        <w:rPr>
          <w:rStyle w:val="Hyperlink"/>
        </w:rPr>
        <w:fldChar w:fldCharType="end"/>
      </w:r>
      <w:r>
        <w:t xml:space="preserve">: </w:t>
      </w:r>
      <w:bookmarkEnd w:id="1241"/>
      <w:r>
        <w:t xml:space="preserve"> </w:t>
      </w:r>
      <w:r>
        <w:t>Exchange 2007, Exchange 2010, and Exchange 2013 do not use the value.</w:t>
      </w:r>
    </w:p>
    <w:bookmarkStart w:id="1242" w:name="Appendix_A_416"/>
    <w:p w:rsidR="000C3A90" w:rsidRDefault="006524BE">
      <w:r>
        <w:rPr>
          <w:rStyle w:val="Hyperlink"/>
        </w:rPr>
        <w:lastRenderedPageBreak/>
        <w:fldChar w:fldCharType="begin"/>
      </w:r>
      <w:r>
        <w:rPr>
          <w:rStyle w:val="Hyperlink"/>
        </w:rPr>
        <w:instrText xml:space="preserve"> HYPERLINK \l "Appendix_A_Target_416" \h </w:instrText>
      </w:r>
      <w:r>
        <w:rPr>
          <w:rStyle w:val="Hyperlink"/>
        </w:rPr>
      </w:r>
      <w:r>
        <w:rPr>
          <w:rStyle w:val="Hyperlink"/>
        </w:rPr>
        <w:fldChar w:fldCharType="separate"/>
      </w:r>
      <w:r>
        <w:rPr>
          <w:rStyle w:val="Hyperlink"/>
        </w:rPr>
        <w:t>&lt;416&gt; Section 2.2.5.26</w:t>
      </w:r>
      <w:r>
        <w:rPr>
          <w:rStyle w:val="Hyperlink"/>
        </w:rPr>
        <w:fldChar w:fldCharType="end"/>
      </w:r>
      <w:r>
        <w:t xml:space="preserve">: </w:t>
      </w:r>
      <w:bookmarkEnd w:id="1242"/>
      <w:r>
        <w:t xml:space="preserve"> Exchange 2007, Exchange 2010, and Exchange 2013 do not use the value.</w:t>
      </w:r>
    </w:p>
    <w:bookmarkStart w:id="1243" w:name="Appendix_A_417"/>
    <w:p w:rsidR="000C3A90" w:rsidRDefault="006524BE">
      <w:r>
        <w:rPr>
          <w:rStyle w:val="Hyperlink"/>
        </w:rPr>
        <w:fldChar w:fldCharType="begin"/>
      </w:r>
      <w:r>
        <w:rPr>
          <w:rStyle w:val="Hyperlink"/>
        </w:rPr>
        <w:instrText xml:space="preserve"> HYPERLINK \l "Appendix_A_Target_417" \h </w:instrText>
      </w:r>
      <w:r>
        <w:rPr>
          <w:rStyle w:val="Hyperlink"/>
        </w:rPr>
      </w:r>
      <w:r>
        <w:rPr>
          <w:rStyle w:val="Hyperlink"/>
        </w:rPr>
        <w:fldChar w:fldCharType="separate"/>
      </w:r>
      <w:r>
        <w:rPr>
          <w:rStyle w:val="Hyperlink"/>
        </w:rPr>
        <w:t>&lt;</w:t>
      </w:r>
      <w:r>
        <w:rPr>
          <w:rStyle w:val="Hyperlink"/>
        </w:rPr>
        <w:t>417&gt; Section 2.2.5.26</w:t>
      </w:r>
      <w:r>
        <w:rPr>
          <w:rStyle w:val="Hyperlink"/>
        </w:rPr>
        <w:fldChar w:fldCharType="end"/>
      </w:r>
      <w:r>
        <w:t xml:space="preserve">: </w:t>
      </w:r>
      <w:bookmarkEnd w:id="1243"/>
      <w:r>
        <w:t xml:space="preserve"> Exchange 2007, Exchange 2010, and Exchange 2013 do not use the value.</w:t>
      </w:r>
    </w:p>
    <w:bookmarkStart w:id="1244" w:name="Appendix_A_418"/>
    <w:p w:rsidR="000C3A90" w:rsidRDefault="006524BE">
      <w:r>
        <w:rPr>
          <w:rStyle w:val="Hyperlink"/>
        </w:rPr>
        <w:fldChar w:fldCharType="begin"/>
      </w:r>
      <w:r>
        <w:rPr>
          <w:rStyle w:val="Hyperlink"/>
        </w:rPr>
        <w:instrText xml:space="preserve"> HYPERLINK \l "Appendix_A_Target_418" \h </w:instrText>
      </w:r>
      <w:r>
        <w:rPr>
          <w:rStyle w:val="Hyperlink"/>
        </w:rPr>
      </w:r>
      <w:r>
        <w:rPr>
          <w:rStyle w:val="Hyperlink"/>
        </w:rPr>
        <w:fldChar w:fldCharType="separate"/>
      </w:r>
      <w:r>
        <w:rPr>
          <w:rStyle w:val="Hyperlink"/>
        </w:rPr>
        <w:t>&lt;418&gt; Section 2.2.5.26</w:t>
      </w:r>
      <w:r>
        <w:rPr>
          <w:rStyle w:val="Hyperlink"/>
        </w:rPr>
        <w:fldChar w:fldCharType="end"/>
      </w:r>
      <w:r>
        <w:t xml:space="preserve">: </w:t>
      </w:r>
      <w:bookmarkEnd w:id="1244"/>
      <w:r>
        <w:t xml:space="preserve"> Exchange 2007, Exchange 2010, and Exchange 2013 do not use the value.</w:t>
      </w:r>
    </w:p>
    <w:bookmarkStart w:id="1245" w:name="Appendix_A_419"/>
    <w:p w:rsidR="000C3A90" w:rsidRDefault="006524BE">
      <w:r>
        <w:rPr>
          <w:rStyle w:val="Hyperlink"/>
        </w:rPr>
        <w:fldChar w:fldCharType="begin"/>
      </w:r>
      <w:r>
        <w:rPr>
          <w:rStyle w:val="Hyperlink"/>
        </w:rPr>
        <w:instrText xml:space="preserve"> HYPERLINK \l "Append</w:instrText>
      </w:r>
      <w:r>
        <w:rPr>
          <w:rStyle w:val="Hyperlink"/>
        </w:rPr>
        <w:instrText xml:space="preserve">ix_A_Target_419" \h </w:instrText>
      </w:r>
      <w:r>
        <w:rPr>
          <w:rStyle w:val="Hyperlink"/>
        </w:rPr>
      </w:r>
      <w:r>
        <w:rPr>
          <w:rStyle w:val="Hyperlink"/>
        </w:rPr>
        <w:fldChar w:fldCharType="separate"/>
      </w:r>
      <w:r>
        <w:rPr>
          <w:rStyle w:val="Hyperlink"/>
        </w:rPr>
        <w:t>&lt;419&gt; Section 2.2.5.26</w:t>
      </w:r>
      <w:r>
        <w:rPr>
          <w:rStyle w:val="Hyperlink"/>
        </w:rPr>
        <w:fldChar w:fldCharType="end"/>
      </w:r>
      <w:r>
        <w:t xml:space="preserve">: </w:t>
      </w:r>
      <w:bookmarkEnd w:id="1245"/>
      <w:r>
        <w:t xml:space="preserve"> Exchange 2007, Exchange 2010, and Exchange 2013 do not use the value.</w:t>
      </w:r>
    </w:p>
    <w:bookmarkStart w:id="1246" w:name="Appendix_A_420"/>
    <w:p w:rsidR="000C3A90" w:rsidRDefault="006524BE">
      <w:r>
        <w:rPr>
          <w:rStyle w:val="Hyperlink"/>
        </w:rPr>
        <w:fldChar w:fldCharType="begin"/>
      </w:r>
      <w:r>
        <w:rPr>
          <w:rStyle w:val="Hyperlink"/>
        </w:rPr>
        <w:instrText xml:space="preserve"> HYPERLINK \l "Appendix_A_Target_420" \h </w:instrText>
      </w:r>
      <w:r>
        <w:rPr>
          <w:rStyle w:val="Hyperlink"/>
        </w:rPr>
      </w:r>
      <w:r>
        <w:rPr>
          <w:rStyle w:val="Hyperlink"/>
        </w:rPr>
        <w:fldChar w:fldCharType="separate"/>
      </w:r>
      <w:r>
        <w:rPr>
          <w:rStyle w:val="Hyperlink"/>
        </w:rPr>
        <w:t>&lt;420&gt; Section 2.2.5.26</w:t>
      </w:r>
      <w:r>
        <w:rPr>
          <w:rStyle w:val="Hyperlink"/>
        </w:rPr>
        <w:fldChar w:fldCharType="end"/>
      </w:r>
      <w:r>
        <w:t xml:space="preserve">: </w:t>
      </w:r>
      <w:bookmarkEnd w:id="1246"/>
      <w:r>
        <w:t xml:space="preserve"> Exchange 2007, Exchange 2010, and Exchange 2013 do not use the value.</w:t>
      </w:r>
    </w:p>
    <w:bookmarkStart w:id="1247" w:name="Appendix_A_421"/>
    <w:p w:rsidR="000C3A90" w:rsidRDefault="006524BE">
      <w:r>
        <w:rPr>
          <w:rStyle w:val="Hyperlink"/>
        </w:rPr>
        <w:fldChar w:fldCharType="begin"/>
      </w:r>
      <w:r>
        <w:rPr>
          <w:rStyle w:val="Hyperlink"/>
        </w:rPr>
        <w:instrText xml:space="preserve"> HYPERLINK \l "Appendix_A_Target_421" \h </w:instrText>
      </w:r>
      <w:r>
        <w:rPr>
          <w:rStyle w:val="Hyperlink"/>
        </w:rPr>
      </w:r>
      <w:r>
        <w:rPr>
          <w:rStyle w:val="Hyperlink"/>
        </w:rPr>
        <w:fldChar w:fldCharType="separate"/>
      </w:r>
      <w:r>
        <w:rPr>
          <w:rStyle w:val="Hyperlink"/>
        </w:rPr>
        <w:t>&lt;421&gt; Section 2.2.5.26</w:t>
      </w:r>
      <w:r>
        <w:rPr>
          <w:rStyle w:val="Hyperlink"/>
        </w:rPr>
        <w:fldChar w:fldCharType="end"/>
      </w:r>
      <w:r>
        <w:t xml:space="preserve">: </w:t>
      </w:r>
      <w:bookmarkEnd w:id="1247"/>
      <w:r>
        <w:t xml:space="preserve"> Exchange 2007, Exchange 2010, and Exchange 2013 do not use the value.</w:t>
      </w:r>
    </w:p>
    <w:bookmarkStart w:id="1248" w:name="Appendix_A_422"/>
    <w:p w:rsidR="000C3A90" w:rsidRDefault="006524BE">
      <w:r>
        <w:rPr>
          <w:rStyle w:val="Hyperlink"/>
        </w:rPr>
        <w:fldChar w:fldCharType="begin"/>
      </w:r>
      <w:r>
        <w:rPr>
          <w:rStyle w:val="Hyperlink"/>
        </w:rPr>
        <w:instrText xml:space="preserve"> HYPERLINK \l "Appendix_A_Target_422" \h </w:instrText>
      </w:r>
      <w:r>
        <w:rPr>
          <w:rStyle w:val="Hyperlink"/>
        </w:rPr>
      </w:r>
      <w:r>
        <w:rPr>
          <w:rStyle w:val="Hyperlink"/>
        </w:rPr>
        <w:fldChar w:fldCharType="separate"/>
      </w:r>
      <w:r>
        <w:rPr>
          <w:rStyle w:val="Hyperlink"/>
        </w:rPr>
        <w:t>&lt;422&gt; Section 2.2.5.26</w:t>
      </w:r>
      <w:r>
        <w:rPr>
          <w:rStyle w:val="Hyperlink"/>
        </w:rPr>
        <w:fldChar w:fldCharType="end"/>
      </w:r>
      <w:r>
        <w:t xml:space="preserve">: </w:t>
      </w:r>
      <w:bookmarkEnd w:id="1248"/>
      <w:r>
        <w:t xml:space="preserve"> Exchange 2007, Exchange 2010, and Exchange 2013</w:t>
      </w:r>
      <w:r>
        <w:t xml:space="preserve"> do not use the value.</w:t>
      </w:r>
    </w:p>
    <w:bookmarkStart w:id="1249" w:name="Appendix_A_423"/>
    <w:p w:rsidR="000C3A90" w:rsidRDefault="006524BE">
      <w:r>
        <w:rPr>
          <w:rStyle w:val="Hyperlink"/>
        </w:rPr>
        <w:fldChar w:fldCharType="begin"/>
      </w:r>
      <w:r>
        <w:rPr>
          <w:rStyle w:val="Hyperlink"/>
        </w:rPr>
        <w:instrText xml:space="preserve"> HYPERLINK \l "Appendix_A_Target_423" \h </w:instrText>
      </w:r>
      <w:r>
        <w:rPr>
          <w:rStyle w:val="Hyperlink"/>
        </w:rPr>
      </w:r>
      <w:r>
        <w:rPr>
          <w:rStyle w:val="Hyperlink"/>
        </w:rPr>
        <w:fldChar w:fldCharType="separate"/>
      </w:r>
      <w:r>
        <w:rPr>
          <w:rStyle w:val="Hyperlink"/>
        </w:rPr>
        <w:t>&lt;423&gt; Section 2.2.5.26</w:t>
      </w:r>
      <w:r>
        <w:rPr>
          <w:rStyle w:val="Hyperlink"/>
        </w:rPr>
        <w:fldChar w:fldCharType="end"/>
      </w:r>
      <w:r>
        <w:t xml:space="preserve">: </w:t>
      </w:r>
      <w:bookmarkEnd w:id="1249"/>
      <w:r>
        <w:t xml:space="preserve"> Exchange 2007, Exchange 2010, and Exchange 2013 do not use the value.</w:t>
      </w:r>
    </w:p>
    <w:p w:rsidR="000C3A90" w:rsidRDefault="006524BE">
      <w:pPr>
        <w:pStyle w:val="Heading1"/>
      </w:pPr>
      <w:bookmarkStart w:id="1250" w:name="section_5114d296c268441a9691e7a9c1ada8cf"/>
      <w:bookmarkStart w:id="1251" w:name="_Toc118867446"/>
      <w:r>
        <w:lastRenderedPageBreak/>
        <w:t>Change Tracking</w:t>
      </w:r>
      <w:bookmarkEnd w:id="1250"/>
      <w:bookmarkEnd w:id="125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524BE" w:rsidP="00380B90">
      <w:r w:rsidRPr="00F6169D">
        <w:t>This section identifies chang</w:t>
      </w:r>
      <w:r w:rsidRPr="00F6169D">
        <w:t xml:space="preserve">es that were made to this document since the last release. Changes are classified as Major, Minor, or None. </w:t>
      </w:r>
    </w:p>
    <w:p w:rsidR="00380B90" w:rsidRDefault="006524BE" w:rsidP="00380B90">
      <w:r>
        <w:t xml:space="preserve">The revision class </w:t>
      </w:r>
      <w:r w:rsidRPr="00F6169D">
        <w:rPr>
          <w:b/>
        </w:rPr>
        <w:t>Major</w:t>
      </w:r>
      <w:r>
        <w:t xml:space="preserve"> means that the technical content in the document was significantly revised. Major changes affect protocol interoperability</w:t>
      </w:r>
      <w:r>
        <w:t xml:space="preserve"> or implementation. Examples of major changes are:</w:t>
      </w:r>
    </w:p>
    <w:p w:rsidR="00380B90" w:rsidRDefault="006524BE" w:rsidP="00380B90">
      <w:pPr>
        <w:pStyle w:val="ListParagraph"/>
        <w:numPr>
          <w:ilvl w:val="0"/>
          <w:numId w:val="60"/>
        </w:numPr>
        <w:contextualSpacing/>
      </w:pPr>
      <w:r>
        <w:t>A document revision that incorporates changes to interoperability requirements.</w:t>
      </w:r>
    </w:p>
    <w:p w:rsidR="00380B90" w:rsidRDefault="006524BE" w:rsidP="00380B90">
      <w:pPr>
        <w:pStyle w:val="ListParagraph"/>
        <w:numPr>
          <w:ilvl w:val="0"/>
          <w:numId w:val="60"/>
        </w:numPr>
        <w:contextualSpacing/>
      </w:pPr>
      <w:r>
        <w:t>A document revision that captures changes to protocol functionality.</w:t>
      </w:r>
    </w:p>
    <w:p w:rsidR="00380B90" w:rsidRDefault="006524BE" w:rsidP="00380B90">
      <w:r>
        <w:t xml:space="preserve">The revision class </w:t>
      </w:r>
      <w:r w:rsidRPr="00F6169D">
        <w:rPr>
          <w:b/>
        </w:rPr>
        <w:t>Minor</w:t>
      </w:r>
      <w:r>
        <w:t xml:space="preserve"> means that the meaning of the t</w:t>
      </w:r>
      <w:r>
        <w:t>echnical content was clarified. Minor changes do not affect protocol interoperability or implementation. Examples of minor changes are updates to clarify ambiguity at the sentence, paragraph, or table level.</w:t>
      </w:r>
    </w:p>
    <w:p w:rsidR="00380B90" w:rsidRDefault="006524BE" w:rsidP="00380B90">
      <w:r>
        <w:t xml:space="preserve">The revision class </w:t>
      </w:r>
      <w:r w:rsidRPr="00F6169D">
        <w:rPr>
          <w:b/>
        </w:rPr>
        <w:t>None</w:t>
      </w:r>
      <w:r>
        <w:t xml:space="preserve"> means that no new techni</w:t>
      </w:r>
      <w:r>
        <w:t>cal changes were introduced. Minor editorial and formatting changes may have been made, but the relevant technical content is identical to the last released version.</w:t>
      </w:r>
    </w:p>
    <w:p w:rsidR="000C3A90" w:rsidRDefault="006524BE">
      <w:r>
        <w:t>The changes made to this document are listed in the following table. For more information,</w:t>
      </w:r>
      <w:r>
        <w:t xml:space="preserve"> please contact </w:t>
      </w:r>
      <w:hyperlink r:id="rId2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22"/>
        <w:gridCol w:w="4843"/>
        <w:gridCol w:w="1050"/>
      </w:tblGrid>
      <w:tr w:rsidR="000C3A90" w:rsidTr="000C3A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C3A90" w:rsidRDefault="006524BE">
            <w:pPr>
              <w:pStyle w:val="TableHeaderText"/>
            </w:pPr>
            <w:r>
              <w:t>Section</w:t>
            </w:r>
          </w:p>
        </w:tc>
        <w:tc>
          <w:tcPr>
            <w:tcW w:w="0" w:type="auto"/>
            <w:vAlign w:val="center"/>
          </w:tcPr>
          <w:p w:rsidR="000C3A90" w:rsidRDefault="006524BE">
            <w:pPr>
              <w:pStyle w:val="TableHeaderText"/>
            </w:pPr>
            <w:r>
              <w:t>Description</w:t>
            </w:r>
          </w:p>
        </w:tc>
        <w:tc>
          <w:tcPr>
            <w:tcW w:w="0" w:type="auto"/>
            <w:vAlign w:val="center"/>
          </w:tcPr>
          <w:p w:rsidR="000C3A90" w:rsidRDefault="006524BE">
            <w:pPr>
              <w:pStyle w:val="TableHeaderText"/>
            </w:pPr>
            <w:r>
              <w:t>Revision class</w:t>
            </w:r>
          </w:p>
        </w:tc>
      </w:tr>
      <w:tr w:rsidR="000C3A90" w:rsidTr="000C3A90">
        <w:tc>
          <w:tcPr>
            <w:tcW w:w="0" w:type="auto"/>
            <w:vAlign w:val="center"/>
          </w:tcPr>
          <w:p w:rsidR="000C3A90" w:rsidRDefault="006524BE">
            <w:pPr>
              <w:pStyle w:val="TableBodyText"/>
            </w:pPr>
            <w:hyperlink w:anchor="Section_288b1f46b3434f359bb11addd2eb5646">
              <w:r>
                <w:rPr>
                  <w:rStyle w:val="Hyperlink"/>
                </w:rPr>
                <w:t>2.2.4</w:t>
              </w:r>
            </w:hyperlink>
            <w:r>
              <w:t xml:space="preserve"> Complex Types</w:t>
            </w:r>
          </w:p>
        </w:tc>
        <w:tc>
          <w:tcPr>
            <w:tcW w:w="0" w:type="auto"/>
            <w:vAlign w:val="center"/>
          </w:tcPr>
          <w:p w:rsidR="000C3A90" w:rsidRDefault="006524BE">
            <w:pPr>
              <w:pStyle w:val="TableBodyText"/>
            </w:pPr>
            <w:r>
              <w:t>Removed  m:GetUnifiedGroupUnseenDataResponseMessageTy</w:t>
            </w:r>
            <w:r>
              <w:t>pe Complex Type.</w:t>
            </w:r>
          </w:p>
        </w:tc>
        <w:tc>
          <w:tcPr>
            <w:tcW w:w="0" w:type="auto"/>
            <w:vAlign w:val="center"/>
          </w:tcPr>
          <w:p w:rsidR="000C3A90" w:rsidRDefault="006524BE">
            <w:pPr>
              <w:pStyle w:val="TableBodyText"/>
            </w:pPr>
            <w:r>
              <w:t>Major</w:t>
            </w:r>
          </w:p>
        </w:tc>
      </w:tr>
      <w:tr w:rsidR="000C3A90" w:rsidTr="000C3A90">
        <w:tc>
          <w:tcPr>
            <w:tcW w:w="0" w:type="auto"/>
            <w:vAlign w:val="center"/>
          </w:tcPr>
          <w:p w:rsidR="000C3A90" w:rsidRDefault="006524BE">
            <w:pPr>
              <w:pStyle w:val="TableBodyText"/>
            </w:pPr>
            <w:hyperlink w:anchor="Section_8749f20a916b415595f57bcf4aab2a41">
              <w:r>
                <w:rPr>
                  <w:rStyle w:val="Hyperlink"/>
                </w:rPr>
                <w:t>2.2.4.12</w:t>
              </w:r>
            </w:hyperlink>
            <w:r>
              <w:t xml:space="preserve"> m:ArrayOfResponseMessagesType Complex Type</w:t>
            </w:r>
          </w:p>
        </w:tc>
        <w:tc>
          <w:tcPr>
            <w:tcW w:w="0" w:type="auto"/>
            <w:vAlign w:val="center"/>
          </w:tcPr>
          <w:p w:rsidR="000C3A90" w:rsidRDefault="006524BE">
            <w:pPr>
              <w:pStyle w:val="TableBodyText"/>
            </w:pPr>
            <w:r>
              <w:t>Deleted element GetUnifiedGroupUnseenDataResponseMessage.</w:t>
            </w:r>
          </w:p>
        </w:tc>
        <w:tc>
          <w:tcPr>
            <w:tcW w:w="0" w:type="auto"/>
            <w:vAlign w:val="center"/>
          </w:tcPr>
          <w:p w:rsidR="000C3A90" w:rsidRDefault="006524BE">
            <w:pPr>
              <w:pStyle w:val="TableBodyText"/>
            </w:pPr>
            <w:r>
              <w:t>Minor</w:t>
            </w:r>
          </w:p>
        </w:tc>
      </w:tr>
    </w:tbl>
    <w:p w:rsidR="000C3A90" w:rsidRDefault="006524BE">
      <w:pPr>
        <w:pStyle w:val="Heading1"/>
        <w:sectPr w:rsidR="000C3A90">
          <w:footerReference w:type="default" r:id="rId267"/>
          <w:endnotePr>
            <w:numFmt w:val="decimal"/>
          </w:endnotePr>
          <w:type w:val="continuous"/>
          <w:pgSz w:w="12240" w:h="15840"/>
          <w:pgMar w:top="1080" w:right="1440" w:bottom="2016" w:left="1440" w:header="720" w:footer="720" w:gutter="0"/>
          <w:cols w:space="720"/>
          <w:docGrid w:linePitch="360"/>
        </w:sectPr>
      </w:pPr>
      <w:bookmarkStart w:id="1252" w:name="section_f3f59921d6d54fa68ea24fb52366c849"/>
      <w:bookmarkStart w:id="1253" w:name="_Toc118867447"/>
      <w:r>
        <w:lastRenderedPageBreak/>
        <w:t>Index</w:t>
      </w:r>
      <w:bookmarkEnd w:id="1252"/>
      <w:bookmarkEnd w:id="1253"/>
    </w:p>
    <w:p w:rsidR="000C3A90" w:rsidRDefault="006524BE">
      <w:pPr>
        <w:pStyle w:val="indexheader"/>
      </w:pPr>
      <w:r>
        <w:t>A</w:t>
      </w:r>
    </w:p>
    <w:p w:rsidR="000C3A90" w:rsidRDefault="000C3A90">
      <w:pPr>
        <w:spacing w:before="0" w:after="0"/>
        <w:rPr>
          <w:sz w:val="16"/>
        </w:rPr>
      </w:pPr>
    </w:p>
    <w:p w:rsidR="000C3A90" w:rsidRDefault="006524BE">
      <w:pPr>
        <w:pStyle w:val="indexentry0"/>
      </w:pPr>
      <w:r>
        <w:t>Abstract data model</w:t>
      </w:r>
    </w:p>
    <w:p w:rsidR="000C3A90" w:rsidRDefault="006524BE">
      <w:pPr>
        <w:pStyle w:val="indexentry0"/>
      </w:pPr>
      <w:r>
        <w:t xml:space="preserve">   </w:t>
      </w:r>
      <w:hyperlink w:anchor="section_0949bfff103b4a8c9faa3a0d6af53dc0">
        <w:r>
          <w:rPr>
            <w:rStyle w:val="Hyperlink"/>
          </w:rPr>
          <w:t>client</w:t>
        </w:r>
      </w:hyperlink>
      <w:r>
        <w:t xml:space="preserve"> </w:t>
      </w:r>
      <w:r>
        <w:fldChar w:fldCharType="begin"/>
      </w:r>
      <w:r>
        <w:instrText>PAGEREF section_09</w:instrText>
      </w:r>
      <w:r>
        <w:instrText>49bfff103b4a8c9faa3a0d6af53dc0</w:instrText>
      </w:r>
      <w:r>
        <w:fldChar w:fldCharType="separate"/>
      </w:r>
      <w:r>
        <w:rPr>
          <w:noProof/>
        </w:rPr>
        <w:t>162</w:t>
      </w:r>
      <w:r>
        <w:fldChar w:fldCharType="end"/>
      </w:r>
    </w:p>
    <w:p w:rsidR="000C3A90" w:rsidRDefault="006524BE">
      <w:pPr>
        <w:pStyle w:val="indexentry0"/>
      </w:pPr>
      <w:r>
        <w:t xml:space="preserve">   </w:t>
      </w:r>
      <w:hyperlink w:anchor="section_0753ba704fba4fd8a1fac4f183b13635">
        <w:r>
          <w:rPr>
            <w:rStyle w:val="Hyperlink"/>
          </w:rPr>
          <w:t>server</w:t>
        </w:r>
      </w:hyperlink>
      <w:r>
        <w:t xml:space="preserve"> </w:t>
      </w:r>
      <w:r>
        <w:fldChar w:fldCharType="begin"/>
      </w:r>
      <w:r>
        <w:instrText>PAGEREF section_0753ba704fba4fd8a1fac4f183b13635</w:instrText>
      </w:r>
      <w:r>
        <w:fldChar w:fldCharType="separate"/>
      </w:r>
      <w:r>
        <w:rPr>
          <w:noProof/>
        </w:rPr>
        <w:t>162</w:t>
      </w:r>
      <w:r>
        <w:fldChar w:fldCharType="end"/>
      </w:r>
    </w:p>
    <w:p w:rsidR="000C3A90" w:rsidRDefault="006524BE">
      <w:pPr>
        <w:pStyle w:val="indexentry0"/>
      </w:pPr>
      <w:hyperlink w:anchor="section_c95b20c91f194a19a8fca915198ddbc7">
        <w:r>
          <w:rPr>
            <w:rStyle w:val="Hyperlink"/>
          </w:rPr>
          <w:t>Applicability</w:t>
        </w:r>
      </w:hyperlink>
      <w:r>
        <w:t xml:space="preserve"> </w:t>
      </w:r>
      <w:r>
        <w:fldChar w:fldCharType="begin"/>
      </w:r>
      <w:r>
        <w:instrText>PAGEREF section_c95b</w:instrText>
      </w:r>
      <w:r>
        <w:instrText>20c91f194a19a8fca915198ddbc7</w:instrText>
      </w:r>
      <w:r>
        <w:fldChar w:fldCharType="separate"/>
      </w:r>
      <w:r>
        <w:rPr>
          <w:noProof/>
        </w:rPr>
        <w:t>13</w:t>
      </w:r>
      <w:r>
        <w:fldChar w:fldCharType="end"/>
      </w:r>
    </w:p>
    <w:p w:rsidR="000C3A90" w:rsidRDefault="006524BE">
      <w:pPr>
        <w:pStyle w:val="indexentry0"/>
      </w:pPr>
      <w:r>
        <w:t>Attribute groups</w:t>
      </w:r>
    </w:p>
    <w:p w:rsidR="000C3A90" w:rsidRDefault="006524BE">
      <w:pPr>
        <w:pStyle w:val="indexentry0"/>
      </w:pPr>
      <w:r>
        <w:t xml:space="preserve">   </w:t>
      </w:r>
      <w:hyperlink w:anchor="section_d3d7b62649e949078752acd7a064a069">
        <w:r>
          <w:rPr>
            <w:rStyle w:val="Hyperlink"/>
          </w:rPr>
          <w:t>t:FindResponsePagingAttributes Attribute Group</w:t>
        </w:r>
      </w:hyperlink>
      <w:r>
        <w:t xml:space="preserve"> </w:t>
      </w:r>
      <w:r>
        <w:fldChar w:fldCharType="begin"/>
      </w:r>
      <w:r>
        <w:instrText>PAGEREF section_d3d7b62649e949078752acd7a064a069</w:instrText>
      </w:r>
      <w:r>
        <w:fldChar w:fldCharType="separate"/>
      </w:r>
      <w:r>
        <w:rPr>
          <w:noProof/>
        </w:rPr>
        <w:t>160</w:t>
      </w:r>
      <w:r>
        <w:fldChar w:fldCharType="end"/>
      </w:r>
    </w:p>
    <w:p w:rsidR="000C3A90" w:rsidRDefault="006524BE">
      <w:pPr>
        <w:pStyle w:val="indexentry0"/>
      </w:pPr>
      <w:hyperlink w:anchor="section_cde21b27f727494b9011c307a21457cf">
        <w:r>
          <w:rPr>
            <w:rStyle w:val="Hyperlink"/>
          </w:rPr>
          <w:t>Attributes</w:t>
        </w:r>
      </w:hyperlink>
      <w:r>
        <w:t xml:space="preserve"> </w:t>
      </w:r>
      <w:r>
        <w:fldChar w:fldCharType="begin"/>
      </w:r>
      <w:r>
        <w:instrText>PAGEREF section_cde21b27f727494b9011c307a21457cf</w:instrText>
      </w:r>
      <w:r>
        <w:fldChar w:fldCharType="separate"/>
      </w:r>
      <w:r>
        <w:rPr>
          <w:noProof/>
        </w:rPr>
        <w:t>158</w:t>
      </w:r>
      <w:r>
        <w:fldChar w:fldCharType="end"/>
      </w:r>
    </w:p>
    <w:p w:rsidR="000C3A90" w:rsidRDefault="000C3A90">
      <w:pPr>
        <w:spacing w:before="0" w:after="0"/>
        <w:rPr>
          <w:sz w:val="16"/>
        </w:rPr>
      </w:pPr>
    </w:p>
    <w:p w:rsidR="000C3A90" w:rsidRDefault="006524BE">
      <w:pPr>
        <w:pStyle w:val="indexheader"/>
      </w:pPr>
      <w:r>
        <w:t>C</w:t>
      </w:r>
    </w:p>
    <w:p w:rsidR="000C3A90" w:rsidRDefault="000C3A90">
      <w:pPr>
        <w:spacing w:before="0" w:after="0"/>
        <w:rPr>
          <w:sz w:val="16"/>
        </w:rPr>
      </w:pPr>
    </w:p>
    <w:p w:rsidR="000C3A90" w:rsidRDefault="006524BE">
      <w:pPr>
        <w:pStyle w:val="indexentry0"/>
      </w:pPr>
      <w:hyperlink w:anchor="section_4537d8fe59144f19a4931a6b6b01a937">
        <w:r>
          <w:rPr>
            <w:rStyle w:val="Hyperlink"/>
          </w:rPr>
          <w:t>Capability negotiation</w:t>
        </w:r>
      </w:hyperlink>
      <w:r>
        <w:t xml:space="preserve"> </w:t>
      </w:r>
      <w:r>
        <w:fldChar w:fldCharType="begin"/>
      </w:r>
      <w:r>
        <w:instrText>PAGEREF section_4537d8fe59144f19a4931a6b6b01a937</w:instrText>
      </w:r>
      <w:r>
        <w:fldChar w:fldCharType="separate"/>
      </w:r>
      <w:r>
        <w:rPr>
          <w:noProof/>
        </w:rPr>
        <w:t>13</w:t>
      </w:r>
      <w:r>
        <w:fldChar w:fldCharType="end"/>
      </w:r>
    </w:p>
    <w:p w:rsidR="000C3A90" w:rsidRDefault="006524BE">
      <w:pPr>
        <w:pStyle w:val="indexentry0"/>
      </w:pPr>
      <w:hyperlink w:anchor="section_5114d296c268441a9691e7a9c1ada8cf">
        <w:r>
          <w:rPr>
            <w:rStyle w:val="Hyperlink"/>
          </w:rPr>
          <w:t>Change tracking</w:t>
        </w:r>
      </w:hyperlink>
      <w:r>
        <w:t xml:space="preserve"> </w:t>
      </w:r>
      <w:r>
        <w:fldChar w:fldCharType="begin"/>
      </w:r>
      <w:r>
        <w:instrText>PAGEREF section_5114d296c268441a9691e7a9c1ada8cf</w:instrText>
      </w:r>
      <w:r>
        <w:fldChar w:fldCharType="separate"/>
      </w:r>
      <w:r>
        <w:rPr>
          <w:noProof/>
        </w:rPr>
        <w:t>221</w:t>
      </w:r>
      <w:r>
        <w:fldChar w:fldCharType="end"/>
      </w:r>
    </w:p>
    <w:p w:rsidR="000C3A90" w:rsidRDefault="006524BE">
      <w:pPr>
        <w:pStyle w:val="indexentry0"/>
      </w:pPr>
      <w:r>
        <w:t>Client</w:t>
      </w:r>
    </w:p>
    <w:p w:rsidR="000C3A90" w:rsidRDefault="006524BE">
      <w:pPr>
        <w:pStyle w:val="indexentry0"/>
      </w:pPr>
      <w:r>
        <w:t xml:space="preserve">   </w:t>
      </w:r>
      <w:hyperlink w:anchor="section_0949bfff103b4a8c9faa3a0d6af53dc0">
        <w:r>
          <w:rPr>
            <w:rStyle w:val="Hyperlink"/>
          </w:rPr>
          <w:t>abstract data model</w:t>
        </w:r>
      </w:hyperlink>
      <w:r>
        <w:t xml:space="preserve"> </w:t>
      </w:r>
      <w:r>
        <w:fldChar w:fldCharType="begin"/>
      </w:r>
      <w:r>
        <w:instrText>PAGEREF section_0949bfff103b4a8c</w:instrText>
      </w:r>
      <w:r>
        <w:instrText>9faa3a0d6af53dc0</w:instrText>
      </w:r>
      <w:r>
        <w:fldChar w:fldCharType="separate"/>
      </w:r>
      <w:r>
        <w:rPr>
          <w:noProof/>
        </w:rPr>
        <w:t>162</w:t>
      </w:r>
      <w:r>
        <w:fldChar w:fldCharType="end"/>
      </w:r>
    </w:p>
    <w:p w:rsidR="000C3A90" w:rsidRDefault="006524BE">
      <w:pPr>
        <w:pStyle w:val="indexentry0"/>
      </w:pPr>
      <w:r>
        <w:t xml:space="preserve">   </w:t>
      </w:r>
      <w:hyperlink w:anchor="section_1f90eb4448d8448ebac4bbe0d5e8cd8a">
        <w:r>
          <w:rPr>
            <w:rStyle w:val="Hyperlink"/>
          </w:rPr>
          <w:t>initialization</w:t>
        </w:r>
      </w:hyperlink>
      <w:r>
        <w:t xml:space="preserve"> </w:t>
      </w:r>
      <w:r>
        <w:fldChar w:fldCharType="begin"/>
      </w:r>
      <w:r>
        <w:instrText>PAGEREF section_1f90eb4448d8448ebac4bbe0d5e8cd8a</w:instrText>
      </w:r>
      <w:r>
        <w:fldChar w:fldCharType="separate"/>
      </w:r>
      <w:r>
        <w:rPr>
          <w:noProof/>
        </w:rPr>
        <w:t>162</w:t>
      </w:r>
      <w:r>
        <w:fldChar w:fldCharType="end"/>
      </w:r>
    </w:p>
    <w:p w:rsidR="000C3A90" w:rsidRDefault="006524BE">
      <w:pPr>
        <w:pStyle w:val="indexentry0"/>
      </w:pPr>
      <w:r>
        <w:t xml:space="preserve">   </w:t>
      </w:r>
      <w:hyperlink w:anchor="section_050d0e8c11e9445998ca1470346a820c">
        <w:r>
          <w:rPr>
            <w:rStyle w:val="Hyperlink"/>
          </w:rPr>
          <w:t>local events</w:t>
        </w:r>
      </w:hyperlink>
      <w:r>
        <w:t xml:space="preserve"> </w:t>
      </w:r>
      <w:r>
        <w:fldChar w:fldCharType="begin"/>
      </w:r>
      <w:r>
        <w:instrText>PAGEREF section_050d0e8c</w:instrText>
      </w:r>
      <w:r>
        <w:instrText>11e9445998ca1470346a820c</w:instrText>
      </w:r>
      <w:r>
        <w:fldChar w:fldCharType="separate"/>
      </w:r>
      <w:r>
        <w:rPr>
          <w:noProof/>
        </w:rPr>
        <w:t>163</w:t>
      </w:r>
      <w:r>
        <w:fldChar w:fldCharType="end"/>
      </w:r>
    </w:p>
    <w:p w:rsidR="000C3A90" w:rsidRDefault="006524BE">
      <w:pPr>
        <w:pStyle w:val="indexentry0"/>
      </w:pPr>
      <w:r>
        <w:t xml:space="preserve">   </w:t>
      </w:r>
      <w:hyperlink w:anchor="section_c2977585e87f488eaa7a7fb5e1ab495b">
        <w:r>
          <w:rPr>
            <w:rStyle w:val="Hyperlink"/>
          </w:rPr>
          <w:t>message processing</w:t>
        </w:r>
      </w:hyperlink>
      <w:r>
        <w:t xml:space="preserve"> </w:t>
      </w:r>
      <w:r>
        <w:fldChar w:fldCharType="begin"/>
      </w:r>
      <w:r>
        <w:instrText>PAGEREF section_c2977585e87f488eaa7a7fb5e1ab495b</w:instrText>
      </w:r>
      <w:r>
        <w:fldChar w:fldCharType="separate"/>
      </w:r>
      <w:r>
        <w:rPr>
          <w:noProof/>
        </w:rPr>
        <w:t>163</w:t>
      </w:r>
      <w:r>
        <w:fldChar w:fldCharType="end"/>
      </w:r>
    </w:p>
    <w:p w:rsidR="000C3A90" w:rsidRDefault="006524BE">
      <w:pPr>
        <w:pStyle w:val="indexentry0"/>
      </w:pPr>
      <w:r>
        <w:t xml:space="preserve">   </w:t>
      </w:r>
      <w:hyperlink w:anchor="section_c2977585e87f488eaa7a7fb5e1ab495b">
        <w:r>
          <w:rPr>
            <w:rStyle w:val="Hyperlink"/>
          </w:rPr>
          <w:t>sequencing rules</w:t>
        </w:r>
      </w:hyperlink>
      <w:r>
        <w:t xml:space="preserve"> </w:t>
      </w:r>
      <w:r>
        <w:fldChar w:fldCharType="begin"/>
      </w:r>
      <w:r>
        <w:instrText xml:space="preserve">PAGEREF </w:instrText>
      </w:r>
      <w:r>
        <w:instrText>section_c2977585e87f488eaa7a7fb5e1ab495b</w:instrText>
      </w:r>
      <w:r>
        <w:fldChar w:fldCharType="separate"/>
      </w:r>
      <w:r>
        <w:rPr>
          <w:noProof/>
        </w:rPr>
        <w:t>163</w:t>
      </w:r>
      <w:r>
        <w:fldChar w:fldCharType="end"/>
      </w:r>
    </w:p>
    <w:p w:rsidR="000C3A90" w:rsidRDefault="006524BE">
      <w:pPr>
        <w:pStyle w:val="indexentry0"/>
      </w:pPr>
      <w:r>
        <w:t xml:space="preserve">   </w:t>
      </w:r>
      <w:hyperlink w:anchor="section_d3dd294656b24ad2b25a7adc2e28a8f7">
        <w:r>
          <w:rPr>
            <w:rStyle w:val="Hyperlink"/>
          </w:rPr>
          <w:t>timer events</w:t>
        </w:r>
      </w:hyperlink>
      <w:r>
        <w:t xml:space="preserve"> </w:t>
      </w:r>
      <w:r>
        <w:fldChar w:fldCharType="begin"/>
      </w:r>
      <w:r>
        <w:instrText>PAGEREF section_d3dd294656b24ad2b25a7adc2e28a8f7</w:instrText>
      </w:r>
      <w:r>
        <w:fldChar w:fldCharType="separate"/>
      </w:r>
      <w:r>
        <w:rPr>
          <w:noProof/>
        </w:rPr>
        <w:t>163</w:t>
      </w:r>
      <w:r>
        <w:fldChar w:fldCharType="end"/>
      </w:r>
    </w:p>
    <w:p w:rsidR="000C3A90" w:rsidRDefault="006524BE">
      <w:pPr>
        <w:pStyle w:val="indexentry0"/>
      </w:pPr>
      <w:r>
        <w:t xml:space="preserve">   </w:t>
      </w:r>
      <w:hyperlink w:anchor="section_7d1c3b1a8a3a4f26b1ef906b1ef3a4f6">
        <w:r>
          <w:rPr>
            <w:rStyle w:val="Hyperlink"/>
          </w:rPr>
          <w:t>timers</w:t>
        </w:r>
      </w:hyperlink>
      <w:r>
        <w:t xml:space="preserve"> </w:t>
      </w:r>
      <w:r>
        <w:fldChar w:fldCharType="begin"/>
      </w:r>
      <w:r>
        <w:instrText xml:space="preserve">PAGEREF </w:instrText>
      </w:r>
      <w:r>
        <w:instrText>section_7d1c3b1a8a3a4f26b1ef906b1ef3a4f6</w:instrText>
      </w:r>
      <w:r>
        <w:fldChar w:fldCharType="separate"/>
      </w:r>
      <w:r>
        <w:rPr>
          <w:noProof/>
        </w:rPr>
        <w:t>162</w:t>
      </w:r>
      <w:r>
        <w:fldChar w:fldCharType="end"/>
      </w:r>
    </w:p>
    <w:p w:rsidR="000C3A90" w:rsidRDefault="006524BE">
      <w:pPr>
        <w:pStyle w:val="indexentry0"/>
      </w:pPr>
      <w:r>
        <w:t>Complex types</w:t>
      </w:r>
    </w:p>
    <w:p w:rsidR="000C3A90" w:rsidRDefault="006524BE">
      <w:pPr>
        <w:pStyle w:val="indexentry0"/>
      </w:pPr>
      <w:r>
        <w:t xml:space="preserve">   </w:t>
      </w:r>
      <w:hyperlink w:anchor="section_db6bf81f1cec450a89cfb882b8b76551">
        <w:r>
          <w:rPr>
            <w:rStyle w:val="Hyperlink"/>
          </w:rPr>
          <w:t>m:ApplyConversationActionResponseMessageType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0C3A90" w:rsidRDefault="006524BE">
      <w:pPr>
        <w:pStyle w:val="indexentry0"/>
      </w:pPr>
      <w:r>
        <w:t xml:space="preserve">   </w:t>
      </w:r>
      <w:hyperlink w:anchor="section_8749f20a916b415595f57bcf4aab2a41">
        <w:r>
          <w:rPr>
            <w:rStyle w:val="Hyperlink"/>
          </w:rPr>
          <w:t>m:ArrayOfResponseMessagesType Complex Type</w:t>
        </w:r>
      </w:hyperlink>
      <w:r>
        <w:t xml:space="preserve"> </w:t>
      </w:r>
      <w:r>
        <w:fldChar w:fldCharType="begin"/>
      </w:r>
      <w:r>
        <w:instrText>PAGEREF section_8749f20a916b415595f57bcf4aab2a41</w:instrText>
      </w:r>
      <w:r>
        <w:fldChar w:fldCharType="separate"/>
      </w:r>
      <w:r>
        <w:rPr>
          <w:noProof/>
        </w:rPr>
        <w:t>24</w:t>
      </w:r>
      <w:r>
        <w:fldChar w:fldCharType="end"/>
      </w:r>
    </w:p>
    <w:p w:rsidR="000C3A90" w:rsidRDefault="006524BE">
      <w:pPr>
        <w:pStyle w:val="indexentry0"/>
      </w:pPr>
      <w:r>
        <w:t xml:space="preserve">   </w:t>
      </w:r>
      <w:hyperlink w:anchor="section_e465ed66ac224be3a3d83ddf572018d2">
        <w:r>
          <w:rPr>
            <w:rStyle w:val="Hyperlink"/>
          </w:rPr>
          <w:t>m:BaseRequestType Complex Type</w:t>
        </w:r>
      </w:hyperlink>
      <w:r>
        <w:t xml:space="preserve"> </w:t>
      </w:r>
      <w:r>
        <w:fldChar w:fldCharType="begin"/>
      </w:r>
      <w:r>
        <w:instrText>P</w:instrText>
      </w:r>
      <w:r>
        <w:instrText>AGEREF section_e465ed66ac224be3a3d83ddf572018d2</w:instrText>
      </w:r>
      <w:r>
        <w:fldChar w:fldCharType="separate"/>
      </w:r>
      <w:r>
        <w:rPr>
          <w:noProof/>
        </w:rPr>
        <w:t>35</w:t>
      </w:r>
      <w:r>
        <w:fldChar w:fldCharType="end"/>
      </w:r>
    </w:p>
    <w:p w:rsidR="000C3A90" w:rsidRDefault="006524BE">
      <w:pPr>
        <w:pStyle w:val="indexentry0"/>
      </w:pPr>
      <w:r>
        <w:t xml:space="preserve">   </w:t>
      </w:r>
      <w:hyperlink w:anchor="section_d5ecadc1b1024920add13814e0ecc8aa">
        <w:r>
          <w:rPr>
            <w:rStyle w:val="Hyperlink"/>
          </w:rPr>
          <w:t>m:BaseResponseMessageType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0C3A90" w:rsidRDefault="006524BE">
      <w:pPr>
        <w:pStyle w:val="indexentry0"/>
      </w:pPr>
      <w:r>
        <w:t xml:space="preserve">   </w:t>
      </w:r>
      <w:hyperlink w:anchor="section_f74800ac398c4ba092d9e3917c027ae4">
        <w:r>
          <w:rPr>
            <w:rStyle w:val="Hyperlink"/>
          </w:rPr>
          <w:t>m:DeleteItemResponseMessageType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0C3A90" w:rsidRDefault="006524BE">
      <w:pPr>
        <w:pStyle w:val="indexentry0"/>
      </w:pPr>
      <w:r>
        <w:t xml:space="preserve">   </w:t>
      </w:r>
      <w:hyperlink w:anchor="section_18b972276ee94bd081737438900f88b6">
        <w:r>
          <w:rPr>
            <w:rStyle w:val="Hyperlink"/>
          </w:rPr>
          <w:t>m:ItemInfoResponseMessageType Complex Type</w:t>
        </w:r>
      </w:hyperlink>
      <w:r>
        <w:t xml:space="preserve"> </w:t>
      </w:r>
      <w:r>
        <w:fldChar w:fldCharType="begin"/>
      </w:r>
      <w:r>
        <w:instrText>PAGEREF section_18b972276ee94bd0</w:instrText>
      </w:r>
      <w:r>
        <w:instrText>81737438900f88b6</w:instrText>
      </w:r>
      <w:r>
        <w:fldChar w:fldCharType="separate"/>
      </w:r>
      <w:r>
        <w:rPr>
          <w:noProof/>
        </w:rPr>
        <w:t>48</w:t>
      </w:r>
      <w:r>
        <w:fldChar w:fldCharType="end"/>
      </w:r>
    </w:p>
    <w:p w:rsidR="000C3A90" w:rsidRDefault="006524BE">
      <w:pPr>
        <w:pStyle w:val="indexentry0"/>
      </w:pPr>
      <w:r>
        <w:t xml:space="preserve">   </w:t>
      </w:r>
      <w:hyperlink w:anchor="section_e43d4c217945482586c887ca371955cd">
        <w:r>
          <w:rPr>
            <w:rStyle w:val="Hyperlink"/>
          </w:rPr>
          <w:t>m:ResponseMessageType Complex Type</w:t>
        </w:r>
      </w:hyperlink>
      <w:r>
        <w:t xml:space="preserve"> </w:t>
      </w:r>
      <w:r>
        <w:fldChar w:fldCharType="begin"/>
      </w:r>
      <w:r>
        <w:instrText>PAGEREF section_e43d4c217945482586c887ca371955cd</w:instrText>
      </w:r>
      <w:r>
        <w:fldChar w:fldCharType="separate"/>
      </w:r>
      <w:r>
        <w:rPr>
          <w:noProof/>
        </w:rPr>
        <w:t>62</w:t>
      </w:r>
      <w:r>
        <w:fldChar w:fldCharType="end"/>
      </w:r>
    </w:p>
    <w:p w:rsidR="000C3A90" w:rsidRDefault="006524BE">
      <w:pPr>
        <w:pStyle w:val="indexentry0"/>
      </w:pPr>
      <w:r>
        <w:t xml:space="preserve">   </w:t>
      </w:r>
      <w:hyperlink w:anchor="section_20d0a0b11eb64c05b764401771fd7769">
        <w:r>
          <w:rPr>
            <w:rStyle w:val="Hyperlink"/>
          </w:rPr>
          <w:t>t:AbsoluteMonthlyRe</w:t>
        </w:r>
        <w:r>
          <w:rPr>
            <w:rStyle w:val="Hyperlink"/>
          </w:rPr>
          <w:t>currencePatternType Complex Type</w:t>
        </w:r>
      </w:hyperlink>
      <w:r>
        <w:t xml:space="preserve"> </w:t>
      </w:r>
      <w:r>
        <w:fldChar w:fldCharType="begin"/>
      </w:r>
      <w:r>
        <w:instrText>PAGEREF section_20d0a0b11eb64c05b764401771fd7769</w:instrText>
      </w:r>
      <w:r>
        <w:fldChar w:fldCharType="separate"/>
      </w:r>
      <w:r>
        <w:rPr>
          <w:noProof/>
        </w:rPr>
        <w:t>18</w:t>
      </w:r>
      <w:r>
        <w:fldChar w:fldCharType="end"/>
      </w:r>
    </w:p>
    <w:p w:rsidR="000C3A90" w:rsidRDefault="006524BE">
      <w:pPr>
        <w:pStyle w:val="indexentry0"/>
      </w:pPr>
      <w:r>
        <w:t xml:space="preserve">   </w:t>
      </w:r>
      <w:hyperlink w:anchor="section_5d9a8e91bcea40f8a553ea5cb0c084c9">
        <w:r>
          <w:rPr>
            <w:rStyle w:val="Hyperlink"/>
          </w:rPr>
          <w:t>t:AbsoluteYearlyRecurrencePatternType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0C3A90" w:rsidRDefault="006524BE">
      <w:pPr>
        <w:pStyle w:val="indexentry0"/>
      </w:pPr>
      <w:r>
        <w:t xml:space="preserve">  </w:t>
      </w:r>
      <w:r>
        <w:t xml:space="preserve"> </w:t>
      </w:r>
      <w:hyperlink w:anchor="section_8593b320d7e6480b89b12006d576eefb">
        <w:r>
          <w:rPr>
            <w:rStyle w:val="Hyperlink"/>
          </w:rPr>
          <w:t>t:AcceptSharingInvitationType Complex Type</w:t>
        </w:r>
      </w:hyperlink>
      <w:r>
        <w:t xml:space="preserve"> </w:t>
      </w:r>
      <w:r>
        <w:fldChar w:fldCharType="begin"/>
      </w:r>
      <w:r>
        <w:instrText>PAGEREF section_8593b320d7e6480b89b12006d576eefb</w:instrText>
      </w:r>
      <w:r>
        <w:fldChar w:fldCharType="separate"/>
      </w:r>
      <w:r>
        <w:rPr>
          <w:noProof/>
        </w:rPr>
        <w:t>19</w:t>
      </w:r>
      <w:r>
        <w:fldChar w:fldCharType="end"/>
      </w:r>
    </w:p>
    <w:p w:rsidR="000C3A90" w:rsidRDefault="006524BE">
      <w:pPr>
        <w:pStyle w:val="indexentry0"/>
      </w:pPr>
      <w:r>
        <w:t xml:space="preserve">   </w:t>
      </w:r>
      <w:hyperlink w:anchor="section_8018a55b4cd3496bb07dce38daac7fba">
        <w:r>
          <w:rPr>
            <w:rStyle w:val="Hyperlink"/>
          </w:rPr>
          <w:t>t:ArrayOfCalendarPermissionsType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0C3A90" w:rsidRDefault="006524BE">
      <w:pPr>
        <w:pStyle w:val="indexentry0"/>
      </w:pPr>
      <w:r>
        <w:t xml:space="preserve">   </w:t>
      </w:r>
      <w:hyperlink w:anchor="section_b714f260cb77451987710453913130f5">
        <w:r>
          <w:rPr>
            <w:rStyle w:val="Hyperlink"/>
          </w:rPr>
          <w:t>t:ArrayofDistinguishedFolderIdType Complex Type</w:t>
        </w:r>
      </w:hyperlink>
      <w:r>
        <w:t xml:space="preserve"> </w:t>
      </w:r>
      <w:r>
        <w:fldChar w:fldCharType="begin"/>
      </w:r>
      <w:r>
        <w:instrText>PAGEREF section_b714f260cb7745198771045391</w:instrText>
      </w:r>
      <w:r>
        <w:instrText>3130f5</w:instrText>
      </w:r>
      <w:r>
        <w:fldChar w:fldCharType="separate"/>
      </w:r>
      <w:r>
        <w:rPr>
          <w:noProof/>
        </w:rPr>
        <w:t>20</w:t>
      </w:r>
      <w:r>
        <w:fldChar w:fldCharType="end"/>
      </w:r>
    </w:p>
    <w:p w:rsidR="000C3A90" w:rsidRDefault="006524BE">
      <w:pPr>
        <w:pStyle w:val="indexentry0"/>
      </w:pPr>
      <w:r>
        <w:t xml:space="preserve">   </w:t>
      </w:r>
      <w:hyperlink w:anchor="section_80e72f4d0d0542739bfce5f46e04cd2b">
        <w:r>
          <w:rPr>
            <w:rStyle w:val="Hyperlink"/>
          </w:rPr>
          <w:t>t:ArrayOfEmailAddressesType Complex Type</w:t>
        </w:r>
      </w:hyperlink>
      <w:r>
        <w:t xml:space="preserve"> </w:t>
      </w:r>
      <w:r>
        <w:fldChar w:fldCharType="begin"/>
      </w:r>
      <w:r>
        <w:instrText>PAGEREF section_80e72f4d0d0542739bfce5f46e04cd2b</w:instrText>
      </w:r>
      <w:r>
        <w:fldChar w:fldCharType="separate"/>
      </w:r>
      <w:r>
        <w:rPr>
          <w:noProof/>
        </w:rPr>
        <w:t>20</w:t>
      </w:r>
      <w:r>
        <w:fldChar w:fldCharType="end"/>
      </w:r>
    </w:p>
    <w:p w:rsidR="000C3A90" w:rsidRDefault="006524BE">
      <w:pPr>
        <w:pStyle w:val="indexentry0"/>
      </w:pPr>
      <w:r>
        <w:t xml:space="preserve">   </w:t>
      </w:r>
      <w:hyperlink w:anchor="section_e281f365cac844f7af8da5f74be8baff">
        <w:r>
          <w:rPr>
            <w:rStyle w:val="Hyperlink"/>
          </w:rPr>
          <w:t>t:ArrayOfHighlightTerms</w:t>
        </w:r>
        <w:r>
          <w:rPr>
            <w:rStyle w:val="Hyperlink"/>
          </w:rPr>
          <w:t>Type Complex Type</w:t>
        </w:r>
      </w:hyperlink>
      <w:r>
        <w:t xml:space="preserve"> </w:t>
      </w:r>
      <w:r>
        <w:fldChar w:fldCharType="begin"/>
      </w:r>
      <w:r>
        <w:instrText>PAGEREF section_e281f365cac844f7af8da5f74be8baff</w:instrText>
      </w:r>
      <w:r>
        <w:fldChar w:fldCharType="separate"/>
      </w:r>
      <w:r>
        <w:rPr>
          <w:noProof/>
        </w:rPr>
        <w:t>21</w:t>
      </w:r>
      <w:r>
        <w:fldChar w:fldCharType="end"/>
      </w:r>
    </w:p>
    <w:p w:rsidR="000C3A90" w:rsidRDefault="006524BE">
      <w:pPr>
        <w:pStyle w:val="indexentry0"/>
      </w:pPr>
      <w:r>
        <w:t xml:space="preserve">   </w:t>
      </w:r>
      <w:hyperlink w:anchor="section_6663045fd30346e1a511220cc3586851">
        <w:r>
          <w:rPr>
            <w:rStyle w:val="Hyperlink"/>
          </w:rPr>
          <w:t>t:ArrayOfPermissionsType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0C3A90" w:rsidRDefault="006524BE">
      <w:pPr>
        <w:pStyle w:val="indexentry0"/>
      </w:pPr>
      <w:r>
        <w:t xml:space="preserve">   </w:t>
      </w:r>
      <w:hyperlink w:anchor="section_ce4d9d4661bf4fe78ee0eb489acfc6c9">
        <w:r>
          <w:rPr>
            <w:rStyle w:val="Hyperlink"/>
          </w:rPr>
          <w:t>t:ArrayOfRealItemsType Complex Type</w:t>
        </w:r>
      </w:hyperlink>
      <w:r>
        <w:t xml:space="preserve"> </w:t>
      </w:r>
      <w:r>
        <w:fldChar w:fldCharType="begin"/>
      </w:r>
      <w:r>
        <w:instrText>PAGEREF section_ce4d9d4661bf4fe78ee0eb489acfc6c9</w:instrText>
      </w:r>
      <w:r>
        <w:fldChar w:fldCharType="separate"/>
      </w:r>
      <w:r>
        <w:rPr>
          <w:noProof/>
        </w:rPr>
        <w:t>21</w:t>
      </w:r>
      <w:r>
        <w:fldChar w:fldCharType="end"/>
      </w:r>
    </w:p>
    <w:p w:rsidR="000C3A90" w:rsidRDefault="006524BE">
      <w:pPr>
        <w:pStyle w:val="indexentry0"/>
      </w:pPr>
      <w:r>
        <w:t xml:space="preserve">   </w:t>
      </w:r>
      <w:hyperlink w:anchor="section_8469e7ecd86641428e117e326b1c317f">
        <w:r>
          <w:rPr>
            <w:rStyle w:val="Hyperlink"/>
          </w:rPr>
          <w:t>t:ArrayOfRecipientsType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0C3A90" w:rsidRDefault="006524BE">
      <w:pPr>
        <w:pStyle w:val="indexentry0"/>
      </w:pPr>
      <w:r>
        <w:t xml:space="preserve">   </w:t>
      </w:r>
      <w:hyperlink w:anchor="section_e4809367676f42b08f06cba173c1c192">
        <w:r>
          <w:rPr>
            <w:rStyle w:val="Hyperlink"/>
          </w:rPr>
          <w:t>t:ArrayOfStringsType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0C3A90" w:rsidRDefault="006524BE">
      <w:pPr>
        <w:pStyle w:val="indexentry0"/>
      </w:pPr>
      <w:r>
        <w:t xml:space="preserve">   </w:t>
      </w:r>
      <w:hyperlink w:anchor="section_19f82fe9fabc43e2987c94a891873d7f">
        <w:r>
          <w:rPr>
            <w:rStyle w:val="Hyperlink"/>
          </w:rPr>
          <w:t>t:BaseEmailAddressType Complex Type</w:t>
        </w:r>
      </w:hyperlink>
      <w:r>
        <w:t xml:space="preserve"> </w:t>
      </w:r>
      <w:r>
        <w:fldChar w:fldCharType="begin"/>
      </w:r>
      <w:r>
        <w:instrText>PAGEREF section_19f82fe9fabc43e2987c94a891873d7f</w:instrText>
      </w:r>
      <w:r>
        <w:fldChar w:fldCharType="separate"/>
      </w:r>
      <w:r>
        <w:rPr>
          <w:noProof/>
        </w:rPr>
        <w:t>34</w:t>
      </w:r>
      <w:r>
        <w:fldChar w:fldCharType="end"/>
      </w:r>
    </w:p>
    <w:p w:rsidR="000C3A90" w:rsidRDefault="006524BE">
      <w:pPr>
        <w:pStyle w:val="indexentry0"/>
      </w:pPr>
      <w:r>
        <w:t xml:space="preserve">   </w:t>
      </w:r>
      <w:hyperlink w:anchor="section_1cf482ae9fb4486eb14c52e566265b2b">
        <w:r>
          <w:rPr>
            <w:rStyle w:val="Hyperlink"/>
          </w:rPr>
          <w:t>t:BaseItemIdType Complex Type</w:t>
        </w:r>
      </w:hyperlink>
      <w:r>
        <w:t xml:space="preserve"> </w:t>
      </w:r>
      <w:r>
        <w:fldChar w:fldCharType="begin"/>
      </w:r>
      <w:r>
        <w:instrText>PAGEREF section_1cf482ae9fb4486eb14c52e566265b2b</w:instrText>
      </w:r>
      <w:r>
        <w:fldChar w:fldCharType="separate"/>
      </w:r>
      <w:r>
        <w:rPr>
          <w:noProof/>
        </w:rPr>
        <w:t>35</w:t>
      </w:r>
      <w:r>
        <w:fldChar w:fldCharType="end"/>
      </w:r>
    </w:p>
    <w:p w:rsidR="000C3A90" w:rsidRDefault="006524BE">
      <w:pPr>
        <w:pStyle w:val="indexentry0"/>
      </w:pPr>
      <w:r>
        <w:t xml:space="preserve">   </w:t>
      </w:r>
      <w:hyperlink w:anchor="section_e3b29642fb66429a8d35d6a52b3afa61">
        <w:r>
          <w:rPr>
            <w:rStyle w:val="Hyperlink"/>
          </w:rPr>
          <w:t>t:BasePathToElementType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0C3A90" w:rsidRDefault="006524BE">
      <w:pPr>
        <w:pStyle w:val="indexentry0"/>
      </w:pPr>
      <w:r>
        <w:t xml:space="preserve">   </w:t>
      </w:r>
      <w:hyperlink w:anchor="section_0e280f52974142f6a3936dbee70f897c">
        <w:r>
          <w:rPr>
            <w:rStyle w:val="Hyperlink"/>
          </w:rPr>
          <w:t>t:BodyType Complex Type</w:t>
        </w:r>
      </w:hyperlink>
      <w:r>
        <w:t xml:space="preserve"> </w:t>
      </w:r>
      <w:r>
        <w:fldChar w:fldCharType="begin"/>
      </w:r>
      <w:r>
        <w:instrText>PAGEREF sectio</w:instrText>
      </w:r>
      <w:r>
        <w:instrText>n_0e280f52974142f6a3936dbee70f897c</w:instrText>
      </w:r>
      <w:r>
        <w:fldChar w:fldCharType="separate"/>
      </w:r>
      <w:r>
        <w:rPr>
          <w:noProof/>
        </w:rPr>
        <w:t>36</w:t>
      </w:r>
      <w:r>
        <w:fldChar w:fldCharType="end"/>
      </w:r>
    </w:p>
    <w:p w:rsidR="000C3A90" w:rsidRDefault="006524BE">
      <w:pPr>
        <w:pStyle w:val="indexentry0"/>
      </w:pPr>
      <w:r>
        <w:t xml:space="preserve">   </w:t>
      </w:r>
      <w:hyperlink w:anchor="section_ee6d87ca8d2f41f783924a7135c338c1">
        <w:r>
          <w:rPr>
            <w:rStyle w:val="Hyperlink"/>
          </w:rPr>
          <w:t>t:BookingItemType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0C3A90" w:rsidRDefault="006524BE">
      <w:pPr>
        <w:pStyle w:val="indexentry0"/>
      </w:pPr>
      <w:r>
        <w:t xml:space="preserve">   </w:t>
      </w:r>
      <w:hyperlink w:anchor="section_6c9b2352a7f8432bb7d811e56e4bd7bd">
        <w:r>
          <w:rPr>
            <w:rStyle w:val="Hyperlink"/>
          </w:rPr>
          <w:t>t:Cha</w:t>
        </w:r>
        <w:r>
          <w:rPr>
            <w:rStyle w:val="Hyperlink"/>
          </w:rPr>
          <w:t>ngeHighlightsType Complex Type</w:t>
        </w:r>
      </w:hyperlink>
      <w:r>
        <w:t xml:space="preserve"> </w:t>
      </w:r>
      <w:r>
        <w:fldChar w:fldCharType="begin"/>
      </w:r>
      <w:r>
        <w:instrText>PAGEREF section_6c9b2352a7f8432bb7d811e56e4bd7bd</w:instrText>
      </w:r>
      <w:r>
        <w:fldChar w:fldCharType="separate"/>
      </w:r>
      <w:r>
        <w:rPr>
          <w:noProof/>
        </w:rPr>
        <w:t>37</w:t>
      </w:r>
      <w:r>
        <w:fldChar w:fldCharType="end"/>
      </w:r>
    </w:p>
    <w:p w:rsidR="000C3A90" w:rsidRDefault="006524BE">
      <w:pPr>
        <w:pStyle w:val="indexentry0"/>
      </w:pPr>
      <w:r>
        <w:t xml:space="preserve">   </w:t>
      </w:r>
      <w:hyperlink w:anchor="section_d38d05108baa423a9ac733d6153b4bc6">
        <w:r>
          <w:rPr>
            <w:rStyle w:val="Hyperlink"/>
          </w:rPr>
          <w:t>t:ConnectingSIDType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0C3A90" w:rsidRDefault="006524BE">
      <w:pPr>
        <w:pStyle w:val="indexentry0"/>
      </w:pPr>
      <w:r>
        <w:t xml:space="preserve">   </w:t>
      </w:r>
      <w:hyperlink w:anchor="section_e1c00c8911294f08977c713bc74d9bf9">
        <w:r>
          <w:rPr>
            <w:rStyle w:val="Hyperlink"/>
          </w:rPr>
          <w:t>t:ConstantValueType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0C3A90" w:rsidRDefault="006524BE">
      <w:pPr>
        <w:pStyle w:val="indexentry0"/>
      </w:pPr>
      <w:r>
        <w:t xml:space="preserve">   </w:t>
      </w:r>
      <w:hyperlink w:anchor="section_e83ba903d90a4bed9f619d3e994a9b8c">
        <w:r>
          <w:rPr>
            <w:rStyle w:val="Hyperlink"/>
          </w:rPr>
          <w:t>t:DailyRecurrencePatternType Complex Type</w:t>
        </w:r>
      </w:hyperlink>
      <w:r>
        <w:t xml:space="preserve"> </w:t>
      </w:r>
      <w:r>
        <w:fldChar w:fldCharType="begin"/>
      </w:r>
      <w:r>
        <w:instrText>PAGEREF section_e</w:instrText>
      </w:r>
      <w:r>
        <w:instrText>83ba903d90a4bed9f619d3e994a9b8c</w:instrText>
      </w:r>
      <w:r>
        <w:fldChar w:fldCharType="separate"/>
      </w:r>
      <w:r>
        <w:rPr>
          <w:noProof/>
        </w:rPr>
        <w:t>39</w:t>
      </w:r>
      <w:r>
        <w:fldChar w:fldCharType="end"/>
      </w:r>
    </w:p>
    <w:p w:rsidR="000C3A90" w:rsidRDefault="006524BE">
      <w:pPr>
        <w:pStyle w:val="indexentry0"/>
      </w:pPr>
      <w:r>
        <w:t xml:space="preserve">   </w:t>
      </w:r>
      <w:hyperlink w:anchor="section_5d48308c30d44c02ac4657e3a238f86b">
        <w:r>
          <w:rPr>
            <w:rStyle w:val="Hyperlink"/>
          </w:rPr>
          <w:t>t:DeletedOccurrenceInfoType Complex Type</w:t>
        </w:r>
      </w:hyperlink>
      <w:r>
        <w:t xml:space="preserve"> </w:t>
      </w:r>
      <w:r>
        <w:fldChar w:fldCharType="begin"/>
      </w:r>
      <w:r>
        <w:instrText>PAGEREF section_5d48308c30d44c02ac4657e3a238f86b</w:instrText>
      </w:r>
      <w:r>
        <w:fldChar w:fldCharType="separate"/>
      </w:r>
      <w:r>
        <w:rPr>
          <w:noProof/>
        </w:rPr>
        <w:t>39</w:t>
      </w:r>
      <w:r>
        <w:fldChar w:fldCharType="end"/>
      </w:r>
    </w:p>
    <w:p w:rsidR="000C3A90" w:rsidRDefault="006524BE">
      <w:pPr>
        <w:pStyle w:val="indexentry0"/>
      </w:pPr>
      <w:r>
        <w:t xml:space="preserve">   </w:t>
      </w:r>
      <w:hyperlink w:anchor="section_abffd038a5bd4d11b56dc9c7312d5597">
        <w:r>
          <w:rPr>
            <w:rStyle w:val="Hyperlink"/>
          </w:rPr>
          <w:t>t:DistinguishedFolderIdType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0C3A90" w:rsidRDefault="006524BE">
      <w:pPr>
        <w:pStyle w:val="indexentry0"/>
      </w:pPr>
      <w:r>
        <w:t xml:space="preserve">   </w:t>
      </w:r>
      <w:hyperlink w:anchor="section_8d537c1a827b4392a516ef9178a6ff72">
        <w:r>
          <w:rPr>
            <w:rStyle w:val="Hyperlink"/>
          </w:rPr>
          <w:t>t:Duration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0C3A90" w:rsidRDefault="006524BE">
      <w:pPr>
        <w:pStyle w:val="indexentry0"/>
      </w:pPr>
      <w:r>
        <w:t xml:space="preserve">   </w:t>
      </w:r>
      <w:hyperlink w:anchor="section_9be94c46e5024c63af1805ae95e3a453">
        <w:r>
          <w:rPr>
            <w:rStyle w:val="Hyperlink"/>
          </w:rPr>
          <w:t>t:EffectiveRightsType Complex Type</w:t>
        </w:r>
      </w:hyperlink>
      <w:r>
        <w:t xml:space="preserve"> </w:t>
      </w:r>
      <w:r>
        <w:fldChar w:fldCharType="begin"/>
      </w:r>
      <w:r>
        <w:instrText>PAGEREF section_9be94c46e5024c63af1805ae95e3a453</w:instrText>
      </w:r>
      <w:r>
        <w:fldChar w:fldCharType="separate"/>
      </w:r>
      <w:r>
        <w:rPr>
          <w:noProof/>
        </w:rPr>
        <w:t>41</w:t>
      </w:r>
      <w:r>
        <w:fldChar w:fldCharType="end"/>
      </w:r>
    </w:p>
    <w:p w:rsidR="000C3A90" w:rsidRDefault="006524BE">
      <w:pPr>
        <w:pStyle w:val="indexentry0"/>
      </w:pPr>
      <w:r>
        <w:t xml:space="preserve">   </w:t>
      </w:r>
      <w:hyperlink w:anchor="section_846e7c1e11a8482f94a73a5e95e9a6b0">
        <w:r>
          <w:rPr>
            <w:rStyle w:val="Hyperlink"/>
          </w:rPr>
          <w:t>t:EmailAddessType Complex Type</w:t>
        </w:r>
      </w:hyperlink>
      <w:r>
        <w:t xml:space="preserve"> </w:t>
      </w:r>
      <w:r>
        <w:fldChar w:fldCharType="begin"/>
      </w:r>
      <w:r>
        <w:instrText>PAGEREF s</w:instrText>
      </w:r>
      <w:r>
        <w:instrText>ection_846e7c1e11a8482f94a73a5e95e9a6b0</w:instrText>
      </w:r>
      <w:r>
        <w:fldChar w:fldCharType="separate"/>
      </w:r>
      <w:r>
        <w:rPr>
          <w:noProof/>
        </w:rPr>
        <w:t>42</w:t>
      </w:r>
      <w:r>
        <w:fldChar w:fldCharType="end"/>
      </w:r>
    </w:p>
    <w:p w:rsidR="000C3A90" w:rsidRDefault="006524BE">
      <w:pPr>
        <w:pStyle w:val="indexentry0"/>
      </w:pPr>
      <w:r>
        <w:t xml:space="preserve">   </w:t>
      </w:r>
      <w:hyperlink w:anchor="section_dc116cef39404b898f8a77aac94a3ff5">
        <w:r>
          <w:rPr>
            <w:rStyle w:val="Hyperlink"/>
          </w:rPr>
          <w:t>t:EmailAddress Complex Type</w:t>
        </w:r>
      </w:hyperlink>
      <w:r>
        <w:t xml:space="preserve"> </w:t>
      </w:r>
      <w:r>
        <w:fldChar w:fldCharType="begin"/>
      </w:r>
      <w:r>
        <w:instrText>PAGEREF section_dc116cef39404b898f8a77aac94a3ff5</w:instrText>
      </w:r>
      <w:r>
        <w:fldChar w:fldCharType="separate"/>
      </w:r>
      <w:r>
        <w:rPr>
          <w:noProof/>
        </w:rPr>
        <w:t>42</w:t>
      </w:r>
      <w:r>
        <w:fldChar w:fldCharType="end"/>
      </w:r>
    </w:p>
    <w:p w:rsidR="000C3A90" w:rsidRDefault="006524BE">
      <w:pPr>
        <w:pStyle w:val="indexentry0"/>
      </w:pPr>
      <w:r>
        <w:t xml:space="preserve">   </w:t>
      </w:r>
      <w:hyperlink w:anchor="section_6ddcca7009614f8487a456a37dfeb3c2">
        <w:r>
          <w:rPr>
            <w:rStyle w:val="Hyperlink"/>
          </w:rPr>
          <w:t>t:E</w:t>
        </w:r>
        <w:r>
          <w:rPr>
            <w:rStyle w:val="Hyperlink"/>
          </w:rPr>
          <w:t>ndDateRecurrenceRangeType Complex Type</w:t>
        </w:r>
      </w:hyperlink>
      <w:r>
        <w:t xml:space="preserve"> </w:t>
      </w:r>
      <w:r>
        <w:fldChar w:fldCharType="begin"/>
      </w:r>
      <w:r>
        <w:instrText>PAGEREF section_6ddcca7009614f8487a456a37dfeb3c2</w:instrText>
      </w:r>
      <w:r>
        <w:fldChar w:fldCharType="separate"/>
      </w:r>
      <w:r>
        <w:rPr>
          <w:noProof/>
        </w:rPr>
        <w:t>43</w:t>
      </w:r>
      <w:r>
        <w:fldChar w:fldCharType="end"/>
      </w:r>
    </w:p>
    <w:p w:rsidR="000C3A90" w:rsidRDefault="006524BE">
      <w:pPr>
        <w:pStyle w:val="indexentry0"/>
      </w:pPr>
      <w:r>
        <w:t xml:space="preserve">   </w:t>
      </w:r>
      <w:hyperlink w:anchor="section_5b664c568f3341e38743c503fd95603a">
        <w:r>
          <w:rPr>
            <w:rStyle w:val="Hyperlink"/>
          </w:rPr>
          <w:t>t:ExchangeImpersonationType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0C3A90" w:rsidRDefault="006524BE">
      <w:pPr>
        <w:pStyle w:val="indexentry0"/>
      </w:pPr>
      <w:r>
        <w:t xml:space="preserve">   </w:t>
      </w:r>
      <w:hyperlink w:anchor="section_3792b38476e94f4894eefcc838b7b8ed">
        <w:r>
          <w:rPr>
            <w:rStyle w:val="Hyperlink"/>
          </w:rPr>
          <w:t>t:FieldURIOrConstantType Complex Type</w:t>
        </w:r>
      </w:hyperlink>
      <w:r>
        <w:t xml:space="preserve"> </w:t>
      </w:r>
      <w:r>
        <w:fldChar w:fldCharType="begin"/>
      </w:r>
      <w:r>
        <w:instrText>PAGEREF section_3792b38476e94f4894eefcc838b7b8ed</w:instrText>
      </w:r>
      <w:r>
        <w:fldChar w:fldCharType="separate"/>
      </w:r>
      <w:r>
        <w:rPr>
          <w:noProof/>
        </w:rPr>
        <w:t>44</w:t>
      </w:r>
      <w:r>
        <w:fldChar w:fldCharType="end"/>
      </w:r>
    </w:p>
    <w:p w:rsidR="000C3A90" w:rsidRDefault="006524BE">
      <w:pPr>
        <w:pStyle w:val="indexentry0"/>
      </w:pPr>
      <w:r>
        <w:t xml:space="preserve">   </w:t>
      </w:r>
      <w:hyperlink w:anchor="section_a7787c0bdcea4681ba42c9bae8d74670">
        <w:r>
          <w:rPr>
            <w:rStyle w:val="Hyperlink"/>
          </w:rPr>
          <w:t>t:FolderIdType Complex Type</w:t>
        </w:r>
      </w:hyperlink>
      <w:r>
        <w:t xml:space="preserve"> </w:t>
      </w:r>
      <w:r>
        <w:fldChar w:fldCharType="begin"/>
      </w:r>
      <w:r>
        <w:instrText>PAGEREF se</w:instrText>
      </w:r>
      <w:r>
        <w:instrText>ction_a7787c0bdcea4681ba42c9bae8d74670</w:instrText>
      </w:r>
      <w:r>
        <w:fldChar w:fldCharType="separate"/>
      </w:r>
      <w:r>
        <w:rPr>
          <w:noProof/>
        </w:rPr>
        <w:t>45</w:t>
      </w:r>
      <w:r>
        <w:fldChar w:fldCharType="end"/>
      </w:r>
    </w:p>
    <w:p w:rsidR="000C3A90" w:rsidRDefault="006524BE">
      <w:pPr>
        <w:pStyle w:val="indexentry0"/>
      </w:pPr>
      <w:r>
        <w:t xml:space="preserve">   </w:t>
      </w:r>
      <w:hyperlink w:anchor="section_009100c5d3274b90a060f49f7e615921">
        <w:r>
          <w:rPr>
            <w:rStyle w:val="Hyperlink"/>
          </w:rPr>
          <w:t>t:FolderResponseShapeType Complex Type</w:t>
        </w:r>
      </w:hyperlink>
      <w:r>
        <w:t xml:space="preserve"> </w:t>
      </w:r>
      <w:r>
        <w:fldChar w:fldCharType="begin"/>
      </w:r>
      <w:r>
        <w:instrText>PAGEREF section_009100c5d3274b90a060f49f7e615921</w:instrText>
      </w:r>
      <w:r>
        <w:fldChar w:fldCharType="separate"/>
      </w:r>
      <w:r>
        <w:rPr>
          <w:noProof/>
        </w:rPr>
        <w:t>45</w:t>
      </w:r>
      <w:r>
        <w:fldChar w:fldCharType="end"/>
      </w:r>
    </w:p>
    <w:p w:rsidR="000C3A90" w:rsidRDefault="006524BE">
      <w:pPr>
        <w:pStyle w:val="indexentry0"/>
      </w:pPr>
      <w:r>
        <w:t xml:space="preserve">   </w:t>
      </w:r>
      <w:hyperlink w:anchor="section_5a5fe89b0f4c4cf987620ea0a1059079">
        <w:r>
          <w:rPr>
            <w:rStyle w:val="Hyperlink"/>
          </w:rPr>
          <w:t>t:ForwardItemType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0C3A90" w:rsidRDefault="006524BE">
      <w:pPr>
        <w:pStyle w:val="indexentry0"/>
      </w:pPr>
      <w:r>
        <w:t xml:space="preserve">   </w:t>
      </w:r>
      <w:hyperlink w:anchor="section_9a26cd5ad87e45b88daadb53a6fe6442">
        <w:r>
          <w:rPr>
            <w:rStyle w:val="Hyperlink"/>
          </w:rPr>
          <w:t>t:HighlightTermType Complex Type</w:t>
        </w:r>
      </w:hyperlink>
      <w:r>
        <w:t xml:space="preserve"> </w:t>
      </w:r>
      <w:r>
        <w:fldChar w:fldCharType="begin"/>
      </w:r>
      <w:r>
        <w:instrText>PAGEREF section_9a26cd5ad87e45b88daadb53a6fe6442</w:instrText>
      </w:r>
      <w:r>
        <w:fldChar w:fldCharType="separate"/>
      </w:r>
      <w:r>
        <w:rPr>
          <w:noProof/>
        </w:rPr>
        <w:t>46</w:t>
      </w:r>
      <w:r>
        <w:fldChar w:fldCharType="end"/>
      </w:r>
    </w:p>
    <w:p w:rsidR="000C3A90" w:rsidRDefault="006524BE">
      <w:pPr>
        <w:pStyle w:val="indexentry0"/>
      </w:pPr>
      <w:r>
        <w:t xml:space="preserve">   </w:t>
      </w:r>
      <w:hyperlink w:anchor="section_b7a9988df4e14ecf9973180333097b0a">
        <w:r>
          <w:rPr>
            <w:rStyle w:val="Hyperlink"/>
          </w:rPr>
          <w:t>t:InternetHeaderType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0C3A90" w:rsidRDefault="006524BE">
      <w:pPr>
        <w:pStyle w:val="indexentry0"/>
      </w:pPr>
      <w:r>
        <w:t xml:space="preserve">   </w:t>
      </w:r>
      <w:hyperlink w:anchor="section_d8f0eaadcddf403d9540d626d96b4c72">
        <w:r>
          <w:rPr>
            <w:rStyle w:val="Hyperlink"/>
          </w:rPr>
          <w:t>t:IntervalRecurrencePatternBaseType Complex</w:t>
        </w:r>
        <w:r>
          <w:rPr>
            <w:rStyle w:val="Hyperlink"/>
          </w:rPr>
          <w:t xml:space="preserve"> Type</w:t>
        </w:r>
      </w:hyperlink>
      <w:r>
        <w:t xml:space="preserve"> </w:t>
      </w:r>
      <w:r>
        <w:fldChar w:fldCharType="begin"/>
      </w:r>
      <w:r>
        <w:instrText>PAGEREF section_d8f0eaadcddf403d9540d626d96b4c72</w:instrText>
      </w:r>
      <w:r>
        <w:fldChar w:fldCharType="separate"/>
      </w:r>
      <w:r>
        <w:rPr>
          <w:noProof/>
        </w:rPr>
        <w:t>47</w:t>
      </w:r>
      <w:r>
        <w:fldChar w:fldCharType="end"/>
      </w:r>
    </w:p>
    <w:p w:rsidR="000C3A90" w:rsidRDefault="006524BE">
      <w:pPr>
        <w:pStyle w:val="indexentry0"/>
      </w:pPr>
      <w:r>
        <w:t xml:space="preserve">   </w:t>
      </w:r>
      <w:hyperlink w:anchor="section_dc0b60cffc6f4e4d9e98b9c369f536d6">
        <w:r>
          <w:rPr>
            <w:rStyle w:val="Hyperlink"/>
          </w:rPr>
          <w:t>t:ItemResponseShapeType Complex Type</w:t>
        </w:r>
      </w:hyperlink>
      <w:r>
        <w:t xml:space="preserve"> </w:t>
      </w:r>
      <w:r>
        <w:fldChar w:fldCharType="begin"/>
      </w:r>
      <w:r>
        <w:instrText>PAGEREF section_dc0b60cffc6f4e4d9e98b9c369f536d6</w:instrText>
      </w:r>
      <w:r>
        <w:fldChar w:fldCharType="separate"/>
      </w:r>
      <w:r>
        <w:rPr>
          <w:noProof/>
        </w:rPr>
        <w:t>48</w:t>
      </w:r>
      <w:r>
        <w:fldChar w:fldCharType="end"/>
      </w:r>
    </w:p>
    <w:p w:rsidR="000C3A90" w:rsidRDefault="006524BE">
      <w:pPr>
        <w:pStyle w:val="indexentry0"/>
      </w:pPr>
      <w:r>
        <w:t xml:space="preserve">   </w:t>
      </w:r>
      <w:hyperlink w:anchor="section_23bf171c4bc547a8b166f06e5e2eed82">
        <w:r>
          <w:rPr>
            <w:rStyle w:val="Hyperlink"/>
          </w:rPr>
          <w:t>t:MailboxCultureType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0C3A90" w:rsidRDefault="006524BE">
      <w:pPr>
        <w:pStyle w:val="indexentry0"/>
      </w:pPr>
      <w:r>
        <w:t xml:space="preserve">   </w:t>
      </w:r>
      <w:hyperlink w:anchor="section_d34e0532917a4541b0fce01296d6bbb0">
        <w:r>
          <w:rPr>
            <w:rStyle w:val="Hyperlink"/>
          </w:rPr>
          <w:t>t:ManagementRoleType Complex Type</w:t>
        </w:r>
      </w:hyperlink>
      <w:r>
        <w:t xml:space="preserve"> </w:t>
      </w:r>
      <w:r>
        <w:fldChar w:fldCharType="begin"/>
      </w:r>
      <w:r>
        <w:instrText>PAGEREF section_d34e0532917a4541b0fce01296d6b</w:instrText>
      </w:r>
      <w:r>
        <w:instrText>bb0</w:instrText>
      </w:r>
      <w:r>
        <w:fldChar w:fldCharType="separate"/>
      </w:r>
      <w:r>
        <w:rPr>
          <w:noProof/>
        </w:rPr>
        <w:t>50</w:t>
      </w:r>
      <w:r>
        <w:fldChar w:fldCharType="end"/>
      </w:r>
    </w:p>
    <w:p w:rsidR="000C3A90" w:rsidRDefault="006524BE">
      <w:pPr>
        <w:pStyle w:val="indexentry0"/>
      </w:pPr>
      <w:r>
        <w:t xml:space="preserve">   </w:t>
      </w:r>
      <w:hyperlink w:anchor="section_5a48c5ba3ab4466985dc027190443a26">
        <w:r>
          <w:rPr>
            <w:rStyle w:val="Hyperlink"/>
          </w:rPr>
          <w:t>t:NoEndRecurrenceRangeType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0C3A90" w:rsidRDefault="006524BE">
      <w:pPr>
        <w:pStyle w:val="indexentry0"/>
      </w:pPr>
      <w:r>
        <w:t xml:space="preserve">   </w:t>
      </w:r>
      <w:hyperlink w:anchor="section_6450b50a04344aef8fe3b2fb321ec91e">
        <w:r>
          <w:rPr>
            <w:rStyle w:val="Hyperlink"/>
          </w:rPr>
          <w:t>t:NonEmptyArrayOfAllItemsType Complex Type</w:t>
        </w:r>
      </w:hyperlink>
      <w:r>
        <w:t xml:space="preserve"> </w:t>
      </w:r>
      <w:r>
        <w:fldChar w:fldCharType="begin"/>
      </w:r>
      <w:r>
        <w:instrText>PAGEREF section_6450b50a04344aef8fe3b2fb321ec91e</w:instrText>
      </w:r>
      <w:r>
        <w:fldChar w:fldCharType="separate"/>
      </w:r>
      <w:r>
        <w:rPr>
          <w:noProof/>
        </w:rPr>
        <w:t>51</w:t>
      </w:r>
      <w:r>
        <w:fldChar w:fldCharType="end"/>
      </w:r>
    </w:p>
    <w:p w:rsidR="000C3A90" w:rsidRDefault="006524BE">
      <w:pPr>
        <w:pStyle w:val="indexentry0"/>
      </w:pPr>
      <w:r>
        <w:t xml:space="preserve">   </w:t>
      </w:r>
      <w:hyperlink w:anchor="section_3b9d85adcdab4ec48ee1beb648f1e2b1">
        <w:r>
          <w:rPr>
            <w:rStyle w:val="Hyperlink"/>
          </w:rPr>
          <w:t>t:NonEmptyArrayOfAttachmentsType Complex Type</w:t>
        </w:r>
      </w:hyperlink>
      <w:r>
        <w:t xml:space="preserve"> </w:t>
      </w:r>
      <w:r>
        <w:fldChar w:fldCharType="begin"/>
      </w:r>
      <w:r>
        <w:instrText>PAGEREF section_3b9d85adcdab4ec48ee1beb648f1e2b</w:instrText>
      </w:r>
      <w:r>
        <w:instrText>1</w:instrText>
      </w:r>
      <w:r>
        <w:fldChar w:fldCharType="separate"/>
      </w:r>
      <w:r>
        <w:rPr>
          <w:noProof/>
        </w:rPr>
        <w:t>54</w:t>
      </w:r>
      <w:r>
        <w:fldChar w:fldCharType="end"/>
      </w:r>
    </w:p>
    <w:p w:rsidR="000C3A90" w:rsidRDefault="006524BE">
      <w:pPr>
        <w:pStyle w:val="indexentry0"/>
      </w:pPr>
      <w:r>
        <w:t xml:space="preserve">   </w:t>
      </w:r>
      <w:hyperlink w:anchor="section_806a0d3413c945dd9322b5e2ca797649">
        <w:r>
          <w:rPr>
            <w:rStyle w:val="Hyperlink"/>
          </w:rPr>
          <w:t>t:NonEmptyArrayOfPathsToElementType Complex Type</w:t>
        </w:r>
      </w:hyperlink>
      <w:r>
        <w:t xml:space="preserve"> </w:t>
      </w:r>
      <w:r>
        <w:fldChar w:fldCharType="begin"/>
      </w:r>
      <w:r>
        <w:instrText>PAGEREF section_806a0d3413c945dd9322b5e2ca797649</w:instrText>
      </w:r>
      <w:r>
        <w:fldChar w:fldCharType="separate"/>
      </w:r>
      <w:r>
        <w:rPr>
          <w:noProof/>
        </w:rPr>
        <w:t>54</w:t>
      </w:r>
      <w:r>
        <w:fldChar w:fldCharType="end"/>
      </w:r>
    </w:p>
    <w:p w:rsidR="000C3A90" w:rsidRDefault="006524BE">
      <w:pPr>
        <w:pStyle w:val="indexentry0"/>
      </w:pPr>
      <w:r>
        <w:t xml:space="preserve">   </w:t>
      </w:r>
      <w:hyperlink w:anchor="section_ec067ab50ffc446ab087b2a2c7b12e25">
        <w:r>
          <w:rPr>
            <w:rStyle w:val="Hyperlink"/>
          </w:rPr>
          <w:t>t:NonEmptyArrayOfPredictedActionReasonType Complex Type</w:t>
        </w:r>
      </w:hyperlink>
      <w:r>
        <w:t xml:space="preserve"> </w:t>
      </w:r>
      <w:r>
        <w:fldChar w:fldCharType="begin"/>
      </w:r>
      <w:r>
        <w:instrText>PAGEREF section_ec067ab50ffc446ab087b2a2c7b12e25</w:instrText>
      </w:r>
      <w:r>
        <w:fldChar w:fldCharType="separate"/>
      </w:r>
      <w:r>
        <w:rPr>
          <w:noProof/>
        </w:rPr>
        <w:t>55</w:t>
      </w:r>
      <w:r>
        <w:fldChar w:fldCharType="end"/>
      </w:r>
    </w:p>
    <w:p w:rsidR="000C3A90" w:rsidRDefault="006524BE">
      <w:pPr>
        <w:pStyle w:val="indexentry0"/>
      </w:pPr>
      <w:r>
        <w:t xml:space="preserve">   </w:t>
      </w:r>
      <w:hyperlink w:anchor="section_6551fe945e6a4db6aea8cf4eb0f50d16">
        <w:r>
          <w:rPr>
            <w:rStyle w:val="Hyperlink"/>
          </w:rPr>
          <w:t>t:NonEmptyArrayOfRoleType Complex Type</w:t>
        </w:r>
      </w:hyperlink>
      <w:r>
        <w:t xml:space="preserve"> </w:t>
      </w:r>
      <w:r>
        <w:fldChar w:fldCharType="begin"/>
      </w:r>
      <w:r>
        <w:instrText>PAGEREF section_6551fe945e6a4db6aea8cf4eb</w:instrText>
      </w:r>
      <w:r>
        <w:instrText>0f50d16</w:instrText>
      </w:r>
      <w:r>
        <w:fldChar w:fldCharType="separate"/>
      </w:r>
      <w:r>
        <w:rPr>
          <w:noProof/>
        </w:rPr>
        <w:t>55</w:t>
      </w:r>
      <w:r>
        <w:fldChar w:fldCharType="end"/>
      </w:r>
    </w:p>
    <w:p w:rsidR="000C3A90" w:rsidRDefault="006524BE">
      <w:pPr>
        <w:pStyle w:val="indexentry0"/>
      </w:pPr>
      <w:r>
        <w:t xml:space="preserve">   </w:t>
      </w:r>
      <w:hyperlink w:anchor="section_4fca090ffbd74895a193d3ce3127a69a">
        <w:r>
          <w:rPr>
            <w:rStyle w:val="Hyperlink"/>
          </w:rPr>
          <w:t>t:NormalizedBodyType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0C3A90" w:rsidRDefault="006524BE">
      <w:pPr>
        <w:pStyle w:val="indexentry0"/>
      </w:pPr>
      <w:r>
        <w:t xml:space="preserve">   </w:t>
      </w:r>
      <w:hyperlink w:anchor="section_a9b8d14275a84afbb08a3f3b4202cf19">
        <w:r>
          <w:rPr>
            <w:rStyle w:val="Hyperlink"/>
          </w:rPr>
          <w:t>t:NumberedRecurrenceRangeType</w:t>
        </w:r>
        <w:r>
          <w:rPr>
            <w:rStyle w:val="Hyperlink"/>
          </w:rPr>
          <w:t xml:space="preserve"> Complex Type</w:t>
        </w:r>
      </w:hyperlink>
      <w:r>
        <w:t xml:space="preserve"> </w:t>
      </w:r>
      <w:r>
        <w:fldChar w:fldCharType="begin"/>
      </w:r>
      <w:r>
        <w:instrText>PAGEREF section_a9b8d14275a84afbb08a3f3b4202cf19</w:instrText>
      </w:r>
      <w:r>
        <w:fldChar w:fldCharType="separate"/>
      </w:r>
      <w:r>
        <w:rPr>
          <w:noProof/>
        </w:rPr>
        <w:t>56</w:t>
      </w:r>
      <w:r>
        <w:fldChar w:fldCharType="end"/>
      </w:r>
    </w:p>
    <w:p w:rsidR="000C3A90" w:rsidRDefault="006524BE">
      <w:pPr>
        <w:pStyle w:val="indexentry0"/>
      </w:pPr>
      <w:r>
        <w:t xml:space="preserve">   </w:t>
      </w:r>
      <w:hyperlink w:anchor="section_73d086ee08cb452ba30f7066e4890074">
        <w:r>
          <w:rPr>
            <w:rStyle w:val="Hyperlink"/>
          </w:rPr>
          <w:t>t:PathToExceptionFieldType Complex Type</w:t>
        </w:r>
      </w:hyperlink>
      <w:r>
        <w:t xml:space="preserve"> </w:t>
      </w:r>
      <w:r>
        <w:fldChar w:fldCharType="begin"/>
      </w:r>
      <w:r>
        <w:instrText>PAGEREF section_73d086ee08cb452ba30f7066e4890074</w:instrText>
      </w:r>
      <w:r>
        <w:fldChar w:fldCharType="separate"/>
      </w:r>
      <w:r>
        <w:rPr>
          <w:noProof/>
        </w:rPr>
        <w:t>57</w:t>
      </w:r>
      <w:r>
        <w:fldChar w:fldCharType="end"/>
      </w:r>
    </w:p>
    <w:p w:rsidR="000C3A90" w:rsidRDefault="006524BE">
      <w:pPr>
        <w:pStyle w:val="indexentry0"/>
      </w:pPr>
      <w:r>
        <w:t xml:space="preserve">   </w:t>
      </w:r>
      <w:hyperlink w:anchor="section_5b8d84eebb7243a8817534b16f844f68">
        <w:r>
          <w:rPr>
            <w:rStyle w:val="Hyperlink"/>
          </w:rPr>
          <w:t>t:PathToIndexedFieldType Complex Type</w:t>
        </w:r>
      </w:hyperlink>
      <w:r>
        <w:t xml:space="preserve"> </w:t>
      </w:r>
      <w:r>
        <w:fldChar w:fldCharType="begin"/>
      </w:r>
      <w:r>
        <w:instrText>PAGEREF section_5b8d84eebb7243a8817534b16f844f68</w:instrText>
      </w:r>
      <w:r>
        <w:fldChar w:fldCharType="separate"/>
      </w:r>
      <w:r>
        <w:rPr>
          <w:noProof/>
        </w:rPr>
        <w:t>57</w:t>
      </w:r>
      <w:r>
        <w:fldChar w:fldCharType="end"/>
      </w:r>
    </w:p>
    <w:p w:rsidR="000C3A90" w:rsidRDefault="006524BE">
      <w:pPr>
        <w:pStyle w:val="indexentry0"/>
      </w:pPr>
      <w:r>
        <w:t xml:space="preserve">   </w:t>
      </w:r>
      <w:hyperlink w:anchor="section_21900f1c892c4b8f97e35819354ee5c4">
        <w:r>
          <w:rPr>
            <w:rStyle w:val="Hyperlink"/>
          </w:rPr>
          <w:t>t:PathToUnindexedFieldType Complex Type</w:t>
        </w:r>
      </w:hyperlink>
      <w:r>
        <w:t xml:space="preserve"> </w:t>
      </w:r>
      <w:r>
        <w:fldChar w:fldCharType="begin"/>
      </w:r>
      <w:r>
        <w:instrText>PAGEREF section_21900f1c</w:instrText>
      </w:r>
      <w:r>
        <w:instrText>892c4b8f97e35819354ee5c4</w:instrText>
      </w:r>
      <w:r>
        <w:fldChar w:fldCharType="separate"/>
      </w:r>
      <w:r>
        <w:rPr>
          <w:noProof/>
        </w:rPr>
        <w:t>58</w:t>
      </w:r>
      <w:r>
        <w:fldChar w:fldCharType="end"/>
      </w:r>
    </w:p>
    <w:p w:rsidR="000C3A90" w:rsidRDefault="006524BE">
      <w:pPr>
        <w:pStyle w:val="indexentry0"/>
      </w:pPr>
      <w:r>
        <w:t xml:space="preserve">   </w:t>
      </w:r>
      <w:hyperlink w:anchor="section_e2fc020eaf4d4964b7dbbf96370b8c25">
        <w:r>
          <w:rPr>
            <w:rStyle w:val="Hyperlink"/>
          </w:rPr>
          <w:t>t:PrimarySmtpAddressType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0C3A90" w:rsidRDefault="006524BE">
      <w:pPr>
        <w:pStyle w:val="indexentry0"/>
      </w:pPr>
      <w:r>
        <w:t xml:space="preserve">   </w:t>
      </w:r>
      <w:hyperlink w:anchor="section_5d63e8f8e1974dad8aa20ae9194d3d90">
        <w:r>
          <w:rPr>
            <w:rStyle w:val="Hyperlink"/>
          </w:rPr>
          <w:t>t:PrincipalNameType Complex Type</w:t>
        </w:r>
      </w:hyperlink>
      <w:r>
        <w:t xml:space="preserve"> </w:t>
      </w:r>
      <w:r>
        <w:fldChar w:fldCharType="begin"/>
      </w:r>
      <w:r>
        <w:instrText>PAGEREF section_5d63e8f8e1974dad8aa20ae9194d3d90</w:instrText>
      </w:r>
      <w:r>
        <w:fldChar w:fldCharType="separate"/>
      </w:r>
      <w:r>
        <w:rPr>
          <w:noProof/>
        </w:rPr>
        <w:t>58</w:t>
      </w:r>
      <w:r>
        <w:fldChar w:fldCharType="end"/>
      </w:r>
    </w:p>
    <w:p w:rsidR="000C3A90" w:rsidRDefault="006524BE">
      <w:pPr>
        <w:pStyle w:val="indexentry0"/>
      </w:pPr>
      <w:r>
        <w:t xml:space="preserve">   </w:t>
      </w:r>
      <w:hyperlink w:anchor="section_dcbc0ff96264403184278f41a3d99dd3">
        <w:r>
          <w:rPr>
            <w:rStyle w:val="Hyperlink"/>
          </w:rPr>
          <w:t>t:RecurrencePatternBaseType Complex Type</w:t>
        </w:r>
      </w:hyperlink>
      <w:r>
        <w:t xml:space="preserve"> </w:t>
      </w:r>
      <w:r>
        <w:fldChar w:fldCharType="begin"/>
      </w:r>
      <w:r>
        <w:instrText>PAGEREF section_dcbc0ff96264403184278f41a3d99dd3</w:instrText>
      </w:r>
      <w:r>
        <w:fldChar w:fldCharType="separate"/>
      </w:r>
      <w:r>
        <w:rPr>
          <w:noProof/>
        </w:rPr>
        <w:t>59</w:t>
      </w:r>
      <w:r>
        <w:fldChar w:fldCharType="end"/>
      </w:r>
    </w:p>
    <w:p w:rsidR="000C3A90" w:rsidRDefault="006524BE">
      <w:pPr>
        <w:pStyle w:val="indexentry0"/>
      </w:pPr>
      <w:r>
        <w:t xml:space="preserve">   </w:t>
      </w:r>
      <w:hyperlink w:anchor="section_85faff28d9dc41eebbe6b89cf8efcbef">
        <w:r>
          <w:rPr>
            <w:rStyle w:val="Hyperlink"/>
          </w:rPr>
          <w:t>t:RecurrenceRangeBaseType Complex Type</w:t>
        </w:r>
      </w:hyperlink>
      <w:r>
        <w:t xml:space="preserve"> </w:t>
      </w:r>
      <w:r>
        <w:fldChar w:fldCharType="begin"/>
      </w:r>
      <w:r>
        <w:instrText>PAGEREF section_85faff28d9dc41eebbe6b89cf8efcbef</w:instrText>
      </w:r>
      <w:r>
        <w:fldChar w:fldCharType="separate"/>
      </w:r>
      <w:r>
        <w:rPr>
          <w:noProof/>
        </w:rPr>
        <w:t>59</w:t>
      </w:r>
      <w:r>
        <w:fldChar w:fldCharType="end"/>
      </w:r>
    </w:p>
    <w:p w:rsidR="000C3A90" w:rsidRDefault="006524BE">
      <w:pPr>
        <w:pStyle w:val="indexentry0"/>
      </w:pPr>
      <w:r>
        <w:t xml:space="preserve">   </w:t>
      </w:r>
      <w:hyperlink w:anchor="section_641c4d23c7954f3f91b5210c259256cb">
        <w:r>
          <w:rPr>
            <w:rStyle w:val="Hyperlink"/>
          </w:rPr>
          <w:t>t:RelativeMonthlyRecurrencePatternType Comple</w:t>
        </w:r>
        <w:r>
          <w:rPr>
            <w:rStyle w:val="Hyperlink"/>
          </w:rPr>
          <w:t>x Type</w:t>
        </w:r>
      </w:hyperlink>
      <w:r>
        <w:t xml:space="preserve"> </w:t>
      </w:r>
      <w:r>
        <w:fldChar w:fldCharType="begin"/>
      </w:r>
      <w:r>
        <w:instrText>PAGEREF section_641c4d23c7954f3f91b5210c259256cb</w:instrText>
      </w:r>
      <w:r>
        <w:fldChar w:fldCharType="separate"/>
      </w:r>
      <w:r>
        <w:rPr>
          <w:noProof/>
        </w:rPr>
        <w:t>59</w:t>
      </w:r>
      <w:r>
        <w:fldChar w:fldCharType="end"/>
      </w:r>
    </w:p>
    <w:p w:rsidR="000C3A90" w:rsidRDefault="006524BE">
      <w:pPr>
        <w:pStyle w:val="indexentry0"/>
      </w:pPr>
      <w:r>
        <w:t xml:space="preserve">   </w:t>
      </w:r>
      <w:hyperlink w:anchor="section_92abf17b073c411ca59024d9ce4e62ed">
        <w:r>
          <w:rPr>
            <w:rStyle w:val="Hyperlink"/>
          </w:rPr>
          <w:t>t:RelativeYearlyRecurrencePatternType Complex Type</w:t>
        </w:r>
      </w:hyperlink>
      <w:r>
        <w:t xml:space="preserve"> </w:t>
      </w:r>
      <w:r>
        <w:fldChar w:fldCharType="begin"/>
      </w:r>
      <w:r>
        <w:instrText>PAGEREF section_92abf17b073c411ca59024d9ce4e62ed</w:instrText>
      </w:r>
      <w:r>
        <w:fldChar w:fldCharType="separate"/>
      </w:r>
      <w:r>
        <w:rPr>
          <w:noProof/>
        </w:rPr>
        <w:t>60</w:t>
      </w:r>
      <w:r>
        <w:fldChar w:fldCharType="end"/>
      </w:r>
    </w:p>
    <w:p w:rsidR="000C3A90" w:rsidRDefault="006524BE">
      <w:pPr>
        <w:pStyle w:val="indexentry0"/>
      </w:pPr>
      <w:r>
        <w:t xml:space="preserve">   </w:t>
      </w:r>
      <w:hyperlink w:anchor="section_a1c8ecd1f17f48e98bf374e7471f992b">
        <w:r>
          <w:rPr>
            <w:rStyle w:val="Hyperlink"/>
          </w:rPr>
          <w:t>t:ReplyAllToItemType Complex Type</w:t>
        </w:r>
      </w:hyperlink>
      <w:r>
        <w:t xml:space="preserve"> </w:t>
      </w:r>
      <w:r>
        <w:fldChar w:fldCharType="begin"/>
      </w:r>
      <w:r>
        <w:instrText>PAGEREF section_a1c8ecd1f17f48e98bf374e7471f992b</w:instrText>
      </w:r>
      <w:r>
        <w:fldChar w:fldCharType="separate"/>
      </w:r>
      <w:r>
        <w:rPr>
          <w:noProof/>
        </w:rPr>
        <w:t>61</w:t>
      </w:r>
      <w:r>
        <w:fldChar w:fldCharType="end"/>
      </w:r>
    </w:p>
    <w:p w:rsidR="000C3A90" w:rsidRDefault="006524BE">
      <w:pPr>
        <w:pStyle w:val="indexentry0"/>
      </w:pPr>
      <w:r>
        <w:t xml:space="preserve">   </w:t>
      </w:r>
      <w:hyperlink w:anchor="section_eebe5c86aebc4ee9a7da1220c708bee6">
        <w:r>
          <w:rPr>
            <w:rStyle w:val="Hyperlink"/>
          </w:rPr>
          <w:t>t:ReplyBody Complex Type</w:t>
        </w:r>
      </w:hyperlink>
      <w:r>
        <w:t xml:space="preserve"> </w:t>
      </w:r>
      <w:r>
        <w:fldChar w:fldCharType="begin"/>
      </w:r>
      <w:r>
        <w:instrText>PAGEREF section_eebe5c86aebc4ee9a7da122</w:instrText>
      </w:r>
      <w:r>
        <w:instrText>0c708bee6</w:instrText>
      </w:r>
      <w:r>
        <w:fldChar w:fldCharType="separate"/>
      </w:r>
      <w:r>
        <w:rPr>
          <w:noProof/>
        </w:rPr>
        <w:t>61</w:t>
      </w:r>
      <w:r>
        <w:fldChar w:fldCharType="end"/>
      </w:r>
    </w:p>
    <w:p w:rsidR="000C3A90" w:rsidRDefault="006524BE">
      <w:pPr>
        <w:pStyle w:val="indexentry0"/>
      </w:pPr>
      <w:r>
        <w:t xml:space="preserve">   </w:t>
      </w:r>
      <w:hyperlink w:anchor="section_363047b1a8854c879982064a6707a198">
        <w:r>
          <w:rPr>
            <w:rStyle w:val="Hyperlink"/>
          </w:rPr>
          <w:t>t:ReplyToItemType Complex Type</w:t>
        </w:r>
      </w:hyperlink>
      <w:r>
        <w:t xml:space="preserve"> </w:t>
      </w:r>
      <w:r>
        <w:fldChar w:fldCharType="begin"/>
      </w:r>
      <w:r>
        <w:instrText>PAGEREF section_363047b1a8854c879982064a6707a198</w:instrText>
      </w:r>
      <w:r>
        <w:fldChar w:fldCharType="separate"/>
      </w:r>
      <w:r>
        <w:rPr>
          <w:noProof/>
        </w:rPr>
        <w:t>61</w:t>
      </w:r>
      <w:r>
        <w:fldChar w:fldCharType="end"/>
      </w:r>
    </w:p>
    <w:p w:rsidR="000C3A90" w:rsidRDefault="006524BE">
      <w:pPr>
        <w:pStyle w:val="indexentry0"/>
      </w:pPr>
      <w:r>
        <w:t xml:space="preserve">   </w:t>
      </w:r>
      <w:hyperlink w:anchor="section_fb304c60cc8a45ac80b2c03958fd3b9f">
        <w:r>
          <w:rPr>
            <w:rStyle w:val="Hyperlink"/>
          </w:rPr>
          <w:t>t:ResponseObjectCoreType Compl</w:t>
        </w:r>
        <w:r>
          <w:rPr>
            <w:rStyle w:val="Hyperlink"/>
          </w:rPr>
          <w:t>ex Type</w:t>
        </w:r>
      </w:hyperlink>
      <w:r>
        <w:t xml:space="preserve"> </w:t>
      </w:r>
      <w:r>
        <w:fldChar w:fldCharType="begin"/>
      </w:r>
      <w:r>
        <w:instrText>PAGEREF section_fb304c60cc8a45ac80b2c03958fd3b9f</w:instrText>
      </w:r>
      <w:r>
        <w:fldChar w:fldCharType="separate"/>
      </w:r>
      <w:r>
        <w:rPr>
          <w:noProof/>
        </w:rPr>
        <w:t>63</w:t>
      </w:r>
      <w:r>
        <w:fldChar w:fldCharType="end"/>
      </w:r>
    </w:p>
    <w:p w:rsidR="000C3A90" w:rsidRDefault="006524BE">
      <w:pPr>
        <w:pStyle w:val="indexentry0"/>
      </w:pPr>
      <w:r>
        <w:t xml:space="preserve">   </w:t>
      </w:r>
      <w:hyperlink w:anchor="section_6f0285f1712b43fc996d50f6fb9a5f6b">
        <w:r>
          <w:rPr>
            <w:rStyle w:val="Hyperlink"/>
          </w:rPr>
          <w:t>t:ResponseObjectType Complex Type</w:t>
        </w:r>
      </w:hyperlink>
      <w:r>
        <w:t xml:space="preserve"> </w:t>
      </w:r>
      <w:r>
        <w:fldChar w:fldCharType="begin"/>
      </w:r>
      <w:r>
        <w:instrText>PAGEREF section_6f0285f1712b43fc996d50f6fb9a5f6b</w:instrText>
      </w:r>
      <w:r>
        <w:fldChar w:fldCharType="separate"/>
      </w:r>
      <w:r>
        <w:rPr>
          <w:noProof/>
        </w:rPr>
        <w:t>63</w:t>
      </w:r>
      <w:r>
        <w:fldChar w:fldCharType="end"/>
      </w:r>
    </w:p>
    <w:p w:rsidR="000C3A90" w:rsidRDefault="006524BE">
      <w:pPr>
        <w:pStyle w:val="indexentry0"/>
      </w:pPr>
      <w:r>
        <w:t xml:space="preserve">   </w:t>
      </w:r>
      <w:hyperlink w:anchor="section_c2725c52cbef4178b4c4928188300f93">
        <w:r>
          <w:rPr>
            <w:rStyle w:val="Hyperlink"/>
          </w:rPr>
          <w:t>t:SIDType Complex Type</w:t>
        </w:r>
      </w:hyperlink>
      <w:r>
        <w:t xml:space="preserve"> </w:t>
      </w:r>
      <w:r>
        <w:fldChar w:fldCharType="begin"/>
      </w:r>
      <w:r>
        <w:instrText>PAGEREF section_c2725c52cbef4178b4c4928188300f93</w:instrText>
      </w:r>
      <w:r>
        <w:fldChar w:fldCharType="separate"/>
      </w:r>
      <w:r>
        <w:rPr>
          <w:noProof/>
        </w:rPr>
        <w:t>64</w:t>
      </w:r>
      <w:r>
        <w:fldChar w:fldCharType="end"/>
      </w:r>
    </w:p>
    <w:p w:rsidR="000C3A90" w:rsidRDefault="006524BE">
      <w:pPr>
        <w:pStyle w:val="indexentry0"/>
      </w:pPr>
      <w:r>
        <w:t xml:space="preserve">   </w:t>
      </w:r>
      <w:hyperlink w:anchor="section_5562b0f72aec4ab79e92f5d6cb27dcd8">
        <w:r>
          <w:rPr>
            <w:rStyle w:val="Hyperlink"/>
          </w:rPr>
          <w:t>t:SingleRecipientType Complex Type</w:t>
        </w:r>
      </w:hyperlink>
      <w:r>
        <w:t xml:space="preserve"> </w:t>
      </w:r>
      <w:r>
        <w:fldChar w:fldCharType="begin"/>
      </w:r>
      <w:r>
        <w:instrText>PAGEREF section_5</w:instrText>
      </w:r>
      <w:r>
        <w:instrText>562b0f72aec4ab79e92f5d6cb27dcd8</w:instrText>
      </w:r>
      <w:r>
        <w:fldChar w:fldCharType="separate"/>
      </w:r>
      <w:r>
        <w:rPr>
          <w:noProof/>
        </w:rPr>
        <w:t>64</w:t>
      </w:r>
      <w:r>
        <w:fldChar w:fldCharType="end"/>
      </w:r>
    </w:p>
    <w:p w:rsidR="000C3A90" w:rsidRDefault="006524BE">
      <w:pPr>
        <w:pStyle w:val="indexentry0"/>
      </w:pPr>
      <w:r>
        <w:t xml:space="preserve">   </w:t>
      </w:r>
      <w:hyperlink w:anchor="section_04d4bdc7491a4b30a2bf92de56d42d6e">
        <w:r>
          <w:rPr>
            <w:rStyle w:val="Hyperlink"/>
          </w:rPr>
          <w:t>t:SmtpAddressType Complex Type</w:t>
        </w:r>
      </w:hyperlink>
      <w:r>
        <w:t xml:space="preserve"> </w:t>
      </w:r>
      <w:r>
        <w:fldChar w:fldCharType="begin"/>
      </w:r>
      <w:r>
        <w:instrText>PAGEREF section_04d4bdc7491a4b30a2bf92de56d42d6e</w:instrText>
      </w:r>
      <w:r>
        <w:fldChar w:fldCharType="separate"/>
      </w:r>
      <w:r>
        <w:rPr>
          <w:noProof/>
        </w:rPr>
        <w:t>65</w:t>
      </w:r>
      <w:r>
        <w:fldChar w:fldCharType="end"/>
      </w:r>
    </w:p>
    <w:p w:rsidR="000C3A90" w:rsidRDefault="006524BE">
      <w:pPr>
        <w:pStyle w:val="indexentry0"/>
      </w:pPr>
      <w:r>
        <w:t xml:space="preserve">   </w:t>
      </w:r>
      <w:hyperlink w:anchor="section_c2e6f7896d034c119d16f7f340056924">
        <w:r>
          <w:rPr>
            <w:rStyle w:val="Hyperlink"/>
          </w:rPr>
          <w:t>t:Suppre</w:t>
        </w:r>
        <w:r>
          <w:rPr>
            <w:rStyle w:val="Hyperlink"/>
          </w:rPr>
          <w:t>ssReadReceiptType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0C3A90" w:rsidRDefault="006524BE">
      <w:pPr>
        <w:pStyle w:val="indexentry0"/>
      </w:pPr>
      <w:r>
        <w:t xml:space="preserve">   </w:t>
      </w:r>
      <w:hyperlink w:anchor="section_346ffefb264343879366c4107098df4e">
        <w:r>
          <w:rPr>
            <w:rStyle w:val="Hyperlink"/>
          </w:rPr>
          <w:t>t:UniqueBodyType Complex Type</w:t>
        </w:r>
      </w:hyperlink>
      <w:r>
        <w:t xml:space="preserve"> </w:t>
      </w:r>
      <w:r>
        <w:fldChar w:fldCharType="begin"/>
      </w:r>
      <w:r>
        <w:instrText>PAGEREF section_346ffefb264343879366c4107098df4e</w:instrText>
      </w:r>
      <w:r>
        <w:fldChar w:fldCharType="separate"/>
      </w:r>
      <w:r>
        <w:rPr>
          <w:noProof/>
        </w:rPr>
        <w:t>65</w:t>
      </w:r>
      <w:r>
        <w:fldChar w:fldCharType="end"/>
      </w:r>
    </w:p>
    <w:p w:rsidR="000C3A90" w:rsidRDefault="006524BE">
      <w:pPr>
        <w:pStyle w:val="indexentry0"/>
      </w:pPr>
      <w:r>
        <w:t xml:space="preserve">   </w:t>
      </w:r>
      <w:hyperlink w:anchor="section_53d62027331b485e83e3d8ce3cf71fdc">
        <w:r>
          <w:rPr>
            <w:rStyle w:val="Hyperlink"/>
          </w:rPr>
          <w:t>t:UserIdType Complex Type</w:t>
        </w:r>
      </w:hyperlink>
      <w:r>
        <w:t xml:space="preserve"> </w:t>
      </w:r>
      <w:r>
        <w:fldChar w:fldCharType="begin"/>
      </w:r>
      <w:r>
        <w:instrText>PAGEREF section_53d62027331b485e83e3d8ce3cf71fdc</w:instrText>
      </w:r>
      <w:r>
        <w:fldChar w:fldCharType="separate"/>
      </w:r>
      <w:r>
        <w:rPr>
          <w:noProof/>
        </w:rPr>
        <w:t>65</w:t>
      </w:r>
      <w:r>
        <w:fldChar w:fldCharType="end"/>
      </w:r>
    </w:p>
    <w:p w:rsidR="000C3A90" w:rsidRDefault="006524BE">
      <w:pPr>
        <w:pStyle w:val="indexentry0"/>
      </w:pPr>
      <w:r>
        <w:t xml:space="preserve">   </w:t>
      </w:r>
      <w:hyperlink w:anchor="section_75ae9cd65b3d48458d5c7b0a64a5f98f">
        <w:r>
          <w:rPr>
            <w:rStyle w:val="Hyperlink"/>
          </w:rPr>
          <w:t>t:Value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0C3A90" w:rsidRDefault="006524BE">
      <w:pPr>
        <w:pStyle w:val="indexentry0"/>
      </w:pPr>
      <w:r>
        <w:t xml:space="preserve">   </w:t>
      </w:r>
      <w:hyperlink w:anchor="section_1102d672389d40ff812f3c3a24de1528">
        <w:r>
          <w:rPr>
            <w:rStyle w:val="Hyperlink"/>
          </w:rPr>
          <w:t>t:WeeklyRecurrencePatternType Complex Type</w:t>
        </w:r>
      </w:hyperlink>
      <w:r>
        <w:t xml:space="preserve"> </w:t>
      </w:r>
      <w:r>
        <w:fldChar w:fldCharType="begin"/>
      </w:r>
      <w:r>
        <w:instrText>PAGEREF section_1102d672389d40ff812f3c3a24de1528</w:instrText>
      </w:r>
      <w:r>
        <w:fldChar w:fldCharType="separate"/>
      </w:r>
      <w:r>
        <w:rPr>
          <w:noProof/>
        </w:rPr>
        <w:t>67</w:t>
      </w:r>
      <w:r>
        <w:fldChar w:fldCharType="end"/>
      </w:r>
    </w:p>
    <w:p w:rsidR="000C3A90" w:rsidRDefault="006524BE">
      <w:pPr>
        <w:pStyle w:val="indexentry0"/>
      </w:pPr>
      <w:r>
        <w:t xml:space="preserve">   </w:t>
      </w:r>
      <w:hyperlink w:anchor="section_8022dd9512e94873a890ccb8720b6ac4">
        <w:r>
          <w:rPr>
            <w:rStyle w:val="Hyperlink"/>
          </w:rPr>
          <w:t>t:WellKnownResponseObjectType Complex Type</w:t>
        </w:r>
      </w:hyperlink>
      <w:r>
        <w:t xml:space="preserve"> </w:t>
      </w:r>
      <w:r>
        <w:fldChar w:fldCharType="begin"/>
      </w:r>
      <w:r>
        <w:instrText>PAGEREF section_8022dd9512e94873a890ccb8720b6ac4</w:instrText>
      </w:r>
      <w:r>
        <w:fldChar w:fldCharType="separate"/>
      </w:r>
      <w:r>
        <w:rPr>
          <w:noProof/>
        </w:rPr>
        <w:t>67</w:t>
      </w:r>
      <w:r>
        <w:fldChar w:fldCharType="end"/>
      </w:r>
    </w:p>
    <w:p w:rsidR="000C3A90" w:rsidRDefault="006524BE">
      <w:pPr>
        <w:pStyle w:val="indexentry0"/>
      </w:pPr>
      <w:r>
        <w:t xml:space="preserve">   </w:t>
      </w:r>
      <w:hyperlink w:anchor="section_2bcf47c10014451594ebac3115e15f0a">
        <w:r>
          <w:rPr>
            <w:rStyle w:val="Hyperlink"/>
          </w:rPr>
          <w:t>t:XrmOrganizationItemType Complex Type</w:t>
        </w:r>
      </w:hyperlink>
      <w:r>
        <w:t xml:space="preserve"> </w:t>
      </w:r>
      <w:r>
        <w:fldChar w:fldCharType="begin"/>
      </w:r>
      <w:r>
        <w:instrText>PAGEREF section_2bcf47c10014451594ebac3115e15f0a</w:instrText>
      </w:r>
      <w:r>
        <w:fldChar w:fldCharType="separate"/>
      </w:r>
      <w:r>
        <w:rPr>
          <w:noProof/>
        </w:rPr>
        <w:t>69</w:t>
      </w:r>
      <w:r>
        <w:fldChar w:fldCharType="end"/>
      </w:r>
    </w:p>
    <w:p w:rsidR="000C3A90" w:rsidRDefault="000C3A90">
      <w:pPr>
        <w:spacing w:before="0" w:after="0"/>
        <w:rPr>
          <w:sz w:val="16"/>
        </w:rPr>
      </w:pPr>
    </w:p>
    <w:p w:rsidR="000C3A90" w:rsidRDefault="006524BE">
      <w:pPr>
        <w:pStyle w:val="indexheader"/>
      </w:pPr>
      <w:r>
        <w:t>D</w:t>
      </w:r>
    </w:p>
    <w:p w:rsidR="000C3A90" w:rsidRDefault="000C3A90">
      <w:pPr>
        <w:spacing w:before="0" w:after="0"/>
        <w:rPr>
          <w:sz w:val="16"/>
        </w:rPr>
      </w:pPr>
    </w:p>
    <w:p w:rsidR="000C3A90" w:rsidRDefault="006524BE">
      <w:pPr>
        <w:pStyle w:val="indexentry0"/>
      </w:pPr>
      <w:r>
        <w:t>Data model - abstract</w:t>
      </w:r>
    </w:p>
    <w:p w:rsidR="000C3A90" w:rsidRDefault="006524BE">
      <w:pPr>
        <w:pStyle w:val="indexentry0"/>
      </w:pPr>
      <w:r>
        <w:t xml:space="preserve">   </w:t>
      </w:r>
      <w:hyperlink w:anchor="section_0949bfff103b4a8c9faa3a0d6af53dc0">
        <w:r>
          <w:rPr>
            <w:rStyle w:val="Hyperlink"/>
          </w:rPr>
          <w:t>client</w:t>
        </w:r>
      </w:hyperlink>
      <w:r>
        <w:t xml:space="preserve"> </w:t>
      </w:r>
      <w:r>
        <w:fldChar w:fldCharType="begin"/>
      </w:r>
      <w:r>
        <w:instrText>PAGEREF section_0949bfff103b4a8c9faa3a0d6af53dc0</w:instrText>
      </w:r>
      <w:r>
        <w:fldChar w:fldCharType="separate"/>
      </w:r>
      <w:r>
        <w:rPr>
          <w:noProof/>
        </w:rPr>
        <w:t>162</w:t>
      </w:r>
      <w:r>
        <w:fldChar w:fldCharType="end"/>
      </w:r>
    </w:p>
    <w:p w:rsidR="000C3A90" w:rsidRDefault="006524BE">
      <w:pPr>
        <w:pStyle w:val="indexentry0"/>
      </w:pPr>
      <w:r>
        <w:lastRenderedPageBreak/>
        <w:t xml:space="preserve">   </w:t>
      </w:r>
      <w:hyperlink w:anchor="section_0753ba704fba4fd8a1fac4f183b13635">
        <w:r>
          <w:rPr>
            <w:rStyle w:val="Hyperlink"/>
          </w:rPr>
          <w:t>server</w:t>
        </w:r>
      </w:hyperlink>
      <w:r>
        <w:t xml:space="preserve"> </w:t>
      </w:r>
      <w:r>
        <w:fldChar w:fldCharType="begin"/>
      </w:r>
      <w:r>
        <w:instrText>PAGEREF section_0753ba704fba4fd8a1</w:instrText>
      </w:r>
      <w:r>
        <w:instrText>fac4f183b13635</w:instrText>
      </w:r>
      <w:r>
        <w:fldChar w:fldCharType="separate"/>
      </w:r>
      <w:r>
        <w:rPr>
          <w:noProof/>
        </w:rPr>
        <w:t>162</w:t>
      </w:r>
      <w:r>
        <w:fldChar w:fldCharType="end"/>
      </w:r>
    </w:p>
    <w:p w:rsidR="000C3A90" w:rsidRDefault="000C3A90">
      <w:pPr>
        <w:spacing w:before="0" w:after="0"/>
        <w:rPr>
          <w:sz w:val="16"/>
        </w:rPr>
      </w:pPr>
    </w:p>
    <w:p w:rsidR="000C3A90" w:rsidRDefault="006524BE">
      <w:pPr>
        <w:pStyle w:val="indexheader"/>
      </w:pPr>
      <w:r>
        <w:t>E</w:t>
      </w:r>
    </w:p>
    <w:p w:rsidR="000C3A90" w:rsidRDefault="000C3A90">
      <w:pPr>
        <w:spacing w:before="0" w:after="0"/>
        <w:rPr>
          <w:sz w:val="16"/>
        </w:rPr>
      </w:pPr>
    </w:p>
    <w:p w:rsidR="000C3A90" w:rsidRDefault="006524BE">
      <w:pPr>
        <w:pStyle w:val="indexentry0"/>
      </w:pPr>
      <w:r>
        <w:t>Elements</w:t>
      </w:r>
    </w:p>
    <w:p w:rsidR="000C3A90" w:rsidRDefault="006524BE">
      <w:pPr>
        <w:pStyle w:val="indexentry0"/>
      </w:pPr>
      <w:r>
        <w:t xml:space="preserve">   </w:t>
      </w:r>
      <w:hyperlink w:anchor="section_c25bd561eb4c4df3a36f4c5d0ceb7161">
        <w:r>
          <w:rPr>
            <w:rStyle w:val="Hyperlink"/>
          </w:rPr>
          <w:t>t:DateTimePrecision Element</w:t>
        </w:r>
      </w:hyperlink>
      <w:r>
        <w:t xml:space="preserve"> </w:t>
      </w:r>
      <w:r>
        <w:fldChar w:fldCharType="begin"/>
      </w:r>
      <w:r>
        <w:instrText>PAGEREF section_c25bd561eb4c4df3a36f4c5d0ceb7161</w:instrText>
      </w:r>
      <w:r>
        <w:fldChar w:fldCharType="separate"/>
      </w:r>
      <w:r>
        <w:rPr>
          <w:noProof/>
        </w:rPr>
        <w:t>14</w:t>
      </w:r>
      <w:r>
        <w:fldChar w:fldCharType="end"/>
      </w:r>
    </w:p>
    <w:p w:rsidR="000C3A90" w:rsidRDefault="006524BE">
      <w:pPr>
        <w:pStyle w:val="indexentry0"/>
      </w:pPr>
      <w:r>
        <w:t xml:space="preserve">   </w:t>
      </w:r>
      <w:hyperlink w:anchor="section_fd9bd557ba35415bb5832e59a8f84829">
        <w:r>
          <w:rPr>
            <w:rStyle w:val="Hyperlink"/>
          </w:rPr>
          <w:t>t:ExceptionFiel</w:t>
        </w:r>
        <w:r>
          <w:rPr>
            <w:rStyle w:val="Hyperlink"/>
          </w:rPr>
          <w:t>dURI Element</w:t>
        </w:r>
      </w:hyperlink>
      <w:r>
        <w:t xml:space="preserve"> </w:t>
      </w:r>
      <w:r>
        <w:fldChar w:fldCharType="begin"/>
      </w:r>
      <w:r>
        <w:instrText>PAGEREF section_fd9bd557ba35415bb5832e59a8f84829</w:instrText>
      </w:r>
      <w:r>
        <w:fldChar w:fldCharType="separate"/>
      </w:r>
      <w:r>
        <w:rPr>
          <w:noProof/>
        </w:rPr>
        <w:t>15</w:t>
      </w:r>
      <w:r>
        <w:fldChar w:fldCharType="end"/>
      </w:r>
    </w:p>
    <w:p w:rsidR="000C3A90" w:rsidRDefault="006524BE">
      <w:pPr>
        <w:pStyle w:val="indexentry0"/>
      </w:pPr>
      <w:r>
        <w:t xml:space="preserve">   </w:t>
      </w:r>
      <w:hyperlink w:anchor="section_bd70ff2dd3514767918b03da3557cfe0">
        <w:r>
          <w:rPr>
            <w:rStyle w:val="Hyperlink"/>
          </w:rPr>
          <w:t>t:ExchangeImpersonation Element</w:t>
        </w:r>
      </w:hyperlink>
      <w:r>
        <w:t xml:space="preserve"> </w:t>
      </w:r>
      <w:r>
        <w:fldChar w:fldCharType="begin"/>
      </w:r>
      <w:r>
        <w:instrText>PAGEREF section_bd70ff2dd3514767918b03da3557cfe0</w:instrText>
      </w:r>
      <w:r>
        <w:fldChar w:fldCharType="separate"/>
      </w:r>
      <w:r>
        <w:rPr>
          <w:noProof/>
        </w:rPr>
        <w:t>15</w:t>
      </w:r>
      <w:r>
        <w:fldChar w:fldCharType="end"/>
      </w:r>
    </w:p>
    <w:p w:rsidR="000C3A90" w:rsidRDefault="006524BE">
      <w:pPr>
        <w:pStyle w:val="indexentry0"/>
      </w:pPr>
      <w:r>
        <w:t xml:space="preserve">   </w:t>
      </w:r>
      <w:hyperlink w:anchor="section_ba0e7497155b4f37b28833c4e8ea70cd">
        <w:r>
          <w:rPr>
            <w:rStyle w:val="Hyperlink"/>
          </w:rPr>
          <w:t>t:FieldURI Element</w:t>
        </w:r>
      </w:hyperlink>
      <w:r>
        <w:t xml:space="preserve"> </w:t>
      </w:r>
      <w:r>
        <w:fldChar w:fldCharType="begin"/>
      </w:r>
      <w:r>
        <w:instrText>PAGEREF section_ba0e7497155b4f37b28833c4e8ea70cd</w:instrText>
      </w:r>
      <w:r>
        <w:fldChar w:fldCharType="separate"/>
      </w:r>
      <w:r>
        <w:rPr>
          <w:noProof/>
        </w:rPr>
        <w:t>15</w:t>
      </w:r>
      <w:r>
        <w:fldChar w:fldCharType="end"/>
      </w:r>
    </w:p>
    <w:p w:rsidR="000C3A90" w:rsidRDefault="006524BE">
      <w:pPr>
        <w:pStyle w:val="indexentry0"/>
      </w:pPr>
      <w:r>
        <w:t xml:space="preserve">   </w:t>
      </w:r>
      <w:hyperlink w:anchor="section_cff18cc78e90423ba1284902604b4500">
        <w:r>
          <w:rPr>
            <w:rStyle w:val="Hyperlink"/>
          </w:rPr>
          <w:t>t:IndexedFieldURI Element</w:t>
        </w:r>
      </w:hyperlink>
      <w:r>
        <w:t xml:space="preserve"> </w:t>
      </w:r>
      <w:r>
        <w:fldChar w:fldCharType="begin"/>
      </w:r>
      <w:r>
        <w:instrText>PAGEREF section_cff18cc78e90423ba1284902604b4500</w:instrText>
      </w:r>
      <w:r>
        <w:fldChar w:fldCharType="separate"/>
      </w:r>
      <w:r>
        <w:rPr>
          <w:noProof/>
        </w:rPr>
        <w:t>15</w:t>
      </w:r>
      <w:r>
        <w:fldChar w:fldCharType="end"/>
      </w:r>
    </w:p>
    <w:p w:rsidR="000C3A90" w:rsidRDefault="006524BE">
      <w:pPr>
        <w:pStyle w:val="indexentry0"/>
      </w:pPr>
      <w:r>
        <w:t xml:space="preserve">   </w:t>
      </w:r>
      <w:hyperlink w:anchor="section_998dbcc6262a49ad93715f3b70cf3ca2">
        <w:r>
          <w:rPr>
            <w:rStyle w:val="Hyperlink"/>
          </w:rPr>
          <w:t>t:MailboxCulture Element</w:t>
        </w:r>
      </w:hyperlink>
      <w:r>
        <w:t xml:space="preserve"> </w:t>
      </w:r>
      <w:r>
        <w:fldChar w:fldCharType="begin"/>
      </w:r>
      <w:r>
        <w:instrText>PAGEREF section_998dbcc6262a49ad93715f3b70cf3ca2</w:instrText>
      </w:r>
      <w:r>
        <w:fldChar w:fldCharType="separate"/>
      </w:r>
      <w:r>
        <w:rPr>
          <w:noProof/>
        </w:rPr>
        <w:t>15</w:t>
      </w:r>
      <w:r>
        <w:fldChar w:fldCharType="end"/>
      </w:r>
    </w:p>
    <w:p w:rsidR="000C3A90" w:rsidRDefault="006524BE">
      <w:pPr>
        <w:pStyle w:val="indexentry0"/>
      </w:pPr>
      <w:r>
        <w:t xml:space="preserve">   </w:t>
      </w:r>
      <w:hyperlink w:anchor="section_baab597c4f354444a785ae2ecfb09b72">
        <w:r>
          <w:rPr>
            <w:rStyle w:val="Hyperlink"/>
          </w:rPr>
          <w:t>t:ManagementRole Element</w:t>
        </w:r>
      </w:hyperlink>
      <w:r>
        <w:t xml:space="preserve"> </w:t>
      </w:r>
      <w:r>
        <w:fldChar w:fldCharType="begin"/>
      </w:r>
      <w:r>
        <w:instrText>PAGEREF section_baab597c4</w:instrText>
      </w:r>
      <w:r>
        <w:instrText>f354444a785ae2ecfb09b72</w:instrText>
      </w:r>
      <w:r>
        <w:fldChar w:fldCharType="separate"/>
      </w:r>
      <w:r>
        <w:rPr>
          <w:noProof/>
        </w:rPr>
        <w:t>16</w:t>
      </w:r>
      <w:r>
        <w:fldChar w:fldCharType="end"/>
      </w:r>
    </w:p>
    <w:p w:rsidR="000C3A90" w:rsidRDefault="006524BE">
      <w:pPr>
        <w:pStyle w:val="indexentry0"/>
      </w:pPr>
      <w:r>
        <w:t xml:space="preserve">   </w:t>
      </w:r>
      <w:hyperlink w:anchor="section_215fca4d2c6748919918941643abfa3a">
        <w:r>
          <w:rPr>
            <w:rStyle w:val="Hyperlink"/>
          </w:rPr>
          <w:t>t:Path Element</w:t>
        </w:r>
      </w:hyperlink>
      <w:r>
        <w:t xml:space="preserve"> </w:t>
      </w:r>
      <w:r>
        <w:fldChar w:fldCharType="begin"/>
      </w:r>
      <w:r>
        <w:instrText>PAGEREF section_215fca4d2c6748919918941643abfa3a</w:instrText>
      </w:r>
      <w:r>
        <w:fldChar w:fldCharType="separate"/>
      </w:r>
      <w:r>
        <w:rPr>
          <w:noProof/>
        </w:rPr>
        <w:t>16</w:t>
      </w:r>
      <w:r>
        <w:fldChar w:fldCharType="end"/>
      </w:r>
    </w:p>
    <w:p w:rsidR="000C3A90" w:rsidRDefault="006524BE">
      <w:pPr>
        <w:pStyle w:val="indexentry0"/>
      </w:pPr>
      <w:r>
        <w:t xml:space="preserve">   </w:t>
      </w:r>
      <w:hyperlink w:anchor="section_39eabd7ae58848f9bab7c5b41e5e0b0b">
        <w:r>
          <w:rPr>
            <w:rStyle w:val="Hyperlink"/>
          </w:rPr>
          <w:t>t:RequestServerVersion Element</w:t>
        </w:r>
      </w:hyperlink>
      <w:r>
        <w:t xml:space="preserve"> </w:t>
      </w:r>
      <w:r>
        <w:fldChar w:fldCharType="begin"/>
      </w:r>
      <w:r>
        <w:instrText>PAGEREF section_39eabd7ae58848f9bab7c5b41e5e0b0b</w:instrText>
      </w:r>
      <w:r>
        <w:fldChar w:fldCharType="separate"/>
      </w:r>
      <w:r>
        <w:rPr>
          <w:noProof/>
        </w:rPr>
        <w:t>16</w:t>
      </w:r>
      <w:r>
        <w:fldChar w:fldCharType="end"/>
      </w:r>
    </w:p>
    <w:p w:rsidR="000C3A90" w:rsidRDefault="006524BE">
      <w:pPr>
        <w:pStyle w:val="indexentry0"/>
      </w:pPr>
      <w:r>
        <w:t xml:space="preserve">   </w:t>
      </w:r>
      <w:hyperlink w:anchor="section_40a202458854494ab6cb567447291e64">
        <w:r>
          <w:rPr>
            <w:rStyle w:val="Hyperlink"/>
          </w:rPr>
          <w:t>t:ServerVersionInfo Element</w:t>
        </w:r>
      </w:hyperlink>
      <w:r>
        <w:t xml:space="preserve"> </w:t>
      </w:r>
      <w:r>
        <w:fldChar w:fldCharType="begin"/>
      </w:r>
      <w:r>
        <w:instrText>PAGEREF section_40a202458854494ab6cb567447291e64</w:instrText>
      </w:r>
      <w:r>
        <w:fldChar w:fldCharType="separate"/>
      </w:r>
      <w:r>
        <w:rPr>
          <w:noProof/>
        </w:rPr>
        <w:t>16</w:t>
      </w:r>
      <w:r>
        <w:fldChar w:fldCharType="end"/>
      </w:r>
    </w:p>
    <w:p w:rsidR="000C3A90" w:rsidRDefault="006524BE">
      <w:pPr>
        <w:pStyle w:val="indexentry0"/>
      </w:pPr>
      <w:r>
        <w:t xml:space="preserve">   </w:t>
      </w:r>
      <w:hyperlink w:anchor="section_1847522d708042adbbb3bd75f3b4e1bf">
        <w:r>
          <w:rPr>
            <w:rStyle w:val="Hyperlink"/>
          </w:rPr>
          <w:t>Value Element</w:t>
        </w:r>
      </w:hyperlink>
      <w:r>
        <w:t xml:space="preserve"> </w:t>
      </w:r>
      <w:r>
        <w:fldChar w:fldCharType="begin"/>
      </w:r>
      <w:r>
        <w:instrText>PAGEREF section_1847522d708042adbbb3bd75f3b4e1bf</w:instrText>
      </w:r>
      <w:r>
        <w:fldChar w:fldCharType="separate"/>
      </w:r>
      <w:r>
        <w:rPr>
          <w:noProof/>
        </w:rPr>
        <w:t>17</w:t>
      </w:r>
      <w:r>
        <w:fldChar w:fldCharType="end"/>
      </w:r>
    </w:p>
    <w:p w:rsidR="000C3A90" w:rsidRDefault="006524BE">
      <w:pPr>
        <w:pStyle w:val="indexentry0"/>
      </w:pPr>
      <w:r>
        <w:t>Events</w:t>
      </w:r>
    </w:p>
    <w:p w:rsidR="000C3A90" w:rsidRDefault="006524BE">
      <w:pPr>
        <w:pStyle w:val="indexentry0"/>
      </w:pPr>
      <w:r>
        <w:t xml:space="preserve">   </w:t>
      </w:r>
      <w:hyperlink w:anchor="section_050d0e8c11e9445998ca1470346a820c">
        <w:r>
          <w:rPr>
            <w:rStyle w:val="Hyperlink"/>
          </w:rPr>
          <w:t>local - client</w:t>
        </w:r>
      </w:hyperlink>
      <w:r>
        <w:t xml:space="preserve"> </w:t>
      </w:r>
      <w:r>
        <w:fldChar w:fldCharType="begin"/>
      </w:r>
      <w:r>
        <w:instrText>PAGEREF section_050d0e8c11e9445998ca1470346a820c</w:instrText>
      </w:r>
      <w:r>
        <w:fldChar w:fldCharType="separate"/>
      </w:r>
      <w:r>
        <w:rPr>
          <w:noProof/>
        </w:rPr>
        <w:t>163</w:t>
      </w:r>
      <w:r>
        <w:fldChar w:fldCharType="end"/>
      </w:r>
    </w:p>
    <w:p w:rsidR="000C3A90" w:rsidRDefault="006524BE">
      <w:pPr>
        <w:pStyle w:val="indexentry0"/>
      </w:pPr>
      <w:r>
        <w:t xml:space="preserve">   </w:t>
      </w:r>
      <w:hyperlink w:anchor="section_c29181d9b90f488f93096d2734716c14">
        <w:r>
          <w:rPr>
            <w:rStyle w:val="Hyperlink"/>
          </w:rPr>
          <w:t>local - server</w:t>
        </w:r>
      </w:hyperlink>
      <w:r>
        <w:t xml:space="preserve"> </w:t>
      </w:r>
      <w:r>
        <w:fldChar w:fldCharType="begin"/>
      </w:r>
      <w:r>
        <w:instrText>PAGEREF section_c29181d9b90f488f93096d2734716c14</w:instrText>
      </w:r>
      <w:r>
        <w:fldChar w:fldCharType="separate"/>
      </w:r>
      <w:r>
        <w:rPr>
          <w:noProof/>
        </w:rPr>
        <w:t>162</w:t>
      </w:r>
      <w:r>
        <w:fldChar w:fldCharType="end"/>
      </w:r>
    </w:p>
    <w:p w:rsidR="000C3A90" w:rsidRDefault="006524BE">
      <w:pPr>
        <w:pStyle w:val="indexentry0"/>
      </w:pPr>
      <w:r>
        <w:t xml:space="preserve">   </w:t>
      </w:r>
      <w:hyperlink w:anchor="section_d3dd294656b24ad2b25a7adc2e28a8f7">
        <w:r>
          <w:rPr>
            <w:rStyle w:val="Hyperlink"/>
          </w:rPr>
          <w:t>timer - client</w:t>
        </w:r>
      </w:hyperlink>
      <w:r>
        <w:t xml:space="preserve"> </w:t>
      </w:r>
      <w:r>
        <w:fldChar w:fldCharType="begin"/>
      </w:r>
      <w:r>
        <w:instrText>PAGEREF section_d3dd294656b24ad2b25a7adc2e28a8f7</w:instrText>
      </w:r>
      <w:r>
        <w:fldChar w:fldCharType="separate"/>
      </w:r>
      <w:r>
        <w:rPr>
          <w:noProof/>
        </w:rPr>
        <w:t>163</w:t>
      </w:r>
      <w:r>
        <w:fldChar w:fldCharType="end"/>
      </w:r>
    </w:p>
    <w:p w:rsidR="000C3A90" w:rsidRDefault="006524BE">
      <w:pPr>
        <w:pStyle w:val="indexentry0"/>
      </w:pPr>
      <w:r>
        <w:t xml:space="preserve">   </w:t>
      </w:r>
      <w:hyperlink w:anchor="section_579fd2b928d84b1d89850a0ed07cb0ef">
        <w:r>
          <w:rPr>
            <w:rStyle w:val="Hyperlink"/>
          </w:rPr>
          <w:t>timer - server</w:t>
        </w:r>
      </w:hyperlink>
      <w:r>
        <w:t xml:space="preserve"> </w:t>
      </w:r>
      <w:r>
        <w:fldChar w:fldCharType="begin"/>
      </w:r>
      <w:r>
        <w:instrText>PAGEREF section_579fd2b928d84b1d89850a0ed07cb0ef</w:instrText>
      </w:r>
      <w:r>
        <w:fldChar w:fldCharType="separate"/>
      </w:r>
      <w:r>
        <w:rPr>
          <w:noProof/>
        </w:rPr>
        <w:t>162</w:t>
      </w:r>
      <w:r>
        <w:fldChar w:fldCharType="end"/>
      </w:r>
    </w:p>
    <w:p w:rsidR="000C3A90" w:rsidRDefault="000C3A90">
      <w:pPr>
        <w:spacing w:before="0" w:after="0"/>
        <w:rPr>
          <w:sz w:val="16"/>
        </w:rPr>
      </w:pPr>
    </w:p>
    <w:p w:rsidR="000C3A90" w:rsidRDefault="006524BE">
      <w:pPr>
        <w:pStyle w:val="indexheader"/>
      </w:pPr>
      <w:r>
        <w:t>F</w:t>
      </w:r>
    </w:p>
    <w:p w:rsidR="000C3A90" w:rsidRDefault="000C3A90">
      <w:pPr>
        <w:spacing w:before="0" w:after="0"/>
        <w:rPr>
          <w:sz w:val="16"/>
        </w:rPr>
      </w:pPr>
    </w:p>
    <w:p w:rsidR="000C3A90" w:rsidRDefault="006524BE">
      <w:pPr>
        <w:pStyle w:val="indexentry0"/>
      </w:pPr>
      <w:hyperlink w:anchor="section_f215df8e72114ed388b7e54f9a273f1b">
        <w:r>
          <w:rPr>
            <w:rStyle w:val="Hyperlink"/>
          </w:rPr>
          <w:t>Fields - vendor-extensible</w:t>
        </w:r>
      </w:hyperlink>
      <w:r>
        <w:t xml:space="preserve"> </w:t>
      </w:r>
      <w:r>
        <w:fldChar w:fldCharType="begin"/>
      </w:r>
      <w:r>
        <w:instrText>PAGEREF section_f215df8e72114ed3</w:instrText>
      </w:r>
      <w:r>
        <w:instrText>88b7e54f9a273f1b</w:instrText>
      </w:r>
      <w:r>
        <w:fldChar w:fldCharType="separate"/>
      </w:r>
      <w:r>
        <w:rPr>
          <w:noProof/>
        </w:rPr>
        <w:t>13</w:t>
      </w:r>
      <w:r>
        <w:fldChar w:fldCharType="end"/>
      </w:r>
    </w:p>
    <w:p w:rsidR="000C3A90" w:rsidRDefault="006524BE">
      <w:pPr>
        <w:pStyle w:val="indexentry0"/>
      </w:pPr>
      <w:hyperlink w:anchor="section_9328dc1872e84f7cbb9dc6f9d5f0217c">
        <w:r>
          <w:rPr>
            <w:rStyle w:val="Hyperlink"/>
          </w:rPr>
          <w:t>Full WSDL</w:t>
        </w:r>
      </w:hyperlink>
      <w:r>
        <w:t xml:space="preserve"> </w:t>
      </w:r>
      <w:r>
        <w:fldChar w:fldCharType="begin"/>
      </w:r>
      <w:r>
        <w:instrText>PAGEREF section_9328dc1872e84f7cbb9dc6f9d5f0217c</w:instrText>
      </w:r>
      <w:r>
        <w:fldChar w:fldCharType="separate"/>
      </w:r>
      <w:r>
        <w:rPr>
          <w:noProof/>
        </w:rPr>
        <w:t>166</w:t>
      </w:r>
      <w:r>
        <w:fldChar w:fldCharType="end"/>
      </w:r>
    </w:p>
    <w:p w:rsidR="000C3A90" w:rsidRDefault="006524BE">
      <w:pPr>
        <w:pStyle w:val="indexentry0"/>
      </w:pPr>
      <w:hyperlink w:anchor="section_7f921836d4d643ec8bdf466aa451e405">
        <w:r>
          <w:rPr>
            <w:rStyle w:val="Hyperlink"/>
          </w:rPr>
          <w:t>Full XML schema</w:t>
        </w:r>
      </w:hyperlink>
      <w:r>
        <w:t xml:space="preserve"> </w:t>
      </w:r>
      <w:r>
        <w:fldChar w:fldCharType="begin"/>
      </w:r>
      <w:r>
        <w:instrText>PAGEREF section_7f921836d4d643ec</w:instrText>
      </w:r>
      <w:r>
        <w:instrText>8bdf466aa451e405</w:instrText>
      </w:r>
      <w:r>
        <w:fldChar w:fldCharType="separate"/>
      </w:r>
      <w:r>
        <w:rPr>
          <w:noProof/>
        </w:rPr>
        <w:t>167</w:t>
      </w:r>
      <w:r>
        <w:fldChar w:fldCharType="end"/>
      </w:r>
    </w:p>
    <w:p w:rsidR="000C3A90" w:rsidRDefault="006524BE">
      <w:pPr>
        <w:pStyle w:val="indexentry0"/>
      </w:pP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167</w:t>
      </w:r>
      <w:r>
        <w:fldChar w:fldCharType="end"/>
      </w:r>
    </w:p>
    <w:p w:rsidR="000C3A90" w:rsidRDefault="006524BE">
      <w:pPr>
        <w:pStyle w:val="indexentry0"/>
      </w:pPr>
      <w:r>
        <w:t xml:space="preserve">   </w:t>
      </w:r>
      <w:hyperlink w:anchor="section_41101cddba474e71aaae30f65b13f464">
        <w:r>
          <w:rPr>
            <w:rStyle w:val="Hyperlink"/>
          </w:rPr>
          <w:t>Types Schema</w:t>
        </w:r>
      </w:hyperlink>
      <w:r>
        <w:t xml:space="preserve"> </w:t>
      </w:r>
      <w:r>
        <w:fldChar w:fldCharType="begin"/>
      </w:r>
      <w:r>
        <w:instrText>PAGEREF section_41101cd</w:instrText>
      </w:r>
      <w:r>
        <w:instrText>dba474e71aaae30f65b13f464</w:instrText>
      </w:r>
      <w:r>
        <w:fldChar w:fldCharType="separate"/>
      </w:r>
      <w:r>
        <w:rPr>
          <w:noProof/>
        </w:rPr>
        <w:t>177</w:t>
      </w:r>
      <w:r>
        <w:fldChar w:fldCharType="end"/>
      </w:r>
    </w:p>
    <w:p w:rsidR="000C3A90" w:rsidRDefault="000C3A90">
      <w:pPr>
        <w:spacing w:before="0" w:after="0"/>
        <w:rPr>
          <w:sz w:val="16"/>
        </w:rPr>
      </w:pPr>
    </w:p>
    <w:p w:rsidR="000C3A90" w:rsidRDefault="006524BE">
      <w:pPr>
        <w:pStyle w:val="indexheader"/>
      </w:pPr>
      <w:r>
        <w:t>G</w:t>
      </w:r>
    </w:p>
    <w:p w:rsidR="000C3A90" w:rsidRDefault="000C3A90">
      <w:pPr>
        <w:spacing w:before="0" w:after="0"/>
        <w:rPr>
          <w:sz w:val="16"/>
        </w:rPr>
      </w:pPr>
    </w:p>
    <w:p w:rsidR="000C3A90" w:rsidRDefault="006524BE">
      <w:pPr>
        <w:pStyle w:val="indexentry0"/>
      </w:pPr>
      <w:hyperlink w:anchor="section_53995cc2d8934bfa9fca9cbcc2715f2a">
        <w:r>
          <w:rPr>
            <w:rStyle w:val="Hyperlink"/>
          </w:rPr>
          <w:t>Glossary</w:t>
        </w:r>
      </w:hyperlink>
      <w:r>
        <w:t xml:space="preserve"> </w:t>
      </w:r>
      <w:r>
        <w:fldChar w:fldCharType="begin"/>
      </w:r>
      <w:r>
        <w:instrText>PAGEREF section_53995cc2d8934bfa9fca9cbcc2715f2a</w:instrText>
      </w:r>
      <w:r>
        <w:fldChar w:fldCharType="separate"/>
      </w:r>
      <w:r>
        <w:rPr>
          <w:noProof/>
        </w:rPr>
        <w:t>8</w:t>
      </w:r>
      <w:r>
        <w:fldChar w:fldCharType="end"/>
      </w:r>
    </w:p>
    <w:p w:rsidR="000C3A90" w:rsidRDefault="006524BE">
      <w:pPr>
        <w:pStyle w:val="indexentry0"/>
      </w:pPr>
      <w:r>
        <w:t>Groups</w:t>
      </w:r>
    </w:p>
    <w:p w:rsidR="000C3A90" w:rsidRDefault="006524BE">
      <w:pPr>
        <w:pStyle w:val="indexentry0"/>
      </w:pPr>
      <w:r>
        <w:t xml:space="preserve">   </w:t>
      </w:r>
      <w:hyperlink w:anchor="section_eb47411b6bf34ceaaef7796b2cb1c8a9">
        <w:r>
          <w:rPr>
            <w:rStyle w:val="Hyperlink"/>
          </w:rPr>
          <w:t>t:RecurrencePatternTypes Gro</w:t>
        </w:r>
        <w:r>
          <w:rPr>
            <w:rStyle w:val="Hyperlink"/>
          </w:rPr>
          <w:t>up</w:t>
        </w:r>
      </w:hyperlink>
      <w:r>
        <w:t xml:space="preserve"> </w:t>
      </w:r>
      <w:r>
        <w:fldChar w:fldCharType="begin"/>
      </w:r>
      <w:r>
        <w:instrText>PAGEREF section_eb47411b6bf34ceaaef7796b2cb1c8a9</w:instrText>
      </w:r>
      <w:r>
        <w:fldChar w:fldCharType="separate"/>
      </w:r>
      <w:r>
        <w:rPr>
          <w:noProof/>
        </w:rPr>
        <w:t>158</w:t>
      </w:r>
      <w:r>
        <w:fldChar w:fldCharType="end"/>
      </w:r>
    </w:p>
    <w:p w:rsidR="000C3A90" w:rsidRDefault="006524BE">
      <w:pPr>
        <w:pStyle w:val="indexentry0"/>
      </w:pPr>
      <w:r>
        <w:t xml:space="preserve">   </w:t>
      </w:r>
      <w:hyperlink w:anchor="section_a7b37170342942b88d8b01139f0d8634">
        <w:r>
          <w:rPr>
            <w:rStyle w:val="Hyperlink"/>
          </w:rPr>
          <w:t>t:RecurrenceRangeTypes Group</w:t>
        </w:r>
      </w:hyperlink>
      <w:r>
        <w:t xml:space="preserve"> </w:t>
      </w:r>
      <w:r>
        <w:fldChar w:fldCharType="begin"/>
      </w:r>
      <w:r>
        <w:instrText>PAGEREF section_a7b37170342942b88d8b01139f0d8634</w:instrText>
      </w:r>
      <w:r>
        <w:fldChar w:fldCharType="separate"/>
      </w:r>
      <w:r>
        <w:rPr>
          <w:noProof/>
        </w:rPr>
        <w:t>159</w:t>
      </w:r>
      <w:r>
        <w:fldChar w:fldCharType="end"/>
      </w:r>
    </w:p>
    <w:p w:rsidR="000C3A90" w:rsidRDefault="006524BE">
      <w:pPr>
        <w:pStyle w:val="indexentry0"/>
      </w:pPr>
      <w:r>
        <w:t xml:space="preserve">   </w:t>
      </w:r>
      <w:hyperlink w:anchor="section_95ac5cf05250418986843d28a7d4798d">
        <w:r>
          <w:rPr>
            <w:rStyle w:val="Hyperlink"/>
          </w:rPr>
          <w:t>t:TimeChangePatternTypes Group</w:t>
        </w:r>
      </w:hyperlink>
      <w:r>
        <w:t xml:space="preserve"> </w:t>
      </w:r>
      <w:r>
        <w:fldChar w:fldCharType="begin"/>
      </w:r>
      <w:r>
        <w:instrText>PAGEREF section_95ac5cf05250418986843d28a7d4798d</w:instrText>
      </w:r>
      <w:r>
        <w:fldChar w:fldCharType="separate"/>
      </w:r>
      <w:r>
        <w:rPr>
          <w:noProof/>
        </w:rPr>
        <w:t>159</w:t>
      </w:r>
      <w:r>
        <w:fldChar w:fldCharType="end"/>
      </w:r>
    </w:p>
    <w:p w:rsidR="000C3A90" w:rsidRDefault="000C3A90">
      <w:pPr>
        <w:spacing w:before="0" w:after="0"/>
        <w:rPr>
          <w:sz w:val="16"/>
        </w:rPr>
      </w:pPr>
    </w:p>
    <w:p w:rsidR="000C3A90" w:rsidRDefault="006524BE">
      <w:pPr>
        <w:pStyle w:val="indexheader"/>
      </w:pPr>
      <w:r>
        <w:t>I</w:t>
      </w:r>
    </w:p>
    <w:p w:rsidR="000C3A90" w:rsidRDefault="000C3A90">
      <w:pPr>
        <w:spacing w:before="0" w:after="0"/>
        <w:rPr>
          <w:sz w:val="16"/>
        </w:rPr>
      </w:pPr>
    </w:p>
    <w:p w:rsidR="000C3A90" w:rsidRDefault="006524BE">
      <w:pPr>
        <w:pStyle w:val="indexentry0"/>
      </w:pPr>
      <w:hyperlink w:anchor="section_5c6b1367eedb4daa8561514d417e986f">
        <w:r>
          <w:rPr>
            <w:rStyle w:val="Hyperlink"/>
          </w:rPr>
          <w:t>Implementer - security considerations</w:t>
        </w:r>
      </w:hyperlink>
      <w:r>
        <w:t xml:space="preserve"> </w:t>
      </w:r>
      <w:r>
        <w:fldChar w:fldCharType="begin"/>
      </w:r>
      <w:r>
        <w:instrText>PAGER</w:instrText>
      </w:r>
      <w:r>
        <w:instrText>EF section_5c6b1367eedb4daa8561514d417e986f</w:instrText>
      </w:r>
      <w:r>
        <w:fldChar w:fldCharType="separate"/>
      </w:r>
      <w:r>
        <w:rPr>
          <w:noProof/>
        </w:rPr>
        <w:t>165</w:t>
      </w:r>
      <w:r>
        <w:fldChar w:fldCharType="end"/>
      </w:r>
    </w:p>
    <w:p w:rsidR="000C3A90" w:rsidRDefault="006524BE">
      <w:pPr>
        <w:pStyle w:val="indexentry0"/>
      </w:pPr>
      <w:hyperlink w:anchor="section_56e28ff39ae64666aaf0ddd79ab08bb5">
        <w:r>
          <w:rPr>
            <w:rStyle w:val="Hyperlink"/>
          </w:rPr>
          <w:t>Index of security parameters</w:t>
        </w:r>
      </w:hyperlink>
      <w:r>
        <w:t xml:space="preserve"> </w:t>
      </w:r>
      <w:r>
        <w:fldChar w:fldCharType="begin"/>
      </w:r>
      <w:r>
        <w:instrText>PAGEREF section_56e28ff39ae64666aaf0ddd79ab08bb5</w:instrText>
      </w:r>
      <w:r>
        <w:fldChar w:fldCharType="separate"/>
      </w:r>
      <w:r>
        <w:rPr>
          <w:noProof/>
        </w:rPr>
        <w:t>165</w:t>
      </w:r>
      <w:r>
        <w:fldChar w:fldCharType="end"/>
      </w:r>
    </w:p>
    <w:p w:rsidR="000C3A90" w:rsidRDefault="006524BE">
      <w:pPr>
        <w:pStyle w:val="indexentry0"/>
      </w:pPr>
      <w:hyperlink w:anchor="section_8ab64beace7f43c39168758e4280c389">
        <w:r>
          <w:rPr>
            <w:rStyle w:val="Hyperlink"/>
          </w:rPr>
          <w:t>Info</w:t>
        </w:r>
        <w:r>
          <w:rPr>
            <w:rStyle w:val="Hyperlink"/>
          </w:rPr>
          <w:t>rmative references</w:t>
        </w:r>
      </w:hyperlink>
      <w:r>
        <w:t xml:space="preserve"> </w:t>
      </w:r>
      <w:r>
        <w:fldChar w:fldCharType="begin"/>
      </w:r>
      <w:r>
        <w:instrText>PAGEREF section_8ab64beace7f43c39168758e4280c389</w:instrText>
      </w:r>
      <w:r>
        <w:fldChar w:fldCharType="separate"/>
      </w:r>
      <w:r>
        <w:rPr>
          <w:noProof/>
        </w:rPr>
        <w:t>13</w:t>
      </w:r>
      <w:r>
        <w:fldChar w:fldCharType="end"/>
      </w:r>
    </w:p>
    <w:p w:rsidR="000C3A90" w:rsidRDefault="006524BE">
      <w:pPr>
        <w:pStyle w:val="indexentry0"/>
      </w:pPr>
      <w:r>
        <w:t>Initialization</w:t>
      </w:r>
    </w:p>
    <w:p w:rsidR="000C3A90" w:rsidRDefault="006524BE">
      <w:pPr>
        <w:pStyle w:val="indexentry0"/>
      </w:pPr>
      <w:r>
        <w:t xml:space="preserve">   </w:t>
      </w:r>
      <w:hyperlink w:anchor="section_1f90eb4448d8448ebac4bbe0d5e8cd8a">
        <w:r>
          <w:rPr>
            <w:rStyle w:val="Hyperlink"/>
          </w:rPr>
          <w:t>client</w:t>
        </w:r>
      </w:hyperlink>
      <w:r>
        <w:t xml:space="preserve"> </w:t>
      </w:r>
      <w:r>
        <w:fldChar w:fldCharType="begin"/>
      </w:r>
      <w:r>
        <w:instrText>PAGEREF section_1f90eb4448d8448ebac4bbe0d5e8cd8a</w:instrText>
      </w:r>
      <w:r>
        <w:fldChar w:fldCharType="separate"/>
      </w:r>
      <w:r>
        <w:rPr>
          <w:noProof/>
        </w:rPr>
        <w:t>162</w:t>
      </w:r>
      <w:r>
        <w:fldChar w:fldCharType="end"/>
      </w:r>
    </w:p>
    <w:p w:rsidR="000C3A90" w:rsidRDefault="006524BE">
      <w:pPr>
        <w:pStyle w:val="indexentry0"/>
      </w:pPr>
      <w:r>
        <w:t xml:space="preserve">   </w:t>
      </w:r>
      <w:hyperlink w:anchor="section_3de21cc8ce1a4defa93a025eba90d878">
        <w:r>
          <w:rPr>
            <w:rStyle w:val="Hyperlink"/>
          </w:rPr>
          <w:t>server</w:t>
        </w:r>
      </w:hyperlink>
      <w:r>
        <w:t xml:space="preserve"> </w:t>
      </w:r>
      <w:r>
        <w:fldChar w:fldCharType="begin"/>
      </w:r>
      <w:r>
        <w:instrText>PAGEREF section_3de21cc8ce1a4defa93a025eba90d878</w:instrText>
      </w:r>
      <w:r>
        <w:fldChar w:fldCharType="separate"/>
      </w:r>
      <w:r>
        <w:rPr>
          <w:noProof/>
        </w:rPr>
        <w:t>162</w:t>
      </w:r>
      <w:r>
        <w:fldChar w:fldCharType="end"/>
      </w:r>
    </w:p>
    <w:p w:rsidR="000C3A90" w:rsidRDefault="006524BE">
      <w:pPr>
        <w:pStyle w:val="indexentry0"/>
      </w:pPr>
      <w:hyperlink w:anchor="section_759109955f354020a617ba5429b3c836">
        <w:r>
          <w:rPr>
            <w:rStyle w:val="Hyperlink"/>
          </w:rPr>
          <w:t>Introduction</w:t>
        </w:r>
      </w:hyperlink>
      <w:r>
        <w:t xml:space="preserve"> </w:t>
      </w:r>
      <w:r>
        <w:fldChar w:fldCharType="begin"/>
      </w:r>
      <w:r>
        <w:instrText>PAGEREF section_759109955f354020a617ba5429b3c836</w:instrText>
      </w:r>
      <w:r>
        <w:fldChar w:fldCharType="separate"/>
      </w:r>
      <w:r>
        <w:rPr>
          <w:noProof/>
        </w:rPr>
        <w:t>8</w:t>
      </w:r>
      <w:r>
        <w:fldChar w:fldCharType="end"/>
      </w:r>
    </w:p>
    <w:p w:rsidR="000C3A90" w:rsidRDefault="000C3A90">
      <w:pPr>
        <w:spacing w:before="0" w:after="0"/>
        <w:rPr>
          <w:sz w:val="16"/>
        </w:rPr>
      </w:pPr>
    </w:p>
    <w:p w:rsidR="000C3A90" w:rsidRDefault="006524BE">
      <w:pPr>
        <w:pStyle w:val="indexheader"/>
      </w:pPr>
      <w:r>
        <w:t>L</w:t>
      </w:r>
    </w:p>
    <w:p w:rsidR="000C3A90" w:rsidRDefault="000C3A90">
      <w:pPr>
        <w:spacing w:before="0" w:after="0"/>
        <w:rPr>
          <w:sz w:val="16"/>
        </w:rPr>
      </w:pPr>
    </w:p>
    <w:p w:rsidR="000C3A90" w:rsidRDefault="006524BE">
      <w:pPr>
        <w:pStyle w:val="indexentry0"/>
      </w:pPr>
      <w:r>
        <w:t>Local events</w:t>
      </w:r>
    </w:p>
    <w:p w:rsidR="000C3A90" w:rsidRDefault="006524BE">
      <w:pPr>
        <w:pStyle w:val="indexentry0"/>
      </w:pPr>
      <w:r>
        <w:t xml:space="preserve">   </w:t>
      </w:r>
      <w:hyperlink w:anchor="section_050d0e8c11e9445998ca1470346a820c">
        <w:r>
          <w:rPr>
            <w:rStyle w:val="Hyperlink"/>
          </w:rPr>
          <w:t>client</w:t>
        </w:r>
      </w:hyperlink>
      <w:r>
        <w:t xml:space="preserve"> </w:t>
      </w:r>
      <w:r>
        <w:fldChar w:fldCharType="begin"/>
      </w:r>
      <w:r>
        <w:instrText>PAGEREF section_050d0e8c11e9445998ca1470346a820c</w:instrText>
      </w:r>
      <w:r>
        <w:fldChar w:fldCharType="separate"/>
      </w:r>
      <w:r>
        <w:rPr>
          <w:noProof/>
        </w:rPr>
        <w:t>163</w:t>
      </w:r>
      <w:r>
        <w:fldChar w:fldCharType="end"/>
      </w:r>
    </w:p>
    <w:p w:rsidR="000C3A90" w:rsidRDefault="006524BE">
      <w:pPr>
        <w:pStyle w:val="indexentry0"/>
      </w:pPr>
      <w:r>
        <w:t xml:space="preserve">   </w:t>
      </w:r>
      <w:hyperlink w:anchor="section_c29181d9b90f488f93096d2734716c14">
        <w:r>
          <w:rPr>
            <w:rStyle w:val="Hyperlink"/>
          </w:rPr>
          <w:t>server</w:t>
        </w:r>
      </w:hyperlink>
      <w:r>
        <w:t xml:space="preserve"> </w:t>
      </w:r>
      <w:r>
        <w:fldChar w:fldCharType="begin"/>
      </w:r>
      <w:r>
        <w:instrText>PAGEREF section_c29181d9b90f488f93096d2734716c14</w:instrText>
      </w:r>
      <w:r>
        <w:fldChar w:fldCharType="separate"/>
      </w:r>
      <w:r>
        <w:rPr>
          <w:noProof/>
        </w:rPr>
        <w:t>162</w:t>
      </w:r>
      <w:r>
        <w:fldChar w:fldCharType="end"/>
      </w:r>
    </w:p>
    <w:p w:rsidR="000C3A90" w:rsidRDefault="000C3A90">
      <w:pPr>
        <w:spacing w:before="0" w:after="0"/>
        <w:rPr>
          <w:sz w:val="16"/>
        </w:rPr>
      </w:pPr>
    </w:p>
    <w:p w:rsidR="000C3A90" w:rsidRDefault="006524BE">
      <w:pPr>
        <w:pStyle w:val="indexheader"/>
      </w:pPr>
      <w:r>
        <w:t>M</w:t>
      </w:r>
    </w:p>
    <w:p w:rsidR="000C3A90" w:rsidRDefault="000C3A90">
      <w:pPr>
        <w:spacing w:before="0" w:after="0"/>
        <w:rPr>
          <w:sz w:val="16"/>
        </w:rPr>
      </w:pPr>
    </w:p>
    <w:p w:rsidR="000C3A90" w:rsidRDefault="006524BE">
      <w:pPr>
        <w:pStyle w:val="indexentry0"/>
      </w:pPr>
      <w:hyperlink w:anchor="section_db6bf81f1cec450a89cfb882b8b76551">
        <w:r>
          <w:rPr>
            <w:rStyle w:val="Hyperlink"/>
          </w:rPr>
          <w:t>m:ApplyConversationActionResponseMessageType Complex 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0C3A90" w:rsidRDefault="006524BE">
      <w:pPr>
        <w:pStyle w:val="indexentry0"/>
      </w:pPr>
      <w:hyperlink w:anchor="section_8749f20a916b415595f57bcf4aab2a41">
        <w:r>
          <w:rPr>
            <w:rStyle w:val="Hyperlink"/>
          </w:rPr>
          <w:t>m:ArrayOf</w:t>
        </w:r>
        <w:r>
          <w:rPr>
            <w:rStyle w:val="Hyperlink"/>
          </w:rPr>
          <w:t>ResponseMessagesType Complex Type complex type</w:t>
        </w:r>
      </w:hyperlink>
      <w:r>
        <w:t xml:space="preserve"> </w:t>
      </w:r>
      <w:r>
        <w:fldChar w:fldCharType="begin"/>
      </w:r>
      <w:r>
        <w:instrText>PAGEREF section_8749f20a916b415595f57bcf4aab2a41</w:instrText>
      </w:r>
      <w:r>
        <w:fldChar w:fldCharType="separate"/>
      </w:r>
      <w:r>
        <w:rPr>
          <w:noProof/>
        </w:rPr>
        <w:t>24</w:t>
      </w:r>
      <w:r>
        <w:fldChar w:fldCharType="end"/>
      </w:r>
    </w:p>
    <w:p w:rsidR="000C3A90" w:rsidRDefault="006524BE">
      <w:pPr>
        <w:pStyle w:val="indexentry0"/>
      </w:pPr>
      <w:hyperlink w:anchor="section_e465ed66ac224be3a3d83ddf572018d2">
        <w:r>
          <w:rPr>
            <w:rStyle w:val="Hyperlink"/>
          </w:rPr>
          <w:t>m:BaseRequestType Complex Type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0C3A90" w:rsidRDefault="006524BE">
      <w:pPr>
        <w:pStyle w:val="indexentry0"/>
      </w:pPr>
      <w:hyperlink w:anchor="section_d5ecadc1b1024920add13814e0ecc8aa">
        <w:r>
          <w:rPr>
            <w:rStyle w:val="Hyperlink"/>
          </w:rPr>
          <w:t>m:BaseResponseMessageType Complex 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0C3A90" w:rsidRDefault="006524BE">
      <w:pPr>
        <w:pStyle w:val="indexentry0"/>
      </w:pPr>
      <w:hyperlink w:anchor="section_f74800ac398c4ba092d9e3917c027ae4">
        <w:r>
          <w:rPr>
            <w:rStyle w:val="Hyperlink"/>
          </w:rPr>
          <w:t>m:DeleteItemResponseMess</w:t>
        </w:r>
        <w:r>
          <w:rPr>
            <w:rStyle w:val="Hyperlink"/>
          </w:rPr>
          <w:t>ageType Complex 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0C3A90" w:rsidRDefault="006524BE">
      <w:pPr>
        <w:pStyle w:val="indexentry0"/>
      </w:pPr>
      <w:hyperlink w:anchor="section_18b972276ee94bd081737438900f88b6">
        <w:r>
          <w:rPr>
            <w:rStyle w:val="Hyperlink"/>
          </w:rPr>
          <w:t>m:ItemInfoResponseMessageType Complex Type complex type</w:t>
        </w:r>
      </w:hyperlink>
      <w:r>
        <w:t xml:space="preserve"> </w:t>
      </w:r>
      <w:r>
        <w:fldChar w:fldCharType="begin"/>
      </w:r>
      <w:r>
        <w:instrText>PAGEREF section_18b972276ee94bd081737438900f88b6</w:instrText>
      </w:r>
      <w:r>
        <w:fldChar w:fldCharType="separate"/>
      </w:r>
      <w:r>
        <w:rPr>
          <w:noProof/>
        </w:rPr>
        <w:t>48</w:t>
      </w:r>
      <w:r>
        <w:fldChar w:fldCharType="end"/>
      </w:r>
    </w:p>
    <w:p w:rsidR="000C3A90" w:rsidRDefault="006524BE">
      <w:pPr>
        <w:pStyle w:val="indexentry0"/>
      </w:pPr>
      <w:hyperlink w:anchor="section_537345878b804cd8b0ea92da6b960d9e">
        <w:r>
          <w:rPr>
            <w:rStyle w:val="Hyperlink"/>
          </w:rPr>
          <w:t>m:ResponseCodeType Simple Type simple type</w:t>
        </w:r>
      </w:hyperlink>
      <w:r>
        <w:t xml:space="preserve"> </w:t>
      </w:r>
      <w:r>
        <w:fldChar w:fldCharType="begin"/>
      </w:r>
      <w:r>
        <w:instrText>PAGEREF section_537345878b804cd8b0ea92da6b960d9e</w:instrText>
      </w:r>
      <w:r>
        <w:fldChar w:fldCharType="separate"/>
      </w:r>
      <w:r>
        <w:rPr>
          <w:noProof/>
        </w:rPr>
        <w:t>90</w:t>
      </w:r>
      <w:r>
        <w:fldChar w:fldCharType="end"/>
      </w:r>
    </w:p>
    <w:p w:rsidR="000C3A90" w:rsidRDefault="006524BE">
      <w:pPr>
        <w:pStyle w:val="indexentry0"/>
      </w:pPr>
      <w:hyperlink w:anchor="section_e43d4c217945482586c887ca371955cd">
        <w:r>
          <w:rPr>
            <w:rStyle w:val="Hyperlink"/>
          </w:rPr>
          <w:t>m:ResponseMessageType Complex Type</w:t>
        </w:r>
        <w:r>
          <w:rPr>
            <w:rStyle w:val="Hyperlink"/>
          </w:rPr>
          <w:t xml:space="preserve"> complex type</w:t>
        </w:r>
      </w:hyperlink>
      <w:r>
        <w:t xml:space="preserve"> </w:t>
      </w:r>
      <w:r>
        <w:fldChar w:fldCharType="begin"/>
      </w:r>
      <w:r>
        <w:instrText>PAGEREF section_e43d4c217945482586c887ca371955cd</w:instrText>
      </w:r>
      <w:r>
        <w:fldChar w:fldCharType="separate"/>
      </w:r>
      <w:r>
        <w:rPr>
          <w:noProof/>
        </w:rPr>
        <w:t>62</w:t>
      </w:r>
      <w:r>
        <w:fldChar w:fldCharType="end"/>
      </w:r>
    </w:p>
    <w:p w:rsidR="000C3A90" w:rsidRDefault="006524BE">
      <w:pPr>
        <w:pStyle w:val="indexentry0"/>
      </w:pPr>
      <w:r>
        <w:t>Message processing</w:t>
      </w:r>
    </w:p>
    <w:p w:rsidR="000C3A90" w:rsidRDefault="006524BE">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section_c2977585e87f488eaa7a7fb5e1ab495b</w:instrText>
      </w:r>
      <w:r>
        <w:fldChar w:fldCharType="separate"/>
      </w:r>
      <w:r>
        <w:rPr>
          <w:noProof/>
        </w:rPr>
        <w:t>163</w:t>
      </w:r>
      <w:r>
        <w:fldChar w:fldCharType="end"/>
      </w:r>
    </w:p>
    <w:p w:rsidR="000C3A90" w:rsidRDefault="006524BE">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section_dd2a3d2a48b34f8a82c81c6d08c14bb4</w:instrText>
      </w:r>
      <w:r>
        <w:fldChar w:fldCharType="separate"/>
      </w:r>
      <w:r>
        <w:rPr>
          <w:noProof/>
        </w:rPr>
        <w:t>162</w:t>
      </w:r>
      <w:r>
        <w:fldChar w:fldCharType="end"/>
      </w:r>
    </w:p>
    <w:p w:rsidR="000C3A90" w:rsidRDefault="006524BE">
      <w:pPr>
        <w:pStyle w:val="indexentry0"/>
      </w:pPr>
      <w:r>
        <w:t>Messages</w:t>
      </w:r>
    </w:p>
    <w:p w:rsidR="000C3A90" w:rsidRDefault="006524BE">
      <w:pPr>
        <w:pStyle w:val="indexentry0"/>
      </w:pPr>
      <w:r>
        <w:t xml:space="preserve">   </w:t>
      </w:r>
      <w:hyperlink w:anchor="section_cde21b27f727494b9011c307a21457cf">
        <w:r>
          <w:rPr>
            <w:rStyle w:val="Hyperlink"/>
          </w:rPr>
          <w:t>attributes</w:t>
        </w:r>
      </w:hyperlink>
      <w:r>
        <w:t xml:space="preserve"> </w:t>
      </w:r>
      <w:r>
        <w:fldChar w:fldCharType="begin"/>
      </w:r>
      <w:r>
        <w:instrText>PAGEREF section_cde21b27f727494b9011c307a21457cf</w:instrText>
      </w:r>
      <w:r>
        <w:fldChar w:fldCharType="separate"/>
      </w:r>
      <w:r>
        <w:rPr>
          <w:noProof/>
        </w:rPr>
        <w:t>158</w:t>
      </w:r>
      <w:r>
        <w:fldChar w:fldCharType="end"/>
      </w:r>
    </w:p>
    <w:p w:rsidR="000C3A90" w:rsidRDefault="006524BE">
      <w:pPr>
        <w:pStyle w:val="indexentry0"/>
      </w:pPr>
      <w:r>
        <w:t xml:space="preserve">   </w:t>
      </w:r>
      <w:hyperlink w:anchor="section_7b1869b9ac5b464b98fee2e4b23b5564">
        <w:r>
          <w:rPr>
            <w:rStyle w:val="Hyperlink"/>
          </w:rPr>
          <w:t>enumerated</w:t>
        </w:r>
      </w:hyperlink>
      <w:r>
        <w:t xml:space="preserve"> </w:t>
      </w:r>
      <w:r>
        <w:fldChar w:fldCharType="begin"/>
      </w:r>
      <w:r>
        <w:instrText>PAGEREF section_7b1869b9ac5b464b98fee2e4b23b5564</w:instrText>
      </w:r>
      <w:r>
        <w:fldChar w:fldCharType="separate"/>
      </w:r>
      <w:r>
        <w:rPr>
          <w:noProof/>
        </w:rPr>
        <w:t>14</w:t>
      </w:r>
      <w:r>
        <w:fldChar w:fldCharType="end"/>
      </w:r>
    </w:p>
    <w:p w:rsidR="000C3A90" w:rsidRDefault="006524BE">
      <w:pPr>
        <w:pStyle w:val="indexentry0"/>
      </w:pPr>
      <w:r>
        <w:t xml:space="preserve">   </w:t>
      </w:r>
      <w:hyperlink w:anchor="section_db6bf81f1cec450a89cfb882b8b76551">
        <w:r>
          <w:rPr>
            <w:rStyle w:val="Hyperlink"/>
          </w:rPr>
          <w:t>m:ApplyConversationActionResponseMessageType Complex Type c</w:t>
        </w:r>
        <w:r>
          <w:rPr>
            <w:rStyle w:val="Hyperlink"/>
          </w:rPr>
          <w:t>omplex type</w:t>
        </w:r>
      </w:hyperlink>
      <w:r>
        <w:t xml:space="preserve"> </w:t>
      </w:r>
      <w:r>
        <w:fldChar w:fldCharType="begin"/>
      </w:r>
      <w:r>
        <w:instrText>PAGEREF section_db6bf81f1cec450a89cfb882b8b76551</w:instrText>
      </w:r>
      <w:r>
        <w:fldChar w:fldCharType="separate"/>
      </w:r>
      <w:r>
        <w:rPr>
          <w:noProof/>
        </w:rPr>
        <w:t>19</w:t>
      </w:r>
      <w:r>
        <w:fldChar w:fldCharType="end"/>
      </w:r>
    </w:p>
    <w:p w:rsidR="000C3A90" w:rsidRDefault="006524BE">
      <w:pPr>
        <w:pStyle w:val="indexentry0"/>
      </w:pPr>
      <w:r>
        <w:t xml:space="preserve">   </w:t>
      </w:r>
      <w:hyperlink w:anchor="section_8749f20a916b415595f57bcf4aab2a41">
        <w:r>
          <w:rPr>
            <w:rStyle w:val="Hyperlink"/>
          </w:rPr>
          <w:t>m:ArrayOfResponseMessagesType Complex Type complex type</w:t>
        </w:r>
      </w:hyperlink>
      <w:r>
        <w:t xml:space="preserve"> </w:t>
      </w:r>
      <w:r>
        <w:fldChar w:fldCharType="begin"/>
      </w:r>
      <w:r>
        <w:instrText>PAGEREF section_8749f20a916b415595f57bcf4aab2a41</w:instrText>
      </w:r>
      <w:r>
        <w:fldChar w:fldCharType="separate"/>
      </w:r>
      <w:r>
        <w:rPr>
          <w:noProof/>
        </w:rPr>
        <w:t>24</w:t>
      </w:r>
      <w:r>
        <w:fldChar w:fldCharType="end"/>
      </w:r>
    </w:p>
    <w:p w:rsidR="000C3A90" w:rsidRDefault="006524BE">
      <w:pPr>
        <w:pStyle w:val="indexentry0"/>
      </w:pPr>
      <w:r>
        <w:t xml:space="preserve">   </w:t>
      </w:r>
      <w:hyperlink w:anchor="section_e465ed66ac224be3a3d83ddf572018d2">
        <w:r>
          <w:rPr>
            <w:rStyle w:val="Hyperlink"/>
          </w:rPr>
          <w:t>m:BaseRequestType Complex Type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0C3A90" w:rsidRDefault="006524BE">
      <w:pPr>
        <w:pStyle w:val="indexentry0"/>
      </w:pPr>
      <w:r>
        <w:t xml:space="preserve">   </w:t>
      </w:r>
      <w:hyperlink w:anchor="section_d5ecadc1b1024920add13814e0ecc8aa">
        <w:r>
          <w:rPr>
            <w:rStyle w:val="Hyperlink"/>
          </w:rPr>
          <w:t>m:BaseResponseMessageType Complex Type complex</w:t>
        </w:r>
        <w:r>
          <w:rPr>
            <w:rStyle w:val="Hyperlink"/>
          </w:rPr>
          <w:t xml:space="preserve"> type</w:t>
        </w:r>
      </w:hyperlink>
      <w:r>
        <w:t xml:space="preserve"> </w:t>
      </w:r>
      <w:r>
        <w:fldChar w:fldCharType="begin"/>
      </w:r>
      <w:r>
        <w:instrText>PAGEREF section_d5ecadc1b1024920add13814e0ecc8aa</w:instrText>
      </w:r>
      <w:r>
        <w:fldChar w:fldCharType="separate"/>
      </w:r>
      <w:r>
        <w:rPr>
          <w:noProof/>
        </w:rPr>
        <w:t>35</w:t>
      </w:r>
      <w:r>
        <w:fldChar w:fldCharType="end"/>
      </w:r>
    </w:p>
    <w:p w:rsidR="000C3A90" w:rsidRDefault="006524BE">
      <w:pPr>
        <w:pStyle w:val="indexentry0"/>
      </w:pPr>
      <w:r>
        <w:t xml:space="preserve">   </w:t>
      </w:r>
      <w:hyperlink w:anchor="section_f74800ac398c4ba092d9e3917c027ae4">
        <w:r>
          <w:rPr>
            <w:rStyle w:val="Hyperlink"/>
          </w:rPr>
          <w:t>m:DeleteItemResponseMessageType Complex 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0C3A90" w:rsidRDefault="006524BE">
      <w:pPr>
        <w:pStyle w:val="indexentry0"/>
      </w:pPr>
      <w:r>
        <w:t xml:space="preserve">   </w:t>
      </w:r>
      <w:hyperlink w:anchor="section_18b972276ee94bd081737438900f88b6">
        <w:r>
          <w:rPr>
            <w:rStyle w:val="Hyperlink"/>
          </w:rPr>
          <w:t>m:ItemInfoResponseMessageType Complex Type complex type</w:t>
        </w:r>
      </w:hyperlink>
      <w:r>
        <w:t xml:space="preserve"> </w:t>
      </w:r>
      <w:r>
        <w:fldChar w:fldCharType="begin"/>
      </w:r>
      <w:r>
        <w:instrText>PAGEREF section_18b972276ee94bd081737438900f88b6</w:instrText>
      </w:r>
      <w:r>
        <w:fldChar w:fldCharType="separate"/>
      </w:r>
      <w:r>
        <w:rPr>
          <w:noProof/>
        </w:rPr>
        <w:t>48</w:t>
      </w:r>
      <w:r>
        <w:fldChar w:fldCharType="end"/>
      </w:r>
    </w:p>
    <w:p w:rsidR="000C3A90" w:rsidRDefault="006524BE">
      <w:pPr>
        <w:pStyle w:val="indexentry0"/>
      </w:pPr>
      <w:r>
        <w:t xml:space="preserve">   </w:t>
      </w:r>
      <w:hyperlink w:anchor="section_537345878b804cd8b0ea92da6b960d9e">
        <w:r>
          <w:rPr>
            <w:rStyle w:val="Hyperlink"/>
          </w:rPr>
          <w:t>m:ResponseCodeType Simple Type simple type</w:t>
        </w:r>
      </w:hyperlink>
      <w:r>
        <w:t xml:space="preserve"> </w:t>
      </w:r>
      <w:r>
        <w:fldChar w:fldCharType="begin"/>
      </w:r>
      <w:r>
        <w:instrText>PAGEREF section_537345878b804cd8b0ea92da6b960d9e</w:instrText>
      </w:r>
      <w:r>
        <w:fldChar w:fldCharType="separate"/>
      </w:r>
      <w:r>
        <w:rPr>
          <w:noProof/>
        </w:rPr>
        <w:t>90</w:t>
      </w:r>
      <w:r>
        <w:fldChar w:fldCharType="end"/>
      </w:r>
    </w:p>
    <w:p w:rsidR="000C3A90" w:rsidRDefault="006524BE">
      <w:pPr>
        <w:pStyle w:val="indexentry0"/>
      </w:pPr>
      <w:r>
        <w:t xml:space="preserve">   </w:t>
      </w:r>
      <w:hyperlink w:anchor="section_e43d4c217945482586c887ca371955cd">
        <w:r>
          <w:rPr>
            <w:rStyle w:val="Hyperlink"/>
          </w:rPr>
          <w:t>m:ResponseMessageType Complex Type complex type</w:t>
        </w:r>
      </w:hyperlink>
      <w:r>
        <w:t xml:space="preserve"> </w:t>
      </w:r>
      <w:r>
        <w:fldChar w:fldCharType="begin"/>
      </w:r>
      <w:r>
        <w:instrText>PAGEREF section_e43d4c217945482586c887ca37195</w:instrText>
      </w:r>
      <w:r>
        <w:instrText>5cd</w:instrText>
      </w:r>
      <w:r>
        <w:fldChar w:fldCharType="separate"/>
      </w:r>
      <w:r>
        <w:rPr>
          <w:noProof/>
        </w:rPr>
        <w:t>62</w:t>
      </w:r>
      <w:r>
        <w:fldChar w:fldCharType="end"/>
      </w:r>
    </w:p>
    <w:p w:rsidR="000C3A90" w:rsidRDefault="006524BE">
      <w:pPr>
        <w:pStyle w:val="indexentry0"/>
      </w:pPr>
      <w:r>
        <w:t xml:space="preserve">   </w:t>
      </w:r>
      <w:hyperlink w:anchor="section_f8e200fe82bc4e7f8bca336370ee2365">
        <w:r>
          <w:rPr>
            <w:rStyle w:val="Hyperlink"/>
          </w:rPr>
          <w:t>namespaces</w:t>
        </w:r>
      </w:hyperlink>
      <w:r>
        <w:t xml:space="preserve"> </w:t>
      </w:r>
      <w:r>
        <w:fldChar w:fldCharType="begin"/>
      </w:r>
      <w:r>
        <w:instrText>PAGEREF section_f8e200fe82bc4e7f8bca336370ee2365</w:instrText>
      </w:r>
      <w:r>
        <w:fldChar w:fldCharType="separate"/>
      </w:r>
      <w:r>
        <w:rPr>
          <w:noProof/>
        </w:rPr>
        <w:t>14</w:t>
      </w:r>
      <w:r>
        <w:fldChar w:fldCharType="end"/>
      </w:r>
    </w:p>
    <w:p w:rsidR="000C3A90" w:rsidRDefault="006524BE">
      <w:pPr>
        <w:pStyle w:val="indexentry0"/>
      </w:pPr>
      <w:r>
        <w:t xml:space="preserve">   </w:t>
      </w:r>
      <w:hyperlink w:anchor="section_7c9a098a7a1f4daca51be5c996498e4f">
        <w:r>
          <w:rPr>
            <w:rStyle w:val="Hyperlink"/>
          </w:rPr>
          <w:t>simple types</w:t>
        </w:r>
      </w:hyperlink>
      <w:r>
        <w:t xml:space="preserve"> </w:t>
      </w:r>
      <w:r>
        <w:fldChar w:fldCharType="begin"/>
      </w:r>
      <w:r>
        <w:instrText>PAGEREF section_7c9a098a7a1f4daca51be5c99</w:instrText>
      </w:r>
      <w:r>
        <w:instrText>6498e4f</w:instrText>
      </w:r>
      <w:r>
        <w:fldChar w:fldCharType="separate"/>
      </w:r>
      <w:r>
        <w:rPr>
          <w:noProof/>
        </w:rPr>
        <w:t>70</w:t>
      </w:r>
      <w:r>
        <w:fldChar w:fldCharType="end"/>
      </w:r>
    </w:p>
    <w:p w:rsidR="000C3A90" w:rsidRDefault="006524BE">
      <w:pPr>
        <w:pStyle w:val="indexentry0"/>
      </w:pPr>
      <w:r>
        <w:t xml:space="preserve">   </w:t>
      </w:r>
      <w:hyperlink w:anchor="section_b2f8c58be1d6436cbfd7c3211c28585b">
        <w:r>
          <w:rPr>
            <w:rStyle w:val="Hyperlink"/>
          </w:rPr>
          <w:t>syntax</w:t>
        </w:r>
      </w:hyperlink>
      <w:r>
        <w:t xml:space="preserve"> </w:t>
      </w:r>
      <w:r>
        <w:fldChar w:fldCharType="begin"/>
      </w:r>
      <w:r>
        <w:instrText>PAGEREF section_b2f8c58be1d6436cbfd7c3211c28585b</w:instrText>
      </w:r>
      <w:r>
        <w:fldChar w:fldCharType="separate"/>
      </w:r>
      <w:r>
        <w:rPr>
          <w:noProof/>
        </w:rPr>
        <w:t>14</w:t>
      </w:r>
      <w:r>
        <w:fldChar w:fldCharType="end"/>
      </w:r>
    </w:p>
    <w:p w:rsidR="000C3A90" w:rsidRDefault="006524BE">
      <w:pPr>
        <w:pStyle w:val="indexentry0"/>
      </w:pPr>
      <w:r>
        <w:t xml:space="preserve">   </w:t>
      </w:r>
      <w:hyperlink w:anchor="section_20d0a0b11eb64c05b764401771fd7769">
        <w:r>
          <w:rPr>
            <w:rStyle w:val="Hyperlink"/>
          </w:rPr>
          <w:t>t:AbsoluteMonthlyRecurrencePatternType Complex Type comp</w:t>
        </w:r>
        <w:r>
          <w:rPr>
            <w:rStyle w:val="Hyperlink"/>
          </w:rPr>
          <w:t>lex type</w:t>
        </w:r>
      </w:hyperlink>
      <w:r>
        <w:t xml:space="preserve"> </w:t>
      </w:r>
      <w:r>
        <w:fldChar w:fldCharType="begin"/>
      </w:r>
      <w:r>
        <w:instrText>PAGEREF section_20d0a0b11eb64c05b764401771fd7769</w:instrText>
      </w:r>
      <w:r>
        <w:fldChar w:fldCharType="separate"/>
      </w:r>
      <w:r>
        <w:rPr>
          <w:noProof/>
        </w:rPr>
        <w:t>18</w:t>
      </w:r>
      <w:r>
        <w:fldChar w:fldCharType="end"/>
      </w:r>
    </w:p>
    <w:p w:rsidR="000C3A90" w:rsidRDefault="006524BE">
      <w:pPr>
        <w:pStyle w:val="indexentry0"/>
      </w:pPr>
      <w:r>
        <w:t xml:space="preserve">   </w:t>
      </w:r>
      <w:hyperlink w:anchor="section_5d9a8e91bcea40f8a553ea5cb0c084c9">
        <w:r>
          <w:rPr>
            <w:rStyle w:val="Hyperlink"/>
          </w:rPr>
          <w:t>t:AbsoluteYearlyRecurrencePatternType Complex 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0C3A90" w:rsidRDefault="006524BE">
      <w:pPr>
        <w:pStyle w:val="indexentry0"/>
      </w:pPr>
      <w:r>
        <w:t xml:space="preserve">   </w:t>
      </w:r>
      <w:hyperlink w:anchor="section_8593b320d7e6480b89b12006d576eefb">
        <w:r>
          <w:rPr>
            <w:rStyle w:val="Hyperlink"/>
          </w:rPr>
          <w:t>t:AcceptSharingInvitationType Complex Type complex type</w:t>
        </w:r>
      </w:hyperlink>
      <w:r>
        <w:t xml:space="preserve"> </w:t>
      </w:r>
      <w:r>
        <w:fldChar w:fldCharType="begin"/>
      </w:r>
      <w:r>
        <w:instrText>PAGEREF section_8593b320d7e6480b89b12006d576eefb</w:instrText>
      </w:r>
      <w:r>
        <w:fldChar w:fldCharType="separate"/>
      </w:r>
      <w:r>
        <w:rPr>
          <w:noProof/>
        </w:rPr>
        <w:t>19</w:t>
      </w:r>
      <w:r>
        <w:fldChar w:fldCharType="end"/>
      </w:r>
    </w:p>
    <w:p w:rsidR="000C3A90" w:rsidRDefault="006524BE">
      <w:pPr>
        <w:pStyle w:val="indexentry0"/>
      </w:pPr>
      <w:r>
        <w:t xml:space="preserve">   </w:t>
      </w:r>
      <w:hyperlink w:anchor="section_8018a55b4cd3496bb07dce38daac7fba">
        <w:r>
          <w:rPr>
            <w:rStyle w:val="Hyperlink"/>
          </w:rPr>
          <w:t>t:ArrayOfCalendarPermissionsT</w:t>
        </w:r>
        <w:r>
          <w:rPr>
            <w:rStyle w:val="Hyperlink"/>
          </w:rPr>
          <w:t>ype Complex 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0C3A90" w:rsidRDefault="006524BE">
      <w:pPr>
        <w:pStyle w:val="indexentry0"/>
      </w:pPr>
      <w:r>
        <w:t xml:space="preserve">   </w:t>
      </w:r>
      <w:hyperlink w:anchor="section_b714f260cb77451987710453913130f5">
        <w:r>
          <w:rPr>
            <w:rStyle w:val="Hyperlink"/>
          </w:rPr>
          <w:t>t:ArrayofDistinguishedFolderIdType Complex Type complex type</w:t>
        </w:r>
      </w:hyperlink>
      <w:r>
        <w:t xml:space="preserve"> </w:t>
      </w:r>
      <w:r>
        <w:fldChar w:fldCharType="begin"/>
      </w:r>
      <w:r>
        <w:instrText>PAGEREF section_b714f260cb77451987710453913130f5</w:instrText>
      </w:r>
      <w:r>
        <w:fldChar w:fldCharType="separate"/>
      </w:r>
      <w:r>
        <w:rPr>
          <w:noProof/>
        </w:rPr>
        <w:t>20</w:t>
      </w:r>
      <w:r>
        <w:fldChar w:fldCharType="end"/>
      </w:r>
    </w:p>
    <w:p w:rsidR="000C3A90" w:rsidRDefault="006524BE">
      <w:pPr>
        <w:pStyle w:val="indexentry0"/>
      </w:pPr>
      <w:r>
        <w:t xml:space="preserve">   </w:t>
      </w:r>
      <w:hyperlink w:anchor="section_80e72f4d0d0542739bfce5f46e04cd2b">
        <w:r>
          <w:rPr>
            <w:rStyle w:val="Hyperlink"/>
          </w:rPr>
          <w:t>t:ArrayOfEmailAddressesType Complex Type complex type</w:t>
        </w:r>
      </w:hyperlink>
      <w:r>
        <w:t xml:space="preserve"> </w:t>
      </w:r>
      <w:r>
        <w:fldChar w:fldCharType="begin"/>
      </w:r>
      <w:r>
        <w:instrText>PAGEREF section_80e72f4d0d0542739bfce5f46e04cd2b</w:instrText>
      </w:r>
      <w:r>
        <w:fldChar w:fldCharType="separate"/>
      </w:r>
      <w:r>
        <w:rPr>
          <w:noProof/>
        </w:rPr>
        <w:t>20</w:t>
      </w:r>
      <w:r>
        <w:fldChar w:fldCharType="end"/>
      </w:r>
    </w:p>
    <w:p w:rsidR="000C3A90" w:rsidRDefault="006524BE">
      <w:pPr>
        <w:pStyle w:val="indexentry0"/>
      </w:pPr>
      <w:r>
        <w:t xml:space="preserve">   </w:t>
      </w:r>
      <w:hyperlink w:anchor="section_e281f365cac844f7af8da5f74be8baff">
        <w:r>
          <w:rPr>
            <w:rStyle w:val="Hyperlink"/>
          </w:rPr>
          <w:t>t:ArrayOfHighlightTermsType Complex Type complex type</w:t>
        </w:r>
      </w:hyperlink>
      <w:r>
        <w:t xml:space="preserve"> </w:t>
      </w:r>
      <w:r>
        <w:fldChar w:fldCharType="begin"/>
      </w:r>
      <w:r>
        <w:instrText>PAGEREF section_e281f365cac844f7af8da5f74be8baff</w:instrText>
      </w:r>
      <w:r>
        <w:fldChar w:fldCharType="separate"/>
      </w:r>
      <w:r>
        <w:rPr>
          <w:noProof/>
        </w:rPr>
        <w:t>21</w:t>
      </w:r>
      <w:r>
        <w:fldChar w:fldCharType="end"/>
      </w:r>
    </w:p>
    <w:p w:rsidR="000C3A90" w:rsidRDefault="006524BE">
      <w:pPr>
        <w:pStyle w:val="indexentry0"/>
      </w:pPr>
      <w:r>
        <w:t xml:space="preserve">   </w:t>
      </w:r>
      <w:hyperlink w:anchor="section_6663045fd30346e1a511220cc3586851">
        <w:r>
          <w:rPr>
            <w:rStyle w:val="Hyperlink"/>
          </w:rPr>
          <w:t>t:ArrayOfPermissionsType Complex 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0C3A90" w:rsidRDefault="006524BE">
      <w:pPr>
        <w:pStyle w:val="indexentry0"/>
      </w:pPr>
      <w:r>
        <w:t xml:space="preserve">   </w:t>
      </w:r>
      <w:hyperlink w:anchor="section_ce4d9d4661bf4fe78ee0eb489acfc6c9">
        <w:r>
          <w:rPr>
            <w:rStyle w:val="Hyperlink"/>
          </w:rPr>
          <w:t>t:ArrayOfRealItemsType Complex Type complex type</w:t>
        </w:r>
      </w:hyperlink>
      <w:r>
        <w:t xml:space="preserve"> </w:t>
      </w:r>
      <w:r>
        <w:fldChar w:fldCharType="begin"/>
      </w:r>
      <w:r>
        <w:instrText>PAGEREF section_ce4d9d4661bf4fe78ee0eb489acfc6c9</w:instrText>
      </w:r>
      <w:r>
        <w:fldChar w:fldCharType="separate"/>
      </w:r>
      <w:r>
        <w:rPr>
          <w:noProof/>
        </w:rPr>
        <w:t>21</w:t>
      </w:r>
      <w:r>
        <w:fldChar w:fldCharType="end"/>
      </w:r>
    </w:p>
    <w:p w:rsidR="000C3A90" w:rsidRDefault="006524BE">
      <w:pPr>
        <w:pStyle w:val="indexentry0"/>
      </w:pPr>
      <w:r>
        <w:t xml:space="preserve">   </w:t>
      </w:r>
      <w:hyperlink w:anchor="section_8469e7ecd86641428e117e326b1c317f">
        <w:r>
          <w:rPr>
            <w:rStyle w:val="Hyperlink"/>
          </w:rPr>
          <w:t>t:ArrayOfRecipientsType Complex 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0C3A90" w:rsidRDefault="006524BE">
      <w:pPr>
        <w:pStyle w:val="indexentry0"/>
      </w:pPr>
      <w:r>
        <w:t xml:space="preserve">   </w:t>
      </w:r>
      <w:hyperlink w:anchor="section_e4809367676f42b08f06cba173c1c192">
        <w:r>
          <w:rPr>
            <w:rStyle w:val="Hyperlink"/>
          </w:rPr>
          <w:t>t:ArrayOfStringsType Complex Type complex type</w:t>
        </w:r>
      </w:hyperlink>
      <w:r>
        <w:t xml:space="preserve"> </w:t>
      </w:r>
      <w:r>
        <w:fldChar w:fldCharType="begin"/>
      </w:r>
      <w:r>
        <w:instrText>PAGEREF sec</w:instrText>
      </w:r>
      <w:r>
        <w:instrText>tion_e4809367676f42b08f06cba173c1c192</w:instrText>
      </w:r>
      <w:r>
        <w:fldChar w:fldCharType="separate"/>
      </w:r>
      <w:r>
        <w:rPr>
          <w:noProof/>
        </w:rPr>
        <w:t>34</w:t>
      </w:r>
      <w:r>
        <w:fldChar w:fldCharType="end"/>
      </w:r>
    </w:p>
    <w:p w:rsidR="000C3A90" w:rsidRDefault="006524BE">
      <w:pPr>
        <w:pStyle w:val="indexentry0"/>
      </w:pPr>
      <w:r>
        <w:t xml:space="preserve">   </w:t>
      </w:r>
      <w:hyperlink w:anchor="section_19f82fe9fabc43e2987c94a891873d7f">
        <w:r>
          <w:rPr>
            <w:rStyle w:val="Hyperlink"/>
          </w:rPr>
          <w:t>t:BaseEmailAddressType Complex Type complex type</w:t>
        </w:r>
      </w:hyperlink>
      <w:r>
        <w:t xml:space="preserve"> </w:t>
      </w:r>
      <w:r>
        <w:fldChar w:fldCharType="begin"/>
      </w:r>
      <w:r>
        <w:instrText>PAGEREF section_19f82fe9fabc43e2987c94a891873d7f</w:instrText>
      </w:r>
      <w:r>
        <w:fldChar w:fldCharType="separate"/>
      </w:r>
      <w:r>
        <w:rPr>
          <w:noProof/>
        </w:rPr>
        <w:t>34</w:t>
      </w:r>
      <w:r>
        <w:fldChar w:fldCharType="end"/>
      </w:r>
    </w:p>
    <w:p w:rsidR="000C3A90" w:rsidRDefault="006524BE">
      <w:pPr>
        <w:pStyle w:val="indexentry0"/>
      </w:pPr>
      <w:r>
        <w:t xml:space="preserve">   </w:t>
      </w:r>
      <w:hyperlink w:anchor="section_1cf482ae9fb4486eb14c52e566265b2b">
        <w:r>
          <w:rPr>
            <w:rStyle w:val="Hyperlink"/>
          </w:rPr>
          <w:t>t:BaseItemIdType Complex Type complex type</w:t>
        </w:r>
      </w:hyperlink>
      <w:r>
        <w:t xml:space="preserve"> </w:t>
      </w:r>
      <w:r>
        <w:fldChar w:fldCharType="begin"/>
      </w:r>
      <w:r>
        <w:instrText>PAGEREF section_1cf482ae9fb4486eb14c52e566265b2b</w:instrText>
      </w:r>
      <w:r>
        <w:fldChar w:fldCharType="separate"/>
      </w:r>
      <w:r>
        <w:rPr>
          <w:noProof/>
        </w:rPr>
        <w:t>35</w:t>
      </w:r>
      <w:r>
        <w:fldChar w:fldCharType="end"/>
      </w:r>
    </w:p>
    <w:p w:rsidR="000C3A90" w:rsidRDefault="006524BE">
      <w:pPr>
        <w:pStyle w:val="indexentry0"/>
      </w:pPr>
      <w:r>
        <w:t xml:space="preserve">   </w:t>
      </w:r>
      <w:hyperlink w:anchor="section_e3b29642fb66429a8d35d6a52b3afa61">
        <w:r>
          <w:rPr>
            <w:rStyle w:val="Hyperlink"/>
          </w:rPr>
          <w:t>t:BasePathToElementType Complex 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0C3A90" w:rsidRDefault="006524BE">
      <w:pPr>
        <w:pStyle w:val="indexentry0"/>
      </w:pPr>
      <w:r>
        <w:t xml:space="preserve">   </w:t>
      </w:r>
      <w:hyperlink w:anchor="section_0e280f52974142f6a3936dbee70f897c">
        <w:r>
          <w:rPr>
            <w:rStyle w:val="Hyperlink"/>
          </w:rPr>
          <w:t>t:BodyType Complex Type complex type</w:t>
        </w:r>
      </w:hyperlink>
      <w:r>
        <w:t xml:space="preserve"> </w:t>
      </w:r>
      <w:r>
        <w:fldChar w:fldCharType="begin"/>
      </w:r>
      <w:r>
        <w:instrText>PAGEREF section_0e280f52974142f6a3936dbee70f897c</w:instrText>
      </w:r>
      <w:r>
        <w:fldChar w:fldCharType="separate"/>
      </w:r>
      <w:r>
        <w:rPr>
          <w:noProof/>
        </w:rPr>
        <w:t>36</w:t>
      </w:r>
      <w:r>
        <w:fldChar w:fldCharType="end"/>
      </w:r>
    </w:p>
    <w:p w:rsidR="000C3A90" w:rsidRDefault="006524BE">
      <w:pPr>
        <w:pStyle w:val="indexentry0"/>
      </w:pPr>
      <w:r>
        <w:t xml:space="preserve">   </w:t>
      </w:r>
      <w:hyperlink w:anchor="section_1a5c93d56b0e42bda6278a67576a2f5e">
        <w:r>
          <w:rPr>
            <w:rStyle w:val="Hyperlink"/>
          </w:rPr>
          <w:t>t:BodyTypeResponseType Simple Type simple type</w:t>
        </w:r>
      </w:hyperlink>
      <w:r>
        <w:t xml:space="preserve"> </w:t>
      </w:r>
      <w:r>
        <w:fldChar w:fldCharType="begin"/>
      </w:r>
      <w:r>
        <w:instrText>PAGEREF section_1a5c93d56b0e42bda6278a67576a2f5e</w:instrText>
      </w:r>
      <w:r>
        <w:fldChar w:fldCharType="separate"/>
      </w:r>
      <w:r>
        <w:rPr>
          <w:noProof/>
        </w:rPr>
        <w:t>72</w:t>
      </w:r>
      <w:r>
        <w:fldChar w:fldCharType="end"/>
      </w:r>
    </w:p>
    <w:p w:rsidR="000C3A90" w:rsidRDefault="006524BE">
      <w:pPr>
        <w:pStyle w:val="indexentry0"/>
      </w:pPr>
      <w:r>
        <w:t xml:space="preserve">   </w:t>
      </w:r>
      <w:hyperlink w:anchor="section_be2905baae9b41b084759eb602713a21">
        <w:r>
          <w:rPr>
            <w:rStyle w:val="Hyperlink"/>
          </w:rPr>
          <w:t>t:BodyTypeType Simple Type simple type</w:t>
        </w:r>
      </w:hyperlink>
      <w:r>
        <w:t xml:space="preserve"> </w:t>
      </w:r>
      <w:r>
        <w:fldChar w:fldCharType="begin"/>
      </w:r>
      <w:r>
        <w:instrText>PAGEREF section_be2905baae9b41b0847</w:instrText>
      </w:r>
      <w:r>
        <w:instrText>59eb602713a21</w:instrText>
      </w:r>
      <w:r>
        <w:fldChar w:fldCharType="separate"/>
      </w:r>
      <w:r>
        <w:rPr>
          <w:noProof/>
        </w:rPr>
        <w:t>72</w:t>
      </w:r>
      <w:r>
        <w:fldChar w:fldCharType="end"/>
      </w:r>
    </w:p>
    <w:p w:rsidR="000C3A90" w:rsidRDefault="006524BE">
      <w:pPr>
        <w:pStyle w:val="indexentry0"/>
      </w:pPr>
      <w:r>
        <w:t xml:space="preserve">   </w:t>
      </w:r>
      <w:hyperlink w:anchor="section_ee6d87ca8d2f41f783924a7135c338c1">
        <w:r>
          <w:rPr>
            <w:rStyle w:val="Hyperlink"/>
          </w:rPr>
          <w:t>t:BookingItemType Complex 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0C3A90" w:rsidRDefault="006524BE">
      <w:pPr>
        <w:pStyle w:val="indexentry0"/>
      </w:pPr>
      <w:r>
        <w:t xml:space="preserve">   </w:t>
      </w:r>
      <w:hyperlink w:anchor="section_6c9b2352a7f8432bb7d811e56e4bd7bd">
        <w:r>
          <w:rPr>
            <w:rStyle w:val="Hyperlink"/>
          </w:rPr>
          <w:t>t:ChangeHighl</w:t>
        </w:r>
        <w:r>
          <w:rPr>
            <w:rStyle w:val="Hyperlink"/>
          </w:rPr>
          <w:t>ightsType Complex Type complex type</w:t>
        </w:r>
      </w:hyperlink>
      <w:r>
        <w:t xml:space="preserve"> </w:t>
      </w:r>
      <w:r>
        <w:fldChar w:fldCharType="begin"/>
      </w:r>
      <w:r>
        <w:instrText>PAGEREF section_6c9b2352a7f8432bb7d811e56e4bd7bd</w:instrText>
      </w:r>
      <w:r>
        <w:fldChar w:fldCharType="separate"/>
      </w:r>
      <w:r>
        <w:rPr>
          <w:noProof/>
        </w:rPr>
        <w:t>37</w:t>
      </w:r>
      <w:r>
        <w:fldChar w:fldCharType="end"/>
      </w:r>
    </w:p>
    <w:p w:rsidR="000C3A90" w:rsidRDefault="006524BE">
      <w:pPr>
        <w:pStyle w:val="indexentry0"/>
      </w:pPr>
      <w:r>
        <w:lastRenderedPageBreak/>
        <w:t xml:space="preserve">   </w:t>
      </w:r>
      <w:hyperlink w:anchor="section_d38d05108baa423a9ac733d6153b4bc6">
        <w:r>
          <w:rPr>
            <w:rStyle w:val="Hyperlink"/>
          </w:rPr>
          <w:t>t:ConnectingSIDType Complex Type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0C3A90" w:rsidRDefault="006524BE">
      <w:pPr>
        <w:pStyle w:val="indexentry0"/>
      </w:pPr>
      <w:r>
        <w:t xml:space="preserve">   </w:t>
      </w:r>
      <w:hyperlink w:anchor="section_e1c00c8911294f08977c713bc74d9bf9">
        <w:r>
          <w:rPr>
            <w:rStyle w:val="Hyperlink"/>
          </w:rPr>
          <w:t>t:ConstantValueType Complex 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0C3A90" w:rsidRDefault="006524BE">
      <w:pPr>
        <w:pStyle w:val="indexentry0"/>
      </w:pPr>
      <w:r>
        <w:t xml:space="preserve">   </w:t>
      </w:r>
      <w:hyperlink w:anchor="section_e83ba903d90a4bed9f619d3e994a9b8c">
        <w:r>
          <w:rPr>
            <w:rStyle w:val="Hyperlink"/>
          </w:rPr>
          <w:t>t:DailyRecurrencePatternType C</w:t>
        </w:r>
        <w:r>
          <w:rPr>
            <w:rStyle w:val="Hyperlink"/>
          </w:rPr>
          <w:t>omplex Type complex type</w:t>
        </w:r>
      </w:hyperlink>
      <w:r>
        <w:t xml:space="preserve"> </w:t>
      </w:r>
      <w:r>
        <w:fldChar w:fldCharType="begin"/>
      </w:r>
      <w:r>
        <w:instrText>PAGEREF section_e83ba903d90a4bed9f619d3e994a9b8c</w:instrText>
      </w:r>
      <w:r>
        <w:fldChar w:fldCharType="separate"/>
      </w:r>
      <w:r>
        <w:rPr>
          <w:noProof/>
        </w:rPr>
        <w:t>39</w:t>
      </w:r>
      <w:r>
        <w:fldChar w:fldCharType="end"/>
      </w:r>
    </w:p>
    <w:p w:rsidR="000C3A90" w:rsidRDefault="006524BE">
      <w:pPr>
        <w:pStyle w:val="indexentry0"/>
      </w:pPr>
      <w:r>
        <w:t xml:space="preserve">   </w:t>
      </w:r>
      <w:hyperlink w:anchor="section_c25bd561eb4c4df3a36f4c5d0ceb7161">
        <w:r>
          <w:rPr>
            <w:rStyle w:val="Hyperlink"/>
          </w:rPr>
          <w:t>t:DateTimePrecision Element element</w:t>
        </w:r>
      </w:hyperlink>
      <w:r>
        <w:t xml:space="preserve"> </w:t>
      </w:r>
      <w:r>
        <w:fldChar w:fldCharType="begin"/>
      </w:r>
      <w:r>
        <w:instrText>PAGEREF section_c25bd561eb4c4df3a36f4c5d0ceb7161</w:instrText>
      </w:r>
      <w:r>
        <w:fldChar w:fldCharType="separate"/>
      </w:r>
      <w:r>
        <w:rPr>
          <w:noProof/>
        </w:rPr>
        <w:t>14</w:t>
      </w:r>
      <w:r>
        <w:fldChar w:fldCharType="end"/>
      </w:r>
    </w:p>
    <w:p w:rsidR="000C3A90" w:rsidRDefault="006524BE">
      <w:pPr>
        <w:pStyle w:val="indexentry0"/>
      </w:pPr>
      <w:r>
        <w:t xml:space="preserve">   </w:t>
      </w:r>
      <w:hyperlink w:anchor="section_49cf950a83f242958ef978cfa5c02820">
        <w:r>
          <w:rPr>
            <w:rStyle w:val="Hyperlink"/>
          </w:rPr>
          <w:t>t:DateTimePrecisionType Simple Type simple type</w:t>
        </w:r>
      </w:hyperlink>
      <w:r>
        <w:t xml:space="preserve"> </w:t>
      </w:r>
      <w:r>
        <w:fldChar w:fldCharType="begin"/>
      </w:r>
      <w:r>
        <w:instrText>PAGEREF section_49cf950a83f242958ef978cfa5c02820</w:instrText>
      </w:r>
      <w:r>
        <w:fldChar w:fldCharType="separate"/>
      </w:r>
      <w:r>
        <w:rPr>
          <w:noProof/>
        </w:rPr>
        <w:t>72</w:t>
      </w:r>
      <w:r>
        <w:fldChar w:fldCharType="end"/>
      </w:r>
    </w:p>
    <w:p w:rsidR="000C3A90" w:rsidRDefault="006524BE">
      <w:pPr>
        <w:pStyle w:val="indexentry0"/>
      </w:pPr>
      <w:r>
        <w:t xml:space="preserve">   </w:t>
      </w:r>
      <w:hyperlink w:anchor="section_94888004f1fe4d39849000f70a3a3b91">
        <w:r>
          <w:rPr>
            <w:rStyle w:val="Hyperlink"/>
          </w:rPr>
          <w:t>t:DayOfWeekIndexType Simple Type simple type</w:t>
        </w:r>
      </w:hyperlink>
      <w:r>
        <w:t xml:space="preserve"> </w:t>
      </w:r>
      <w:r>
        <w:fldChar w:fldCharType="begin"/>
      </w:r>
      <w:r>
        <w:instrText>PAGEREF section_94888004f1fe4d39849000f70a3a3b91</w:instrText>
      </w:r>
      <w:r>
        <w:fldChar w:fldCharType="separate"/>
      </w:r>
      <w:r>
        <w:rPr>
          <w:noProof/>
        </w:rPr>
        <w:t>73</w:t>
      </w:r>
      <w:r>
        <w:fldChar w:fldCharType="end"/>
      </w:r>
    </w:p>
    <w:p w:rsidR="000C3A90" w:rsidRDefault="006524BE">
      <w:pPr>
        <w:pStyle w:val="indexentry0"/>
      </w:pPr>
      <w:r>
        <w:t xml:space="preserve">   </w:t>
      </w:r>
      <w:hyperlink w:anchor="section_b15a0703a07248b9b275a38340d0c430">
        <w:r>
          <w:rPr>
            <w:rStyle w:val="Hyperlink"/>
          </w:rPr>
          <w:t>t:DayOfWeekType Simple Type simple type</w:t>
        </w:r>
      </w:hyperlink>
      <w:r>
        <w:t xml:space="preserve"> </w:t>
      </w:r>
      <w:r>
        <w:fldChar w:fldCharType="begin"/>
      </w:r>
      <w:r>
        <w:instrText>PAGEREF section_b15a0703a07248b9b275a38340d0c430</w:instrText>
      </w:r>
      <w:r>
        <w:fldChar w:fldCharType="separate"/>
      </w:r>
      <w:r>
        <w:rPr>
          <w:noProof/>
        </w:rPr>
        <w:t>73</w:t>
      </w:r>
      <w:r>
        <w:fldChar w:fldCharType="end"/>
      </w:r>
    </w:p>
    <w:p w:rsidR="000C3A90" w:rsidRDefault="006524BE">
      <w:pPr>
        <w:pStyle w:val="indexentry0"/>
      </w:pPr>
      <w:r>
        <w:t xml:space="preserve"> </w:t>
      </w:r>
      <w:r>
        <w:t xml:space="preserve">  </w:t>
      </w:r>
      <w:hyperlink w:anchor="section_90a80980dcc2479791412e6ac6bafc82">
        <w:r>
          <w:rPr>
            <w:rStyle w:val="Hyperlink"/>
          </w:rPr>
          <w:t>t:DaysOfWeekType Simple Type simple type</w:t>
        </w:r>
      </w:hyperlink>
      <w:r>
        <w:t xml:space="preserve"> </w:t>
      </w:r>
      <w:r>
        <w:fldChar w:fldCharType="begin"/>
      </w:r>
      <w:r>
        <w:instrText>PAGEREF section_90a80980dcc2479791412e6ac6bafc82</w:instrText>
      </w:r>
      <w:r>
        <w:fldChar w:fldCharType="separate"/>
      </w:r>
      <w:r>
        <w:rPr>
          <w:noProof/>
        </w:rPr>
        <w:t>74</w:t>
      </w:r>
      <w:r>
        <w:fldChar w:fldCharType="end"/>
      </w:r>
    </w:p>
    <w:p w:rsidR="000C3A90" w:rsidRDefault="006524BE">
      <w:pPr>
        <w:pStyle w:val="indexentry0"/>
      </w:pPr>
      <w:r>
        <w:t xml:space="preserve">   </w:t>
      </w:r>
      <w:hyperlink w:anchor="section_dba5590a2a5641b1930f3b16afca4260">
        <w:r>
          <w:rPr>
            <w:rStyle w:val="Hyperlink"/>
          </w:rPr>
          <w:t>t:DefaultShapeNamesType Simple T</w:t>
        </w:r>
        <w:r>
          <w:rPr>
            <w:rStyle w:val="Hyperlink"/>
          </w:rPr>
          <w:t>ype simple type</w:t>
        </w:r>
      </w:hyperlink>
      <w:r>
        <w:t xml:space="preserve"> </w:t>
      </w:r>
      <w:r>
        <w:fldChar w:fldCharType="begin"/>
      </w:r>
      <w:r>
        <w:instrText>PAGEREF section_dba5590a2a5641b1930f3b16afca4260</w:instrText>
      </w:r>
      <w:r>
        <w:fldChar w:fldCharType="separate"/>
      </w:r>
      <w:r>
        <w:rPr>
          <w:noProof/>
        </w:rPr>
        <w:t>75</w:t>
      </w:r>
      <w:r>
        <w:fldChar w:fldCharType="end"/>
      </w:r>
    </w:p>
    <w:p w:rsidR="000C3A90" w:rsidRDefault="006524BE">
      <w:pPr>
        <w:pStyle w:val="indexentry0"/>
      </w:pPr>
      <w:r>
        <w:t xml:space="preserve">   </w:t>
      </w:r>
      <w:hyperlink w:anchor="section_5d48308c30d44c02ac4657e3a238f86b">
        <w:r>
          <w:rPr>
            <w:rStyle w:val="Hyperlink"/>
          </w:rPr>
          <w:t>t:DeletedOccurrenceInfoType Complex Type complex type</w:t>
        </w:r>
      </w:hyperlink>
      <w:r>
        <w:t xml:space="preserve"> </w:t>
      </w:r>
      <w:r>
        <w:fldChar w:fldCharType="begin"/>
      </w:r>
      <w:r>
        <w:instrText>PAGEREF section_5d48308c30d44c02ac4657e3a238f86b</w:instrText>
      </w:r>
      <w:r>
        <w:fldChar w:fldCharType="separate"/>
      </w:r>
      <w:r>
        <w:rPr>
          <w:noProof/>
        </w:rPr>
        <w:t>39</w:t>
      </w:r>
      <w:r>
        <w:fldChar w:fldCharType="end"/>
      </w:r>
    </w:p>
    <w:p w:rsidR="000C3A90" w:rsidRDefault="006524BE">
      <w:pPr>
        <w:pStyle w:val="indexentry0"/>
      </w:pPr>
      <w:r>
        <w:t xml:space="preserve">   </w:t>
      </w:r>
      <w:hyperlink w:anchor="section_e7d20bdc01ed488095c73de20e89aaba">
        <w:r>
          <w:rPr>
            <w:rStyle w:val="Hyperlink"/>
          </w:rPr>
          <w:t>t:DictionaryURIType Simple 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0C3A90" w:rsidRDefault="006524BE">
      <w:pPr>
        <w:pStyle w:val="indexentry0"/>
      </w:pPr>
      <w:r>
        <w:t xml:space="preserve">   </w:t>
      </w:r>
      <w:hyperlink w:anchor="section_6ecffbcfae3b434fb56b47ff23332f17">
        <w:r>
          <w:rPr>
            <w:rStyle w:val="Hyperlink"/>
          </w:rPr>
          <w:t>t:DisposalType Simple Type simple type</w:t>
        </w:r>
      </w:hyperlink>
      <w:r>
        <w:t xml:space="preserve"> </w:t>
      </w:r>
      <w:r>
        <w:fldChar w:fldCharType="begin"/>
      </w:r>
      <w:r>
        <w:instrText>PAG</w:instrText>
      </w:r>
      <w:r>
        <w:instrText>EREF section_6ecffbcfae3b434fb56b47ff23332f17</w:instrText>
      </w:r>
      <w:r>
        <w:fldChar w:fldCharType="separate"/>
      </w:r>
      <w:r>
        <w:rPr>
          <w:noProof/>
        </w:rPr>
        <w:t>76</w:t>
      </w:r>
      <w:r>
        <w:fldChar w:fldCharType="end"/>
      </w:r>
    </w:p>
    <w:p w:rsidR="000C3A90" w:rsidRDefault="006524BE">
      <w:pPr>
        <w:pStyle w:val="indexentry0"/>
      </w:pPr>
      <w:r>
        <w:t xml:space="preserve">   </w:t>
      </w:r>
      <w:hyperlink w:anchor="section_5630a51ebec743c3a7d8d422c171b37b">
        <w:r>
          <w:rPr>
            <w:rStyle w:val="Hyperlink"/>
          </w:rPr>
          <w:t>t:DistinguishedFolderIdNameType Simple Type simple type</w:t>
        </w:r>
      </w:hyperlink>
      <w:r>
        <w:t xml:space="preserve"> </w:t>
      </w:r>
      <w:r>
        <w:fldChar w:fldCharType="begin"/>
      </w:r>
      <w:r>
        <w:instrText>PAGEREF section_5630a51ebec743c3a7d8d422c171b37b</w:instrText>
      </w:r>
      <w:r>
        <w:fldChar w:fldCharType="separate"/>
      </w:r>
      <w:r>
        <w:rPr>
          <w:noProof/>
        </w:rPr>
        <w:t>77</w:t>
      </w:r>
      <w:r>
        <w:fldChar w:fldCharType="end"/>
      </w:r>
    </w:p>
    <w:p w:rsidR="000C3A90" w:rsidRDefault="006524BE">
      <w:pPr>
        <w:pStyle w:val="indexentry0"/>
      </w:pPr>
      <w:r>
        <w:t xml:space="preserve">   </w:t>
      </w:r>
      <w:hyperlink w:anchor="section_abffd038a5bd4d11b56dc9c7312d5597">
        <w:r>
          <w:rPr>
            <w:rStyle w:val="Hyperlink"/>
          </w:rPr>
          <w:t>t:DistinguishedFolderIdType Complex 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0C3A90" w:rsidRDefault="006524BE">
      <w:pPr>
        <w:pStyle w:val="indexentry0"/>
      </w:pPr>
      <w:r>
        <w:t xml:space="preserve">   </w:t>
      </w:r>
      <w:hyperlink w:anchor="section_0be94a8a963b41fd80710240178d1c1d">
        <w:r>
          <w:rPr>
            <w:rStyle w:val="Hyperlink"/>
          </w:rPr>
          <w:t>t:DistinguishedProperty</w:t>
        </w:r>
        <w:r>
          <w:rPr>
            <w:rStyle w:val="Hyperlink"/>
          </w:rPr>
          <w:t>SetType Simple Type simple type</w:t>
        </w:r>
      </w:hyperlink>
      <w:r>
        <w:t xml:space="preserve"> </w:t>
      </w:r>
      <w:r>
        <w:fldChar w:fldCharType="begin"/>
      </w:r>
      <w:r>
        <w:instrText>PAGEREF section_0be94a8a963b41fd80710240178d1c1d</w:instrText>
      </w:r>
      <w:r>
        <w:fldChar w:fldCharType="separate"/>
      </w:r>
      <w:r>
        <w:rPr>
          <w:noProof/>
        </w:rPr>
        <w:t>79</w:t>
      </w:r>
      <w:r>
        <w:fldChar w:fldCharType="end"/>
      </w:r>
    </w:p>
    <w:p w:rsidR="000C3A90" w:rsidRDefault="006524BE">
      <w:pPr>
        <w:pStyle w:val="indexentry0"/>
      </w:pPr>
      <w:r>
        <w:t xml:space="preserve">   </w:t>
      </w:r>
      <w:hyperlink w:anchor="section_ee6f8dc6e81f4ae6a38dc258e3222c48">
        <w:r>
          <w:rPr>
            <w:rStyle w:val="Hyperlink"/>
          </w:rPr>
          <w:t>t:DistinguishedUserType Simple Type simple type</w:t>
        </w:r>
      </w:hyperlink>
      <w:r>
        <w:t xml:space="preserve"> </w:t>
      </w:r>
      <w:r>
        <w:fldChar w:fldCharType="begin"/>
      </w:r>
      <w:r>
        <w:instrText>PAGEREF section_ee6f8dc6e81f4ae6a38dc258e3222c48</w:instrText>
      </w:r>
      <w:r>
        <w:fldChar w:fldCharType="separate"/>
      </w:r>
      <w:r>
        <w:rPr>
          <w:noProof/>
        </w:rPr>
        <w:t>80</w:t>
      </w:r>
      <w:r>
        <w:fldChar w:fldCharType="end"/>
      </w:r>
    </w:p>
    <w:p w:rsidR="000C3A90" w:rsidRDefault="006524BE">
      <w:pPr>
        <w:pStyle w:val="indexentry0"/>
      </w:pPr>
      <w:r>
        <w:t xml:space="preserve">   </w:t>
      </w:r>
      <w:hyperlink w:anchor="section_8d537c1a827b4392a516ef9178a6ff72">
        <w:r>
          <w:rPr>
            <w:rStyle w:val="Hyperlink"/>
          </w:rPr>
          <w:t>t:Duration Complex Type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0C3A90" w:rsidRDefault="006524BE">
      <w:pPr>
        <w:pStyle w:val="indexentry0"/>
      </w:pPr>
      <w:r>
        <w:t xml:space="preserve">   </w:t>
      </w:r>
      <w:hyperlink w:anchor="section_9be94c46e5024c63af1805ae95e3a453">
        <w:r>
          <w:rPr>
            <w:rStyle w:val="Hyperlink"/>
          </w:rPr>
          <w:t>t:EffectiveRightsType Complex Type comple</w:t>
        </w:r>
        <w:r>
          <w:rPr>
            <w:rStyle w:val="Hyperlink"/>
          </w:rPr>
          <w:t>x type</w:t>
        </w:r>
      </w:hyperlink>
      <w:r>
        <w:t xml:space="preserve"> </w:t>
      </w:r>
      <w:r>
        <w:fldChar w:fldCharType="begin"/>
      </w:r>
      <w:r>
        <w:instrText>PAGEREF section_9be94c46e5024c63af1805ae95e3a453</w:instrText>
      </w:r>
      <w:r>
        <w:fldChar w:fldCharType="separate"/>
      </w:r>
      <w:r>
        <w:rPr>
          <w:noProof/>
        </w:rPr>
        <w:t>41</w:t>
      </w:r>
      <w:r>
        <w:fldChar w:fldCharType="end"/>
      </w:r>
    </w:p>
    <w:p w:rsidR="000C3A90" w:rsidRDefault="006524BE">
      <w:pPr>
        <w:pStyle w:val="indexentry0"/>
      </w:pPr>
      <w:r>
        <w:t xml:space="preserve">   </w:t>
      </w:r>
      <w:hyperlink w:anchor="section_846e7c1e11a8482f94a73a5e95e9a6b0">
        <w:r>
          <w:rPr>
            <w:rStyle w:val="Hyperlink"/>
          </w:rPr>
          <w:t>t:EmailAddessType Complex 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0C3A90" w:rsidRDefault="006524BE">
      <w:pPr>
        <w:pStyle w:val="indexentry0"/>
      </w:pPr>
      <w:r>
        <w:t xml:space="preserve">   </w:t>
      </w:r>
      <w:hyperlink w:anchor="section_dc116cef39404b898f8a77aac94a3ff5">
        <w:r>
          <w:rPr>
            <w:rStyle w:val="Hyperlink"/>
          </w:rPr>
          <w:t>t:EmailAddress Complex Type complex type</w:t>
        </w:r>
      </w:hyperlink>
      <w:r>
        <w:t xml:space="preserve"> </w:t>
      </w:r>
      <w:r>
        <w:fldChar w:fldCharType="begin"/>
      </w:r>
      <w:r>
        <w:instrText>PAGEREF section_dc116cef39404b898f8a77aac94a3ff5</w:instrText>
      </w:r>
      <w:r>
        <w:fldChar w:fldCharType="separate"/>
      </w:r>
      <w:r>
        <w:rPr>
          <w:noProof/>
        </w:rPr>
        <w:t>42</w:t>
      </w:r>
      <w:r>
        <w:fldChar w:fldCharType="end"/>
      </w:r>
    </w:p>
    <w:p w:rsidR="000C3A90" w:rsidRDefault="006524BE">
      <w:pPr>
        <w:pStyle w:val="indexentry0"/>
      </w:pPr>
      <w:r>
        <w:t xml:space="preserve">   </w:t>
      </w:r>
      <w:hyperlink w:anchor="section_6ddcca7009614f8487a456a37dfeb3c2">
        <w:r>
          <w:rPr>
            <w:rStyle w:val="Hyperlink"/>
          </w:rPr>
          <w:t>t:EndDateRecurrenceRangeType Complex Type complex type</w:t>
        </w:r>
      </w:hyperlink>
      <w:r>
        <w:t xml:space="preserve"> </w:t>
      </w:r>
      <w:r>
        <w:fldChar w:fldCharType="begin"/>
      </w:r>
      <w:r>
        <w:instrText>PAGEREF s</w:instrText>
      </w:r>
      <w:r>
        <w:instrText>ection_6ddcca7009614f8487a456a37dfeb3c2</w:instrText>
      </w:r>
      <w:r>
        <w:fldChar w:fldCharType="separate"/>
      </w:r>
      <w:r>
        <w:rPr>
          <w:noProof/>
        </w:rPr>
        <w:t>43</w:t>
      </w:r>
      <w:r>
        <w:fldChar w:fldCharType="end"/>
      </w:r>
    </w:p>
    <w:p w:rsidR="000C3A90" w:rsidRDefault="006524BE">
      <w:pPr>
        <w:pStyle w:val="indexentry0"/>
      </w:pPr>
      <w:r>
        <w:t xml:space="preserve">   </w:t>
      </w: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15</w:t>
      </w:r>
      <w:r>
        <w:fldChar w:fldCharType="end"/>
      </w:r>
    </w:p>
    <w:p w:rsidR="000C3A90" w:rsidRDefault="006524BE">
      <w:pPr>
        <w:pStyle w:val="indexentry0"/>
      </w:pPr>
      <w:r>
        <w:t xml:space="preserve">   </w:t>
      </w:r>
      <w:hyperlink w:anchor="section_e063c79cfa584bde94e99acaf3927c3f">
        <w:r>
          <w:rPr>
            <w:rStyle w:val="Hyperlink"/>
          </w:rPr>
          <w:t>t:ExceptionPropertyURIType Simple Type simple type</w:t>
        </w:r>
      </w:hyperlink>
      <w:r>
        <w:t xml:space="preserve"> </w:t>
      </w:r>
      <w:r>
        <w:fldChar w:fldCharType="begin"/>
      </w:r>
      <w:r>
        <w:instrText>PAGEREF section_e063c79cfa584bde94e99acaf3927c3f</w:instrText>
      </w:r>
      <w:r>
        <w:fldChar w:fldCharType="separate"/>
      </w:r>
      <w:r>
        <w:rPr>
          <w:noProof/>
        </w:rPr>
        <w:t>81</w:t>
      </w:r>
      <w:r>
        <w:fldChar w:fldCharType="end"/>
      </w:r>
    </w:p>
    <w:p w:rsidR="000C3A90" w:rsidRDefault="006524BE">
      <w:pPr>
        <w:pStyle w:val="indexentry0"/>
      </w:pPr>
      <w:r>
        <w:t xml:space="preserve">   </w:t>
      </w:r>
      <w:hyperlink w:anchor="section_bd70ff2dd3514767918b03da3557cfe0">
        <w:r>
          <w:rPr>
            <w:rStyle w:val="Hyperlink"/>
          </w:rPr>
          <w:t>t:ExchangeImpersonation Element element</w:t>
        </w:r>
      </w:hyperlink>
      <w:r>
        <w:t xml:space="preserve"> </w:t>
      </w:r>
      <w:r>
        <w:fldChar w:fldCharType="begin"/>
      </w:r>
      <w:r>
        <w:instrText>PAGEREF section_bd70ff2dd3514767918b03da3557cfe0</w:instrText>
      </w:r>
      <w:r>
        <w:fldChar w:fldCharType="separate"/>
      </w:r>
      <w:r>
        <w:rPr>
          <w:noProof/>
        </w:rPr>
        <w:t>15</w:t>
      </w:r>
      <w:r>
        <w:fldChar w:fldCharType="end"/>
      </w:r>
    </w:p>
    <w:p w:rsidR="000C3A90" w:rsidRDefault="006524BE">
      <w:pPr>
        <w:pStyle w:val="indexentry0"/>
      </w:pPr>
      <w:r>
        <w:t xml:space="preserve">   </w:t>
      </w:r>
      <w:hyperlink w:anchor="section_5b664c568f3341e38743c503fd95603a">
        <w:r>
          <w:rPr>
            <w:rStyle w:val="Hyperlink"/>
          </w:rPr>
          <w:t>t:ExchangeImpersonationType Complex 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0C3A90" w:rsidRDefault="006524BE">
      <w:pPr>
        <w:pStyle w:val="indexentry0"/>
      </w:pPr>
      <w:r>
        <w:t xml:space="preserve">   </w:t>
      </w:r>
      <w:hyperlink w:anchor="section_e5909a940cb343d6833a3b50570ed52a">
        <w:r>
          <w:rPr>
            <w:rStyle w:val="Hyperlink"/>
          </w:rPr>
          <w:t>t:ExchangeVersionType Simple Type simple type</w:t>
        </w:r>
      </w:hyperlink>
      <w:r>
        <w:t xml:space="preserve"> </w:t>
      </w:r>
      <w:r>
        <w:fldChar w:fldCharType="begin"/>
      </w:r>
      <w:r>
        <w:instrText>PAGEREF section_e5909a940cb343d6833a3b50570ed52a</w:instrText>
      </w:r>
      <w:r>
        <w:fldChar w:fldCharType="separate"/>
      </w:r>
      <w:r>
        <w:rPr>
          <w:noProof/>
        </w:rPr>
        <w:t>81</w:t>
      </w:r>
      <w:r>
        <w:fldChar w:fldCharType="end"/>
      </w:r>
    </w:p>
    <w:p w:rsidR="000C3A90" w:rsidRDefault="006524BE">
      <w:pPr>
        <w:pStyle w:val="indexentry0"/>
      </w:pPr>
      <w:r>
        <w:t xml:space="preserve">   </w:t>
      </w:r>
      <w:hyperlink w:anchor="section_5c8dddbc99cd47d5a7a09f3e647fa547">
        <w:r>
          <w:rPr>
            <w:rStyle w:val="Hyperlink"/>
          </w:rPr>
          <w:t>t:ExcludesAttributeType Simple Type simple type</w:t>
        </w:r>
      </w:hyperlink>
      <w:r>
        <w:t xml:space="preserve"> </w:t>
      </w:r>
      <w:r>
        <w:fldChar w:fldCharType="begin"/>
      </w:r>
      <w:r>
        <w:instrText>PAGEREF se</w:instrText>
      </w:r>
      <w:r>
        <w:instrText>ction_5c8dddbc99cd47d5a7a09f3e647fa547</w:instrText>
      </w:r>
      <w:r>
        <w:fldChar w:fldCharType="separate"/>
      </w:r>
      <w:r>
        <w:rPr>
          <w:noProof/>
        </w:rPr>
        <w:t>82</w:t>
      </w:r>
      <w:r>
        <w:fldChar w:fldCharType="end"/>
      </w:r>
    </w:p>
    <w:p w:rsidR="000C3A90" w:rsidRDefault="006524BE">
      <w:pPr>
        <w:pStyle w:val="indexentry0"/>
      </w:pPr>
      <w:r>
        <w:t xml:space="preserve">   </w:t>
      </w:r>
      <w:hyperlink w:anchor="section_ba0e7497155b4f37b28833c4e8ea70cd">
        <w:r>
          <w:rPr>
            <w:rStyle w:val="Hyperlink"/>
          </w:rPr>
          <w:t>t:FieldURI Element element</w:t>
        </w:r>
      </w:hyperlink>
      <w:r>
        <w:t xml:space="preserve"> </w:t>
      </w:r>
      <w:r>
        <w:fldChar w:fldCharType="begin"/>
      </w:r>
      <w:r>
        <w:instrText>PAGEREF section_ba0e7497155b4f37b28833c4e8ea70cd</w:instrText>
      </w:r>
      <w:r>
        <w:fldChar w:fldCharType="separate"/>
      </w:r>
      <w:r>
        <w:rPr>
          <w:noProof/>
        </w:rPr>
        <w:t>15</w:t>
      </w:r>
      <w:r>
        <w:fldChar w:fldCharType="end"/>
      </w:r>
    </w:p>
    <w:p w:rsidR="000C3A90" w:rsidRDefault="006524BE">
      <w:pPr>
        <w:pStyle w:val="indexentry0"/>
      </w:pPr>
      <w:r>
        <w:t xml:space="preserve">   </w:t>
      </w:r>
      <w:hyperlink w:anchor="section_3792b38476e94f4894eefcc838b7b8ed">
        <w:r>
          <w:rPr>
            <w:rStyle w:val="Hyperlink"/>
          </w:rPr>
          <w:t>t:Fie</w:t>
        </w:r>
        <w:r>
          <w:rPr>
            <w:rStyle w:val="Hyperlink"/>
          </w:rPr>
          <w:t>ldURIOrConstantType Complex Type complex type</w:t>
        </w:r>
      </w:hyperlink>
      <w:r>
        <w:t xml:space="preserve"> </w:t>
      </w:r>
      <w:r>
        <w:fldChar w:fldCharType="begin"/>
      </w:r>
      <w:r>
        <w:instrText>PAGEREF section_3792b38476e94f4894eefcc838b7b8ed</w:instrText>
      </w:r>
      <w:r>
        <w:fldChar w:fldCharType="separate"/>
      </w:r>
      <w:r>
        <w:rPr>
          <w:noProof/>
        </w:rPr>
        <w:t>44</w:t>
      </w:r>
      <w:r>
        <w:fldChar w:fldCharType="end"/>
      </w:r>
    </w:p>
    <w:p w:rsidR="000C3A90" w:rsidRDefault="006524BE">
      <w:pPr>
        <w:pStyle w:val="indexentry0"/>
      </w:pPr>
      <w:r>
        <w:t xml:space="preserve">   </w:t>
      </w:r>
      <w:hyperlink w:anchor="section_d3d7b62649e949078752acd7a064a069">
        <w:r>
          <w:rPr>
            <w:rStyle w:val="Hyperlink"/>
          </w:rPr>
          <w:t>t:FindResponsePagingAttributes Attribute Group attribute group</w:t>
        </w:r>
      </w:hyperlink>
      <w:r>
        <w:t xml:space="preserve"> </w:t>
      </w:r>
      <w:r>
        <w:fldChar w:fldCharType="begin"/>
      </w:r>
      <w:r>
        <w:instrText>PAGEREF section_d3d7b62649e</w:instrText>
      </w:r>
      <w:r>
        <w:instrText>949078752acd7a064a069</w:instrText>
      </w:r>
      <w:r>
        <w:fldChar w:fldCharType="separate"/>
      </w:r>
      <w:r>
        <w:rPr>
          <w:noProof/>
        </w:rPr>
        <w:t>160</w:t>
      </w:r>
      <w:r>
        <w:fldChar w:fldCharType="end"/>
      </w:r>
    </w:p>
    <w:p w:rsidR="000C3A90" w:rsidRDefault="006524BE">
      <w:pPr>
        <w:pStyle w:val="indexentry0"/>
      </w:pPr>
      <w:r>
        <w:t xml:space="preserve">   </w:t>
      </w:r>
      <w:hyperlink w:anchor="section_a7787c0bdcea4681ba42c9bae8d74670">
        <w:r>
          <w:rPr>
            <w:rStyle w:val="Hyperlink"/>
          </w:rPr>
          <w:t>t:FolderIdType Complex 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0C3A90" w:rsidRDefault="006524BE">
      <w:pPr>
        <w:pStyle w:val="indexentry0"/>
      </w:pPr>
      <w:r>
        <w:t xml:space="preserve">   </w:t>
      </w:r>
      <w:hyperlink w:anchor="section_009100c5d3274b90a060f49f7e615921">
        <w:r>
          <w:rPr>
            <w:rStyle w:val="Hyperlink"/>
          </w:rPr>
          <w:t>t:Folder</w:t>
        </w:r>
        <w:r>
          <w:rPr>
            <w:rStyle w:val="Hyperlink"/>
          </w:rPr>
          <w:t>ResponseShapeType Complex Type complex type</w:t>
        </w:r>
      </w:hyperlink>
      <w:r>
        <w:t xml:space="preserve"> </w:t>
      </w:r>
      <w:r>
        <w:fldChar w:fldCharType="begin"/>
      </w:r>
      <w:r>
        <w:instrText>PAGEREF section_009100c5d3274b90a060f49f7e615921</w:instrText>
      </w:r>
      <w:r>
        <w:fldChar w:fldCharType="separate"/>
      </w:r>
      <w:r>
        <w:rPr>
          <w:noProof/>
        </w:rPr>
        <w:t>45</w:t>
      </w:r>
      <w:r>
        <w:fldChar w:fldCharType="end"/>
      </w:r>
    </w:p>
    <w:p w:rsidR="000C3A90" w:rsidRDefault="006524BE">
      <w:pPr>
        <w:pStyle w:val="indexentry0"/>
      </w:pPr>
      <w:r>
        <w:t xml:space="preserve">   </w:t>
      </w:r>
      <w:hyperlink w:anchor="section_5a5fe89b0f4c4cf987620ea0a1059079">
        <w:r>
          <w:rPr>
            <w:rStyle w:val="Hyperlink"/>
          </w:rPr>
          <w:t>t:ForwardItemType Complex 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0C3A90" w:rsidRDefault="006524BE">
      <w:pPr>
        <w:pStyle w:val="indexentry0"/>
      </w:pPr>
      <w:r>
        <w:t xml:space="preserve">   </w:t>
      </w:r>
      <w:hyperlink w:anchor="section_9a26cd5ad87e45b88daadb53a6fe6442">
        <w:r>
          <w:rPr>
            <w:rStyle w:val="Hyperlink"/>
          </w:rPr>
          <w:t>t:HighlightTermType Complex Type complex type</w:t>
        </w:r>
      </w:hyperlink>
      <w:r>
        <w:t xml:space="preserve"> </w:t>
      </w:r>
      <w:r>
        <w:fldChar w:fldCharType="begin"/>
      </w:r>
      <w:r>
        <w:instrText>PAGEREF section_9a26cd5ad87e45b88daadb53a6fe6442</w:instrText>
      </w:r>
      <w:r>
        <w:fldChar w:fldCharType="separate"/>
      </w:r>
      <w:r>
        <w:rPr>
          <w:noProof/>
        </w:rPr>
        <w:t>46</w:t>
      </w:r>
      <w:r>
        <w:fldChar w:fldCharType="end"/>
      </w:r>
    </w:p>
    <w:p w:rsidR="000C3A90" w:rsidRDefault="006524BE">
      <w:pPr>
        <w:pStyle w:val="indexentry0"/>
      </w:pPr>
      <w:r>
        <w:t xml:space="preserve">   </w:t>
      </w:r>
      <w:hyperlink w:anchor="section_e83abce38d134eccb3c26064367a4e62">
        <w:r>
          <w:rPr>
            <w:rStyle w:val="Hyperlink"/>
          </w:rPr>
          <w:t>t:IconIndexType Simple Type simple type</w:t>
        </w:r>
      </w:hyperlink>
      <w:r>
        <w:t xml:space="preserve"> </w:t>
      </w:r>
      <w:r>
        <w:fldChar w:fldCharType="begin"/>
      </w:r>
      <w:r>
        <w:instrText>PAGEREF section_e83abce38d134eccb3c26064367a4e62</w:instrText>
      </w:r>
      <w:r>
        <w:fldChar w:fldCharType="separate"/>
      </w:r>
      <w:r>
        <w:rPr>
          <w:noProof/>
        </w:rPr>
        <w:t>83</w:t>
      </w:r>
      <w:r>
        <w:fldChar w:fldCharType="end"/>
      </w:r>
    </w:p>
    <w:p w:rsidR="000C3A90" w:rsidRDefault="006524BE">
      <w:pPr>
        <w:pStyle w:val="indexentry0"/>
      </w:pPr>
      <w:r>
        <w:t xml:space="preserve">   </w:t>
      </w:r>
      <w:hyperlink w:anchor="section_cff18cc78e90423ba1284902604b4500">
        <w:r>
          <w:rPr>
            <w:rStyle w:val="Hyperlink"/>
          </w:rPr>
          <w:t>t:IndexedFieldURI Element element</w:t>
        </w:r>
      </w:hyperlink>
      <w:r>
        <w:t xml:space="preserve"> </w:t>
      </w:r>
      <w:r>
        <w:fldChar w:fldCharType="begin"/>
      </w:r>
      <w:r>
        <w:instrText>PAGEREF section_cff18cc78e90423ba1284902604b4500</w:instrText>
      </w:r>
      <w:r>
        <w:fldChar w:fldCharType="separate"/>
      </w:r>
      <w:r>
        <w:rPr>
          <w:noProof/>
        </w:rPr>
        <w:t>15</w:t>
      </w:r>
      <w:r>
        <w:fldChar w:fldCharType="end"/>
      </w:r>
    </w:p>
    <w:p w:rsidR="000C3A90" w:rsidRDefault="006524BE">
      <w:pPr>
        <w:pStyle w:val="indexentry0"/>
      </w:pPr>
      <w:r>
        <w:t xml:space="preserve">   </w:t>
      </w:r>
      <w:hyperlink w:anchor="section_b7a9988df4e14ecf9973180333097b0a">
        <w:r>
          <w:rPr>
            <w:rStyle w:val="Hyperlink"/>
          </w:rPr>
          <w:t>t:InternetHeaderType Complex 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0C3A90" w:rsidRDefault="006524BE">
      <w:pPr>
        <w:pStyle w:val="indexentry0"/>
      </w:pPr>
      <w:r>
        <w:t xml:space="preserve">   </w:t>
      </w:r>
      <w:hyperlink w:anchor="section_d8f0eaadcddf403d9540d626d96b4c72">
        <w:r>
          <w:rPr>
            <w:rStyle w:val="Hyperlink"/>
          </w:rPr>
          <w:t>t:IntervalRecurrencePatternBaseType C</w:t>
        </w:r>
        <w:r>
          <w:rPr>
            <w:rStyle w:val="Hyperlink"/>
          </w:rPr>
          <w:t>omplex Type complex type</w:t>
        </w:r>
      </w:hyperlink>
      <w:r>
        <w:t xml:space="preserve"> </w:t>
      </w:r>
      <w:r>
        <w:fldChar w:fldCharType="begin"/>
      </w:r>
      <w:r>
        <w:instrText>PAGEREF section_d8f0eaadcddf403d9540d626d96b4c72</w:instrText>
      </w:r>
      <w:r>
        <w:fldChar w:fldCharType="separate"/>
      </w:r>
      <w:r>
        <w:rPr>
          <w:noProof/>
        </w:rPr>
        <w:t>47</w:t>
      </w:r>
      <w:r>
        <w:fldChar w:fldCharType="end"/>
      </w:r>
    </w:p>
    <w:p w:rsidR="000C3A90" w:rsidRDefault="006524BE">
      <w:pPr>
        <w:pStyle w:val="indexentry0"/>
      </w:pPr>
      <w:r>
        <w:t xml:space="preserve">   </w:t>
      </w:r>
      <w:hyperlink w:anchor="section_dc0b60cffc6f4e4d9e98b9c369f536d6">
        <w:r>
          <w:rPr>
            <w:rStyle w:val="Hyperlink"/>
          </w:rPr>
          <w:t>t:ItemResponseShapeType Complex Type complex type</w:t>
        </w:r>
      </w:hyperlink>
      <w:r>
        <w:t xml:space="preserve"> </w:t>
      </w:r>
      <w:r>
        <w:fldChar w:fldCharType="begin"/>
      </w:r>
      <w:r>
        <w:instrText>PAGEREF section_dc0b60cffc6f4e4d9e98b9c369f536d6</w:instrText>
      </w:r>
      <w:r>
        <w:fldChar w:fldCharType="separate"/>
      </w:r>
      <w:r>
        <w:rPr>
          <w:noProof/>
        </w:rPr>
        <w:t>48</w:t>
      </w:r>
      <w:r>
        <w:fldChar w:fldCharType="end"/>
      </w:r>
    </w:p>
    <w:p w:rsidR="000C3A90" w:rsidRDefault="006524BE">
      <w:pPr>
        <w:pStyle w:val="indexentry0"/>
      </w:pPr>
      <w:r>
        <w:t xml:space="preserve">   </w:t>
      </w:r>
      <w:hyperlink w:anchor="section_7f037240751e47ca93cd544ad38bebae">
        <w:r>
          <w:rPr>
            <w:rStyle w:val="Hyperlink"/>
          </w:rPr>
          <w:t>t:LegacyFreeBusyType Simple Type simple type</w:t>
        </w:r>
      </w:hyperlink>
      <w:r>
        <w:t xml:space="preserve"> </w:t>
      </w:r>
      <w:r>
        <w:fldChar w:fldCharType="begin"/>
      </w:r>
      <w:r>
        <w:instrText>PAGEREF section_7f037240751e47ca93cd544ad38bebae</w:instrText>
      </w:r>
      <w:r>
        <w:fldChar w:fldCharType="separate"/>
      </w:r>
      <w:r>
        <w:rPr>
          <w:noProof/>
        </w:rPr>
        <w:t>85</w:t>
      </w:r>
      <w:r>
        <w:fldChar w:fldCharType="end"/>
      </w:r>
    </w:p>
    <w:p w:rsidR="000C3A90" w:rsidRDefault="006524BE">
      <w:pPr>
        <w:pStyle w:val="indexentry0"/>
      </w:pPr>
      <w:r>
        <w:t xml:space="preserve">   </w:t>
      </w:r>
      <w:hyperlink w:anchor="section_998dbcc6262a49ad93715f3b70cf3ca2">
        <w:r>
          <w:rPr>
            <w:rStyle w:val="Hyperlink"/>
          </w:rPr>
          <w:t>t:MailboxCulture Element element</w:t>
        </w:r>
      </w:hyperlink>
      <w:r>
        <w:t xml:space="preserve"> </w:t>
      </w:r>
      <w:r>
        <w:fldChar w:fldCharType="begin"/>
      </w:r>
      <w:r>
        <w:instrText>PAG</w:instrText>
      </w:r>
      <w:r>
        <w:instrText>EREF section_998dbcc6262a49ad93715f3b70cf3ca2</w:instrText>
      </w:r>
      <w:r>
        <w:fldChar w:fldCharType="separate"/>
      </w:r>
      <w:r>
        <w:rPr>
          <w:noProof/>
        </w:rPr>
        <w:t>15</w:t>
      </w:r>
      <w:r>
        <w:fldChar w:fldCharType="end"/>
      </w:r>
    </w:p>
    <w:p w:rsidR="000C3A90" w:rsidRDefault="006524BE">
      <w:pPr>
        <w:pStyle w:val="indexentry0"/>
      </w:pPr>
      <w:r>
        <w:t xml:space="preserve">   </w:t>
      </w:r>
      <w:hyperlink w:anchor="section_23bf171c4bc547a8b166f06e5e2eed82">
        <w:r>
          <w:rPr>
            <w:rStyle w:val="Hyperlink"/>
          </w:rPr>
          <w:t>t:MailboxCultureType Complex 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0C3A90" w:rsidRDefault="006524BE">
      <w:pPr>
        <w:pStyle w:val="indexentry0"/>
      </w:pPr>
      <w:r>
        <w:t xml:space="preserve">   </w:t>
      </w:r>
      <w:hyperlink w:anchor="section_8a88f48b52e24cf68f4bee30ba066892">
        <w:r>
          <w:rPr>
            <w:rStyle w:val="Hyperlink"/>
          </w:rPr>
          <w:t>t:MailboxTypeType Simple Type simple type</w:t>
        </w:r>
      </w:hyperlink>
      <w:r>
        <w:t xml:space="preserve"> </w:t>
      </w:r>
      <w:r>
        <w:fldChar w:fldCharType="begin"/>
      </w:r>
      <w:r>
        <w:instrText>PAGEREF section_8a88f48b52e24cf68f4bee30ba066892</w:instrText>
      </w:r>
      <w:r>
        <w:fldChar w:fldCharType="separate"/>
      </w:r>
      <w:r>
        <w:rPr>
          <w:noProof/>
        </w:rPr>
        <w:t>85</w:t>
      </w:r>
      <w:r>
        <w:fldChar w:fldCharType="end"/>
      </w:r>
    </w:p>
    <w:p w:rsidR="000C3A90" w:rsidRDefault="006524BE">
      <w:pPr>
        <w:pStyle w:val="indexentry0"/>
      </w:pPr>
      <w:r>
        <w:t xml:space="preserve">   </w:t>
      </w: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16</w:t>
      </w:r>
      <w:r>
        <w:fldChar w:fldCharType="end"/>
      </w:r>
    </w:p>
    <w:p w:rsidR="000C3A90" w:rsidRDefault="006524BE">
      <w:pPr>
        <w:pStyle w:val="indexentry0"/>
      </w:pPr>
      <w:r>
        <w:t xml:space="preserve">   </w:t>
      </w:r>
      <w:hyperlink w:anchor="section_d34e0532917a4541b0fce01296d6bbb0">
        <w:r>
          <w:rPr>
            <w:rStyle w:val="Hyperlink"/>
          </w:rPr>
          <w:t>t:ManagementRoleType Complex Type complex type</w:t>
        </w:r>
      </w:hyperlink>
      <w:r>
        <w:t xml:space="preserve"> </w:t>
      </w:r>
      <w:r>
        <w:fldChar w:fldCharType="begin"/>
      </w:r>
      <w:r>
        <w:instrText>PAGEREF section_d34e0532917a4541b0fce01296d6bbb0</w:instrText>
      </w:r>
      <w:r>
        <w:fldChar w:fldCharType="separate"/>
      </w:r>
      <w:r>
        <w:rPr>
          <w:noProof/>
        </w:rPr>
        <w:t>50</w:t>
      </w:r>
      <w:r>
        <w:fldChar w:fldCharType="end"/>
      </w:r>
    </w:p>
    <w:p w:rsidR="000C3A90" w:rsidRDefault="006524BE">
      <w:pPr>
        <w:pStyle w:val="indexentry0"/>
      </w:pPr>
      <w:r>
        <w:t xml:space="preserve">   </w:t>
      </w:r>
      <w:hyperlink w:anchor="section_c3db21bea77248a9a9a9d1451f8d6e99">
        <w:r>
          <w:rPr>
            <w:rStyle w:val="Hyperlink"/>
          </w:rPr>
          <w:t>t:MonthNamesType Simple Type simple type</w:t>
        </w:r>
      </w:hyperlink>
      <w:r>
        <w:t xml:space="preserve"> </w:t>
      </w:r>
      <w:r>
        <w:fldChar w:fldCharType="begin"/>
      </w:r>
      <w:r>
        <w:instrText>PAGEREF section_c3db21bea77248a9a9a9d1451f8d6e99</w:instrText>
      </w:r>
      <w:r>
        <w:fldChar w:fldCharType="separate"/>
      </w:r>
      <w:r>
        <w:rPr>
          <w:noProof/>
        </w:rPr>
        <w:t>86</w:t>
      </w:r>
      <w:r>
        <w:fldChar w:fldCharType="end"/>
      </w:r>
    </w:p>
    <w:p w:rsidR="000C3A90" w:rsidRDefault="006524BE">
      <w:pPr>
        <w:pStyle w:val="indexentry0"/>
      </w:pPr>
      <w:r>
        <w:t xml:space="preserve">   </w:t>
      </w:r>
      <w:hyperlink w:anchor="section_5a48c5ba3ab4466985dc027190443a26">
        <w:r>
          <w:rPr>
            <w:rStyle w:val="Hyperlink"/>
          </w:rPr>
          <w:t>t:NoEndRecurrenceRangeType Complex Type complex type</w:t>
        </w:r>
      </w:hyperlink>
      <w:r>
        <w:t xml:space="preserve"> </w:t>
      </w:r>
      <w:r>
        <w:fldChar w:fldCharType="begin"/>
      </w:r>
      <w:r>
        <w:instrText>PAGEREF section_5</w:instrText>
      </w:r>
      <w:r>
        <w:instrText>a48c5ba3ab4466985dc027190443a26</w:instrText>
      </w:r>
      <w:r>
        <w:fldChar w:fldCharType="separate"/>
      </w:r>
      <w:r>
        <w:rPr>
          <w:noProof/>
        </w:rPr>
        <w:t>51</w:t>
      </w:r>
      <w:r>
        <w:fldChar w:fldCharType="end"/>
      </w:r>
    </w:p>
    <w:p w:rsidR="000C3A90" w:rsidRDefault="006524BE">
      <w:pPr>
        <w:pStyle w:val="indexentry0"/>
      </w:pPr>
      <w:r>
        <w:t xml:space="preserve">   </w:t>
      </w:r>
      <w:hyperlink w:anchor="section_6450b50a04344aef8fe3b2fb321ec91e">
        <w:r>
          <w:rPr>
            <w:rStyle w:val="Hyperlink"/>
          </w:rPr>
          <w:t>t:NonEmptyArrayOfAllItemsType Complex Type complex type</w:t>
        </w:r>
      </w:hyperlink>
      <w:r>
        <w:t xml:space="preserve"> </w:t>
      </w:r>
      <w:r>
        <w:fldChar w:fldCharType="begin"/>
      </w:r>
      <w:r>
        <w:instrText>PAGEREF section_6450b50a04344aef8fe3b2fb321ec91e</w:instrText>
      </w:r>
      <w:r>
        <w:fldChar w:fldCharType="separate"/>
      </w:r>
      <w:r>
        <w:rPr>
          <w:noProof/>
        </w:rPr>
        <w:t>51</w:t>
      </w:r>
      <w:r>
        <w:fldChar w:fldCharType="end"/>
      </w:r>
    </w:p>
    <w:p w:rsidR="000C3A90" w:rsidRDefault="006524BE">
      <w:pPr>
        <w:pStyle w:val="indexentry0"/>
      </w:pPr>
      <w:r>
        <w:t xml:space="preserve">   </w:t>
      </w:r>
      <w:hyperlink w:anchor="section_3b9d85adcdab4ec48ee1beb648f1e2b1">
        <w:r>
          <w:rPr>
            <w:rStyle w:val="Hyperlink"/>
          </w:rPr>
          <w:t>t:NonEmptyArrayOfAttachmentsType Complex Type complex type</w:t>
        </w:r>
      </w:hyperlink>
      <w:r>
        <w:t xml:space="preserve"> </w:t>
      </w:r>
      <w:r>
        <w:fldChar w:fldCharType="begin"/>
      </w:r>
      <w:r>
        <w:instrText>PAGEREF section_3b9d85adcdab4ec48ee1beb648f1e2b1</w:instrText>
      </w:r>
      <w:r>
        <w:fldChar w:fldCharType="separate"/>
      </w:r>
      <w:r>
        <w:rPr>
          <w:noProof/>
        </w:rPr>
        <w:t>54</w:t>
      </w:r>
      <w:r>
        <w:fldChar w:fldCharType="end"/>
      </w:r>
    </w:p>
    <w:p w:rsidR="000C3A90" w:rsidRDefault="006524BE">
      <w:pPr>
        <w:pStyle w:val="indexentry0"/>
      </w:pPr>
      <w:r>
        <w:t xml:space="preserve">   </w:t>
      </w:r>
      <w:hyperlink w:anchor="section_806a0d3413c945dd9322b5e2ca797649">
        <w:r>
          <w:rPr>
            <w:rStyle w:val="Hyperlink"/>
          </w:rPr>
          <w:t>t:NonEmptyArrayOfPathsToElementType Complex Type complex type</w:t>
        </w:r>
      </w:hyperlink>
      <w:r>
        <w:t xml:space="preserve"> </w:t>
      </w:r>
      <w:r>
        <w:fldChar w:fldCharType="begin"/>
      </w:r>
      <w:r>
        <w:instrText>PAGEREF section_806a0d3413c945dd9322b5e2ca797649</w:instrText>
      </w:r>
      <w:r>
        <w:fldChar w:fldCharType="separate"/>
      </w:r>
      <w:r>
        <w:rPr>
          <w:noProof/>
        </w:rPr>
        <w:t>54</w:t>
      </w:r>
      <w:r>
        <w:fldChar w:fldCharType="end"/>
      </w:r>
    </w:p>
    <w:p w:rsidR="000C3A90" w:rsidRDefault="006524BE">
      <w:pPr>
        <w:pStyle w:val="indexentry0"/>
      </w:pPr>
      <w:r>
        <w:t xml:space="preserve">   </w:t>
      </w:r>
      <w:hyperlink w:anchor="section_ec067ab50ffc446ab087b2a2c7b12e25">
        <w:r>
          <w:rPr>
            <w:rStyle w:val="Hyperlink"/>
          </w:rPr>
          <w:t>t:NonEmptyArrayOfPredictedActionReasonType Complex Type complex type</w:t>
        </w:r>
      </w:hyperlink>
      <w:r>
        <w:t xml:space="preserve"> </w:t>
      </w:r>
      <w:r>
        <w:fldChar w:fldCharType="begin"/>
      </w:r>
      <w:r>
        <w:instrText>PAGEREF section_ec067ab50ffc446ab087b2a2c7b12e25</w:instrText>
      </w:r>
      <w:r>
        <w:fldChar w:fldCharType="separate"/>
      </w:r>
      <w:r>
        <w:rPr>
          <w:noProof/>
        </w:rPr>
        <w:t>55</w:t>
      </w:r>
      <w:r>
        <w:fldChar w:fldCharType="end"/>
      </w:r>
    </w:p>
    <w:p w:rsidR="000C3A90" w:rsidRDefault="006524BE">
      <w:pPr>
        <w:pStyle w:val="indexentry0"/>
      </w:pPr>
      <w:r>
        <w:t xml:space="preserve">   </w:t>
      </w:r>
      <w:hyperlink w:anchor="section_6551fe945e6a4db6aea8cf4eb0f50d16">
        <w:r>
          <w:rPr>
            <w:rStyle w:val="Hyperlink"/>
          </w:rPr>
          <w:t>t:NonEmptyArrayOfRoleType Complex Type complex type</w:t>
        </w:r>
      </w:hyperlink>
      <w:r>
        <w:t xml:space="preserve"> </w:t>
      </w:r>
      <w:r>
        <w:fldChar w:fldCharType="begin"/>
      </w:r>
      <w:r>
        <w:instrText>PAGEREF section_6551fe945e6a4db6aea8cf4eb0f50d16</w:instrText>
      </w:r>
      <w:r>
        <w:fldChar w:fldCharType="separate"/>
      </w:r>
      <w:r>
        <w:rPr>
          <w:noProof/>
        </w:rPr>
        <w:t>55</w:t>
      </w:r>
      <w:r>
        <w:fldChar w:fldCharType="end"/>
      </w:r>
    </w:p>
    <w:p w:rsidR="000C3A90" w:rsidRDefault="006524BE">
      <w:pPr>
        <w:pStyle w:val="indexentry0"/>
      </w:pPr>
      <w:r>
        <w:t xml:space="preserve">   </w:t>
      </w:r>
      <w:hyperlink w:anchor="section_9739dfc1711a48ba94cb0b45f3d41c32">
        <w:r>
          <w:rPr>
            <w:rStyle w:val="Hyperlink"/>
          </w:rPr>
          <w:t>t:NonEmptyStringType Simp</w:t>
        </w:r>
        <w:r>
          <w:rPr>
            <w:rStyle w:val="Hyperlink"/>
          </w:rPr>
          <w:t>le Type simple type</w:t>
        </w:r>
      </w:hyperlink>
      <w:r>
        <w:t xml:space="preserve"> </w:t>
      </w:r>
      <w:r>
        <w:fldChar w:fldCharType="begin"/>
      </w:r>
      <w:r>
        <w:instrText>PAGEREF section_9739dfc1711a48ba94cb0b45f3d41c32</w:instrText>
      </w:r>
      <w:r>
        <w:fldChar w:fldCharType="separate"/>
      </w:r>
      <w:r>
        <w:rPr>
          <w:noProof/>
        </w:rPr>
        <w:t>87</w:t>
      </w:r>
      <w:r>
        <w:fldChar w:fldCharType="end"/>
      </w:r>
    </w:p>
    <w:p w:rsidR="000C3A90" w:rsidRDefault="006524BE">
      <w:pPr>
        <w:pStyle w:val="indexentry0"/>
      </w:pPr>
      <w:r>
        <w:t xml:space="preserve">   </w:t>
      </w:r>
      <w:hyperlink w:anchor="section_4fca090ffbd74895a193d3ce3127a69a">
        <w:r>
          <w:rPr>
            <w:rStyle w:val="Hyperlink"/>
          </w:rPr>
          <w:t>t:NormalizedBodyType Complex 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0C3A90" w:rsidRDefault="006524BE">
      <w:pPr>
        <w:pStyle w:val="indexentry0"/>
      </w:pPr>
      <w:r>
        <w:t xml:space="preserve">   </w:t>
      </w:r>
      <w:hyperlink w:anchor="section_a9b8d14275a84afbb08a3f3b4202cf19">
        <w:r>
          <w:rPr>
            <w:rStyle w:val="Hyperlink"/>
          </w:rPr>
          <w:t>t:NumberedRecurrenceRangeType Complex Type complex type</w:t>
        </w:r>
      </w:hyperlink>
      <w:r>
        <w:t xml:space="preserve"> </w:t>
      </w:r>
      <w:r>
        <w:fldChar w:fldCharType="begin"/>
      </w:r>
      <w:r>
        <w:instrText>PAGEREF section_a9b8d14275a84afbb08a3f3b4202cf19</w:instrText>
      </w:r>
      <w:r>
        <w:fldChar w:fldCharType="separate"/>
      </w:r>
      <w:r>
        <w:rPr>
          <w:noProof/>
        </w:rPr>
        <w:t>56</w:t>
      </w:r>
      <w:r>
        <w:fldChar w:fldCharType="end"/>
      </w:r>
    </w:p>
    <w:p w:rsidR="000C3A90" w:rsidRDefault="006524BE">
      <w:pPr>
        <w:pStyle w:val="indexentry0"/>
      </w:pPr>
      <w:r>
        <w:t xml:space="preserve">   </w:t>
      </w:r>
      <w:hyperlink w:anchor="section_215fca4d2c6748919918941643abfa3a">
        <w:r>
          <w:rPr>
            <w:rStyle w:val="Hyperlink"/>
          </w:rPr>
          <w:t>t:Path Element element</w:t>
        </w:r>
      </w:hyperlink>
      <w:r>
        <w:t xml:space="preserve"> </w:t>
      </w:r>
      <w:r>
        <w:fldChar w:fldCharType="begin"/>
      </w:r>
      <w:r>
        <w:instrText>PAGEREF se</w:instrText>
      </w:r>
      <w:r>
        <w:instrText>ction_215fca4d2c6748919918941643abfa3a</w:instrText>
      </w:r>
      <w:r>
        <w:fldChar w:fldCharType="separate"/>
      </w:r>
      <w:r>
        <w:rPr>
          <w:noProof/>
        </w:rPr>
        <w:t>16</w:t>
      </w:r>
      <w:r>
        <w:fldChar w:fldCharType="end"/>
      </w:r>
    </w:p>
    <w:p w:rsidR="000C3A90" w:rsidRDefault="006524BE">
      <w:pPr>
        <w:pStyle w:val="indexentry0"/>
      </w:pPr>
      <w:r>
        <w:t xml:space="preserve">   </w:t>
      </w:r>
      <w:hyperlink w:anchor="section_73d086ee08cb452ba30f7066e4890074">
        <w:r>
          <w:rPr>
            <w:rStyle w:val="Hyperlink"/>
          </w:rPr>
          <w:t>t:PathToExceptionFieldType Complex Type complex type</w:t>
        </w:r>
      </w:hyperlink>
      <w:r>
        <w:t xml:space="preserve"> </w:t>
      </w:r>
      <w:r>
        <w:fldChar w:fldCharType="begin"/>
      </w:r>
      <w:r>
        <w:instrText>PAGEREF section_73d086ee08cb452ba30f7066e4890074</w:instrText>
      </w:r>
      <w:r>
        <w:fldChar w:fldCharType="separate"/>
      </w:r>
      <w:r>
        <w:rPr>
          <w:noProof/>
        </w:rPr>
        <w:t>57</w:t>
      </w:r>
      <w:r>
        <w:fldChar w:fldCharType="end"/>
      </w:r>
    </w:p>
    <w:p w:rsidR="000C3A90" w:rsidRDefault="006524BE">
      <w:pPr>
        <w:pStyle w:val="indexentry0"/>
      </w:pPr>
      <w:r>
        <w:t xml:space="preserve">   </w:t>
      </w:r>
      <w:hyperlink w:anchor="section_5b8d84eebb7243a8817534b16f844f68">
        <w:r>
          <w:rPr>
            <w:rStyle w:val="Hyperlink"/>
          </w:rPr>
          <w:t>t:PathToIndexedFieldType Complex Type complex type</w:t>
        </w:r>
      </w:hyperlink>
      <w:r>
        <w:t xml:space="preserve"> </w:t>
      </w:r>
      <w:r>
        <w:fldChar w:fldCharType="begin"/>
      </w:r>
      <w:r>
        <w:instrText>PAGEREF section_5b8d84eebb7243a8817534b16f844f68</w:instrText>
      </w:r>
      <w:r>
        <w:fldChar w:fldCharType="separate"/>
      </w:r>
      <w:r>
        <w:rPr>
          <w:noProof/>
        </w:rPr>
        <w:t>57</w:t>
      </w:r>
      <w:r>
        <w:fldChar w:fldCharType="end"/>
      </w:r>
    </w:p>
    <w:p w:rsidR="000C3A90" w:rsidRDefault="006524BE">
      <w:pPr>
        <w:pStyle w:val="indexentry0"/>
      </w:pPr>
      <w:r>
        <w:t xml:space="preserve">   </w:t>
      </w:r>
      <w:hyperlink w:anchor="section_21900f1c892c4b8f97e35819354ee5c4">
        <w:r>
          <w:rPr>
            <w:rStyle w:val="Hyperlink"/>
          </w:rPr>
          <w:t>t:PathToUnindexedFieldType Complex Type complex type</w:t>
        </w:r>
      </w:hyperlink>
      <w:r>
        <w:t xml:space="preserve"> </w:t>
      </w:r>
      <w:r>
        <w:fldChar w:fldCharType="begin"/>
      </w:r>
      <w:r>
        <w:instrText>PAGEREF sec</w:instrText>
      </w:r>
      <w:r>
        <w:instrText>tion_21900f1c892c4b8f97e35819354ee5c4</w:instrText>
      </w:r>
      <w:r>
        <w:fldChar w:fldCharType="separate"/>
      </w:r>
      <w:r>
        <w:rPr>
          <w:noProof/>
        </w:rPr>
        <w:t>58</w:t>
      </w:r>
      <w:r>
        <w:fldChar w:fldCharType="end"/>
      </w:r>
    </w:p>
    <w:p w:rsidR="000C3A90" w:rsidRDefault="006524BE">
      <w:pPr>
        <w:pStyle w:val="indexentry0"/>
      </w:pPr>
      <w:r>
        <w:t xml:space="preserve">   </w:t>
      </w:r>
      <w:hyperlink w:anchor="section_80feb27a2956490b872cc9f79d3c8ace">
        <w:r>
          <w:rPr>
            <w:rStyle w:val="Hyperlink"/>
          </w:rPr>
          <w:t>t:PredictedActionReasonType Simple Type simple type</w:t>
        </w:r>
      </w:hyperlink>
      <w:r>
        <w:t xml:space="preserve"> </w:t>
      </w:r>
      <w:r>
        <w:fldChar w:fldCharType="begin"/>
      </w:r>
      <w:r>
        <w:instrText>PAGEREF section_80feb27a2956490b872cc9f79d3c8ace</w:instrText>
      </w:r>
      <w:r>
        <w:fldChar w:fldCharType="separate"/>
      </w:r>
      <w:r>
        <w:rPr>
          <w:noProof/>
        </w:rPr>
        <w:t>87</w:t>
      </w:r>
      <w:r>
        <w:fldChar w:fldCharType="end"/>
      </w:r>
    </w:p>
    <w:p w:rsidR="000C3A90" w:rsidRDefault="006524BE">
      <w:pPr>
        <w:pStyle w:val="indexentry0"/>
      </w:pPr>
      <w:r>
        <w:t xml:space="preserve">   </w:t>
      </w:r>
      <w:hyperlink w:anchor="section_6bdd3e12c03e49dba20dc48dbe7699d2">
        <w:r>
          <w:rPr>
            <w:rStyle w:val="Hyperlink"/>
          </w:rPr>
          <w:t>t:PredictedMessageActionType Simple Type simple type</w:t>
        </w:r>
      </w:hyperlink>
      <w:r>
        <w:t xml:space="preserve"> </w:t>
      </w:r>
      <w:r>
        <w:fldChar w:fldCharType="begin"/>
      </w:r>
      <w:r>
        <w:instrText>PAGEREF section_6bdd3e12c03e49dba20dc48dbe7699d2</w:instrText>
      </w:r>
      <w:r>
        <w:fldChar w:fldCharType="separate"/>
      </w:r>
      <w:r>
        <w:rPr>
          <w:noProof/>
        </w:rPr>
        <w:t>89</w:t>
      </w:r>
      <w:r>
        <w:fldChar w:fldCharType="end"/>
      </w:r>
    </w:p>
    <w:p w:rsidR="000C3A90" w:rsidRDefault="006524BE">
      <w:pPr>
        <w:pStyle w:val="indexentry0"/>
      </w:pPr>
      <w:r>
        <w:t xml:space="preserve">   </w:t>
      </w:r>
      <w:hyperlink w:anchor="section_e2fc020eaf4d4964b7dbbf96370b8c25">
        <w:r>
          <w:rPr>
            <w:rStyle w:val="Hyperlink"/>
          </w:rPr>
          <w:t>t:PrimarySmtpAddressType</w:t>
        </w:r>
        <w:r>
          <w:rPr>
            <w:rStyle w:val="Hyperlink"/>
          </w:rPr>
          <w:t xml:space="preserve"> Complex 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0C3A90" w:rsidRDefault="006524BE">
      <w:pPr>
        <w:pStyle w:val="indexentry0"/>
      </w:pPr>
      <w:r>
        <w:t xml:space="preserve">   </w:t>
      </w:r>
      <w:hyperlink w:anchor="section_5d63e8f8e1974dad8aa20ae9194d3d90">
        <w:r>
          <w:rPr>
            <w:rStyle w:val="Hyperlink"/>
          </w:rPr>
          <w:t>t:PrincipalNameType Complex Type complex type</w:t>
        </w:r>
      </w:hyperlink>
      <w:r>
        <w:t xml:space="preserve"> </w:t>
      </w:r>
      <w:r>
        <w:fldChar w:fldCharType="begin"/>
      </w:r>
      <w:r>
        <w:instrText>PAGEREF section_5d63e8f8e1974dad8aa20ae9194d3d90</w:instrText>
      </w:r>
      <w:r>
        <w:fldChar w:fldCharType="separate"/>
      </w:r>
      <w:r>
        <w:rPr>
          <w:noProof/>
        </w:rPr>
        <w:t>58</w:t>
      </w:r>
      <w:r>
        <w:fldChar w:fldCharType="end"/>
      </w:r>
    </w:p>
    <w:p w:rsidR="000C3A90" w:rsidRDefault="006524BE">
      <w:pPr>
        <w:pStyle w:val="indexentry0"/>
      </w:pPr>
      <w:r>
        <w:t xml:space="preserve">   </w:t>
      </w:r>
      <w:hyperlink w:anchor="section_dcbc0ff96264403184278f41a3d99dd3">
        <w:r>
          <w:rPr>
            <w:rStyle w:val="Hyperlink"/>
          </w:rPr>
          <w:t>t:RecurrencePatternBaseType Complex Type complex type</w:t>
        </w:r>
      </w:hyperlink>
      <w:r>
        <w:t xml:space="preserve"> </w:t>
      </w:r>
      <w:r>
        <w:fldChar w:fldCharType="begin"/>
      </w:r>
      <w:r>
        <w:instrText>PAGEREF section_dcbc0ff96264403184278f41a3d99dd3</w:instrText>
      </w:r>
      <w:r>
        <w:fldChar w:fldCharType="separate"/>
      </w:r>
      <w:r>
        <w:rPr>
          <w:noProof/>
        </w:rPr>
        <w:t>59</w:t>
      </w:r>
      <w:r>
        <w:fldChar w:fldCharType="end"/>
      </w:r>
    </w:p>
    <w:p w:rsidR="000C3A90" w:rsidRDefault="006524BE">
      <w:pPr>
        <w:pStyle w:val="indexentry0"/>
      </w:pPr>
      <w:r>
        <w:t xml:space="preserve">   </w:t>
      </w:r>
      <w:hyperlink w:anchor="section_eb47411b6bf34ceaaef7796b2cb1c8a9">
        <w:r>
          <w:rPr>
            <w:rStyle w:val="Hyperlink"/>
          </w:rPr>
          <w:t>t:RecurrencePatternType</w:t>
        </w:r>
        <w:r>
          <w:rPr>
            <w:rStyle w:val="Hyperlink"/>
          </w:rPr>
          <w:t>s Group group</w:t>
        </w:r>
      </w:hyperlink>
      <w:r>
        <w:t xml:space="preserve"> </w:t>
      </w:r>
      <w:r>
        <w:fldChar w:fldCharType="begin"/>
      </w:r>
      <w:r>
        <w:instrText>PAGEREF section_eb47411b6bf34ceaaef7796b2cb1c8a9</w:instrText>
      </w:r>
      <w:r>
        <w:fldChar w:fldCharType="separate"/>
      </w:r>
      <w:r>
        <w:rPr>
          <w:noProof/>
        </w:rPr>
        <w:t>158</w:t>
      </w:r>
      <w:r>
        <w:fldChar w:fldCharType="end"/>
      </w:r>
    </w:p>
    <w:p w:rsidR="000C3A90" w:rsidRDefault="006524BE">
      <w:pPr>
        <w:pStyle w:val="indexentry0"/>
      </w:pPr>
      <w:r>
        <w:t xml:space="preserve">   </w:t>
      </w:r>
      <w:hyperlink w:anchor="section_85faff28d9dc41eebbe6b89cf8efcbef">
        <w:r>
          <w:rPr>
            <w:rStyle w:val="Hyperlink"/>
          </w:rPr>
          <w:t>t:RecurrenceRangeBaseType Complex Type complex type</w:t>
        </w:r>
      </w:hyperlink>
      <w:r>
        <w:t xml:space="preserve"> </w:t>
      </w:r>
      <w:r>
        <w:fldChar w:fldCharType="begin"/>
      </w:r>
      <w:r>
        <w:instrText>PAGEREF section_85faff28d9dc41eebbe6b89cf8efcbef</w:instrText>
      </w:r>
      <w:r>
        <w:fldChar w:fldCharType="separate"/>
      </w:r>
      <w:r>
        <w:rPr>
          <w:noProof/>
        </w:rPr>
        <w:t>59</w:t>
      </w:r>
      <w:r>
        <w:fldChar w:fldCharType="end"/>
      </w:r>
    </w:p>
    <w:p w:rsidR="000C3A90" w:rsidRDefault="006524BE">
      <w:pPr>
        <w:pStyle w:val="indexentry0"/>
      </w:pPr>
      <w:r>
        <w:t xml:space="preserve">   </w:t>
      </w:r>
      <w:hyperlink w:anchor="section_a7b37170342942b88d8b01139f0d8634">
        <w:r>
          <w:rPr>
            <w:rStyle w:val="Hyperlink"/>
          </w:rPr>
          <w:t>t:RecurrenceRangeTypes Group group</w:t>
        </w:r>
      </w:hyperlink>
      <w:r>
        <w:t xml:space="preserve"> </w:t>
      </w:r>
      <w:r>
        <w:fldChar w:fldCharType="begin"/>
      </w:r>
      <w:r>
        <w:instrText>PAGEREF section_a7b37170342942b88d8b01139f0d8634</w:instrText>
      </w:r>
      <w:r>
        <w:fldChar w:fldCharType="separate"/>
      </w:r>
      <w:r>
        <w:rPr>
          <w:noProof/>
        </w:rPr>
        <w:t>159</w:t>
      </w:r>
      <w:r>
        <w:fldChar w:fldCharType="end"/>
      </w:r>
    </w:p>
    <w:p w:rsidR="000C3A90" w:rsidRDefault="006524BE">
      <w:pPr>
        <w:pStyle w:val="indexentry0"/>
      </w:pPr>
      <w:r>
        <w:t xml:space="preserve">   </w:t>
      </w:r>
      <w:hyperlink w:anchor="section_641c4d23c7954f3f91b5210c259256cb">
        <w:r>
          <w:rPr>
            <w:rStyle w:val="Hyperlink"/>
          </w:rPr>
          <w:t>t:RelativeMonthlyRecurrencePatternType Complex Type compl</w:t>
        </w:r>
        <w:r>
          <w:rPr>
            <w:rStyle w:val="Hyperlink"/>
          </w:rPr>
          <w:t>ex type</w:t>
        </w:r>
      </w:hyperlink>
      <w:r>
        <w:t xml:space="preserve"> </w:t>
      </w:r>
      <w:r>
        <w:fldChar w:fldCharType="begin"/>
      </w:r>
      <w:r>
        <w:instrText>PAGEREF section_641c4d23c7954f3f91b5210c259256cb</w:instrText>
      </w:r>
      <w:r>
        <w:fldChar w:fldCharType="separate"/>
      </w:r>
      <w:r>
        <w:rPr>
          <w:noProof/>
        </w:rPr>
        <w:t>59</w:t>
      </w:r>
      <w:r>
        <w:fldChar w:fldCharType="end"/>
      </w:r>
    </w:p>
    <w:p w:rsidR="000C3A90" w:rsidRDefault="006524BE">
      <w:pPr>
        <w:pStyle w:val="indexentry0"/>
      </w:pPr>
      <w:r>
        <w:t xml:space="preserve">   </w:t>
      </w:r>
      <w:hyperlink w:anchor="section_92abf17b073c411ca59024d9ce4e62ed">
        <w:r>
          <w:rPr>
            <w:rStyle w:val="Hyperlink"/>
          </w:rPr>
          <w:t>t:RelativeYearlyRecurrencePatternType Complex Type complex type</w:t>
        </w:r>
      </w:hyperlink>
      <w:r>
        <w:t xml:space="preserve"> </w:t>
      </w:r>
      <w:r>
        <w:fldChar w:fldCharType="begin"/>
      </w:r>
      <w:r>
        <w:instrText>PAGEREF section_92abf17b073c411ca59024d9ce4e62ed</w:instrText>
      </w:r>
      <w:r>
        <w:fldChar w:fldCharType="separate"/>
      </w:r>
      <w:r>
        <w:rPr>
          <w:noProof/>
        </w:rPr>
        <w:t>60</w:t>
      </w:r>
      <w:r>
        <w:fldChar w:fldCharType="end"/>
      </w:r>
    </w:p>
    <w:p w:rsidR="000C3A90" w:rsidRDefault="006524BE">
      <w:pPr>
        <w:pStyle w:val="indexentry0"/>
      </w:pPr>
      <w:r>
        <w:t xml:space="preserve">   </w:t>
      </w:r>
      <w:hyperlink w:anchor="section_a1c8ecd1f17f48e98bf374e7471f992b">
        <w:r>
          <w:rPr>
            <w:rStyle w:val="Hyperlink"/>
          </w:rPr>
          <w:t>t:ReplyAllToItemType Complex Type complex type</w:t>
        </w:r>
      </w:hyperlink>
      <w:r>
        <w:t xml:space="preserve"> </w:t>
      </w:r>
      <w:r>
        <w:fldChar w:fldCharType="begin"/>
      </w:r>
      <w:r>
        <w:instrText>PAGEREF section_a1c8ecd1f17f48e98bf374e7471f992b</w:instrText>
      </w:r>
      <w:r>
        <w:fldChar w:fldCharType="separate"/>
      </w:r>
      <w:r>
        <w:rPr>
          <w:noProof/>
        </w:rPr>
        <w:t>61</w:t>
      </w:r>
      <w:r>
        <w:fldChar w:fldCharType="end"/>
      </w:r>
    </w:p>
    <w:p w:rsidR="000C3A90" w:rsidRDefault="006524BE">
      <w:pPr>
        <w:pStyle w:val="indexentry0"/>
      </w:pPr>
      <w:r>
        <w:t xml:space="preserve">   </w:t>
      </w:r>
      <w:hyperlink w:anchor="section_eebe5c86aebc4ee9a7da1220c708bee6">
        <w:r>
          <w:rPr>
            <w:rStyle w:val="Hyperlink"/>
          </w:rPr>
          <w:t>t:ReplyBody Complex Type complex type</w:t>
        </w:r>
      </w:hyperlink>
      <w:r>
        <w:t xml:space="preserve"> </w:t>
      </w:r>
      <w:r>
        <w:fldChar w:fldCharType="begin"/>
      </w:r>
      <w:r>
        <w:instrText>PAGEREF section_eebe5c86aebc4ee9a7da1220c708bee6</w:instrText>
      </w:r>
      <w:r>
        <w:fldChar w:fldCharType="separate"/>
      </w:r>
      <w:r>
        <w:rPr>
          <w:noProof/>
        </w:rPr>
        <w:t>61</w:t>
      </w:r>
      <w:r>
        <w:fldChar w:fldCharType="end"/>
      </w:r>
    </w:p>
    <w:p w:rsidR="000C3A90" w:rsidRDefault="006524BE">
      <w:pPr>
        <w:pStyle w:val="indexentry0"/>
      </w:pPr>
      <w:r>
        <w:t xml:space="preserve">   </w:t>
      </w:r>
      <w:hyperlink w:anchor="section_363047b1a8854c879982064a6707a198">
        <w:r>
          <w:rPr>
            <w:rStyle w:val="Hyperlink"/>
          </w:rPr>
          <w:t>t:ReplyToItemType Complex Type complex type</w:t>
        </w:r>
      </w:hyperlink>
      <w:r>
        <w:t xml:space="preserve"> </w:t>
      </w:r>
      <w:r>
        <w:fldChar w:fldCharType="begin"/>
      </w:r>
      <w:r>
        <w:instrText>PAGEREF section_363047b1a8854c879982064a6707a198</w:instrText>
      </w:r>
      <w:r>
        <w:fldChar w:fldCharType="separate"/>
      </w:r>
      <w:r>
        <w:rPr>
          <w:noProof/>
        </w:rPr>
        <w:t>61</w:t>
      </w:r>
      <w:r>
        <w:fldChar w:fldCharType="end"/>
      </w:r>
    </w:p>
    <w:p w:rsidR="000C3A90" w:rsidRDefault="006524BE">
      <w:pPr>
        <w:pStyle w:val="indexentry0"/>
      </w:pPr>
      <w:r>
        <w:t xml:space="preserve">   </w:t>
      </w:r>
      <w:hyperlink w:anchor="section_39eabd7ae58848f9bab7c5b41e5e0b0b">
        <w:r>
          <w:rPr>
            <w:rStyle w:val="Hyperlink"/>
          </w:rPr>
          <w:t>t:RequestServerVersion Element element</w:t>
        </w:r>
      </w:hyperlink>
      <w:r>
        <w:t xml:space="preserve"> </w:t>
      </w:r>
      <w:r>
        <w:fldChar w:fldCharType="begin"/>
      </w:r>
      <w:r>
        <w:instrText>PAGEREF section_39eabd7ae58848f9bab7c5b41e5e0b0b</w:instrText>
      </w:r>
      <w:r>
        <w:fldChar w:fldCharType="separate"/>
      </w:r>
      <w:r>
        <w:rPr>
          <w:noProof/>
        </w:rPr>
        <w:t>16</w:t>
      </w:r>
      <w:r>
        <w:fldChar w:fldCharType="end"/>
      </w:r>
    </w:p>
    <w:p w:rsidR="000C3A90" w:rsidRDefault="006524BE">
      <w:pPr>
        <w:pStyle w:val="indexentry0"/>
      </w:pPr>
      <w:r>
        <w:t xml:space="preserve">   </w:t>
      </w:r>
      <w:hyperlink w:anchor="section_7748ac0978b749ad93eb24761cb30eb1">
        <w:r>
          <w:rPr>
            <w:rStyle w:val="Hyperlink"/>
          </w:rPr>
          <w:t>t:ResponseClassType Simple Type simple type</w:t>
        </w:r>
      </w:hyperlink>
      <w:r>
        <w:t xml:space="preserve"> </w:t>
      </w:r>
      <w:r>
        <w:fldChar w:fldCharType="begin"/>
      </w:r>
      <w:r>
        <w:instrText>PAGEREF section_7748ac0978b749</w:instrText>
      </w:r>
      <w:r>
        <w:instrText>ad93eb24761cb30eb1</w:instrText>
      </w:r>
      <w:r>
        <w:fldChar w:fldCharType="separate"/>
      </w:r>
      <w:r>
        <w:rPr>
          <w:noProof/>
        </w:rPr>
        <w:t>89</w:t>
      </w:r>
      <w:r>
        <w:fldChar w:fldCharType="end"/>
      </w:r>
    </w:p>
    <w:p w:rsidR="000C3A90" w:rsidRDefault="006524BE">
      <w:pPr>
        <w:pStyle w:val="indexentry0"/>
      </w:pPr>
      <w:r>
        <w:t xml:space="preserve">   </w:t>
      </w:r>
      <w:hyperlink w:anchor="section_fb304c60cc8a45ac80b2c03958fd3b9f">
        <w:r>
          <w:rPr>
            <w:rStyle w:val="Hyperlink"/>
          </w:rPr>
          <w:t>t:ResponseObjectCoreType Complex Type complex type</w:t>
        </w:r>
      </w:hyperlink>
      <w:r>
        <w:t xml:space="preserve"> </w:t>
      </w:r>
      <w:r>
        <w:fldChar w:fldCharType="begin"/>
      </w:r>
      <w:r>
        <w:instrText>PAGEREF section_fb304c60cc8a45ac80b2c03958fd3b9f</w:instrText>
      </w:r>
      <w:r>
        <w:fldChar w:fldCharType="separate"/>
      </w:r>
      <w:r>
        <w:rPr>
          <w:noProof/>
        </w:rPr>
        <w:t>63</w:t>
      </w:r>
      <w:r>
        <w:fldChar w:fldCharType="end"/>
      </w:r>
    </w:p>
    <w:p w:rsidR="000C3A90" w:rsidRDefault="006524BE">
      <w:pPr>
        <w:pStyle w:val="indexentry0"/>
      </w:pPr>
      <w:r>
        <w:t xml:space="preserve">   </w:t>
      </w:r>
      <w:hyperlink w:anchor="section_6f0285f1712b43fc996d50f6fb9a5f6b">
        <w:r>
          <w:rPr>
            <w:rStyle w:val="Hyperlink"/>
          </w:rPr>
          <w:t>t</w:t>
        </w:r>
        <w:r>
          <w:rPr>
            <w:rStyle w:val="Hyperlink"/>
          </w:rPr>
          <w:t>:ResponseObjectType Complex Type complex type</w:t>
        </w:r>
      </w:hyperlink>
      <w:r>
        <w:t xml:space="preserve"> </w:t>
      </w:r>
      <w:r>
        <w:fldChar w:fldCharType="begin"/>
      </w:r>
      <w:r>
        <w:instrText>PAGEREF section_6f0285f1712b43fc996d50f6fb9a5f6b</w:instrText>
      </w:r>
      <w:r>
        <w:fldChar w:fldCharType="separate"/>
      </w:r>
      <w:r>
        <w:rPr>
          <w:noProof/>
        </w:rPr>
        <w:t>63</w:t>
      </w:r>
      <w:r>
        <w:fldChar w:fldCharType="end"/>
      </w:r>
    </w:p>
    <w:p w:rsidR="000C3A90" w:rsidRDefault="006524BE">
      <w:pPr>
        <w:pStyle w:val="indexentry0"/>
      </w:pPr>
      <w:r>
        <w:t xml:space="preserve">   </w:t>
      </w:r>
      <w:hyperlink w:anchor="section_2447f861fd7e4e3dbbd31bccc12e3f03">
        <w:r>
          <w:rPr>
            <w:rStyle w:val="Hyperlink"/>
          </w:rPr>
          <w:t>t:SensitivityChoicesType Simple Type simple type</w:t>
        </w:r>
      </w:hyperlink>
      <w:r>
        <w:t xml:space="preserve"> </w:t>
      </w:r>
      <w:r>
        <w:fldChar w:fldCharType="begin"/>
      </w:r>
      <w:r>
        <w:instrText>PAGEREF section_2447f861fd7e4e3dbbd31bccc</w:instrText>
      </w:r>
      <w:r>
        <w:instrText>12e3f03</w:instrText>
      </w:r>
      <w:r>
        <w:fldChar w:fldCharType="separate"/>
      </w:r>
      <w:r>
        <w:rPr>
          <w:noProof/>
        </w:rPr>
        <w:t>129</w:t>
      </w:r>
      <w:r>
        <w:fldChar w:fldCharType="end"/>
      </w:r>
    </w:p>
    <w:p w:rsidR="000C3A90" w:rsidRDefault="006524BE">
      <w:pPr>
        <w:pStyle w:val="indexentry0"/>
      </w:pPr>
      <w:r>
        <w:t xml:space="preserve">   </w:t>
      </w:r>
      <w:hyperlink w:anchor="section_40a202458854494ab6cb567447291e64">
        <w:r>
          <w:rPr>
            <w:rStyle w:val="Hyperlink"/>
          </w:rPr>
          <w:t>t:ServerVersionInfo Element element</w:t>
        </w:r>
      </w:hyperlink>
      <w:r>
        <w:t xml:space="preserve"> </w:t>
      </w:r>
      <w:r>
        <w:fldChar w:fldCharType="begin"/>
      </w:r>
      <w:r>
        <w:instrText>PAGEREF section_40a202458854494ab6cb567447291e64</w:instrText>
      </w:r>
      <w:r>
        <w:fldChar w:fldCharType="separate"/>
      </w:r>
      <w:r>
        <w:rPr>
          <w:noProof/>
        </w:rPr>
        <w:t>16</w:t>
      </w:r>
      <w:r>
        <w:fldChar w:fldCharType="end"/>
      </w:r>
    </w:p>
    <w:p w:rsidR="000C3A90" w:rsidRDefault="006524BE">
      <w:pPr>
        <w:pStyle w:val="indexentry0"/>
      </w:pPr>
      <w:r>
        <w:t xml:space="preserve">   </w:t>
      </w:r>
      <w:hyperlink w:anchor="section_c2725c52cbef4178b4c4928188300f93">
        <w:r>
          <w:rPr>
            <w:rStyle w:val="Hyperlink"/>
          </w:rPr>
          <w:t>t:SIDType Complex Type comp</w:t>
        </w:r>
        <w:r>
          <w:rPr>
            <w:rStyle w:val="Hyperlink"/>
          </w:rPr>
          <w:t>lex type</w:t>
        </w:r>
      </w:hyperlink>
      <w:r>
        <w:t xml:space="preserve"> </w:t>
      </w:r>
      <w:r>
        <w:fldChar w:fldCharType="begin"/>
      </w:r>
      <w:r>
        <w:instrText>PAGEREF section_c2725c52cbef4178b4c4928188300f93</w:instrText>
      </w:r>
      <w:r>
        <w:fldChar w:fldCharType="separate"/>
      </w:r>
      <w:r>
        <w:rPr>
          <w:noProof/>
        </w:rPr>
        <w:t>64</w:t>
      </w:r>
      <w:r>
        <w:fldChar w:fldCharType="end"/>
      </w:r>
    </w:p>
    <w:p w:rsidR="000C3A90" w:rsidRDefault="006524BE">
      <w:pPr>
        <w:pStyle w:val="indexentry0"/>
      </w:pPr>
      <w:r>
        <w:t xml:space="preserve">   </w:t>
      </w:r>
      <w:hyperlink w:anchor="section_5562b0f72aec4ab79e92f5d6cb27dcd8">
        <w:r>
          <w:rPr>
            <w:rStyle w:val="Hyperlink"/>
          </w:rPr>
          <w:t>t:SingleRecipientType Complex Type complex type</w:t>
        </w:r>
      </w:hyperlink>
      <w:r>
        <w:t xml:space="preserve"> </w:t>
      </w:r>
      <w:r>
        <w:fldChar w:fldCharType="begin"/>
      </w:r>
      <w:r>
        <w:instrText>PAGEREF section_5562b0f72aec4ab79e92f5d6cb27dcd8</w:instrText>
      </w:r>
      <w:r>
        <w:fldChar w:fldCharType="separate"/>
      </w:r>
      <w:r>
        <w:rPr>
          <w:noProof/>
        </w:rPr>
        <w:t>64</w:t>
      </w:r>
      <w:r>
        <w:fldChar w:fldCharType="end"/>
      </w:r>
    </w:p>
    <w:p w:rsidR="000C3A90" w:rsidRDefault="006524BE">
      <w:pPr>
        <w:pStyle w:val="indexentry0"/>
      </w:pPr>
      <w:r>
        <w:lastRenderedPageBreak/>
        <w:t xml:space="preserve">   </w:t>
      </w:r>
      <w:hyperlink w:anchor="section_04d4bdc7491a4b30a2bf92de56d42d6e">
        <w:r>
          <w:rPr>
            <w:rStyle w:val="Hyperlink"/>
          </w:rPr>
          <w:t>t:SmtpAddressType Complex Type complex type</w:t>
        </w:r>
      </w:hyperlink>
      <w:r>
        <w:t xml:space="preserve"> </w:t>
      </w:r>
      <w:r>
        <w:fldChar w:fldCharType="begin"/>
      </w:r>
      <w:r>
        <w:instrText>PAGEREF section_04d4bdc7491a4b30a2bf92de56d42d6e</w:instrText>
      </w:r>
      <w:r>
        <w:fldChar w:fldCharType="separate"/>
      </w:r>
      <w:r>
        <w:rPr>
          <w:noProof/>
        </w:rPr>
        <w:t>65</w:t>
      </w:r>
      <w:r>
        <w:fldChar w:fldCharType="end"/>
      </w:r>
    </w:p>
    <w:p w:rsidR="000C3A90" w:rsidRDefault="006524BE">
      <w:pPr>
        <w:pStyle w:val="indexentry0"/>
      </w:pPr>
      <w:r>
        <w:t xml:space="preserve">   </w:t>
      </w:r>
      <w:hyperlink w:anchor="section_c2e6f7896d034c119d16f7f340056924">
        <w:r>
          <w:rPr>
            <w:rStyle w:val="Hyperlink"/>
          </w:rPr>
          <w:t>t:SuppressReadReceiptType Complex</w:t>
        </w:r>
        <w:r>
          <w:rPr>
            <w:rStyle w:val="Hyperlink"/>
          </w:rPr>
          <w:t xml:space="preserve"> 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0C3A90" w:rsidRDefault="006524BE">
      <w:pPr>
        <w:pStyle w:val="indexentry0"/>
      </w:pPr>
      <w:r>
        <w:t xml:space="preserve">   </w:t>
      </w:r>
      <w:hyperlink w:anchor="section_95ac5cf05250418986843d28a7d4798d">
        <w:r>
          <w:rPr>
            <w:rStyle w:val="Hyperlink"/>
          </w:rPr>
          <w:t>t:TimeChangePatternTypes Group group</w:t>
        </w:r>
      </w:hyperlink>
      <w:r>
        <w:t xml:space="preserve"> </w:t>
      </w:r>
      <w:r>
        <w:fldChar w:fldCharType="begin"/>
      </w:r>
      <w:r>
        <w:instrText>PAGEREF section_95ac5cf05250418986843d28a7d4798d</w:instrText>
      </w:r>
      <w:r>
        <w:fldChar w:fldCharType="separate"/>
      </w:r>
      <w:r>
        <w:rPr>
          <w:noProof/>
        </w:rPr>
        <w:t>159</w:t>
      </w:r>
      <w:r>
        <w:fldChar w:fldCharType="end"/>
      </w:r>
    </w:p>
    <w:p w:rsidR="000C3A90" w:rsidRDefault="006524BE">
      <w:pPr>
        <w:pStyle w:val="indexentry0"/>
      </w:pPr>
      <w:r>
        <w:t xml:space="preserve">   </w:t>
      </w:r>
      <w:hyperlink w:anchor="section_0ab66dc6e6f6480d8294131615df4979">
        <w:r>
          <w:rPr>
            <w:rStyle w:val="Hyperlink"/>
          </w:rPr>
          <w:t>t:UnindexedFieldURIType Simple Type simple type</w:t>
        </w:r>
      </w:hyperlink>
      <w:r>
        <w:t xml:space="preserve"> </w:t>
      </w:r>
      <w:r>
        <w:fldChar w:fldCharType="begin"/>
      </w:r>
      <w:r>
        <w:instrText>PAGEREF section_0ab66dc6e6f6480d8294131615df4979</w:instrText>
      </w:r>
      <w:r>
        <w:fldChar w:fldCharType="separate"/>
      </w:r>
      <w:r>
        <w:rPr>
          <w:noProof/>
        </w:rPr>
        <w:t>130</w:t>
      </w:r>
      <w:r>
        <w:fldChar w:fldCharType="end"/>
      </w:r>
    </w:p>
    <w:p w:rsidR="000C3A90" w:rsidRDefault="006524BE">
      <w:pPr>
        <w:pStyle w:val="indexentry0"/>
      </w:pPr>
      <w:r>
        <w:t xml:space="preserve">   </w:t>
      </w:r>
      <w:hyperlink w:anchor="section_346ffefb264343879366c4107098df4e">
        <w:r>
          <w:rPr>
            <w:rStyle w:val="Hyperlink"/>
          </w:rPr>
          <w:t>t:UniqueBodyType Complex Type complex type</w:t>
        </w:r>
      </w:hyperlink>
      <w:r>
        <w:t xml:space="preserve"> </w:t>
      </w:r>
      <w:r>
        <w:fldChar w:fldCharType="begin"/>
      </w:r>
      <w:r>
        <w:instrText>PAGEREF s</w:instrText>
      </w:r>
      <w:r>
        <w:instrText>ection_346ffefb264343879366c4107098df4e</w:instrText>
      </w:r>
      <w:r>
        <w:fldChar w:fldCharType="separate"/>
      </w:r>
      <w:r>
        <w:rPr>
          <w:noProof/>
        </w:rPr>
        <w:t>65</w:t>
      </w:r>
      <w:r>
        <w:fldChar w:fldCharType="end"/>
      </w:r>
    </w:p>
    <w:p w:rsidR="000C3A90" w:rsidRDefault="006524BE">
      <w:pPr>
        <w:pStyle w:val="indexentry0"/>
      </w:pPr>
      <w:r>
        <w:t xml:space="preserve">   </w:t>
      </w:r>
      <w:hyperlink w:anchor="section_53d62027331b485e83e3d8ce3cf71fdc">
        <w:r>
          <w:rPr>
            <w:rStyle w:val="Hyperlink"/>
          </w:rPr>
          <w:t>t:UserIdType Complex Type complex type</w:t>
        </w:r>
      </w:hyperlink>
      <w:r>
        <w:t xml:space="preserve"> </w:t>
      </w:r>
      <w:r>
        <w:fldChar w:fldCharType="begin"/>
      </w:r>
      <w:r>
        <w:instrText>PAGEREF section_53d62027331b485e83e3d8ce3cf71fdc</w:instrText>
      </w:r>
      <w:r>
        <w:fldChar w:fldCharType="separate"/>
      </w:r>
      <w:r>
        <w:rPr>
          <w:noProof/>
        </w:rPr>
        <w:t>65</w:t>
      </w:r>
      <w:r>
        <w:fldChar w:fldCharType="end"/>
      </w:r>
    </w:p>
    <w:p w:rsidR="000C3A90" w:rsidRDefault="006524BE">
      <w:pPr>
        <w:pStyle w:val="indexentry0"/>
      </w:pPr>
      <w:r>
        <w:t xml:space="preserve">   </w:t>
      </w:r>
      <w:hyperlink w:anchor="section_75ae9cd65b3d48458d5c7b0a64a5f98f">
        <w:r>
          <w:rPr>
            <w:rStyle w:val="Hyperlink"/>
          </w:rPr>
          <w:t>t:Value Complex Type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0C3A90" w:rsidRDefault="006524BE">
      <w:pPr>
        <w:pStyle w:val="indexentry0"/>
      </w:pPr>
      <w:r>
        <w:t xml:space="preserve">   </w:t>
      </w:r>
      <w:hyperlink w:anchor="section_1102d672389d40ff812f3c3a24de1528">
        <w:r>
          <w:rPr>
            <w:rStyle w:val="Hyperlink"/>
          </w:rPr>
          <w:t>t:WeeklyRecurrencePatternType Complex Type complex type</w:t>
        </w:r>
      </w:hyperlink>
      <w:r>
        <w:t xml:space="preserve"> </w:t>
      </w:r>
      <w:r>
        <w:fldChar w:fldCharType="begin"/>
      </w:r>
      <w:r>
        <w:instrText>PAGEREF section_1102d672389d40ff812f3c</w:instrText>
      </w:r>
      <w:r>
        <w:instrText>3a24de1528</w:instrText>
      </w:r>
      <w:r>
        <w:fldChar w:fldCharType="separate"/>
      </w:r>
      <w:r>
        <w:rPr>
          <w:noProof/>
        </w:rPr>
        <w:t>67</w:t>
      </w:r>
      <w:r>
        <w:fldChar w:fldCharType="end"/>
      </w:r>
    </w:p>
    <w:p w:rsidR="000C3A90" w:rsidRDefault="006524BE">
      <w:pPr>
        <w:pStyle w:val="indexentry0"/>
      </w:pPr>
      <w:r>
        <w:t xml:space="preserve">   </w:t>
      </w:r>
      <w:hyperlink w:anchor="section_8022dd9512e94873a890ccb8720b6ac4">
        <w:r>
          <w:rPr>
            <w:rStyle w:val="Hyperlink"/>
          </w:rPr>
          <w:t>t:WellKnownResponseObjectType Complex Type complex type</w:t>
        </w:r>
      </w:hyperlink>
      <w:r>
        <w:t xml:space="preserve"> </w:t>
      </w:r>
      <w:r>
        <w:fldChar w:fldCharType="begin"/>
      </w:r>
      <w:r>
        <w:instrText>PAGEREF section_8022dd9512e94873a890ccb8720b6ac4</w:instrText>
      </w:r>
      <w:r>
        <w:fldChar w:fldCharType="separate"/>
      </w:r>
      <w:r>
        <w:rPr>
          <w:noProof/>
        </w:rPr>
        <w:t>67</w:t>
      </w:r>
      <w:r>
        <w:fldChar w:fldCharType="end"/>
      </w:r>
    </w:p>
    <w:p w:rsidR="000C3A90" w:rsidRDefault="006524BE">
      <w:pPr>
        <w:pStyle w:val="indexentry0"/>
      </w:pPr>
      <w:r>
        <w:t xml:space="preserve">   </w:t>
      </w:r>
      <w:hyperlink w:anchor="section_2bcf47c10014451594ebac3115e15f0a">
        <w:r>
          <w:rPr>
            <w:rStyle w:val="Hyperlink"/>
          </w:rPr>
          <w:t>t:XrmOrganizationItemType Complex Type complex type</w:t>
        </w:r>
      </w:hyperlink>
      <w:r>
        <w:t xml:space="preserve"> </w:t>
      </w:r>
      <w:r>
        <w:fldChar w:fldCharType="begin"/>
      </w:r>
      <w:r>
        <w:instrText>PAGEREF section_2bcf47c10014451594ebac3115e15f0a</w:instrText>
      </w:r>
      <w:r>
        <w:fldChar w:fldCharType="separate"/>
      </w:r>
      <w:r>
        <w:rPr>
          <w:noProof/>
        </w:rPr>
        <w:t>69</w:t>
      </w:r>
      <w:r>
        <w:fldChar w:fldCharType="end"/>
      </w:r>
    </w:p>
    <w:p w:rsidR="000C3A90" w:rsidRDefault="006524BE">
      <w:pPr>
        <w:pStyle w:val="indexentry0"/>
      </w:pPr>
      <w:r>
        <w:t xml:space="preserve">   </w:t>
      </w:r>
      <w:hyperlink w:anchor="section_f2d46d96a9c84ad28a7dc3cab2e988d2">
        <w:r>
          <w:rPr>
            <w:rStyle w:val="Hyperlink"/>
          </w:rPr>
          <w:t>transport</w:t>
        </w:r>
      </w:hyperlink>
      <w:r>
        <w:t xml:space="preserve"> </w:t>
      </w:r>
      <w:r>
        <w:fldChar w:fldCharType="begin"/>
      </w:r>
      <w:r>
        <w:instrText>PAGEREF section_f2d46d96a9c84ad28a7dc3cab2e988d2</w:instrText>
      </w:r>
      <w:r>
        <w:fldChar w:fldCharType="separate"/>
      </w:r>
      <w:r>
        <w:rPr>
          <w:noProof/>
        </w:rPr>
        <w:t>14</w:t>
      </w:r>
      <w:r>
        <w:fldChar w:fldCharType="end"/>
      </w:r>
    </w:p>
    <w:p w:rsidR="000C3A90" w:rsidRDefault="006524BE">
      <w:pPr>
        <w:pStyle w:val="indexentry0"/>
      </w:pPr>
      <w:r>
        <w:t xml:space="preserve">   </w:t>
      </w:r>
      <w:hyperlink w:anchor="section_1847522d708042adbbb3bd75f3b4e1bf">
        <w:r>
          <w:rPr>
            <w:rStyle w:val="Hyperlink"/>
          </w:rPr>
          <w:t>Value Element element</w:t>
        </w:r>
      </w:hyperlink>
      <w:r>
        <w:t xml:space="preserve"> </w:t>
      </w:r>
      <w:r>
        <w:fldChar w:fldCharType="begin"/>
      </w:r>
      <w:r>
        <w:instrText>PAGEREF section_1847522d708042adbbb3bd75f3b4e1bf</w:instrText>
      </w:r>
      <w:r>
        <w:fldChar w:fldCharType="separate"/>
      </w:r>
      <w:r>
        <w:rPr>
          <w:noProof/>
        </w:rPr>
        <w:t>17</w:t>
      </w:r>
      <w:r>
        <w:fldChar w:fldCharType="end"/>
      </w:r>
    </w:p>
    <w:p w:rsidR="000C3A90" w:rsidRDefault="000C3A90">
      <w:pPr>
        <w:spacing w:before="0" w:after="0"/>
        <w:rPr>
          <w:sz w:val="16"/>
        </w:rPr>
      </w:pPr>
    </w:p>
    <w:p w:rsidR="000C3A90" w:rsidRDefault="006524BE">
      <w:pPr>
        <w:pStyle w:val="indexheader"/>
      </w:pPr>
      <w:r>
        <w:t>N</w:t>
      </w:r>
    </w:p>
    <w:p w:rsidR="000C3A90" w:rsidRDefault="000C3A90">
      <w:pPr>
        <w:spacing w:before="0" w:after="0"/>
        <w:rPr>
          <w:sz w:val="16"/>
        </w:rPr>
      </w:pPr>
    </w:p>
    <w:p w:rsidR="000C3A90" w:rsidRDefault="006524BE">
      <w:pPr>
        <w:pStyle w:val="indexentry0"/>
      </w:pPr>
      <w:hyperlink w:anchor="section_f8e200fe82bc4e7f8bca336370ee2365">
        <w:r>
          <w:rPr>
            <w:rStyle w:val="Hyperlink"/>
          </w:rPr>
          <w:t>Namespaces</w:t>
        </w:r>
      </w:hyperlink>
      <w:r>
        <w:t xml:space="preserve"> </w:t>
      </w:r>
      <w:r>
        <w:fldChar w:fldCharType="begin"/>
      </w:r>
      <w:r>
        <w:instrText>PAGEREF section_f8e200fe82bc4e7f8bca336370ee2365</w:instrText>
      </w:r>
      <w:r>
        <w:fldChar w:fldCharType="separate"/>
      </w:r>
      <w:r>
        <w:rPr>
          <w:noProof/>
        </w:rPr>
        <w:t>14</w:t>
      </w:r>
      <w:r>
        <w:fldChar w:fldCharType="end"/>
      </w:r>
    </w:p>
    <w:p w:rsidR="000C3A90" w:rsidRDefault="006524BE">
      <w:pPr>
        <w:pStyle w:val="indexentry0"/>
      </w:pPr>
      <w:hyperlink w:anchor="section_34efde4be99c4aafbca2bc4bdd8ed7f0">
        <w:r>
          <w:rPr>
            <w:rStyle w:val="Hyperlink"/>
          </w:rPr>
          <w:t>Normative references</w:t>
        </w:r>
      </w:hyperlink>
      <w:r>
        <w:t xml:space="preserve"> </w:t>
      </w:r>
      <w:r>
        <w:fldChar w:fldCharType="begin"/>
      </w:r>
      <w:r>
        <w:instrText>PAGEREF section_34efde4be99c4aafbca2bc4bdd8ed7f0</w:instrText>
      </w:r>
      <w:r>
        <w:fldChar w:fldCharType="separate"/>
      </w:r>
      <w:r>
        <w:rPr>
          <w:noProof/>
        </w:rPr>
        <w:t>11</w:t>
      </w:r>
      <w:r>
        <w:fldChar w:fldCharType="end"/>
      </w:r>
    </w:p>
    <w:p w:rsidR="000C3A90" w:rsidRDefault="000C3A90">
      <w:pPr>
        <w:spacing w:before="0" w:after="0"/>
        <w:rPr>
          <w:sz w:val="16"/>
        </w:rPr>
      </w:pPr>
    </w:p>
    <w:p w:rsidR="000C3A90" w:rsidRDefault="006524BE">
      <w:pPr>
        <w:pStyle w:val="indexheader"/>
      </w:pPr>
      <w:r>
        <w:t>O</w:t>
      </w:r>
    </w:p>
    <w:p w:rsidR="000C3A90" w:rsidRDefault="000C3A90">
      <w:pPr>
        <w:spacing w:before="0" w:after="0"/>
        <w:rPr>
          <w:sz w:val="16"/>
        </w:rPr>
      </w:pPr>
    </w:p>
    <w:p w:rsidR="000C3A90" w:rsidRDefault="006524BE">
      <w:pPr>
        <w:pStyle w:val="indexentry0"/>
      </w:pPr>
      <w:hyperlink w:anchor="section_47c182532c7b4915a9ecb8d2f2e5d2f0">
        <w:r>
          <w:rPr>
            <w:rStyle w:val="Hyperlink"/>
          </w:rPr>
          <w:t>Overview (synopsis)</w:t>
        </w:r>
      </w:hyperlink>
      <w:r>
        <w:t xml:space="preserve"> </w:t>
      </w:r>
      <w:r>
        <w:fldChar w:fldCharType="begin"/>
      </w:r>
      <w:r>
        <w:instrText>PAGEREF section_47c182532c7b4915a</w:instrText>
      </w:r>
      <w:r>
        <w:instrText>9ecb8d2f2e5d2f0</w:instrText>
      </w:r>
      <w:r>
        <w:fldChar w:fldCharType="separate"/>
      </w:r>
      <w:r>
        <w:rPr>
          <w:noProof/>
        </w:rPr>
        <w:t>13</w:t>
      </w:r>
      <w:r>
        <w:fldChar w:fldCharType="end"/>
      </w:r>
    </w:p>
    <w:p w:rsidR="000C3A90" w:rsidRDefault="000C3A90">
      <w:pPr>
        <w:spacing w:before="0" w:after="0"/>
        <w:rPr>
          <w:sz w:val="16"/>
        </w:rPr>
      </w:pPr>
    </w:p>
    <w:p w:rsidR="000C3A90" w:rsidRDefault="006524BE">
      <w:pPr>
        <w:pStyle w:val="indexheader"/>
      </w:pPr>
      <w:r>
        <w:t>P</w:t>
      </w:r>
    </w:p>
    <w:p w:rsidR="000C3A90" w:rsidRDefault="000C3A90">
      <w:pPr>
        <w:spacing w:before="0" w:after="0"/>
        <w:rPr>
          <w:sz w:val="16"/>
        </w:rPr>
      </w:pPr>
    </w:p>
    <w:p w:rsidR="000C3A90" w:rsidRDefault="006524BE">
      <w:pPr>
        <w:pStyle w:val="indexentry0"/>
      </w:pPr>
      <w:hyperlink w:anchor="section_56e28ff39ae64666aaf0ddd79ab08bb5">
        <w:r>
          <w:rPr>
            <w:rStyle w:val="Hyperlink"/>
          </w:rPr>
          <w:t>Parameters - security index</w:t>
        </w:r>
      </w:hyperlink>
      <w:r>
        <w:t xml:space="preserve"> </w:t>
      </w:r>
      <w:r>
        <w:fldChar w:fldCharType="begin"/>
      </w:r>
      <w:r>
        <w:instrText>PAGEREF section_56e28ff39ae64666aaf0ddd79ab08bb5</w:instrText>
      </w:r>
      <w:r>
        <w:fldChar w:fldCharType="separate"/>
      </w:r>
      <w:r>
        <w:rPr>
          <w:noProof/>
        </w:rPr>
        <w:t>165</w:t>
      </w:r>
      <w:r>
        <w:fldChar w:fldCharType="end"/>
      </w:r>
    </w:p>
    <w:p w:rsidR="000C3A90" w:rsidRDefault="006524BE">
      <w:pPr>
        <w:pStyle w:val="indexentry0"/>
      </w:pPr>
      <w:hyperlink w:anchor="section_387ec367ad064fd9815bc74e340b1abf">
        <w:r>
          <w:rPr>
            <w:rStyle w:val="Hyperlink"/>
          </w:rPr>
          <w:t>Preconditions</w:t>
        </w:r>
      </w:hyperlink>
      <w:r>
        <w:t xml:space="preserve"> </w:t>
      </w:r>
      <w:r>
        <w:fldChar w:fldCharType="begin"/>
      </w:r>
      <w:r>
        <w:instrText>PAGEREF section_387ec367ad064fd9815bc74e340b1abf</w:instrText>
      </w:r>
      <w:r>
        <w:fldChar w:fldCharType="separate"/>
      </w:r>
      <w:r>
        <w:rPr>
          <w:noProof/>
        </w:rPr>
        <w:t>13</w:t>
      </w:r>
      <w:r>
        <w:fldChar w:fldCharType="end"/>
      </w:r>
    </w:p>
    <w:p w:rsidR="000C3A90" w:rsidRDefault="006524BE">
      <w:pPr>
        <w:pStyle w:val="indexentry0"/>
      </w:pPr>
      <w:hyperlink w:anchor="section_387ec367ad064fd9815bc74e340b1abf">
        <w:r>
          <w:rPr>
            <w:rStyle w:val="Hyperlink"/>
          </w:rPr>
          <w:t>Prerequisites</w:t>
        </w:r>
      </w:hyperlink>
      <w:r>
        <w:t xml:space="preserve"> </w:t>
      </w:r>
      <w:r>
        <w:fldChar w:fldCharType="begin"/>
      </w:r>
      <w:r>
        <w:instrText>PAGEREF section_387ec367ad064fd9815bc74e340b1abf</w:instrText>
      </w:r>
      <w:r>
        <w:fldChar w:fldCharType="separate"/>
      </w:r>
      <w:r>
        <w:rPr>
          <w:noProof/>
        </w:rPr>
        <w:t>13</w:t>
      </w:r>
      <w:r>
        <w:fldChar w:fldCharType="end"/>
      </w:r>
    </w:p>
    <w:p w:rsidR="000C3A90" w:rsidRDefault="006524BE">
      <w:pPr>
        <w:pStyle w:val="indexentry0"/>
      </w:pPr>
      <w:hyperlink w:anchor="section_e5ec95630491486d9bec50585fa2a2c6">
        <w:r>
          <w:rPr>
            <w:rStyle w:val="Hyperlink"/>
          </w:rPr>
          <w:t>Product behavi</w:t>
        </w:r>
        <w:r>
          <w:rPr>
            <w:rStyle w:val="Hyperlink"/>
          </w:rPr>
          <w:t>or</w:t>
        </w:r>
      </w:hyperlink>
      <w:r>
        <w:t xml:space="preserve"> </w:t>
      </w:r>
      <w:r>
        <w:fldChar w:fldCharType="begin"/>
      </w:r>
      <w:r>
        <w:instrText>PAGEREF section_e5ec95630491486d9bec50585fa2a2c6</w:instrText>
      </w:r>
      <w:r>
        <w:fldChar w:fldCharType="separate"/>
      </w:r>
      <w:r>
        <w:rPr>
          <w:noProof/>
        </w:rPr>
        <w:t>199</w:t>
      </w:r>
      <w:r>
        <w:fldChar w:fldCharType="end"/>
      </w:r>
    </w:p>
    <w:p w:rsidR="000C3A90" w:rsidRDefault="006524BE">
      <w:pPr>
        <w:pStyle w:val="indexentry0"/>
      </w:pPr>
      <w:r>
        <w:t>Protocol Details</w:t>
      </w:r>
    </w:p>
    <w:p w:rsidR="000C3A90" w:rsidRDefault="006524BE">
      <w:pPr>
        <w:pStyle w:val="indexentry0"/>
      </w:pPr>
      <w:r>
        <w:t xml:space="preserve">   </w:t>
      </w:r>
      <w:hyperlink w:anchor="section_220ae5b224f54235968b816443282196">
        <w:r>
          <w:rPr>
            <w:rStyle w:val="Hyperlink"/>
          </w:rPr>
          <w:t>overview</w:t>
        </w:r>
      </w:hyperlink>
      <w:r>
        <w:t xml:space="preserve"> </w:t>
      </w:r>
      <w:r>
        <w:fldChar w:fldCharType="begin"/>
      </w:r>
      <w:r>
        <w:instrText>PAGEREF section_220ae5b224f54235968b816443282196</w:instrText>
      </w:r>
      <w:r>
        <w:fldChar w:fldCharType="separate"/>
      </w:r>
      <w:r>
        <w:rPr>
          <w:noProof/>
        </w:rPr>
        <w:t>162</w:t>
      </w:r>
      <w:r>
        <w:fldChar w:fldCharType="end"/>
      </w:r>
    </w:p>
    <w:p w:rsidR="000C3A90" w:rsidRDefault="000C3A90">
      <w:pPr>
        <w:spacing w:before="0" w:after="0"/>
        <w:rPr>
          <w:sz w:val="16"/>
        </w:rPr>
      </w:pPr>
    </w:p>
    <w:p w:rsidR="000C3A90" w:rsidRDefault="006524BE">
      <w:pPr>
        <w:pStyle w:val="indexheader"/>
      </w:pPr>
      <w:r>
        <w:t>R</w:t>
      </w:r>
    </w:p>
    <w:p w:rsidR="000C3A90" w:rsidRDefault="000C3A90">
      <w:pPr>
        <w:spacing w:before="0" w:after="0"/>
        <w:rPr>
          <w:sz w:val="16"/>
        </w:rPr>
      </w:pPr>
    </w:p>
    <w:p w:rsidR="000C3A90" w:rsidRDefault="006524BE">
      <w:pPr>
        <w:pStyle w:val="indexentry0"/>
      </w:pPr>
      <w:hyperlink w:anchor="section_5c25c4bc92854fdf8ca8dfa0b13445f1">
        <w:r>
          <w:rPr>
            <w:rStyle w:val="Hyperlink"/>
          </w:rPr>
          <w:t>References</w:t>
        </w:r>
      </w:hyperlink>
      <w:r>
        <w:t xml:space="preserve"> </w:t>
      </w:r>
      <w:r>
        <w:fldChar w:fldCharType="begin"/>
      </w:r>
      <w:r>
        <w:instrText>PAGEREF section_5c25c4bc92854fdf8ca8dfa0b13445f1</w:instrText>
      </w:r>
      <w:r>
        <w:fldChar w:fldCharType="separate"/>
      </w:r>
      <w:r>
        <w:rPr>
          <w:noProof/>
        </w:rPr>
        <w:t>11</w:t>
      </w:r>
      <w:r>
        <w:fldChar w:fldCharType="end"/>
      </w:r>
    </w:p>
    <w:p w:rsidR="000C3A90" w:rsidRDefault="006524BE">
      <w:pPr>
        <w:pStyle w:val="indexentry0"/>
      </w:pPr>
      <w:r>
        <w:t xml:space="preserve">   </w:t>
      </w:r>
      <w:hyperlink w:anchor="section_8ab64beace7f43c39168758e4280c389">
        <w:r>
          <w:rPr>
            <w:rStyle w:val="Hyperlink"/>
          </w:rPr>
          <w:t>informative</w:t>
        </w:r>
      </w:hyperlink>
      <w:r>
        <w:t xml:space="preserve"> </w:t>
      </w:r>
      <w:r>
        <w:fldChar w:fldCharType="begin"/>
      </w:r>
      <w:r>
        <w:instrText>PAGEREF section_8ab64beace7f43c39168758e4280c389</w:instrText>
      </w:r>
      <w:r>
        <w:fldChar w:fldCharType="separate"/>
      </w:r>
      <w:r>
        <w:rPr>
          <w:noProof/>
        </w:rPr>
        <w:t>13</w:t>
      </w:r>
      <w:r>
        <w:fldChar w:fldCharType="end"/>
      </w:r>
    </w:p>
    <w:p w:rsidR="000C3A90" w:rsidRDefault="006524BE">
      <w:pPr>
        <w:pStyle w:val="indexentry0"/>
      </w:pPr>
      <w:r>
        <w:t xml:space="preserve">   </w:t>
      </w:r>
      <w:hyperlink w:anchor="section_34efde4be99c4aafbca2bc4bdd8ed7f0">
        <w:r>
          <w:rPr>
            <w:rStyle w:val="Hyperlink"/>
          </w:rPr>
          <w:t>normative</w:t>
        </w:r>
      </w:hyperlink>
      <w:r>
        <w:t xml:space="preserve"> </w:t>
      </w:r>
      <w:r>
        <w:fldChar w:fldCharType="begin"/>
      </w:r>
      <w:r>
        <w:instrText>PAGEREF section_34efde4be99c4aafbca2bc4bdd8ed7f0</w:instrText>
      </w:r>
      <w:r>
        <w:fldChar w:fldCharType="separate"/>
      </w:r>
      <w:r>
        <w:rPr>
          <w:noProof/>
        </w:rPr>
        <w:t>11</w:t>
      </w:r>
      <w:r>
        <w:fldChar w:fldCharType="end"/>
      </w:r>
    </w:p>
    <w:p w:rsidR="000C3A90" w:rsidRDefault="006524BE">
      <w:pPr>
        <w:pStyle w:val="indexentry0"/>
      </w:pPr>
      <w:hyperlink w:anchor="section_50341243a0094ecd9f1611e46098582c">
        <w:r>
          <w:rPr>
            <w:rStyle w:val="Hyperlink"/>
          </w:rPr>
          <w:t>Relationship to other protocols</w:t>
        </w:r>
      </w:hyperlink>
      <w:r>
        <w:t xml:space="preserve"> </w:t>
      </w:r>
      <w:r>
        <w:fldChar w:fldCharType="begin"/>
      </w:r>
      <w:r>
        <w:instrText>PAGEREF section_50341243a0094ecd9f1611e46098582c</w:instrText>
      </w:r>
      <w:r>
        <w:fldChar w:fldCharType="separate"/>
      </w:r>
      <w:r>
        <w:rPr>
          <w:noProof/>
        </w:rPr>
        <w:t>13</w:t>
      </w:r>
      <w:r>
        <w:fldChar w:fldCharType="end"/>
      </w:r>
    </w:p>
    <w:p w:rsidR="000C3A90" w:rsidRDefault="000C3A90">
      <w:pPr>
        <w:spacing w:before="0" w:after="0"/>
        <w:rPr>
          <w:sz w:val="16"/>
        </w:rPr>
      </w:pPr>
    </w:p>
    <w:p w:rsidR="000C3A90" w:rsidRDefault="006524BE">
      <w:pPr>
        <w:pStyle w:val="indexheader"/>
      </w:pPr>
      <w:r>
        <w:t>S</w:t>
      </w:r>
    </w:p>
    <w:p w:rsidR="000C3A90" w:rsidRDefault="000C3A90">
      <w:pPr>
        <w:spacing w:before="0" w:after="0"/>
        <w:rPr>
          <w:sz w:val="16"/>
        </w:rPr>
      </w:pPr>
    </w:p>
    <w:p w:rsidR="000C3A90" w:rsidRDefault="006524BE">
      <w:pPr>
        <w:pStyle w:val="indexentry0"/>
      </w:pPr>
      <w:r>
        <w:t>Security</w:t>
      </w:r>
    </w:p>
    <w:p w:rsidR="000C3A90" w:rsidRDefault="006524BE">
      <w:pPr>
        <w:pStyle w:val="indexentry0"/>
      </w:pPr>
      <w:r>
        <w:t xml:space="preserve">   </w:t>
      </w:r>
      <w:hyperlink w:anchor="section_5c6b1367eedb4daa8561514d417e986f">
        <w:r>
          <w:rPr>
            <w:rStyle w:val="Hyperlink"/>
          </w:rPr>
          <w:t>implementer considerations</w:t>
        </w:r>
      </w:hyperlink>
      <w:r>
        <w:t xml:space="preserve"> </w:t>
      </w:r>
      <w:r>
        <w:fldChar w:fldCharType="begin"/>
      </w:r>
      <w:r>
        <w:instrText>PAGEREF section_5c6b1367eedb4daa8561514d417e986f</w:instrText>
      </w:r>
      <w:r>
        <w:fldChar w:fldCharType="separate"/>
      </w:r>
      <w:r>
        <w:rPr>
          <w:noProof/>
        </w:rPr>
        <w:t>165</w:t>
      </w:r>
      <w:r>
        <w:fldChar w:fldCharType="end"/>
      </w:r>
    </w:p>
    <w:p w:rsidR="000C3A90" w:rsidRDefault="006524BE">
      <w:pPr>
        <w:pStyle w:val="indexentry0"/>
      </w:pPr>
      <w:r>
        <w:t xml:space="preserve">   </w:t>
      </w:r>
      <w:hyperlink w:anchor="section_56e28ff39ae64666aaf0ddd79ab08bb5">
        <w:r>
          <w:rPr>
            <w:rStyle w:val="Hyperlink"/>
          </w:rPr>
          <w:t>parameter index</w:t>
        </w:r>
      </w:hyperlink>
      <w:r>
        <w:t xml:space="preserve"> </w:t>
      </w:r>
      <w:r>
        <w:fldChar w:fldCharType="begin"/>
      </w:r>
      <w:r>
        <w:instrText>PAGEREF section_56e28ff39ae64666aaf0ddd79ab08bb5</w:instrText>
      </w:r>
      <w:r>
        <w:fldChar w:fldCharType="separate"/>
      </w:r>
      <w:r>
        <w:rPr>
          <w:noProof/>
        </w:rPr>
        <w:t>165</w:t>
      </w:r>
      <w:r>
        <w:fldChar w:fldCharType="end"/>
      </w:r>
    </w:p>
    <w:p w:rsidR="000C3A90" w:rsidRDefault="006524BE">
      <w:pPr>
        <w:pStyle w:val="indexentry0"/>
      </w:pPr>
      <w:r>
        <w:t>Sequencing rules</w:t>
      </w:r>
    </w:p>
    <w:p w:rsidR="000C3A90" w:rsidRDefault="006524BE">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section_c2977585e87f488eaa7a7fb5e1ab495b</w:instrText>
      </w:r>
      <w:r>
        <w:fldChar w:fldCharType="separate"/>
      </w:r>
      <w:r>
        <w:rPr>
          <w:noProof/>
        </w:rPr>
        <w:t>163</w:t>
      </w:r>
      <w:r>
        <w:fldChar w:fldCharType="end"/>
      </w:r>
    </w:p>
    <w:p w:rsidR="000C3A90" w:rsidRDefault="006524BE">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section_dd2a3d2a48b34f8a82c81c6d08c14bb4</w:instrText>
      </w:r>
      <w:r>
        <w:fldChar w:fldCharType="separate"/>
      </w:r>
      <w:r>
        <w:rPr>
          <w:noProof/>
        </w:rPr>
        <w:t>162</w:t>
      </w:r>
      <w:r>
        <w:fldChar w:fldCharType="end"/>
      </w:r>
    </w:p>
    <w:p w:rsidR="000C3A90" w:rsidRDefault="006524BE">
      <w:pPr>
        <w:pStyle w:val="indexentry0"/>
      </w:pPr>
      <w:r>
        <w:t>Server</w:t>
      </w:r>
    </w:p>
    <w:p w:rsidR="000C3A90" w:rsidRDefault="006524BE">
      <w:pPr>
        <w:pStyle w:val="indexentry0"/>
      </w:pPr>
      <w:r>
        <w:t xml:space="preserve">   </w:t>
      </w:r>
      <w:hyperlink w:anchor="section_0753ba704fba4fd8a1fac4f183b13635">
        <w:r>
          <w:rPr>
            <w:rStyle w:val="Hyperlink"/>
          </w:rPr>
          <w:t>abstract data model</w:t>
        </w:r>
      </w:hyperlink>
      <w:r>
        <w:t xml:space="preserve"> </w:t>
      </w:r>
      <w:r>
        <w:fldChar w:fldCharType="begin"/>
      </w:r>
      <w:r>
        <w:instrText>PAGEREF section_0753ba704fba4fd8a1fac4f183b13635</w:instrText>
      </w:r>
      <w:r>
        <w:fldChar w:fldCharType="separate"/>
      </w:r>
      <w:r>
        <w:rPr>
          <w:noProof/>
        </w:rPr>
        <w:t>162</w:t>
      </w:r>
      <w:r>
        <w:fldChar w:fldCharType="end"/>
      </w:r>
    </w:p>
    <w:p w:rsidR="000C3A90" w:rsidRDefault="006524BE">
      <w:pPr>
        <w:pStyle w:val="indexentry0"/>
      </w:pPr>
      <w:r>
        <w:t xml:space="preserve">   </w:t>
      </w:r>
      <w:hyperlink w:anchor="section_3de21cc8ce1a4defa93a025eba90d878">
        <w:r>
          <w:rPr>
            <w:rStyle w:val="Hyperlink"/>
          </w:rPr>
          <w:t>initialization</w:t>
        </w:r>
      </w:hyperlink>
      <w:r>
        <w:t xml:space="preserve"> </w:t>
      </w:r>
      <w:r>
        <w:fldChar w:fldCharType="begin"/>
      </w:r>
      <w:r>
        <w:instrText>PAGEREF section_3de21cc8ce1a4defa93a025eba90d878</w:instrText>
      </w:r>
      <w:r>
        <w:fldChar w:fldCharType="separate"/>
      </w:r>
      <w:r>
        <w:rPr>
          <w:noProof/>
        </w:rPr>
        <w:t>162</w:t>
      </w:r>
      <w:r>
        <w:fldChar w:fldCharType="end"/>
      </w:r>
    </w:p>
    <w:p w:rsidR="000C3A90" w:rsidRDefault="006524BE">
      <w:pPr>
        <w:pStyle w:val="indexentry0"/>
      </w:pPr>
      <w:r>
        <w:t xml:space="preserve">   </w:t>
      </w:r>
      <w:hyperlink w:anchor="section_c29181d9b90f488f93096d2734716c14">
        <w:r>
          <w:rPr>
            <w:rStyle w:val="Hyperlink"/>
          </w:rPr>
          <w:t>local events</w:t>
        </w:r>
      </w:hyperlink>
      <w:r>
        <w:t xml:space="preserve"> </w:t>
      </w:r>
      <w:r>
        <w:fldChar w:fldCharType="begin"/>
      </w:r>
      <w:r>
        <w:instrText>PAGEREF section_c29181d9b90f488f93096d2734716c14</w:instrText>
      </w:r>
      <w:r>
        <w:fldChar w:fldCharType="separate"/>
      </w:r>
      <w:r>
        <w:rPr>
          <w:noProof/>
        </w:rPr>
        <w:t>162</w:t>
      </w:r>
      <w:r>
        <w:fldChar w:fldCharType="end"/>
      </w:r>
    </w:p>
    <w:p w:rsidR="000C3A90" w:rsidRDefault="006524BE">
      <w:pPr>
        <w:pStyle w:val="indexentry0"/>
      </w:pPr>
      <w:r>
        <w:t xml:space="preserve">   </w:t>
      </w:r>
      <w:hyperlink w:anchor="section_dd2a3d2a48b34f8a82c81c6d08c14bb4">
        <w:r>
          <w:rPr>
            <w:rStyle w:val="Hyperlink"/>
          </w:rPr>
          <w:t>message processing</w:t>
        </w:r>
      </w:hyperlink>
      <w:r>
        <w:t xml:space="preserve"> </w:t>
      </w:r>
      <w:r>
        <w:fldChar w:fldCharType="begin"/>
      </w:r>
      <w:r>
        <w:instrText>PAGEREF section_dd2a3d2a48b34f8a82c81c6d08c14bb4</w:instrText>
      </w:r>
      <w:r>
        <w:fldChar w:fldCharType="separate"/>
      </w:r>
      <w:r>
        <w:rPr>
          <w:noProof/>
        </w:rPr>
        <w:t>162</w:t>
      </w:r>
      <w:r>
        <w:fldChar w:fldCharType="end"/>
      </w:r>
    </w:p>
    <w:p w:rsidR="000C3A90" w:rsidRDefault="006524BE">
      <w:pPr>
        <w:pStyle w:val="indexentry0"/>
      </w:pPr>
      <w:r>
        <w:t xml:space="preserve">   </w:t>
      </w:r>
      <w:hyperlink w:anchor="section_dd2a3d2a48b34f8a82c81c6d08c14bb4">
        <w:r>
          <w:rPr>
            <w:rStyle w:val="Hyperlink"/>
          </w:rPr>
          <w:t>sequencing rules</w:t>
        </w:r>
      </w:hyperlink>
      <w:r>
        <w:t xml:space="preserve"> </w:t>
      </w:r>
      <w:r>
        <w:fldChar w:fldCharType="begin"/>
      </w:r>
      <w:r>
        <w:instrText>PAGEREF section_dd2a3d2a48b34f8a82c81c6d08c14bb4</w:instrText>
      </w:r>
      <w:r>
        <w:fldChar w:fldCharType="separate"/>
      </w:r>
      <w:r>
        <w:rPr>
          <w:noProof/>
        </w:rPr>
        <w:t>162</w:t>
      </w:r>
      <w:r>
        <w:fldChar w:fldCharType="end"/>
      </w:r>
    </w:p>
    <w:p w:rsidR="000C3A90" w:rsidRDefault="006524BE">
      <w:pPr>
        <w:pStyle w:val="indexentry0"/>
      </w:pPr>
      <w:r>
        <w:t xml:space="preserve">   </w:t>
      </w:r>
      <w:hyperlink w:anchor="section_579fd2b928d84b1d89850a0ed07cb0ef">
        <w:r>
          <w:rPr>
            <w:rStyle w:val="Hyperlink"/>
          </w:rPr>
          <w:t>timer events</w:t>
        </w:r>
      </w:hyperlink>
      <w:r>
        <w:t xml:space="preserve"> </w:t>
      </w:r>
      <w:r>
        <w:fldChar w:fldCharType="begin"/>
      </w:r>
      <w:r>
        <w:instrText>PAGEREF section_579fd2b928d84b1d89850a0ed07cb0ef</w:instrText>
      </w:r>
      <w:r>
        <w:fldChar w:fldCharType="separate"/>
      </w:r>
      <w:r>
        <w:rPr>
          <w:noProof/>
        </w:rPr>
        <w:t>162</w:t>
      </w:r>
      <w:r>
        <w:fldChar w:fldCharType="end"/>
      </w:r>
    </w:p>
    <w:p w:rsidR="000C3A90" w:rsidRDefault="006524BE">
      <w:pPr>
        <w:pStyle w:val="indexentry0"/>
      </w:pPr>
      <w:r>
        <w:t xml:space="preserve">   </w:t>
      </w:r>
      <w:hyperlink w:anchor="section_eeee6a205d7644da9c0abda72e94ac1a">
        <w:r>
          <w:rPr>
            <w:rStyle w:val="Hyperlink"/>
          </w:rPr>
          <w:t>timers</w:t>
        </w:r>
      </w:hyperlink>
      <w:r>
        <w:t xml:space="preserve"> </w:t>
      </w:r>
      <w:r>
        <w:fldChar w:fldCharType="begin"/>
      </w:r>
      <w:r>
        <w:instrText>PAGEREF section_eeee6a205d7644da9c0abda72e94ac1a</w:instrText>
      </w:r>
      <w:r>
        <w:fldChar w:fldCharType="separate"/>
      </w:r>
      <w:r>
        <w:rPr>
          <w:noProof/>
        </w:rPr>
        <w:t>162</w:t>
      </w:r>
      <w:r>
        <w:fldChar w:fldCharType="end"/>
      </w:r>
    </w:p>
    <w:p w:rsidR="000C3A90" w:rsidRDefault="006524BE">
      <w:pPr>
        <w:pStyle w:val="indexentry0"/>
      </w:pPr>
      <w:hyperlink w:anchor="section_7c9a098a7a1f4daca51be5c996498e4f">
        <w:r>
          <w:rPr>
            <w:rStyle w:val="Hyperlink"/>
          </w:rPr>
          <w:t>Simple types</w:t>
        </w:r>
      </w:hyperlink>
      <w:r>
        <w:t xml:space="preserve"> </w:t>
      </w:r>
      <w:r>
        <w:fldChar w:fldCharType="begin"/>
      </w:r>
      <w:r>
        <w:instrText>PAGEREF section_7c9a098a7a1f4daca51be5c996498e4f</w:instrText>
      </w:r>
      <w:r>
        <w:fldChar w:fldCharType="separate"/>
      </w:r>
      <w:r>
        <w:rPr>
          <w:noProof/>
        </w:rPr>
        <w:t>70</w:t>
      </w:r>
      <w:r>
        <w:fldChar w:fldCharType="end"/>
      </w:r>
    </w:p>
    <w:p w:rsidR="000C3A90" w:rsidRDefault="006524BE">
      <w:pPr>
        <w:pStyle w:val="indexentry0"/>
      </w:pPr>
      <w:r>
        <w:t xml:space="preserve">   </w:t>
      </w:r>
      <w:hyperlink w:anchor="section_537345878b804cd8b0ea92da6b960d9e">
        <w:r>
          <w:rPr>
            <w:rStyle w:val="Hyperlink"/>
          </w:rPr>
          <w:t>m:ResponseCodeType Simple Type</w:t>
        </w:r>
      </w:hyperlink>
      <w:r>
        <w:t xml:space="preserve"> </w:t>
      </w:r>
      <w:r>
        <w:fldChar w:fldCharType="begin"/>
      </w:r>
      <w:r>
        <w:instrText>PAGEREF section_537345878b804cd</w:instrText>
      </w:r>
      <w:r>
        <w:instrText>8b0ea92da6b960d9e</w:instrText>
      </w:r>
      <w:r>
        <w:fldChar w:fldCharType="separate"/>
      </w:r>
      <w:r>
        <w:rPr>
          <w:noProof/>
        </w:rPr>
        <w:t>90</w:t>
      </w:r>
      <w:r>
        <w:fldChar w:fldCharType="end"/>
      </w:r>
    </w:p>
    <w:p w:rsidR="000C3A90" w:rsidRDefault="006524BE">
      <w:pPr>
        <w:pStyle w:val="indexentry0"/>
      </w:pPr>
      <w:r>
        <w:t xml:space="preserve">   </w:t>
      </w:r>
      <w:hyperlink w:anchor="section_1a5c93d56b0e42bda6278a67576a2f5e">
        <w:r>
          <w:rPr>
            <w:rStyle w:val="Hyperlink"/>
          </w:rPr>
          <w:t>t:BodyTypeResponseType Simple Type</w:t>
        </w:r>
      </w:hyperlink>
      <w:r>
        <w:t xml:space="preserve"> </w:t>
      </w:r>
      <w:r>
        <w:fldChar w:fldCharType="begin"/>
      </w:r>
      <w:r>
        <w:instrText>PAGEREF section_1a5c93d56b0e42bda6278a67576a2f5e</w:instrText>
      </w:r>
      <w:r>
        <w:fldChar w:fldCharType="separate"/>
      </w:r>
      <w:r>
        <w:rPr>
          <w:noProof/>
        </w:rPr>
        <w:t>72</w:t>
      </w:r>
      <w:r>
        <w:fldChar w:fldCharType="end"/>
      </w:r>
    </w:p>
    <w:p w:rsidR="000C3A90" w:rsidRDefault="006524BE">
      <w:pPr>
        <w:pStyle w:val="indexentry0"/>
      </w:pPr>
      <w:r>
        <w:t xml:space="preserve">   </w:t>
      </w:r>
      <w:hyperlink w:anchor="section_be2905baae9b41b084759eb602713a21">
        <w:r>
          <w:rPr>
            <w:rStyle w:val="Hyperlink"/>
          </w:rPr>
          <w:t>t:BodyTypeType Sim</w:t>
        </w:r>
        <w:r>
          <w:rPr>
            <w:rStyle w:val="Hyperlink"/>
          </w:rPr>
          <w:t>ple Type</w:t>
        </w:r>
      </w:hyperlink>
      <w:r>
        <w:t xml:space="preserve"> </w:t>
      </w:r>
      <w:r>
        <w:fldChar w:fldCharType="begin"/>
      </w:r>
      <w:r>
        <w:instrText>PAGEREF section_be2905baae9b41b084759eb602713a21</w:instrText>
      </w:r>
      <w:r>
        <w:fldChar w:fldCharType="separate"/>
      </w:r>
      <w:r>
        <w:rPr>
          <w:noProof/>
        </w:rPr>
        <w:t>72</w:t>
      </w:r>
      <w:r>
        <w:fldChar w:fldCharType="end"/>
      </w:r>
    </w:p>
    <w:p w:rsidR="000C3A90" w:rsidRDefault="006524BE">
      <w:pPr>
        <w:pStyle w:val="indexentry0"/>
      </w:pPr>
      <w:r>
        <w:t xml:space="preserve">   </w:t>
      </w:r>
      <w:hyperlink w:anchor="section_49cf950a83f242958ef978cfa5c02820">
        <w:r>
          <w:rPr>
            <w:rStyle w:val="Hyperlink"/>
          </w:rPr>
          <w:t>t:DateTimePrecisionType Simple Type</w:t>
        </w:r>
      </w:hyperlink>
      <w:r>
        <w:t xml:space="preserve"> </w:t>
      </w:r>
      <w:r>
        <w:fldChar w:fldCharType="begin"/>
      </w:r>
      <w:r>
        <w:instrText>PAGEREF section_49cf950a83f242958ef978cfa5c02820</w:instrText>
      </w:r>
      <w:r>
        <w:fldChar w:fldCharType="separate"/>
      </w:r>
      <w:r>
        <w:rPr>
          <w:noProof/>
        </w:rPr>
        <w:t>72</w:t>
      </w:r>
      <w:r>
        <w:fldChar w:fldCharType="end"/>
      </w:r>
    </w:p>
    <w:p w:rsidR="000C3A90" w:rsidRDefault="006524BE">
      <w:pPr>
        <w:pStyle w:val="indexentry0"/>
      </w:pPr>
      <w:r>
        <w:t xml:space="preserve">   </w:t>
      </w:r>
      <w:hyperlink w:anchor="section_94888004f1fe4d39849000f70a3a3b91">
        <w:r>
          <w:rPr>
            <w:rStyle w:val="Hyperlink"/>
          </w:rPr>
          <w:t>t:DayOfWeekIndexType Simple Type</w:t>
        </w:r>
      </w:hyperlink>
      <w:r>
        <w:t xml:space="preserve"> </w:t>
      </w:r>
      <w:r>
        <w:fldChar w:fldCharType="begin"/>
      </w:r>
      <w:r>
        <w:instrText>PAGEREF section_94888004f1fe4d39849000f70a3a3b91</w:instrText>
      </w:r>
      <w:r>
        <w:fldChar w:fldCharType="separate"/>
      </w:r>
      <w:r>
        <w:rPr>
          <w:noProof/>
        </w:rPr>
        <w:t>73</w:t>
      </w:r>
      <w:r>
        <w:fldChar w:fldCharType="end"/>
      </w:r>
    </w:p>
    <w:p w:rsidR="000C3A90" w:rsidRDefault="006524BE">
      <w:pPr>
        <w:pStyle w:val="indexentry0"/>
      </w:pPr>
      <w:r>
        <w:t xml:space="preserve">   </w:t>
      </w:r>
      <w:hyperlink w:anchor="section_b15a0703a07248b9b275a38340d0c430">
        <w:r>
          <w:rPr>
            <w:rStyle w:val="Hyperlink"/>
          </w:rPr>
          <w:t>t:DayOfWeekType Simple Type</w:t>
        </w:r>
      </w:hyperlink>
      <w:r>
        <w:t xml:space="preserve"> </w:t>
      </w:r>
      <w:r>
        <w:fldChar w:fldCharType="begin"/>
      </w:r>
      <w:r>
        <w:instrText>PAGEREF section_b15a0703a07248b9b275a38340d0c430</w:instrText>
      </w:r>
      <w:r>
        <w:fldChar w:fldCharType="separate"/>
      </w:r>
      <w:r>
        <w:rPr>
          <w:noProof/>
        </w:rPr>
        <w:t>73</w:t>
      </w:r>
      <w:r>
        <w:fldChar w:fldCharType="end"/>
      </w:r>
    </w:p>
    <w:p w:rsidR="000C3A90" w:rsidRDefault="006524BE">
      <w:pPr>
        <w:pStyle w:val="indexentry0"/>
      </w:pPr>
      <w:r>
        <w:t xml:space="preserve">   </w:t>
      </w:r>
      <w:hyperlink w:anchor="section_90a80980dcc2479791412e6ac6bafc82">
        <w:r>
          <w:rPr>
            <w:rStyle w:val="Hyperlink"/>
          </w:rPr>
          <w:t>t:DaysOfWeekType Simple Type</w:t>
        </w:r>
      </w:hyperlink>
      <w:r>
        <w:t xml:space="preserve"> </w:t>
      </w:r>
      <w:r>
        <w:fldChar w:fldCharType="begin"/>
      </w:r>
      <w:r>
        <w:instrText>PAGEREF section_90a80980dcc2479791412e6ac6bafc82</w:instrText>
      </w:r>
      <w:r>
        <w:fldChar w:fldCharType="separate"/>
      </w:r>
      <w:r>
        <w:rPr>
          <w:noProof/>
        </w:rPr>
        <w:t>74</w:t>
      </w:r>
      <w:r>
        <w:fldChar w:fldCharType="end"/>
      </w:r>
    </w:p>
    <w:p w:rsidR="000C3A90" w:rsidRDefault="006524BE">
      <w:pPr>
        <w:pStyle w:val="indexentry0"/>
      </w:pPr>
      <w:r>
        <w:t xml:space="preserve">   </w:t>
      </w:r>
      <w:hyperlink w:anchor="section_dba5590a2a5641b1930f3b16afca4260">
        <w:r>
          <w:rPr>
            <w:rStyle w:val="Hyperlink"/>
          </w:rPr>
          <w:t>t:DefaultShapeNamesType Simple Type</w:t>
        </w:r>
      </w:hyperlink>
      <w:r>
        <w:t xml:space="preserve"> </w:t>
      </w:r>
      <w:r>
        <w:fldChar w:fldCharType="begin"/>
      </w:r>
      <w:r>
        <w:instrText>PAGEREF section_dba5590a2a5641b1930f3b16afca4260</w:instrText>
      </w:r>
      <w:r>
        <w:fldChar w:fldCharType="separate"/>
      </w:r>
      <w:r>
        <w:rPr>
          <w:noProof/>
        </w:rPr>
        <w:t>75</w:t>
      </w:r>
      <w:r>
        <w:fldChar w:fldCharType="end"/>
      </w:r>
    </w:p>
    <w:p w:rsidR="000C3A90" w:rsidRDefault="006524BE">
      <w:pPr>
        <w:pStyle w:val="indexentry0"/>
      </w:pPr>
      <w:r>
        <w:t xml:space="preserve">   </w:t>
      </w:r>
      <w:hyperlink w:anchor="section_e7d20bdc01ed488095c73de20e89aaba">
        <w:r>
          <w:rPr>
            <w:rStyle w:val="Hyperlink"/>
          </w:rPr>
          <w:t>t:DictionaryURIType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0C3A90" w:rsidRDefault="006524BE">
      <w:pPr>
        <w:pStyle w:val="indexentry0"/>
      </w:pPr>
      <w:r>
        <w:t xml:space="preserve">   </w:t>
      </w:r>
      <w:hyperlink w:anchor="section_6ecffbcfae3b434fb56b47ff23332f17">
        <w:r>
          <w:rPr>
            <w:rStyle w:val="Hyperlink"/>
          </w:rPr>
          <w:t>t:DisposalType Simple Type</w:t>
        </w:r>
      </w:hyperlink>
      <w:r>
        <w:t xml:space="preserve"> </w:t>
      </w:r>
      <w:r>
        <w:fldChar w:fldCharType="begin"/>
      </w:r>
      <w:r>
        <w:instrText>PAGEREF section_6ecffbcfae3b434fb56b47ff23332f17</w:instrText>
      </w:r>
      <w:r>
        <w:fldChar w:fldCharType="separate"/>
      </w:r>
      <w:r>
        <w:rPr>
          <w:noProof/>
        </w:rPr>
        <w:t>76</w:t>
      </w:r>
      <w:r>
        <w:fldChar w:fldCharType="end"/>
      </w:r>
    </w:p>
    <w:p w:rsidR="000C3A90" w:rsidRDefault="006524BE">
      <w:pPr>
        <w:pStyle w:val="indexentry0"/>
      </w:pPr>
      <w:r>
        <w:t xml:space="preserve">   </w:t>
      </w:r>
      <w:hyperlink w:anchor="section_5630a51ebec743c3a7d8d422c171b37b">
        <w:r>
          <w:rPr>
            <w:rStyle w:val="Hyperlink"/>
          </w:rPr>
          <w:t>t:DistinguishedFolderIdNameType Simple Type</w:t>
        </w:r>
      </w:hyperlink>
      <w:r>
        <w:t xml:space="preserve"> </w:t>
      </w:r>
      <w:r>
        <w:fldChar w:fldCharType="begin"/>
      </w:r>
      <w:r>
        <w:instrText>PAGEREF section_5630a51ebec743c3a7d8d422c171b37b</w:instrText>
      </w:r>
      <w:r>
        <w:fldChar w:fldCharType="separate"/>
      </w:r>
      <w:r>
        <w:rPr>
          <w:noProof/>
        </w:rPr>
        <w:t>77</w:t>
      </w:r>
      <w:r>
        <w:fldChar w:fldCharType="end"/>
      </w:r>
    </w:p>
    <w:p w:rsidR="000C3A90" w:rsidRDefault="006524BE">
      <w:pPr>
        <w:pStyle w:val="indexentry0"/>
      </w:pPr>
      <w:r>
        <w:t xml:space="preserve">   </w:t>
      </w:r>
      <w:hyperlink w:anchor="section_0be94a8a963b41fd80710240178d1c1d">
        <w:r>
          <w:rPr>
            <w:rStyle w:val="Hyperlink"/>
          </w:rPr>
          <w:t>t:DistinguishedPropertySetType Simple Type</w:t>
        </w:r>
      </w:hyperlink>
      <w:r>
        <w:t xml:space="preserve"> </w:t>
      </w:r>
      <w:r>
        <w:fldChar w:fldCharType="begin"/>
      </w:r>
      <w:r>
        <w:instrText>PAGEREF section_0be94a8a963b41fd80710240178d1c1d</w:instrText>
      </w:r>
      <w:r>
        <w:fldChar w:fldCharType="separate"/>
      </w:r>
      <w:r>
        <w:rPr>
          <w:noProof/>
        </w:rPr>
        <w:t>79</w:t>
      </w:r>
      <w:r>
        <w:fldChar w:fldCharType="end"/>
      </w:r>
    </w:p>
    <w:p w:rsidR="000C3A90" w:rsidRDefault="006524BE">
      <w:pPr>
        <w:pStyle w:val="indexentry0"/>
      </w:pPr>
      <w:r>
        <w:t xml:space="preserve">   </w:t>
      </w:r>
      <w:hyperlink w:anchor="section_ee6f8dc6e81f4ae6a38dc258e3222c48">
        <w:r>
          <w:rPr>
            <w:rStyle w:val="Hyperlink"/>
          </w:rPr>
          <w:t>t:DistinguishedUserType Simple Typ</w:t>
        </w:r>
        <w:r>
          <w:rPr>
            <w:rStyle w:val="Hyperlink"/>
          </w:rPr>
          <w:t>e</w:t>
        </w:r>
      </w:hyperlink>
      <w:r>
        <w:t xml:space="preserve"> </w:t>
      </w:r>
      <w:r>
        <w:fldChar w:fldCharType="begin"/>
      </w:r>
      <w:r>
        <w:instrText>PAGEREF section_ee6f8dc6e81f4ae6a38dc258e3222c48</w:instrText>
      </w:r>
      <w:r>
        <w:fldChar w:fldCharType="separate"/>
      </w:r>
      <w:r>
        <w:rPr>
          <w:noProof/>
        </w:rPr>
        <w:t>80</w:t>
      </w:r>
      <w:r>
        <w:fldChar w:fldCharType="end"/>
      </w:r>
    </w:p>
    <w:p w:rsidR="000C3A90" w:rsidRDefault="006524BE">
      <w:pPr>
        <w:pStyle w:val="indexentry0"/>
      </w:pPr>
      <w:r>
        <w:t xml:space="preserve">   </w:t>
      </w:r>
      <w:hyperlink w:anchor="section_e063c79cfa584bde94e99acaf3927c3f">
        <w:r>
          <w:rPr>
            <w:rStyle w:val="Hyperlink"/>
          </w:rPr>
          <w:t>t:ExceptionPropertyURIType Simple Type</w:t>
        </w:r>
      </w:hyperlink>
      <w:r>
        <w:t xml:space="preserve"> </w:t>
      </w:r>
      <w:r>
        <w:fldChar w:fldCharType="begin"/>
      </w:r>
      <w:r>
        <w:instrText>PAGEREF section_e063c79cfa584bde94e99acaf3927c3f</w:instrText>
      </w:r>
      <w:r>
        <w:fldChar w:fldCharType="separate"/>
      </w:r>
      <w:r>
        <w:rPr>
          <w:noProof/>
        </w:rPr>
        <w:t>81</w:t>
      </w:r>
      <w:r>
        <w:fldChar w:fldCharType="end"/>
      </w:r>
    </w:p>
    <w:p w:rsidR="000C3A90" w:rsidRDefault="006524BE">
      <w:pPr>
        <w:pStyle w:val="indexentry0"/>
      </w:pPr>
      <w:r>
        <w:t xml:space="preserve">   </w:t>
      </w:r>
      <w:hyperlink w:anchor="section_e5909a940cb343d6833a3b50570ed52a">
        <w:r>
          <w:rPr>
            <w:rStyle w:val="Hyperlink"/>
          </w:rPr>
          <w:t>t:ExchangeVersionType Simple Type</w:t>
        </w:r>
      </w:hyperlink>
      <w:r>
        <w:t xml:space="preserve"> </w:t>
      </w:r>
      <w:r>
        <w:fldChar w:fldCharType="begin"/>
      </w:r>
      <w:r>
        <w:instrText>PAGEREF section_e5909a940cb343d6833a3b50570ed52a</w:instrText>
      </w:r>
      <w:r>
        <w:fldChar w:fldCharType="separate"/>
      </w:r>
      <w:r>
        <w:rPr>
          <w:noProof/>
        </w:rPr>
        <w:t>81</w:t>
      </w:r>
      <w:r>
        <w:fldChar w:fldCharType="end"/>
      </w:r>
    </w:p>
    <w:p w:rsidR="000C3A90" w:rsidRDefault="006524BE">
      <w:pPr>
        <w:pStyle w:val="indexentry0"/>
      </w:pPr>
      <w:r>
        <w:t xml:space="preserve">   </w:t>
      </w:r>
      <w:hyperlink w:anchor="section_5c8dddbc99cd47d5a7a09f3e647fa547">
        <w:r>
          <w:rPr>
            <w:rStyle w:val="Hyperlink"/>
          </w:rPr>
          <w:t>t:ExcludesAttributeType Simple Type</w:t>
        </w:r>
      </w:hyperlink>
      <w:r>
        <w:t xml:space="preserve"> </w:t>
      </w:r>
      <w:r>
        <w:fldChar w:fldCharType="begin"/>
      </w:r>
      <w:r>
        <w:instrText>PAGER</w:instrText>
      </w:r>
      <w:r>
        <w:instrText>EF section_5c8dddbc99cd47d5a7a09f3e647fa547</w:instrText>
      </w:r>
      <w:r>
        <w:fldChar w:fldCharType="separate"/>
      </w:r>
      <w:r>
        <w:rPr>
          <w:noProof/>
        </w:rPr>
        <w:t>82</w:t>
      </w:r>
      <w:r>
        <w:fldChar w:fldCharType="end"/>
      </w:r>
    </w:p>
    <w:p w:rsidR="000C3A90" w:rsidRDefault="006524BE">
      <w:pPr>
        <w:pStyle w:val="indexentry0"/>
      </w:pPr>
      <w:r>
        <w:t xml:space="preserve">   </w:t>
      </w:r>
      <w:hyperlink w:anchor="section_e83abce38d134eccb3c26064367a4e62">
        <w:r>
          <w:rPr>
            <w:rStyle w:val="Hyperlink"/>
          </w:rPr>
          <w:t>t:IconIndexType Simple Type</w:t>
        </w:r>
      </w:hyperlink>
      <w:r>
        <w:t xml:space="preserve"> </w:t>
      </w:r>
      <w:r>
        <w:fldChar w:fldCharType="begin"/>
      </w:r>
      <w:r>
        <w:instrText>PAGEREF section_e83abce38d134eccb3c26064367a4e62</w:instrText>
      </w:r>
      <w:r>
        <w:fldChar w:fldCharType="separate"/>
      </w:r>
      <w:r>
        <w:rPr>
          <w:noProof/>
        </w:rPr>
        <w:t>83</w:t>
      </w:r>
      <w:r>
        <w:fldChar w:fldCharType="end"/>
      </w:r>
    </w:p>
    <w:p w:rsidR="000C3A90" w:rsidRDefault="006524BE">
      <w:pPr>
        <w:pStyle w:val="indexentry0"/>
      </w:pPr>
      <w:r>
        <w:t xml:space="preserve">   </w:t>
      </w:r>
      <w:hyperlink w:anchor="section_7f037240751e47ca93cd544ad38bebae">
        <w:r>
          <w:rPr>
            <w:rStyle w:val="Hyperlink"/>
          </w:rPr>
          <w:t>t:LegacyFreeBusyType Simple Type</w:t>
        </w:r>
      </w:hyperlink>
      <w:r>
        <w:t xml:space="preserve"> </w:t>
      </w:r>
      <w:r>
        <w:fldChar w:fldCharType="begin"/>
      </w:r>
      <w:r>
        <w:instrText>PAGEREF section_7f037240751e47ca93cd544ad38bebae</w:instrText>
      </w:r>
      <w:r>
        <w:fldChar w:fldCharType="separate"/>
      </w:r>
      <w:r>
        <w:rPr>
          <w:noProof/>
        </w:rPr>
        <w:t>85</w:t>
      </w:r>
      <w:r>
        <w:fldChar w:fldCharType="end"/>
      </w:r>
    </w:p>
    <w:p w:rsidR="000C3A90" w:rsidRDefault="006524BE">
      <w:pPr>
        <w:pStyle w:val="indexentry0"/>
      </w:pPr>
      <w:r>
        <w:t xml:space="preserve">   </w:t>
      </w:r>
      <w:hyperlink w:anchor="section_8a88f48b52e24cf68f4bee30ba066892">
        <w:r>
          <w:rPr>
            <w:rStyle w:val="Hyperlink"/>
          </w:rPr>
          <w:t>t:MailboxTypeType Simple Type</w:t>
        </w:r>
      </w:hyperlink>
      <w:r>
        <w:t xml:space="preserve"> </w:t>
      </w:r>
      <w:r>
        <w:fldChar w:fldCharType="begin"/>
      </w:r>
      <w:r>
        <w:instrText>PAGEREF section_8a88f48b52e24cf68f4bee30ba066892</w:instrText>
      </w:r>
      <w:r>
        <w:fldChar w:fldCharType="separate"/>
      </w:r>
      <w:r>
        <w:rPr>
          <w:noProof/>
        </w:rPr>
        <w:t>85</w:t>
      </w:r>
      <w:r>
        <w:fldChar w:fldCharType="end"/>
      </w:r>
    </w:p>
    <w:p w:rsidR="000C3A90" w:rsidRDefault="006524BE">
      <w:pPr>
        <w:pStyle w:val="indexentry0"/>
      </w:pPr>
      <w:r>
        <w:t xml:space="preserve">   </w:t>
      </w:r>
      <w:hyperlink w:anchor="section_c3db21bea77248a9a9a9d1451f8d6e99">
        <w:r>
          <w:rPr>
            <w:rStyle w:val="Hyperlink"/>
          </w:rPr>
          <w:t>t:MonthNamesType Simple Type</w:t>
        </w:r>
      </w:hyperlink>
      <w:r>
        <w:t xml:space="preserve"> </w:t>
      </w:r>
      <w:r>
        <w:fldChar w:fldCharType="begin"/>
      </w:r>
      <w:r>
        <w:instrText>PAGEREF section_c3db21bea77248a9a9a9d1451f8d6e99</w:instrText>
      </w:r>
      <w:r>
        <w:fldChar w:fldCharType="separate"/>
      </w:r>
      <w:r>
        <w:rPr>
          <w:noProof/>
        </w:rPr>
        <w:t>86</w:t>
      </w:r>
      <w:r>
        <w:fldChar w:fldCharType="end"/>
      </w:r>
    </w:p>
    <w:p w:rsidR="000C3A90" w:rsidRDefault="006524BE">
      <w:pPr>
        <w:pStyle w:val="indexentry0"/>
      </w:pPr>
      <w:r>
        <w:t xml:space="preserve">   </w:t>
      </w:r>
      <w:hyperlink w:anchor="section_9739dfc1711a48ba94cb0b45f3d41c32">
        <w:r>
          <w:rPr>
            <w:rStyle w:val="Hyperlink"/>
          </w:rPr>
          <w:t>t:NonEmptyStringType Simple Type</w:t>
        </w:r>
      </w:hyperlink>
      <w:r>
        <w:t xml:space="preserve"> </w:t>
      </w:r>
      <w:r>
        <w:fldChar w:fldCharType="begin"/>
      </w:r>
      <w:r>
        <w:instrText>PAGEREF section_9739dfc1711a48</w:instrText>
      </w:r>
      <w:r>
        <w:instrText>ba94cb0b45f3d41c32</w:instrText>
      </w:r>
      <w:r>
        <w:fldChar w:fldCharType="separate"/>
      </w:r>
      <w:r>
        <w:rPr>
          <w:noProof/>
        </w:rPr>
        <w:t>87</w:t>
      </w:r>
      <w:r>
        <w:fldChar w:fldCharType="end"/>
      </w:r>
    </w:p>
    <w:p w:rsidR="000C3A90" w:rsidRDefault="006524BE">
      <w:pPr>
        <w:pStyle w:val="indexentry0"/>
      </w:pPr>
      <w:r>
        <w:t xml:space="preserve">   </w:t>
      </w:r>
      <w:hyperlink w:anchor="section_80feb27a2956490b872cc9f79d3c8ace">
        <w:r>
          <w:rPr>
            <w:rStyle w:val="Hyperlink"/>
          </w:rPr>
          <w:t>t:PredictedActionReasonType Simple Type</w:t>
        </w:r>
      </w:hyperlink>
      <w:r>
        <w:t xml:space="preserve"> </w:t>
      </w:r>
      <w:r>
        <w:fldChar w:fldCharType="begin"/>
      </w:r>
      <w:r>
        <w:instrText>PAGEREF section_80feb27a2956490b872cc9f79d3c8ace</w:instrText>
      </w:r>
      <w:r>
        <w:fldChar w:fldCharType="separate"/>
      </w:r>
      <w:r>
        <w:rPr>
          <w:noProof/>
        </w:rPr>
        <w:t>87</w:t>
      </w:r>
      <w:r>
        <w:fldChar w:fldCharType="end"/>
      </w:r>
    </w:p>
    <w:p w:rsidR="000C3A90" w:rsidRDefault="006524BE">
      <w:pPr>
        <w:pStyle w:val="indexentry0"/>
      </w:pPr>
      <w:r>
        <w:t xml:space="preserve">   </w:t>
      </w:r>
      <w:hyperlink w:anchor="section_6bdd3e12c03e49dba20dc48dbe7699d2">
        <w:r>
          <w:rPr>
            <w:rStyle w:val="Hyperlink"/>
          </w:rPr>
          <w:t>t:PredictedM</w:t>
        </w:r>
        <w:r>
          <w:rPr>
            <w:rStyle w:val="Hyperlink"/>
          </w:rPr>
          <w:t>essageActionType Simple Type</w:t>
        </w:r>
      </w:hyperlink>
      <w:r>
        <w:t xml:space="preserve"> </w:t>
      </w:r>
      <w:r>
        <w:fldChar w:fldCharType="begin"/>
      </w:r>
      <w:r>
        <w:instrText>PAGEREF section_6bdd3e12c03e49dba20dc48dbe7699d2</w:instrText>
      </w:r>
      <w:r>
        <w:fldChar w:fldCharType="separate"/>
      </w:r>
      <w:r>
        <w:rPr>
          <w:noProof/>
        </w:rPr>
        <w:t>89</w:t>
      </w:r>
      <w:r>
        <w:fldChar w:fldCharType="end"/>
      </w:r>
    </w:p>
    <w:p w:rsidR="000C3A90" w:rsidRDefault="006524BE">
      <w:pPr>
        <w:pStyle w:val="indexentry0"/>
      </w:pPr>
      <w:r>
        <w:t xml:space="preserve">   </w:t>
      </w:r>
      <w:hyperlink w:anchor="section_7748ac0978b749ad93eb24761cb30eb1">
        <w:r>
          <w:rPr>
            <w:rStyle w:val="Hyperlink"/>
          </w:rPr>
          <w:t>t:ResponseClassType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0C3A90" w:rsidRDefault="006524BE">
      <w:pPr>
        <w:pStyle w:val="indexentry0"/>
      </w:pPr>
      <w:r>
        <w:t xml:space="preserve">   </w:t>
      </w:r>
      <w:hyperlink w:anchor="section_2447f861fd7e4e3dbbd31bccc12e3f03">
        <w:r>
          <w:rPr>
            <w:rStyle w:val="Hyperlink"/>
          </w:rPr>
          <w:t>t:SensitivityChoicesType Simple Type</w:t>
        </w:r>
      </w:hyperlink>
      <w:r>
        <w:t xml:space="preserve"> </w:t>
      </w:r>
      <w:r>
        <w:fldChar w:fldCharType="begin"/>
      </w:r>
      <w:r>
        <w:instrText>PAGEREF section_2447f861fd7e4e3dbbd31bccc12e3f03</w:instrText>
      </w:r>
      <w:r>
        <w:fldChar w:fldCharType="separate"/>
      </w:r>
      <w:r>
        <w:rPr>
          <w:noProof/>
        </w:rPr>
        <w:t>129</w:t>
      </w:r>
      <w:r>
        <w:fldChar w:fldCharType="end"/>
      </w:r>
    </w:p>
    <w:p w:rsidR="000C3A90" w:rsidRDefault="006524BE">
      <w:pPr>
        <w:pStyle w:val="indexentry0"/>
      </w:pPr>
      <w:r>
        <w:t xml:space="preserve">   </w:t>
      </w:r>
      <w:hyperlink w:anchor="section_0ab66dc6e6f6480d8294131615df4979">
        <w:r>
          <w:rPr>
            <w:rStyle w:val="Hyperlink"/>
          </w:rPr>
          <w:t>t:UnindexedFieldURIType Simple Type</w:t>
        </w:r>
      </w:hyperlink>
      <w:r>
        <w:t xml:space="preserve"> </w:t>
      </w:r>
      <w:r>
        <w:fldChar w:fldCharType="begin"/>
      </w:r>
      <w:r>
        <w:instrText>PAGEREF section_0ab66d</w:instrText>
      </w:r>
      <w:r>
        <w:instrText>c6e6f6480d8294131615df4979</w:instrText>
      </w:r>
      <w:r>
        <w:fldChar w:fldCharType="separate"/>
      </w:r>
      <w:r>
        <w:rPr>
          <w:noProof/>
        </w:rPr>
        <w:t>130</w:t>
      </w:r>
      <w:r>
        <w:fldChar w:fldCharType="end"/>
      </w:r>
    </w:p>
    <w:p w:rsidR="000C3A90" w:rsidRDefault="006524BE">
      <w:pPr>
        <w:pStyle w:val="indexentry0"/>
      </w:pPr>
      <w:hyperlink w:anchor="section_3b729bfb036c4f5b83e0691a61d30b77">
        <w:r>
          <w:rPr>
            <w:rStyle w:val="Hyperlink"/>
          </w:rPr>
          <w:t>Standards assignments</w:t>
        </w:r>
      </w:hyperlink>
      <w:r>
        <w:t xml:space="preserve"> </w:t>
      </w:r>
      <w:r>
        <w:fldChar w:fldCharType="begin"/>
      </w:r>
      <w:r>
        <w:instrText>PAGEREF section_3b729bfb036c4f5b83e0691a61d30b77</w:instrText>
      </w:r>
      <w:r>
        <w:fldChar w:fldCharType="separate"/>
      </w:r>
      <w:r>
        <w:rPr>
          <w:noProof/>
        </w:rPr>
        <w:t>13</w:t>
      </w:r>
      <w:r>
        <w:fldChar w:fldCharType="end"/>
      </w:r>
    </w:p>
    <w:p w:rsidR="000C3A90" w:rsidRDefault="006524BE">
      <w:pPr>
        <w:pStyle w:val="indexentry0"/>
      </w:pPr>
      <w:r>
        <w:t>Syntax</w:t>
      </w:r>
    </w:p>
    <w:p w:rsidR="000C3A90" w:rsidRDefault="006524BE">
      <w:pPr>
        <w:pStyle w:val="indexentry0"/>
      </w:pPr>
      <w:r>
        <w:t xml:space="preserve">   </w:t>
      </w:r>
      <w:hyperlink w:anchor="section_b2f8c58be1d6436cbfd7c3211c28585b">
        <w:r>
          <w:rPr>
            <w:rStyle w:val="Hyperlink"/>
          </w:rPr>
          <w:t>messages - overview</w:t>
        </w:r>
      </w:hyperlink>
      <w:r>
        <w:t xml:space="preserve"> </w:t>
      </w:r>
      <w:r>
        <w:fldChar w:fldCharType="begin"/>
      </w:r>
      <w:r>
        <w:instrText>PAGEREF section_b2f8c58be1d6436cbfd7c3211c28585b</w:instrText>
      </w:r>
      <w:r>
        <w:fldChar w:fldCharType="separate"/>
      </w:r>
      <w:r>
        <w:rPr>
          <w:noProof/>
        </w:rPr>
        <w:t>14</w:t>
      </w:r>
      <w:r>
        <w:fldChar w:fldCharType="end"/>
      </w:r>
    </w:p>
    <w:p w:rsidR="000C3A90" w:rsidRDefault="000C3A90">
      <w:pPr>
        <w:spacing w:before="0" w:after="0"/>
        <w:rPr>
          <w:sz w:val="16"/>
        </w:rPr>
      </w:pPr>
    </w:p>
    <w:p w:rsidR="000C3A90" w:rsidRDefault="006524BE">
      <w:pPr>
        <w:pStyle w:val="indexheader"/>
      </w:pPr>
      <w:r>
        <w:t>T</w:t>
      </w:r>
    </w:p>
    <w:p w:rsidR="000C3A90" w:rsidRDefault="000C3A90">
      <w:pPr>
        <w:spacing w:before="0" w:after="0"/>
        <w:rPr>
          <w:sz w:val="16"/>
        </w:rPr>
      </w:pPr>
    </w:p>
    <w:p w:rsidR="000C3A90" w:rsidRDefault="006524BE">
      <w:pPr>
        <w:pStyle w:val="indexentry0"/>
      </w:pPr>
      <w:hyperlink w:anchor="section_20d0a0b11eb64c05b764401771fd7769">
        <w:r>
          <w:rPr>
            <w:rStyle w:val="Hyperlink"/>
          </w:rPr>
          <w:t>t:AbsoluteMonthlyRecurrencePatternType Complex Type complex type</w:t>
        </w:r>
      </w:hyperlink>
      <w:r>
        <w:t xml:space="preserve"> </w:t>
      </w:r>
      <w:r>
        <w:fldChar w:fldCharType="begin"/>
      </w:r>
      <w:r>
        <w:instrText>PAGEREF section_20d0a0b11eb64c05b764401771fd7769</w:instrText>
      </w:r>
      <w:r>
        <w:fldChar w:fldCharType="separate"/>
      </w:r>
      <w:r>
        <w:rPr>
          <w:noProof/>
        </w:rPr>
        <w:t>18</w:t>
      </w:r>
      <w:r>
        <w:fldChar w:fldCharType="end"/>
      </w:r>
    </w:p>
    <w:p w:rsidR="000C3A90" w:rsidRDefault="006524BE">
      <w:pPr>
        <w:pStyle w:val="indexentry0"/>
      </w:pPr>
      <w:hyperlink w:anchor="section_5d9a8e91bcea40f8a553ea5cb0c084c9">
        <w:r>
          <w:rPr>
            <w:rStyle w:val="Hyperlink"/>
          </w:rPr>
          <w:t>t:AbsoluteYearlyRecurrencePatternType Complex 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0C3A90" w:rsidRDefault="006524BE">
      <w:pPr>
        <w:pStyle w:val="indexentry0"/>
      </w:pPr>
      <w:hyperlink w:anchor="section_8593b320d7e6480b89b12006d576eefb">
        <w:r>
          <w:rPr>
            <w:rStyle w:val="Hyperlink"/>
          </w:rPr>
          <w:t>t:AcceptSharin</w:t>
        </w:r>
        <w:r>
          <w:rPr>
            <w:rStyle w:val="Hyperlink"/>
          </w:rPr>
          <w:t>gInvitationType Complex Type complex type</w:t>
        </w:r>
      </w:hyperlink>
      <w:r>
        <w:t xml:space="preserve"> </w:t>
      </w:r>
      <w:r>
        <w:fldChar w:fldCharType="begin"/>
      </w:r>
      <w:r>
        <w:instrText>PAGEREF section_8593b320d7e6480b89b12006d576eefb</w:instrText>
      </w:r>
      <w:r>
        <w:fldChar w:fldCharType="separate"/>
      </w:r>
      <w:r>
        <w:rPr>
          <w:noProof/>
        </w:rPr>
        <w:t>19</w:t>
      </w:r>
      <w:r>
        <w:fldChar w:fldCharType="end"/>
      </w:r>
    </w:p>
    <w:p w:rsidR="000C3A90" w:rsidRDefault="006524BE">
      <w:pPr>
        <w:pStyle w:val="indexentry0"/>
      </w:pPr>
      <w:hyperlink w:anchor="section_8018a55b4cd3496bb07dce38daac7fba">
        <w:r>
          <w:rPr>
            <w:rStyle w:val="Hyperlink"/>
          </w:rPr>
          <w:t>t:ArrayOfCalendarPermissionsType Complex Type complex type</w:t>
        </w:r>
      </w:hyperlink>
      <w:r>
        <w:t xml:space="preserve"> </w:t>
      </w:r>
      <w:r>
        <w:fldChar w:fldCharType="begin"/>
      </w:r>
      <w:r>
        <w:instrText>PAGEREF section_8018a55b4cd3496bb07dce</w:instrText>
      </w:r>
      <w:r>
        <w:instrText>38daac7fba</w:instrText>
      </w:r>
      <w:r>
        <w:fldChar w:fldCharType="separate"/>
      </w:r>
      <w:r>
        <w:rPr>
          <w:noProof/>
        </w:rPr>
        <w:t>19</w:t>
      </w:r>
      <w:r>
        <w:fldChar w:fldCharType="end"/>
      </w:r>
    </w:p>
    <w:p w:rsidR="000C3A90" w:rsidRDefault="006524BE">
      <w:pPr>
        <w:pStyle w:val="indexentry0"/>
      </w:pPr>
      <w:hyperlink w:anchor="section_b714f260cb77451987710453913130f5">
        <w:r>
          <w:rPr>
            <w:rStyle w:val="Hyperlink"/>
          </w:rPr>
          <w:t>t:ArrayofDistinguishedFolderIdType Complex Type complex type</w:t>
        </w:r>
      </w:hyperlink>
      <w:r>
        <w:t xml:space="preserve"> </w:t>
      </w:r>
      <w:r>
        <w:fldChar w:fldCharType="begin"/>
      </w:r>
      <w:r>
        <w:instrText>PAGEREF section_b714f260cb77451987710453913130f5</w:instrText>
      </w:r>
      <w:r>
        <w:fldChar w:fldCharType="separate"/>
      </w:r>
      <w:r>
        <w:rPr>
          <w:noProof/>
        </w:rPr>
        <w:t>20</w:t>
      </w:r>
      <w:r>
        <w:fldChar w:fldCharType="end"/>
      </w:r>
    </w:p>
    <w:p w:rsidR="000C3A90" w:rsidRDefault="006524BE">
      <w:pPr>
        <w:pStyle w:val="indexentry0"/>
      </w:pPr>
      <w:hyperlink w:anchor="section_80e72f4d0d0542739bfce5f46e04cd2b">
        <w:r>
          <w:rPr>
            <w:rStyle w:val="Hyperlink"/>
          </w:rPr>
          <w:t>t:Arr</w:t>
        </w:r>
        <w:r>
          <w:rPr>
            <w:rStyle w:val="Hyperlink"/>
          </w:rPr>
          <w:t>ayOfEmailAddressesType Complex Type complex type</w:t>
        </w:r>
      </w:hyperlink>
      <w:r>
        <w:t xml:space="preserve"> </w:t>
      </w:r>
      <w:r>
        <w:fldChar w:fldCharType="begin"/>
      </w:r>
      <w:r>
        <w:instrText>PAGEREF section_80e72f4d0d0542739bfce5f46e04cd2b</w:instrText>
      </w:r>
      <w:r>
        <w:fldChar w:fldCharType="separate"/>
      </w:r>
      <w:r>
        <w:rPr>
          <w:noProof/>
        </w:rPr>
        <w:t>20</w:t>
      </w:r>
      <w:r>
        <w:fldChar w:fldCharType="end"/>
      </w:r>
    </w:p>
    <w:p w:rsidR="000C3A90" w:rsidRDefault="006524BE">
      <w:pPr>
        <w:pStyle w:val="indexentry0"/>
      </w:pPr>
      <w:hyperlink w:anchor="section_e281f365cac844f7af8da5f74be8baff">
        <w:r>
          <w:rPr>
            <w:rStyle w:val="Hyperlink"/>
          </w:rPr>
          <w:t>t:ArrayOfHighlightTermsType Complex Type complex type</w:t>
        </w:r>
      </w:hyperlink>
      <w:r>
        <w:t xml:space="preserve"> </w:t>
      </w:r>
      <w:r>
        <w:fldChar w:fldCharType="begin"/>
      </w:r>
      <w:r>
        <w:instrText>PAGEREF section_e281f365cac844f7af8d</w:instrText>
      </w:r>
      <w:r>
        <w:instrText>a5f74be8baff</w:instrText>
      </w:r>
      <w:r>
        <w:fldChar w:fldCharType="separate"/>
      </w:r>
      <w:r>
        <w:rPr>
          <w:noProof/>
        </w:rPr>
        <w:t>21</w:t>
      </w:r>
      <w:r>
        <w:fldChar w:fldCharType="end"/>
      </w:r>
    </w:p>
    <w:p w:rsidR="000C3A90" w:rsidRDefault="006524BE">
      <w:pPr>
        <w:pStyle w:val="indexentry0"/>
      </w:pPr>
      <w:hyperlink w:anchor="section_6663045fd30346e1a511220cc3586851">
        <w:r>
          <w:rPr>
            <w:rStyle w:val="Hyperlink"/>
          </w:rPr>
          <w:t>t:ArrayOfPermissionsType Complex 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0C3A90" w:rsidRDefault="006524BE">
      <w:pPr>
        <w:pStyle w:val="indexentry0"/>
      </w:pPr>
      <w:hyperlink w:anchor="section_ce4d9d4661bf4fe78ee0eb489acfc6c9">
        <w:r>
          <w:rPr>
            <w:rStyle w:val="Hyperlink"/>
          </w:rPr>
          <w:t>t:ArrayOfRealItemsType Complex Type complex type</w:t>
        </w:r>
      </w:hyperlink>
      <w:r>
        <w:t xml:space="preserve"> </w:t>
      </w:r>
      <w:r>
        <w:fldChar w:fldCharType="begin"/>
      </w:r>
      <w:r>
        <w:instrText>PAGEREF section_ce4d9d4661bf4fe78ee0eb489acfc6c9</w:instrText>
      </w:r>
      <w:r>
        <w:fldChar w:fldCharType="separate"/>
      </w:r>
      <w:r>
        <w:rPr>
          <w:noProof/>
        </w:rPr>
        <w:t>21</w:t>
      </w:r>
      <w:r>
        <w:fldChar w:fldCharType="end"/>
      </w:r>
    </w:p>
    <w:p w:rsidR="000C3A90" w:rsidRDefault="006524BE">
      <w:pPr>
        <w:pStyle w:val="indexentry0"/>
      </w:pPr>
      <w:hyperlink w:anchor="section_8469e7ecd86641428e117e326b1c317f">
        <w:r>
          <w:rPr>
            <w:rStyle w:val="Hyperlink"/>
          </w:rPr>
          <w:t>t:ArrayOfRecipientsType Complex Type complex type</w:t>
        </w:r>
      </w:hyperlink>
      <w:r>
        <w:t xml:space="preserve"> </w:t>
      </w:r>
      <w:r>
        <w:fldChar w:fldCharType="begin"/>
      </w:r>
      <w:r>
        <w:instrText>PAGEREF section_8469e7ecd86641428e117e32</w:instrText>
      </w:r>
      <w:r>
        <w:instrText>6b1c317f</w:instrText>
      </w:r>
      <w:r>
        <w:fldChar w:fldCharType="separate"/>
      </w:r>
      <w:r>
        <w:rPr>
          <w:noProof/>
        </w:rPr>
        <w:t>23</w:t>
      </w:r>
      <w:r>
        <w:fldChar w:fldCharType="end"/>
      </w:r>
    </w:p>
    <w:p w:rsidR="000C3A90" w:rsidRDefault="006524BE">
      <w:pPr>
        <w:pStyle w:val="indexentry0"/>
      </w:pPr>
      <w:hyperlink w:anchor="section_e4809367676f42b08f06cba173c1c192">
        <w:r>
          <w:rPr>
            <w:rStyle w:val="Hyperlink"/>
          </w:rPr>
          <w:t>t:ArrayOfStringsType Complex 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0C3A90" w:rsidRDefault="006524BE">
      <w:pPr>
        <w:pStyle w:val="indexentry0"/>
      </w:pPr>
      <w:hyperlink w:anchor="section_19f82fe9fabc43e2987c94a891873d7f">
        <w:r>
          <w:rPr>
            <w:rStyle w:val="Hyperlink"/>
          </w:rPr>
          <w:t>t:BaseEmailAddressType Complex Type complex type</w:t>
        </w:r>
      </w:hyperlink>
      <w:r>
        <w:t xml:space="preserve"> </w:t>
      </w:r>
      <w:r>
        <w:fldChar w:fldCharType="begin"/>
      </w:r>
      <w:r>
        <w:instrText>PAGEREF section_19f82fe9fabc43e2987c94a891873d7f</w:instrText>
      </w:r>
      <w:r>
        <w:fldChar w:fldCharType="separate"/>
      </w:r>
      <w:r>
        <w:rPr>
          <w:noProof/>
        </w:rPr>
        <w:t>34</w:t>
      </w:r>
      <w:r>
        <w:fldChar w:fldCharType="end"/>
      </w:r>
    </w:p>
    <w:p w:rsidR="000C3A90" w:rsidRDefault="006524BE">
      <w:pPr>
        <w:pStyle w:val="indexentry0"/>
      </w:pPr>
      <w:hyperlink w:anchor="section_1cf482ae9fb4486eb14c52e566265b2b">
        <w:r>
          <w:rPr>
            <w:rStyle w:val="Hyperlink"/>
          </w:rPr>
          <w:t>t:BaseItemIdType Complex Type complex type</w:t>
        </w:r>
      </w:hyperlink>
      <w:r>
        <w:t xml:space="preserve"> </w:t>
      </w:r>
      <w:r>
        <w:fldChar w:fldCharType="begin"/>
      </w:r>
      <w:r>
        <w:instrText>PAGEREF section_1cf482ae9fb4486eb14c52e566265b2</w:instrText>
      </w:r>
      <w:r>
        <w:instrText>b</w:instrText>
      </w:r>
      <w:r>
        <w:fldChar w:fldCharType="separate"/>
      </w:r>
      <w:r>
        <w:rPr>
          <w:noProof/>
        </w:rPr>
        <w:t>35</w:t>
      </w:r>
      <w:r>
        <w:fldChar w:fldCharType="end"/>
      </w:r>
    </w:p>
    <w:p w:rsidR="000C3A90" w:rsidRDefault="006524BE">
      <w:pPr>
        <w:pStyle w:val="indexentry0"/>
      </w:pPr>
      <w:hyperlink w:anchor="section_e3b29642fb66429a8d35d6a52b3afa61">
        <w:r>
          <w:rPr>
            <w:rStyle w:val="Hyperlink"/>
          </w:rPr>
          <w:t>t:BasePathToElementType Complex 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0C3A90" w:rsidRDefault="006524BE">
      <w:pPr>
        <w:pStyle w:val="indexentry0"/>
      </w:pPr>
      <w:hyperlink w:anchor="section_0e280f52974142f6a3936dbee70f897c">
        <w:r>
          <w:rPr>
            <w:rStyle w:val="Hyperlink"/>
          </w:rPr>
          <w:t>t:BodyType Complex Type c</w:t>
        </w:r>
        <w:r>
          <w:rPr>
            <w:rStyle w:val="Hyperlink"/>
          </w:rPr>
          <w:t>omplex type</w:t>
        </w:r>
      </w:hyperlink>
      <w:r>
        <w:t xml:space="preserve"> </w:t>
      </w:r>
      <w:r>
        <w:fldChar w:fldCharType="begin"/>
      </w:r>
      <w:r>
        <w:instrText>PAGEREF section_0e280f52974142f6a3936dbee70f897c</w:instrText>
      </w:r>
      <w:r>
        <w:fldChar w:fldCharType="separate"/>
      </w:r>
      <w:r>
        <w:rPr>
          <w:noProof/>
        </w:rPr>
        <w:t>36</w:t>
      </w:r>
      <w:r>
        <w:fldChar w:fldCharType="end"/>
      </w:r>
    </w:p>
    <w:p w:rsidR="000C3A90" w:rsidRDefault="006524BE">
      <w:pPr>
        <w:pStyle w:val="indexentry0"/>
      </w:pPr>
      <w:hyperlink w:anchor="section_1a5c93d56b0e42bda6278a67576a2f5e">
        <w:r>
          <w:rPr>
            <w:rStyle w:val="Hyperlink"/>
          </w:rPr>
          <w:t>t:BodyTypeResponseType Simple Type simple type</w:t>
        </w:r>
      </w:hyperlink>
      <w:r>
        <w:t xml:space="preserve"> </w:t>
      </w:r>
      <w:r>
        <w:fldChar w:fldCharType="begin"/>
      </w:r>
      <w:r>
        <w:instrText>PAGEREF section_1a5c93d56b0e42bda6278a67576a2f5e</w:instrText>
      </w:r>
      <w:r>
        <w:fldChar w:fldCharType="separate"/>
      </w:r>
      <w:r>
        <w:rPr>
          <w:noProof/>
        </w:rPr>
        <w:t>72</w:t>
      </w:r>
      <w:r>
        <w:fldChar w:fldCharType="end"/>
      </w:r>
    </w:p>
    <w:p w:rsidR="000C3A90" w:rsidRDefault="006524BE">
      <w:pPr>
        <w:pStyle w:val="indexentry0"/>
      </w:pPr>
      <w:hyperlink w:anchor="section_be2905baae9b41b084759eb602713a21">
        <w:r>
          <w:rPr>
            <w:rStyle w:val="Hyperlink"/>
          </w:rPr>
          <w:t>t:BodyTypeType Simple Type simple type</w:t>
        </w:r>
      </w:hyperlink>
      <w:r>
        <w:t xml:space="preserve"> </w:t>
      </w:r>
      <w:r>
        <w:fldChar w:fldCharType="begin"/>
      </w:r>
      <w:r>
        <w:instrText>PAGEREF section_be2905baae9b41b084759eb602713a21</w:instrText>
      </w:r>
      <w:r>
        <w:fldChar w:fldCharType="separate"/>
      </w:r>
      <w:r>
        <w:rPr>
          <w:noProof/>
        </w:rPr>
        <w:t>72</w:t>
      </w:r>
      <w:r>
        <w:fldChar w:fldCharType="end"/>
      </w:r>
    </w:p>
    <w:p w:rsidR="000C3A90" w:rsidRDefault="006524BE">
      <w:pPr>
        <w:pStyle w:val="indexentry0"/>
      </w:pPr>
      <w:hyperlink w:anchor="section_ee6d87ca8d2f41f783924a7135c338c1">
        <w:r>
          <w:rPr>
            <w:rStyle w:val="Hyperlink"/>
          </w:rPr>
          <w:t>t:BookingItemType Complex Type complex type</w:t>
        </w:r>
      </w:hyperlink>
      <w:r>
        <w:t xml:space="preserve"> </w:t>
      </w:r>
      <w:r>
        <w:fldChar w:fldCharType="begin"/>
      </w:r>
      <w:r>
        <w:instrText>PAGEREF section_ee6d87c</w:instrText>
      </w:r>
      <w:r>
        <w:instrText>a8d2f41f783924a7135c338c1</w:instrText>
      </w:r>
      <w:r>
        <w:fldChar w:fldCharType="separate"/>
      </w:r>
      <w:r>
        <w:rPr>
          <w:noProof/>
        </w:rPr>
        <w:t>36</w:t>
      </w:r>
      <w:r>
        <w:fldChar w:fldCharType="end"/>
      </w:r>
    </w:p>
    <w:p w:rsidR="000C3A90" w:rsidRDefault="006524BE">
      <w:pPr>
        <w:pStyle w:val="indexentry0"/>
      </w:pPr>
      <w:hyperlink w:anchor="section_6c9b2352a7f8432bb7d811e56e4bd7bd">
        <w:r>
          <w:rPr>
            <w:rStyle w:val="Hyperlink"/>
          </w:rPr>
          <w:t>t:ChangeHighlightsType Complex Type complex type</w:t>
        </w:r>
      </w:hyperlink>
      <w:r>
        <w:t xml:space="preserve"> </w:t>
      </w:r>
      <w:r>
        <w:fldChar w:fldCharType="begin"/>
      </w:r>
      <w:r>
        <w:instrText>PAGEREF section_6c9b2352a7f8432bb7d811e56e4bd7bd</w:instrText>
      </w:r>
      <w:r>
        <w:fldChar w:fldCharType="separate"/>
      </w:r>
      <w:r>
        <w:rPr>
          <w:noProof/>
        </w:rPr>
        <w:t>37</w:t>
      </w:r>
      <w:r>
        <w:fldChar w:fldCharType="end"/>
      </w:r>
    </w:p>
    <w:p w:rsidR="000C3A90" w:rsidRDefault="006524BE">
      <w:pPr>
        <w:pStyle w:val="indexentry0"/>
      </w:pPr>
      <w:hyperlink w:anchor="section_d38d05108baa423a9ac733d6153b4bc6">
        <w:r>
          <w:rPr>
            <w:rStyle w:val="Hyperlink"/>
          </w:rPr>
          <w:t>t:ConnectingSIDType Complex Type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0C3A90" w:rsidRDefault="006524BE">
      <w:pPr>
        <w:pStyle w:val="indexentry0"/>
      </w:pPr>
      <w:hyperlink w:anchor="section_e1c00c8911294f08977c713bc74d9bf9">
        <w:r>
          <w:rPr>
            <w:rStyle w:val="Hyperlink"/>
          </w:rPr>
          <w:t>t:ConstantValueType Complex Type complex type</w:t>
        </w:r>
      </w:hyperlink>
      <w:r>
        <w:t xml:space="preserve"> </w:t>
      </w:r>
      <w:r>
        <w:fldChar w:fldCharType="begin"/>
      </w:r>
      <w:r>
        <w:instrText>PAGEREF section_e1c00c8911294f08977c713bc74d9bf</w:instrText>
      </w:r>
      <w:r>
        <w:instrText>9</w:instrText>
      </w:r>
      <w:r>
        <w:fldChar w:fldCharType="separate"/>
      </w:r>
      <w:r>
        <w:rPr>
          <w:noProof/>
        </w:rPr>
        <w:t>38</w:t>
      </w:r>
      <w:r>
        <w:fldChar w:fldCharType="end"/>
      </w:r>
    </w:p>
    <w:p w:rsidR="000C3A90" w:rsidRDefault="006524BE">
      <w:pPr>
        <w:pStyle w:val="indexentry0"/>
      </w:pPr>
      <w:hyperlink w:anchor="section_e83ba903d90a4bed9f619d3e994a9b8c">
        <w:r>
          <w:rPr>
            <w:rStyle w:val="Hyperlink"/>
          </w:rPr>
          <w:t>t:DailyRecurrencePatternType Complex Type complex type</w:t>
        </w:r>
      </w:hyperlink>
      <w:r>
        <w:t xml:space="preserve"> </w:t>
      </w:r>
      <w:r>
        <w:fldChar w:fldCharType="begin"/>
      </w:r>
      <w:r>
        <w:instrText>PAGEREF section_e83ba903d90a4bed9f619d3e994a9b8c</w:instrText>
      </w:r>
      <w:r>
        <w:fldChar w:fldCharType="separate"/>
      </w:r>
      <w:r>
        <w:rPr>
          <w:noProof/>
        </w:rPr>
        <w:t>39</w:t>
      </w:r>
      <w:r>
        <w:fldChar w:fldCharType="end"/>
      </w:r>
    </w:p>
    <w:p w:rsidR="000C3A90" w:rsidRDefault="006524BE">
      <w:pPr>
        <w:pStyle w:val="indexentry0"/>
      </w:pPr>
      <w:hyperlink w:anchor="section_c25bd561eb4c4df3a36f4c5d0ceb7161">
        <w:r>
          <w:rPr>
            <w:rStyle w:val="Hyperlink"/>
          </w:rPr>
          <w:t xml:space="preserve">t:DateTimePrecision </w:t>
        </w:r>
        <w:r>
          <w:rPr>
            <w:rStyle w:val="Hyperlink"/>
          </w:rPr>
          <w:t>Element element</w:t>
        </w:r>
      </w:hyperlink>
      <w:r>
        <w:t xml:space="preserve"> </w:t>
      </w:r>
      <w:r>
        <w:fldChar w:fldCharType="begin"/>
      </w:r>
      <w:r>
        <w:instrText>PAGEREF section_c25bd561eb4c4df3a36f4c5d0ceb7161</w:instrText>
      </w:r>
      <w:r>
        <w:fldChar w:fldCharType="separate"/>
      </w:r>
      <w:r>
        <w:rPr>
          <w:noProof/>
        </w:rPr>
        <w:t>14</w:t>
      </w:r>
      <w:r>
        <w:fldChar w:fldCharType="end"/>
      </w:r>
    </w:p>
    <w:p w:rsidR="000C3A90" w:rsidRDefault="006524BE">
      <w:pPr>
        <w:pStyle w:val="indexentry0"/>
      </w:pPr>
      <w:hyperlink w:anchor="section_49cf950a83f242958ef978cfa5c02820">
        <w:r>
          <w:rPr>
            <w:rStyle w:val="Hyperlink"/>
          </w:rPr>
          <w:t>t:DateTimePrecisionType Simple Type simple type</w:t>
        </w:r>
      </w:hyperlink>
      <w:r>
        <w:t xml:space="preserve"> </w:t>
      </w:r>
      <w:r>
        <w:fldChar w:fldCharType="begin"/>
      </w:r>
      <w:r>
        <w:instrText>PAGEREF section_49cf950a83f242958ef978cfa5c02820</w:instrText>
      </w:r>
      <w:r>
        <w:fldChar w:fldCharType="separate"/>
      </w:r>
      <w:r>
        <w:rPr>
          <w:noProof/>
        </w:rPr>
        <w:t>72</w:t>
      </w:r>
      <w:r>
        <w:fldChar w:fldCharType="end"/>
      </w:r>
    </w:p>
    <w:p w:rsidR="000C3A90" w:rsidRDefault="006524BE">
      <w:pPr>
        <w:pStyle w:val="indexentry0"/>
      </w:pPr>
      <w:hyperlink w:anchor="section_94888004f1fe4d39849000f70a3a3b91">
        <w:r>
          <w:rPr>
            <w:rStyle w:val="Hyperlink"/>
          </w:rPr>
          <w:t>t:DayOfWeekIndexType Simple Type simple type</w:t>
        </w:r>
      </w:hyperlink>
      <w:r>
        <w:t xml:space="preserve"> </w:t>
      </w:r>
      <w:r>
        <w:fldChar w:fldCharType="begin"/>
      </w:r>
      <w:r>
        <w:instrText>PAGEREF section_94888004f1fe4d39849000f70a3a3b91</w:instrText>
      </w:r>
      <w:r>
        <w:fldChar w:fldCharType="separate"/>
      </w:r>
      <w:r>
        <w:rPr>
          <w:noProof/>
        </w:rPr>
        <w:t>73</w:t>
      </w:r>
      <w:r>
        <w:fldChar w:fldCharType="end"/>
      </w:r>
    </w:p>
    <w:p w:rsidR="000C3A90" w:rsidRDefault="006524BE">
      <w:pPr>
        <w:pStyle w:val="indexentry0"/>
      </w:pPr>
      <w:hyperlink w:anchor="section_b15a0703a07248b9b275a38340d0c430">
        <w:r>
          <w:rPr>
            <w:rStyle w:val="Hyperlink"/>
          </w:rPr>
          <w:t>t:DayOfWeekType Simple Type simple type</w:t>
        </w:r>
      </w:hyperlink>
      <w:r>
        <w:t xml:space="preserve"> </w:t>
      </w:r>
      <w:r>
        <w:fldChar w:fldCharType="begin"/>
      </w:r>
      <w:r>
        <w:instrText>PAGEREF section_</w:instrText>
      </w:r>
      <w:r>
        <w:instrText>b15a0703a07248b9b275a38340d0c430</w:instrText>
      </w:r>
      <w:r>
        <w:fldChar w:fldCharType="separate"/>
      </w:r>
      <w:r>
        <w:rPr>
          <w:noProof/>
        </w:rPr>
        <w:t>73</w:t>
      </w:r>
      <w:r>
        <w:fldChar w:fldCharType="end"/>
      </w:r>
    </w:p>
    <w:p w:rsidR="000C3A90" w:rsidRDefault="006524BE">
      <w:pPr>
        <w:pStyle w:val="indexentry0"/>
      </w:pPr>
      <w:hyperlink w:anchor="section_90a80980dcc2479791412e6ac6bafc82">
        <w:r>
          <w:rPr>
            <w:rStyle w:val="Hyperlink"/>
          </w:rPr>
          <w:t>t:DaysOfWeekType Simple Type simple type</w:t>
        </w:r>
      </w:hyperlink>
      <w:r>
        <w:t xml:space="preserve"> </w:t>
      </w:r>
      <w:r>
        <w:fldChar w:fldCharType="begin"/>
      </w:r>
      <w:r>
        <w:instrText>PAGEREF section_90a80980dcc2479791412e6ac6bafc82</w:instrText>
      </w:r>
      <w:r>
        <w:fldChar w:fldCharType="separate"/>
      </w:r>
      <w:r>
        <w:rPr>
          <w:noProof/>
        </w:rPr>
        <w:t>74</w:t>
      </w:r>
      <w:r>
        <w:fldChar w:fldCharType="end"/>
      </w:r>
    </w:p>
    <w:p w:rsidR="000C3A90" w:rsidRDefault="006524BE">
      <w:pPr>
        <w:pStyle w:val="indexentry0"/>
      </w:pPr>
      <w:hyperlink w:anchor="section_dba5590a2a5641b1930f3b16afca4260">
        <w:r>
          <w:rPr>
            <w:rStyle w:val="Hyperlink"/>
          </w:rPr>
          <w:t>t:D</w:t>
        </w:r>
        <w:r>
          <w:rPr>
            <w:rStyle w:val="Hyperlink"/>
          </w:rPr>
          <w:t>efaultShapeNamesType Simple Type simple type</w:t>
        </w:r>
      </w:hyperlink>
      <w:r>
        <w:t xml:space="preserve"> </w:t>
      </w:r>
      <w:r>
        <w:fldChar w:fldCharType="begin"/>
      </w:r>
      <w:r>
        <w:instrText>PAGEREF section_dba5590a2a5641b1930f3b16afca4260</w:instrText>
      </w:r>
      <w:r>
        <w:fldChar w:fldCharType="separate"/>
      </w:r>
      <w:r>
        <w:rPr>
          <w:noProof/>
        </w:rPr>
        <w:t>75</w:t>
      </w:r>
      <w:r>
        <w:fldChar w:fldCharType="end"/>
      </w:r>
    </w:p>
    <w:p w:rsidR="000C3A90" w:rsidRDefault="006524BE">
      <w:pPr>
        <w:pStyle w:val="indexentry0"/>
      </w:pPr>
      <w:hyperlink w:anchor="section_5d48308c30d44c02ac4657e3a238f86b">
        <w:r>
          <w:rPr>
            <w:rStyle w:val="Hyperlink"/>
          </w:rPr>
          <w:t>t:DeletedOccurrenceInfoType Complex Type complex type</w:t>
        </w:r>
      </w:hyperlink>
      <w:r>
        <w:t xml:space="preserve"> </w:t>
      </w:r>
      <w:r>
        <w:fldChar w:fldCharType="begin"/>
      </w:r>
      <w:r>
        <w:instrText>PAGEREF section_5d48308c30d44c02ac4657e3a238f86b</w:instrText>
      </w:r>
      <w:r>
        <w:fldChar w:fldCharType="separate"/>
      </w:r>
      <w:r>
        <w:rPr>
          <w:noProof/>
        </w:rPr>
        <w:t>39</w:t>
      </w:r>
      <w:r>
        <w:fldChar w:fldCharType="end"/>
      </w:r>
    </w:p>
    <w:p w:rsidR="000C3A90" w:rsidRDefault="006524BE">
      <w:pPr>
        <w:pStyle w:val="indexentry0"/>
      </w:pPr>
      <w:hyperlink w:anchor="section_e7d20bdc01ed488095c73de20e89aaba">
        <w:r>
          <w:rPr>
            <w:rStyle w:val="Hyperlink"/>
          </w:rPr>
          <w:t>t:DictionaryURIType Simple 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0C3A90" w:rsidRDefault="006524BE">
      <w:pPr>
        <w:pStyle w:val="indexentry0"/>
      </w:pPr>
      <w:hyperlink w:anchor="section_6ecffbcfae3b434fb56b47ff23332f17">
        <w:r>
          <w:rPr>
            <w:rStyle w:val="Hyperlink"/>
          </w:rPr>
          <w:t>t:DisposalType Simple Type simple type</w:t>
        </w:r>
      </w:hyperlink>
      <w:r>
        <w:t xml:space="preserve"> </w:t>
      </w:r>
      <w:r>
        <w:fldChar w:fldCharType="begin"/>
      </w:r>
      <w:r>
        <w:instrText>PAGEREF section_6ecffbcfae3b434fb56b47ff23332f17</w:instrText>
      </w:r>
      <w:r>
        <w:fldChar w:fldCharType="separate"/>
      </w:r>
      <w:r>
        <w:rPr>
          <w:noProof/>
        </w:rPr>
        <w:t>76</w:t>
      </w:r>
      <w:r>
        <w:fldChar w:fldCharType="end"/>
      </w:r>
    </w:p>
    <w:p w:rsidR="000C3A90" w:rsidRDefault="006524BE">
      <w:pPr>
        <w:pStyle w:val="indexentry0"/>
      </w:pPr>
      <w:hyperlink w:anchor="section_5630a51ebec743c3a7d8d422c171b37b">
        <w:r>
          <w:rPr>
            <w:rStyle w:val="Hyperlink"/>
          </w:rPr>
          <w:t>t:DistinguishedFolderIdNameType Simple Type simple type</w:t>
        </w:r>
      </w:hyperlink>
      <w:r>
        <w:t xml:space="preserve"> </w:t>
      </w:r>
      <w:r>
        <w:fldChar w:fldCharType="begin"/>
      </w:r>
      <w:r>
        <w:instrText>PAGEREF section_5630a51ebec7</w:instrText>
      </w:r>
      <w:r>
        <w:instrText>43c3a7d8d422c171b37b</w:instrText>
      </w:r>
      <w:r>
        <w:fldChar w:fldCharType="separate"/>
      </w:r>
      <w:r>
        <w:rPr>
          <w:noProof/>
        </w:rPr>
        <w:t>77</w:t>
      </w:r>
      <w:r>
        <w:fldChar w:fldCharType="end"/>
      </w:r>
    </w:p>
    <w:p w:rsidR="000C3A90" w:rsidRDefault="006524BE">
      <w:pPr>
        <w:pStyle w:val="indexentry0"/>
      </w:pPr>
      <w:hyperlink w:anchor="section_abffd038a5bd4d11b56dc9c7312d5597">
        <w:r>
          <w:rPr>
            <w:rStyle w:val="Hyperlink"/>
          </w:rPr>
          <w:t>t:DistinguishedFolderIdType Complex 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0C3A90" w:rsidRDefault="006524BE">
      <w:pPr>
        <w:pStyle w:val="indexentry0"/>
      </w:pPr>
      <w:hyperlink w:anchor="section_0be94a8a963b41fd80710240178d1c1d">
        <w:r>
          <w:rPr>
            <w:rStyle w:val="Hyperlink"/>
          </w:rPr>
          <w:t>t:</w:t>
        </w:r>
        <w:r>
          <w:rPr>
            <w:rStyle w:val="Hyperlink"/>
          </w:rPr>
          <w:t>DistinguishedPropertySetType Simple Type simple type</w:t>
        </w:r>
      </w:hyperlink>
      <w:r>
        <w:t xml:space="preserve"> </w:t>
      </w:r>
      <w:r>
        <w:fldChar w:fldCharType="begin"/>
      </w:r>
      <w:r>
        <w:instrText>PAGEREF section_0be94a8a963b41fd80710240178d1c1d</w:instrText>
      </w:r>
      <w:r>
        <w:fldChar w:fldCharType="separate"/>
      </w:r>
      <w:r>
        <w:rPr>
          <w:noProof/>
        </w:rPr>
        <w:t>79</w:t>
      </w:r>
      <w:r>
        <w:fldChar w:fldCharType="end"/>
      </w:r>
    </w:p>
    <w:p w:rsidR="000C3A90" w:rsidRDefault="006524BE">
      <w:pPr>
        <w:pStyle w:val="indexentry0"/>
      </w:pPr>
      <w:hyperlink w:anchor="section_ee6f8dc6e81f4ae6a38dc258e3222c48">
        <w:r>
          <w:rPr>
            <w:rStyle w:val="Hyperlink"/>
          </w:rPr>
          <w:t>t:DistinguishedUserType Simple Type simple type</w:t>
        </w:r>
      </w:hyperlink>
      <w:r>
        <w:t xml:space="preserve"> </w:t>
      </w:r>
      <w:r>
        <w:fldChar w:fldCharType="begin"/>
      </w:r>
      <w:r>
        <w:instrText>PAGEREF section_ee6f8dc6e81f4ae6a38dc2</w:instrText>
      </w:r>
      <w:r>
        <w:instrText>58e3222c48</w:instrText>
      </w:r>
      <w:r>
        <w:fldChar w:fldCharType="separate"/>
      </w:r>
      <w:r>
        <w:rPr>
          <w:noProof/>
        </w:rPr>
        <w:t>80</w:t>
      </w:r>
      <w:r>
        <w:fldChar w:fldCharType="end"/>
      </w:r>
    </w:p>
    <w:p w:rsidR="000C3A90" w:rsidRDefault="006524BE">
      <w:pPr>
        <w:pStyle w:val="indexentry0"/>
      </w:pPr>
      <w:hyperlink w:anchor="section_8d537c1a827b4392a516ef9178a6ff72">
        <w:r>
          <w:rPr>
            <w:rStyle w:val="Hyperlink"/>
          </w:rPr>
          <w:t>t:Duration Complex Type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0C3A90" w:rsidRDefault="006524BE">
      <w:pPr>
        <w:pStyle w:val="indexentry0"/>
      </w:pPr>
      <w:hyperlink w:anchor="section_9be94c46e5024c63af1805ae95e3a453">
        <w:r>
          <w:rPr>
            <w:rStyle w:val="Hyperlink"/>
          </w:rPr>
          <w:t>t:EffectiveRightsType Complex</w:t>
        </w:r>
        <w:r>
          <w:rPr>
            <w:rStyle w:val="Hyperlink"/>
          </w:rPr>
          <w:t xml:space="preserve"> Type complex type</w:t>
        </w:r>
      </w:hyperlink>
      <w:r>
        <w:t xml:space="preserve"> </w:t>
      </w:r>
      <w:r>
        <w:fldChar w:fldCharType="begin"/>
      </w:r>
      <w:r>
        <w:instrText>PAGEREF section_9be94c46e5024c63af1805ae95e3a453</w:instrText>
      </w:r>
      <w:r>
        <w:fldChar w:fldCharType="separate"/>
      </w:r>
      <w:r>
        <w:rPr>
          <w:noProof/>
        </w:rPr>
        <w:t>41</w:t>
      </w:r>
      <w:r>
        <w:fldChar w:fldCharType="end"/>
      </w:r>
    </w:p>
    <w:p w:rsidR="000C3A90" w:rsidRDefault="006524BE">
      <w:pPr>
        <w:pStyle w:val="indexentry0"/>
      </w:pPr>
      <w:hyperlink w:anchor="section_846e7c1e11a8482f94a73a5e95e9a6b0">
        <w:r>
          <w:rPr>
            <w:rStyle w:val="Hyperlink"/>
          </w:rPr>
          <w:t>t:EmailAddessType Complex 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0C3A90" w:rsidRDefault="006524BE">
      <w:pPr>
        <w:pStyle w:val="indexentry0"/>
      </w:pPr>
      <w:hyperlink w:anchor="section_dc116cef39404b898f8a77aac94a3ff5">
        <w:r>
          <w:rPr>
            <w:rStyle w:val="Hyperlink"/>
          </w:rPr>
          <w:t>t:EmailAddress Complex Type complex type</w:t>
        </w:r>
      </w:hyperlink>
      <w:r>
        <w:t xml:space="preserve"> </w:t>
      </w:r>
      <w:r>
        <w:fldChar w:fldCharType="begin"/>
      </w:r>
      <w:r>
        <w:instrText>PAGEREF section_dc116cef39404b898f8a77aac94a3ff5</w:instrText>
      </w:r>
      <w:r>
        <w:fldChar w:fldCharType="separate"/>
      </w:r>
      <w:r>
        <w:rPr>
          <w:noProof/>
        </w:rPr>
        <w:t>42</w:t>
      </w:r>
      <w:r>
        <w:fldChar w:fldCharType="end"/>
      </w:r>
    </w:p>
    <w:p w:rsidR="000C3A90" w:rsidRDefault="006524BE">
      <w:pPr>
        <w:pStyle w:val="indexentry0"/>
      </w:pPr>
      <w:hyperlink w:anchor="section_6ddcca7009614f8487a456a37dfeb3c2">
        <w:r>
          <w:rPr>
            <w:rStyle w:val="Hyperlink"/>
          </w:rPr>
          <w:t>t:EndDateRecurrenceRangeType Complex Type complex type</w:t>
        </w:r>
      </w:hyperlink>
      <w:r>
        <w:t xml:space="preserve"> </w:t>
      </w:r>
      <w:r>
        <w:fldChar w:fldCharType="begin"/>
      </w:r>
      <w:r>
        <w:instrText>PAGEREF section_6ddcca7009614f8487a456a37dfeb3c2</w:instrText>
      </w:r>
      <w:r>
        <w:fldChar w:fldCharType="separate"/>
      </w:r>
      <w:r>
        <w:rPr>
          <w:noProof/>
        </w:rPr>
        <w:t>43</w:t>
      </w:r>
      <w:r>
        <w:fldChar w:fldCharType="end"/>
      </w:r>
    </w:p>
    <w:p w:rsidR="000C3A90" w:rsidRDefault="006524BE">
      <w:pPr>
        <w:pStyle w:val="indexentry0"/>
      </w:pP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15</w:t>
      </w:r>
      <w:r>
        <w:fldChar w:fldCharType="end"/>
      </w:r>
    </w:p>
    <w:p w:rsidR="000C3A90" w:rsidRDefault="006524BE">
      <w:pPr>
        <w:pStyle w:val="indexentry0"/>
      </w:pPr>
      <w:hyperlink w:anchor="section_e063c79cfa584bde94e99acaf3927c3f">
        <w:r>
          <w:rPr>
            <w:rStyle w:val="Hyperlink"/>
          </w:rPr>
          <w:t>t:ExceptionPropertyURIType Simple Type simple type</w:t>
        </w:r>
      </w:hyperlink>
      <w:r>
        <w:t xml:space="preserve"> </w:t>
      </w:r>
      <w:r>
        <w:fldChar w:fldCharType="begin"/>
      </w:r>
      <w:r>
        <w:instrText>PAGEREF section_e063c79cfa584bde94e99acaf3927c3f</w:instrText>
      </w:r>
      <w:r>
        <w:fldChar w:fldCharType="separate"/>
      </w:r>
      <w:r>
        <w:rPr>
          <w:noProof/>
        </w:rPr>
        <w:t>81</w:t>
      </w:r>
      <w:r>
        <w:fldChar w:fldCharType="end"/>
      </w:r>
    </w:p>
    <w:p w:rsidR="000C3A90" w:rsidRDefault="006524BE">
      <w:pPr>
        <w:pStyle w:val="indexentry0"/>
      </w:pPr>
      <w:hyperlink w:anchor="section_bd70ff2dd3514767918b03da3557cfe0">
        <w:r>
          <w:rPr>
            <w:rStyle w:val="Hyperlink"/>
          </w:rPr>
          <w:t>t:ExchangeImpersonation Element element</w:t>
        </w:r>
      </w:hyperlink>
      <w:r>
        <w:t xml:space="preserve"> </w:t>
      </w:r>
      <w:r>
        <w:fldChar w:fldCharType="begin"/>
      </w:r>
      <w:r>
        <w:instrText>PAGEREF section_bd70ff2dd3514767918b03da</w:instrText>
      </w:r>
      <w:r>
        <w:instrText>3557cfe0</w:instrText>
      </w:r>
      <w:r>
        <w:fldChar w:fldCharType="separate"/>
      </w:r>
      <w:r>
        <w:rPr>
          <w:noProof/>
        </w:rPr>
        <w:t>15</w:t>
      </w:r>
      <w:r>
        <w:fldChar w:fldCharType="end"/>
      </w:r>
    </w:p>
    <w:p w:rsidR="000C3A90" w:rsidRDefault="006524BE">
      <w:pPr>
        <w:pStyle w:val="indexentry0"/>
      </w:pPr>
      <w:hyperlink w:anchor="section_5b664c568f3341e38743c503fd95603a">
        <w:r>
          <w:rPr>
            <w:rStyle w:val="Hyperlink"/>
          </w:rPr>
          <w:t>t:ExchangeImpersonationType Complex 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0C3A90" w:rsidRDefault="006524BE">
      <w:pPr>
        <w:pStyle w:val="indexentry0"/>
      </w:pPr>
      <w:hyperlink w:anchor="section_e5909a940cb343d6833a3b50570ed52a">
        <w:r>
          <w:rPr>
            <w:rStyle w:val="Hyperlink"/>
          </w:rPr>
          <w:t>t:ExchangeVers</w:t>
        </w:r>
        <w:r>
          <w:rPr>
            <w:rStyle w:val="Hyperlink"/>
          </w:rPr>
          <w:t>ionType Simple Type simple type</w:t>
        </w:r>
      </w:hyperlink>
      <w:r>
        <w:t xml:space="preserve"> </w:t>
      </w:r>
      <w:r>
        <w:fldChar w:fldCharType="begin"/>
      </w:r>
      <w:r>
        <w:instrText>PAGEREF section_e5909a940cb343d6833a3b50570ed52a</w:instrText>
      </w:r>
      <w:r>
        <w:fldChar w:fldCharType="separate"/>
      </w:r>
      <w:r>
        <w:rPr>
          <w:noProof/>
        </w:rPr>
        <w:t>81</w:t>
      </w:r>
      <w:r>
        <w:fldChar w:fldCharType="end"/>
      </w:r>
    </w:p>
    <w:p w:rsidR="000C3A90" w:rsidRDefault="006524BE">
      <w:pPr>
        <w:pStyle w:val="indexentry0"/>
      </w:pPr>
      <w:hyperlink w:anchor="section_5c8dddbc99cd47d5a7a09f3e647fa547">
        <w:r>
          <w:rPr>
            <w:rStyle w:val="Hyperlink"/>
          </w:rPr>
          <w:t>t:ExcludesAttributeType Simple Type simple type</w:t>
        </w:r>
      </w:hyperlink>
      <w:r>
        <w:t xml:space="preserve"> </w:t>
      </w:r>
      <w:r>
        <w:fldChar w:fldCharType="begin"/>
      </w:r>
      <w:r>
        <w:instrText>PAGEREF section_5c8dddbc99cd47d5a7a09f3e647fa547</w:instrText>
      </w:r>
      <w:r>
        <w:fldChar w:fldCharType="separate"/>
      </w:r>
      <w:r>
        <w:rPr>
          <w:noProof/>
        </w:rPr>
        <w:t>82</w:t>
      </w:r>
      <w:r>
        <w:fldChar w:fldCharType="end"/>
      </w:r>
    </w:p>
    <w:p w:rsidR="000C3A90" w:rsidRDefault="006524BE">
      <w:pPr>
        <w:pStyle w:val="indexentry0"/>
      </w:pPr>
      <w:hyperlink w:anchor="section_ba0e7497155b4f37b28833c4e8ea70cd">
        <w:r>
          <w:rPr>
            <w:rStyle w:val="Hyperlink"/>
          </w:rPr>
          <w:t>t:FieldURI Element element</w:t>
        </w:r>
      </w:hyperlink>
      <w:r>
        <w:t xml:space="preserve"> </w:t>
      </w:r>
      <w:r>
        <w:fldChar w:fldCharType="begin"/>
      </w:r>
      <w:r>
        <w:instrText>PAGEREF section_ba0e7497155b4f37b28833c4e8ea70cd</w:instrText>
      </w:r>
      <w:r>
        <w:fldChar w:fldCharType="separate"/>
      </w:r>
      <w:r>
        <w:rPr>
          <w:noProof/>
        </w:rPr>
        <w:t>15</w:t>
      </w:r>
      <w:r>
        <w:fldChar w:fldCharType="end"/>
      </w:r>
    </w:p>
    <w:p w:rsidR="000C3A90" w:rsidRDefault="006524BE">
      <w:pPr>
        <w:pStyle w:val="indexentry0"/>
      </w:pPr>
      <w:hyperlink w:anchor="section_3792b38476e94f4894eefcc838b7b8ed">
        <w:r>
          <w:rPr>
            <w:rStyle w:val="Hyperlink"/>
          </w:rPr>
          <w:t>t:FieldURIOrConstantType Complex Type complex type</w:t>
        </w:r>
      </w:hyperlink>
      <w:r>
        <w:t xml:space="preserve"> </w:t>
      </w:r>
      <w:r>
        <w:fldChar w:fldCharType="begin"/>
      </w:r>
      <w:r>
        <w:instrText>PAGEREF</w:instrText>
      </w:r>
      <w:r>
        <w:instrText xml:space="preserve"> section_3792b38476e94f4894eefcc838b7b8ed</w:instrText>
      </w:r>
      <w:r>
        <w:fldChar w:fldCharType="separate"/>
      </w:r>
      <w:r>
        <w:rPr>
          <w:noProof/>
        </w:rPr>
        <w:t>44</w:t>
      </w:r>
      <w:r>
        <w:fldChar w:fldCharType="end"/>
      </w:r>
    </w:p>
    <w:p w:rsidR="000C3A90" w:rsidRDefault="006524BE">
      <w:pPr>
        <w:pStyle w:val="indexentry0"/>
      </w:pPr>
      <w:hyperlink w:anchor="section_d3d7b62649e949078752acd7a064a069">
        <w:r>
          <w:rPr>
            <w:rStyle w:val="Hyperlink"/>
          </w:rPr>
          <w:t>t:FindResponsePagingAttributes Attribute Group attribute group</w:t>
        </w:r>
      </w:hyperlink>
      <w:r>
        <w:t xml:space="preserve"> </w:t>
      </w:r>
      <w:r>
        <w:fldChar w:fldCharType="begin"/>
      </w:r>
      <w:r>
        <w:instrText>PAGEREF section_d3d7b62649e949078752acd7a064a069</w:instrText>
      </w:r>
      <w:r>
        <w:fldChar w:fldCharType="separate"/>
      </w:r>
      <w:r>
        <w:rPr>
          <w:noProof/>
        </w:rPr>
        <w:t>160</w:t>
      </w:r>
      <w:r>
        <w:fldChar w:fldCharType="end"/>
      </w:r>
    </w:p>
    <w:p w:rsidR="000C3A90" w:rsidRDefault="006524BE">
      <w:pPr>
        <w:pStyle w:val="indexentry0"/>
      </w:pPr>
      <w:hyperlink w:anchor="section_a7787c0bdcea4681ba42c9bae8d74670">
        <w:r>
          <w:rPr>
            <w:rStyle w:val="Hyperlink"/>
          </w:rPr>
          <w:t>t:FolderIdType Complex 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0C3A90" w:rsidRDefault="006524BE">
      <w:pPr>
        <w:pStyle w:val="indexentry0"/>
      </w:pPr>
      <w:hyperlink w:anchor="section_009100c5d3274b90a060f49f7e615921">
        <w:r>
          <w:rPr>
            <w:rStyle w:val="Hyperlink"/>
          </w:rPr>
          <w:t>t:FolderResponseShapeType Complex Type complex type</w:t>
        </w:r>
      </w:hyperlink>
      <w:r>
        <w:t xml:space="preserve"> </w:t>
      </w:r>
      <w:r>
        <w:fldChar w:fldCharType="begin"/>
      </w:r>
      <w:r>
        <w:instrText>PAGEREF section_009100c5d3274b90a060f49f7e615921</w:instrText>
      </w:r>
      <w:r>
        <w:fldChar w:fldCharType="separate"/>
      </w:r>
      <w:r>
        <w:rPr>
          <w:noProof/>
        </w:rPr>
        <w:t>45</w:t>
      </w:r>
      <w:r>
        <w:fldChar w:fldCharType="end"/>
      </w:r>
    </w:p>
    <w:p w:rsidR="000C3A90" w:rsidRDefault="006524BE">
      <w:pPr>
        <w:pStyle w:val="indexentry0"/>
      </w:pPr>
      <w:hyperlink w:anchor="section_5a5fe89b0f4c4cf987620ea0a1059079">
        <w:r>
          <w:rPr>
            <w:rStyle w:val="Hyperlink"/>
          </w:rPr>
          <w:t>t:ForwardItemType Complex 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0C3A90" w:rsidRDefault="006524BE">
      <w:pPr>
        <w:pStyle w:val="indexentry0"/>
      </w:pPr>
      <w:hyperlink w:anchor="section_9a26cd5ad87e45b88daadb53a6fe6442">
        <w:r>
          <w:rPr>
            <w:rStyle w:val="Hyperlink"/>
          </w:rPr>
          <w:t>t:HighlightTermType Complex Type complex type</w:t>
        </w:r>
      </w:hyperlink>
      <w:r>
        <w:t xml:space="preserve"> </w:t>
      </w:r>
      <w:r>
        <w:fldChar w:fldCharType="begin"/>
      </w:r>
      <w:r>
        <w:instrText>PAGEREF section_9a26cd5ad87e45b88daadb53a6fe6442</w:instrText>
      </w:r>
      <w:r>
        <w:fldChar w:fldCharType="separate"/>
      </w:r>
      <w:r>
        <w:rPr>
          <w:noProof/>
        </w:rPr>
        <w:t>46</w:t>
      </w:r>
      <w:r>
        <w:fldChar w:fldCharType="end"/>
      </w:r>
    </w:p>
    <w:p w:rsidR="000C3A90" w:rsidRDefault="006524BE">
      <w:pPr>
        <w:pStyle w:val="indexentry0"/>
      </w:pPr>
      <w:hyperlink w:anchor="section_e83abce38d134eccb3c26064367a4e62">
        <w:r>
          <w:rPr>
            <w:rStyle w:val="Hyperlink"/>
          </w:rPr>
          <w:t>t:IconIndexType Simple Type simple type</w:t>
        </w:r>
      </w:hyperlink>
      <w:r>
        <w:t xml:space="preserve"> </w:t>
      </w:r>
      <w:r>
        <w:fldChar w:fldCharType="begin"/>
      </w:r>
      <w:r>
        <w:instrText>PAGEREF section_e83abce38d134eccb3c26</w:instrText>
      </w:r>
      <w:r>
        <w:instrText>064367a4e62</w:instrText>
      </w:r>
      <w:r>
        <w:fldChar w:fldCharType="separate"/>
      </w:r>
      <w:r>
        <w:rPr>
          <w:noProof/>
        </w:rPr>
        <w:t>83</w:t>
      </w:r>
      <w:r>
        <w:fldChar w:fldCharType="end"/>
      </w:r>
    </w:p>
    <w:p w:rsidR="000C3A90" w:rsidRDefault="006524BE">
      <w:pPr>
        <w:pStyle w:val="indexentry0"/>
      </w:pPr>
      <w:hyperlink w:anchor="section_cff18cc78e90423ba1284902604b4500">
        <w:r>
          <w:rPr>
            <w:rStyle w:val="Hyperlink"/>
          </w:rPr>
          <w:t>t:IndexedFieldURI Element element</w:t>
        </w:r>
      </w:hyperlink>
      <w:r>
        <w:t xml:space="preserve"> </w:t>
      </w:r>
      <w:r>
        <w:fldChar w:fldCharType="begin"/>
      </w:r>
      <w:r>
        <w:instrText>PAGEREF section_cff18cc78e90423ba1284902604b4500</w:instrText>
      </w:r>
      <w:r>
        <w:fldChar w:fldCharType="separate"/>
      </w:r>
      <w:r>
        <w:rPr>
          <w:noProof/>
        </w:rPr>
        <w:t>15</w:t>
      </w:r>
      <w:r>
        <w:fldChar w:fldCharType="end"/>
      </w:r>
    </w:p>
    <w:p w:rsidR="000C3A90" w:rsidRDefault="006524BE">
      <w:pPr>
        <w:pStyle w:val="indexentry0"/>
      </w:pPr>
      <w:hyperlink w:anchor="section_b7a9988df4e14ecf9973180333097b0a">
        <w:r>
          <w:rPr>
            <w:rStyle w:val="Hyperlink"/>
          </w:rPr>
          <w:t>t:InternetHeaderType Complex Ty</w:t>
        </w:r>
        <w:r>
          <w:rPr>
            <w:rStyle w:val="Hyperlink"/>
          </w:rPr>
          <w:t>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0C3A90" w:rsidRDefault="006524BE">
      <w:pPr>
        <w:pStyle w:val="indexentry0"/>
      </w:pPr>
      <w:hyperlink w:anchor="section_d8f0eaadcddf403d9540d626d96b4c72">
        <w:r>
          <w:rPr>
            <w:rStyle w:val="Hyperlink"/>
          </w:rPr>
          <w:t>t:IntervalRecurrencePatternBaseType Complex Type complex type</w:t>
        </w:r>
      </w:hyperlink>
      <w:r>
        <w:t xml:space="preserve"> </w:t>
      </w:r>
      <w:r>
        <w:fldChar w:fldCharType="begin"/>
      </w:r>
      <w:r>
        <w:instrText>PAGEREF section_d8f0eaadcddf403d9540d626d96b4c72</w:instrText>
      </w:r>
      <w:r>
        <w:fldChar w:fldCharType="separate"/>
      </w:r>
      <w:r>
        <w:rPr>
          <w:noProof/>
        </w:rPr>
        <w:t>47</w:t>
      </w:r>
      <w:r>
        <w:fldChar w:fldCharType="end"/>
      </w:r>
    </w:p>
    <w:p w:rsidR="000C3A90" w:rsidRDefault="006524BE">
      <w:pPr>
        <w:pStyle w:val="indexentry0"/>
      </w:pPr>
      <w:hyperlink w:anchor="section_dc0b60cffc6f4e4d9e98b9c369f536d6">
        <w:r>
          <w:rPr>
            <w:rStyle w:val="Hyperlink"/>
          </w:rPr>
          <w:t>t:ItemResponseShapeType Complex Type complex type</w:t>
        </w:r>
      </w:hyperlink>
      <w:r>
        <w:t xml:space="preserve"> </w:t>
      </w:r>
      <w:r>
        <w:fldChar w:fldCharType="begin"/>
      </w:r>
      <w:r>
        <w:instrText>PAGEREF section_dc0b60cffc6f4e4d9e98b9c369f536d6</w:instrText>
      </w:r>
      <w:r>
        <w:fldChar w:fldCharType="separate"/>
      </w:r>
      <w:r>
        <w:rPr>
          <w:noProof/>
        </w:rPr>
        <w:t>48</w:t>
      </w:r>
      <w:r>
        <w:fldChar w:fldCharType="end"/>
      </w:r>
    </w:p>
    <w:p w:rsidR="000C3A90" w:rsidRDefault="006524BE">
      <w:pPr>
        <w:pStyle w:val="indexentry0"/>
      </w:pPr>
      <w:hyperlink w:anchor="section_7f037240751e47ca93cd544ad38bebae">
        <w:r>
          <w:rPr>
            <w:rStyle w:val="Hyperlink"/>
          </w:rPr>
          <w:t>t:LegacyFreeBusyType Simple Type simple</w:t>
        </w:r>
        <w:r>
          <w:rPr>
            <w:rStyle w:val="Hyperlink"/>
          </w:rPr>
          <w:t xml:space="preserve"> type</w:t>
        </w:r>
      </w:hyperlink>
      <w:r>
        <w:t xml:space="preserve"> </w:t>
      </w:r>
      <w:r>
        <w:fldChar w:fldCharType="begin"/>
      </w:r>
      <w:r>
        <w:instrText>PAGEREF section_7f037240751e47ca93cd544ad38bebae</w:instrText>
      </w:r>
      <w:r>
        <w:fldChar w:fldCharType="separate"/>
      </w:r>
      <w:r>
        <w:rPr>
          <w:noProof/>
        </w:rPr>
        <w:t>85</w:t>
      </w:r>
      <w:r>
        <w:fldChar w:fldCharType="end"/>
      </w:r>
    </w:p>
    <w:p w:rsidR="000C3A90" w:rsidRDefault="006524BE">
      <w:pPr>
        <w:pStyle w:val="indexentry0"/>
      </w:pPr>
      <w:hyperlink w:anchor="section_998dbcc6262a49ad93715f3b70cf3ca2">
        <w:r>
          <w:rPr>
            <w:rStyle w:val="Hyperlink"/>
          </w:rPr>
          <w:t>t:MailboxCulture Element element</w:t>
        </w:r>
      </w:hyperlink>
      <w:r>
        <w:t xml:space="preserve"> </w:t>
      </w:r>
      <w:r>
        <w:fldChar w:fldCharType="begin"/>
      </w:r>
      <w:r>
        <w:instrText>PAGEREF section_998dbcc6262a49ad93715f3b70cf3ca2</w:instrText>
      </w:r>
      <w:r>
        <w:fldChar w:fldCharType="separate"/>
      </w:r>
      <w:r>
        <w:rPr>
          <w:noProof/>
        </w:rPr>
        <w:t>15</w:t>
      </w:r>
      <w:r>
        <w:fldChar w:fldCharType="end"/>
      </w:r>
    </w:p>
    <w:p w:rsidR="000C3A90" w:rsidRDefault="006524BE">
      <w:pPr>
        <w:pStyle w:val="indexentry0"/>
      </w:pPr>
      <w:hyperlink w:anchor="section_23bf171c4bc547a8b166f06e5e2eed82">
        <w:r>
          <w:rPr>
            <w:rStyle w:val="Hyperlink"/>
          </w:rPr>
          <w:t>t:MailboxCultureType Complex 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0C3A90" w:rsidRDefault="006524BE">
      <w:pPr>
        <w:pStyle w:val="indexentry0"/>
      </w:pPr>
      <w:hyperlink w:anchor="section_8a88f48b52e24cf68f4bee30ba066892">
        <w:r>
          <w:rPr>
            <w:rStyle w:val="Hyperlink"/>
          </w:rPr>
          <w:t>t:MailboxTypeType Simple Type sim</w:t>
        </w:r>
        <w:r>
          <w:rPr>
            <w:rStyle w:val="Hyperlink"/>
          </w:rPr>
          <w:t>ple type</w:t>
        </w:r>
      </w:hyperlink>
      <w:r>
        <w:t xml:space="preserve"> </w:t>
      </w:r>
      <w:r>
        <w:fldChar w:fldCharType="begin"/>
      </w:r>
      <w:r>
        <w:instrText>PAGEREF section_8a88f48b52e24cf68f4bee30ba066892</w:instrText>
      </w:r>
      <w:r>
        <w:fldChar w:fldCharType="separate"/>
      </w:r>
      <w:r>
        <w:rPr>
          <w:noProof/>
        </w:rPr>
        <w:t>85</w:t>
      </w:r>
      <w:r>
        <w:fldChar w:fldCharType="end"/>
      </w:r>
    </w:p>
    <w:p w:rsidR="000C3A90" w:rsidRDefault="006524BE">
      <w:pPr>
        <w:pStyle w:val="indexentry0"/>
      </w:pP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16</w:t>
      </w:r>
      <w:r>
        <w:fldChar w:fldCharType="end"/>
      </w:r>
    </w:p>
    <w:p w:rsidR="000C3A90" w:rsidRDefault="006524BE">
      <w:pPr>
        <w:pStyle w:val="indexentry0"/>
      </w:pPr>
      <w:hyperlink w:anchor="section_d34e0532917a4541b0fce01296d6bbb0">
        <w:r>
          <w:rPr>
            <w:rStyle w:val="Hyperlink"/>
          </w:rPr>
          <w:t>t:ManagementRoleType Complex Type complex type</w:t>
        </w:r>
      </w:hyperlink>
      <w:r>
        <w:t xml:space="preserve"> </w:t>
      </w:r>
      <w:r>
        <w:fldChar w:fldCharType="begin"/>
      </w:r>
      <w:r>
        <w:instrText>PAGEREF section_d34e0532917a4541b0fce01296d6bbb0</w:instrText>
      </w:r>
      <w:r>
        <w:fldChar w:fldCharType="separate"/>
      </w:r>
      <w:r>
        <w:rPr>
          <w:noProof/>
        </w:rPr>
        <w:t>50</w:t>
      </w:r>
      <w:r>
        <w:fldChar w:fldCharType="end"/>
      </w:r>
    </w:p>
    <w:p w:rsidR="000C3A90" w:rsidRDefault="006524BE">
      <w:pPr>
        <w:pStyle w:val="indexentry0"/>
      </w:pPr>
      <w:hyperlink w:anchor="section_c3db21bea77248a9a9a9d1451f8d6e99">
        <w:r>
          <w:rPr>
            <w:rStyle w:val="Hyperlink"/>
          </w:rPr>
          <w:t>t:MonthNamesType Simple Type simple type</w:t>
        </w:r>
      </w:hyperlink>
      <w:r>
        <w:t xml:space="preserve"> </w:t>
      </w:r>
      <w:r>
        <w:fldChar w:fldCharType="begin"/>
      </w:r>
      <w:r>
        <w:instrText>PAGEREF section_c3db21bea77248a9a9a</w:instrText>
      </w:r>
      <w:r>
        <w:instrText>9d1451f8d6e99</w:instrText>
      </w:r>
      <w:r>
        <w:fldChar w:fldCharType="separate"/>
      </w:r>
      <w:r>
        <w:rPr>
          <w:noProof/>
        </w:rPr>
        <w:t>86</w:t>
      </w:r>
      <w:r>
        <w:fldChar w:fldCharType="end"/>
      </w:r>
    </w:p>
    <w:p w:rsidR="000C3A90" w:rsidRDefault="006524BE">
      <w:pPr>
        <w:pStyle w:val="indexentry0"/>
      </w:pPr>
      <w:hyperlink w:anchor="section_5a48c5ba3ab4466985dc027190443a26">
        <w:r>
          <w:rPr>
            <w:rStyle w:val="Hyperlink"/>
          </w:rPr>
          <w:t>t:NoEndRecurrenceRangeType Complex 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0C3A90" w:rsidRDefault="006524BE">
      <w:pPr>
        <w:pStyle w:val="indexentry0"/>
      </w:pPr>
      <w:hyperlink w:anchor="section_6450b50a04344aef8fe3b2fb321ec91e">
        <w:r>
          <w:rPr>
            <w:rStyle w:val="Hyperlink"/>
          </w:rPr>
          <w:t>t:NonEmpty</w:t>
        </w:r>
        <w:r>
          <w:rPr>
            <w:rStyle w:val="Hyperlink"/>
          </w:rPr>
          <w:t>ArrayOfAllItemsType Complex Type complex type</w:t>
        </w:r>
      </w:hyperlink>
      <w:r>
        <w:t xml:space="preserve"> </w:t>
      </w:r>
      <w:r>
        <w:fldChar w:fldCharType="begin"/>
      </w:r>
      <w:r>
        <w:instrText>PAGEREF section_6450b50a04344aef8fe3b2fb321ec91e</w:instrText>
      </w:r>
      <w:r>
        <w:fldChar w:fldCharType="separate"/>
      </w:r>
      <w:r>
        <w:rPr>
          <w:noProof/>
        </w:rPr>
        <w:t>51</w:t>
      </w:r>
      <w:r>
        <w:fldChar w:fldCharType="end"/>
      </w:r>
    </w:p>
    <w:p w:rsidR="000C3A90" w:rsidRDefault="006524BE">
      <w:pPr>
        <w:pStyle w:val="indexentry0"/>
      </w:pPr>
      <w:hyperlink w:anchor="section_3b9d85adcdab4ec48ee1beb648f1e2b1">
        <w:r>
          <w:rPr>
            <w:rStyle w:val="Hyperlink"/>
          </w:rPr>
          <w:t>t:NonEmptyArrayOfAttachmentsType Complex Type complex type</w:t>
        </w:r>
      </w:hyperlink>
      <w:r>
        <w:t xml:space="preserve"> </w:t>
      </w:r>
      <w:r>
        <w:fldChar w:fldCharType="begin"/>
      </w:r>
      <w:r>
        <w:instrText>PAGEREF section_3b9d85adcdab4ec48e</w:instrText>
      </w:r>
      <w:r>
        <w:instrText>e1beb648f1e2b1</w:instrText>
      </w:r>
      <w:r>
        <w:fldChar w:fldCharType="separate"/>
      </w:r>
      <w:r>
        <w:rPr>
          <w:noProof/>
        </w:rPr>
        <w:t>54</w:t>
      </w:r>
      <w:r>
        <w:fldChar w:fldCharType="end"/>
      </w:r>
    </w:p>
    <w:p w:rsidR="000C3A90" w:rsidRDefault="006524BE">
      <w:pPr>
        <w:pStyle w:val="indexentry0"/>
      </w:pPr>
      <w:hyperlink w:anchor="section_806a0d3413c945dd9322b5e2ca797649">
        <w:r>
          <w:rPr>
            <w:rStyle w:val="Hyperlink"/>
          </w:rPr>
          <w:t>t:NonEmptyArrayOfPathsToElementType Complex Type complex type</w:t>
        </w:r>
      </w:hyperlink>
      <w:r>
        <w:t xml:space="preserve"> </w:t>
      </w:r>
      <w:r>
        <w:fldChar w:fldCharType="begin"/>
      </w:r>
      <w:r>
        <w:instrText>PAGEREF section_806a0d3413c945dd9322b5e2ca797649</w:instrText>
      </w:r>
      <w:r>
        <w:fldChar w:fldCharType="separate"/>
      </w:r>
      <w:r>
        <w:rPr>
          <w:noProof/>
        </w:rPr>
        <w:t>54</w:t>
      </w:r>
      <w:r>
        <w:fldChar w:fldCharType="end"/>
      </w:r>
    </w:p>
    <w:p w:rsidR="000C3A90" w:rsidRDefault="006524BE">
      <w:pPr>
        <w:pStyle w:val="indexentry0"/>
      </w:pPr>
      <w:hyperlink w:anchor="section_ec067ab50ffc446ab087b2a2c7b12e25">
        <w:r>
          <w:rPr>
            <w:rStyle w:val="Hyperlink"/>
          </w:rPr>
          <w:t>t:NonEmptyArrayOfPredictedActionReasonType Complex Type complex type</w:t>
        </w:r>
      </w:hyperlink>
      <w:r>
        <w:t xml:space="preserve"> </w:t>
      </w:r>
      <w:r>
        <w:fldChar w:fldCharType="begin"/>
      </w:r>
      <w:r>
        <w:instrText>PAGEREF section_ec067ab50ffc446ab087b2a2c7b12e25</w:instrText>
      </w:r>
      <w:r>
        <w:fldChar w:fldCharType="separate"/>
      </w:r>
      <w:r>
        <w:rPr>
          <w:noProof/>
        </w:rPr>
        <w:t>55</w:t>
      </w:r>
      <w:r>
        <w:fldChar w:fldCharType="end"/>
      </w:r>
    </w:p>
    <w:p w:rsidR="000C3A90" w:rsidRDefault="006524BE">
      <w:pPr>
        <w:pStyle w:val="indexentry0"/>
      </w:pPr>
      <w:hyperlink w:anchor="section_6551fe945e6a4db6aea8cf4eb0f50d16">
        <w:r>
          <w:rPr>
            <w:rStyle w:val="Hyperlink"/>
          </w:rPr>
          <w:t>t:NonEmptyArrayOfRoleType Complex Type complex type</w:t>
        </w:r>
      </w:hyperlink>
      <w:r>
        <w:t xml:space="preserve"> </w:t>
      </w:r>
      <w:r>
        <w:fldChar w:fldCharType="begin"/>
      </w:r>
      <w:r>
        <w:instrText>PAGEREF section_6551fe945e6a4db6aea8cf4eb0f50d16</w:instrText>
      </w:r>
      <w:r>
        <w:fldChar w:fldCharType="separate"/>
      </w:r>
      <w:r>
        <w:rPr>
          <w:noProof/>
        </w:rPr>
        <w:t>55</w:t>
      </w:r>
      <w:r>
        <w:fldChar w:fldCharType="end"/>
      </w:r>
    </w:p>
    <w:p w:rsidR="000C3A90" w:rsidRDefault="006524BE">
      <w:pPr>
        <w:pStyle w:val="indexentry0"/>
      </w:pPr>
      <w:hyperlink w:anchor="section_9739dfc1711a48ba94cb0b45f3d41c32">
        <w:r>
          <w:rPr>
            <w:rStyle w:val="Hyperlink"/>
          </w:rPr>
          <w:t>t:NonEmptyStringType Simple Type simple type</w:t>
        </w:r>
      </w:hyperlink>
      <w:r>
        <w:t xml:space="preserve"> </w:t>
      </w:r>
      <w:r>
        <w:fldChar w:fldCharType="begin"/>
      </w:r>
      <w:r>
        <w:instrText>PAGEREF section_9739dfc1711a48ba94cb0b45f3d41c32</w:instrText>
      </w:r>
      <w:r>
        <w:fldChar w:fldCharType="separate"/>
      </w:r>
      <w:r>
        <w:rPr>
          <w:noProof/>
        </w:rPr>
        <w:t>87</w:t>
      </w:r>
      <w:r>
        <w:fldChar w:fldCharType="end"/>
      </w:r>
    </w:p>
    <w:p w:rsidR="000C3A90" w:rsidRDefault="006524BE">
      <w:pPr>
        <w:pStyle w:val="indexentry0"/>
      </w:pPr>
      <w:hyperlink w:anchor="section_4fca090ffbd74895a193d3ce3127a69a">
        <w:r>
          <w:rPr>
            <w:rStyle w:val="Hyperlink"/>
          </w:rPr>
          <w:t>t:NormalizedBodyType Complex 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0C3A90" w:rsidRDefault="006524BE">
      <w:pPr>
        <w:pStyle w:val="indexentry0"/>
      </w:pPr>
      <w:hyperlink w:anchor="section_a9b8d14275a84afbb08a3f3b4202cf19">
        <w:r>
          <w:rPr>
            <w:rStyle w:val="Hyperlink"/>
          </w:rPr>
          <w:t>t:NumberedRecurrenceRangeType Complex Type complex type</w:t>
        </w:r>
      </w:hyperlink>
      <w:r>
        <w:t xml:space="preserve"> </w:t>
      </w:r>
      <w:r>
        <w:fldChar w:fldCharType="begin"/>
      </w:r>
      <w:r>
        <w:instrText>PAGEREF section_a9b</w:instrText>
      </w:r>
      <w:r>
        <w:instrText>8d14275a84afbb08a3f3b4202cf19</w:instrText>
      </w:r>
      <w:r>
        <w:fldChar w:fldCharType="separate"/>
      </w:r>
      <w:r>
        <w:rPr>
          <w:noProof/>
        </w:rPr>
        <w:t>56</w:t>
      </w:r>
      <w:r>
        <w:fldChar w:fldCharType="end"/>
      </w:r>
    </w:p>
    <w:p w:rsidR="000C3A90" w:rsidRDefault="006524BE">
      <w:pPr>
        <w:pStyle w:val="indexentry0"/>
      </w:pPr>
      <w:hyperlink w:anchor="section_215fca4d2c6748919918941643abfa3a">
        <w:r>
          <w:rPr>
            <w:rStyle w:val="Hyperlink"/>
          </w:rPr>
          <w:t>t:Path Element element</w:t>
        </w:r>
      </w:hyperlink>
      <w:r>
        <w:t xml:space="preserve"> </w:t>
      </w:r>
      <w:r>
        <w:fldChar w:fldCharType="begin"/>
      </w:r>
      <w:r>
        <w:instrText>PAGEREF section_215fca4d2c6748919918941643abfa3a</w:instrText>
      </w:r>
      <w:r>
        <w:fldChar w:fldCharType="separate"/>
      </w:r>
      <w:r>
        <w:rPr>
          <w:noProof/>
        </w:rPr>
        <w:t>16</w:t>
      </w:r>
      <w:r>
        <w:fldChar w:fldCharType="end"/>
      </w:r>
    </w:p>
    <w:p w:rsidR="000C3A90" w:rsidRDefault="006524BE">
      <w:pPr>
        <w:pStyle w:val="indexentry0"/>
      </w:pPr>
      <w:hyperlink w:anchor="section_73d086ee08cb452ba30f7066e4890074">
        <w:r>
          <w:rPr>
            <w:rStyle w:val="Hyperlink"/>
          </w:rPr>
          <w:t>t:PathToExceptionFieldTy</w:t>
        </w:r>
        <w:r>
          <w:rPr>
            <w:rStyle w:val="Hyperlink"/>
          </w:rPr>
          <w:t>pe Complex Type complex type</w:t>
        </w:r>
      </w:hyperlink>
      <w:r>
        <w:t xml:space="preserve"> </w:t>
      </w:r>
      <w:r>
        <w:fldChar w:fldCharType="begin"/>
      </w:r>
      <w:r>
        <w:instrText>PAGEREF section_73d086ee08cb452ba30f7066e4890074</w:instrText>
      </w:r>
      <w:r>
        <w:fldChar w:fldCharType="separate"/>
      </w:r>
      <w:r>
        <w:rPr>
          <w:noProof/>
        </w:rPr>
        <w:t>57</w:t>
      </w:r>
      <w:r>
        <w:fldChar w:fldCharType="end"/>
      </w:r>
    </w:p>
    <w:p w:rsidR="000C3A90" w:rsidRDefault="006524BE">
      <w:pPr>
        <w:pStyle w:val="indexentry0"/>
      </w:pPr>
      <w:hyperlink w:anchor="section_5b8d84eebb7243a8817534b16f844f68">
        <w:r>
          <w:rPr>
            <w:rStyle w:val="Hyperlink"/>
          </w:rPr>
          <w:t>t:PathToIndexedFieldType Complex Type complex type</w:t>
        </w:r>
      </w:hyperlink>
      <w:r>
        <w:t xml:space="preserve"> </w:t>
      </w:r>
      <w:r>
        <w:fldChar w:fldCharType="begin"/>
      </w:r>
      <w:r>
        <w:instrText>PAGEREF section_5b8d84eebb7243a8817534b16f844f68</w:instrText>
      </w:r>
      <w:r>
        <w:fldChar w:fldCharType="separate"/>
      </w:r>
      <w:r>
        <w:rPr>
          <w:noProof/>
        </w:rPr>
        <w:t>57</w:t>
      </w:r>
      <w:r>
        <w:fldChar w:fldCharType="end"/>
      </w:r>
    </w:p>
    <w:p w:rsidR="000C3A90" w:rsidRDefault="006524BE">
      <w:pPr>
        <w:pStyle w:val="indexentry0"/>
      </w:pPr>
      <w:hyperlink w:anchor="section_21900f1c892c4b8f97e35819354ee5c4">
        <w:r>
          <w:rPr>
            <w:rStyle w:val="Hyperlink"/>
          </w:rPr>
          <w:t>t:PathToUnindexedFieldType Complex Type complex type</w:t>
        </w:r>
      </w:hyperlink>
      <w:r>
        <w:t xml:space="preserve"> </w:t>
      </w:r>
      <w:r>
        <w:fldChar w:fldCharType="begin"/>
      </w:r>
      <w:r>
        <w:instrText>PAGEREF section_21900f1c892c4b8f97e35819354ee5c4</w:instrText>
      </w:r>
      <w:r>
        <w:fldChar w:fldCharType="separate"/>
      </w:r>
      <w:r>
        <w:rPr>
          <w:noProof/>
        </w:rPr>
        <w:t>58</w:t>
      </w:r>
      <w:r>
        <w:fldChar w:fldCharType="end"/>
      </w:r>
    </w:p>
    <w:p w:rsidR="000C3A90" w:rsidRDefault="006524BE">
      <w:pPr>
        <w:pStyle w:val="indexentry0"/>
      </w:pPr>
      <w:hyperlink w:anchor="section_80feb27a2956490b872cc9f79d3c8ace">
        <w:r>
          <w:rPr>
            <w:rStyle w:val="Hyperlink"/>
          </w:rPr>
          <w:t>t:PredictedActionReasonType Simple</w:t>
        </w:r>
        <w:r>
          <w:rPr>
            <w:rStyle w:val="Hyperlink"/>
          </w:rPr>
          <w:t xml:space="preserve"> Type simple type</w:t>
        </w:r>
      </w:hyperlink>
      <w:r>
        <w:t xml:space="preserve"> </w:t>
      </w:r>
      <w:r>
        <w:fldChar w:fldCharType="begin"/>
      </w:r>
      <w:r>
        <w:instrText>PAGEREF section_80feb27a2956490b872cc9f79d3c8ace</w:instrText>
      </w:r>
      <w:r>
        <w:fldChar w:fldCharType="separate"/>
      </w:r>
      <w:r>
        <w:rPr>
          <w:noProof/>
        </w:rPr>
        <w:t>87</w:t>
      </w:r>
      <w:r>
        <w:fldChar w:fldCharType="end"/>
      </w:r>
    </w:p>
    <w:p w:rsidR="000C3A90" w:rsidRDefault="006524BE">
      <w:pPr>
        <w:pStyle w:val="indexentry0"/>
      </w:pPr>
      <w:hyperlink w:anchor="section_6bdd3e12c03e49dba20dc48dbe7699d2">
        <w:r>
          <w:rPr>
            <w:rStyle w:val="Hyperlink"/>
          </w:rPr>
          <w:t>t:PredictedMessageActionType Simple Type simple type</w:t>
        </w:r>
      </w:hyperlink>
      <w:r>
        <w:t xml:space="preserve"> </w:t>
      </w:r>
      <w:r>
        <w:fldChar w:fldCharType="begin"/>
      </w:r>
      <w:r>
        <w:instrText>PAGEREF section_6bdd3e12c03e49dba20dc48dbe7699d2</w:instrText>
      </w:r>
      <w:r>
        <w:fldChar w:fldCharType="separate"/>
      </w:r>
      <w:r>
        <w:rPr>
          <w:noProof/>
        </w:rPr>
        <w:t>89</w:t>
      </w:r>
      <w:r>
        <w:fldChar w:fldCharType="end"/>
      </w:r>
    </w:p>
    <w:p w:rsidR="000C3A90" w:rsidRDefault="006524BE">
      <w:pPr>
        <w:pStyle w:val="indexentry0"/>
      </w:pPr>
      <w:hyperlink w:anchor="section_e2fc020eaf4d4964b7dbbf96370b8c25">
        <w:r>
          <w:rPr>
            <w:rStyle w:val="Hyperlink"/>
          </w:rPr>
          <w:t>t:PrimarySmtpAddressType Complex 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0C3A90" w:rsidRDefault="006524BE">
      <w:pPr>
        <w:pStyle w:val="indexentry0"/>
      </w:pPr>
      <w:hyperlink w:anchor="section_5d63e8f8e1974dad8aa20ae9194d3d90">
        <w:r>
          <w:rPr>
            <w:rStyle w:val="Hyperlink"/>
          </w:rPr>
          <w:t>t:PrincipalNameType Complex Type complex type</w:t>
        </w:r>
      </w:hyperlink>
      <w:r>
        <w:t xml:space="preserve"> </w:t>
      </w:r>
      <w:r>
        <w:fldChar w:fldCharType="begin"/>
      </w:r>
      <w:r>
        <w:instrText>PAGEREF section_5d63e8f8e1974dad8aa20ae9194d3d90</w:instrText>
      </w:r>
      <w:r>
        <w:fldChar w:fldCharType="separate"/>
      </w:r>
      <w:r>
        <w:rPr>
          <w:noProof/>
        </w:rPr>
        <w:t>58</w:t>
      </w:r>
      <w:r>
        <w:fldChar w:fldCharType="end"/>
      </w:r>
    </w:p>
    <w:p w:rsidR="000C3A90" w:rsidRDefault="006524BE">
      <w:pPr>
        <w:pStyle w:val="indexentry0"/>
      </w:pPr>
      <w:hyperlink w:anchor="section_dcbc0ff96264403184278f41a3d99dd3">
        <w:r>
          <w:rPr>
            <w:rStyle w:val="Hyperlink"/>
          </w:rPr>
          <w:t>t:RecurrencePatternBaseType Complex Type complex type</w:t>
        </w:r>
      </w:hyperlink>
      <w:r>
        <w:t xml:space="preserve"> </w:t>
      </w:r>
      <w:r>
        <w:fldChar w:fldCharType="begin"/>
      </w:r>
      <w:r>
        <w:instrText>PAGEREF section_dcbc0ff96264403184278f41a3d99dd3</w:instrText>
      </w:r>
      <w:r>
        <w:fldChar w:fldCharType="separate"/>
      </w:r>
      <w:r>
        <w:rPr>
          <w:noProof/>
        </w:rPr>
        <w:t>59</w:t>
      </w:r>
      <w:r>
        <w:fldChar w:fldCharType="end"/>
      </w:r>
    </w:p>
    <w:p w:rsidR="000C3A90" w:rsidRDefault="006524BE">
      <w:pPr>
        <w:pStyle w:val="indexentry0"/>
      </w:pPr>
      <w:hyperlink w:anchor="section_eb47411b6bf34ceaaef7796b2cb1c8a9">
        <w:r>
          <w:rPr>
            <w:rStyle w:val="Hyperlink"/>
          </w:rPr>
          <w:t>t:RecurrencePatternTypes Group group</w:t>
        </w:r>
      </w:hyperlink>
      <w:r>
        <w:t xml:space="preserve"> </w:t>
      </w:r>
      <w:r>
        <w:fldChar w:fldCharType="begin"/>
      </w:r>
      <w:r>
        <w:instrText>PAGEREF section_eb47411b6bf34ceaaef7796b2cb1c8a9</w:instrText>
      </w:r>
      <w:r>
        <w:fldChar w:fldCharType="separate"/>
      </w:r>
      <w:r>
        <w:rPr>
          <w:noProof/>
        </w:rPr>
        <w:t>158</w:t>
      </w:r>
      <w:r>
        <w:fldChar w:fldCharType="end"/>
      </w:r>
    </w:p>
    <w:p w:rsidR="000C3A90" w:rsidRDefault="006524BE">
      <w:pPr>
        <w:pStyle w:val="indexentry0"/>
      </w:pPr>
      <w:hyperlink w:anchor="section_85faff28d9dc41eebbe6b89cf8efcbef">
        <w:r>
          <w:rPr>
            <w:rStyle w:val="Hyperlink"/>
          </w:rPr>
          <w:t>t:RecurrenceRangeBaseType Complex Type complex type</w:t>
        </w:r>
      </w:hyperlink>
      <w:r>
        <w:t xml:space="preserve"> </w:t>
      </w:r>
      <w:r>
        <w:fldChar w:fldCharType="begin"/>
      </w:r>
      <w:r>
        <w:instrText>PAGEREF section_85faf</w:instrText>
      </w:r>
      <w:r>
        <w:instrText>f28d9dc41eebbe6b89cf8efcbef</w:instrText>
      </w:r>
      <w:r>
        <w:fldChar w:fldCharType="separate"/>
      </w:r>
      <w:r>
        <w:rPr>
          <w:noProof/>
        </w:rPr>
        <w:t>59</w:t>
      </w:r>
      <w:r>
        <w:fldChar w:fldCharType="end"/>
      </w:r>
    </w:p>
    <w:p w:rsidR="000C3A90" w:rsidRDefault="006524BE">
      <w:pPr>
        <w:pStyle w:val="indexentry0"/>
      </w:pPr>
      <w:hyperlink w:anchor="section_a7b37170342942b88d8b01139f0d8634">
        <w:r>
          <w:rPr>
            <w:rStyle w:val="Hyperlink"/>
          </w:rPr>
          <w:t>t:RecurrenceRangeTypes Group group</w:t>
        </w:r>
      </w:hyperlink>
      <w:r>
        <w:t xml:space="preserve"> </w:t>
      </w:r>
      <w:r>
        <w:fldChar w:fldCharType="begin"/>
      </w:r>
      <w:r>
        <w:instrText>PAGEREF section_a7b37170342942b88d8b01139f0d8634</w:instrText>
      </w:r>
      <w:r>
        <w:fldChar w:fldCharType="separate"/>
      </w:r>
      <w:r>
        <w:rPr>
          <w:noProof/>
        </w:rPr>
        <w:t>159</w:t>
      </w:r>
      <w:r>
        <w:fldChar w:fldCharType="end"/>
      </w:r>
    </w:p>
    <w:p w:rsidR="000C3A90" w:rsidRDefault="006524BE">
      <w:pPr>
        <w:pStyle w:val="indexentry0"/>
      </w:pPr>
      <w:hyperlink w:anchor="section_641c4d23c7954f3f91b5210c259256cb">
        <w:r>
          <w:rPr>
            <w:rStyle w:val="Hyperlink"/>
          </w:rPr>
          <w:t>t:RelativeMont</w:t>
        </w:r>
        <w:r>
          <w:rPr>
            <w:rStyle w:val="Hyperlink"/>
          </w:rPr>
          <w:t>hlyRecurrencePatternType Complex Type complex type</w:t>
        </w:r>
      </w:hyperlink>
      <w:r>
        <w:t xml:space="preserve"> </w:t>
      </w:r>
      <w:r>
        <w:fldChar w:fldCharType="begin"/>
      </w:r>
      <w:r>
        <w:instrText>PAGEREF section_641c4d23c7954f3f91b5210c259256cb</w:instrText>
      </w:r>
      <w:r>
        <w:fldChar w:fldCharType="separate"/>
      </w:r>
      <w:r>
        <w:rPr>
          <w:noProof/>
        </w:rPr>
        <w:t>59</w:t>
      </w:r>
      <w:r>
        <w:fldChar w:fldCharType="end"/>
      </w:r>
    </w:p>
    <w:p w:rsidR="000C3A90" w:rsidRDefault="006524BE">
      <w:pPr>
        <w:pStyle w:val="indexentry0"/>
      </w:pPr>
      <w:hyperlink w:anchor="section_92abf17b073c411ca59024d9ce4e62ed">
        <w:r>
          <w:rPr>
            <w:rStyle w:val="Hyperlink"/>
          </w:rPr>
          <w:t>t:RelativeYearlyRecurrencePatternType Complex Type complex type</w:t>
        </w:r>
      </w:hyperlink>
      <w:r>
        <w:t xml:space="preserve"> </w:t>
      </w:r>
      <w:r>
        <w:fldChar w:fldCharType="begin"/>
      </w:r>
      <w:r>
        <w:instrText>PAGEREF section_92abf17b</w:instrText>
      </w:r>
      <w:r>
        <w:instrText>073c411ca59024d9ce4e62ed</w:instrText>
      </w:r>
      <w:r>
        <w:fldChar w:fldCharType="separate"/>
      </w:r>
      <w:r>
        <w:rPr>
          <w:noProof/>
        </w:rPr>
        <w:t>60</w:t>
      </w:r>
      <w:r>
        <w:fldChar w:fldCharType="end"/>
      </w:r>
    </w:p>
    <w:p w:rsidR="000C3A90" w:rsidRDefault="006524BE">
      <w:pPr>
        <w:pStyle w:val="indexentry0"/>
      </w:pPr>
      <w:hyperlink w:anchor="section_a1c8ecd1f17f48e98bf374e7471f992b">
        <w:r>
          <w:rPr>
            <w:rStyle w:val="Hyperlink"/>
          </w:rPr>
          <w:t>t:ReplyAllToItemType Complex Type complex type</w:t>
        </w:r>
      </w:hyperlink>
      <w:r>
        <w:t xml:space="preserve"> </w:t>
      </w:r>
      <w:r>
        <w:fldChar w:fldCharType="begin"/>
      </w:r>
      <w:r>
        <w:instrText>PAGEREF section_a1c8ecd1f17f48e98bf374e7471f992b</w:instrText>
      </w:r>
      <w:r>
        <w:fldChar w:fldCharType="separate"/>
      </w:r>
      <w:r>
        <w:rPr>
          <w:noProof/>
        </w:rPr>
        <w:t>61</w:t>
      </w:r>
      <w:r>
        <w:fldChar w:fldCharType="end"/>
      </w:r>
    </w:p>
    <w:p w:rsidR="000C3A90" w:rsidRDefault="006524BE">
      <w:pPr>
        <w:pStyle w:val="indexentry0"/>
      </w:pPr>
      <w:hyperlink w:anchor="section_eebe5c86aebc4ee9a7da1220c708bee6">
        <w:r>
          <w:rPr>
            <w:rStyle w:val="Hyperlink"/>
          </w:rPr>
          <w:t>t:Rep</w:t>
        </w:r>
        <w:r>
          <w:rPr>
            <w:rStyle w:val="Hyperlink"/>
          </w:rPr>
          <w:t>lyBody Complex Type complex type</w:t>
        </w:r>
      </w:hyperlink>
      <w:r>
        <w:t xml:space="preserve"> </w:t>
      </w:r>
      <w:r>
        <w:fldChar w:fldCharType="begin"/>
      </w:r>
      <w:r>
        <w:instrText>PAGEREF section_eebe5c86aebc4ee9a7da1220c708bee6</w:instrText>
      </w:r>
      <w:r>
        <w:fldChar w:fldCharType="separate"/>
      </w:r>
      <w:r>
        <w:rPr>
          <w:noProof/>
        </w:rPr>
        <w:t>61</w:t>
      </w:r>
      <w:r>
        <w:fldChar w:fldCharType="end"/>
      </w:r>
    </w:p>
    <w:p w:rsidR="000C3A90" w:rsidRDefault="006524BE">
      <w:pPr>
        <w:pStyle w:val="indexentry0"/>
      </w:pPr>
      <w:hyperlink w:anchor="section_363047b1a8854c879982064a6707a198">
        <w:r>
          <w:rPr>
            <w:rStyle w:val="Hyperlink"/>
          </w:rPr>
          <w:t>t:ReplyToItemType Complex Type complex type</w:t>
        </w:r>
      </w:hyperlink>
      <w:r>
        <w:t xml:space="preserve"> </w:t>
      </w:r>
      <w:r>
        <w:fldChar w:fldCharType="begin"/>
      </w:r>
      <w:r>
        <w:instrText>PAGEREF section_363047b1a8854c879982064a6707a198</w:instrText>
      </w:r>
      <w:r>
        <w:fldChar w:fldCharType="separate"/>
      </w:r>
      <w:r>
        <w:rPr>
          <w:noProof/>
        </w:rPr>
        <w:t>61</w:t>
      </w:r>
      <w:r>
        <w:fldChar w:fldCharType="end"/>
      </w:r>
    </w:p>
    <w:p w:rsidR="000C3A90" w:rsidRDefault="006524BE">
      <w:pPr>
        <w:pStyle w:val="indexentry0"/>
      </w:pPr>
      <w:hyperlink w:anchor="section_39eabd7ae58848f9bab7c5b41e5e0b0b">
        <w:r>
          <w:rPr>
            <w:rStyle w:val="Hyperlink"/>
          </w:rPr>
          <w:t>t:RequestServerVersion Element element</w:t>
        </w:r>
      </w:hyperlink>
      <w:r>
        <w:t xml:space="preserve"> </w:t>
      </w:r>
      <w:r>
        <w:fldChar w:fldCharType="begin"/>
      </w:r>
      <w:r>
        <w:instrText>PAGEREF section_39eabd7ae58848f9bab7c5b41e5e0b0b</w:instrText>
      </w:r>
      <w:r>
        <w:fldChar w:fldCharType="separate"/>
      </w:r>
      <w:r>
        <w:rPr>
          <w:noProof/>
        </w:rPr>
        <w:t>16</w:t>
      </w:r>
      <w:r>
        <w:fldChar w:fldCharType="end"/>
      </w:r>
    </w:p>
    <w:p w:rsidR="000C3A90" w:rsidRDefault="006524BE">
      <w:pPr>
        <w:pStyle w:val="indexentry0"/>
      </w:pPr>
      <w:hyperlink w:anchor="section_7748ac0978b749ad93eb24761cb30eb1">
        <w:r>
          <w:rPr>
            <w:rStyle w:val="Hyperlink"/>
          </w:rPr>
          <w:t>t:ResponseClassType Simple 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0C3A90" w:rsidRDefault="006524BE">
      <w:pPr>
        <w:pStyle w:val="indexentry0"/>
      </w:pPr>
      <w:hyperlink w:anchor="section_fb304c60cc8a45ac80b2c03958fd3b9f">
        <w:r>
          <w:rPr>
            <w:rStyle w:val="Hyperlink"/>
          </w:rPr>
          <w:t>t:ResponseObjectCoreType Complex Type complex type</w:t>
        </w:r>
      </w:hyperlink>
      <w:r>
        <w:t xml:space="preserve"> </w:t>
      </w:r>
      <w:r>
        <w:fldChar w:fldCharType="begin"/>
      </w:r>
      <w:r>
        <w:instrText>PAGEREF section_fb304c60cc8a45ac80b2c03958fd3b9f</w:instrText>
      </w:r>
      <w:r>
        <w:fldChar w:fldCharType="separate"/>
      </w:r>
      <w:r>
        <w:rPr>
          <w:noProof/>
        </w:rPr>
        <w:t>63</w:t>
      </w:r>
      <w:r>
        <w:fldChar w:fldCharType="end"/>
      </w:r>
    </w:p>
    <w:p w:rsidR="000C3A90" w:rsidRDefault="006524BE">
      <w:pPr>
        <w:pStyle w:val="indexentry0"/>
      </w:pPr>
      <w:hyperlink w:anchor="section_6f0285f1712b43fc996d50f6fb9a5f6b">
        <w:r>
          <w:rPr>
            <w:rStyle w:val="Hyperlink"/>
          </w:rPr>
          <w:t>t:ResponseObjectType Complex Type complex type</w:t>
        </w:r>
      </w:hyperlink>
      <w:r>
        <w:t xml:space="preserve"> </w:t>
      </w:r>
      <w:r>
        <w:fldChar w:fldCharType="begin"/>
      </w:r>
      <w:r>
        <w:instrText>PAGEREF section_6f0285f1712b43fc996d50f6fb9a5f6b</w:instrText>
      </w:r>
      <w:r>
        <w:fldChar w:fldCharType="separate"/>
      </w:r>
      <w:r>
        <w:rPr>
          <w:noProof/>
        </w:rPr>
        <w:t>63</w:t>
      </w:r>
      <w:r>
        <w:fldChar w:fldCharType="end"/>
      </w:r>
    </w:p>
    <w:p w:rsidR="000C3A90" w:rsidRDefault="006524BE">
      <w:pPr>
        <w:pStyle w:val="indexentry0"/>
      </w:pPr>
      <w:hyperlink w:anchor="section_2447f861fd7e4e3dbbd31bccc12e3f03">
        <w:r>
          <w:rPr>
            <w:rStyle w:val="Hyperlink"/>
          </w:rPr>
          <w:t>t:SensitivityChoicesType Simple Type simple type</w:t>
        </w:r>
      </w:hyperlink>
      <w:r>
        <w:t xml:space="preserve"> </w:t>
      </w:r>
      <w:r>
        <w:fldChar w:fldCharType="begin"/>
      </w:r>
      <w:r>
        <w:instrText>PAGEREF section_2447</w:instrText>
      </w:r>
      <w:r>
        <w:instrText>f861fd7e4e3dbbd31bccc12e3f03</w:instrText>
      </w:r>
      <w:r>
        <w:fldChar w:fldCharType="separate"/>
      </w:r>
      <w:r>
        <w:rPr>
          <w:noProof/>
        </w:rPr>
        <w:t>129</w:t>
      </w:r>
      <w:r>
        <w:fldChar w:fldCharType="end"/>
      </w:r>
    </w:p>
    <w:p w:rsidR="000C3A90" w:rsidRDefault="006524BE">
      <w:pPr>
        <w:pStyle w:val="indexentry0"/>
      </w:pPr>
      <w:hyperlink w:anchor="section_40a202458854494ab6cb567447291e64">
        <w:r>
          <w:rPr>
            <w:rStyle w:val="Hyperlink"/>
          </w:rPr>
          <w:t>t:ServerVersionInfo Element element</w:t>
        </w:r>
      </w:hyperlink>
      <w:r>
        <w:t xml:space="preserve"> </w:t>
      </w:r>
      <w:r>
        <w:fldChar w:fldCharType="begin"/>
      </w:r>
      <w:r>
        <w:instrText>PAGEREF section_40a202458854494ab6cb567447291e64</w:instrText>
      </w:r>
      <w:r>
        <w:fldChar w:fldCharType="separate"/>
      </w:r>
      <w:r>
        <w:rPr>
          <w:noProof/>
        </w:rPr>
        <w:t>16</w:t>
      </w:r>
      <w:r>
        <w:fldChar w:fldCharType="end"/>
      </w:r>
    </w:p>
    <w:p w:rsidR="000C3A90" w:rsidRDefault="006524BE">
      <w:pPr>
        <w:pStyle w:val="indexentry0"/>
      </w:pPr>
      <w:hyperlink w:anchor="section_c2725c52cbef4178b4c4928188300f93">
        <w:r>
          <w:rPr>
            <w:rStyle w:val="Hyperlink"/>
          </w:rPr>
          <w:t>t:SIDType Complex Type complex type</w:t>
        </w:r>
      </w:hyperlink>
      <w:r>
        <w:t xml:space="preserve"> </w:t>
      </w:r>
      <w:r>
        <w:fldChar w:fldCharType="begin"/>
      </w:r>
      <w:r>
        <w:instrText>PAGEREF section_c2725c52cbef4178b4c4928188300f93</w:instrText>
      </w:r>
      <w:r>
        <w:fldChar w:fldCharType="separate"/>
      </w:r>
      <w:r>
        <w:rPr>
          <w:noProof/>
        </w:rPr>
        <w:t>64</w:t>
      </w:r>
      <w:r>
        <w:fldChar w:fldCharType="end"/>
      </w:r>
    </w:p>
    <w:p w:rsidR="000C3A90" w:rsidRDefault="006524BE">
      <w:pPr>
        <w:pStyle w:val="indexentry0"/>
      </w:pPr>
      <w:hyperlink w:anchor="section_5562b0f72aec4ab79e92f5d6cb27dcd8">
        <w:r>
          <w:rPr>
            <w:rStyle w:val="Hyperlink"/>
          </w:rPr>
          <w:t>t:SingleRecipientType Complex Type complex type</w:t>
        </w:r>
      </w:hyperlink>
      <w:r>
        <w:t xml:space="preserve"> </w:t>
      </w:r>
      <w:r>
        <w:fldChar w:fldCharType="begin"/>
      </w:r>
      <w:r>
        <w:instrText>PAGEREF section_5562b0f72aec4ab79e92f5d6cb27dcd8</w:instrText>
      </w:r>
      <w:r>
        <w:fldChar w:fldCharType="separate"/>
      </w:r>
      <w:r>
        <w:rPr>
          <w:noProof/>
        </w:rPr>
        <w:t>64</w:t>
      </w:r>
      <w:r>
        <w:fldChar w:fldCharType="end"/>
      </w:r>
    </w:p>
    <w:p w:rsidR="000C3A90" w:rsidRDefault="006524BE">
      <w:pPr>
        <w:pStyle w:val="indexentry0"/>
      </w:pPr>
      <w:hyperlink w:anchor="section_04d4bdc7491a4b30a2bf92de56d42d6e">
        <w:r>
          <w:rPr>
            <w:rStyle w:val="Hyperlink"/>
          </w:rPr>
          <w:t>t:SmtpAddressType Complex Type complex type</w:t>
        </w:r>
      </w:hyperlink>
      <w:r>
        <w:t xml:space="preserve"> </w:t>
      </w:r>
      <w:r>
        <w:fldChar w:fldCharType="begin"/>
      </w:r>
      <w:r>
        <w:instrText>PAGEREF section_04d4bdc7491a4b30a2bf92de56d42d6e</w:instrText>
      </w:r>
      <w:r>
        <w:fldChar w:fldCharType="separate"/>
      </w:r>
      <w:r>
        <w:rPr>
          <w:noProof/>
        </w:rPr>
        <w:t>65</w:t>
      </w:r>
      <w:r>
        <w:fldChar w:fldCharType="end"/>
      </w:r>
    </w:p>
    <w:p w:rsidR="000C3A90" w:rsidRDefault="006524BE">
      <w:pPr>
        <w:pStyle w:val="indexentry0"/>
      </w:pPr>
      <w:hyperlink w:anchor="section_c2e6f7896d034c119d16f7f340056924">
        <w:r>
          <w:rPr>
            <w:rStyle w:val="Hyperlink"/>
          </w:rPr>
          <w:t xml:space="preserve">t:SuppressReadReceiptType Complex Type </w:t>
        </w:r>
        <w:r>
          <w:rPr>
            <w:rStyle w:val="Hyperlink"/>
          </w:rPr>
          <w:t>complex type</w:t>
        </w:r>
      </w:hyperlink>
      <w:r>
        <w:t xml:space="preserve"> </w:t>
      </w:r>
      <w:r>
        <w:fldChar w:fldCharType="begin"/>
      </w:r>
      <w:r>
        <w:instrText>PAGEREF section_c2e6f7896d034c119d16f7f340056924</w:instrText>
      </w:r>
      <w:r>
        <w:fldChar w:fldCharType="separate"/>
      </w:r>
      <w:r>
        <w:rPr>
          <w:noProof/>
        </w:rPr>
        <w:t>65</w:t>
      </w:r>
      <w:r>
        <w:fldChar w:fldCharType="end"/>
      </w:r>
    </w:p>
    <w:p w:rsidR="000C3A90" w:rsidRDefault="006524BE">
      <w:pPr>
        <w:pStyle w:val="indexentry0"/>
      </w:pPr>
      <w:hyperlink w:anchor="section_95ac5cf05250418986843d28a7d4798d">
        <w:r>
          <w:rPr>
            <w:rStyle w:val="Hyperlink"/>
          </w:rPr>
          <w:t>t:TimeChangePatternTypes Group group</w:t>
        </w:r>
      </w:hyperlink>
      <w:r>
        <w:t xml:space="preserve"> </w:t>
      </w:r>
      <w:r>
        <w:fldChar w:fldCharType="begin"/>
      </w:r>
      <w:r>
        <w:instrText>PAGEREF section_95ac5cf05250418986843d28a7d4798d</w:instrText>
      </w:r>
      <w:r>
        <w:fldChar w:fldCharType="separate"/>
      </w:r>
      <w:r>
        <w:rPr>
          <w:noProof/>
        </w:rPr>
        <w:t>159</w:t>
      </w:r>
      <w:r>
        <w:fldChar w:fldCharType="end"/>
      </w:r>
    </w:p>
    <w:p w:rsidR="000C3A90" w:rsidRDefault="006524BE">
      <w:pPr>
        <w:pStyle w:val="indexentry0"/>
      </w:pPr>
      <w:hyperlink w:anchor="section_0ab66dc6e6f6480d8294131615df4979">
        <w:r>
          <w:rPr>
            <w:rStyle w:val="Hyperlink"/>
          </w:rPr>
          <w:t>t:UnindexedFieldURIType Simple Type simple type</w:t>
        </w:r>
      </w:hyperlink>
      <w:r>
        <w:t xml:space="preserve"> </w:t>
      </w:r>
      <w:r>
        <w:fldChar w:fldCharType="begin"/>
      </w:r>
      <w:r>
        <w:instrText>PAGEREF section_0ab66dc6e6f6480d8294131615df4979</w:instrText>
      </w:r>
      <w:r>
        <w:fldChar w:fldCharType="separate"/>
      </w:r>
      <w:r>
        <w:rPr>
          <w:noProof/>
        </w:rPr>
        <w:t>130</w:t>
      </w:r>
      <w:r>
        <w:fldChar w:fldCharType="end"/>
      </w:r>
    </w:p>
    <w:p w:rsidR="000C3A90" w:rsidRDefault="006524BE">
      <w:pPr>
        <w:pStyle w:val="indexentry0"/>
      </w:pPr>
      <w:hyperlink w:anchor="section_346ffefb264343879366c4107098df4e">
        <w:r>
          <w:rPr>
            <w:rStyle w:val="Hyperlink"/>
          </w:rPr>
          <w:t>t:UniqueBodyType Complex Type co</w:t>
        </w:r>
        <w:r>
          <w:rPr>
            <w:rStyle w:val="Hyperlink"/>
          </w:rPr>
          <w:t>mplex type</w:t>
        </w:r>
      </w:hyperlink>
      <w:r>
        <w:t xml:space="preserve"> </w:t>
      </w:r>
      <w:r>
        <w:fldChar w:fldCharType="begin"/>
      </w:r>
      <w:r>
        <w:instrText>PAGEREF section_346ffefb264343879366c4107098df4e</w:instrText>
      </w:r>
      <w:r>
        <w:fldChar w:fldCharType="separate"/>
      </w:r>
      <w:r>
        <w:rPr>
          <w:noProof/>
        </w:rPr>
        <w:t>65</w:t>
      </w:r>
      <w:r>
        <w:fldChar w:fldCharType="end"/>
      </w:r>
    </w:p>
    <w:p w:rsidR="000C3A90" w:rsidRDefault="006524BE">
      <w:pPr>
        <w:pStyle w:val="indexentry0"/>
      </w:pPr>
      <w:hyperlink w:anchor="section_53d62027331b485e83e3d8ce3cf71fdc">
        <w:r>
          <w:rPr>
            <w:rStyle w:val="Hyperlink"/>
          </w:rPr>
          <w:t>t:UserIdType Complex Type complex type</w:t>
        </w:r>
      </w:hyperlink>
      <w:r>
        <w:t xml:space="preserve"> </w:t>
      </w:r>
      <w:r>
        <w:fldChar w:fldCharType="begin"/>
      </w:r>
      <w:r>
        <w:instrText>PAGEREF section_53d62027331b485e83e3d8ce3cf71fdc</w:instrText>
      </w:r>
      <w:r>
        <w:fldChar w:fldCharType="separate"/>
      </w:r>
      <w:r>
        <w:rPr>
          <w:noProof/>
        </w:rPr>
        <w:t>65</w:t>
      </w:r>
      <w:r>
        <w:fldChar w:fldCharType="end"/>
      </w:r>
    </w:p>
    <w:p w:rsidR="000C3A90" w:rsidRDefault="006524BE">
      <w:pPr>
        <w:pStyle w:val="indexentry0"/>
      </w:pPr>
      <w:hyperlink w:anchor="section_75ae9cd65b3d48458d5c7b0a64a5f98f">
        <w:r>
          <w:rPr>
            <w:rStyle w:val="Hyperlink"/>
          </w:rPr>
          <w:t>t:Value Complex Type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0C3A90" w:rsidRDefault="006524BE">
      <w:pPr>
        <w:pStyle w:val="indexentry0"/>
      </w:pPr>
      <w:hyperlink w:anchor="section_1102d672389d40ff812f3c3a24de1528">
        <w:r>
          <w:rPr>
            <w:rStyle w:val="Hyperlink"/>
          </w:rPr>
          <w:t>t:WeeklyRecurrencePatternType Complex Type complex type</w:t>
        </w:r>
      </w:hyperlink>
      <w:r>
        <w:t xml:space="preserve"> </w:t>
      </w:r>
      <w:r>
        <w:fldChar w:fldCharType="begin"/>
      </w:r>
      <w:r>
        <w:instrText>PAGEREF section_1102d6723</w:instrText>
      </w:r>
      <w:r>
        <w:instrText>89d40ff812f3c3a24de1528</w:instrText>
      </w:r>
      <w:r>
        <w:fldChar w:fldCharType="separate"/>
      </w:r>
      <w:r>
        <w:rPr>
          <w:noProof/>
        </w:rPr>
        <w:t>67</w:t>
      </w:r>
      <w:r>
        <w:fldChar w:fldCharType="end"/>
      </w:r>
    </w:p>
    <w:p w:rsidR="000C3A90" w:rsidRDefault="006524BE">
      <w:pPr>
        <w:pStyle w:val="indexentry0"/>
      </w:pPr>
      <w:hyperlink w:anchor="section_8022dd9512e94873a890ccb8720b6ac4">
        <w:r>
          <w:rPr>
            <w:rStyle w:val="Hyperlink"/>
          </w:rPr>
          <w:t>t:WellKnownResponseObjectType Complex Type complex type</w:t>
        </w:r>
      </w:hyperlink>
      <w:r>
        <w:t xml:space="preserve"> </w:t>
      </w:r>
      <w:r>
        <w:fldChar w:fldCharType="begin"/>
      </w:r>
      <w:r>
        <w:instrText>PAGEREF section_8022dd9512e94873a890ccb8720b6ac4</w:instrText>
      </w:r>
      <w:r>
        <w:fldChar w:fldCharType="separate"/>
      </w:r>
      <w:r>
        <w:rPr>
          <w:noProof/>
        </w:rPr>
        <w:t>67</w:t>
      </w:r>
      <w:r>
        <w:fldChar w:fldCharType="end"/>
      </w:r>
    </w:p>
    <w:p w:rsidR="000C3A90" w:rsidRDefault="006524BE">
      <w:pPr>
        <w:pStyle w:val="indexentry0"/>
      </w:pPr>
      <w:hyperlink w:anchor="section_2bcf47c10014451594ebac3115e15f0a">
        <w:r>
          <w:rPr>
            <w:rStyle w:val="Hyperlink"/>
          </w:rPr>
          <w:t>t:XrmOrganizationItemType Complex Type complex type</w:t>
        </w:r>
      </w:hyperlink>
      <w:r>
        <w:t xml:space="preserve"> </w:t>
      </w:r>
      <w:r>
        <w:fldChar w:fldCharType="begin"/>
      </w:r>
      <w:r>
        <w:instrText>PAGEREF section_2bcf47c10014451594ebac3115e15f0a</w:instrText>
      </w:r>
      <w:r>
        <w:fldChar w:fldCharType="separate"/>
      </w:r>
      <w:r>
        <w:rPr>
          <w:noProof/>
        </w:rPr>
        <w:t>69</w:t>
      </w:r>
      <w:r>
        <w:fldChar w:fldCharType="end"/>
      </w:r>
    </w:p>
    <w:p w:rsidR="000C3A90" w:rsidRDefault="006524BE">
      <w:pPr>
        <w:pStyle w:val="indexentry0"/>
      </w:pPr>
      <w:r>
        <w:t>Timer events</w:t>
      </w:r>
    </w:p>
    <w:p w:rsidR="000C3A90" w:rsidRDefault="006524BE">
      <w:pPr>
        <w:pStyle w:val="indexentry0"/>
      </w:pPr>
      <w:r>
        <w:t xml:space="preserve">   </w:t>
      </w:r>
      <w:hyperlink w:anchor="section_d3dd294656b24ad2b25a7adc2e28a8f7">
        <w:r>
          <w:rPr>
            <w:rStyle w:val="Hyperlink"/>
          </w:rPr>
          <w:t>client</w:t>
        </w:r>
      </w:hyperlink>
      <w:r>
        <w:t xml:space="preserve"> </w:t>
      </w:r>
      <w:r>
        <w:fldChar w:fldCharType="begin"/>
      </w:r>
      <w:r>
        <w:instrText>PAGEREF section_d3dd294656b24ad2b25a7adc2e28a8f7</w:instrText>
      </w:r>
      <w:r>
        <w:fldChar w:fldCharType="separate"/>
      </w:r>
      <w:r>
        <w:rPr>
          <w:noProof/>
        </w:rPr>
        <w:t>163</w:t>
      </w:r>
      <w:r>
        <w:fldChar w:fldCharType="end"/>
      </w:r>
    </w:p>
    <w:p w:rsidR="000C3A90" w:rsidRDefault="006524BE">
      <w:pPr>
        <w:pStyle w:val="indexentry0"/>
      </w:pPr>
      <w:r>
        <w:t xml:space="preserve">   </w:t>
      </w:r>
      <w:hyperlink w:anchor="section_579fd2b928d84b1d89850a0ed07cb0ef">
        <w:r>
          <w:rPr>
            <w:rStyle w:val="Hyperlink"/>
          </w:rPr>
          <w:t>server</w:t>
        </w:r>
      </w:hyperlink>
      <w:r>
        <w:t xml:space="preserve"> </w:t>
      </w:r>
      <w:r>
        <w:fldChar w:fldCharType="begin"/>
      </w:r>
      <w:r>
        <w:instrText>PAGEREF section_579fd2b928d84b1d89850a0ed07cb0ef</w:instrText>
      </w:r>
      <w:r>
        <w:fldChar w:fldCharType="separate"/>
      </w:r>
      <w:r>
        <w:rPr>
          <w:noProof/>
        </w:rPr>
        <w:t>162</w:t>
      </w:r>
      <w:r>
        <w:fldChar w:fldCharType="end"/>
      </w:r>
    </w:p>
    <w:p w:rsidR="000C3A90" w:rsidRDefault="006524BE">
      <w:pPr>
        <w:pStyle w:val="indexentry0"/>
      </w:pPr>
      <w:r>
        <w:t>Timers</w:t>
      </w:r>
    </w:p>
    <w:p w:rsidR="000C3A90" w:rsidRDefault="006524BE">
      <w:pPr>
        <w:pStyle w:val="indexentry0"/>
      </w:pPr>
      <w:r>
        <w:t xml:space="preserve">   </w:t>
      </w:r>
      <w:hyperlink w:anchor="section_7d1c3b1a8a3a4f26b1ef906b1ef3a4f6">
        <w:r>
          <w:rPr>
            <w:rStyle w:val="Hyperlink"/>
          </w:rPr>
          <w:t>client</w:t>
        </w:r>
      </w:hyperlink>
      <w:r>
        <w:t xml:space="preserve"> </w:t>
      </w:r>
      <w:r>
        <w:fldChar w:fldCharType="begin"/>
      </w:r>
      <w:r>
        <w:instrText>PAGEREF section_7d1c3b1a8a3a4f26b1ef906b1ef3a4f6</w:instrText>
      </w:r>
      <w:r>
        <w:fldChar w:fldCharType="separate"/>
      </w:r>
      <w:r>
        <w:rPr>
          <w:noProof/>
        </w:rPr>
        <w:t>162</w:t>
      </w:r>
      <w:r>
        <w:fldChar w:fldCharType="end"/>
      </w:r>
    </w:p>
    <w:p w:rsidR="000C3A90" w:rsidRDefault="006524BE">
      <w:pPr>
        <w:pStyle w:val="indexentry0"/>
      </w:pPr>
      <w:r>
        <w:t xml:space="preserve">   </w:t>
      </w:r>
      <w:hyperlink w:anchor="section_eeee6a205d7644da9c0abda72e94ac1a">
        <w:r>
          <w:rPr>
            <w:rStyle w:val="Hyperlink"/>
          </w:rPr>
          <w:t>server</w:t>
        </w:r>
      </w:hyperlink>
      <w:r>
        <w:t xml:space="preserve"> </w:t>
      </w:r>
      <w:r>
        <w:fldChar w:fldCharType="begin"/>
      </w:r>
      <w:r>
        <w:instrText>PAGEREF section_eeee6a205d7644da9c0abda72e94ac1a</w:instrText>
      </w:r>
      <w:r>
        <w:fldChar w:fldCharType="separate"/>
      </w:r>
      <w:r>
        <w:rPr>
          <w:noProof/>
        </w:rPr>
        <w:t>162</w:t>
      </w:r>
      <w:r>
        <w:fldChar w:fldCharType="end"/>
      </w:r>
    </w:p>
    <w:p w:rsidR="000C3A90" w:rsidRDefault="006524BE">
      <w:pPr>
        <w:pStyle w:val="indexentry0"/>
      </w:pPr>
      <w:hyperlink w:anchor="section_5114d296c268441a9691e7a9c1ada8cf">
        <w:r>
          <w:rPr>
            <w:rStyle w:val="Hyperlink"/>
          </w:rPr>
          <w:t>Tracking changes</w:t>
        </w:r>
      </w:hyperlink>
      <w:r>
        <w:t xml:space="preserve"> </w:t>
      </w:r>
      <w:r>
        <w:fldChar w:fldCharType="begin"/>
      </w:r>
      <w:r>
        <w:instrText>PAGEREF section_5114d296c268441a9691e7a9c1ada8cf</w:instrText>
      </w:r>
      <w:r>
        <w:fldChar w:fldCharType="separate"/>
      </w:r>
      <w:r>
        <w:rPr>
          <w:noProof/>
        </w:rPr>
        <w:t>221</w:t>
      </w:r>
      <w:r>
        <w:fldChar w:fldCharType="end"/>
      </w:r>
    </w:p>
    <w:p w:rsidR="000C3A90" w:rsidRDefault="006524BE">
      <w:pPr>
        <w:pStyle w:val="indexentry0"/>
      </w:pPr>
      <w:hyperlink w:anchor="section_f2d46d96a9c84ad28a7dc3cab2e988d2">
        <w:r>
          <w:rPr>
            <w:rStyle w:val="Hyperlink"/>
          </w:rPr>
          <w:t>Transport</w:t>
        </w:r>
      </w:hyperlink>
      <w:r>
        <w:t xml:space="preserve"> </w:t>
      </w:r>
      <w:r>
        <w:fldChar w:fldCharType="begin"/>
      </w:r>
      <w:r>
        <w:instrText>PAGEREF section_f2d46d96a9c84ad28a7dc3cab2e988d2</w:instrText>
      </w:r>
      <w:r>
        <w:fldChar w:fldCharType="separate"/>
      </w:r>
      <w:r>
        <w:rPr>
          <w:noProof/>
        </w:rPr>
        <w:t>14</w:t>
      </w:r>
      <w:r>
        <w:fldChar w:fldCharType="end"/>
      </w:r>
    </w:p>
    <w:p w:rsidR="000C3A90" w:rsidRDefault="006524BE">
      <w:pPr>
        <w:pStyle w:val="indexentry0"/>
      </w:pPr>
      <w:r>
        <w:t>Types</w:t>
      </w:r>
    </w:p>
    <w:p w:rsidR="000C3A90" w:rsidRDefault="006524BE">
      <w:pPr>
        <w:pStyle w:val="indexentry0"/>
      </w:pPr>
      <w:r>
        <w:t xml:space="preserve">   </w:t>
      </w:r>
      <w:hyperlink w:anchor="section_7c9a098a7a1f4daca51be5c996498e4f">
        <w:r>
          <w:rPr>
            <w:rStyle w:val="Hyperlink"/>
          </w:rPr>
          <w:t>simple</w:t>
        </w:r>
      </w:hyperlink>
      <w:r>
        <w:t xml:space="preserve"> </w:t>
      </w:r>
      <w:r>
        <w:fldChar w:fldCharType="begin"/>
      </w:r>
      <w:r>
        <w:instrText>PAGEREF section_7c9a098a7a1f4daca51be5c996498e4f</w:instrText>
      </w:r>
      <w:r>
        <w:fldChar w:fldCharType="separate"/>
      </w:r>
      <w:r>
        <w:rPr>
          <w:noProof/>
        </w:rPr>
        <w:t>70</w:t>
      </w:r>
      <w:r>
        <w:fldChar w:fldCharType="end"/>
      </w:r>
    </w:p>
    <w:p w:rsidR="000C3A90" w:rsidRDefault="000C3A90">
      <w:pPr>
        <w:spacing w:before="0" w:after="0"/>
        <w:rPr>
          <w:sz w:val="16"/>
        </w:rPr>
      </w:pPr>
    </w:p>
    <w:p w:rsidR="000C3A90" w:rsidRDefault="006524BE">
      <w:pPr>
        <w:pStyle w:val="indexheader"/>
      </w:pPr>
      <w:r>
        <w:t>V</w:t>
      </w:r>
    </w:p>
    <w:p w:rsidR="000C3A90" w:rsidRDefault="000C3A90">
      <w:pPr>
        <w:spacing w:before="0" w:after="0"/>
        <w:rPr>
          <w:sz w:val="16"/>
        </w:rPr>
      </w:pPr>
    </w:p>
    <w:p w:rsidR="000C3A90" w:rsidRDefault="006524BE">
      <w:pPr>
        <w:pStyle w:val="indexentry0"/>
      </w:pPr>
      <w:hyperlink w:anchor="section_1847522d708042adbbb3bd75f3b4e1bf">
        <w:r>
          <w:rPr>
            <w:rStyle w:val="Hyperlink"/>
          </w:rPr>
          <w:t>Value Element element</w:t>
        </w:r>
      </w:hyperlink>
      <w:r>
        <w:t xml:space="preserve"> </w:t>
      </w:r>
      <w:r>
        <w:fldChar w:fldCharType="begin"/>
      </w:r>
      <w:r>
        <w:instrText>PAGEREF section_1847522d708042adbbb3bd75f3b4e1bf</w:instrText>
      </w:r>
      <w:r>
        <w:fldChar w:fldCharType="separate"/>
      </w:r>
      <w:r>
        <w:rPr>
          <w:noProof/>
        </w:rPr>
        <w:t>17</w:t>
      </w:r>
      <w:r>
        <w:fldChar w:fldCharType="end"/>
      </w:r>
    </w:p>
    <w:p w:rsidR="000C3A90" w:rsidRDefault="006524BE">
      <w:pPr>
        <w:pStyle w:val="indexentry0"/>
      </w:pPr>
      <w:hyperlink w:anchor="section_f215df8e72114ed388b7e54f9a273f1b">
        <w:r>
          <w:rPr>
            <w:rStyle w:val="Hyperlink"/>
          </w:rPr>
          <w:t>Vendor-extensible fields</w:t>
        </w:r>
      </w:hyperlink>
      <w:r>
        <w:t xml:space="preserve"> </w:t>
      </w:r>
      <w:r>
        <w:fldChar w:fldCharType="begin"/>
      </w:r>
      <w:r>
        <w:instrText>PAGEREF section_f215df8e72114</w:instrText>
      </w:r>
      <w:r>
        <w:instrText>ed388b7e54f9a273f1b</w:instrText>
      </w:r>
      <w:r>
        <w:fldChar w:fldCharType="separate"/>
      </w:r>
      <w:r>
        <w:rPr>
          <w:noProof/>
        </w:rPr>
        <w:t>13</w:t>
      </w:r>
      <w:r>
        <w:fldChar w:fldCharType="end"/>
      </w:r>
    </w:p>
    <w:p w:rsidR="000C3A90" w:rsidRDefault="006524BE">
      <w:pPr>
        <w:pStyle w:val="indexentry0"/>
      </w:pPr>
      <w:hyperlink w:anchor="section_4537d8fe59144f19a4931a6b6b01a937">
        <w:r>
          <w:rPr>
            <w:rStyle w:val="Hyperlink"/>
          </w:rPr>
          <w:t>Versioning</w:t>
        </w:r>
      </w:hyperlink>
      <w:r>
        <w:t xml:space="preserve"> </w:t>
      </w:r>
      <w:r>
        <w:fldChar w:fldCharType="begin"/>
      </w:r>
      <w:r>
        <w:instrText>PAGEREF section_4537d8fe59144f19a4931a6b6b01a937</w:instrText>
      </w:r>
      <w:r>
        <w:fldChar w:fldCharType="separate"/>
      </w:r>
      <w:r>
        <w:rPr>
          <w:noProof/>
        </w:rPr>
        <w:t>13</w:t>
      </w:r>
      <w:r>
        <w:fldChar w:fldCharType="end"/>
      </w:r>
    </w:p>
    <w:p w:rsidR="000C3A90" w:rsidRDefault="000C3A90">
      <w:pPr>
        <w:spacing w:before="0" w:after="0"/>
        <w:rPr>
          <w:sz w:val="16"/>
        </w:rPr>
      </w:pPr>
    </w:p>
    <w:p w:rsidR="000C3A90" w:rsidRDefault="006524BE">
      <w:pPr>
        <w:pStyle w:val="indexheader"/>
      </w:pPr>
      <w:r>
        <w:t>W</w:t>
      </w:r>
    </w:p>
    <w:p w:rsidR="000C3A90" w:rsidRDefault="000C3A90">
      <w:pPr>
        <w:spacing w:before="0" w:after="0"/>
        <w:rPr>
          <w:sz w:val="16"/>
        </w:rPr>
      </w:pPr>
    </w:p>
    <w:p w:rsidR="000C3A90" w:rsidRDefault="006524BE">
      <w:pPr>
        <w:pStyle w:val="indexentry0"/>
      </w:pPr>
      <w:hyperlink w:anchor="section_9328dc1872e84f7cbb9dc6f9d5f0217c">
        <w:r>
          <w:rPr>
            <w:rStyle w:val="Hyperlink"/>
          </w:rPr>
          <w:t>WSDL</w:t>
        </w:r>
      </w:hyperlink>
      <w:r>
        <w:t xml:space="preserve"> </w:t>
      </w:r>
      <w:r>
        <w:fldChar w:fldCharType="begin"/>
      </w:r>
      <w:r>
        <w:instrText>PAGEREF section_9328dc1872e84f7cbb9dc6f9d5f0217c</w:instrText>
      </w:r>
      <w:r>
        <w:fldChar w:fldCharType="separate"/>
      </w:r>
      <w:r>
        <w:rPr>
          <w:noProof/>
        </w:rPr>
        <w:t>166</w:t>
      </w:r>
      <w:r>
        <w:fldChar w:fldCharType="end"/>
      </w:r>
    </w:p>
    <w:p w:rsidR="000C3A90" w:rsidRDefault="000C3A90">
      <w:pPr>
        <w:spacing w:before="0" w:after="0"/>
        <w:rPr>
          <w:sz w:val="16"/>
        </w:rPr>
      </w:pPr>
    </w:p>
    <w:p w:rsidR="000C3A90" w:rsidRDefault="006524BE">
      <w:pPr>
        <w:pStyle w:val="indexheader"/>
      </w:pPr>
      <w:r>
        <w:t>X</w:t>
      </w:r>
    </w:p>
    <w:p w:rsidR="000C3A90" w:rsidRDefault="000C3A90">
      <w:pPr>
        <w:spacing w:before="0" w:after="0"/>
        <w:rPr>
          <w:sz w:val="16"/>
        </w:rPr>
      </w:pPr>
    </w:p>
    <w:p w:rsidR="000C3A90" w:rsidRDefault="006524BE">
      <w:pPr>
        <w:pStyle w:val="indexentry0"/>
      </w:pPr>
      <w:hyperlink w:anchor="section_7f921836d4d643ec8bdf466aa451e405">
        <w:r>
          <w:rPr>
            <w:rStyle w:val="Hyperlink"/>
          </w:rPr>
          <w:t>XML schema</w:t>
        </w:r>
      </w:hyperlink>
      <w:r>
        <w:t xml:space="preserve"> </w:t>
      </w:r>
      <w:r>
        <w:fldChar w:fldCharType="begin"/>
      </w:r>
      <w:r>
        <w:instrText>PAGEREF section_7f921836d4d643ec8bdf466aa451e405</w:instrText>
      </w:r>
      <w:r>
        <w:fldChar w:fldCharType="separate"/>
      </w:r>
      <w:r>
        <w:rPr>
          <w:noProof/>
        </w:rPr>
        <w:t>167</w:t>
      </w:r>
      <w:r>
        <w:fldChar w:fldCharType="end"/>
      </w:r>
    </w:p>
    <w:p w:rsidR="000C3A90" w:rsidRDefault="006524BE">
      <w:pPr>
        <w:pStyle w:val="indexentry0"/>
      </w:pP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167</w:t>
      </w:r>
      <w:r>
        <w:fldChar w:fldCharType="end"/>
      </w:r>
    </w:p>
    <w:p w:rsidR="000C3A90" w:rsidRDefault="006524BE">
      <w:pPr>
        <w:pStyle w:val="indexentry0"/>
      </w:pPr>
      <w:r>
        <w:t xml:space="preserve">   </w:t>
      </w:r>
      <w:hyperlink w:anchor="section_41101cddba474e71aaae30f65b13f464">
        <w:r>
          <w:rPr>
            <w:rStyle w:val="Hyperlink"/>
          </w:rPr>
          <w:t>Types Schema</w:t>
        </w:r>
      </w:hyperlink>
      <w:r>
        <w:t xml:space="preserve"> </w:t>
      </w:r>
      <w:r>
        <w:fldChar w:fldCharType="begin"/>
      </w:r>
      <w:r>
        <w:instrText>PAGEREF section_41101cddba474e71aaae30f65b13f464</w:instrText>
      </w:r>
      <w:r>
        <w:fldChar w:fldCharType="separate"/>
      </w:r>
      <w:r>
        <w:rPr>
          <w:noProof/>
        </w:rPr>
        <w:t>177</w:t>
      </w:r>
      <w:r>
        <w:fldChar w:fldCharType="end"/>
      </w:r>
    </w:p>
    <w:p w:rsidR="000C3A90" w:rsidRDefault="000C3A90">
      <w:pPr>
        <w:rPr>
          <w:rStyle w:val="InlineCode"/>
        </w:rPr>
      </w:pPr>
      <w:bookmarkStart w:id="1254" w:name="EndOfDocument_ST"/>
      <w:bookmarkEnd w:id="1254"/>
    </w:p>
    <w:sectPr w:rsidR="000C3A90">
      <w:footerReference w:type="default" r:id="rId2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90" w:rsidRDefault="006524BE">
      <w:r>
        <w:separator/>
      </w:r>
    </w:p>
    <w:p w:rsidR="000C3A90" w:rsidRDefault="000C3A90"/>
  </w:endnote>
  <w:endnote w:type="continuationSeparator" w:id="0">
    <w:p w:rsidR="000C3A90" w:rsidRDefault="006524BE">
      <w:r>
        <w:continuationSeparator/>
      </w:r>
    </w:p>
    <w:p w:rsidR="000C3A90" w:rsidRDefault="000C3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90" w:rsidRDefault="006524BE">
    <w:pPr>
      <w:pStyle w:val="Footer"/>
      <w:jc w:val="right"/>
    </w:pPr>
    <w:r>
      <w:fldChar w:fldCharType="begin"/>
    </w:r>
    <w:r>
      <w:instrText xml:space="preserve"> PAGE </w:instrText>
    </w:r>
    <w:r>
      <w:fldChar w:fldCharType="separate"/>
    </w:r>
    <w:r>
      <w:rPr>
        <w:noProof/>
      </w:rPr>
      <w:t>221</w:t>
    </w:r>
    <w:r>
      <w:fldChar w:fldCharType="end"/>
    </w:r>
    <w:r>
      <w:t xml:space="preserve"> / </w:t>
    </w:r>
    <w:r>
      <w:fldChar w:fldCharType="begin"/>
    </w:r>
    <w:r>
      <w:instrText xml:space="preserve"> NUMPAGES </w:instrText>
    </w:r>
    <w:r>
      <w:fldChar w:fldCharType="separate"/>
    </w:r>
    <w:r>
      <w:rPr>
        <w:noProof/>
      </w:rPr>
      <w:t>226</w:t>
    </w:r>
    <w:r>
      <w:fldChar w:fldCharType="end"/>
    </w:r>
  </w:p>
  <w:p w:rsidR="000C3A90" w:rsidRDefault="006524BE">
    <w:pPr>
      <w:pStyle w:val="PageFooter"/>
    </w:pPr>
    <w:r>
      <w:t>[MS-OXWSCDATA] - v20221115</w:t>
    </w:r>
  </w:p>
  <w:p w:rsidR="000C3A90" w:rsidRDefault="006524BE">
    <w:pPr>
      <w:pStyle w:val="PageFooter"/>
    </w:pPr>
    <w:r>
      <w:t>Common Web Service Data Types</w:t>
    </w:r>
  </w:p>
  <w:p w:rsidR="000C3A90" w:rsidRDefault="006524BE">
    <w:pPr>
      <w:pStyle w:val="PageFooter"/>
    </w:pPr>
    <w:r>
      <w:t>Copyright © 2022 Microsoft Corporation</w:t>
    </w:r>
  </w:p>
  <w:p w:rsidR="000C3A90" w:rsidRDefault="006524BE">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A90" w:rsidRDefault="006524BE">
    <w:pPr>
      <w:pStyle w:val="Footer"/>
      <w:jc w:val="right"/>
    </w:pPr>
    <w:r>
      <w:fldChar w:fldCharType="begin"/>
    </w:r>
    <w:r>
      <w:instrText xml:space="preserve"> PAGE </w:instrText>
    </w:r>
    <w:r>
      <w:fldChar w:fldCharType="separate"/>
    </w:r>
    <w:r>
      <w:rPr>
        <w:noProof/>
      </w:rPr>
      <w:t>226</w:t>
    </w:r>
    <w:r>
      <w:fldChar w:fldCharType="end"/>
    </w:r>
    <w:r>
      <w:t xml:space="preserve"> / </w:t>
    </w:r>
    <w:r>
      <w:fldChar w:fldCharType="begin"/>
    </w:r>
    <w:r>
      <w:instrText xml:space="preserve"> NUMPAGES </w:instrText>
    </w:r>
    <w:r>
      <w:fldChar w:fldCharType="separate"/>
    </w:r>
    <w:r>
      <w:rPr>
        <w:noProof/>
      </w:rPr>
      <w:t>226</w:t>
    </w:r>
    <w:r>
      <w:fldChar w:fldCharType="end"/>
    </w:r>
  </w:p>
  <w:p w:rsidR="000C3A90" w:rsidRDefault="006524BE">
    <w:pPr>
      <w:pStyle w:val="PageFooter"/>
    </w:pPr>
    <w:r>
      <w:t>[MS-OXWSCDATA] - v20221115</w:t>
    </w:r>
  </w:p>
  <w:p w:rsidR="000C3A90" w:rsidRDefault="006524BE">
    <w:pPr>
      <w:pStyle w:val="PageFooter"/>
    </w:pPr>
    <w:r>
      <w:t>C</w:t>
    </w:r>
    <w:r>
      <w:t>ommon Web Service Data Types</w:t>
    </w:r>
  </w:p>
  <w:p w:rsidR="000C3A90" w:rsidRDefault="006524BE">
    <w:pPr>
      <w:pStyle w:val="PageFooter"/>
    </w:pPr>
    <w:r>
      <w:t>Copyright © 2022 Microsoft Corporation</w:t>
    </w:r>
  </w:p>
  <w:p w:rsidR="000C3A90" w:rsidRDefault="006524BE">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90" w:rsidRDefault="006524BE">
      <w:r>
        <w:separator/>
      </w:r>
    </w:p>
    <w:p w:rsidR="000C3A90" w:rsidRDefault="000C3A90"/>
  </w:footnote>
  <w:footnote w:type="continuationSeparator" w:id="0">
    <w:p w:rsidR="000C3A90" w:rsidRDefault="006524BE">
      <w:r>
        <w:continuationSeparator/>
      </w:r>
    </w:p>
    <w:p w:rsidR="000C3A90" w:rsidRDefault="000C3A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A70D48"/>
    <w:multiLevelType w:val="hybridMultilevel"/>
    <w:tmpl w:val="72C68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C79F7"/>
    <w:multiLevelType w:val="hybridMultilevel"/>
    <w:tmpl w:val="95CC1E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30E3628"/>
    <w:multiLevelType w:val="hybridMultilevel"/>
    <w:tmpl w:val="3DC2C476"/>
    <w:lvl w:ilvl="0" w:tplc="3F2CD552">
      <w:start w:val="1"/>
      <w:numFmt w:val="bullet"/>
      <w:lvlRestart w:val="0"/>
      <w:lvlText w:val="§"/>
      <w:lvlJc w:val="left"/>
      <w:pPr>
        <w:ind w:left="360" w:hanging="360"/>
      </w:pPr>
      <w:rPr>
        <w:rFonts w:ascii="Wingdings" w:hAnsi="Wingdings" w:hint="default"/>
      </w:rPr>
    </w:lvl>
    <w:lvl w:ilvl="1" w:tplc="078A98B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C10DA2"/>
    <w:multiLevelType w:val="hybridMultilevel"/>
    <w:tmpl w:val="7264CF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40119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BCE4531"/>
    <w:multiLevelType w:val="hybridMultilevel"/>
    <w:tmpl w:val="761C6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C7C5D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F03F4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140B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051666"/>
    <w:multiLevelType w:val="hybridMultilevel"/>
    <w:tmpl w:val="3C1EBC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D6A10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21946E9"/>
    <w:multiLevelType w:val="hybridMultilevel"/>
    <w:tmpl w:val="72547D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26077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D1F6386"/>
    <w:multiLevelType w:val="hybridMultilevel"/>
    <w:tmpl w:val="CECAA1C0"/>
    <w:lvl w:ilvl="0" w:tplc="3F2CD55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19"/>
  </w:num>
  <w:num w:numId="3">
    <w:abstractNumId w:val="14"/>
  </w:num>
  <w:num w:numId="4">
    <w:abstractNumId w:val="50"/>
  </w:num>
  <w:num w:numId="5">
    <w:abstractNumId w:val="22"/>
  </w:num>
  <w:num w:numId="6">
    <w:abstractNumId w:val="16"/>
  </w:num>
  <w:num w:numId="7">
    <w:abstractNumId w:val="47"/>
  </w:num>
  <w:num w:numId="8">
    <w:abstractNumId w:val="15"/>
  </w:num>
  <w:num w:numId="9">
    <w:abstractNumId w:val="1"/>
  </w:num>
  <w:num w:numId="10">
    <w:abstractNumId w:val="36"/>
  </w:num>
  <w:num w:numId="11">
    <w:abstractNumId w:val="23"/>
  </w:num>
  <w:num w:numId="12">
    <w:abstractNumId w:val="12"/>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4"/>
  </w:num>
  <w:num w:numId="25">
    <w:abstractNumId w:val="46"/>
  </w:num>
  <w:num w:numId="26">
    <w:abstractNumId w:val="3"/>
  </w:num>
  <w:num w:numId="27">
    <w:abstractNumId w:val="29"/>
  </w:num>
  <w:num w:numId="28">
    <w:abstractNumId w:val="26"/>
  </w:num>
  <w:num w:numId="29">
    <w:abstractNumId w:val="6"/>
  </w:num>
  <w:num w:numId="30">
    <w:abstractNumId w:val="8"/>
  </w:num>
  <w:num w:numId="31">
    <w:abstractNumId w:val="18"/>
  </w:num>
  <w:num w:numId="32">
    <w:abstractNumId w:val="35"/>
  </w:num>
  <w:num w:numId="33">
    <w:abstractNumId w:val="10"/>
  </w:num>
  <w:num w:numId="34">
    <w:abstractNumId w:val="44"/>
  </w:num>
  <w:num w:numId="35">
    <w:abstractNumId w:val="38"/>
  </w:num>
  <w:num w:numId="36">
    <w:abstractNumId w:val="42"/>
  </w:num>
  <w:num w:numId="37">
    <w:abstractNumId w:val="13"/>
  </w:num>
  <w:num w:numId="38">
    <w:abstractNumId w:val="17"/>
  </w:num>
  <w:num w:numId="39">
    <w:abstractNumId w:val="37"/>
  </w:num>
  <w:num w:numId="40">
    <w:abstractNumId w:val="30"/>
  </w:num>
  <w:num w:numId="41">
    <w:abstractNumId w:val="27"/>
  </w:num>
  <w:num w:numId="42">
    <w:abstractNumId w:val="39"/>
  </w:num>
  <w:num w:numId="43">
    <w:abstractNumId w:val="45"/>
  </w:num>
  <w:num w:numId="44">
    <w:abstractNumId w:val="49"/>
  </w:num>
  <w:num w:numId="45">
    <w:abstractNumId w:val="43"/>
  </w:num>
  <w:num w:numId="46">
    <w:abstractNumId w:val="9"/>
  </w:num>
  <w:num w:numId="47">
    <w:abstractNumId w:val="4"/>
  </w:num>
  <w:num w:numId="48">
    <w:abstractNumId w:val="7"/>
  </w:num>
  <w:num w:numId="49">
    <w:abstractNumId w:val="33"/>
  </w:num>
  <w:num w:numId="50">
    <w:abstractNumId w:val="31"/>
  </w:num>
  <w:num w:numId="51">
    <w:abstractNumId w:val="51"/>
  </w:num>
  <w:num w:numId="52">
    <w:abstractNumId w:val="5"/>
  </w:num>
  <w:num w:numId="53">
    <w:abstractNumId w:val="20"/>
  </w:num>
  <w:num w:numId="54">
    <w:abstractNumId w:val="2"/>
  </w:num>
  <w:num w:numId="55">
    <w:abstractNumId w:val="21"/>
  </w:num>
  <w:num w:numId="56">
    <w:abstractNumId w:val="32"/>
  </w:num>
  <w:num w:numId="57">
    <w:abstractNumId w:val="11"/>
  </w:num>
  <w:num w:numId="58">
    <w:abstractNumId w:val="34"/>
  </w:num>
  <w:num w:numId="59">
    <w:abstractNumId w:val="28"/>
  </w:num>
  <w:num w:numId="60">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C3A90"/>
    <w:rsid w:val="000C3A90"/>
    <w:rsid w:val="0065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WSEDISC%5d.pdf" TargetMode="External"/><Relationship Id="rId21" Type="http://schemas.openxmlformats.org/officeDocument/2006/relationships/hyperlink" Target="%5bMS-DTYP%5d.pdf" TargetMode="External"/><Relationship Id="rId63" Type="http://schemas.openxmlformats.org/officeDocument/2006/relationships/hyperlink" Target="%5bMS-OXWSTASK%5d.pdf" TargetMode="External"/><Relationship Id="rId159" Type="http://schemas.openxmlformats.org/officeDocument/2006/relationships/hyperlink" Target="%5bMS-OXWSMTGS%5d.pdf" TargetMode="External"/><Relationship Id="rId170" Type="http://schemas.openxmlformats.org/officeDocument/2006/relationships/hyperlink" Target="%5bMS-OXWSCORE%5d.pdf" TargetMode="External"/><Relationship Id="rId226" Type="http://schemas.openxmlformats.org/officeDocument/2006/relationships/hyperlink" Target="%5bMS-OXWSFOLD%5d.pdf" TargetMode="External"/><Relationship Id="rId268" Type="http://schemas.openxmlformats.org/officeDocument/2006/relationships/footer" Target="footer2.xm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53" Type="http://schemas.openxmlformats.org/officeDocument/2006/relationships/hyperlink" Target="%5bMS-OXWSMTRK%5d.pdf" TargetMode="External"/><Relationship Id="rId74" Type="http://schemas.openxmlformats.org/officeDocument/2006/relationships/hyperlink" Target="%5bMS-OXPROTO%5d.pdf" TargetMode="External"/><Relationship Id="rId128" Type="http://schemas.openxmlformats.org/officeDocument/2006/relationships/hyperlink" Target="https://go.microsoft.com/fwlink/?LinkId=90610" TargetMode="External"/><Relationship Id="rId149" Type="http://schemas.openxmlformats.org/officeDocument/2006/relationships/hyperlink" Target="https://go.microsoft.com/fwlink/?LinkId=90610" TargetMode="External"/><Relationship Id="rId5" Type="http://schemas.openxmlformats.org/officeDocument/2006/relationships/settings" Target="settings.xml"/><Relationship Id="rId95" Type="http://schemas.openxmlformats.org/officeDocument/2006/relationships/hyperlink" Target="%5bMS-OXWSDLIST%5d.pdf" TargetMode="External"/><Relationship Id="rId160" Type="http://schemas.openxmlformats.org/officeDocument/2006/relationships/hyperlink" Target="%5bMS-OXWSCONT%5d.pdf" TargetMode="External"/><Relationship Id="rId181" Type="http://schemas.openxmlformats.org/officeDocument/2006/relationships/hyperlink" Target="%5bMS-OXWSMTGS%5d.pdf" TargetMode="External"/><Relationship Id="rId216" Type="http://schemas.openxmlformats.org/officeDocument/2006/relationships/hyperlink" Target="%5bMS-OXWSDLGM%5d.pdf" TargetMode="External"/><Relationship Id="rId237" Type="http://schemas.openxmlformats.org/officeDocument/2006/relationships/hyperlink" Target="%5bMS-OXWSDLIST%5d.pdf" TargetMode="External"/><Relationship Id="rId258" Type="http://schemas.openxmlformats.org/officeDocument/2006/relationships/hyperlink" Target="%5bMS-OXWSCONT%5d.pdf" TargetMode="External"/><Relationship Id="rId22" Type="http://schemas.openxmlformats.org/officeDocument/2006/relationships/hyperlink" Target="%5bMS-AZOD%5d.pdf" TargetMode="External"/><Relationship Id="rId43" Type="http://schemas.openxmlformats.org/officeDocument/2006/relationships/hyperlink" Target="%5bMS-OXWSDLGM%5d.pdf" TargetMode="External"/><Relationship Id="rId64" Type="http://schemas.openxmlformats.org/officeDocument/2006/relationships/hyperlink" Target="%5bMS-OXWSURPT%5d.pdf" TargetMode="External"/><Relationship Id="rId118" Type="http://schemas.openxmlformats.org/officeDocument/2006/relationships/hyperlink" Target="%5bMS-OXWSGNI%5d.pdf" TargetMode="External"/><Relationship Id="rId139" Type="http://schemas.openxmlformats.org/officeDocument/2006/relationships/hyperlink" Target="%5bMS-OXWSCORE%5d.pdf" TargetMode="External"/><Relationship Id="rId85" Type="http://schemas.openxmlformats.org/officeDocument/2006/relationships/hyperlink" Target="%5bMS-OXWSCONV%5d.pdf" TargetMode="External"/><Relationship Id="rId150" Type="http://schemas.openxmlformats.org/officeDocument/2006/relationships/hyperlink" Target="https://go.microsoft.com/fwlink/?LinkId=90610" TargetMode="External"/><Relationship Id="rId171" Type="http://schemas.openxmlformats.org/officeDocument/2006/relationships/hyperlink" Target="https://go.microsoft.com/fwlink/?LinkId=90610" TargetMode="External"/><Relationship Id="rId192" Type="http://schemas.openxmlformats.org/officeDocument/2006/relationships/hyperlink" Target="%5bMS-OXWSCONT%5d.pdf" TargetMode="External"/><Relationship Id="rId206" Type="http://schemas.openxmlformats.org/officeDocument/2006/relationships/hyperlink" Target="%5bMS-OXWSPOST%5d.pdf" TargetMode="External"/><Relationship Id="rId227" Type="http://schemas.openxmlformats.org/officeDocument/2006/relationships/hyperlink" Target="%5bMS-OXWSSRCH%5d.pdf" TargetMode="External"/><Relationship Id="rId248" Type="http://schemas.openxmlformats.org/officeDocument/2006/relationships/hyperlink" Target="%5bMS-OXWSDLIST%5d.pdf" TargetMode="External"/><Relationship Id="rId269" Type="http://schemas.openxmlformats.org/officeDocument/2006/relationships/fontTable" Target="fontTable.xml"/><Relationship Id="rId12" Type="http://schemas.openxmlformats.org/officeDocument/2006/relationships/hyperlink" Target="https://aka.ms/AA9ufj8" TargetMode="External"/><Relationship Id="rId33" Type="http://schemas.openxmlformats.org/officeDocument/2006/relationships/hyperlink" Target="https://go.microsoft.com/fwlink/?linkid=850906" TargetMode="External"/><Relationship Id="rId108" Type="http://schemas.openxmlformats.org/officeDocument/2006/relationships/hyperlink" Target="%5bMS-OXWSNTIF%5d.pdf" TargetMode="External"/><Relationship Id="rId129" Type="http://schemas.openxmlformats.org/officeDocument/2006/relationships/hyperlink" Target="https://go.microsoft.com/fwlink/?LinkId=90610" TargetMode="External"/><Relationship Id="rId54" Type="http://schemas.openxmlformats.org/officeDocument/2006/relationships/hyperlink" Target="%5bMS-OXWSNTIF%5d.pdf" TargetMode="External"/><Relationship Id="rId75" Type="http://schemas.openxmlformats.org/officeDocument/2006/relationships/hyperlink" Target="%5bMS-OXPROTO%5d.pdf" TargetMode="External"/><Relationship Id="rId96" Type="http://schemas.openxmlformats.org/officeDocument/2006/relationships/hyperlink" Target="%5bMS-OXWSTASK%5d.pdf" TargetMode="External"/><Relationship Id="rId140" Type="http://schemas.openxmlformats.org/officeDocument/2006/relationships/hyperlink" Target="https://go.microsoft.com/fwlink/?LinkId=90610" TargetMode="External"/><Relationship Id="rId161" Type="http://schemas.openxmlformats.org/officeDocument/2006/relationships/hyperlink" Target="%5bMS-OXWSDLIST%5d.pdf" TargetMode="External"/><Relationship Id="rId182" Type="http://schemas.openxmlformats.org/officeDocument/2006/relationships/hyperlink" Target="%5bMS-OXWSCORE%5d.pdf" TargetMode="External"/><Relationship Id="rId217" Type="http://schemas.openxmlformats.org/officeDocument/2006/relationships/hyperlink" Target="%5bMS-OXWSNTIF%5d.pdf" TargetMode="External"/><Relationship Id="rId6" Type="http://schemas.openxmlformats.org/officeDocument/2006/relationships/webSettings" Target="webSettings.xml"/><Relationship Id="rId238" Type="http://schemas.openxmlformats.org/officeDocument/2006/relationships/hyperlink" Target="%5bMS-OXWSPOST%5d.pdf" TargetMode="External"/><Relationship Id="rId259" Type="http://schemas.openxmlformats.org/officeDocument/2006/relationships/hyperlink" Target="%5bMS-OXWSEDISC%5d.pdf" TargetMode="External"/><Relationship Id="rId23" Type="http://schemas.openxmlformats.org/officeDocument/2006/relationships/hyperlink" Target="https://go.microsoft.com/fwlink/?LinkId=144740" TargetMode="External"/><Relationship Id="rId119" Type="http://schemas.openxmlformats.org/officeDocument/2006/relationships/hyperlink" Target="%5bMS-OXWSPERS%5d.pdf" TargetMode="External"/><Relationship Id="rId270" Type="http://schemas.openxmlformats.org/officeDocument/2006/relationships/theme" Target="theme/theme1.xml"/><Relationship Id="rId44" Type="http://schemas.openxmlformats.org/officeDocument/2006/relationships/hyperlink" Target="%5bMS-OXWSDLIST%5d.pdf" TargetMode="External"/><Relationship Id="rId65" Type="http://schemas.openxmlformats.org/officeDocument/2006/relationships/hyperlink" Target="%5bMS-OXWSUSRCFG%5d.pdf" TargetMode="External"/><Relationship Id="rId86" Type="http://schemas.openxmlformats.org/officeDocument/2006/relationships/hyperlink" Target="%5bMS-OXWSMTGS%5d.pdf" TargetMode="External"/><Relationship Id="rId130" Type="http://schemas.openxmlformats.org/officeDocument/2006/relationships/hyperlink" Target="https://go.microsoft.com/fwlink/?LinkId=90610" TargetMode="External"/><Relationship Id="rId151" Type="http://schemas.openxmlformats.org/officeDocument/2006/relationships/hyperlink" Target="%5bMS-OXWSCORE%5d.pdf" TargetMode="External"/><Relationship Id="rId172" Type="http://schemas.openxmlformats.org/officeDocument/2006/relationships/hyperlink" Target="https://go.microsoft.com/fwlink/?LinkId=90404" TargetMode="External"/><Relationship Id="rId193" Type="http://schemas.openxmlformats.org/officeDocument/2006/relationships/hyperlink" Target="%5bMS-OXWSDLIST%5d.pdf" TargetMode="External"/><Relationship Id="rId207" Type="http://schemas.openxmlformats.org/officeDocument/2006/relationships/hyperlink" Target="https://go.microsoft.com/fwlink/?LinkId=90610" TargetMode="External"/><Relationship Id="rId228" Type="http://schemas.openxmlformats.org/officeDocument/2006/relationships/hyperlink" Target="https://go.microsoft.com/fwlink/?LinkId=90610" TargetMode="External"/><Relationship Id="rId249" Type="http://schemas.openxmlformats.org/officeDocument/2006/relationships/hyperlink" Target="%5bMS-OXWSGTZ%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WSPSNTIF%5d.pdf" TargetMode="External"/><Relationship Id="rId260" Type="http://schemas.openxmlformats.org/officeDocument/2006/relationships/hyperlink" Target="%5bMS-OXWSMSG%5d.pdf" TargetMode="External"/><Relationship Id="rId34" Type="http://schemas.openxmlformats.org/officeDocument/2006/relationships/hyperlink" Target="mailto:dochelp@microsoft.com" TargetMode="External"/><Relationship Id="rId55" Type="http://schemas.openxmlformats.org/officeDocument/2006/relationships/hyperlink" Target="%5bMS-OXWSPED%5d.pdf" TargetMode="External"/><Relationship Id="rId76" Type="http://schemas.openxmlformats.org/officeDocument/2006/relationships/hyperlink" Target="https://go.microsoft.com/fwlink/?LinkId=90608" TargetMode="External"/><Relationship Id="rId97" Type="http://schemas.openxmlformats.org/officeDocument/2006/relationships/hyperlink" Target="%5bMS-OXWSPOST%5d.pdf" TargetMode="External"/><Relationship Id="rId120" Type="http://schemas.openxmlformats.org/officeDocument/2006/relationships/hyperlink" Target="%5bMS-OXWSPED%5d.pdf" TargetMode="External"/><Relationship Id="rId141" Type="http://schemas.openxmlformats.org/officeDocument/2006/relationships/hyperlink" Target="https://go.microsoft.com/fwlink/?LinkId=90604" TargetMode="External"/><Relationship Id="rId7" Type="http://schemas.openxmlformats.org/officeDocument/2006/relationships/footnotes" Target="footnotes.xml"/><Relationship Id="rId162" Type="http://schemas.openxmlformats.org/officeDocument/2006/relationships/hyperlink" Target="%5bMS-OXWSTASK%5d.pdf" TargetMode="External"/><Relationship Id="rId183" Type="http://schemas.openxmlformats.org/officeDocument/2006/relationships/hyperlink" Target="https://go.microsoft.com/fwlink/?LinkId=90610" TargetMode="External"/><Relationship Id="rId218" Type="http://schemas.openxmlformats.org/officeDocument/2006/relationships/hyperlink" Target="%5bMS-OXWSMTRK%5d.pdf" TargetMode="External"/><Relationship Id="rId239" Type="http://schemas.openxmlformats.org/officeDocument/2006/relationships/hyperlink" Target="%5bMS-OXWSCONV%5d.pdf" TargetMode="External"/><Relationship Id="rId250" Type="http://schemas.openxmlformats.org/officeDocument/2006/relationships/hyperlink" Target="%5bMS-OXWSNTIF%5d.pdf" TargetMode="External"/><Relationship Id="rId24" Type="http://schemas.openxmlformats.org/officeDocument/2006/relationships/hyperlink" Target="https://go.microsoft.com/fwlink/?LinkId=90521" TargetMode="External"/><Relationship Id="rId45" Type="http://schemas.openxmlformats.org/officeDocument/2006/relationships/hyperlink" Target="%5bMS-OXWSEDISC%5d.pdf" TargetMode="External"/><Relationship Id="rId66" Type="http://schemas.openxmlformats.org/officeDocument/2006/relationships/hyperlink" Target="%5bMS-OXWSXPROP%5d.pdf" TargetMode="External"/><Relationship Id="rId87" Type="http://schemas.openxmlformats.org/officeDocument/2006/relationships/hyperlink" Target="%5bMS-OXWSGTRM%5d.pdf" TargetMode="External"/><Relationship Id="rId110" Type="http://schemas.openxmlformats.org/officeDocument/2006/relationships/hyperlink" Target="%5bMS-OXWSSYNC%5d.pdf" TargetMode="External"/><Relationship Id="rId131" Type="http://schemas.openxmlformats.org/officeDocument/2006/relationships/hyperlink" Target="https://go.microsoft.com/fwlink/?LinkId=90610" TargetMode="External"/><Relationship Id="rId152" Type="http://schemas.openxmlformats.org/officeDocument/2006/relationships/hyperlink" Target="%5bMS-OXWSSRCH%5d.pdf" TargetMode="External"/><Relationship Id="rId173" Type="http://schemas.openxmlformats.org/officeDocument/2006/relationships/hyperlink" Target="https://go.microsoft.com/fwlink/?LinkId=90610" TargetMode="External"/><Relationship Id="rId194" Type="http://schemas.openxmlformats.org/officeDocument/2006/relationships/hyperlink" Target="https://go.microsoft.com/fwlink/?LinkId=90610" TargetMode="External"/><Relationship Id="rId208" Type="http://schemas.openxmlformats.org/officeDocument/2006/relationships/hyperlink" Target="https://go.microsoft.com/fwlink/?LinkId=90610" TargetMode="External"/><Relationship Id="rId229" Type="http://schemas.openxmlformats.org/officeDocument/2006/relationships/hyperlink" Target="https://go.microsoft.com/fwlink/?LinkId=90610" TargetMode="External"/><Relationship Id="rId240" Type="http://schemas.openxmlformats.org/officeDocument/2006/relationships/hyperlink" Target="%5bMS-OXWSPERS%5d.pdf" TargetMode="External"/><Relationship Id="rId261" Type="http://schemas.openxmlformats.org/officeDocument/2006/relationships/hyperlink" Target="%5bMS-OXWSFOLD%5d.pdf" TargetMode="External"/><Relationship Id="rId14" Type="http://schemas.openxmlformats.org/officeDocument/2006/relationships/hyperlink" Target="mailto:dochelp@microsoft.com" TargetMode="External"/><Relationship Id="rId35" Type="http://schemas.openxmlformats.org/officeDocument/2006/relationships/hyperlink" Target="%5bMS-OXWSARCH%5d.pdf" TargetMode="External"/><Relationship Id="rId56" Type="http://schemas.openxmlformats.org/officeDocument/2006/relationships/hyperlink" Target="%5bMS-OXWSPERS%5d.pdf" TargetMode="External"/><Relationship Id="rId77" Type="http://schemas.openxmlformats.org/officeDocument/2006/relationships/hyperlink" Target="https://go.microsoft.com/fwlink/?LinkId=90610" TargetMode="External"/><Relationship Id="rId100" Type="http://schemas.openxmlformats.org/officeDocument/2006/relationships/hyperlink" Target="%5bMS-OXWSSRCH%5d.pdf" TargetMode="External"/><Relationship Id="rId8" Type="http://schemas.openxmlformats.org/officeDocument/2006/relationships/endnotes" Target="endnotes.xml"/><Relationship Id="rId98" Type="http://schemas.openxmlformats.org/officeDocument/2006/relationships/hyperlink" Target="%5bMS-OXWSCORE%5d.pdf" TargetMode="External"/><Relationship Id="rId121" Type="http://schemas.openxmlformats.org/officeDocument/2006/relationships/hyperlink" Target="%5bMS-OXWSURPT%5d.pdf" TargetMode="External"/><Relationship Id="rId142" Type="http://schemas.openxmlformats.org/officeDocument/2006/relationships/hyperlink" Target="%5bMS-OXWSFOLD%5d.pdf" TargetMode="External"/><Relationship Id="rId163" Type="http://schemas.openxmlformats.org/officeDocument/2006/relationships/hyperlink" Target="%5bMS-OXWSPOST%5d.pdf" TargetMode="External"/><Relationship Id="rId184" Type="http://schemas.openxmlformats.org/officeDocument/2006/relationships/hyperlink" Target="%5bMS-OXWSXPROP%5d.pdf" TargetMode="External"/><Relationship Id="rId219" Type="http://schemas.openxmlformats.org/officeDocument/2006/relationships/hyperlink" Target="%5bMS-OXWSTASK%5d.pdf" TargetMode="External"/><Relationship Id="rId230" Type="http://schemas.openxmlformats.org/officeDocument/2006/relationships/hyperlink" Target="%5bMS-OXWSFOLD%5d.pdf" TargetMode="External"/><Relationship Id="rId251" Type="http://schemas.openxmlformats.org/officeDocument/2006/relationships/hyperlink" Target="%5bMS-OXWSPSNTIF%5d.pdf" TargetMode="External"/><Relationship Id="rId25" Type="http://schemas.openxmlformats.org/officeDocument/2006/relationships/hyperlink" Target="https://go.microsoft.com/fwlink/?LinkId=90520" TargetMode="External"/><Relationship Id="rId46" Type="http://schemas.openxmlformats.org/officeDocument/2006/relationships/hyperlink" Target="%5bMS-OXWSFOLD%5d.pdf" TargetMode="External"/><Relationship Id="rId67" Type="http://schemas.openxmlformats.org/officeDocument/2006/relationships/hyperlink" Target="https://go.microsoft.com/fwlink/?LinkId=90317" TargetMode="External"/><Relationship Id="rId88" Type="http://schemas.openxmlformats.org/officeDocument/2006/relationships/hyperlink" Target="%5bMS-OXWSMTRK%5d.pdf" TargetMode="External"/><Relationship Id="rId111" Type="http://schemas.openxmlformats.org/officeDocument/2006/relationships/hyperlink" Target="%5bMS-OXWSCVTID%5d.pdf" TargetMode="External"/><Relationship Id="rId132" Type="http://schemas.openxmlformats.org/officeDocument/2006/relationships/hyperlink" Target="%5bMS-OXWSCORE%5d.pdf" TargetMode="External"/><Relationship Id="rId153" Type="http://schemas.openxmlformats.org/officeDocument/2006/relationships/hyperlink" Target="%5bMS-OXWSSYNC%5d.pdf" TargetMode="External"/><Relationship Id="rId174" Type="http://schemas.openxmlformats.org/officeDocument/2006/relationships/hyperlink" Target="%5bMS-OXWSMSG%5d.pdf" TargetMode="External"/><Relationship Id="rId195" Type="http://schemas.openxmlformats.org/officeDocument/2006/relationships/hyperlink" Target="%5bMS-OXWSFOLD%5d.pdf" TargetMode="External"/><Relationship Id="rId209" Type="http://schemas.openxmlformats.org/officeDocument/2006/relationships/hyperlink" Target="https://go.microsoft.com/fwlink/?LinkId=90610" TargetMode="External"/><Relationship Id="rId220" Type="http://schemas.openxmlformats.org/officeDocument/2006/relationships/hyperlink" Target="%5bMS-OXWSXPROP%5d.pdf" TargetMode="External"/><Relationship Id="rId241" Type="http://schemas.openxmlformats.org/officeDocument/2006/relationships/hyperlink" Target="https://go.microsoft.com/fwlink/?LinkId=90610" TargetMode="External"/><Relationship Id="rId15" Type="http://schemas.openxmlformats.org/officeDocument/2006/relationships/hyperlink" Target="https://go.microsoft.com/fwlink/?LinkId=90487" TargetMode="External"/><Relationship Id="rId36" Type="http://schemas.openxmlformats.org/officeDocument/2006/relationships/hyperlink" Target="%5bMS-OXWSATT%5d.pdf" TargetMode="External"/><Relationship Id="rId57" Type="http://schemas.openxmlformats.org/officeDocument/2006/relationships/hyperlink" Target="%5bMS-OXWSPHOTO%5d.pdf" TargetMode="External"/><Relationship Id="rId262" Type="http://schemas.openxmlformats.org/officeDocument/2006/relationships/hyperlink" Target="%5bMS-OXWSATT%5d.pdf" TargetMode="External"/><Relationship Id="rId78" Type="http://schemas.openxmlformats.org/officeDocument/2006/relationships/hyperlink" Target="https://go.microsoft.com/fwlink/?LinkId=90577" TargetMode="External"/><Relationship Id="rId99" Type="http://schemas.openxmlformats.org/officeDocument/2006/relationships/hyperlink" Target="%5bMS-OXWSFOLD%5d.pdf" TargetMode="External"/><Relationship Id="rId101" Type="http://schemas.openxmlformats.org/officeDocument/2006/relationships/hyperlink" Target="%5bMS-OXWSARCH%5d.pdf" TargetMode="External"/><Relationship Id="rId122" Type="http://schemas.openxmlformats.org/officeDocument/2006/relationships/hyperlink" Target="%5bMS-OXWSCONT%5d.pdf" TargetMode="External"/><Relationship Id="rId143" Type="http://schemas.openxmlformats.org/officeDocument/2006/relationships/hyperlink" Target="https://go.microsoft.com/fwlink/?LinkId=90610" TargetMode="External"/><Relationship Id="rId164" Type="http://schemas.openxmlformats.org/officeDocument/2006/relationships/hyperlink" Target="%5bMS-OXWSATT%5d.pdf" TargetMode="External"/><Relationship Id="rId185" Type="http://schemas.openxmlformats.org/officeDocument/2006/relationships/hyperlink" Target="https://go.microsoft.com/fwlink/?LinkId=90610"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10" TargetMode="External"/><Relationship Id="rId26" Type="http://schemas.openxmlformats.org/officeDocument/2006/relationships/hyperlink" Target="https://go.microsoft.com/fwlink/?LinkId=94664" TargetMode="External"/><Relationship Id="rId231" Type="http://schemas.openxmlformats.org/officeDocument/2006/relationships/hyperlink" Target="%5bMS-OXWSSRCH%5d.pdf" TargetMode="External"/><Relationship Id="rId252" Type="http://schemas.openxmlformats.org/officeDocument/2006/relationships/hyperlink" Target="%5bMS-OXWSSYNC%5d.pdf" TargetMode="External"/><Relationship Id="rId47" Type="http://schemas.openxmlformats.org/officeDocument/2006/relationships/hyperlink" Target="%5bMS-OXWSGNI%5d.pdf" TargetMode="External"/><Relationship Id="rId68" Type="http://schemas.openxmlformats.org/officeDocument/2006/relationships/hyperlink" Target="https://go.microsoft.com/fwlink/?LinkId=90404" TargetMode="External"/><Relationship Id="rId89" Type="http://schemas.openxmlformats.org/officeDocument/2006/relationships/hyperlink" Target="%5bMS-OXWSFOLD%5d.pdf" TargetMode="External"/><Relationship Id="rId112" Type="http://schemas.openxmlformats.org/officeDocument/2006/relationships/hyperlink" Target="%5bMS-OXWSMSHR%5d.pdf" TargetMode="External"/><Relationship Id="rId133" Type="http://schemas.openxmlformats.org/officeDocument/2006/relationships/hyperlink" Target="%5bMS-OXWSFOLD%5d.pdf" TargetMode="External"/><Relationship Id="rId154" Type="http://schemas.openxmlformats.org/officeDocument/2006/relationships/hyperlink" Target="https://go.microsoft.com/fwlink/?LinkId=90610" TargetMode="External"/><Relationship Id="rId175" Type="http://schemas.openxmlformats.org/officeDocument/2006/relationships/hyperlink" Target="%5bMS-OXWSCORE%5d.pdf" TargetMode="External"/><Relationship Id="rId196" Type="http://schemas.openxmlformats.org/officeDocument/2006/relationships/hyperlink" Target="%5bMS-OXWSCORE%5d.pdf" TargetMode="External"/><Relationship Id="rId200" Type="http://schemas.openxmlformats.org/officeDocument/2006/relationships/hyperlink" Target="https://go.microsoft.com/fwlink/?LinkId=90610" TargetMode="External"/><Relationship Id="rId16" Type="http://schemas.openxmlformats.org/officeDocument/2006/relationships/hyperlink" Target="https://go.microsoft.com/fwlink/?LinkId=89880" TargetMode="External"/><Relationship Id="rId221" Type="http://schemas.openxmlformats.org/officeDocument/2006/relationships/hyperlink" Target="%5bMS-OXWSCVTID%5d.pdf" TargetMode="External"/><Relationship Id="rId242" Type="http://schemas.openxmlformats.org/officeDocument/2006/relationships/hyperlink" Target="https://go.microsoft.com/fwlink/?LinkId=90610" TargetMode="External"/><Relationship Id="rId263" Type="http://schemas.openxmlformats.org/officeDocument/2006/relationships/hyperlink" Target="%5bMS-OXWSDLIST%5d.pdf" TargetMode="External"/><Relationship Id="rId37" Type="http://schemas.openxmlformats.org/officeDocument/2006/relationships/hyperlink" Target="%5bMS-OXWSBTRF%5d.pdf" TargetMode="External"/><Relationship Id="rId58" Type="http://schemas.openxmlformats.org/officeDocument/2006/relationships/hyperlink" Target="%5bMS-OXWSPOST%5d.pdf" TargetMode="External"/><Relationship Id="rId79" Type="http://schemas.openxmlformats.org/officeDocument/2006/relationships/hyperlink" Target="https://go.microsoft.com/fwlink/?LinkId=191840" TargetMode="External"/><Relationship Id="rId102" Type="http://schemas.openxmlformats.org/officeDocument/2006/relationships/hyperlink" Target="%5bMS-OXWSATT%5d.pdf" TargetMode="External"/><Relationship Id="rId123" Type="http://schemas.openxmlformats.org/officeDocument/2006/relationships/hyperlink" Target="%5bMS-OXWSPHOTO%5d.pdf" TargetMode="External"/><Relationship Id="rId144" Type="http://schemas.openxmlformats.org/officeDocument/2006/relationships/hyperlink" Target="%5bMS-OXWSSYNC%5d.pdf" TargetMode="External"/><Relationship Id="rId90" Type="http://schemas.openxmlformats.org/officeDocument/2006/relationships/hyperlink" Target="%5bMS-OXWSSRCH%5d.pdf" TargetMode="External"/><Relationship Id="rId165" Type="http://schemas.openxmlformats.org/officeDocument/2006/relationships/hyperlink" Target="https://go.microsoft.com/fwlink/?LinkId=90610" TargetMode="External"/><Relationship Id="rId186" Type="http://schemas.openxmlformats.org/officeDocument/2006/relationships/hyperlink" Target="https://go.microsoft.com/fwlink/?LinkId=90610" TargetMode="External"/><Relationship Id="rId211" Type="http://schemas.openxmlformats.org/officeDocument/2006/relationships/hyperlink" Target="https://go.microsoft.com/fwlink/?LinkId=90610" TargetMode="External"/><Relationship Id="rId232" Type="http://schemas.openxmlformats.org/officeDocument/2006/relationships/hyperlink" Target="%5bMS-OXWSCONT%5d.pdf" TargetMode="External"/><Relationship Id="rId253" Type="http://schemas.openxmlformats.org/officeDocument/2006/relationships/hyperlink" Target="%5bMS-OXWSCVTID%5d.pdf" TargetMode="External"/><Relationship Id="rId27" Type="http://schemas.openxmlformats.org/officeDocument/2006/relationships/hyperlink" Target="https://go.microsoft.com/fwlink/?LinkId=90453" TargetMode="External"/><Relationship Id="rId48" Type="http://schemas.openxmlformats.org/officeDocument/2006/relationships/hyperlink" Target="%5bMS-OXWSGTRM%5d.pdf" TargetMode="External"/><Relationship Id="rId69" Type="http://schemas.openxmlformats.org/officeDocument/2006/relationships/hyperlink" Target="https://go.microsoft.com/fwlink/?LinkId=90577" TargetMode="External"/><Relationship Id="rId113" Type="http://schemas.openxmlformats.org/officeDocument/2006/relationships/hyperlink" Target="%5bMS-OXWSUSRCFG%5d.pdf" TargetMode="External"/><Relationship Id="rId134" Type="http://schemas.openxmlformats.org/officeDocument/2006/relationships/hyperlink" Target="https://go.microsoft.com/fwlink/?LinkId=90610" TargetMode="External"/><Relationship Id="rId80" Type="http://schemas.openxmlformats.org/officeDocument/2006/relationships/hyperlink" Target="https://go.microsoft.com/fwlink/?LinkId=90608" TargetMode="External"/><Relationship Id="rId155" Type="http://schemas.openxmlformats.org/officeDocument/2006/relationships/hyperlink" Target="https://go.microsoft.com/fwlink/?LinkId=90610" TargetMode="External"/><Relationship Id="rId176"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201" Type="http://schemas.openxmlformats.org/officeDocument/2006/relationships/hyperlink" Target="https://go.microsoft.com/fwlink/?LinkId=90610" TargetMode="External"/><Relationship Id="rId222" Type="http://schemas.openxmlformats.org/officeDocument/2006/relationships/hyperlink" Target="%5bMS-OXWSATT%5d.pdf" TargetMode="External"/><Relationship Id="rId243" Type="http://schemas.openxmlformats.org/officeDocument/2006/relationships/hyperlink" Target="%5bMS-OXWSCORE%5d.pdf" TargetMode="External"/><Relationship Id="rId264" Type="http://schemas.openxmlformats.org/officeDocument/2006/relationships/hyperlink" Target="%5bMS-OXWSTASK%5d.pdf" TargetMode="External"/><Relationship Id="rId17" Type="http://schemas.openxmlformats.org/officeDocument/2006/relationships/hyperlink" Target="https://go.microsoft.com/fwlink/?LinkId=90307" TargetMode="External"/><Relationship Id="rId38" Type="http://schemas.openxmlformats.org/officeDocument/2006/relationships/hyperlink" Target="%5bMS-OXWSCEXT%5d.pdf" TargetMode="External"/><Relationship Id="rId59" Type="http://schemas.openxmlformats.org/officeDocument/2006/relationships/hyperlink" Target="%5bMS-OXWSPSNTIF%5d.pdf" TargetMode="External"/><Relationship Id="rId103" Type="http://schemas.openxmlformats.org/officeDocument/2006/relationships/hyperlink" Target="%5bMS-OXWSBTRF%5d.pdf" TargetMode="External"/><Relationship Id="rId124" Type="http://schemas.openxmlformats.org/officeDocument/2006/relationships/hyperlink" Target="https://go.microsoft.com/fwlink/?LinkId=90610" TargetMode="External"/><Relationship Id="rId70" Type="http://schemas.openxmlformats.org/officeDocument/2006/relationships/hyperlink" Target="https://go.microsoft.com/fwlink/?LinkId=191840" TargetMode="External"/><Relationship Id="rId91" Type="http://schemas.openxmlformats.org/officeDocument/2006/relationships/hyperlink" Target="%5bMS-OXWSCORE%5d.pdf" TargetMode="External"/><Relationship Id="rId145" Type="http://schemas.openxmlformats.org/officeDocument/2006/relationships/hyperlink" Target="%5bMS-OXWSFOLD%5d.pdf" TargetMode="External"/><Relationship Id="rId166" Type="http://schemas.openxmlformats.org/officeDocument/2006/relationships/hyperlink" Target="https://go.microsoft.com/fwlink/?LinkId=90610" TargetMode="External"/><Relationship Id="rId187" Type="http://schemas.openxmlformats.org/officeDocument/2006/relationships/hyperlink" Target="https://go.microsoft.com/fwlink/?LinkId=90610" TargetMode="External"/><Relationship Id="rId1" Type="http://schemas.openxmlformats.org/officeDocument/2006/relationships/customXml" Target="../customXml/item1.xml"/><Relationship Id="rId212" Type="http://schemas.openxmlformats.org/officeDocument/2006/relationships/hyperlink" Target="https://go.microsoft.com/fwlink/?LinkId=90610" TargetMode="External"/><Relationship Id="rId233" Type="http://schemas.openxmlformats.org/officeDocument/2006/relationships/hyperlink" Target="%5bMS-OXWSCORE%5d.pdf" TargetMode="External"/><Relationship Id="rId254" Type="http://schemas.openxmlformats.org/officeDocument/2006/relationships/hyperlink" Target="%5bMS-OXWSMSHR%5d.pdf" TargetMode="External"/><Relationship Id="rId28" Type="http://schemas.openxmlformats.org/officeDocument/2006/relationships/hyperlink" Target="https://go.microsoft.com/fwlink/?LinkId=90287" TargetMode="External"/><Relationship Id="rId49" Type="http://schemas.openxmlformats.org/officeDocument/2006/relationships/hyperlink" Target="%5bMS-OXWSGTZ%5d.pdf" TargetMode="External"/><Relationship Id="rId114" Type="http://schemas.openxmlformats.org/officeDocument/2006/relationships/hyperlink" Target="%5bMS-OXWSGTRM%5d.pdf" TargetMode="External"/><Relationship Id="rId60" Type="http://schemas.openxmlformats.org/officeDocument/2006/relationships/hyperlink" Target="%5bMS-OXWSRSLNM%5d.pdf" TargetMode="External"/><Relationship Id="rId81" Type="http://schemas.openxmlformats.org/officeDocument/2006/relationships/hyperlink" Target="https://go.microsoft.com/fwlink/?LinkId=90610" TargetMode="External"/><Relationship Id="rId135" Type="http://schemas.openxmlformats.org/officeDocument/2006/relationships/hyperlink" Target="https://go.microsoft.com/fwlink/?LinkId=90610" TargetMode="External"/><Relationship Id="rId156" Type="http://schemas.openxmlformats.org/officeDocument/2006/relationships/hyperlink" Target="https://go.microsoft.com/fwlink/?LinkId=90404" TargetMode="External"/><Relationship Id="rId177" Type="http://schemas.openxmlformats.org/officeDocument/2006/relationships/hyperlink" Target="%5bMS-OXWSCORE%5d.pdf" TargetMode="External"/><Relationship Id="rId198" Type="http://schemas.openxmlformats.org/officeDocument/2006/relationships/hyperlink" Target="%5bMS-OXWSCONT%5d.pdf" TargetMode="External"/><Relationship Id="rId202" Type="http://schemas.openxmlformats.org/officeDocument/2006/relationships/hyperlink" Target="%5bMS-OXWSATT%5d.pdf" TargetMode="External"/><Relationship Id="rId223" Type="http://schemas.openxmlformats.org/officeDocument/2006/relationships/hyperlink" Target="%5bMS-OXWSMSG%5d.pdf" TargetMode="External"/><Relationship Id="rId244" Type="http://schemas.openxmlformats.org/officeDocument/2006/relationships/hyperlink" Target="%5bMS-OXWSFOLD%5d.pdf" TargetMode="External"/><Relationship Id="rId18" Type="http://schemas.openxmlformats.org/officeDocument/2006/relationships/hyperlink" Target="https://go.microsoft.com/fwlink/?LinkId=90308" TargetMode="External"/><Relationship Id="rId39" Type="http://schemas.openxmlformats.org/officeDocument/2006/relationships/hyperlink" Target="%5bMS-OXWSCONT%5d.pdf" TargetMode="External"/><Relationship Id="rId265" Type="http://schemas.openxmlformats.org/officeDocument/2006/relationships/hyperlink" Target="%5bMS-OXWSCONT%5d.pdf" TargetMode="External"/><Relationship Id="rId50" Type="http://schemas.openxmlformats.org/officeDocument/2006/relationships/hyperlink" Target="%5bMS-OXWSMSG%5d.pdf" TargetMode="External"/><Relationship Id="rId104" Type="http://schemas.openxmlformats.org/officeDocument/2006/relationships/hyperlink" Target="%5bMS-OXWSCEXT%5d.pdf" TargetMode="External"/><Relationship Id="rId125" Type="http://schemas.openxmlformats.org/officeDocument/2006/relationships/hyperlink" Target="https://go.microsoft.com/fwlink/?LinkId=90610" TargetMode="External"/><Relationship Id="rId146" Type="http://schemas.openxmlformats.org/officeDocument/2006/relationships/hyperlink" Target="%5bMS-OXWSSRCH%5d.pdf" TargetMode="External"/><Relationship Id="rId167" Type="http://schemas.openxmlformats.org/officeDocument/2006/relationships/hyperlink" Target="https://go.microsoft.com/fwlink/?LinkId=90610" TargetMode="External"/><Relationship Id="rId188" Type="http://schemas.openxmlformats.org/officeDocument/2006/relationships/hyperlink" Target="https://go.microsoft.com/fwlink/?LinkId=90610" TargetMode="External"/><Relationship Id="rId71" Type="http://schemas.openxmlformats.org/officeDocument/2006/relationships/hyperlink" Target="https://go.microsoft.com/fwlink/?LinkId=90604" TargetMode="External"/><Relationship Id="rId92" Type="http://schemas.openxmlformats.org/officeDocument/2006/relationships/hyperlink" Target="%5bMS-OXWSMSG%5d.pdf" TargetMode="External"/><Relationship Id="rId213" Type="http://schemas.openxmlformats.org/officeDocument/2006/relationships/hyperlink" Target="%5bMS-OXWSRSLNM%5d.pdf" TargetMode="External"/><Relationship Id="rId234" Type="http://schemas.openxmlformats.org/officeDocument/2006/relationships/hyperlink" Target="%5bMS-OXWSMSG%5d.pdf" TargetMode="External"/><Relationship Id="rId2" Type="http://schemas.openxmlformats.org/officeDocument/2006/relationships/customXml" Target="../customXml/item2.xml"/><Relationship Id="rId29" Type="http://schemas.openxmlformats.org/officeDocument/2006/relationships/hyperlink" Target="%5bMS-ADTS%5d.pdf" TargetMode="External"/><Relationship Id="rId255" Type="http://schemas.openxmlformats.org/officeDocument/2006/relationships/hyperlink" Target="%5bMS-OXWSGTRM%5d.pdf" TargetMode="External"/><Relationship Id="rId40" Type="http://schemas.openxmlformats.org/officeDocument/2006/relationships/hyperlink" Target="%5bMS-OXWSCONV%5d.pdf" TargetMode="External"/><Relationship Id="rId115" Type="http://schemas.openxmlformats.org/officeDocument/2006/relationships/hyperlink" Target="%5bMS-OXWSMTGS%5d.pdf" TargetMode="External"/><Relationship Id="rId136" Type="http://schemas.openxmlformats.org/officeDocument/2006/relationships/hyperlink" Target="https://go.microsoft.com/fwlink/?LinkId=90610" TargetMode="External"/><Relationship Id="rId157" Type="http://schemas.openxmlformats.org/officeDocument/2006/relationships/hyperlink" Target="%5bMS-OXWSCORE%5d.pdf" TargetMode="External"/><Relationship Id="rId178" Type="http://schemas.openxmlformats.org/officeDocument/2006/relationships/hyperlink" Target="https://go.microsoft.com/fwlink/?LinkId=90610" TargetMode="External"/><Relationship Id="rId61" Type="http://schemas.openxmlformats.org/officeDocument/2006/relationships/hyperlink" Target="%5bMS-OXWSSRCH%5d.pdf" TargetMode="External"/><Relationship Id="rId82" Type="http://schemas.openxmlformats.org/officeDocument/2006/relationships/hyperlink" Target="https://go.microsoft.com/fwlink/?LinkId=90610" TargetMode="External"/><Relationship Id="rId199" Type="http://schemas.openxmlformats.org/officeDocument/2006/relationships/hyperlink" Target="https://go.microsoft.com/fwlink/?LinkId=90610" TargetMode="External"/><Relationship Id="rId203" Type="http://schemas.openxmlformats.org/officeDocument/2006/relationships/hyperlink" Target="%5bMS-OXWSMTGS%5d.pdf" TargetMode="External"/><Relationship Id="rId19" Type="http://schemas.openxmlformats.org/officeDocument/2006/relationships/hyperlink" Target="https://go.microsoft.com/fwlink/?LinkId=90309" TargetMode="External"/><Relationship Id="rId224" Type="http://schemas.openxmlformats.org/officeDocument/2006/relationships/hyperlink" Target="%5bMS-OXWSCONT%5d.pdf" TargetMode="External"/><Relationship Id="rId245" Type="http://schemas.openxmlformats.org/officeDocument/2006/relationships/hyperlink" Target="%5bMS-OXWSSRCH%5d.pdf" TargetMode="External"/><Relationship Id="rId266" Type="http://schemas.openxmlformats.org/officeDocument/2006/relationships/hyperlink" Target="mailto:dochelp@microsoft.com" TargetMode="External"/><Relationship Id="rId30" Type="http://schemas.openxmlformats.org/officeDocument/2006/relationships/hyperlink" Target="https://go.microsoft.com/fwlink/?LinkId=90602" TargetMode="External"/><Relationship Id="rId105" Type="http://schemas.openxmlformats.org/officeDocument/2006/relationships/hyperlink" Target="%5bMS-OXWSRSLNM%5d.pdf" TargetMode="External"/><Relationship Id="rId126" Type="http://schemas.openxmlformats.org/officeDocument/2006/relationships/hyperlink" Target="%5bMS-OXWSXPROP%5d.pdf" TargetMode="External"/><Relationship Id="rId147" Type="http://schemas.openxmlformats.org/officeDocument/2006/relationships/hyperlink" Target="%5bMS-OXWSCORE%5d.pdf" TargetMode="External"/><Relationship Id="rId168" Type="http://schemas.openxmlformats.org/officeDocument/2006/relationships/hyperlink" Target="https://go.microsoft.com/fwlink/?LinkId=90610" TargetMode="External"/><Relationship Id="rId51" Type="http://schemas.openxmlformats.org/officeDocument/2006/relationships/hyperlink" Target="%5bMS-OXWSMSHR%5d.pdf" TargetMode="External"/><Relationship Id="rId72" Type="http://schemas.openxmlformats.org/officeDocument/2006/relationships/hyperlink" Target="https://go.microsoft.com/fwlink/?LinkId=90608" TargetMode="External"/><Relationship Id="rId93" Type="http://schemas.openxmlformats.org/officeDocument/2006/relationships/hyperlink" Target="%5bMS-OXWSMTGS%5d.pdf"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5bMS-OXWSCORE%5d.pdf" TargetMode="External"/><Relationship Id="rId235" Type="http://schemas.openxmlformats.org/officeDocument/2006/relationships/hyperlink" Target="%5bMS-OXWSMTGS%5d.pdf" TargetMode="External"/><Relationship Id="rId256" Type="http://schemas.openxmlformats.org/officeDocument/2006/relationships/hyperlink" Target="%5bMS-OXWSBTRF%5d.pdf" TargetMode="External"/><Relationship Id="rId116" Type="http://schemas.openxmlformats.org/officeDocument/2006/relationships/hyperlink" Target="%5bMS-OXWSCONV%5d.pdf" TargetMode="External"/><Relationship Id="rId137" Type="http://schemas.openxmlformats.org/officeDocument/2006/relationships/hyperlink" Target="https://go.microsoft.com/fwlink/?LinkId=90610" TargetMode="External"/><Relationship Id="rId158" Type="http://schemas.openxmlformats.org/officeDocument/2006/relationships/hyperlink" Target="%5bMS-OXWSMSG%5d.pdf" TargetMode="External"/><Relationship Id="rId20" Type="http://schemas.openxmlformats.org/officeDocument/2006/relationships/hyperlink" Target="https://go.microsoft.com/fwlink/?LinkID=194261" TargetMode="External"/><Relationship Id="rId41" Type="http://schemas.openxmlformats.org/officeDocument/2006/relationships/hyperlink" Target="%5bMS-OXWSCORE%5d.pdf" TargetMode="External"/><Relationship Id="rId62" Type="http://schemas.openxmlformats.org/officeDocument/2006/relationships/hyperlink" Target="%5bMS-OXWSSYNC%5d.pdf" TargetMode="External"/><Relationship Id="rId83" Type="http://schemas.openxmlformats.org/officeDocument/2006/relationships/hyperlink" Target="https://go.microsoft.com/fwlink/?LinkId=90610" TargetMode="External"/><Relationship Id="rId179" Type="http://schemas.openxmlformats.org/officeDocument/2006/relationships/hyperlink" Target="https://go.microsoft.com/fwlink/?LinkId=90610" TargetMode="External"/><Relationship Id="rId190" Type="http://schemas.openxmlformats.org/officeDocument/2006/relationships/hyperlink" Target="https://go.microsoft.com/fwlink/?LinkId=90610" TargetMode="External"/><Relationship Id="rId204" Type="http://schemas.openxmlformats.org/officeDocument/2006/relationships/hyperlink" Target="https://go.microsoft.com/fwlink/?LinkId=90610" TargetMode="External"/><Relationship Id="rId225" Type="http://schemas.openxmlformats.org/officeDocument/2006/relationships/hyperlink" Target="%5bMS-OXWSDLIST%5d.pdf" TargetMode="External"/><Relationship Id="rId246" Type="http://schemas.openxmlformats.org/officeDocument/2006/relationships/hyperlink" Target="%5bMS-OXWSATT%5d.pdf" TargetMode="External"/><Relationship Id="rId267" Type="http://schemas.openxmlformats.org/officeDocument/2006/relationships/footer" Target="footer1.xml"/><Relationship Id="rId106" Type="http://schemas.openxmlformats.org/officeDocument/2006/relationships/hyperlink" Target="%5bMS-OXWSDLIST%5d.pdf" TargetMode="External"/><Relationship Id="rId127" Type="http://schemas.openxmlformats.org/officeDocument/2006/relationships/hyperlink" Target="%5bMS-OXWSCORE%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8" TargetMode="External"/><Relationship Id="rId52" Type="http://schemas.openxmlformats.org/officeDocument/2006/relationships/hyperlink" Target="%5bMS-OXWSMTGS%5d.pdf" TargetMode="External"/><Relationship Id="rId73" Type="http://schemas.openxmlformats.org/officeDocument/2006/relationships/hyperlink" Target="https://go.microsoft.com/fwlink/?LinkId=90610" TargetMode="External"/><Relationship Id="rId94" Type="http://schemas.openxmlformats.org/officeDocument/2006/relationships/hyperlink" Target="%5bMS-OXWSCONT%5d.pdf" TargetMode="External"/><Relationship Id="rId148" Type="http://schemas.openxmlformats.org/officeDocument/2006/relationships/hyperlink" Target="https://go.microsoft.com/fwlink/?LinkId=90610" TargetMode="External"/><Relationship Id="rId169" Type="http://schemas.openxmlformats.org/officeDocument/2006/relationships/hyperlink" Target="https://go.microsoft.com/fwlink/?LinkId=90610"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5bMS-OXWSMTGS%5d.pdf" TargetMode="External"/><Relationship Id="rId236" Type="http://schemas.openxmlformats.org/officeDocument/2006/relationships/hyperlink" Target="%5bMS-OXWSTASK%5d.pdf" TargetMode="External"/><Relationship Id="rId257" Type="http://schemas.openxmlformats.org/officeDocument/2006/relationships/hyperlink" Target="%5bMS-OXWSPED%5d.pdf" TargetMode="External"/><Relationship Id="rId42" Type="http://schemas.openxmlformats.org/officeDocument/2006/relationships/hyperlink" Target="%5bMS-OXWSCVTID%5d.pdf" TargetMode="External"/><Relationship Id="rId84" Type="http://schemas.openxmlformats.org/officeDocument/2006/relationships/hyperlink" Target="%5bMS-OXWSCORE%5d.pdf" TargetMode="External"/><Relationship Id="rId138" Type="http://schemas.openxmlformats.org/officeDocument/2006/relationships/hyperlink" Target="https://go.microsoft.com/fwlink/?LinkId=90610" TargetMode="External"/><Relationship Id="rId191" Type="http://schemas.openxmlformats.org/officeDocument/2006/relationships/hyperlink" Target="%5bMS-OXWSCORE%5d.pdf" TargetMode="External"/><Relationship Id="rId205" Type="http://schemas.openxmlformats.org/officeDocument/2006/relationships/hyperlink" Target="https://go.microsoft.com/fwlink/?LinkId=90610" TargetMode="External"/><Relationship Id="rId247" Type="http://schemas.openxmlformats.org/officeDocument/2006/relationships/hyperlink" Target="%5bMS-OXWSRSLNM%5d.pdf" TargetMode="External"/><Relationship Id="rId107" Type="http://schemas.openxmlformats.org/officeDocument/2006/relationships/hyperlink" Target="%5bMS-OXWSGTZ%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EBBFB8A-8571-4A0B-834E-D5A7FB60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106553</Words>
  <Characters>607357</Characters>
  <Application>Microsoft Office Word</Application>
  <DocSecurity>0</DocSecurity>
  <Lines>5061</Lines>
  <Paragraphs>1424</Paragraphs>
  <ScaleCrop>false</ScaleCrop>
  <Company/>
  <LinksUpToDate>false</LinksUpToDate>
  <CharactersWithSpaces>712486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2022-11-09T14:21:00Z</dcterms:created>
  <dcterms:modified xsi:type="dcterms:W3CDTF">2022-11-09T14:21:00Z</dcterms:modified>
</cp:coreProperties>
</file>