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62" w:rsidRDefault="00D70ABC">
      <w:bookmarkStart w:id="0" w:name="_GoBack"/>
      <w:bookmarkEnd w:id="0"/>
      <w:r>
        <w:rPr>
          <w:b/>
          <w:sz w:val="28"/>
        </w:rPr>
        <w:t xml:space="preserve">[MS-OXOCAL]: </w:t>
      </w:r>
    </w:p>
    <w:p w:rsidR="005B5262" w:rsidRDefault="00D70ABC">
      <w:r>
        <w:rPr>
          <w:b/>
          <w:sz w:val="28"/>
        </w:rPr>
        <w:t>Appointment and Meeting Object Protocol</w:t>
      </w:r>
    </w:p>
    <w:p w:rsidR="005B5262" w:rsidRDefault="005B5262">
      <w:pPr>
        <w:pStyle w:val="CoverHR"/>
      </w:pPr>
    </w:p>
    <w:p w:rsidR="00B346DF" w:rsidRPr="00893F99" w:rsidRDefault="00D70ABC" w:rsidP="00B346DF">
      <w:pPr>
        <w:pStyle w:val="MSDNH2"/>
        <w:spacing w:line="288" w:lineRule="auto"/>
        <w:textAlignment w:val="top"/>
      </w:pPr>
      <w:r>
        <w:t>Intellectual Property Rights Notice for Open Specifications Documentation</w:t>
      </w:r>
    </w:p>
    <w:p w:rsidR="00B346DF" w:rsidRDefault="00D70ABC" w:rsidP="00B346DF">
      <w:pPr>
        <w:pStyle w:val="ListParagraph"/>
        <w:numPr>
          <w:ilvl w:val="0"/>
          <w:numId w:val="3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70ABC" w:rsidP="00B346DF">
      <w:pPr>
        <w:pStyle w:val="ListParagraph"/>
        <w:numPr>
          <w:ilvl w:val="0"/>
          <w:numId w:val="3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70ABC" w:rsidP="00B346DF">
      <w:pPr>
        <w:pStyle w:val="ListParagraph"/>
        <w:numPr>
          <w:ilvl w:val="0"/>
          <w:numId w:val="346"/>
        </w:numPr>
        <w:spacing w:before="0" w:after="120"/>
        <w:contextualSpacing/>
        <w:textAlignment w:val="top"/>
      </w:pPr>
      <w:r>
        <w:rPr>
          <w:b/>
        </w:rPr>
        <w:t>No Trade Secrets</w:t>
      </w:r>
      <w:r>
        <w:t>. Microsoft</w:t>
      </w:r>
      <w:r>
        <w:t xml:space="preserve"> does not claim any trade secret rights in this documentation. </w:t>
      </w:r>
    </w:p>
    <w:p w:rsidR="00B346DF" w:rsidRDefault="00D70ABC" w:rsidP="00B346DF">
      <w:pPr>
        <w:pStyle w:val="ListParagraph"/>
        <w:numPr>
          <w:ilvl w:val="0"/>
          <w:numId w:val="3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70ABC" w:rsidP="00B346DF">
      <w:pPr>
        <w:pStyle w:val="ListParagraph"/>
        <w:numPr>
          <w:ilvl w:val="0"/>
          <w:numId w:val="34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70ABC" w:rsidP="00B346DF">
      <w:pPr>
        <w:pStyle w:val="ListParagraph"/>
        <w:numPr>
          <w:ilvl w:val="0"/>
          <w:numId w:val="34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70ABC" w:rsidP="00B346DF">
      <w:pPr>
        <w:pStyle w:val="ListParagraph"/>
        <w:numPr>
          <w:ilvl w:val="0"/>
          <w:numId w:val="34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70AB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70AB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B5262" w:rsidRDefault="00D70AB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5262" w:rsidRDefault="00D70A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t>Date</w:t>
            </w:r>
          </w:p>
        </w:tc>
        <w:tc>
          <w:tcPr>
            <w:tcW w:w="0" w:type="auto"/>
          </w:tcPr>
          <w:p w:rsidR="005B5262" w:rsidRDefault="00D70ABC">
            <w:pPr>
              <w:pStyle w:val="TableHeaderText"/>
            </w:pPr>
            <w:r>
              <w:t>Revision History</w:t>
            </w:r>
          </w:p>
        </w:tc>
        <w:tc>
          <w:tcPr>
            <w:tcW w:w="0" w:type="auto"/>
          </w:tcPr>
          <w:p w:rsidR="005B5262" w:rsidRDefault="00D70ABC">
            <w:pPr>
              <w:pStyle w:val="TableHeaderText"/>
            </w:pPr>
            <w:r>
              <w:t>Revision Class</w:t>
            </w:r>
          </w:p>
        </w:tc>
        <w:tc>
          <w:tcPr>
            <w:tcW w:w="0" w:type="auto"/>
          </w:tcPr>
          <w:p w:rsidR="005B5262" w:rsidRDefault="00D70ABC">
            <w:pPr>
              <w:pStyle w:val="TableHeaderText"/>
            </w:pPr>
            <w:r>
              <w:t>Comments</w:t>
            </w:r>
          </w:p>
        </w:tc>
      </w:tr>
      <w:tr w:rsidR="005B5262" w:rsidTr="005B5262">
        <w:tc>
          <w:tcPr>
            <w:tcW w:w="0" w:type="auto"/>
            <w:vAlign w:val="center"/>
          </w:tcPr>
          <w:p w:rsidR="005B5262" w:rsidRDefault="00D70ABC">
            <w:pPr>
              <w:pStyle w:val="TableBodyText"/>
            </w:pPr>
            <w:r>
              <w:t>4/4/2008</w:t>
            </w:r>
          </w:p>
        </w:tc>
        <w:tc>
          <w:tcPr>
            <w:tcW w:w="0" w:type="auto"/>
            <w:vAlign w:val="center"/>
          </w:tcPr>
          <w:p w:rsidR="005B5262" w:rsidRDefault="00D70ABC">
            <w:pPr>
              <w:pStyle w:val="TableBodyText"/>
            </w:pPr>
            <w:r>
              <w:t>0.1</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Initial Availability.</w:t>
            </w:r>
          </w:p>
        </w:tc>
      </w:tr>
      <w:tr w:rsidR="005B5262" w:rsidTr="005B5262">
        <w:tc>
          <w:tcPr>
            <w:tcW w:w="0" w:type="auto"/>
            <w:vAlign w:val="center"/>
          </w:tcPr>
          <w:p w:rsidR="005B5262" w:rsidRDefault="00D70ABC">
            <w:pPr>
              <w:pStyle w:val="TableBodyText"/>
            </w:pPr>
            <w:r>
              <w:t>4/25/2008</w:t>
            </w:r>
          </w:p>
        </w:tc>
        <w:tc>
          <w:tcPr>
            <w:tcW w:w="0" w:type="auto"/>
            <w:vAlign w:val="center"/>
          </w:tcPr>
          <w:p w:rsidR="005B5262" w:rsidRDefault="00D70ABC">
            <w:pPr>
              <w:pStyle w:val="TableBodyText"/>
            </w:pPr>
            <w:r>
              <w:t>0.2</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Revised and updated property names and other technical content.</w:t>
            </w:r>
          </w:p>
        </w:tc>
      </w:tr>
      <w:tr w:rsidR="005B5262" w:rsidTr="005B5262">
        <w:tc>
          <w:tcPr>
            <w:tcW w:w="0" w:type="auto"/>
            <w:vAlign w:val="center"/>
          </w:tcPr>
          <w:p w:rsidR="005B5262" w:rsidRDefault="00D70ABC">
            <w:pPr>
              <w:pStyle w:val="TableBodyText"/>
            </w:pPr>
            <w:r>
              <w:t>6/27/2008</w:t>
            </w:r>
          </w:p>
        </w:tc>
        <w:tc>
          <w:tcPr>
            <w:tcW w:w="0" w:type="auto"/>
            <w:vAlign w:val="center"/>
          </w:tcPr>
          <w:p w:rsidR="005B5262" w:rsidRDefault="00D70ABC">
            <w:pPr>
              <w:pStyle w:val="TableBodyText"/>
            </w:pPr>
            <w:r>
              <w:t>1.0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Initial Release.</w:t>
            </w:r>
          </w:p>
        </w:tc>
      </w:tr>
      <w:tr w:rsidR="005B5262" w:rsidTr="005B5262">
        <w:tc>
          <w:tcPr>
            <w:tcW w:w="0" w:type="auto"/>
            <w:vAlign w:val="center"/>
          </w:tcPr>
          <w:p w:rsidR="005B5262" w:rsidRDefault="00D70ABC">
            <w:pPr>
              <w:pStyle w:val="TableBodyText"/>
            </w:pPr>
            <w:r>
              <w:t>8/6/2008</w:t>
            </w:r>
          </w:p>
        </w:tc>
        <w:tc>
          <w:tcPr>
            <w:tcW w:w="0" w:type="auto"/>
            <w:vAlign w:val="center"/>
          </w:tcPr>
          <w:p w:rsidR="005B5262" w:rsidRDefault="00D70ABC">
            <w:pPr>
              <w:pStyle w:val="TableBodyText"/>
            </w:pPr>
            <w:r>
              <w:t>1.0.1</w:t>
            </w:r>
          </w:p>
        </w:tc>
        <w:tc>
          <w:tcPr>
            <w:tcW w:w="0" w:type="auto"/>
            <w:vAlign w:val="center"/>
          </w:tcPr>
          <w:p w:rsidR="005B5262" w:rsidRDefault="00D70ABC">
            <w:pPr>
              <w:pStyle w:val="TableBodyText"/>
            </w:pPr>
            <w:r>
              <w:t>Editorial</w:t>
            </w:r>
          </w:p>
        </w:tc>
        <w:tc>
          <w:tcPr>
            <w:tcW w:w="0" w:type="auto"/>
            <w:vAlign w:val="center"/>
          </w:tcPr>
          <w:p w:rsidR="005B5262" w:rsidRDefault="00D70ABC">
            <w:pPr>
              <w:pStyle w:val="TableBodyText"/>
            </w:pPr>
            <w:r>
              <w:t>Revised and edited technical content.</w:t>
            </w:r>
          </w:p>
        </w:tc>
      </w:tr>
      <w:tr w:rsidR="005B5262" w:rsidTr="005B5262">
        <w:tc>
          <w:tcPr>
            <w:tcW w:w="0" w:type="auto"/>
            <w:vAlign w:val="center"/>
          </w:tcPr>
          <w:p w:rsidR="005B5262" w:rsidRDefault="00D70ABC">
            <w:pPr>
              <w:pStyle w:val="TableBodyText"/>
            </w:pPr>
            <w:r>
              <w:t>9/3/2008</w:t>
            </w:r>
          </w:p>
        </w:tc>
        <w:tc>
          <w:tcPr>
            <w:tcW w:w="0" w:type="auto"/>
            <w:vAlign w:val="center"/>
          </w:tcPr>
          <w:p w:rsidR="005B5262" w:rsidRDefault="00D70ABC">
            <w:pPr>
              <w:pStyle w:val="TableBodyText"/>
            </w:pPr>
            <w:r>
              <w:t>1.0.2</w:t>
            </w:r>
          </w:p>
        </w:tc>
        <w:tc>
          <w:tcPr>
            <w:tcW w:w="0" w:type="auto"/>
            <w:vAlign w:val="center"/>
          </w:tcPr>
          <w:p w:rsidR="005B5262" w:rsidRDefault="00D70ABC">
            <w:pPr>
              <w:pStyle w:val="TableBodyText"/>
            </w:pPr>
            <w:r>
              <w:t>Editorial</w:t>
            </w:r>
          </w:p>
        </w:tc>
        <w:tc>
          <w:tcPr>
            <w:tcW w:w="0" w:type="auto"/>
            <w:vAlign w:val="center"/>
          </w:tcPr>
          <w:p w:rsidR="005B5262" w:rsidRDefault="00D70ABC">
            <w:pPr>
              <w:pStyle w:val="TableBodyText"/>
            </w:pPr>
            <w:r>
              <w:t>Updated references.</w:t>
            </w:r>
          </w:p>
        </w:tc>
      </w:tr>
      <w:tr w:rsidR="005B5262" w:rsidTr="005B5262">
        <w:tc>
          <w:tcPr>
            <w:tcW w:w="0" w:type="auto"/>
            <w:vAlign w:val="center"/>
          </w:tcPr>
          <w:p w:rsidR="005B5262" w:rsidRDefault="00D70ABC">
            <w:pPr>
              <w:pStyle w:val="TableBodyText"/>
            </w:pPr>
            <w:r>
              <w:t>12/3/2008</w:t>
            </w:r>
          </w:p>
        </w:tc>
        <w:tc>
          <w:tcPr>
            <w:tcW w:w="0" w:type="auto"/>
            <w:vAlign w:val="center"/>
          </w:tcPr>
          <w:p w:rsidR="005B5262" w:rsidRDefault="00D70ABC">
            <w:pPr>
              <w:pStyle w:val="TableBodyText"/>
            </w:pPr>
            <w:r>
              <w:t>1.0.3</w:t>
            </w:r>
          </w:p>
        </w:tc>
        <w:tc>
          <w:tcPr>
            <w:tcW w:w="0" w:type="auto"/>
            <w:vAlign w:val="center"/>
          </w:tcPr>
          <w:p w:rsidR="005B5262" w:rsidRDefault="00D70ABC">
            <w:pPr>
              <w:pStyle w:val="TableBodyText"/>
            </w:pPr>
            <w:r>
              <w:t>Editorial</w:t>
            </w:r>
          </w:p>
        </w:tc>
        <w:tc>
          <w:tcPr>
            <w:tcW w:w="0" w:type="auto"/>
            <w:vAlign w:val="center"/>
          </w:tcPr>
          <w:p w:rsidR="005B5262" w:rsidRDefault="00D70ABC">
            <w:pPr>
              <w:pStyle w:val="TableBodyText"/>
            </w:pPr>
            <w:r>
              <w:t>Revised and edited technical content.</w:t>
            </w:r>
          </w:p>
        </w:tc>
      </w:tr>
      <w:tr w:rsidR="005B5262" w:rsidTr="005B5262">
        <w:tc>
          <w:tcPr>
            <w:tcW w:w="0" w:type="auto"/>
            <w:vAlign w:val="center"/>
          </w:tcPr>
          <w:p w:rsidR="005B5262" w:rsidRDefault="00D70ABC">
            <w:pPr>
              <w:pStyle w:val="TableBodyText"/>
            </w:pPr>
            <w:r>
              <w:t>12/2/2009</w:t>
            </w:r>
          </w:p>
        </w:tc>
        <w:tc>
          <w:tcPr>
            <w:tcW w:w="0" w:type="auto"/>
            <w:vAlign w:val="center"/>
          </w:tcPr>
          <w:p w:rsidR="005B5262" w:rsidRDefault="00D70ABC">
            <w:pPr>
              <w:pStyle w:val="TableBodyText"/>
            </w:pPr>
            <w:r>
              <w:t>1.0.4</w:t>
            </w:r>
          </w:p>
        </w:tc>
        <w:tc>
          <w:tcPr>
            <w:tcW w:w="0" w:type="auto"/>
            <w:vAlign w:val="center"/>
          </w:tcPr>
          <w:p w:rsidR="005B5262" w:rsidRDefault="00D70ABC">
            <w:pPr>
              <w:pStyle w:val="TableBodyText"/>
            </w:pPr>
            <w:r>
              <w:t>Editorial</w:t>
            </w:r>
          </w:p>
        </w:tc>
        <w:tc>
          <w:tcPr>
            <w:tcW w:w="0" w:type="auto"/>
            <w:vAlign w:val="center"/>
          </w:tcPr>
          <w:p w:rsidR="005B5262" w:rsidRDefault="00D70ABC">
            <w:pPr>
              <w:pStyle w:val="TableBodyText"/>
            </w:pPr>
            <w:r>
              <w:t>Revised and edited technical content.</w:t>
            </w:r>
          </w:p>
        </w:tc>
      </w:tr>
      <w:tr w:rsidR="005B5262" w:rsidTr="005B5262">
        <w:tc>
          <w:tcPr>
            <w:tcW w:w="0" w:type="auto"/>
            <w:vAlign w:val="center"/>
          </w:tcPr>
          <w:p w:rsidR="005B5262" w:rsidRDefault="00D70ABC">
            <w:pPr>
              <w:pStyle w:val="TableBodyText"/>
            </w:pPr>
            <w:r>
              <w:t>4/10/2009</w:t>
            </w:r>
          </w:p>
        </w:tc>
        <w:tc>
          <w:tcPr>
            <w:tcW w:w="0" w:type="auto"/>
            <w:vAlign w:val="center"/>
          </w:tcPr>
          <w:p w:rsidR="005B5262" w:rsidRDefault="00D70ABC">
            <w:pPr>
              <w:pStyle w:val="TableBodyText"/>
            </w:pPr>
            <w:r>
              <w:t>2.0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Updated technical content and applicable product releases.</w:t>
            </w:r>
          </w:p>
        </w:tc>
      </w:tr>
      <w:tr w:rsidR="005B5262" w:rsidTr="005B5262">
        <w:tc>
          <w:tcPr>
            <w:tcW w:w="0" w:type="auto"/>
            <w:vAlign w:val="center"/>
          </w:tcPr>
          <w:p w:rsidR="005B5262" w:rsidRDefault="00D70ABC">
            <w:pPr>
              <w:pStyle w:val="TableBodyText"/>
            </w:pPr>
            <w:r>
              <w:t>7/15/2009</w:t>
            </w:r>
          </w:p>
        </w:tc>
        <w:tc>
          <w:tcPr>
            <w:tcW w:w="0" w:type="auto"/>
            <w:vAlign w:val="center"/>
          </w:tcPr>
          <w:p w:rsidR="005B5262" w:rsidRDefault="00D70ABC">
            <w:pPr>
              <w:pStyle w:val="TableBodyText"/>
            </w:pPr>
            <w:r>
              <w:t>3.0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Revised and edited for technical content.</w:t>
            </w:r>
          </w:p>
        </w:tc>
      </w:tr>
      <w:tr w:rsidR="005B5262" w:rsidTr="005B5262">
        <w:tc>
          <w:tcPr>
            <w:tcW w:w="0" w:type="auto"/>
            <w:vAlign w:val="center"/>
          </w:tcPr>
          <w:p w:rsidR="005B5262" w:rsidRDefault="00D70ABC">
            <w:pPr>
              <w:pStyle w:val="TableBodyText"/>
            </w:pPr>
            <w:r>
              <w:t>11/4/2009</w:t>
            </w:r>
          </w:p>
        </w:tc>
        <w:tc>
          <w:tcPr>
            <w:tcW w:w="0" w:type="auto"/>
            <w:vAlign w:val="center"/>
          </w:tcPr>
          <w:p w:rsidR="005B5262" w:rsidRDefault="00D70ABC">
            <w:pPr>
              <w:pStyle w:val="TableBodyText"/>
            </w:pPr>
            <w:r>
              <w:t>3.1.0</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Updated the technical content.</w:t>
            </w:r>
          </w:p>
        </w:tc>
      </w:tr>
      <w:tr w:rsidR="005B5262" w:rsidTr="005B5262">
        <w:tc>
          <w:tcPr>
            <w:tcW w:w="0" w:type="auto"/>
            <w:vAlign w:val="center"/>
          </w:tcPr>
          <w:p w:rsidR="005B5262" w:rsidRDefault="00D70ABC">
            <w:pPr>
              <w:pStyle w:val="TableBodyText"/>
            </w:pPr>
            <w:r>
              <w:t>2/10/2010</w:t>
            </w:r>
          </w:p>
        </w:tc>
        <w:tc>
          <w:tcPr>
            <w:tcW w:w="0" w:type="auto"/>
            <w:vAlign w:val="center"/>
          </w:tcPr>
          <w:p w:rsidR="005B5262" w:rsidRDefault="00D70ABC">
            <w:pPr>
              <w:pStyle w:val="TableBodyText"/>
            </w:pPr>
            <w:r>
              <w:t>3.2.0</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Updated the technical content.</w:t>
            </w:r>
          </w:p>
        </w:tc>
      </w:tr>
      <w:tr w:rsidR="005B5262" w:rsidTr="005B5262">
        <w:tc>
          <w:tcPr>
            <w:tcW w:w="0" w:type="auto"/>
            <w:vAlign w:val="center"/>
          </w:tcPr>
          <w:p w:rsidR="005B5262" w:rsidRDefault="00D70ABC">
            <w:pPr>
              <w:pStyle w:val="TableBodyText"/>
            </w:pPr>
            <w:r>
              <w:t>5/5/2010</w:t>
            </w:r>
          </w:p>
        </w:tc>
        <w:tc>
          <w:tcPr>
            <w:tcW w:w="0" w:type="auto"/>
            <w:vAlign w:val="center"/>
          </w:tcPr>
          <w:p w:rsidR="005B5262" w:rsidRDefault="00D70ABC">
            <w:pPr>
              <w:pStyle w:val="TableBodyText"/>
            </w:pPr>
            <w:r>
              <w:t>3.3.0</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Updated the technical content.</w:t>
            </w:r>
          </w:p>
        </w:tc>
      </w:tr>
      <w:tr w:rsidR="005B5262" w:rsidTr="005B5262">
        <w:tc>
          <w:tcPr>
            <w:tcW w:w="0" w:type="auto"/>
            <w:vAlign w:val="center"/>
          </w:tcPr>
          <w:p w:rsidR="005B5262" w:rsidRDefault="00D70ABC">
            <w:pPr>
              <w:pStyle w:val="TableBodyText"/>
            </w:pPr>
            <w:r>
              <w:t>8/4/2010</w:t>
            </w:r>
          </w:p>
        </w:tc>
        <w:tc>
          <w:tcPr>
            <w:tcW w:w="0" w:type="auto"/>
            <w:vAlign w:val="center"/>
          </w:tcPr>
          <w:p w:rsidR="005B5262" w:rsidRDefault="00D70ABC">
            <w:pPr>
              <w:pStyle w:val="TableBodyText"/>
            </w:pPr>
            <w:r>
              <w:t>4.0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11/3/2010</w:t>
            </w:r>
          </w:p>
        </w:tc>
        <w:tc>
          <w:tcPr>
            <w:tcW w:w="0" w:type="auto"/>
            <w:vAlign w:val="center"/>
          </w:tcPr>
          <w:p w:rsidR="005B5262" w:rsidRDefault="00D70ABC">
            <w:pPr>
              <w:pStyle w:val="TableBodyText"/>
            </w:pPr>
            <w:r>
              <w:t>4.1</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Clarified the meaning of the technical content.</w:t>
            </w:r>
          </w:p>
        </w:tc>
      </w:tr>
      <w:tr w:rsidR="005B5262" w:rsidTr="005B5262">
        <w:tc>
          <w:tcPr>
            <w:tcW w:w="0" w:type="auto"/>
            <w:vAlign w:val="center"/>
          </w:tcPr>
          <w:p w:rsidR="005B5262" w:rsidRDefault="00D70ABC">
            <w:pPr>
              <w:pStyle w:val="TableBodyText"/>
            </w:pPr>
            <w:r>
              <w:t>3/18/2011</w:t>
            </w:r>
          </w:p>
        </w:tc>
        <w:tc>
          <w:tcPr>
            <w:tcW w:w="0" w:type="auto"/>
            <w:vAlign w:val="center"/>
          </w:tcPr>
          <w:p w:rsidR="005B5262" w:rsidRDefault="00D70ABC">
            <w:pPr>
              <w:pStyle w:val="TableBodyText"/>
            </w:pPr>
            <w:r>
              <w:t>4.1</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and formatting of the technical content.</w:t>
            </w:r>
          </w:p>
        </w:tc>
      </w:tr>
      <w:tr w:rsidR="005B5262" w:rsidTr="005B5262">
        <w:tc>
          <w:tcPr>
            <w:tcW w:w="0" w:type="auto"/>
            <w:vAlign w:val="center"/>
          </w:tcPr>
          <w:p w:rsidR="005B5262" w:rsidRDefault="00D70ABC">
            <w:pPr>
              <w:pStyle w:val="TableBodyText"/>
            </w:pPr>
            <w:r>
              <w:t>8/5/2011</w:t>
            </w:r>
          </w:p>
        </w:tc>
        <w:tc>
          <w:tcPr>
            <w:tcW w:w="0" w:type="auto"/>
            <w:vAlign w:val="center"/>
          </w:tcPr>
          <w:p w:rsidR="005B5262" w:rsidRDefault="00D70ABC">
            <w:pPr>
              <w:pStyle w:val="TableBodyText"/>
            </w:pPr>
            <w:r>
              <w:t>5.0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10/7/2011</w:t>
            </w:r>
          </w:p>
        </w:tc>
        <w:tc>
          <w:tcPr>
            <w:tcW w:w="0" w:type="auto"/>
            <w:vAlign w:val="center"/>
          </w:tcPr>
          <w:p w:rsidR="005B5262" w:rsidRDefault="00D70ABC">
            <w:pPr>
              <w:pStyle w:val="TableBodyText"/>
            </w:pPr>
            <w:r>
              <w:t>5.0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1/20/2012</w:t>
            </w:r>
          </w:p>
        </w:tc>
        <w:tc>
          <w:tcPr>
            <w:tcW w:w="0" w:type="auto"/>
            <w:vAlign w:val="center"/>
          </w:tcPr>
          <w:p w:rsidR="005B5262" w:rsidRDefault="00D70ABC">
            <w:pPr>
              <w:pStyle w:val="TableBodyText"/>
            </w:pPr>
            <w:r>
              <w:t>6.0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4/27/2012</w:t>
            </w:r>
          </w:p>
        </w:tc>
        <w:tc>
          <w:tcPr>
            <w:tcW w:w="0" w:type="auto"/>
            <w:vAlign w:val="center"/>
          </w:tcPr>
          <w:p w:rsidR="005B5262" w:rsidRDefault="00D70ABC">
            <w:pPr>
              <w:pStyle w:val="TableBodyText"/>
            </w:pPr>
            <w:r>
              <w:t>7.0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7/16/2012</w:t>
            </w:r>
          </w:p>
        </w:tc>
        <w:tc>
          <w:tcPr>
            <w:tcW w:w="0" w:type="auto"/>
            <w:vAlign w:val="center"/>
          </w:tcPr>
          <w:p w:rsidR="005B5262" w:rsidRDefault="00D70ABC">
            <w:pPr>
              <w:pStyle w:val="TableBodyText"/>
            </w:pPr>
            <w:r>
              <w:t>7.1</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Clarified the meaning of the technical content.</w:t>
            </w:r>
          </w:p>
        </w:tc>
      </w:tr>
      <w:tr w:rsidR="005B5262" w:rsidTr="005B5262">
        <w:tc>
          <w:tcPr>
            <w:tcW w:w="0" w:type="auto"/>
            <w:vAlign w:val="center"/>
          </w:tcPr>
          <w:p w:rsidR="005B5262" w:rsidRDefault="00D70ABC">
            <w:pPr>
              <w:pStyle w:val="TableBodyText"/>
            </w:pPr>
            <w:r>
              <w:t>10/8/2012</w:t>
            </w:r>
          </w:p>
        </w:tc>
        <w:tc>
          <w:tcPr>
            <w:tcW w:w="0" w:type="auto"/>
            <w:vAlign w:val="center"/>
          </w:tcPr>
          <w:p w:rsidR="005B5262" w:rsidRDefault="00D70ABC">
            <w:pPr>
              <w:pStyle w:val="TableBodyText"/>
            </w:pPr>
            <w:r>
              <w:t>8.0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2/1</w:t>
            </w:r>
            <w:r>
              <w:t>1/2013</w:t>
            </w:r>
          </w:p>
        </w:tc>
        <w:tc>
          <w:tcPr>
            <w:tcW w:w="0" w:type="auto"/>
            <w:vAlign w:val="center"/>
          </w:tcPr>
          <w:p w:rsidR="005B5262" w:rsidRDefault="00D70ABC">
            <w:pPr>
              <w:pStyle w:val="TableBodyText"/>
            </w:pPr>
            <w:r>
              <w:t>8.0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7/26/2013</w:t>
            </w:r>
          </w:p>
        </w:tc>
        <w:tc>
          <w:tcPr>
            <w:tcW w:w="0" w:type="auto"/>
            <w:vAlign w:val="center"/>
          </w:tcPr>
          <w:p w:rsidR="005B5262" w:rsidRDefault="00D70ABC">
            <w:pPr>
              <w:pStyle w:val="TableBodyText"/>
            </w:pPr>
            <w:r>
              <w:t>9.0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11/18/2013</w:t>
            </w:r>
          </w:p>
        </w:tc>
        <w:tc>
          <w:tcPr>
            <w:tcW w:w="0" w:type="auto"/>
            <w:vAlign w:val="center"/>
          </w:tcPr>
          <w:p w:rsidR="005B5262" w:rsidRDefault="00D70ABC">
            <w:pPr>
              <w:pStyle w:val="TableBodyText"/>
            </w:pPr>
            <w:r>
              <w:t>10.0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2/10/2014</w:t>
            </w:r>
          </w:p>
        </w:tc>
        <w:tc>
          <w:tcPr>
            <w:tcW w:w="0" w:type="auto"/>
            <w:vAlign w:val="center"/>
          </w:tcPr>
          <w:p w:rsidR="005B5262" w:rsidRDefault="00D70ABC">
            <w:pPr>
              <w:pStyle w:val="TableBodyText"/>
            </w:pPr>
            <w:r>
              <w:t>10.0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4/30/2014</w:t>
            </w:r>
          </w:p>
        </w:tc>
        <w:tc>
          <w:tcPr>
            <w:tcW w:w="0" w:type="auto"/>
            <w:vAlign w:val="center"/>
          </w:tcPr>
          <w:p w:rsidR="005B5262" w:rsidRDefault="00D70ABC">
            <w:pPr>
              <w:pStyle w:val="TableBodyText"/>
            </w:pPr>
            <w:r>
              <w:t>11.0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7/31/2014</w:t>
            </w:r>
          </w:p>
        </w:tc>
        <w:tc>
          <w:tcPr>
            <w:tcW w:w="0" w:type="auto"/>
            <w:vAlign w:val="center"/>
          </w:tcPr>
          <w:p w:rsidR="005B5262" w:rsidRDefault="00D70ABC">
            <w:pPr>
              <w:pStyle w:val="TableBodyText"/>
            </w:pPr>
            <w:r>
              <w:t>11.0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lastRenderedPageBreak/>
              <w:t>10/30/2014</w:t>
            </w:r>
          </w:p>
        </w:tc>
        <w:tc>
          <w:tcPr>
            <w:tcW w:w="0" w:type="auto"/>
            <w:vAlign w:val="center"/>
          </w:tcPr>
          <w:p w:rsidR="005B5262" w:rsidRDefault="00D70ABC">
            <w:pPr>
              <w:pStyle w:val="TableBodyText"/>
            </w:pPr>
            <w:r>
              <w:t>11.1</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Clarified the meaning of the technical content.</w:t>
            </w:r>
          </w:p>
        </w:tc>
      </w:tr>
      <w:tr w:rsidR="005B5262" w:rsidTr="005B5262">
        <w:tc>
          <w:tcPr>
            <w:tcW w:w="0" w:type="auto"/>
            <w:vAlign w:val="center"/>
          </w:tcPr>
          <w:p w:rsidR="005B5262" w:rsidRDefault="00D70ABC">
            <w:pPr>
              <w:pStyle w:val="TableBodyText"/>
            </w:pPr>
            <w:r>
              <w:t>3/16/2015</w:t>
            </w:r>
          </w:p>
        </w:tc>
        <w:tc>
          <w:tcPr>
            <w:tcW w:w="0" w:type="auto"/>
            <w:vAlign w:val="center"/>
          </w:tcPr>
          <w:p w:rsidR="005B5262" w:rsidRDefault="00D70ABC">
            <w:pPr>
              <w:pStyle w:val="TableBodyText"/>
            </w:pPr>
            <w:r>
              <w:t>12.0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5/26/2015</w:t>
            </w:r>
          </w:p>
        </w:tc>
        <w:tc>
          <w:tcPr>
            <w:tcW w:w="0" w:type="auto"/>
            <w:vAlign w:val="center"/>
          </w:tcPr>
          <w:p w:rsidR="005B5262" w:rsidRDefault="00D70ABC">
            <w:pPr>
              <w:pStyle w:val="TableBodyText"/>
            </w:pPr>
            <w:r>
              <w:t>13.0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9/14/2015</w:t>
            </w:r>
          </w:p>
        </w:tc>
        <w:tc>
          <w:tcPr>
            <w:tcW w:w="0" w:type="auto"/>
            <w:vAlign w:val="center"/>
          </w:tcPr>
          <w:p w:rsidR="005B5262" w:rsidRDefault="00D70ABC">
            <w:pPr>
              <w:pStyle w:val="TableBodyText"/>
            </w:pPr>
            <w:r>
              <w:t>13.0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w:t>
            </w:r>
            <w:r>
              <w:t>rmatting of the technical content.</w:t>
            </w:r>
          </w:p>
        </w:tc>
      </w:tr>
      <w:tr w:rsidR="005B5262" w:rsidTr="005B5262">
        <w:tc>
          <w:tcPr>
            <w:tcW w:w="0" w:type="auto"/>
            <w:vAlign w:val="center"/>
          </w:tcPr>
          <w:p w:rsidR="005B5262" w:rsidRDefault="00D70ABC">
            <w:pPr>
              <w:pStyle w:val="TableBodyText"/>
            </w:pPr>
            <w:r>
              <w:t>6/13/2016</w:t>
            </w:r>
          </w:p>
        </w:tc>
        <w:tc>
          <w:tcPr>
            <w:tcW w:w="0" w:type="auto"/>
            <w:vAlign w:val="center"/>
          </w:tcPr>
          <w:p w:rsidR="005B5262" w:rsidRDefault="00D70ABC">
            <w:pPr>
              <w:pStyle w:val="TableBodyText"/>
            </w:pPr>
            <w:r>
              <w:t>13.0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9/14/2016</w:t>
            </w:r>
          </w:p>
        </w:tc>
        <w:tc>
          <w:tcPr>
            <w:tcW w:w="0" w:type="auto"/>
            <w:vAlign w:val="center"/>
          </w:tcPr>
          <w:p w:rsidR="005B5262" w:rsidRDefault="00D70ABC">
            <w:pPr>
              <w:pStyle w:val="TableBodyText"/>
            </w:pPr>
            <w:r>
              <w:t>13.0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10/17/2016</w:t>
            </w:r>
          </w:p>
        </w:tc>
        <w:tc>
          <w:tcPr>
            <w:tcW w:w="0" w:type="auto"/>
            <w:vAlign w:val="center"/>
          </w:tcPr>
          <w:p w:rsidR="005B5262" w:rsidRDefault="00D70ABC">
            <w:pPr>
              <w:pStyle w:val="TableBodyText"/>
            </w:pPr>
            <w:r>
              <w:t>13.0</w:t>
            </w:r>
          </w:p>
        </w:tc>
        <w:tc>
          <w:tcPr>
            <w:tcW w:w="0" w:type="auto"/>
            <w:vAlign w:val="center"/>
          </w:tcPr>
          <w:p w:rsidR="005B5262" w:rsidRDefault="00D70ABC">
            <w:pPr>
              <w:pStyle w:val="TableBodyText"/>
            </w:pPr>
            <w:r>
              <w:t>None</w:t>
            </w:r>
          </w:p>
        </w:tc>
        <w:tc>
          <w:tcPr>
            <w:tcW w:w="0" w:type="auto"/>
            <w:vAlign w:val="center"/>
          </w:tcPr>
          <w:p w:rsidR="005B5262" w:rsidRDefault="00D70ABC">
            <w:pPr>
              <w:pStyle w:val="TableBodyText"/>
            </w:pPr>
            <w:r>
              <w:t>No changes to the meaning, language, or formatting of the technical content.</w:t>
            </w:r>
          </w:p>
        </w:tc>
      </w:tr>
      <w:tr w:rsidR="005B5262" w:rsidTr="005B5262">
        <w:tc>
          <w:tcPr>
            <w:tcW w:w="0" w:type="auto"/>
            <w:vAlign w:val="center"/>
          </w:tcPr>
          <w:p w:rsidR="005B5262" w:rsidRDefault="00D70ABC">
            <w:pPr>
              <w:pStyle w:val="TableBodyText"/>
            </w:pPr>
            <w:r>
              <w:t>9/19/2017</w:t>
            </w:r>
          </w:p>
        </w:tc>
        <w:tc>
          <w:tcPr>
            <w:tcW w:w="0" w:type="auto"/>
            <w:vAlign w:val="center"/>
          </w:tcPr>
          <w:p w:rsidR="005B5262" w:rsidRDefault="00D70ABC">
            <w:pPr>
              <w:pStyle w:val="TableBodyText"/>
            </w:pPr>
            <w:r>
              <w:t>14.0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12/12/2017</w:t>
            </w:r>
          </w:p>
        </w:tc>
        <w:tc>
          <w:tcPr>
            <w:tcW w:w="0" w:type="auto"/>
            <w:vAlign w:val="center"/>
          </w:tcPr>
          <w:p w:rsidR="005B5262" w:rsidRDefault="00D70ABC">
            <w:pPr>
              <w:pStyle w:val="TableBodyText"/>
            </w:pPr>
            <w:r>
              <w:t>15.0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7/24/2018</w:t>
            </w:r>
          </w:p>
        </w:tc>
        <w:tc>
          <w:tcPr>
            <w:tcW w:w="0" w:type="auto"/>
            <w:vAlign w:val="center"/>
          </w:tcPr>
          <w:p w:rsidR="005B5262" w:rsidRDefault="00D70ABC">
            <w:pPr>
              <w:pStyle w:val="TableBodyText"/>
            </w:pPr>
            <w:r>
              <w:t>16.0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10/1/2018</w:t>
            </w:r>
          </w:p>
        </w:tc>
        <w:tc>
          <w:tcPr>
            <w:tcW w:w="0" w:type="auto"/>
            <w:vAlign w:val="center"/>
          </w:tcPr>
          <w:p w:rsidR="005B5262" w:rsidRDefault="00D70ABC">
            <w:pPr>
              <w:pStyle w:val="TableBodyText"/>
            </w:pPr>
            <w:r>
              <w:t>17.0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12/11/2018</w:t>
            </w:r>
          </w:p>
        </w:tc>
        <w:tc>
          <w:tcPr>
            <w:tcW w:w="0" w:type="auto"/>
            <w:vAlign w:val="center"/>
          </w:tcPr>
          <w:p w:rsidR="005B5262" w:rsidRDefault="00D70ABC">
            <w:pPr>
              <w:pStyle w:val="TableBodyText"/>
            </w:pPr>
            <w:r>
              <w:t>17.1</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Clarified the meaning of the technical content.</w:t>
            </w:r>
          </w:p>
        </w:tc>
      </w:tr>
      <w:tr w:rsidR="005B5262" w:rsidTr="005B5262">
        <w:tc>
          <w:tcPr>
            <w:tcW w:w="0" w:type="auto"/>
            <w:vAlign w:val="center"/>
          </w:tcPr>
          <w:p w:rsidR="005B5262" w:rsidRDefault="00D70ABC">
            <w:pPr>
              <w:pStyle w:val="TableBodyText"/>
            </w:pPr>
            <w:r>
              <w:t>3/19/2019</w:t>
            </w:r>
          </w:p>
        </w:tc>
        <w:tc>
          <w:tcPr>
            <w:tcW w:w="0" w:type="auto"/>
            <w:vAlign w:val="center"/>
          </w:tcPr>
          <w:p w:rsidR="005B5262" w:rsidRDefault="00D70ABC">
            <w:pPr>
              <w:pStyle w:val="TableBodyText"/>
            </w:pPr>
            <w:r>
              <w:t>18.0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3/27/</w:t>
            </w:r>
            <w:r>
              <w:t>2019</w:t>
            </w:r>
          </w:p>
        </w:tc>
        <w:tc>
          <w:tcPr>
            <w:tcW w:w="0" w:type="auto"/>
            <w:vAlign w:val="center"/>
          </w:tcPr>
          <w:p w:rsidR="005B5262" w:rsidRDefault="00D70ABC">
            <w:pPr>
              <w:pStyle w:val="TableBodyText"/>
            </w:pPr>
            <w:r>
              <w:t>18.1</w:t>
            </w:r>
          </w:p>
        </w:tc>
        <w:tc>
          <w:tcPr>
            <w:tcW w:w="0" w:type="auto"/>
            <w:vAlign w:val="center"/>
          </w:tcPr>
          <w:p w:rsidR="005B5262" w:rsidRDefault="00D70ABC">
            <w:pPr>
              <w:pStyle w:val="TableBodyText"/>
            </w:pPr>
            <w:r>
              <w:t>Minor</w:t>
            </w:r>
          </w:p>
        </w:tc>
        <w:tc>
          <w:tcPr>
            <w:tcW w:w="0" w:type="auto"/>
            <w:vAlign w:val="center"/>
          </w:tcPr>
          <w:p w:rsidR="005B5262" w:rsidRDefault="00D70ABC">
            <w:pPr>
              <w:pStyle w:val="TableBodyText"/>
            </w:pPr>
            <w:r>
              <w:t>Clarified the meaning of the technical content.</w:t>
            </w:r>
          </w:p>
        </w:tc>
      </w:tr>
      <w:tr w:rsidR="005B5262" w:rsidTr="005B5262">
        <w:tc>
          <w:tcPr>
            <w:tcW w:w="0" w:type="auto"/>
            <w:vAlign w:val="center"/>
          </w:tcPr>
          <w:p w:rsidR="005B5262" w:rsidRDefault="00D70ABC">
            <w:pPr>
              <w:pStyle w:val="TableBodyText"/>
            </w:pPr>
            <w:r>
              <w:t>4/22/2021</w:t>
            </w:r>
          </w:p>
        </w:tc>
        <w:tc>
          <w:tcPr>
            <w:tcW w:w="0" w:type="auto"/>
            <w:vAlign w:val="center"/>
          </w:tcPr>
          <w:p w:rsidR="005B5262" w:rsidRDefault="00D70ABC">
            <w:pPr>
              <w:pStyle w:val="TableBodyText"/>
            </w:pPr>
            <w:r>
              <w:t>19.0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r w:rsidR="005B5262" w:rsidTr="005B5262">
        <w:tc>
          <w:tcPr>
            <w:tcW w:w="0" w:type="auto"/>
            <w:vAlign w:val="center"/>
          </w:tcPr>
          <w:p w:rsidR="005B5262" w:rsidRDefault="00D70ABC">
            <w:pPr>
              <w:pStyle w:val="TableBodyText"/>
            </w:pPr>
            <w:r>
              <w:t>8/17/2021</w:t>
            </w:r>
          </w:p>
        </w:tc>
        <w:tc>
          <w:tcPr>
            <w:tcW w:w="0" w:type="auto"/>
            <w:vAlign w:val="center"/>
          </w:tcPr>
          <w:p w:rsidR="005B5262" w:rsidRDefault="00D70ABC">
            <w:pPr>
              <w:pStyle w:val="TableBodyText"/>
            </w:pPr>
            <w:r>
              <w:t>20.0</w:t>
            </w:r>
          </w:p>
        </w:tc>
        <w:tc>
          <w:tcPr>
            <w:tcW w:w="0" w:type="auto"/>
            <w:vAlign w:val="center"/>
          </w:tcPr>
          <w:p w:rsidR="005B5262" w:rsidRDefault="00D70ABC">
            <w:pPr>
              <w:pStyle w:val="TableBodyText"/>
            </w:pPr>
            <w:r>
              <w:t>Major</w:t>
            </w:r>
          </w:p>
        </w:tc>
        <w:tc>
          <w:tcPr>
            <w:tcW w:w="0" w:type="auto"/>
            <w:vAlign w:val="center"/>
          </w:tcPr>
          <w:p w:rsidR="005B5262" w:rsidRDefault="00D70ABC">
            <w:pPr>
              <w:pStyle w:val="TableBodyText"/>
            </w:pPr>
            <w:r>
              <w:t>Significantly changed the technical content.</w:t>
            </w:r>
          </w:p>
        </w:tc>
      </w:tr>
    </w:tbl>
    <w:p w:rsidR="005B5262" w:rsidRDefault="00D70ABC">
      <w:pPr>
        <w:pStyle w:val="TOCHeading"/>
      </w:pPr>
      <w:r>
        <w:lastRenderedPageBreak/>
        <w:t>Table of Contents</w:t>
      </w:r>
    </w:p>
    <w:p w:rsidR="00D70ABC" w:rsidRDefault="00D70A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500" w:history="1">
        <w:r w:rsidRPr="006933B5">
          <w:rPr>
            <w:rStyle w:val="Hyperlink"/>
            <w:noProof/>
          </w:rPr>
          <w:t>1</w:t>
        </w:r>
        <w:r>
          <w:rPr>
            <w:rFonts w:asciiTheme="minorHAnsi" w:eastAsiaTheme="minorEastAsia" w:hAnsiTheme="minorHAnsi" w:cstheme="minorBidi"/>
            <w:b w:val="0"/>
            <w:bCs w:val="0"/>
            <w:noProof/>
            <w:sz w:val="22"/>
            <w:szCs w:val="22"/>
          </w:rPr>
          <w:tab/>
        </w:r>
        <w:r w:rsidRPr="006933B5">
          <w:rPr>
            <w:rStyle w:val="Hyperlink"/>
            <w:noProof/>
          </w:rPr>
          <w:t>Introduction</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10</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1" w:history="1">
        <w:r w:rsidRPr="006933B5">
          <w:rPr>
            <w:rStyle w:val="Hyperlink"/>
            <w:noProof/>
          </w:rPr>
          <w:t>1.1</w:t>
        </w:r>
        <w:r>
          <w:rPr>
            <w:rFonts w:asciiTheme="minorHAnsi" w:eastAsiaTheme="minorEastAsia" w:hAnsiTheme="minorHAnsi" w:cstheme="minorBidi"/>
            <w:noProof/>
            <w:sz w:val="22"/>
            <w:szCs w:val="22"/>
          </w:rPr>
          <w:tab/>
        </w:r>
        <w:r w:rsidRPr="006933B5">
          <w:rPr>
            <w:rStyle w:val="Hyperlink"/>
            <w:noProof/>
          </w:rPr>
          <w:t>Glossary</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10</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2" w:history="1">
        <w:r w:rsidRPr="006933B5">
          <w:rPr>
            <w:rStyle w:val="Hyperlink"/>
            <w:noProof/>
          </w:rPr>
          <w:t>1.2</w:t>
        </w:r>
        <w:r>
          <w:rPr>
            <w:rFonts w:asciiTheme="minorHAnsi" w:eastAsiaTheme="minorEastAsia" w:hAnsiTheme="minorHAnsi" w:cstheme="minorBidi"/>
            <w:noProof/>
            <w:sz w:val="22"/>
            <w:szCs w:val="22"/>
          </w:rPr>
          <w:tab/>
        </w:r>
        <w:r w:rsidRPr="006933B5">
          <w:rPr>
            <w:rStyle w:val="Hyperlink"/>
            <w:noProof/>
          </w:rPr>
          <w:t>References</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14</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03" w:history="1">
        <w:r w:rsidRPr="006933B5">
          <w:rPr>
            <w:rStyle w:val="Hyperlink"/>
            <w:noProof/>
          </w:rPr>
          <w:t>1.2.1</w:t>
        </w:r>
        <w:r>
          <w:rPr>
            <w:rFonts w:asciiTheme="minorHAnsi" w:eastAsiaTheme="minorEastAsia" w:hAnsiTheme="minorHAnsi" w:cstheme="minorBidi"/>
            <w:noProof/>
            <w:sz w:val="22"/>
            <w:szCs w:val="22"/>
          </w:rPr>
          <w:tab/>
        </w:r>
        <w:r w:rsidRPr="006933B5">
          <w:rPr>
            <w:rStyle w:val="Hyperlink"/>
            <w:noProof/>
          </w:rPr>
          <w:t>Normative References</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15</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04" w:history="1">
        <w:r w:rsidRPr="006933B5">
          <w:rPr>
            <w:rStyle w:val="Hyperlink"/>
            <w:noProof/>
          </w:rPr>
          <w:t>1.2.2</w:t>
        </w:r>
        <w:r>
          <w:rPr>
            <w:rFonts w:asciiTheme="minorHAnsi" w:eastAsiaTheme="minorEastAsia" w:hAnsiTheme="minorHAnsi" w:cstheme="minorBidi"/>
            <w:noProof/>
            <w:sz w:val="22"/>
            <w:szCs w:val="22"/>
          </w:rPr>
          <w:tab/>
        </w:r>
        <w:r w:rsidRPr="006933B5">
          <w:rPr>
            <w:rStyle w:val="Hyperlink"/>
            <w:noProof/>
          </w:rPr>
          <w:t>Informative References</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5" w:history="1">
        <w:r w:rsidRPr="006933B5">
          <w:rPr>
            <w:rStyle w:val="Hyperlink"/>
            <w:noProof/>
          </w:rPr>
          <w:t>1.3</w:t>
        </w:r>
        <w:r>
          <w:rPr>
            <w:rFonts w:asciiTheme="minorHAnsi" w:eastAsiaTheme="minorEastAsia" w:hAnsiTheme="minorHAnsi" w:cstheme="minorBidi"/>
            <w:noProof/>
            <w:sz w:val="22"/>
            <w:szCs w:val="22"/>
          </w:rPr>
          <w:tab/>
        </w:r>
        <w:r w:rsidRPr="006933B5">
          <w:rPr>
            <w:rStyle w:val="Hyperlink"/>
            <w:noProof/>
          </w:rPr>
          <w:t>Overview</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6" w:history="1">
        <w:r w:rsidRPr="006933B5">
          <w:rPr>
            <w:rStyle w:val="Hyperlink"/>
            <w:noProof/>
          </w:rPr>
          <w:t>1.4</w:t>
        </w:r>
        <w:r>
          <w:rPr>
            <w:rFonts w:asciiTheme="minorHAnsi" w:eastAsiaTheme="minorEastAsia" w:hAnsiTheme="minorHAnsi" w:cstheme="minorBidi"/>
            <w:noProof/>
            <w:sz w:val="22"/>
            <w:szCs w:val="22"/>
          </w:rPr>
          <w:tab/>
        </w:r>
        <w:r w:rsidRPr="006933B5">
          <w:rPr>
            <w:rStyle w:val="Hyperlink"/>
            <w:noProof/>
          </w:rPr>
          <w:t>Relationship to Other Protocols</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7" w:history="1">
        <w:r w:rsidRPr="006933B5">
          <w:rPr>
            <w:rStyle w:val="Hyperlink"/>
            <w:noProof/>
          </w:rPr>
          <w:t>1.5</w:t>
        </w:r>
        <w:r>
          <w:rPr>
            <w:rFonts w:asciiTheme="minorHAnsi" w:eastAsiaTheme="minorEastAsia" w:hAnsiTheme="minorHAnsi" w:cstheme="minorBidi"/>
            <w:noProof/>
            <w:sz w:val="22"/>
            <w:szCs w:val="22"/>
          </w:rPr>
          <w:tab/>
        </w:r>
        <w:r w:rsidRPr="006933B5">
          <w:rPr>
            <w:rStyle w:val="Hyperlink"/>
            <w:noProof/>
          </w:rPr>
          <w:t>Prerequisites/Preconditions</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8" w:history="1">
        <w:r w:rsidRPr="006933B5">
          <w:rPr>
            <w:rStyle w:val="Hyperlink"/>
            <w:noProof/>
          </w:rPr>
          <w:t>1.6</w:t>
        </w:r>
        <w:r>
          <w:rPr>
            <w:rFonts w:asciiTheme="minorHAnsi" w:eastAsiaTheme="minorEastAsia" w:hAnsiTheme="minorHAnsi" w:cstheme="minorBidi"/>
            <w:noProof/>
            <w:sz w:val="22"/>
            <w:szCs w:val="22"/>
          </w:rPr>
          <w:tab/>
        </w:r>
        <w:r w:rsidRPr="006933B5">
          <w:rPr>
            <w:rStyle w:val="Hyperlink"/>
            <w:noProof/>
          </w:rPr>
          <w:t>Applicability Statement</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09" w:history="1">
        <w:r w:rsidRPr="006933B5">
          <w:rPr>
            <w:rStyle w:val="Hyperlink"/>
            <w:noProof/>
          </w:rPr>
          <w:t>1.7</w:t>
        </w:r>
        <w:r>
          <w:rPr>
            <w:rFonts w:asciiTheme="minorHAnsi" w:eastAsiaTheme="minorEastAsia" w:hAnsiTheme="minorHAnsi" w:cstheme="minorBidi"/>
            <w:noProof/>
            <w:sz w:val="22"/>
            <w:szCs w:val="22"/>
          </w:rPr>
          <w:tab/>
        </w:r>
        <w:r w:rsidRPr="006933B5">
          <w:rPr>
            <w:rStyle w:val="Hyperlink"/>
            <w:noProof/>
          </w:rPr>
          <w:t>Versioning and Capability Negotiation</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10" w:history="1">
        <w:r w:rsidRPr="006933B5">
          <w:rPr>
            <w:rStyle w:val="Hyperlink"/>
            <w:noProof/>
          </w:rPr>
          <w:t>1.8</w:t>
        </w:r>
        <w:r>
          <w:rPr>
            <w:rFonts w:asciiTheme="minorHAnsi" w:eastAsiaTheme="minorEastAsia" w:hAnsiTheme="minorHAnsi" w:cstheme="minorBidi"/>
            <w:noProof/>
            <w:sz w:val="22"/>
            <w:szCs w:val="22"/>
          </w:rPr>
          <w:tab/>
        </w:r>
        <w:r w:rsidRPr="006933B5">
          <w:rPr>
            <w:rStyle w:val="Hyperlink"/>
            <w:noProof/>
          </w:rPr>
          <w:t>Vendor-Extensible Fields</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16</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11" w:history="1">
        <w:r w:rsidRPr="006933B5">
          <w:rPr>
            <w:rStyle w:val="Hyperlink"/>
            <w:noProof/>
          </w:rPr>
          <w:t>1.9</w:t>
        </w:r>
        <w:r>
          <w:rPr>
            <w:rFonts w:asciiTheme="minorHAnsi" w:eastAsiaTheme="minorEastAsia" w:hAnsiTheme="minorHAnsi" w:cstheme="minorBidi"/>
            <w:noProof/>
            <w:sz w:val="22"/>
            <w:szCs w:val="22"/>
          </w:rPr>
          <w:tab/>
        </w:r>
        <w:r w:rsidRPr="006933B5">
          <w:rPr>
            <w:rStyle w:val="Hyperlink"/>
            <w:noProof/>
          </w:rPr>
          <w:t>Standards Assignments</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17</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512" w:history="1">
        <w:r w:rsidRPr="006933B5">
          <w:rPr>
            <w:rStyle w:val="Hyperlink"/>
            <w:noProof/>
          </w:rPr>
          <w:t>2</w:t>
        </w:r>
        <w:r>
          <w:rPr>
            <w:rFonts w:asciiTheme="minorHAnsi" w:eastAsiaTheme="minorEastAsia" w:hAnsiTheme="minorHAnsi" w:cstheme="minorBidi"/>
            <w:b w:val="0"/>
            <w:bCs w:val="0"/>
            <w:noProof/>
            <w:sz w:val="22"/>
            <w:szCs w:val="22"/>
          </w:rPr>
          <w:tab/>
        </w:r>
        <w:r w:rsidRPr="006933B5">
          <w:rPr>
            <w:rStyle w:val="Hyperlink"/>
            <w:noProof/>
          </w:rPr>
          <w:t>Messages</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13" w:history="1">
        <w:r w:rsidRPr="006933B5">
          <w:rPr>
            <w:rStyle w:val="Hyperlink"/>
            <w:noProof/>
          </w:rPr>
          <w:t>2.1</w:t>
        </w:r>
        <w:r>
          <w:rPr>
            <w:rFonts w:asciiTheme="minorHAnsi" w:eastAsiaTheme="minorEastAsia" w:hAnsiTheme="minorHAnsi" w:cstheme="minorBidi"/>
            <w:noProof/>
            <w:sz w:val="22"/>
            <w:szCs w:val="22"/>
          </w:rPr>
          <w:tab/>
        </w:r>
        <w:r w:rsidRPr="006933B5">
          <w:rPr>
            <w:rStyle w:val="Hyperlink"/>
            <w:noProof/>
          </w:rPr>
          <w:t>Transport</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514" w:history="1">
        <w:r w:rsidRPr="006933B5">
          <w:rPr>
            <w:rStyle w:val="Hyperlink"/>
            <w:noProof/>
          </w:rPr>
          <w:t>2.2</w:t>
        </w:r>
        <w:r>
          <w:rPr>
            <w:rFonts w:asciiTheme="minorHAnsi" w:eastAsiaTheme="minorEastAsia" w:hAnsiTheme="minorHAnsi" w:cstheme="minorBidi"/>
            <w:noProof/>
            <w:sz w:val="22"/>
            <w:szCs w:val="22"/>
          </w:rPr>
          <w:tab/>
        </w:r>
        <w:r w:rsidRPr="006933B5">
          <w:rPr>
            <w:rStyle w:val="Hyperlink"/>
            <w:noProof/>
          </w:rPr>
          <w:t>Message Syntax</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15" w:history="1">
        <w:r w:rsidRPr="006933B5">
          <w:rPr>
            <w:rStyle w:val="Hyperlink"/>
            <w:noProof/>
          </w:rPr>
          <w:t>2.2.1</w:t>
        </w:r>
        <w:r>
          <w:rPr>
            <w:rFonts w:asciiTheme="minorHAnsi" w:eastAsiaTheme="minorEastAsia" w:hAnsiTheme="minorHAnsi" w:cstheme="minorBidi"/>
            <w:noProof/>
            <w:sz w:val="22"/>
            <w:szCs w:val="22"/>
          </w:rPr>
          <w:tab/>
        </w:r>
        <w:r w:rsidRPr="006933B5">
          <w:rPr>
            <w:rStyle w:val="Hyperlink"/>
            <w:noProof/>
          </w:rPr>
          <w:t>Common Properties</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16" w:history="1">
        <w:r w:rsidRPr="006933B5">
          <w:rPr>
            <w:rStyle w:val="Hyperlink"/>
            <w:noProof/>
          </w:rPr>
          <w:t>2.2.1.1</w:t>
        </w:r>
        <w:r>
          <w:rPr>
            <w:rFonts w:asciiTheme="minorHAnsi" w:eastAsiaTheme="minorEastAsia" w:hAnsiTheme="minorHAnsi" w:cstheme="minorBidi"/>
            <w:noProof/>
            <w:sz w:val="22"/>
            <w:szCs w:val="22"/>
          </w:rPr>
          <w:tab/>
        </w:r>
        <w:r w:rsidRPr="006933B5">
          <w:rPr>
            <w:rStyle w:val="Hyperlink"/>
            <w:noProof/>
          </w:rPr>
          <w:t>PidLidAppointmentSequence Property</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17" w:history="1">
        <w:r w:rsidRPr="006933B5">
          <w:rPr>
            <w:rStyle w:val="Hyperlink"/>
            <w:noProof/>
          </w:rPr>
          <w:t>2.2.1.2</w:t>
        </w:r>
        <w:r>
          <w:rPr>
            <w:rFonts w:asciiTheme="minorHAnsi" w:eastAsiaTheme="minorEastAsia" w:hAnsiTheme="minorHAnsi" w:cstheme="minorBidi"/>
            <w:noProof/>
            <w:sz w:val="22"/>
            <w:szCs w:val="22"/>
          </w:rPr>
          <w:tab/>
        </w:r>
        <w:r w:rsidRPr="006933B5">
          <w:rPr>
            <w:rStyle w:val="Hyperlink"/>
            <w:noProof/>
          </w:rPr>
          <w:t>PidLidBusyStatus Property</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18" w:history="1">
        <w:r w:rsidRPr="006933B5">
          <w:rPr>
            <w:rStyle w:val="Hyperlink"/>
            <w:noProof/>
          </w:rPr>
          <w:t>2.2.1.3</w:t>
        </w:r>
        <w:r>
          <w:rPr>
            <w:rFonts w:asciiTheme="minorHAnsi" w:eastAsiaTheme="minorEastAsia" w:hAnsiTheme="minorHAnsi" w:cstheme="minorBidi"/>
            <w:noProof/>
            <w:sz w:val="22"/>
            <w:szCs w:val="22"/>
          </w:rPr>
          <w:tab/>
        </w:r>
        <w:r w:rsidRPr="006933B5">
          <w:rPr>
            <w:rStyle w:val="Hyperlink"/>
            <w:noProof/>
          </w:rPr>
          <w:t>PidLidAppointmentAuxiliaryFlags Property</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19" w:history="1">
        <w:r w:rsidRPr="006933B5">
          <w:rPr>
            <w:rStyle w:val="Hyperlink"/>
            <w:noProof/>
          </w:rPr>
          <w:t>2.2.1.4</w:t>
        </w:r>
        <w:r>
          <w:rPr>
            <w:rFonts w:asciiTheme="minorHAnsi" w:eastAsiaTheme="minorEastAsia" w:hAnsiTheme="minorHAnsi" w:cstheme="minorBidi"/>
            <w:noProof/>
            <w:sz w:val="22"/>
            <w:szCs w:val="22"/>
          </w:rPr>
          <w:tab/>
        </w:r>
        <w:r w:rsidRPr="006933B5">
          <w:rPr>
            <w:rStyle w:val="Hyperlink"/>
            <w:noProof/>
          </w:rPr>
          <w:t>PidLidLocation Property</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0" w:history="1">
        <w:r w:rsidRPr="006933B5">
          <w:rPr>
            <w:rStyle w:val="Hyperlink"/>
            <w:noProof/>
          </w:rPr>
          <w:t>2.2.1.5</w:t>
        </w:r>
        <w:r>
          <w:rPr>
            <w:rFonts w:asciiTheme="minorHAnsi" w:eastAsiaTheme="minorEastAsia" w:hAnsiTheme="minorHAnsi" w:cstheme="minorBidi"/>
            <w:noProof/>
            <w:sz w:val="22"/>
            <w:szCs w:val="22"/>
          </w:rPr>
          <w:tab/>
        </w:r>
        <w:r w:rsidRPr="006933B5">
          <w:rPr>
            <w:rStyle w:val="Hyperlink"/>
            <w:noProof/>
          </w:rPr>
          <w:t>PidLidAppointmentStartWhole Property</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1" w:history="1">
        <w:r w:rsidRPr="006933B5">
          <w:rPr>
            <w:rStyle w:val="Hyperlink"/>
            <w:noProof/>
          </w:rPr>
          <w:t>2.2.1.6</w:t>
        </w:r>
        <w:r>
          <w:rPr>
            <w:rFonts w:asciiTheme="minorHAnsi" w:eastAsiaTheme="minorEastAsia" w:hAnsiTheme="minorHAnsi" w:cstheme="minorBidi"/>
            <w:noProof/>
            <w:sz w:val="22"/>
            <w:szCs w:val="22"/>
          </w:rPr>
          <w:tab/>
        </w:r>
        <w:r w:rsidRPr="006933B5">
          <w:rPr>
            <w:rStyle w:val="Hyperlink"/>
            <w:noProof/>
          </w:rPr>
          <w:t>PidLidAppointmentEndWhole Property</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2" w:history="1">
        <w:r w:rsidRPr="006933B5">
          <w:rPr>
            <w:rStyle w:val="Hyperlink"/>
            <w:noProof/>
          </w:rPr>
          <w:t>2.2.1.7</w:t>
        </w:r>
        <w:r>
          <w:rPr>
            <w:rFonts w:asciiTheme="minorHAnsi" w:eastAsiaTheme="minorEastAsia" w:hAnsiTheme="minorHAnsi" w:cstheme="minorBidi"/>
            <w:noProof/>
            <w:sz w:val="22"/>
            <w:szCs w:val="22"/>
          </w:rPr>
          <w:tab/>
        </w:r>
        <w:r w:rsidRPr="006933B5">
          <w:rPr>
            <w:rStyle w:val="Hyperlink"/>
            <w:noProof/>
          </w:rPr>
          <w:t>PidLidAppointmentDuration Property</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3" w:history="1">
        <w:r w:rsidRPr="006933B5">
          <w:rPr>
            <w:rStyle w:val="Hyperlink"/>
            <w:noProof/>
          </w:rPr>
          <w:t>2.2.1.8</w:t>
        </w:r>
        <w:r>
          <w:rPr>
            <w:rFonts w:asciiTheme="minorHAnsi" w:eastAsiaTheme="minorEastAsia" w:hAnsiTheme="minorHAnsi" w:cstheme="minorBidi"/>
            <w:noProof/>
            <w:sz w:val="22"/>
            <w:szCs w:val="22"/>
          </w:rPr>
          <w:tab/>
        </w:r>
        <w:r w:rsidRPr="006933B5">
          <w:rPr>
            <w:rStyle w:val="Hyperlink"/>
            <w:noProof/>
          </w:rPr>
          <w:t>PidNameKeywords Property</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4" w:history="1">
        <w:r w:rsidRPr="006933B5">
          <w:rPr>
            <w:rStyle w:val="Hyperlink"/>
            <w:noProof/>
          </w:rPr>
          <w:t>2.2.1.9</w:t>
        </w:r>
        <w:r>
          <w:rPr>
            <w:rFonts w:asciiTheme="minorHAnsi" w:eastAsiaTheme="minorEastAsia" w:hAnsiTheme="minorHAnsi" w:cstheme="minorBidi"/>
            <w:noProof/>
            <w:sz w:val="22"/>
            <w:szCs w:val="22"/>
          </w:rPr>
          <w:tab/>
        </w:r>
        <w:r w:rsidRPr="006933B5">
          <w:rPr>
            <w:rStyle w:val="Hyperlink"/>
            <w:noProof/>
          </w:rPr>
          <w:t>PidLidAppointmentSubType Property</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5" w:history="1">
        <w:r w:rsidRPr="006933B5">
          <w:rPr>
            <w:rStyle w:val="Hyperlink"/>
            <w:noProof/>
          </w:rPr>
          <w:t>2.2.1.10</w:t>
        </w:r>
        <w:r>
          <w:rPr>
            <w:rFonts w:asciiTheme="minorHAnsi" w:eastAsiaTheme="minorEastAsia" w:hAnsiTheme="minorHAnsi" w:cstheme="minorBidi"/>
            <w:noProof/>
            <w:sz w:val="22"/>
            <w:szCs w:val="22"/>
          </w:rPr>
          <w:tab/>
        </w:r>
        <w:r w:rsidRPr="006933B5">
          <w:rPr>
            <w:rStyle w:val="Hyperlink"/>
            <w:noProof/>
          </w:rPr>
          <w:t>PidLidAppointmentStateFlags Property</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6" w:history="1">
        <w:r w:rsidRPr="006933B5">
          <w:rPr>
            <w:rStyle w:val="Hyperlink"/>
            <w:noProof/>
          </w:rPr>
          <w:t>2.2.1.11</w:t>
        </w:r>
        <w:r>
          <w:rPr>
            <w:rFonts w:asciiTheme="minorHAnsi" w:eastAsiaTheme="minorEastAsia" w:hAnsiTheme="minorHAnsi" w:cstheme="minorBidi"/>
            <w:noProof/>
            <w:sz w:val="22"/>
            <w:szCs w:val="22"/>
          </w:rPr>
          <w:tab/>
        </w:r>
        <w:r w:rsidRPr="006933B5">
          <w:rPr>
            <w:rStyle w:val="Hyperlink"/>
            <w:noProof/>
          </w:rPr>
          <w:t>PidLidResponseStatus Property</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21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7" w:history="1">
        <w:r w:rsidRPr="006933B5">
          <w:rPr>
            <w:rStyle w:val="Hyperlink"/>
            <w:noProof/>
          </w:rPr>
          <w:t>2.2.1.12</w:t>
        </w:r>
        <w:r>
          <w:rPr>
            <w:rFonts w:asciiTheme="minorHAnsi" w:eastAsiaTheme="minorEastAsia" w:hAnsiTheme="minorHAnsi" w:cstheme="minorBidi"/>
            <w:noProof/>
            <w:sz w:val="22"/>
            <w:szCs w:val="22"/>
          </w:rPr>
          <w:tab/>
        </w:r>
        <w:r w:rsidRPr="006933B5">
          <w:rPr>
            <w:rStyle w:val="Hyperlink"/>
            <w:noProof/>
          </w:rPr>
          <w:t>PidLidRecurring Property</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21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8" w:history="1">
        <w:r w:rsidRPr="006933B5">
          <w:rPr>
            <w:rStyle w:val="Hyperlink"/>
            <w:noProof/>
          </w:rPr>
          <w:t>2.2.1.13</w:t>
        </w:r>
        <w:r>
          <w:rPr>
            <w:rFonts w:asciiTheme="minorHAnsi" w:eastAsiaTheme="minorEastAsia" w:hAnsiTheme="minorHAnsi" w:cstheme="minorBidi"/>
            <w:noProof/>
            <w:sz w:val="22"/>
            <w:szCs w:val="22"/>
          </w:rPr>
          <w:tab/>
        </w:r>
        <w:r w:rsidRPr="006933B5">
          <w:rPr>
            <w:rStyle w:val="Hyperlink"/>
            <w:noProof/>
          </w:rPr>
          <w:t>PidLidIsRecurring Property</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21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29" w:history="1">
        <w:r w:rsidRPr="006933B5">
          <w:rPr>
            <w:rStyle w:val="Hyperlink"/>
            <w:noProof/>
          </w:rPr>
          <w:t>2.2.1.14</w:t>
        </w:r>
        <w:r>
          <w:rPr>
            <w:rFonts w:asciiTheme="minorHAnsi" w:eastAsiaTheme="minorEastAsia" w:hAnsiTheme="minorHAnsi" w:cstheme="minorBidi"/>
            <w:noProof/>
            <w:sz w:val="22"/>
            <w:szCs w:val="22"/>
          </w:rPr>
          <w:tab/>
        </w:r>
        <w:r w:rsidRPr="006933B5">
          <w:rPr>
            <w:rStyle w:val="Hyperlink"/>
            <w:noProof/>
          </w:rPr>
          <w:t>PidLidClipStart Property</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22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0" w:history="1">
        <w:r w:rsidRPr="006933B5">
          <w:rPr>
            <w:rStyle w:val="Hyperlink"/>
            <w:noProof/>
          </w:rPr>
          <w:t>2.2.1.15</w:t>
        </w:r>
        <w:r>
          <w:rPr>
            <w:rFonts w:asciiTheme="minorHAnsi" w:eastAsiaTheme="minorEastAsia" w:hAnsiTheme="minorHAnsi" w:cstheme="minorBidi"/>
            <w:noProof/>
            <w:sz w:val="22"/>
            <w:szCs w:val="22"/>
          </w:rPr>
          <w:tab/>
        </w:r>
        <w:r w:rsidRPr="006933B5">
          <w:rPr>
            <w:rStyle w:val="Hyperlink"/>
            <w:noProof/>
          </w:rPr>
          <w:t>PidLidClipEnd Property</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22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1" w:history="1">
        <w:r w:rsidRPr="006933B5">
          <w:rPr>
            <w:rStyle w:val="Hyperlink"/>
            <w:noProof/>
          </w:rPr>
          <w:t>2.2.1.16</w:t>
        </w:r>
        <w:r>
          <w:rPr>
            <w:rFonts w:asciiTheme="minorHAnsi" w:eastAsiaTheme="minorEastAsia" w:hAnsiTheme="minorHAnsi" w:cstheme="minorBidi"/>
            <w:noProof/>
            <w:sz w:val="22"/>
            <w:szCs w:val="22"/>
          </w:rPr>
          <w:tab/>
        </w:r>
        <w:r w:rsidRPr="006933B5">
          <w:rPr>
            <w:rStyle w:val="Hyperlink"/>
            <w:noProof/>
          </w:rPr>
          <w:t>PidLidAllAttendeesString Property</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22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2" w:history="1">
        <w:r w:rsidRPr="006933B5">
          <w:rPr>
            <w:rStyle w:val="Hyperlink"/>
            <w:noProof/>
          </w:rPr>
          <w:t>2.2.1.17</w:t>
        </w:r>
        <w:r>
          <w:rPr>
            <w:rFonts w:asciiTheme="minorHAnsi" w:eastAsiaTheme="minorEastAsia" w:hAnsiTheme="minorHAnsi" w:cstheme="minorBidi"/>
            <w:noProof/>
            <w:sz w:val="22"/>
            <w:szCs w:val="22"/>
          </w:rPr>
          <w:tab/>
        </w:r>
        <w:r w:rsidRPr="006933B5">
          <w:rPr>
            <w:rStyle w:val="Hyperlink"/>
            <w:noProof/>
          </w:rPr>
          <w:t>PidLidToAttendeesString Property</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22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3" w:history="1">
        <w:r w:rsidRPr="006933B5">
          <w:rPr>
            <w:rStyle w:val="Hyperlink"/>
            <w:noProof/>
          </w:rPr>
          <w:t>2.2.1.18</w:t>
        </w:r>
        <w:r>
          <w:rPr>
            <w:rFonts w:asciiTheme="minorHAnsi" w:eastAsiaTheme="minorEastAsia" w:hAnsiTheme="minorHAnsi" w:cstheme="minorBidi"/>
            <w:noProof/>
            <w:sz w:val="22"/>
            <w:szCs w:val="22"/>
          </w:rPr>
          <w:tab/>
        </w:r>
        <w:r w:rsidRPr="006933B5">
          <w:rPr>
            <w:rStyle w:val="Hyperlink"/>
            <w:noProof/>
          </w:rPr>
          <w:t>PidLidCcAttendeesString Property</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22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4" w:history="1">
        <w:r w:rsidRPr="006933B5">
          <w:rPr>
            <w:rStyle w:val="Hyperlink"/>
            <w:noProof/>
          </w:rPr>
          <w:t>2.2.1.19</w:t>
        </w:r>
        <w:r>
          <w:rPr>
            <w:rFonts w:asciiTheme="minorHAnsi" w:eastAsiaTheme="minorEastAsia" w:hAnsiTheme="minorHAnsi" w:cstheme="minorBidi"/>
            <w:noProof/>
            <w:sz w:val="22"/>
            <w:szCs w:val="22"/>
          </w:rPr>
          <w:tab/>
        </w:r>
        <w:r w:rsidRPr="006933B5">
          <w:rPr>
            <w:rStyle w:val="Hyperlink"/>
            <w:noProof/>
          </w:rPr>
          <w:t>PidLidNonSendableTo Property</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5" w:history="1">
        <w:r w:rsidRPr="006933B5">
          <w:rPr>
            <w:rStyle w:val="Hyperlink"/>
            <w:noProof/>
          </w:rPr>
          <w:t>2.2.1.20</w:t>
        </w:r>
        <w:r>
          <w:rPr>
            <w:rFonts w:asciiTheme="minorHAnsi" w:eastAsiaTheme="minorEastAsia" w:hAnsiTheme="minorHAnsi" w:cstheme="minorBidi"/>
            <w:noProof/>
            <w:sz w:val="22"/>
            <w:szCs w:val="22"/>
          </w:rPr>
          <w:tab/>
        </w:r>
        <w:r w:rsidRPr="006933B5">
          <w:rPr>
            <w:rStyle w:val="Hyperlink"/>
            <w:noProof/>
          </w:rPr>
          <w:t>PidLidNonSendableCc Property</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6" w:history="1">
        <w:r w:rsidRPr="006933B5">
          <w:rPr>
            <w:rStyle w:val="Hyperlink"/>
            <w:noProof/>
          </w:rPr>
          <w:t>2.2.1.21</w:t>
        </w:r>
        <w:r>
          <w:rPr>
            <w:rFonts w:asciiTheme="minorHAnsi" w:eastAsiaTheme="minorEastAsia" w:hAnsiTheme="minorHAnsi" w:cstheme="minorBidi"/>
            <w:noProof/>
            <w:sz w:val="22"/>
            <w:szCs w:val="22"/>
          </w:rPr>
          <w:tab/>
        </w:r>
        <w:r w:rsidRPr="006933B5">
          <w:rPr>
            <w:rStyle w:val="Hyperlink"/>
            <w:noProof/>
          </w:rPr>
          <w:t>PidLidNonSendableBcc Property</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7" w:history="1">
        <w:r w:rsidRPr="006933B5">
          <w:rPr>
            <w:rStyle w:val="Hyperlink"/>
            <w:noProof/>
          </w:rPr>
          <w:t>2.2.1.22</w:t>
        </w:r>
        <w:r>
          <w:rPr>
            <w:rFonts w:asciiTheme="minorHAnsi" w:eastAsiaTheme="minorEastAsia" w:hAnsiTheme="minorHAnsi" w:cstheme="minorBidi"/>
            <w:noProof/>
            <w:sz w:val="22"/>
            <w:szCs w:val="22"/>
          </w:rPr>
          <w:tab/>
        </w:r>
        <w:r w:rsidRPr="006933B5">
          <w:rPr>
            <w:rStyle w:val="Hyperlink"/>
            <w:noProof/>
          </w:rPr>
          <w:t>PidLidNonSendToTrackStatus Property</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8" w:history="1">
        <w:r w:rsidRPr="006933B5">
          <w:rPr>
            <w:rStyle w:val="Hyperlink"/>
            <w:noProof/>
          </w:rPr>
          <w:t>2.2.1.23</w:t>
        </w:r>
        <w:r>
          <w:rPr>
            <w:rFonts w:asciiTheme="minorHAnsi" w:eastAsiaTheme="minorEastAsia" w:hAnsiTheme="minorHAnsi" w:cstheme="minorBidi"/>
            <w:noProof/>
            <w:sz w:val="22"/>
            <w:szCs w:val="22"/>
          </w:rPr>
          <w:tab/>
        </w:r>
        <w:r w:rsidRPr="006933B5">
          <w:rPr>
            <w:rStyle w:val="Hyperlink"/>
            <w:noProof/>
          </w:rPr>
          <w:t>PidLidNonSendCcTrackStatus Property</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39" w:history="1">
        <w:r w:rsidRPr="006933B5">
          <w:rPr>
            <w:rStyle w:val="Hyperlink"/>
            <w:noProof/>
          </w:rPr>
          <w:t>2.2.1.24</w:t>
        </w:r>
        <w:r>
          <w:rPr>
            <w:rFonts w:asciiTheme="minorHAnsi" w:eastAsiaTheme="minorEastAsia" w:hAnsiTheme="minorHAnsi" w:cstheme="minorBidi"/>
            <w:noProof/>
            <w:sz w:val="22"/>
            <w:szCs w:val="22"/>
          </w:rPr>
          <w:tab/>
        </w:r>
        <w:r w:rsidRPr="006933B5">
          <w:rPr>
            <w:rStyle w:val="Hyperlink"/>
            <w:noProof/>
          </w:rPr>
          <w:t>PidLidNonSendBccTrackStatus Property</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0" w:history="1">
        <w:r w:rsidRPr="006933B5">
          <w:rPr>
            <w:rStyle w:val="Hyperlink"/>
            <w:noProof/>
          </w:rPr>
          <w:t>2.2.1.25</w:t>
        </w:r>
        <w:r>
          <w:rPr>
            <w:rFonts w:asciiTheme="minorHAnsi" w:eastAsiaTheme="minorEastAsia" w:hAnsiTheme="minorHAnsi" w:cstheme="minorBidi"/>
            <w:noProof/>
            <w:sz w:val="22"/>
            <w:szCs w:val="22"/>
          </w:rPr>
          <w:tab/>
        </w:r>
        <w:r w:rsidRPr="006933B5">
          <w:rPr>
            <w:rStyle w:val="Hyperlink"/>
            <w:noProof/>
          </w:rPr>
          <w:t>PidLidAppointmentUnsendableRecipients Property</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24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1" w:history="1">
        <w:r w:rsidRPr="006933B5">
          <w:rPr>
            <w:rStyle w:val="Hyperlink"/>
            <w:noProof/>
          </w:rPr>
          <w:t>2.2.1.26</w:t>
        </w:r>
        <w:r>
          <w:rPr>
            <w:rFonts w:asciiTheme="minorHAnsi" w:eastAsiaTheme="minorEastAsia" w:hAnsiTheme="minorHAnsi" w:cstheme="minorBidi"/>
            <w:noProof/>
            <w:sz w:val="22"/>
            <w:szCs w:val="22"/>
          </w:rPr>
          <w:tab/>
        </w:r>
        <w:r w:rsidRPr="006933B5">
          <w:rPr>
            <w:rStyle w:val="Hyperlink"/>
            <w:noProof/>
          </w:rPr>
          <w:t>PidLidAppointmentNotAllowPropose Property</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24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2" w:history="1">
        <w:r w:rsidRPr="006933B5">
          <w:rPr>
            <w:rStyle w:val="Hyperlink"/>
            <w:noProof/>
          </w:rPr>
          <w:t>2.2.1.27</w:t>
        </w:r>
        <w:r>
          <w:rPr>
            <w:rFonts w:asciiTheme="minorHAnsi" w:eastAsiaTheme="minorEastAsia" w:hAnsiTheme="minorHAnsi" w:cstheme="minorBidi"/>
            <w:noProof/>
            <w:sz w:val="22"/>
            <w:szCs w:val="22"/>
          </w:rPr>
          <w:tab/>
        </w:r>
        <w:r w:rsidRPr="006933B5">
          <w:rPr>
            <w:rStyle w:val="Hyperlink"/>
            <w:noProof/>
          </w:rPr>
          <w:t>PidLidGlobalObjectId Property</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24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3" w:history="1">
        <w:r w:rsidRPr="006933B5">
          <w:rPr>
            <w:rStyle w:val="Hyperlink"/>
            <w:noProof/>
          </w:rPr>
          <w:t>2.2.1.28</w:t>
        </w:r>
        <w:r>
          <w:rPr>
            <w:rFonts w:asciiTheme="minorHAnsi" w:eastAsiaTheme="minorEastAsia" w:hAnsiTheme="minorHAnsi" w:cstheme="minorBidi"/>
            <w:noProof/>
            <w:sz w:val="22"/>
            <w:szCs w:val="22"/>
          </w:rPr>
          <w:tab/>
        </w:r>
        <w:r w:rsidRPr="006933B5">
          <w:rPr>
            <w:rStyle w:val="Hyperlink"/>
            <w:noProof/>
          </w:rPr>
          <w:t>PidLidCleanGlobalObjectId Property</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26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4" w:history="1">
        <w:r w:rsidRPr="006933B5">
          <w:rPr>
            <w:rStyle w:val="Hyperlink"/>
            <w:noProof/>
          </w:rPr>
          <w:t>2.2.1.29</w:t>
        </w:r>
        <w:r>
          <w:rPr>
            <w:rFonts w:asciiTheme="minorHAnsi" w:eastAsiaTheme="minorEastAsia" w:hAnsiTheme="minorHAnsi" w:cstheme="minorBidi"/>
            <w:noProof/>
            <w:sz w:val="22"/>
            <w:szCs w:val="22"/>
          </w:rPr>
          <w:tab/>
        </w:r>
        <w:r w:rsidRPr="006933B5">
          <w:rPr>
            <w:rStyle w:val="Hyperlink"/>
            <w:noProof/>
          </w:rPr>
          <w:t>PidTagOwnerAppointmentId Property</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5" w:history="1">
        <w:r w:rsidRPr="006933B5">
          <w:rPr>
            <w:rStyle w:val="Hyperlink"/>
            <w:noProof/>
          </w:rPr>
          <w:t>2.2.1.30</w:t>
        </w:r>
        <w:r>
          <w:rPr>
            <w:rFonts w:asciiTheme="minorHAnsi" w:eastAsiaTheme="minorEastAsia" w:hAnsiTheme="minorHAnsi" w:cstheme="minorBidi"/>
            <w:noProof/>
            <w:sz w:val="22"/>
            <w:szCs w:val="22"/>
          </w:rPr>
          <w:tab/>
        </w:r>
        <w:r w:rsidRPr="006933B5">
          <w:rPr>
            <w:rStyle w:val="Hyperlink"/>
            <w:noProof/>
          </w:rPr>
          <w:t>PidTagStartDate Property</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6" w:history="1">
        <w:r w:rsidRPr="006933B5">
          <w:rPr>
            <w:rStyle w:val="Hyperlink"/>
            <w:noProof/>
          </w:rPr>
          <w:t>2.2.1.31</w:t>
        </w:r>
        <w:r>
          <w:rPr>
            <w:rFonts w:asciiTheme="minorHAnsi" w:eastAsiaTheme="minorEastAsia" w:hAnsiTheme="minorHAnsi" w:cstheme="minorBidi"/>
            <w:noProof/>
            <w:sz w:val="22"/>
            <w:szCs w:val="22"/>
          </w:rPr>
          <w:tab/>
        </w:r>
        <w:r w:rsidRPr="006933B5">
          <w:rPr>
            <w:rStyle w:val="Hyperlink"/>
            <w:noProof/>
          </w:rPr>
          <w:t>PidTagEndDate Property</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7" w:history="1">
        <w:r w:rsidRPr="006933B5">
          <w:rPr>
            <w:rStyle w:val="Hyperlink"/>
            <w:noProof/>
          </w:rPr>
          <w:t>2.2.1.32</w:t>
        </w:r>
        <w:r>
          <w:rPr>
            <w:rFonts w:asciiTheme="minorHAnsi" w:eastAsiaTheme="minorEastAsia" w:hAnsiTheme="minorHAnsi" w:cstheme="minorBidi"/>
            <w:noProof/>
            <w:sz w:val="22"/>
            <w:szCs w:val="22"/>
          </w:rPr>
          <w:tab/>
        </w:r>
        <w:r w:rsidRPr="006933B5">
          <w:rPr>
            <w:rStyle w:val="Hyperlink"/>
            <w:noProof/>
          </w:rPr>
          <w:t>PidLidCommonStart Property</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8" w:history="1">
        <w:r w:rsidRPr="006933B5">
          <w:rPr>
            <w:rStyle w:val="Hyperlink"/>
            <w:noProof/>
          </w:rPr>
          <w:t>2.2.1.33</w:t>
        </w:r>
        <w:r>
          <w:rPr>
            <w:rFonts w:asciiTheme="minorHAnsi" w:eastAsiaTheme="minorEastAsia" w:hAnsiTheme="minorHAnsi" w:cstheme="minorBidi"/>
            <w:noProof/>
            <w:sz w:val="22"/>
            <w:szCs w:val="22"/>
          </w:rPr>
          <w:tab/>
        </w:r>
        <w:r w:rsidRPr="006933B5">
          <w:rPr>
            <w:rStyle w:val="Hyperlink"/>
            <w:noProof/>
          </w:rPr>
          <w:t>PidLidCommonEnd Property</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49" w:history="1">
        <w:r w:rsidRPr="006933B5">
          <w:rPr>
            <w:rStyle w:val="Hyperlink"/>
            <w:noProof/>
          </w:rPr>
          <w:t>2.2.1.34</w:t>
        </w:r>
        <w:r>
          <w:rPr>
            <w:rFonts w:asciiTheme="minorHAnsi" w:eastAsiaTheme="minorEastAsia" w:hAnsiTheme="minorHAnsi" w:cstheme="minorBidi"/>
            <w:noProof/>
            <w:sz w:val="22"/>
            <w:szCs w:val="22"/>
          </w:rPr>
          <w:tab/>
        </w:r>
        <w:r w:rsidRPr="006933B5">
          <w:rPr>
            <w:rStyle w:val="Hyperlink"/>
            <w:noProof/>
          </w:rPr>
          <w:t>PidLidOwnerCriticalChange Property</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0" w:history="1">
        <w:r w:rsidRPr="006933B5">
          <w:rPr>
            <w:rStyle w:val="Hyperlink"/>
            <w:noProof/>
          </w:rPr>
          <w:t>2.2.1.35</w:t>
        </w:r>
        <w:r>
          <w:rPr>
            <w:rFonts w:asciiTheme="minorHAnsi" w:eastAsiaTheme="minorEastAsia" w:hAnsiTheme="minorHAnsi" w:cstheme="minorBidi"/>
            <w:noProof/>
            <w:sz w:val="22"/>
            <w:szCs w:val="22"/>
          </w:rPr>
          <w:tab/>
        </w:r>
        <w:r w:rsidRPr="006933B5">
          <w:rPr>
            <w:rStyle w:val="Hyperlink"/>
            <w:noProof/>
          </w:rPr>
          <w:t>PidLidIsException Property</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27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1" w:history="1">
        <w:r w:rsidRPr="006933B5">
          <w:rPr>
            <w:rStyle w:val="Hyperlink"/>
            <w:noProof/>
          </w:rPr>
          <w:t>2.2.1.36</w:t>
        </w:r>
        <w:r>
          <w:rPr>
            <w:rFonts w:asciiTheme="minorHAnsi" w:eastAsiaTheme="minorEastAsia" w:hAnsiTheme="minorHAnsi" w:cstheme="minorBidi"/>
            <w:noProof/>
            <w:sz w:val="22"/>
            <w:szCs w:val="22"/>
          </w:rPr>
          <w:tab/>
        </w:r>
        <w:r w:rsidRPr="006933B5">
          <w:rPr>
            <w:rStyle w:val="Hyperlink"/>
            <w:noProof/>
          </w:rPr>
          <w:t>PidTagResponseRequested Property</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2" w:history="1">
        <w:r w:rsidRPr="006933B5">
          <w:rPr>
            <w:rStyle w:val="Hyperlink"/>
            <w:noProof/>
          </w:rPr>
          <w:t>2.2.1.37</w:t>
        </w:r>
        <w:r>
          <w:rPr>
            <w:rFonts w:asciiTheme="minorHAnsi" w:eastAsiaTheme="minorEastAsia" w:hAnsiTheme="minorHAnsi" w:cstheme="minorBidi"/>
            <w:noProof/>
            <w:sz w:val="22"/>
            <w:szCs w:val="22"/>
          </w:rPr>
          <w:tab/>
        </w:r>
        <w:r w:rsidRPr="006933B5">
          <w:rPr>
            <w:rStyle w:val="Hyperlink"/>
            <w:noProof/>
          </w:rPr>
          <w:t>PidTagReplyRequested Property</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3" w:history="1">
        <w:r w:rsidRPr="006933B5">
          <w:rPr>
            <w:rStyle w:val="Hyperlink"/>
            <w:noProof/>
          </w:rPr>
          <w:t>2.2.1.38</w:t>
        </w:r>
        <w:r>
          <w:rPr>
            <w:rFonts w:asciiTheme="minorHAnsi" w:eastAsiaTheme="minorEastAsia" w:hAnsiTheme="minorHAnsi" w:cstheme="minorBidi"/>
            <w:noProof/>
            <w:sz w:val="22"/>
            <w:szCs w:val="22"/>
          </w:rPr>
          <w:tab/>
        </w:r>
        <w:r w:rsidRPr="006933B5">
          <w:rPr>
            <w:rStyle w:val="Hyperlink"/>
            <w:noProof/>
          </w:rPr>
          <w:t>Best Body Properties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4" w:history="1">
        <w:r w:rsidRPr="006933B5">
          <w:rPr>
            <w:rStyle w:val="Hyperlink"/>
            <w:noProof/>
          </w:rPr>
          <w:t>2.2.1.39</w:t>
        </w:r>
        <w:r>
          <w:rPr>
            <w:rFonts w:asciiTheme="minorHAnsi" w:eastAsiaTheme="minorEastAsia" w:hAnsiTheme="minorHAnsi" w:cstheme="minorBidi"/>
            <w:noProof/>
            <w:sz w:val="22"/>
            <w:szCs w:val="22"/>
          </w:rPr>
          <w:tab/>
        </w:r>
        <w:r w:rsidRPr="006933B5">
          <w:rPr>
            <w:rStyle w:val="Hyperlink"/>
            <w:noProof/>
          </w:rPr>
          <w:t>PidLidTimeZoneStruct Property</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5" w:history="1">
        <w:r w:rsidRPr="006933B5">
          <w:rPr>
            <w:rStyle w:val="Hyperlink"/>
            <w:noProof/>
          </w:rPr>
          <w:t>2.2.1.40</w:t>
        </w:r>
        <w:r>
          <w:rPr>
            <w:rFonts w:asciiTheme="minorHAnsi" w:eastAsiaTheme="minorEastAsia" w:hAnsiTheme="minorHAnsi" w:cstheme="minorBidi"/>
            <w:noProof/>
            <w:sz w:val="22"/>
            <w:szCs w:val="22"/>
          </w:rPr>
          <w:tab/>
        </w:r>
        <w:r w:rsidRPr="006933B5">
          <w:rPr>
            <w:rStyle w:val="Hyperlink"/>
            <w:noProof/>
          </w:rPr>
          <w:t>PidLidTimeZoneDescription Property</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29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6" w:history="1">
        <w:r w:rsidRPr="006933B5">
          <w:rPr>
            <w:rStyle w:val="Hyperlink"/>
            <w:noProof/>
          </w:rPr>
          <w:t>2.2.1.41</w:t>
        </w:r>
        <w:r>
          <w:rPr>
            <w:rFonts w:asciiTheme="minorHAnsi" w:eastAsiaTheme="minorEastAsia" w:hAnsiTheme="minorHAnsi" w:cstheme="minorBidi"/>
            <w:noProof/>
            <w:sz w:val="22"/>
            <w:szCs w:val="22"/>
          </w:rPr>
          <w:tab/>
        </w:r>
        <w:r w:rsidRPr="006933B5">
          <w:rPr>
            <w:rStyle w:val="Hyperlink"/>
            <w:noProof/>
          </w:rPr>
          <w:t>PidLidAppointmentTimeZoneDefinitionRecur Property</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29</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57" w:history="1">
        <w:r w:rsidRPr="006933B5">
          <w:rPr>
            <w:rStyle w:val="Hyperlink"/>
            <w:noProof/>
          </w:rPr>
          <w:t>2.2.1.41.1</w:t>
        </w:r>
        <w:r>
          <w:rPr>
            <w:rFonts w:asciiTheme="minorHAnsi" w:eastAsiaTheme="minorEastAsia" w:hAnsiTheme="minorHAnsi" w:cstheme="minorBidi"/>
            <w:noProof/>
            <w:sz w:val="22"/>
            <w:szCs w:val="22"/>
          </w:rPr>
          <w:tab/>
        </w:r>
        <w:r w:rsidRPr="006933B5">
          <w:rPr>
            <w:rStyle w:val="Hyperlink"/>
            <w:noProof/>
          </w:rPr>
          <w:t>TZRule Structure</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30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8" w:history="1">
        <w:r w:rsidRPr="006933B5">
          <w:rPr>
            <w:rStyle w:val="Hyperlink"/>
            <w:noProof/>
          </w:rPr>
          <w:t>2.2.1.42</w:t>
        </w:r>
        <w:r>
          <w:rPr>
            <w:rFonts w:asciiTheme="minorHAnsi" w:eastAsiaTheme="minorEastAsia" w:hAnsiTheme="minorHAnsi" w:cstheme="minorBidi"/>
            <w:noProof/>
            <w:sz w:val="22"/>
            <w:szCs w:val="22"/>
          </w:rPr>
          <w:tab/>
        </w:r>
        <w:r w:rsidRPr="006933B5">
          <w:rPr>
            <w:rStyle w:val="Hyperlink"/>
            <w:noProof/>
          </w:rPr>
          <w:t>PidLidAppointmentTimeZoneDefinitionStartDisplay Property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32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59" w:history="1">
        <w:r w:rsidRPr="006933B5">
          <w:rPr>
            <w:rStyle w:val="Hyperlink"/>
            <w:noProof/>
          </w:rPr>
          <w:t>2.2.1.43</w:t>
        </w:r>
        <w:r>
          <w:rPr>
            <w:rFonts w:asciiTheme="minorHAnsi" w:eastAsiaTheme="minorEastAsia" w:hAnsiTheme="minorHAnsi" w:cstheme="minorBidi"/>
            <w:noProof/>
            <w:sz w:val="22"/>
            <w:szCs w:val="22"/>
          </w:rPr>
          <w:tab/>
        </w:r>
        <w:r w:rsidRPr="006933B5">
          <w:rPr>
            <w:rStyle w:val="Hyperlink"/>
            <w:noProof/>
          </w:rPr>
          <w:t>PidLidAppointmentTimeZoneDefinitionEndDisplay Property</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33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60" w:history="1">
        <w:r w:rsidRPr="006933B5">
          <w:rPr>
            <w:rStyle w:val="Hyperlink"/>
            <w:noProof/>
          </w:rPr>
          <w:t>2.2.1.44</w:t>
        </w:r>
        <w:r>
          <w:rPr>
            <w:rFonts w:asciiTheme="minorHAnsi" w:eastAsiaTheme="minorEastAsia" w:hAnsiTheme="minorHAnsi" w:cstheme="minorBidi"/>
            <w:noProof/>
            <w:sz w:val="22"/>
            <w:szCs w:val="22"/>
          </w:rPr>
          <w:tab/>
        </w:r>
        <w:r w:rsidRPr="006933B5">
          <w:rPr>
            <w:rStyle w:val="Hyperlink"/>
            <w:noProof/>
          </w:rPr>
          <w:t>PidLidAppointmentRecur Property</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33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61" w:history="1">
        <w:r w:rsidRPr="006933B5">
          <w:rPr>
            <w:rStyle w:val="Hyperlink"/>
            <w:noProof/>
          </w:rPr>
          <w:t>2.2.1.44.1</w:t>
        </w:r>
        <w:r>
          <w:rPr>
            <w:rFonts w:asciiTheme="minorHAnsi" w:eastAsiaTheme="minorEastAsia" w:hAnsiTheme="minorHAnsi" w:cstheme="minorBidi"/>
            <w:noProof/>
            <w:sz w:val="22"/>
            <w:szCs w:val="22"/>
          </w:rPr>
          <w:tab/>
        </w:r>
        <w:r w:rsidRPr="006933B5">
          <w:rPr>
            <w:rStyle w:val="Hyperlink"/>
            <w:noProof/>
          </w:rPr>
          <w:t>RecurrencePattern Structure</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34</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2" w:history="1">
        <w:r w:rsidRPr="006933B5">
          <w:rPr>
            <w:rStyle w:val="Hyperlink"/>
            <w:noProof/>
          </w:rPr>
          <w:t>2.2.1.44.1.1</w:t>
        </w:r>
        <w:r>
          <w:rPr>
            <w:rFonts w:asciiTheme="minorHAnsi" w:eastAsiaTheme="minorEastAsia" w:hAnsiTheme="minorHAnsi" w:cstheme="minorBidi"/>
            <w:noProof/>
            <w:sz w:val="22"/>
            <w:szCs w:val="22"/>
          </w:rPr>
          <w:tab/>
        </w:r>
        <w:r w:rsidRPr="006933B5">
          <w:rPr>
            <w:rStyle w:val="Hyperlink"/>
            <w:noProof/>
          </w:rPr>
          <w:t>Calculating the Value of the FirstDateTime Field</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40</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3" w:history="1">
        <w:r w:rsidRPr="006933B5">
          <w:rPr>
            <w:rStyle w:val="Hyperlink"/>
            <w:noProof/>
          </w:rPr>
          <w:t>2.2.1.44.1.2</w:t>
        </w:r>
        <w:r>
          <w:rPr>
            <w:rFonts w:asciiTheme="minorHAnsi" w:eastAsiaTheme="minorEastAsia" w:hAnsiTheme="minorHAnsi" w:cstheme="minorBidi"/>
            <w:noProof/>
            <w:sz w:val="22"/>
            <w:szCs w:val="22"/>
          </w:rPr>
          <w:tab/>
        </w:r>
        <w:r w:rsidRPr="006933B5">
          <w:rPr>
            <w:rStyle w:val="Hyperlink"/>
            <w:noProof/>
          </w:rPr>
          <w:t>Finding Valid Recurrence Dates</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42</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4" w:history="1">
        <w:r w:rsidRPr="006933B5">
          <w:rPr>
            <w:rStyle w:val="Hyperlink"/>
            <w:noProof/>
          </w:rPr>
          <w:t>2.2.1.44.1.3</w:t>
        </w:r>
        <w:r>
          <w:rPr>
            <w:rFonts w:asciiTheme="minorHAnsi" w:eastAsiaTheme="minorEastAsia" w:hAnsiTheme="minorHAnsi" w:cstheme="minorBidi"/>
            <w:noProof/>
            <w:sz w:val="22"/>
            <w:szCs w:val="22"/>
          </w:rPr>
          <w:tab/>
        </w:r>
        <w:r w:rsidRPr="006933B5">
          <w:rPr>
            <w:rStyle w:val="Hyperlink"/>
            <w:noProof/>
          </w:rPr>
          <w:t>PatternTypeSpecific Day</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45</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5" w:history="1">
        <w:r w:rsidRPr="006933B5">
          <w:rPr>
            <w:rStyle w:val="Hyperlink"/>
            <w:noProof/>
          </w:rPr>
          <w:t>2.2.1.44.1.4</w:t>
        </w:r>
        <w:r>
          <w:rPr>
            <w:rFonts w:asciiTheme="minorHAnsi" w:eastAsiaTheme="minorEastAsia" w:hAnsiTheme="minorHAnsi" w:cstheme="minorBidi"/>
            <w:noProof/>
            <w:sz w:val="22"/>
            <w:szCs w:val="22"/>
          </w:rPr>
          <w:tab/>
        </w:r>
        <w:r w:rsidRPr="006933B5">
          <w:rPr>
            <w:rStyle w:val="Hyperlink"/>
            <w:noProof/>
          </w:rPr>
          <w:t>PatternTypeSpecific Week</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45</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6" w:history="1">
        <w:r w:rsidRPr="006933B5">
          <w:rPr>
            <w:rStyle w:val="Hyperlink"/>
            <w:noProof/>
          </w:rPr>
          <w:t>2.2.1.44.1.5</w:t>
        </w:r>
        <w:r>
          <w:rPr>
            <w:rFonts w:asciiTheme="minorHAnsi" w:eastAsiaTheme="minorEastAsia" w:hAnsiTheme="minorHAnsi" w:cstheme="minorBidi"/>
            <w:noProof/>
            <w:sz w:val="22"/>
            <w:szCs w:val="22"/>
          </w:rPr>
          <w:tab/>
        </w:r>
        <w:r w:rsidRPr="006933B5">
          <w:rPr>
            <w:rStyle w:val="Hyperlink"/>
            <w:noProof/>
          </w:rPr>
          <w:t>PatternTypeSpecific Month</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46</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567" w:history="1">
        <w:r w:rsidRPr="006933B5">
          <w:rPr>
            <w:rStyle w:val="Hyperlink"/>
            <w:noProof/>
          </w:rPr>
          <w:t>2.2.1.44.1.6</w:t>
        </w:r>
        <w:r>
          <w:rPr>
            <w:rFonts w:asciiTheme="minorHAnsi" w:eastAsiaTheme="minorEastAsia" w:hAnsiTheme="minorHAnsi" w:cstheme="minorBidi"/>
            <w:noProof/>
            <w:sz w:val="22"/>
            <w:szCs w:val="22"/>
          </w:rPr>
          <w:tab/>
        </w:r>
        <w:r w:rsidRPr="006933B5">
          <w:rPr>
            <w:rStyle w:val="Hyperlink"/>
            <w:noProof/>
          </w:rPr>
          <w:t>PatternTypeSpecific MonthNth</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46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68" w:history="1">
        <w:r w:rsidRPr="006933B5">
          <w:rPr>
            <w:rStyle w:val="Hyperlink"/>
            <w:noProof/>
          </w:rPr>
          <w:t>2.2.1.44.2</w:t>
        </w:r>
        <w:r>
          <w:rPr>
            <w:rFonts w:asciiTheme="minorHAnsi" w:eastAsiaTheme="minorEastAsia" w:hAnsiTheme="minorHAnsi" w:cstheme="minorBidi"/>
            <w:noProof/>
            <w:sz w:val="22"/>
            <w:szCs w:val="22"/>
          </w:rPr>
          <w:tab/>
        </w:r>
        <w:r w:rsidRPr="006933B5">
          <w:rPr>
            <w:rStyle w:val="Hyperlink"/>
            <w:noProof/>
          </w:rPr>
          <w:t>ExceptionInfo Structure</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48</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69" w:history="1">
        <w:r w:rsidRPr="006933B5">
          <w:rPr>
            <w:rStyle w:val="Hyperlink"/>
            <w:noProof/>
          </w:rPr>
          <w:t>2.2.1.44.3</w:t>
        </w:r>
        <w:r>
          <w:rPr>
            <w:rFonts w:asciiTheme="minorHAnsi" w:eastAsiaTheme="minorEastAsia" w:hAnsiTheme="minorHAnsi" w:cstheme="minorBidi"/>
            <w:noProof/>
            <w:sz w:val="22"/>
            <w:szCs w:val="22"/>
          </w:rPr>
          <w:tab/>
        </w:r>
        <w:r w:rsidRPr="006933B5">
          <w:rPr>
            <w:rStyle w:val="Hyperlink"/>
            <w:noProof/>
          </w:rPr>
          <w:t>ChangeHighlight Structure</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50</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70" w:history="1">
        <w:r w:rsidRPr="006933B5">
          <w:rPr>
            <w:rStyle w:val="Hyperlink"/>
            <w:noProof/>
          </w:rPr>
          <w:t>2.2.1.44.4</w:t>
        </w:r>
        <w:r>
          <w:rPr>
            <w:rFonts w:asciiTheme="minorHAnsi" w:eastAsiaTheme="minorEastAsia" w:hAnsiTheme="minorHAnsi" w:cstheme="minorBidi"/>
            <w:noProof/>
            <w:sz w:val="22"/>
            <w:szCs w:val="22"/>
          </w:rPr>
          <w:tab/>
        </w:r>
        <w:r w:rsidRPr="006933B5">
          <w:rPr>
            <w:rStyle w:val="Hyperlink"/>
            <w:noProof/>
          </w:rPr>
          <w:t>ExtendedException Structure</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50</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71" w:history="1">
        <w:r w:rsidRPr="006933B5">
          <w:rPr>
            <w:rStyle w:val="Hyperlink"/>
            <w:noProof/>
          </w:rPr>
          <w:t>2.2.1.44.5</w:t>
        </w:r>
        <w:r>
          <w:rPr>
            <w:rFonts w:asciiTheme="minorHAnsi" w:eastAsiaTheme="minorEastAsia" w:hAnsiTheme="minorHAnsi" w:cstheme="minorBidi"/>
            <w:noProof/>
            <w:sz w:val="22"/>
            <w:szCs w:val="22"/>
          </w:rPr>
          <w:tab/>
        </w:r>
        <w:r w:rsidRPr="006933B5">
          <w:rPr>
            <w:rStyle w:val="Hyperlink"/>
            <w:noProof/>
          </w:rPr>
          <w:t>AppointmentRecurrencePattern Structure</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52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2" w:history="1">
        <w:r w:rsidRPr="006933B5">
          <w:rPr>
            <w:rStyle w:val="Hyperlink"/>
            <w:noProof/>
          </w:rPr>
          <w:t>2.2.1.45</w:t>
        </w:r>
        <w:r>
          <w:rPr>
            <w:rFonts w:asciiTheme="minorHAnsi" w:eastAsiaTheme="minorEastAsia" w:hAnsiTheme="minorHAnsi" w:cstheme="minorBidi"/>
            <w:noProof/>
            <w:sz w:val="22"/>
            <w:szCs w:val="22"/>
          </w:rPr>
          <w:tab/>
        </w:r>
        <w:r w:rsidRPr="006933B5">
          <w:rPr>
            <w:rStyle w:val="Hyperlink"/>
            <w:noProof/>
          </w:rPr>
          <w:t>PidLidRecurrenceType Property</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3" w:history="1">
        <w:r w:rsidRPr="006933B5">
          <w:rPr>
            <w:rStyle w:val="Hyperlink"/>
            <w:noProof/>
          </w:rPr>
          <w:t>2.2.1.46</w:t>
        </w:r>
        <w:r>
          <w:rPr>
            <w:rFonts w:asciiTheme="minorHAnsi" w:eastAsiaTheme="minorEastAsia" w:hAnsiTheme="minorHAnsi" w:cstheme="minorBidi"/>
            <w:noProof/>
            <w:sz w:val="22"/>
            <w:szCs w:val="22"/>
          </w:rPr>
          <w:tab/>
        </w:r>
        <w:r w:rsidRPr="006933B5">
          <w:rPr>
            <w:rStyle w:val="Hyperlink"/>
            <w:noProof/>
          </w:rPr>
          <w:t>PidLidRecurrencePattern Property</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4" w:history="1">
        <w:r w:rsidRPr="006933B5">
          <w:rPr>
            <w:rStyle w:val="Hyperlink"/>
            <w:noProof/>
          </w:rPr>
          <w:t>2.2.1.47</w:t>
        </w:r>
        <w:r>
          <w:rPr>
            <w:rFonts w:asciiTheme="minorHAnsi" w:eastAsiaTheme="minorEastAsia" w:hAnsiTheme="minorHAnsi" w:cstheme="minorBidi"/>
            <w:noProof/>
            <w:sz w:val="22"/>
            <w:szCs w:val="22"/>
          </w:rPr>
          <w:tab/>
        </w:r>
        <w:r w:rsidRPr="006933B5">
          <w:rPr>
            <w:rStyle w:val="Hyperlink"/>
            <w:noProof/>
          </w:rPr>
          <w:t>PidLidLinkedTaskItems Property</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5" w:history="1">
        <w:r w:rsidRPr="006933B5">
          <w:rPr>
            <w:rStyle w:val="Hyperlink"/>
            <w:noProof/>
          </w:rPr>
          <w:t>2.2.1.48</w:t>
        </w:r>
        <w:r>
          <w:rPr>
            <w:rFonts w:asciiTheme="minorHAnsi" w:eastAsiaTheme="minorEastAsia" w:hAnsiTheme="minorHAnsi" w:cstheme="minorBidi"/>
            <w:noProof/>
            <w:sz w:val="22"/>
            <w:szCs w:val="22"/>
          </w:rPr>
          <w:tab/>
        </w:r>
        <w:r w:rsidRPr="006933B5">
          <w:rPr>
            <w:rStyle w:val="Hyperlink"/>
            <w:noProof/>
          </w:rPr>
          <w:t>PidLidMeetingWorkspaceUrl Property</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6" w:history="1">
        <w:r w:rsidRPr="006933B5">
          <w:rPr>
            <w:rStyle w:val="Hyperlink"/>
            <w:noProof/>
          </w:rPr>
          <w:t>2.2.1.49</w:t>
        </w:r>
        <w:r>
          <w:rPr>
            <w:rFonts w:asciiTheme="minorHAnsi" w:eastAsiaTheme="minorEastAsia" w:hAnsiTheme="minorHAnsi" w:cstheme="minorBidi"/>
            <w:noProof/>
            <w:sz w:val="22"/>
            <w:szCs w:val="22"/>
          </w:rPr>
          <w:tab/>
        </w:r>
        <w:r w:rsidRPr="006933B5">
          <w:rPr>
            <w:rStyle w:val="Hyperlink"/>
            <w:noProof/>
          </w:rPr>
          <w:t>PidTagIconIndex Property</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7" w:history="1">
        <w:r w:rsidRPr="006933B5">
          <w:rPr>
            <w:rStyle w:val="Hyperlink"/>
            <w:noProof/>
          </w:rPr>
          <w:t>2.2.1.50</w:t>
        </w:r>
        <w:r>
          <w:rPr>
            <w:rFonts w:asciiTheme="minorHAnsi" w:eastAsiaTheme="minorEastAsia" w:hAnsiTheme="minorHAnsi" w:cstheme="minorBidi"/>
            <w:noProof/>
            <w:sz w:val="22"/>
            <w:szCs w:val="22"/>
          </w:rPr>
          <w:tab/>
        </w:r>
        <w:r w:rsidRPr="006933B5">
          <w:rPr>
            <w:rStyle w:val="Hyperlink"/>
            <w:noProof/>
          </w:rPr>
          <w:t>PidLidAppointmentColor Property</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55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8" w:history="1">
        <w:r w:rsidRPr="006933B5">
          <w:rPr>
            <w:rStyle w:val="Hyperlink"/>
            <w:noProof/>
          </w:rPr>
          <w:t>2.2.1.51</w:t>
        </w:r>
        <w:r>
          <w:rPr>
            <w:rFonts w:asciiTheme="minorHAnsi" w:eastAsiaTheme="minorEastAsia" w:hAnsiTheme="minorHAnsi" w:cstheme="minorBidi"/>
            <w:noProof/>
            <w:sz w:val="22"/>
            <w:szCs w:val="22"/>
          </w:rPr>
          <w:tab/>
        </w:r>
        <w:r w:rsidRPr="006933B5">
          <w:rPr>
            <w:rStyle w:val="Hyperlink"/>
            <w:noProof/>
          </w:rPr>
          <w:t>PidNameMeetingDoNotForward Property</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55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79" w:history="1">
        <w:r w:rsidRPr="006933B5">
          <w:rPr>
            <w:rStyle w:val="Hyperlink"/>
            <w:noProof/>
          </w:rPr>
          <w:t>2.2.1.52</w:t>
        </w:r>
        <w:r>
          <w:rPr>
            <w:rFonts w:asciiTheme="minorHAnsi" w:eastAsiaTheme="minorEastAsia" w:hAnsiTheme="minorHAnsi" w:cstheme="minorBidi"/>
            <w:noProof/>
            <w:sz w:val="22"/>
            <w:szCs w:val="22"/>
          </w:rPr>
          <w:tab/>
        </w:r>
        <w:r w:rsidRPr="006933B5">
          <w:rPr>
            <w:rStyle w:val="Hyperlink"/>
            <w:noProof/>
          </w:rPr>
          <w:t>PidNameBirthdayContactAttributionDisplayName</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80" w:history="1">
        <w:r w:rsidRPr="006933B5">
          <w:rPr>
            <w:rStyle w:val="Hyperlink"/>
            <w:noProof/>
          </w:rPr>
          <w:t>2.2.1.53</w:t>
        </w:r>
        <w:r>
          <w:rPr>
            <w:rFonts w:asciiTheme="minorHAnsi" w:eastAsiaTheme="minorEastAsia" w:hAnsiTheme="minorHAnsi" w:cstheme="minorBidi"/>
            <w:noProof/>
            <w:sz w:val="22"/>
            <w:szCs w:val="22"/>
          </w:rPr>
          <w:tab/>
        </w:r>
        <w:r w:rsidRPr="006933B5">
          <w:rPr>
            <w:rStyle w:val="Hyperlink"/>
            <w:noProof/>
          </w:rPr>
          <w:t>PidNameBirthdayContactEntryId</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81" w:history="1">
        <w:r w:rsidRPr="006933B5">
          <w:rPr>
            <w:rStyle w:val="Hyperlink"/>
            <w:noProof/>
          </w:rPr>
          <w:t>2.2.1.54</w:t>
        </w:r>
        <w:r>
          <w:rPr>
            <w:rFonts w:asciiTheme="minorHAnsi" w:eastAsiaTheme="minorEastAsia" w:hAnsiTheme="minorHAnsi" w:cstheme="minorBidi"/>
            <w:noProof/>
            <w:sz w:val="22"/>
            <w:szCs w:val="22"/>
          </w:rPr>
          <w:tab/>
        </w:r>
        <w:r w:rsidRPr="006933B5">
          <w:rPr>
            <w:rStyle w:val="Hyperlink"/>
            <w:noProof/>
          </w:rPr>
          <w:t>PidNameBirthdayContactPersonGuid</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82" w:history="1">
        <w:r w:rsidRPr="006933B5">
          <w:rPr>
            <w:rStyle w:val="Hyperlink"/>
            <w:noProof/>
          </w:rPr>
          <w:t>2.2.1.55</w:t>
        </w:r>
        <w:r>
          <w:rPr>
            <w:rFonts w:asciiTheme="minorHAnsi" w:eastAsiaTheme="minorEastAsia" w:hAnsiTheme="minorHAnsi" w:cstheme="minorBidi"/>
            <w:noProof/>
            <w:sz w:val="22"/>
            <w:szCs w:val="22"/>
          </w:rPr>
          <w:tab/>
        </w:r>
        <w:r w:rsidRPr="006933B5">
          <w:rPr>
            <w:rStyle w:val="Hyperlink"/>
            <w:noProof/>
          </w:rPr>
          <w:t>PidNameIsBirthdayContactWritable</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83" w:history="1">
        <w:r w:rsidRPr="006933B5">
          <w:rPr>
            <w:rStyle w:val="Hyperlink"/>
            <w:noProof/>
          </w:rPr>
          <w:t>2.2.1.56</w:t>
        </w:r>
        <w:r>
          <w:rPr>
            <w:rFonts w:asciiTheme="minorHAnsi" w:eastAsiaTheme="minorEastAsia" w:hAnsiTheme="minorHAnsi" w:cstheme="minorBidi"/>
            <w:noProof/>
            <w:sz w:val="22"/>
            <w:szCs w:val="22"/>
          </w:rPr>
          <w:tab/>
        </w:r>
        <w:r w:rsidRPr="006933B5">
          <w:rPr>
            <w:rStyle w:val="Hyperlink"/>
            <w:noProof/>
          </w:rPr>
          <w:t>Deprecated Properties</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4" w:history="1">
        <w:r w:rsidRPr="006933B5">
          <w:rPr>
            <w:rStyle w:val="Hyperlink"/>
            <w:noProof/>
          </w:rPr>
          <w:t>2.2.1.56.1</w:t>
        </w:r>
        <w:r>
          <w:rPr>
            <w:rFonts w:asciiTheme="minorHAnsi" w:eastAsiaTheme="minorEastAsia" w:hAnsiTheme="minorHAnsi" w:cstheme="minorBidi"/>
            <w:noProof/>
            <w:sz w:val="22"/>
            <w:szCs w:val="22"/>
          </w:rPr>
          <w:tab/>
        </w:r>
        <w:r w:rsidRPr="006933B5">
          <w:rPr>
            <w:rStyle w:val="Hyperlink"/>
            <w:noProof/>
          </w:rPr>
          <w:t>PidLidAutoStartCheck Property</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5" w:history="1">
        <w:r w:rsidRPr="006933B5">
          <w:rPr>
            <w:rStyle w:val="Hyperlink"/>
            <w:noProof/>
          </w:rPr>
          <w:t>2.2.1.56.2</w:t>
        </w:r>
        <w:r>
          <w:rPr>
            <w:rFonts w:asciiTheme="minorHAnsi" w:eastAsiaTheme="minorEastAsia" w:hAnsiTheme="minorHAnsi" w:cstheme="minorBidi"/>
            <w:noProof/>
            <w:sz w:val="22"/>
            <w:szCs w:val="22"/>
          </w:rPr>
          <w:tab/>
        </w:r>
        <w:r w:rsidRPr="006933B5">
          <w:rPr>
            <w:rStyle w:val="Hyperlink"/>
            <w:noProof/>
          </w:rPr>
          <w:t>PidLidConferencingCheck Property</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56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6" w:history="1">
        <w:r w:rsidRPr="006933B5">
          <w:rPr>
            <w:rStyle w:val="Hyperlink"/>
            <w:noProof/>
          </w:rPr>
          <w:t>2.2.1.56.3</w:t>
        </w:r>
        <w:r>
          <w:rPr>
            <w:rFonts w:asciiTheme="minorHAnsi" w:eastAsiaTheme="minorEastAsia" w:hAnsiTheme="minorHAnsi" w:cstheme="minorBidi"/>
            <w:noProof/>
            <w:sz w:val="22"/>
            <w:szCs w:val="22"/>
          </w:rPr>
          <w:tab/>
        </w:r>
        <w:r w:rsidRPr="006933B5">
          <w:rPr>
            <w:rStyle w:val="Hyperlink"/>
            <w:noProof/>
          </w:rPr>
          <w:t>PidLidConferencingType Property</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57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7" w:history="1">
        <w:r w:rsidRPr="006933B5">
          <w:rPr>
            <w:rStyle w:val="Hyperlink"/>
            <w:noProof/>
          </w:rPr>
          <w:t>2.2.1.56.4</w:t>
        </w:r>
        <w:r>
          <w:rPr>
            <w:rFonts w:asciiTheme="minorHAnsi" w:eastAsiaTheme="minorEastAsia" w:hAnsiTheme="minorHAnsi" w:cstheme="minorBidi"/>
            <w:noProof/>
            <w:sz w:val="22"/>
            <w:szCs w:val="22"/>
          </w:rPr>
          <w:tab/>
        </w:r>
        <w:r w:rsidRPr="006933B5">
          <w:rPr>
            <w:rStyle w:val="Hyperlink"/>
            <w:noProof/>
          </w:rPr>
          <w:t>PidLidDirectory Property</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57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8" w:history="1">
        <w:r w:rsidRPr="006933B5">
          <w:rPr>
            <w:rStyle w:val="Hyperlink"/>
            <w:noProof/>
          </w:rPr>
          <w:t>2.2.1.56.5</w:t>
        </w:r>
        <w:r>
          <w:rPr>
            <w:rFonts w:asciiTheme="minorHAnsi" w:eastAsiaTheme="minorEastAsia" w:hAnsiTheme="minorHAnsi" w:cstheme="minorBidi"/>
            <w:noProof/>
            <w:sz w:val="22"/>
            <w:szCs w:val="22"/>
          </w:rPr>
          <w:tab/>
        </w:r>
        <w:r w:rsidRPr="006933B5">
          <w:rPr>
            <w:rStyle w:val="Hyperlink"/>
            <w:noProof/>
          </w:rPr>
          <w:t>PidLidAllowExternalCheck Property</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57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89" w:history="1">
        <w:r w:rsidRPr="006933B5">
          <w:rPr>
            <w:rStyle w:val="Hyperlink"/>
            <w:noProof/>
          </w:rPr>
          <w:t>2.2.1.56.6</w:t>
        </w:r>
        <w:r>
          <w:rPr>
            <w:rFonts w:asciiTheme="minorHAnsi" w:eastAsiaTheme="minorEastAsia" w:hAnsiTheme="minorHAnsi" w:cstheme="minorBidi"/>
            <w:noProof/>
            <w:sz w:val="22"/>
            <w:szCs w:val="22"/>
          </w:rPr>
          <w:tab/>
        </w:r>
        <w:r w:rsidRPr="006933B5">
          <w:rPr>
            <w:rStyle w:val="Hyperlink"/>
            <w:noProof/>
          </w:rPr>
          <w:t>PidLidOrganizerAlias Property</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57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90" w:history="1">
        <w:r w:rsidRPr="006933B5">
          <w:rPr>
            <w:rStyle w:val="Hyperlink"/>
            <w:noProof/>
          </w:rPr>
          <w:t>2.2.1.56.7</w:t>
        </w:r>
        <w:r>
          <w:rPr>
            <w:rFonts w:asciiTheme="minorHAnsi" w:eastAsiaTheme="minorEastAsia" w:hAnsiTheme="minorHAnsi" w:cstheme="minorBidi"/>
            <w:noProof/>
            <w:sz w:val="22"/>
            <w:szCs w:val="22"/>
          </w:rPr>
          <w:tab/>
        </w:r>
        <w:r w:rsidRPr="006933B5">
          <w:rPr>
            <w:rStyle w:val="Hyperlink"/>
            <w:noProof/>
          </w:rPr>
          <w:t>PidLidCollaborateDoc Property</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57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91" w:history="1">
        <w:r w:rsidRPr="006933B5">
          <w:rPr>
            <w:rStyle w:val="Hyperlink"/>
            <w:noProof/>
          </w:rPr>
          <w:t>2.2.1.56.8</w:t>
        </w:r>
        <w:r>
          <w:rPr>
            <w:rFonts w:asciiTheme="minorHAnsi" w:eastAsiaTheme="minorEastAsia" w:hAnsiTheme="minorHAnsi" w:cstheme="minorBidi"/>
            <w:noProof/>
            <w:sz w:val="22"/>
            <w:szCs w:val="22"/>
          </w:rPr>
          <w:tab/>
        </w:r>
        <w:r w:rsidRPr="006933B5">
          <w:rPr>
            <w:rStyle w:val="Hyperlink"/>
            <w:noProof/>
          </w:rPr>
          <w:t>PidLidNetShowUrl Property</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58</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592" w:history="1">
        <w:r w:rsidRPr="006933B5">
          <w:rPr>
            <w:rStyle w:val="Hyperlink"/>
            <w:noProof/>
          </w:rPr>
          <w:t>2.2.1.56.9</w:t>
        </w:r>
        <w:r>
          <w:rPr>
            <w:rFonts w:asciiTheme="minorHAnsi" w:eastAsiaTheme="minorEastAsia" w:hAnsiTheme="minorHAnsi" w:cstheme="minorBidi"/>
            <w:noProof/>
            <w:sz w:val="22"/>
            <w:szCs w:val="22"/>
          </w:rPr>
          <w:tab/>
        </w:r>
        <w:r w:rsidRPr="006933B5">
          <w:rPr>
            <w:rStyle w:val="Hyperlink"/>
            <w:noProof/>
          </w:rPr>
          <w:t>PidLidOnlinePassword Property</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58</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93" w:history="1">
        <w:r w:rsidRPr="006933B5">
          <w:rPr>
            <w:rStyle w:val="Hyperlink"/>
            <w:noProof/>
          </w:rPr>
          <w:t>2.2.2</w:t>
        </w:r>
        <w:r>
          <w:rPr>
            <w:rFonts w:asciiTheme="minorHAnsi" w:eastAsiaTheme="minorEastAsia" w:hAnsiTheme="minorHAnsi" w:cstheme="minorBidi"/>
            <w:noProof/>
            <w:sz w:val="22"/>
            <w:szCs w:val="22"/>
          </w:rPr>
          <w:tab/>
        </w:r>
        <w:r w:rsidRPr="006933B5">
          <w:rPr>
            <w:rStyle w:val="Hyperlink"/>
            <w:noProof/>
          </w:rPr>
          <w:t>Calendar Object</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58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94" w:history="1">
        <w:r w:rsidRPr="006933B5">
          <w:rPr>
            <w:rStyle w:val="Hyperlink"/>
            <w:noProof/>
          </w:rPr>
          <w:t>2.2.2.1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59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95" w:history="1">
        <w:r w:rsidRPr="006933B5">
          <w:rPr>
            <w:rStyle w:val="Hyperlink"/>
            <w:noProof/>
          </w:rPr>
          <w:t>2.2.2.2</w:t>
        </w:r>
        <w:r>
          <w:rPr>
            <w:rFonts w:asciiTheme="minorHAnsi" w:eastAsiaTheme="minorEastAsia" w:hAnsiTheme="minorHAnsi" w:cstheme="minorBidi"/>
            <w:noProof/>
            <w:sz w:val="22"/>
            <w:szCs w:val="22"/>
          </w:rPr>
          <w:tab/>
        </w:r>
        <w:r w:rsidRPr="006933B5">
          <w:rPr>
            <w:rStyle w:val="Hyperlink"/>
            <w:noProof/>
          </w:rPr>
          <w:t>PidLidSideEffects Property</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59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96" w:history="1">
        <w:r w:rsidRPr="006933B5">
          <w:rPr>
            <w:rStyle w:val="Hyperlink"/>
            <w:noProof/>
          </w:rPr>
          <w:t>2.2.2.3</w:t>
        </w:r>
        <w:r>
          <w:rPr>
            <w:rFonts w:asciiTheme="minorHAnsi" w:eastAsiaTheme="minorEastAsia" w:hAnsiTheme="minorHAnsi" w:cstheme="minorBidi"/>
            <w:noProof/>
            <w:sz w:val="22"/>
            <w:szCs w:val="22"/>
          </w:rPr>
          <w:tab/>
        </w:r>
        <w:r w:rsidRPr="006933B5">
          <w:rPr>
            <w:rStyle w:val="Hyperlink"/>
            <w:noProof/>
          </w:rPr>
          <w:t>PidLidFExceptionalAttendees Property</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59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597" w:history="1">
        <w:r w:rsidRPr="006933B5">
          <w:rPr>
            <w:rStyle w:val="Hyperlink"/>
            <w:noProof/>
          </w:rPr>
          <w:t>2.2.2.4</w:t>
        </w:r>
        <w:r>
          <w:rPr>
            <w:rFonts w:asciiTheme="minorHAnsi" w:eastAsiaTheme="minorEastAsia" w:hAnsiTheme="minorHAnsi" w:cstheme="minorBidi"/>
            <w:noProof/>
            <w:sz w:val="22"/>
            <w:szCs w:val="22"/>
          </w:rPr>
          <w:tab/>
        </w:r>
        <w:r w:rsidRPr="006933B5">
          <w:rPr>
            <w:rStyle w:val="Hyperlink"/>
            <w:noProof/>
          </w:rPr>
          <w:t>PidLidClientIntent Property</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59</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98" w:history="1">
        <w:r w:rsidRPr="006933B5">
          <w:rPr>
            <w:rStyle w:val="Hyperlink"/>
            <w:noProof/>
          </w:rPr>
          <w:t>2.2.3</w:t>
        </w:r>
        <w:r>
          <w:rPr>
            <w:rFonts w:asciiTheme="minorHAnsi" w:eastAsiaTheme="minorEastAsia" w:hAnsiTheme="minorHAnsi" w:cstheme="minorBidi"/>
            <w:noProof/>
            <w:sz w:val="22"/>
            <w:szCs w:val="22"/>
          </w:rPr>
          <w:tab/>
        </w:r>
        <w:r w:rsidRPr="006933B5">
          <w:rPr>
            <w:rStyle w:val="Hyperlink"/>
            <w:noProof/>
          </w:rPr>
          <w:t>Appointment Object</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60</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599" w:history="1">
        <w:r w:rsidRPr="006933B5">
          <w:rPr>
            <w:rStyle w:val="Hyperlink"/>
            <w:noProof/>
          </w:rPr>
          <w:t>2.2.4</w:t>
        </w:r>
        <w:r>
          <w:rPr>
            <w:rFonts w:asciiTheme="minorHAnsi" w:eastAsiaTheme="minorEastAsia" w:hAnsiTheme="minorHAnsi" w:cstheme="minorBidi"/>
            <w:noProof/>
            <w:sz w:val="22"/>
            <w:szCs w:val="22"/>
          </w:rPr>
          <w:tab/>
        </w:r>
        <w:r w:rsidRPr="006933B5">
          <w:rPr>
            <w:rStyle w:val="Hyperlink"/>
            <w:noProof/>
          </w:rPr>
          <w:t>Meeting Object</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60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0" w:history="1">
        <w:r w:rsidRPr="006933B5">
          <w:rPr>
            <w:rStyle w:val="Hyperlink"/>
            <w:noProof/>
          </w:rPr>
          <w:t>2.2.4.1</w:t>
        </w:r>
        <w:r>
          <w:rPr>
            <w:rFonts w:asciiTheme="minorHAnsi" w:eastAsiaTheme="minorEastAsia" w:hAnsiTheme="minorHAnsi" w:cstheme="minorBidi"/>
            <w:noProof/>
            <w:sz w:val="22"/>
            <w:szCs w:val="22"/>
          </w:rPr>
          <w:tab/>
        </w:r>
        <w:r w:rsidRPr="006933B5">
          <w:rPr>
            <w:rStyle w:val="Hyperlink"/>
            <w:noProof/>
          </w:rPr>
          <w:t>PidLidAppointmentSequenceTime Property</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60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1" w:history="1">
        <w:r w:rsidRPr="006933B5">
          <w:rPr>
            <w:rStyle w:val="Hyperlink"/>
            <w:noProof/>
          </w:rPr>
          <w:t>2.2.4.2</w:t>
        </w:r>
        <w:r>
          <w:rPr>
            <w:rFonts w:asciiTheme="minorHAnsi" w:eastAsiaTheme="minorEastAsia" w:hAnsiTheme="minorHAnsi" w:cstheme="minorBidi"/>
            <w:noProof/>
            <w:sz w:val="22"/>
            <w:szCs w:val="22"/>
          </w:rPr>
          <w:tab/>
        </w:r>
        <w:r w:rsidRPr="006933B5">
          <w:rPr>
            <w:rStyle w:val="Hyperlink"/>
            <w:noProof/>
          </w:rPr>
          <w:t>PidLidAppointmentLastSequence Property</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60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2" w:history="1">
        <w:r w:rsidRPr="006933B5">
          <w:rPr>
            <w:rStyle w:val="Hyperlink"/>
            <w:noProof/>
          </w:rPr>
          <w:t>2.2.4.3</w:t>
        </w:r>
        <w:r>
          <w:rPr>
            <w:rFonts w:asciiTheme="minorHAnsi" w:eastAsiaTheme="minorEastAsia" w:hAnsiTheme="minorHAnsi" w:cstheme="minorBidi"/>
            <w:noProof/>
            <w:sz w:val="22"/>
            <w:szCs w:val="22"/>
          </w:rPr>
          <w:tab/>
        </w:r>
        <w:r w:rsidRPr="006933B5">
          <w:rPr>
            <w:rStyle w:val="Hyperlink"/>
            <w:noProof/>
          </w:rPr>
          <w:t>PidLidAppointmentReplyTime Property</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60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3" w:history="1">
        <w:r w:rsidRPr="006933B5">
          <w:rPr>
            <w:rStyle w:val="Hyperlink"/>
            <w:noProof/>
          </w:rPr>
          <w:t>2.2.4.4</w:t>
        </w:r>
        <w:r>
          <w:rPr>
            <w:rFonts w:asciiTheme="minorHAnsi" w:eastAsiaTheme="minorEastAsia" w:hAnsiTheme="minorHAnsi" w:cstheme="minorBidi"/>
            <w:noProof/>
            <w:sz w:val="22"/>
            <w:szCs w:val="22"/>
          </w:rPr>
          <w:tab/>
        </w:r>
        <w:r w:rsidRPr="006933B5">
          <w:rPr>
            <w:rStyle w:val="Hyperlink"/>
            <w:noProof/>
          </w:rPr>
          <w:t>PidLidFInvited Property</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61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4" w:history="1">
        <w:r w:rsidRPr="006933B5">
          <w:rPr>
            <w:rStyle w:val="Hyperlink"/>
            <w:noProof/>
          </w:rPr>
          <w:t>2.2.4.5</w:t>
        </w:r>
        <w:r>
          <w:rPr>
            <w:rFonts w:asciiTheme="minorHAnsi" w:eastAsiaTheme="minorEastAsia" w:hAnsiTheme="minorHAnsi" w:cstheme="minorBidi"/>
            <w:noProof/>
            <w:sz w:val="22"/>
            <w:szCs w:val="22"/>
          </w:rPr>
          <w:tab/>
        </w:r>
        <w:r w:rsidRPr="006933B5">
          <w:rPr>
            <w:rStyle w:val="Hyperlink"/>
            <w:noProof/>
          </w:rPr>
          <w:t>PidLidAppointmentReplyName Property</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61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5" w:history="1">
        <w:r w:rsidRPr="006933B5">
          <w:rPr>
            <w:rStyle w:val="Hyperlink"/>
            <w:noProof/>
          </w:rPr>
          <w:t>2.2.4.6</w:t>
        </w:r>
        <w:r>
          <w:rPr>
            <w:rFonts w:asciiTheme="minorHAnsi" w:eastAsiaTheme="minorEastAsia" w:hAnsiTheme="minorHAnsi" w:cstheme="minorBidi"/>
            <w:noProof/>
            <w:sz w:val="22"/>
            <w:szCs w:val="22"/>
          </w:rPr>
          <w:tab/>
        </w:r>
        <w:r w:rsidRPr="006933B5">
          <w:rPr>
            <w:rStyle w:val="Hyperlink"/>
            <w:noProof/>
          </w:rPr>
          <w:t>PidLidAppointmentProposalNumber Property</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61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6" w:history="1">
        <w:r w:rsidRPr="006933B5">
          <w:rPr>
            <w:rStyle w:val="Hyperlink"/>
            <w:noProof/>
          </w:rPr>
          <w:t>2.2.4.7</w:t>
        </w:r>
        <w:r>
          <w:rPr>
            <w:rFonts w:asciiTheme="minorHAnsi" w:eastAsiaTheme="minorEastAsia" w:hAnsiTheme="minorHAnsi" w:cstheme="minorBidi"/>
            <w:noProof/>
            <w:sz w:val="22"/>
            <w:szCs w:val="22"/>
          </w:rPr>
          <w:tab/>
        </w:r>
        <w:r w:rsidRPr="006933B5">
          <w:rPr>
            <w:rStyle w:val="Hyperlink"/>
            <w:noProof/>
          </w:rPr>
          <w:t>PidLidAppointmentCounterProposal Property</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61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7" w:history="1">
        <w:r w:rsidRPr="006933B5">
          <w:rPr>
            <w:rStyle w:val="Hyperlink"/>
            <w:noProof/>
          </w:rPr>
          <w:t>2.2.4.8</w:t>
        </w:r>
        <w:r>
          <w:rPr>
            <w:rFonts w:asciiTheme="minorHAnsi" w:eastAsiaTheme="minorEastAsia" w:hAnsiTheme="minorHAnsi" w:cstheme="minorBidi"/>
            <w:noProof/>
            <w:sz w:val="22"/>
            <w:szCs w:val="22"/>
          </w:rPr>
          <w:tab/>
        </w:r>
        <w:r w:rsidRPr="006933B5">
          <w:rPr>
            <w:rStyle w:val="Hyperlink"/>
            <w:noProof/>
          </w:rPr>
          <w:t>PidLidAutoFillLocation Property</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61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8" w:history="1">
        <w:r w:rsidRPr="006933B5">
          <w:rPr>
            <w:rStyle w:val="Hyperlink"/>
            <w:noProof/>
          </w:rPr>
          <w:t>2.2.4.9</w:t>
        </w:r>
        <w:r>
          <w:rPr>
            <w:rFonts w:asciiTheme="minorHAnsi" w:eastAsiaTheme="minorEastAsia" w:hAnsiTheme="minorHAnsi" w:cstheme="minorBidi"/>
            <w:noProof/>
            <w:sz w:val="22"/>
            <w:szCs w:val="22"/>
          </w:rPr>
          <w:tab/>
        </w:r>
        <w:r w:rsidRPr="006933B5">
          <w:rPr>
            <w:rStyle w:val="Hyperlink"/>
            <w:noProof/>
          </w:rPr>
          <w:t>PidLidOriginalStoreEntryId Property</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62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09" w:history="1">
        <w:r w:rsidRPr="006933B5">
          <w:rPr>
            <w:rStyle w:val="Hyperlink"/>
            <w:noProof/>
          </w:rPr>
          <w:t>2.2.4.10</w:t>
        </w:r>
        <w:r>
          <w:rPr>
            <w:rFonts w:asciiTheme="minorHAnsi" w:eastAsiaTheme="minorEastAsia" w:hAnsiTheme="minorHAnsi" w:cstheme="minorBidi"/>
            <w:noProof/>
            <w:sz w:val="22"/>
            <w:szCs w:val="22"/>
          </w:rPr>
          <w:tab/>
        </w:r>
        <w:r w:rsidRPr="006933B5">
          <w:rPr>
            <w:rStyle w:val="Hyperlink"/>
            <w:noProof/>
          </w:rPr>
          <w:t>RecipientRow Properties</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62</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0" w:history="1">
        <w:r w:rsidRPr="006933B5">
          <w:rPr>
            <w:rStyle w:val="Hyperlink"/>
            <w:noProof/>
          </w:rPr>
          <w:t>2.2.4.10.1</w:t>
        </w:r>
        <w:r>
          <w:rPr>
            <w:rFonts w:asciiTheme="minorHAnsi" w:eastAsiaTheme="minorEastAsia" w:hAnsiTheme="minorHAnsi" w:cstheme="minorBidi"/>
            <w:noProof/>
            <w:sz w:val="22"/>
            <w:szCs w:val="22"/>
          </w:rPr>
          <w:tab/>
        </w:r>
        <w:r w:rsidRPr="006933B5">
          <w:rPr>
            <w:rStyle w:val="Hyperlink"/>
            <w:noProof/>
          </w:rPr>
          <w:t>PidTagRecipientFlags Property</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62</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1" w:history="1">
        <w:r w:rsidRPr="006933B5">
          <w:rPr>
            <w:rStyle w:val="Hyperlink"/>
            <w:noProof/>
          </w:rPr>
          <w:t>2.2.4.10.2</w:t>
        </w:r>
        <w:r>
          <w:rPr>
            <w:rFonts w:asciiTheme="minorHAnsi" w:eastAsiaTheme="minorEastAsia" w:hAnsiTheme="minorHAnsi" w:cstheme="minorBidi"/>
            <w:noProof/>
            <w:sz w:val="22"/>
            <w:szCs w:val="22"/>
          </w:rPr>
          <w:tab/>
        </w:r>
        <w:r w:rsidRPr="006933B5">
          <w:rPr>
            <w:rStyle w:val="Hyperlink"/>
            <w:noProof/>
          </w:rPr>
          <w:t>PidTagRecipientTrackStatus Property</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2" w:history="1">
        <w:r w:rsidRPr="006933B5">
          <w:rPr>
            <w:rStyle w:val="Hyperlink"/>
            <w:noProof/>
          </w:rPr>
          <w:t>2.2.4.10.3</w:t>
        </w:r>
        <w:r>
          <w:rPr>
            <w:rFonts w:asciiTheme="minorHAnsi" w:eastAsiaTheme="minorEastAsia" w:hAnsiTheme="minorHAnsi" w:cstheme="minorBidi"/>
            <w:noProof/>
            <w:sz w:val="22"/>
            <w:szCs w:val="22"/>
          </w:rPr>
          <w:tab/>
        </w:r>
        <w:r w:rsidRPr="006933B5">
          <w:rPr>
            <w:rStyle w:val="Hyperlink"/>
            <w:noProof/>
          </w:rPr>
          <w:t>PidTagRecipientTrackStatusTime Property</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3" w:history="1">
        <w:r w:rsidRPr="006933B5">
          <w:rPr>
            <w:rStyle w:val="Hyperlink"/>
            <w:noProof/>
          </w:rPr>
          <w:t>2.2.4.10.4</w:t>
        </w:r>
        <w:r>
          <w:rPr>
            <w:rFonts w:asciiTheme="minorHAnsi" w:eastAsiaTheme="minorEastAsia" w:hAnsiTheme="minorHAnsi" w:cstheme="minorBidi"/>
            <w:noProof/>
            <w:sz w:val="22"/>
            <w:szCs w:val="22"/>
          </w:rPr>
          <w:tab/>
        </w:r>
        <w:r w:rsidRPr="006933B5">
          <w:rPr>
            <w:rStyle w:val="Hyperlink"/>
            <w:noProof/>
          </w:rPr>
          <w:t>PidTagRecipientProposed Property</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4" w:history="1">
        <w:r w:rsidRPr="006933B5">
          <w:rPr>
            <w:rStyle w:val="Hyperlink"/>
            <w:noProof/>
          </w:rPr>
          <w:t>2.2.4.10.5</w:t>
        </w:r>
        <w:r>
          <w:rPr>
            <w:rFonts w:asciiTheme="minorHAnsi" w:eastAsiaTheme="minorEastAsia" w:hAnsiTheme="minorHAnsi" w:cstheme="minorBidi"/>
            <w:noProof/>
            <w:sz w:val="22"/>
            <w:szCs w:val="22"/>
          </w:rPr>
          <w:tab/>
        </w:r>
        <w:r w:rsidRPr="006933B5">
          <w:rPr>
            <w:rStyle w:val="Hyperlink"/>
            <w:noProof/>
          </w:rPr>
          <w:t>PidTagRecipientProposedStartTime Property</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5" w:history="1">
        <w:r w:rsidRPr="006933B5">
          <w:rPr>
            <w:rStyle w:val="Hyperlink"/>
            <w:noProof/>
          </w:rPr>
          <w:t>2.2.4.10.6</w:t>
        </w:r>
        <w:r>
          <w:rPr>
            <w:rFonts w:asciiTheme="minorHAnsi" w:eastAsiaTheme="minorEastAsia" w:hAnsiTheme="minorHAnsi" w:cstheme="minorBidi"/>
            <w:noProof/>
            <w:sz w:val="22"/>
            <w:szCs w:val="22"/>
          </w:rPr>
          <w:tab/>
        </w:r>
        <w:r w:rsidRPr="006933B5">
          <w:rPr>
            <w:rStyle w:val="Hyperlink"/>
            <w:noProof/>
          </w:rPr>
          <w:t>PidTagRecipientProposedEndTime Property</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16" w:history="1">
        <w:r w:rsidRPr="006933B5">
          <w:rPr>
            <w:rStyle w:val="Hyperlink"/>
            <w:noProof/>
          </w:rPr>
          <w:t>2.2.4.10.7</w:t>
        </w:r>
        <w:r>
          <w:rPr>
            <w:rFonts w:asciiTheme="minorHAnsi" w:eastAsiaTheme="minorEastAsia" w:hAnsiTheme="minorHAnsi" w:cstheme="minorBidi"/>
            <w:noProof/>
            <w:sz w:val="22"/>
            <w:szCs w:val="22"/>
          </w:rPr>
          <w:tab/>
        </w:r>
        <w:r w:rsidRPr="006933B5">
          <w:rPr>
            <w:rStyle w:val="Hyperlink"/>
            <w:noProof/>
          </w:rPr>
          <w:t>Recipient Type Property</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63</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17" w:history="1">
        <w:r w:rsidRPr="006933B5">
          <w:rPr>
            <w:rStyle w:val="Hyperlink"/>
            <w:noProof/>
          </w:rPr>
          <w:t>2.2.5</w:t>
        </w:r>
        <w:r>
          <w:rPr>
            <w:rFonts w:asciiTheme="minorHAnsi" w:eastAsiaTheme="minorEastAsia" w:hAnsiTheme="minorHAnsi" w:cstheme="minorBidi"/>
            <w:noProof/>
            <w:sz w:val="22"/>
            <w:szCs w:val="22"/>
          </w:rPr>
          <w:tab/>
        </w:r>
        <w:r w:rsidRPr="006933B5">
          <w:rPr>
            <w:rStyle w:val="Hyperlink"/>
            <w:noProof/>
          </w:rPr>
          <w:t>Meeting-Related Objects</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64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18" w:history="1">
        <w:r w:rsidRPr="006933B5">
          <w:rPr>
            <w:rStyle w:val="Hyperlink"/>
            <w:noProof/>
          </w:rPr>
          <w:t>2.2.5.1</w:t>
        </w:r>
        <w:r>
          <w:rPr>
            <w:rFonts w:asciiTheme="minorHAnsi" w:eastAsiaTheme="minorEastAsia" w:hAnsiTheme="minorHAnsi" w:cstheme="minorBidi"/>
            <w:noProof/>
            <w:sz w:val="22"/>
            <w:szCs w:val="22"/>
          </w:rPr>
          <w:tab/>
        </w:r>
        <w:r w:rsidRPr="006933B5">
          <w:rPr>
            <w:rStyle w:val="Hyperlink"/>
            <w:noProof/>
          </w:rPr>
          <w:t>PidLidSideEffects Property</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64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19" w:history="1">
        <w:r w:rsidRPr="006933B5">
          <w:rPr>
            <w:rStyle w:val="Hyperlink"/>
            <w:noProof/>
          </w:rPr>
          <w:t>2.2.5.2</w:t>
        </w:r>
        <w:r>
          <w:rPr>
            <w:rFonts w:asciiTheme="minorHAnsi" w:eastAsiaTheme="minorEastAsia" w:hAnsiTheme="minorHAnsi" w:cstheme="minorBidi"/>
            <w:noProof/>
            <w:sz w:val="22"/>
            <w:szCs w:val="22"/>
          </w:rPr>
          <w:tab/>
        </w:r>
        <w:r w:rsidRPr="006933B5">
          <w:rPr>
            <w:rStyle w:val="Hyperlink"/>
            <w:noProof/>
          </w:rPr>
          <w:t>PidLidAttendeeCriticalChange Property</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64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0" w:history="1">
        <w:r w:rsidRPr="006933B5">
          <w:rPr>
            <w:rStyle w:val="Hyperlink"/>
            <w:noProof/>
          </w:rPr>
          <w:t>2.2.5.3</w:t>
        </w:r>
        <w:r>
          <w:rPr>
            <w:rFonts w:asciiTheme="minorHAnsi" w:eastAsiaTheme="minorEastAsia" w:hAnsiTheme="minorHAnsi" w:cstheme="minorBidi"/>
            <w:noProof/>
            <w:sz w:val="22"/>
            <w:szCs w:val="22"/>
          </w:rPr>
          <w:tab/>
        </w:r>
        <w:r w:rsidRPr="006933B5">
          <w:rPr>
            <w:rStyle w:val="Hyperlink"/>
            <w:noProof/>
          </w:rPr>
          <w:t>PidLidWhere Property</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64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1" w:history="1">
        <w:r w:rsidRPr="006933B5">
          <w:rPr>
            <w:rStyle w:val="Hyperlink"/>
            <w:noProof/>
          </w:rPr>
          <w:t>2.2.5.4</w:t>
        </w:r>
        <w:r>
          <w:rPr>
            <w:rFonts w:asciiTheme="minorHAnsi" w:eastAsiaTheme="minorEastAsia" w:hAnsiTheme="minorHAnsi" w:cstheme="minorBidi"/>
            <w:noProof/>
            <w:sz w:val="22"/>
            <w:szCs w:val="22"/>
          </w:rPr>
          <w:tab/>
        </w:r>
        <w:r w:rsidRPr="006933B5">
          <w:rPr>
            <w:rStyle w:val="Hyperlink"/>
            <w:noProof/>
          </w:rPr>
          <w:t>PidLidServerProcessed Property</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65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2" w:history="1">
        <w:r w:rsidRPr="006933B5">
          <w:rPr>
            <w:rStyle w:val="Hyperlink"/>
            <w:noProof/>
          </w:rPr>
          <w:t>2.2.5.5</w:t>
        </w:r>
        <w:r>
          <w:rPr>
            <w:rFonts w:asciiTheme="minorHAnsi" w:eastAsiaTheme="minorEastAsia" w:hAnsiTheme="minorHAnsi" w:cstheme="minorBidi"/>
            <w:noProof/>
            <w:sz w:val="22"/>
            <w:szCs w:val="22"/>
          </w:rPr>
          <w:tab/>
        </w:r>
        <w:r w:rsidRPr="006933B5">
          <w:rPr>
            <w:rStyle w:val="Hyperlink"/>
            <w:noProof/>
          </w:rPr>
          <w:t>PidLidServerProcessingActions Property</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65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3" w:history="1">
        <w:r w:rsidRPr="006933B5">
          <w:rPr>
            <w:rStyle w:val="Hyperlink"/>
            <w:noProof/>
          </w:rPr>
          <w:t>2.2.5.6</w:t>
        </w:r>
        <w:r>
          <w:rPr>
            <w:rFonts w:asciiTheme="minorHAnsi" w:eastAsiaTheme="minorEastAsia" w:hAnsiTheme="minorHAnsi" w:cstheme="minorBidi"/>
            <w:noProof/>
            <w:sz w:val="22"/>
            <w:szCs w:val="22"/>
          </w:rPr>
          <w:tab/>
        </w:r>
        <w:r w:rsidRPr="006933B5">
          <w:rPr>
            <w:rStyle w:val="Hyperlink"/>
            <w:noProof/>
          </w:rPr>
          <w:t>PidLidTimeZone Property</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65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4" w:history="1">
        <w:r w:rsidRPr="006933B5">
          <w:rPr>
            <w:rStyle w:val="Hyperlink"/>
            <w:noProof/>
          </w:rPr>
          <w:t>2.2.5.7</w:t>
        </w:r>
        <w:r>
          <w:rPr>
            <w:rFonts w:asciiTheme="minorHAnsi" w:eastAsiaTheme="minorEastAsia" w:hAnsiTheme="minorHAnsi" w:cstheme="minorBidi"/>
            <w:noProof/>
            <w:sz w:val="22"/>
            <w:szCs w:val="22"/>
          </w:rPr>
          <w:tab/>
        </w:r>
        <w:r w:rsidRPr="006933B5">
          <w:rPr>
            <w:rStyle w:val="Hyperlink"/>
            <w:noProof/>
          </w:rPr>
          <w:t>PidTagProcessed Property</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68</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25" w:history="1">
        <w:r w:rsidRPr="006933B5">
          <w:rPr>
            <w:rStyle w:val="Hyperlink"/>
            <w:noProof/>
          </w:rPr>
          <w:t>2.2.6</w:t>
        </w:r>
        <w:r>
          <w:rPr>
            <w:rFonts w:asciiTheme="minorHAnsi" w:eastAsiaTheme="minorEastAsia" w:hAnsiTheme="minorHAnsi" w:cstheme="minorBidi"/>
            <w:noProof/>
            <w:sz w:val="22"/>
            <w:szCs w:val="22"/>
          </w:rPr>
          <w:tab/>
        </w:r>
        <w:r w:rsidRPr="006933B5">
          <w:rPr>
            <w:rStyle w:val="Hyperlink"/>
            <w:noProof/>
          </w:rPr>
          <w:t>Meeting Request/Update Object</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69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6" w:history="1">
        <w:r w:rsidRPr="006933B5">
          <w:rPr>
            <w:rStyle w:val="Hyperlink"/>
            <w:noProof/>
          </w:rPr>
          <w:t>2.2.6.1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69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7" w:history="1">
        <w:r w:rsidRPr="006933B5">
          <w:rPr>
            <w:rStyle w:val="Hyperlink"/>
            <w:noProof/>
          </w:rPr>
          <w:t>2.2.6.2</w:t>
        </w:r>
        <w:r>
          <w:rPr>
            <w:rFonts w:asciiTheme="minorHAnsi" w:eastAsiaTheme="minorEastAsia" w:hAnsiTheme="minorHAnsi" w:cstheme="minorBidi"/>
            <w:noProof/>
            <w:sz w:val="22"/>
            <w:szCs w:val="22"/>
          </w:rPr>
          <w:tab/>
        </w:r>
        <w:r w:rsidRPr="006933B5">
          <w:rPr>
            <w:rStyle w:val="Hyperlink"/>
            <w:noProof/>
          </w:rPr>
          <w:t>PidLidChangeHighlight Property</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69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8" w:history="1">
        <w:r w:rsidRPr="006933B5">
          <w:rPr>
            <w:rStyle w:val="Hyperlink"/>
            <w:noProof/>
          </w:rPr>
          <w:t>2.2.6.3</w:t>
        </w:r>
        <w:r>
          <w:rPr>
            <w:rFonts w:asciiTheme="minorHAnsi" w:eastAsiaTheme="minorEastAsia" w:hAnsiTheme="minorHAnsi" w:cstheme="minorBidi"/>
            <w:noProof/>
            <w:sz w:val="22"/>
            <w:szCs w:val="22"/>
          </w:rPr>
          <w:tab/>
        </w:r>
        <w:r w:rsidRPr="006933B5">
          <w:rPr>
            <w:rStyle w:val="Hyperlink"/>
            <w:noProof/>
          </w:rPr>
          <w:t>PidLidForwardInstance Property</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70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29" w:history="1">
        <w:r w:rsidRPr="006933B5">
          <w:rPr>
            <w:rStyle w:val="Hyperlink"/>
            <w:noProof/>
          </w:rPr>
          <w:t>2.2.6.4</w:t>
        </w:r>
        <w:r>
          <w:rPr>
            <w:rFonts w:asciiTheme="minorHAnsi" w:eastAsiaTheme="minorEastAsia" w:hAnsiTheme="minorHAnsi" w:cstheme="minorBidi"/>
            <w:noProof/>
            <w:sz w:val="22"/>
            <w:szCs w:val="22"/>
          </w:rPr>
          <w:tab/>
        </w:r>
        <w:r w:rsidRPr="006933B5">
          <w:rPr>
            <w:rStyle w:val="Hyperlink"/>
            <w:noProof/>
          </w:rPr>
          <w:t>PidLidIntendedBusyStatus Property</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70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0" w:history="1">
        <w:r w:rsidRPr="006933B5">
          <w:rPr>
            <w:rStyle w:val="Hyperlink"/>
            <w:noProof/>
          </w:rPr>
          <w:t>2.2.6.5</w:t>
        </w:r>
        <w:r>
          <w:rPr>
            <w:rFonts w:asciiTheme="minorHAnsi" w:eastAsiaTheme="minorEastAsia" w:hAnsiTheme="minorHAnsi" w:cstheme="minorBidi"/>
            <w:noProof/>
            <w:sz w:val="22"/>
            <w:szCs w:val="22"/>
          </w:rPr>
          <w:tab/>
        </w:r>
        <w:r w:rsidRPr="006933B5">
          <w:rPr>
            <w:rStyle w:val="Hyperlink"/>
            <w:noProof/>
          </w:rPr>
          <w:t>PidLidMeetingType Property</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70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1" w:history="1">
        <w:r w:rsidRPr="006933B5">
          <w:rPr>
            <w:rStyle w:val="Hyperlink"/>
            <w:noProof/>
          </w:rPr>
          <w:t>2.2.6.6</w:t>
        </w:r>
        <w:r>
          <w:rPr>
            <w:rFonts w:asciiTheme="minorHAnsi" w:eastAsiaTheme="minorEastAsia" w:hAnsiTheme="minorHAnsi" w:cstheme="minorBidi"/>
            <w:noProof/>
            <w:sz w:val="22"/>
            <w:szCs w:val="22"/>
          </w:rPr>
          <w:tab/>
        </w:r>
        <w:r w:rsidRPr="006933B5">
          <w:rPr>
            <w:rStyle w:val="Hyperlink"/>
            <w:noProof/>
          </w:rPr>
          <w:t>PidLidAppointmentMessageClass Property</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70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2" w:history="1">
        <w:r w:rsidRPr="006933B5">
          <w:rPr>
            <w:rStyle w:val="Hyperlink"/>
            <w:noProof/>
          </w:rPr>
          <w:t>2.2.6.7</w:t>
        </w:r>
        <w:r>
          <w:rPr>
            <w:rFonts w:asciiTheme="minorHAnsi" w:eastAsiaTheme="minorEastAsia" w:hAnsiTheme="minorHAnsi" w:cstheme="minorBidi"/>
            <w:noProof/>
            <w:sz w:val="22"/>
            <w:szCs w:val="22"/>
          </w:rPr>
          <w:tab/>
        </w:r>
        <w:r w:rsidRPr="006933B5">
          <w:rPr>
            <w:rStyle w:val="Hyperlink"/>
            <w:noProof/>
          </w:rPr>
          <w:t>PidLidOldLocation Property</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3" w:history="1">
        <w:r w:rsidRPr="006933B5">
          <w:rPr>
            <w:rStyle w:val="Hyperlink"/>
            <w:noProof/>
          </w:rPr>
          <w:t>2.2.6.8</w:t>
        </w:r>
        <w:r>
          <w:rPr>
            <w:rFonts w:asciiTheme="minorHAnsi" w:eastAsiaTheme="minorEastAsia" w:hAnsiTheme="minorHAnsi" w:cstheme="minorBidi"/>
            <w:noProof/>
            <w:sz w:val="22"/>
            <w:szCs w:val="22"/>
          </w:rPr>
          <w:tab/>
        </w:r>
        <w:r w:rsidRPr="006933B5">
          <w:rPr>
            <w:rStyle w:val="Hyperlink"/>
            <w:noProof/>
          </w:rPr>
          <w:t>PidLidOldWhenStartWhole Property</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4" w:history="1">
        <w:r w:rsidRPr="006933B5">
          <w:rPr>
            <w:rStyle w:val="Hyperlink"/>
            <w:noProof/>
          </w:rPr>
          <w:t>2.2.6.9</w:t>
        </w:r>
        <w:r>
          <w:rPr>
            <w:rFonts w:asciiTheme="minorHAnsi" w:eastAsiaTheme="minorEastAsia" w:hAnsiTheme="minorHAnsi" w:cstheme="minorBidi"/>
            <w:noProof/>
            <w:sz w:val="22"/>
            <w:szCs w:val="22"/>
          </w:rPr>
          <w:tab/>
        </w:r>
        <w:r w:rsidRPr="006933B5">
          <w:rPr>
            <w:rStyle w:val="Hyperlink"/>
            <w:noProof/>
          </w:rPr>
          <w:t>PidLidOldWhenEndWhole Property</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5" w:history="1">
        <w:r w:rsidRPr="006933B5">
          <w:rPr>
            <w:rStyle w:val="Hyperlink"/>
            <w:noProof/>
          </w:rPr>
          <w:t>2.2.6.10</w:t>
        </w:r>
        <w:r>
          <w:rPr>
            <w:rFonts w:asciiTheme="minorHAnsi" w:eastAsiaTheme="minorEastAsia" w:hAnsiTheme="minorHAnsi" w:cstheme="minorBidi"/>
            <w:noProof/>
            <w:sz w:val="22"/>
            <w:szCs w:val="22"/>
          </w:rPr>
          <w:tab/>
        </w:r>
        <w:r w:rsidRPr="006933B5">
          <w:rPr>
            <w:rStyle w:val="Hyperlink"/>
            <w:noProof/>
          </w:rPr>
          <w:t>Attachments</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6" w:history="1">
        <w:r w:rsidRPr="006933B5">
          <w:rPr>
            <w:rStyle w:val="Hyperlink"/>
            <w:noProof/>
          </w:rPr>
          <w:t>2.2.6.11</w:t>
        </w:r>
        <w:r>
          <w:rPr>
            <w:rFonts w:asciiTheme="minorHAnsi" w:eastAsiaTheme="minorEastAsia" w:hAnsiTheme="minorHAnsi" w:cstheme="minorBidi"/>
            <w:noProof/>
            <w:sz w:val="22"/>
            <w:szCs w:val="22"/>
          </w:rPr>
          <w:tab/>
        </w:r>
        <w:r w:rsidRPr="006933B5">
          <w:rPr>
            <w:rStyle w:val="Hyperlink"/>
            <w:noProof/>
          </w:rPr>
          <w:t>PidLidCalendarType Property</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7" w:history="1">
        <w:r w:rsidRPr="006933B5">
          <w:rPr>
            <w:rStyle w:val="Hyperlink"/>
            <w:noProof/>
          </w:rPr>
          <w:t>2.2.6.12</w:t>
        </w:r>
        <w:r>
          <w:rPr>
            <w:rFonts w:asciiTheme="minorHAnsi" w:eastAsiaTheme="minorEastAsia" w:hAnsiTheme="minorHAnsi" w:cstheme="minorBidi"/>
            <w:noProof/>
            <w:sz w:val="22"/>
            <w:szCs w:val="22"/>
          </w:rPr>
          <w:tab/>
        </w:r>
        <w:r w:rsidRPr="006933B5">
          <w:rPr>
            <w:rStyle w:val="Hyperlink"/>
            <w:noProof/>
          </w:rPr>
          <w:t>Best Body Properties</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71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38" w:history="1">
        <w:r w:rsidRPr="006933B5">
          <w:rPr>
            <w:rStyle w:val="Hyperlink"/>
            <w:noProof/>
          </w:rPr>
          <w:t>2.2.7</w:t>
        </w:r>
        <w:r>
          <w:rPr>
            <w:rFonts w:asciiTheme="minorHAnsi" w:eastAsiaTheme="minorEastAsia" w:hAnsiTheme="minorHAnsi" w:cstheme="minorBidi"/>
            <w:noProof/>
            <w:sz w:val="22"/>
            <w:szCs w:val="22"/>
          </w:rPr>
          <w:tab/>
        </w:r>
        <w:r w:rsidRPr="006933B5">
          <w:rPr>
            <w:rStyle w:val="Hyperlink"/>
            <w:noProof/>
          </w:rPr>
          <w:t>Meeting Response Object</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72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39" w:history="1">
        <w:r w:rsidRPr="006933B5">
          <w:rPr>
            <w:rStyle w:val="Hyperlink"/>
            <w:noProof/>
          </w:rPr>
          <w:t>2.2.7.1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72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0" w:history="1">
        <w:r w:rsidRPr="006933B5">
          <w:rPr>
            <w:rStyle w:val="Hyperlink"/>
            <w:noProof/>
          </w:rPr>
          <w:t>2.2.7.2</w:t>
        </w:r>
        <w:r>
          <w:rPr>
            <w:rFonts w:asciiTheme="minorHAnsi" w:eastAsiaTheme="minorEastAsia" w:hAnsiTheme="minorHAnsi" w:cstheme="minorBidi"/>
            <w:noProof/>
            <w:sz w:val="22"/>
            <w:szCs w:val="22"/>
          </w:rPr>
          <w:tab/>
        </w:r>
        <w:r w:rsidRPr="006933B5">
          <w:rPr>
            <w:rStyle w:val="Hyperlink"/>
            <w:noProof/>
          </w:rPr>
          <w:t>PidTagSubjectPrefix Property</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72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1" w:history="1">
        <w:r w:rsidRPr="006933B5">
          <w:rPr>
            <w:rStyle w:val="Hyperlink"/>
            <w:noProof/>
          </w:rPr>
          <w:t>2.2.7.3</w:t>
        </w:r>
        <w:r>
          <w:rPr>
            <w:rFonts w:asciiTheme="minorHAnsi" w:eastAsiaTheme="minorEastAsia" w:hAnsiTheme="minorHAnsi" w:cstheme="minorBidi"/>
            <w:noProof/>
            <w:sz w:val="22"/>
            <w:szCs w:val="22"/>
          </w:rPr>
          <w:tab/>
        </w:r>
        <w:r w:rsidRPr="006933B5">
          <w:rPr>
            <w:rStyle w:val="Hyperlink"/>
            <w:noProof/>
          </w:rPr>
          <w:t>PidLidAppointmentProposedStartWhole Property</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72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2" w:history="1">
        <w:r w:rsidRPr="006933B5">
          <w:rPr>
            <w:rStyle w:val="Hyperlink"/>
            <w:noProof/>
          </w:rPr>
          <w:t>2.2.7.4</w:t>
        </w:r>
        <w:r>
          <w:rPr>
            <w:rFonts w:asciiTheme="minorHAnsi" w:eastAsiaTheme="minorEastAsia" w:hAnsiTheme="minorHAnsi" w:cstheme="minorBidi"/>
            <w:noProof/>
            <w:sz w:val="22"/>
            <w:szCs w:val="22"/>
          </w:rPr>
          <w:tab/>
        </w:r>
        <w:r w:rsidRPr="006933B5">
          <w:rPr>
            <w:rStyle w:val="Hyperlink"/>
            <w:noProof/>
          </w:rPr>
          <w:t>PidLidAppointmentProposedEndWhole Property</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3" w:history="1">
        <w:r w:rsidRPr="006933B5">
          <w:rPr>
            <w:rStyle w:val="Hyperlink"/>
            <w:noProof/>
          </w:rPr>
          <w:t>2.2.7.5</w:t>
        </w:r>
        <w:r>
          <w:rPr>
            <w:rFonts w:asciiTheme="minorHAnsi" w:eastAsiaTheme="minorEastAsia" w:hAnsiTheme="minorHAnsi" w:cstheme="minorBidi"/>
            <w:noProof/>
            <w:sz w:val="22"/>
            <w:szCs w:val="22"/>
          </w:rPr>
          <w:tab/>
        </w:r>
        <w:r w:rsidRPr="006933B5">
          <w:rPr>
            <w:rStyle w:val="Hyperlink"/>
            <w:noProof/>
          </w:rPr>
          <w:t>PidLidAppointmentProposedDuration Property</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4" w:history="1">
        <w:r w:rsidRPr="006933B5">
          <w:rPr>
            <w:rStyle w:val="Hyperlink"/>
            <w:noProof/>
          </w:rPr>
          <w:t>2.2.7.6</w:t>
        </w:r>
        <w:r>
          <w:rPr>
            <w:rFonts w:asciiTheme="minorHAnsi" w:eastAsiaTheme="minorEastAsia" w:hAnsiTheme="minorHAnsi" w:cstheme="minorBidi"/>
            <w:noProof/>
            <w:sz w:val="22"/>
            <w:szCs w:val="22"/>
          </w:rPr>
          <w:tab/>
        </w:r>
        <w:r w:rsidRPr="006933B5">
          <w:rPr>
            <w:rStyle w:val="Hyperlink"/>
            <w:noProof/>
          </w:rPr>
          <w:t>PidLidAppointmentCounterProposal Property</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5" w:history="1">
        <w:r w:rsidRPr="006933B5">
          <w:rPr>
            <w:rStyle w:val="Hyperlink"/>
            <w:noProof/>
          </w:rPr>
          <w:t>2.2.7.7</w:t>
        </w:r>
        <w:r>
          <w:rPr>
            <w:rFonts w:asciiTheme="minorHAnsi" w:eastAsiaTheme="minorEastAsia" w:hAnsiTheme="minorHAnsi" w:cstheme="minorBidi"/>
            <w:noProof/>
            <w:sz w:val="22"/>
            <w:szCs w:val="22"/>
          </w:rPr>
          <w:tab/>
        </w:r>
        <w:r w:rsidRPr="006933B5">
          <w:rPr>
            <w:rStyle w:val="Hyperlink"/>
            <w:noProof/>
          </w:rPr>
          <w:t>PidLidIsSilent Property</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6" w:history="1">
        <w:r w:rsidRPr="006933B5">
          <w:rPr>
            <w:rStyle w:val="Hyperlink"/>
            <w:noProof/>
          </w:rPr>
          <w:t>2.2.7.8</w:t>
        </w:r>
        <w:r>
          <w:rPr>
            <w:rFonts w:asciiTheme="minorHAnsi" w:eastAsiaTheme="minorEastAsia" w:hAnsiTheme="minorHAnsi" w:cstheme="minorBidi"/>
            <w:noProof/>
            <w:sz w:val="22"/>
            <w:szCs w:val="22"/>
          </w:rPr>
          <w:tab/>
        </w:r>
        <w:r w:rsidRPr="006933B5">
          <w:rPr>
            <w:rStyle w:val="Hyperlink"/>
            <w:noProof/>
          </w:rPr>
          <w:t>PidLidPromptSendUpdate Property</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47" w:history="1">
        <w:r w:rsidRPr="006933B5">
          <w:rPr>
            <w:rStyle w:val="Hyperlink"/>
            <w:noProof/>
          </w:rPr>
          <w:t>2.2.8</w:t>
        </w:r>
        <w:r>
          <w:rPr>
            <w:rFonts w:asciiTheme="minorHAnsi" w:eastAsiaTheme="minorEastAsia" w:hAnsiTheme="minorHAnsi" w:cstheme="minorBidi"/>
            <w:noProof/>
            <w:sz w:val="22"/>
            <w:szCs w:val="22"/>
          </w:rPr>
          <w:tab/>
        </w:r>
        <w:r w:rsidRPr="006933B5">
          <w:rPr>
            <w:rStyle w:val="Hyperlink"/>
            <w:noProof/>
          </w:rPr>
          <w:t>Meeting Cancellation Object</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8" w:history="1">
        <w:r w:rsidRPr="006933B5">
          <w:rPr>
            <w:rStyle w:val="Hyperlink"/>
            <w:noProof/>
          </w:rPr>
          <w:t>2.2.8.1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49" w:history="1">
        <w:r w:rsidRPr="006933B5">
          <w:rPr>
            <w:rStyle w:val="Hyperlink"/>
            <w:noProof/>
          </w:rPr>
          <w:t>2.2.8.2</w:t>
        </w:r>
        <w:r>
          <w:rPr>
            <w:rFonts w:asciiTheme="minorHAnsi" w:eastAsiaTheme="minorEastAsia" w:hAnsiTheme="minorHAnsi" w:cstheme="minorBidi"/>
            <w:noProof/>
            <w:sz w:val="22"/>
            <w:szCs w:val="22"/>
          </w:rPr>
          <w:tab/>
        </w:r>
        <w:r w:rsidRPr="006933B5">
          <w:rPr>
            <w:rStyle w:val="Hyperlink"/>
            <w:noProof/>
          </w:rPr>
          <w:t>PidTagSubjectPrefix Property</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73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0" w:history="1">
        <w:r w:rsidRPr="006933B5">
          <w:rPr>
            <w:rStyle w:val="Hyperlink"/>
            <w:noProof/>
          </w:rPr>
          <w:t>2.2.8.3</w:t>
        </w:r>
        <w:r>
          <w:rPr>
            <w:rFonts w:asciiTheme="minorHAnsi" w:eastAsiaTheme="minorEastAsia" w:hAnsiTheme="minorHAnsi" w:cstheme="minorBidi"/>
            <w:noProof/>
            <w:sz w:val="22"/>
            <w:szCs w:val="22"/>
          </w:rPr>
          <w:tab/>
        </w:r>
        <w:r w:rsidRPr="006933B5">
          <w:rPr>
            <w:rStyle w:val="Hyperlink"/>
            <w:noProof/>
          </w:rPr>
          <w:t>PidLidIntendedBusyStatus Property</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1" w:history="1">
        <w:r w:rsidRPr="006933B5">
          <w:rPr>
            <w:rStyle w:val="Hyperlink"/>
            <w:noProof/>
          </w:rPr>
          <w:t>2.2.8.4</w:t>
        </w:r>
        <w:r>
          <w:rPr>
            <w:rFonts w:asciiTheme="minorHAnsi" w:eastAsiaTheme="minorEastAsia" w:hAnsiTheme="minorHAnsi" w:cstheme="minorBidi"/>
            <w:noProof/>
            <w:sz w:val="22"/>
            <w:szCs w:val="22"/>
          </w:rPr>
          <w:tab/>
        </w:r>
        <w:r w:rsidRPr="006933B5">
          <w:rPr>
            <w:rStyle w:val="Hyperlink"/>
            <w:noProof/>
          </w:rPr>
          <w:t>PidLidResponseStatus Property</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2" w:history="1">
        <w:r w:rsidRPr="006933B5">
          <w:rPr>
            <w:rStyle w:val="Hyperlink"/>
            <w:noProof/>
          </w:rPr>
          <w:t>2.2.8.5</w:t>
        </w:r>
        <w:r>
          <w:rPr>
            <w:rFonts w:asciiTheme="minorHAnsi" w:eastAsiaTheme="minorEastAsia" w:hAnsiTheme="minorHAnsi" w:cstheme="minorBidi"/>
            <w:noProof/>
            <w:sz w:val="22"/>
            <w:szCs w:val="22"/>
          </w:rPr>
          <w:tab/>
        </w:r>
        <w:r w:rsidRPr="006933B5">
          <w:rPr>
            <w:rStyle w:val="Hyperlink"/>
            <w:noProof/>
          </w:rPr>
          <w:t>PidLidBusyStatus Property</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3" w:history="1">
        <w:r w:rsidRPr="006933B5">
          <w:rPr>
            <w:rStyle w:val="Hyperlink"/>
            <w:noProof/>
          </w:rPr>
          <w:t>2.2.8.6</w:t>
        </w:r>
        <w:r>
          <w:rPr>
            <w:rFonts w:asciiTheme="minorHAnsi" w:eastAsiaTheme="minorEastAsia" w:hAnsiTheme="minorHAnsi" w:cstheme="minorBidi"/>
            <w:noProof/>
            <w:sz w:val="22"/>
            <w:szCs w:val="22"/>
          </w:rPr>
          <w:tab/>
        </w:r>
        <w:r w:rsidRPr="006933B5">
          <w:rPr>
            <w:rStyle w:val="Hyperlink"/>
            <w:noProof/>
          </w:rPr>
          <w:t>PidLidMeetingType Property</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54" w:history="1">
        <w:r w:rsidRPr="006933B5">
          <w:rPr>
            <w:rStyle w:val="Hyperlink"/>
            <w:noProof/>
          </w:rPr>
          <w:t>2.2.9</w:t>
        </w:r>
        <w:r>
          <w:rPr>
            <w:rFonts w:asciiTheme="minorHAnsi" w:eastAsiaTheme="minorEastAsia" w:hAnsiTheme="minorHAnsi" w:cstheme="minorBidi"/>
            <w:noProof/>
            <w:sz w:val="22"/>
            <w:szCs w:val="22"/>
          </w:rPr>
          <w:tab/>
        </w:r>
        <w:r w:rsidRPr="006933B5">
          <w:rPr>
            <w:rStyle w:val="Hyperlink"/>
            <w:noProof/>
          </w:rPr>
          <w:t>Meeting Forward Notification Object</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5" w:history="1">
        <w:r w:rsidRPr="006933B5">
          <w:rPr>
            <w:rStyle w:val="Hyperlink"/>
            <w:noProof/>
          </w:rPr>
          <w:t>2.2.9.1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6" w:history="1">
        <w:r w:rsidRPr="006933B5">
          <w:rPr>
            <w:rStyle w:val="Hyperlink"/>
            <w:noProof/>
          </w:rPr>
          <w:t>2.2.9.2</w:t>
        </w:r>
        <w:r>
          <w:rPr>
            <w:rFonts w:asciiTheme="minorHAnsi" w:eastAsiaTheme="minorEastAsia" w:hAnsiTheme="minorHAnsi" w:cstheme="minorBidi"/>
            <w:noProof/>
            <w:sz w:val="22"/>
            <w:szCs w:val="22"/>
          </w:rPr>
          <w:tab/>
        </w:r>
        <w:r w:rsidRPr="006933B5">
          <w:rPr>
            <w:rStyle w:val="Hyperlink"/>
            <w:noProof/>
          </w:rPr>
          <w:t>PidTagSubjectPrefix Property</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74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7" w:history="1">
        <w:r w:rsidRPr="006933B5">
          <w:rPr>
            <w:rStyle w:val="Hyperlink"/>
            <w:noProof/>
          </w:rPr>
          <w:t>2.2.9.3</w:t>
        </w:r>
        <w:r>
          <w:rPr>
            <w:rFonts w:asciiTheme="minorHAnsi" w:eastAsiaTheme="minorEastAsia" w:hAnsiTheme="minorHAnsi" w:cstheme="minorBidi"/>
            <w:noProof/>
            <w:sz w:val="22"/>
            <w:szCs w:val="22"/>
          </w:rPr>
          <w:tab/>
        </w:r>
        <w:r w:rsidRPr="006933B5">
          <w:rPr>
            <w:rStyle w:val="Hyperlink"/>
            <w:noProof/>
          </w:rPr>
          <w:t>PidLidForwardNotificationRecipients Property</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58" w:history="1">
        <w:r w:rsidRPr="006933B5">
          <w:rPr>
            <w:rStyle w:val="Hyperlink"/>
            <w:noProof/>
          </w:rPr>
          <w:t>2.2.9.4</w:t>
        </w:r>
        <w:r>
          <w:rPr>
            <w:rFonts w:asciiTheme="minorHAnsi" w:eastAsiaTheme="minorEastAsia" w:hAnsiTheme="minorHAnsi" w:cstheme="minorBidi"/>
            <w:noProof/>
            <w:sz w:val="22"/>
            <w:szCs w:val="22"/>
          </w:rPr>
          <w:tab/>
        </w:r>
        <w:r w:rsidRPr="006933B5">
          <w:rPr>
            <w:rStyle w:val="Hyperlink"/>
            <w:noProof/>
          </w:rPr>
          <w:t>PidLidPromptSendUpdate Property</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59" w:history="1">
        <w:r w:rsidRPr="006933B5">
          <w:rPr>
            <w:rStyle w:val="Hyperlink"/>
            <w:noProof/>
          </w:rPr>
          <w:t>2.2.10</w:t>
        </w:r>
        <w:r>
          <w:rPr>
            <w:rFonts w:asciiTheme="minorHAnsi" w:eastAsiaTheme="minorEastAsia" w:hAnsiTheme="minorHAnsi" w:cstheme="minorBidi"/>
            <w:noProof/>
            <w:sz w:val="22"/>
            <w:szCs w:val="22"/>
          </w:rPr>
          <w:tab/>
        </w:r>
        <w:r w:rsidRPr="006933B5">
          <w:rPr>
            <w:rStyle w:val="Hyperlink"/>
            <w:noProof/>
          </w:rPr>
          <w:t>Exceptions</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60" w:history="1">
        <w:r w:rsidRPr="006933B5">
          <w:rPr>
            <w:rStyle w:val="Hyperlink"/>
            <w:noProof/>
          </w:rPr>
          <w:t>2.2.10.1</w:t>
        </w:r>
        <w:r>
          <w:rPr>
            <w:rFonts w:asciiTheme="minorHAnsi" w:eastAsiaTheme="minorEastAsia" w:hAnsiTheme="minorHAnsi" w:cstheme="minorBidi"/>
            <w:noProof/>
            <w:sz w:val="22"/>
            <w:szCs w:val="22"/>
          </w:rPr>
          <w:tab/>
        </w:r>
        <w:r w:rsidRPr="006933B5">
          <w:rPr>
            <w:rStyle w:val="Hyperlink"/>
            <w:noProof/>
          </w:rPr>
          <w:t>Exception Attachment Object</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1" w:history="1">
        <w:r w:rsidRPr="006933B5">
          <w:rPr>
            <w:rStyle w:val="Hyperlink"/>
            <w:noProof/>
          </w:rPr>
          <w:t>2.2.10.1.1</w:t>
        </w:r>
        <w:r>
          <w:rPr>
            <w:rFonts w:asciiTheme="minorHAnsi" w:eastAsiaTheme="minorEastAsia" w:hAnsiTheme="minorHAnsi" w:cstheme="minorBidi"/>
            <w:noProof/>
            <w:sz w:val="22"/>
            <w:szCs w:val="22"/>
          </w:rPr>
          <w:tab/>
        </w:r>
        <w:r w:rsidRPr="006933B5">
          <w:rPr>
            <w:rStyle w:val="Hyperlink"/>
            <w:noProof/>
          </w:rPr>
          <w:t>PidTagAttachmentHidden Property</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2" w:history="1">
        <w:r w:rsidRPr="006933B5">
          <w:rPr>
            <w:rStyle w:val="Hyperlink"/>
            <w:noProof/>
          </w:rPr>
          <w:t>2.2.10.1.2</w:t>
        </w:r>
        <w:r>
          <w:rPr>
            <w:rFonts w:asciiTheme="minorHAnsi" w:eastAsiaTheme="minorEastAsia" w:hAnsiTheme="minorHAnsi" w:cstheme="minorBidi"/>
            <w:noProof/>
            <w:sz w:val="22"/>
            <w:szCs w:val="22"/>
          </w:rPr>
          <w:tab/>
        </w:r>
        <w:r w:rsidRPr="006933B5">
          <w:rPr>
            <w:rStyle w:val="Hyperlink"/>
            <w:noProof/>
          </w:rPr>
          <w:t>PidTagAttachmentFlags Property</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75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3" w:history="1">
        <w:r w:rsidRPr="006933B5">
          <w:rPr>
            <w:rStyle w:val="Hyperlink"/>
            <w:noProof/>
          </w:rPr>
          <w:t>2.2.10.1.3</w:t>
        </w:r>
        <w:r>
          <w:rPr>
            <w:rFonts w:asciiTheme="minorHAnsi" w:eastAsiaTheme="minorEastAsia" w:hAnsiTheme="minorHAnsi" w:cstheme="minorBidi"/>
            <w:noProof/>
            <w:sz w:val="22"/>
            <w:szCs w:val="22"/>
          </w:rPr>
          <w:tab/>
        </w:r>
        <w:r w:rsidRPr="006933B5">
          <w:rPr>
            <w:rStyle w:val="Hyperlink"/>
            <w:noProof/>
          </w:rPr>
          <w:t>PidTagAttachMethod Property</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76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4" w:history="1">
        <w:r w:rsidRPr="006933B5">
          <w:rPr>
            <w:rStyle w:val="Hyperlink"/>
            <w:noProof/>
          </w:rPr>
          <w:t>2.2.10.1.4</w:t>
        </w:r>
        <w:r>
          <w:rPr>
            <w:rFonts w:asciiTheme="minorHAnsi" w:eastAsiaTheme="minorEastAsia" w:hAnsiTheme="minorHAnsi" w:cstheme="minorBidi"/>
            <w:noProof/>
            <w:sz w:val="22"/>
            <w:szCs w:val="22"/>
          </w:rPr>
          <w:tab/>
        </w:r>
        <w:r w:rsidRPr="006933B5">
          <w:rPr>
            <w:rStyle w:val="Hyperlink"/>
            <w:noProof/>
          </w:rPr>
          <w:t>PidTagExceptionStartTime Property</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76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5" w:history="1">
        <w:r w:rsidRPr="006933B5">
          <w:rPr>
            <w:rStyle w:val="Hyperlink"/>
            <w:noProof/>
          </w:rPr>
          <w:t>2.2.10.1.5</w:t>
        </w:r>
        <w:r>
          <w:rPr>
            <w:rFonts w:asciiTheme="minorHAnsi" w:eastAsiaTheme="minorEastAsia" w:hAnsiTheme="minorHAnsi" w:cstheme="minorBidi"/>
            <w:noProof/>
            <w:sz w:val="22"/>
            <w:szCs w:val="22"/>
          </w:rPr>
          <w:tab/>
        </w:r>
        <w:r w:rsidRPr="006933B5">
          <w:rPr>
            <w:rStyle w:val="Hyperlink"/>
            <w:noProof/>
          </w:rPr>
          <w:t>PidTagExceptionEndTime Property</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76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6" w:history="1">
        <w:r w:rsidRPr="006933B5">
          <w:rPr>
            <w:rStyle w:val="Hyperlink"/>
            <w:noProof/>
          </w:rPr>
          <w:t>2.2.10.1.6</w:t>
        </w:r>
        <w:r>
          <w:rPr>
            <w:rFonts w:asciiTheme="minorHAnsi" w:eastAsiaTheme="minorEastAsia" w:hAnsiTheme="minorHAnsi" w:cstheme="minorBidi"/>
            <w:noProof/>
            <w:sz w:val="22"/>
            <w:szCs w:val="22"/>
          </w:rPr>
          <w:tab/>
        </w:r>
        <w:r w:rsidRPr="006933B5">
          <w:rPr>
            <w:rStyle w:val="Hyperlink"/>
            <w:noProof/>
          </w:rPr>
          <w:t>PidTagExceptionReplaceTime Property</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76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67" w:history="1">
        <w:r w:rsidRPr="006933B5">
          <w:rPr>
            <w:rStyle w:val="Hyperlink"/>
            <w:noProof/>
          </w:rPr>
          <w:t>2.2.10.2</w:t>
        </w:r>
        <w:r>
          <w:rPr>
            <w:rFonts w:asciiTheme="minorHAnsi" w:eastAsiaTheme="minorEastAsia" w:hAnsiTheme="minorHAnsi" w:cstheme="minorBidi"/>
            <w:noProof/>
            <w:sz w:val="22"/>
            <w:szCs w:val="22"/>
          </w:rPr>
          <w:tab/>
        </w:r>
        <w:r w:rsidRPr="006933B5">
          <w:rPr>
            <w:rStyle w:val="Hyperlink"/>
            <w:noProof/>
          </w:rPr>
          <w:t>Exception Embedded Message Object</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76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8" w:history="1">
        <w:r w:rsidRPr="006933B5">
          <w:rPr>
            <w:rStyle w:val="Hyperlink"/>
            <w:noProof/>
          </w:rPr>
          <w:t>2.2.10.2.1</w:t>
        </w:r>
        <w:r>
          <w:rPr>
            <w:rFonts w:asciiTheme="minorHAnsi" w:eastAsiaTheme="minorEastAsia" w:hAnsiTheme="minorHAnsi" w:cstheme="minorBidi"/>
            <w:noProof/>
            <w:sz w:val="22"/>
            <w:szCs w:val="22"/>
          </w:rPr>
          <w:tab/>
        </w:r>
        <w:r w:rsidRPr="006933B5">
          <w:rPr>
            <w:rStyle w:val="Hyperlink"/>
            <w:noProof/>
          </w:rPr>
          <w:t>PidTagMessageClass Property</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69" w:history="1">
        <w:r w:rsidRPr="006933B5">
          <w:rPr>
            <w:rStyle w:val="Hyperlink"/>
            <w:noProof/>
          </w:rPr>
          <w:t>2.2.10.2.2</w:t>
        </w:r>
        <w:r>
          <w:rPr>
            <w:rFonts w:asciiTheme="minorHAnsi" w:eastAsiaTheme="minorEastAsia" w:hAnsiTheme="minorHAnsi" w:cstheme="minorBidi"/>
            <w:noProof/>
            <w:sz w:val="22"/>
            <w:szCs w:val="22"/>
          </w:rPr>
          <w:tab/>
        </w:r>
        <w:r w:rsidRPr="006933B5">
          <w:rPr>
            <w:rStyle w:val="Hyperlink"/>
            <w:noProof/>
          </w:rPr>
          <w:t>Best Body Properties</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70" w:history="1">
        <w:r w:rsidRPr="006933B5">
          <w:rPr>
            <w:rStyle w:val="Hyperlink"/>
            <w:noProof/>
          </w:rPr>
          <w:t>2.2.10.2.3</w:t>
        </w:r>
        <w:r>
          <w:rPr>
            <w:rFonts w:asciiTheme="minorHAnsi" w:eastAsiaTheme="minorEastAsia" w:hAnsiTheme="minorHAnsi" w:cstheme="minorBidi"/>
            <w:noProof/>
            <w:sz w:val="22"/>
            <w:szCs w:val="22"/>
          </w:rPr>
          <w:tab/>
        </w:r>
        <w:r w:rsidRPr="006933B5">
          <w:rPr>
            <w:rStyle w:val="Hyperlink"/>
            <w:noProof/>
          </w:rPr>
          <w:t>PidLidAppointmentStartWhole Property</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71" w:history="1">
        <w:r w:rsidRPr="006933B5">
          <w:rPr>
            <w:rStyle w:val="Hyperlink"/>
            <w:noProof/>
          </w:rPr>
          <w:t>2.2.10.2.4</w:t>
        </w:r>
        <w:r>
          <w:rPr>
            <w:rFonts w:asciiTheme="minorHAnsi" w:eastAsiaTheme="minorEastAsia" w:hAnsiTheme="minorHAnsi" w:cstheme="minorBidi"/>
            <w:noProof/>
            <w:sz w:val="22"/>
            <w:szCs w:val="22"/>
          </w:rPr>
          <w:tab/>
        </w:r>
        <w:r w:rsidRPr="006933B5">
          <w:rPr>
            <w:rStyle w:val="Hyperlink"/>
            <w:noProof/>
          </w:rPr>
          <w:t>PidLidAppointmentEndWhole Property</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72" w:history="1">
        <w:r w:rsidRPr="006933B5">
          <w:rPr>
            <w:rStyle w:val="Hyperlink"/>
            <w:noProof/>
          </w:rPr>
          <w:t>2.2.10.2.5</w:t>
        </w:r>
        <w:r>
          <w:rPr>
            <w:rFonts w:asciiTheme="minorHAnsi" w:eastAsiaTheme="minorEastAsia" w:hAnsiTheme="minorHAnsi" w:cstheme="minorBidi"/>
            <w:noProof/>
            <w:sz w:val="22"/>
            <w:szCs w:val="22"/>
          </w:rPr>
          <w:tab/>
        </w:r>
        <w:r w:rsidRPr="006933B5">
          <w:rPr>
            <w:rStyle w:val="Hyperlink"/>
            <w:noProof/>
          </w:rPr>
          <w:t>PidLidExceptionReplaceTime Property</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73" w:history="1">
        <w:r w:rsidRPr="006933B5">
          <w:rPr>
            <w:rStyle w:val="Hyperlink"/>
            <w:noProof/>
          </w:rPr>
          <w:t>2.2.10.2.6</w:t>
        </w:r>
        <w:r>
          <w:rPr>
            <w:rFonts w:asciiTheme="minorHAnsi" w:eastAsiaTheme="minorEastAsia" w:hAnsiTheme="minorHAnsi" w:cstheme="minorBidi"/>
            <w:noProof/>
            <w:sz w:val="22"/>
            <w:szCs w:val="22"/>
          </w:rPr>
          <w:tab/>
        </w:r>
        <w:r w:rsidRPr="006933B5">
          <w:rPr>
            <w:rStyle w:val="Hyperlink"/>
            <w:noProof/>
          </w:rPr>
          <w:t>PidLidFExceptionalBody Property</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74" w:history="1">
        <w:r w:rsidRPr="006933B5">
          <w:rPr>
            <w:rStyle w:val="Hyperlink"/>
            <w:noProof/>
          </w:rPr>
          <w:t>2.2.10.2.7</w:t>
        </w:r>
        <w:r>
          <w:rPr>
            <w:rFonts w:asciiTheme="minorHAnsi" w:eastAsiaTheme="minorEastAsia" w:hAnsiTheme="minorHAnsi" w:cstheme="minorBidi"/>
            <w:noProof/>
            <w:sz w:val="22"/>
            <w:szCs w:val="22"/>
          </w:rPr>
          <w:tab/>
        </w:r>
        <w:r w:rsidRPr="006933B5">
          <w:rPr>
            <w:rStyle w:val="Hyperlink"/>
            <w:noProof/>
          </w:rPr>
          <w:t>PidLidFInvited Property</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77</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75" w:history="1">
        <w:r w:rsidRPr="006933B5">
          <w:rPr>
            <w:rStyle w:val="Hyperlink"/>
            <w:noProof/>
          </w:rPr>
          <w:t>2.2.11</w:t>
        </w:r>
        <w:r>
          <w:rPr>
            <w:rFonts w:asciiTheme="minorHAnsi" w:eastAsiaTheme="minorEastAsia" w:hAnsiTheme="minorHAnsi" w:cstheme="minorBidi"/>
            <w:noProof/>
            <w:sz w:val="22"/>
            <w:szCs w:val="22"/>
          </w:rPr>
          <w:tab/>
        </w:r>
        <w:r w:rsidRPr="006933B5">
          <w:rPr>
            <w:rStyle w:val="Hyperlink"/>
            <w:noProof/>
          </w:rPr>
          <w:t>Calendar Folder</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76" w:history="1">
        <w:r w:rsidRPr="006933B5">
          <w:rPr>
            <w:rStyle w:val="Hyperlink"/>
            <w:noProof/>
          </w:rPr>
          <w:t>2.2.11.1</w:t>
        </w:r>
        <w:r>
          <w:rPr>
            <w:rFonts w:asciiTheme="minorHAnsi" w:eastAsiaTheme="minorEastAsia" w:hAnsiTheme="minorHAnsi" w:cstheme="minorBidi"/>
            <w:noProof/>
            <w:sz w:val="22"/>
            <w:szCs w:val="22"/>
          </w:rPr>
          <w:tab/>
        </w:r>
        <w:r w:rsidRPr="006933B5">
          <w:rPr>
            <w:rStyle w:val="Hyperlink"/>
            <w:noProof/>
          </w:rPr>
          <w:t>PidTagContainerClass Property</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77" w:history="1">
        <w:r w:rsidRPr="006933B5">
          <w:rPr>
            <w:rStyle w:val="Hyperlink"/>
            <w:noProof/>
          </w:rPr>
          <w:t>2.2.11.2</w:t>
        </w:r>
        <w:r>
          <w:rPr>
            <w:rFonts w:asciiTheme="minorHAnsi" w:eastAsiaTheme="minorEastAsia" w:hAnsiTheme="minorHAnsi" w:cstheme="minorBidi"/>
            <w:noProof/>
            <w:sz w:val="22"/>
            <w:szCs w:val="22"/>
          </w:rPr>
          <w:tab/>
        </w:r>
        <w:r w:rsidRPr="006933B5">
          <w:rPr>
            <w:rStyle w:val="Hyperlink"/>
            <w:noProof/>
          </w:rPr>
          <w:t>PidTagDefaultPostMessageClass Property</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78" w:history="1">
        <w:r w:rsidRPr="006933B5">
          <w:rPr>
            <w:rStyle w:val="Hyperlink"/>
            <w:noProof/>
          </w:rPr>
          <w:t>2.2.12</w:t>
        </w:r>
        <w:r>
          <w:rPr>
            <w:rFonts w:asciiTheme="minorHAnsi" w:eastAsiaTheme="minorEastAsia" w:hAnsiTheme="minorHAnsi" w:cstheme="minorBidi"/>
            <w:noProof/>
            <w:sz w:val="22"/>
            <w:szCs w:val="22"/>
          </w:rPr>
          <w:tab/>
        </w:r>
        <w:r w:rsidRPr="006933B5">
          <w:rPr>
            <w:rStyle w:val="Hyperlink"/>
            <w:noProof/>
          </w:rPr>
          <w:t>Delegate Information Object</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79" w:history="1">
        <w:r w:rsidRPr="006933B5">
          <w:rPr>
            <w:rStyle w:val="Hyperlink"/>
            <w:noProof/>
          </w:rPr>
          <w:t>2.2.12.1</w:t>
        </w:r>
        <w:r>
          <w:rPr>
            <w:rFonts w:asciiTheme="minorHAnsi" w:eastAsiaTheme="minorEastAsia" w:hAnsiTheme="minorHAnsi" w:cstheme="minorBidi"/>
            <w:noProof/>
            <w:sz w:val="22"/>
            <w:szCs w:val="22"/>
          </w:rPr>
          <w:tab/>
        </w:r>
        <w:r w:rsidRPr="006933B5">
          <w:rPr>
            <w:rStyle w:val="Hyperlink"/>
            <w:noProof/>
          </w:rPr>
          <w:t>PidTagFreeBusyCountMonths Property</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0" w:history="1">
        <w:r w:rsidRPr="006933B5">
          <w:rPr>
            <w:rStyle w:val="Hyperlink"/>
            <w:noProof/>
          </w:rPr>
          <w:t>2.2.12.2</w:t>
        </w:r>
        <w:r>
          <w:rPr>
            <w:rFonts w:asciiTheme="minorHAnsi" w:eastAsiaTheme="minorEastAsia" w:hAnsiTheme="minorHAnsi" w:cstheme="minorBidi"/>
            <w:noProof/>
            <w:sz w:val="22"/>
            <w:szCs w:val="22"/>
          </w:rPr>
          <w:tab/>
        </w:r>
        <w:r w:rsidRPr="006933B5">
          <w:rPr>
            <w:rStyle w:val="Hyperlink"/>
            <w:noProof/>
          </w:rPr>
          <w:t>PidTagScheduleInfoAutoAcceptAppointments Property</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78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1" w:history="1">
        <w:r w:rsidRPr="006933B5">
          <w:rPr>
            <w:rStyle w:val="Hyperlink"/>
            <w:noProof/>
          </w:rPr>
          <w:t>2.2.12.3</w:t>
        </w:r>
        <w:r>
          <w:rPr>
            <w:rFonts w:asciiTheme="minorHAnsi" w:eastAsiaTheme="minorEastAsia" w:hAnsiTheme="minorHAnsi" w:cstheme="minorBidi"/>
            <w:noProof/>
            <w:sz w:val="22"/>
            <w:szCs w:val="22"/>
          </w:rPr>
          <w:tab/>
        </w:r>
        <w:r w:rsidRPr="006933B5">
          <w:rPr>
            <w:rStyle w:val="Hyperlink"/>
            <w:noProof/>
          </w:rPr>
          <w:t>PidTagScheduleInfoDisallowRecurringAppts Property</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79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2" w:history="1">
        <w:r w:rsidRPr="006933B5">
          <w:rPr>
            <w:rStyle w:val="Hyperlink"/>
            <w:noProof/>
          </w:rPr>
          <w:t>2.2.12.4</w:t>
        </w:r>
        <w:r>
          <w:rPr>
            <w:rFonts w:asciiTheme="minorHAnsi" w:eastAsiaTheme="minorEastAsia" w:hAnsiTheme="minorHAnsi" w:cstheme="minorBidi"/>
            <w:noProof/>
            <w:sz w:val="22"/>
            <w:szCs w:val="22"/>
          </w:rPr>
          <w:tab/>
        </w:r>
        <w:r w:rsidRPr="006933B5">
          <w:rPr>
            <w:rStyle w:val="Hyperlink"/>
            <w:noProof/>
          </w:rPr>
          <w:t>PidTagScheduleInfoDisallowOverlappingAppts Property</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79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3" w:history="1">
        <w:r w:rsidRPr="006933B5">
          <w:rPr>
            <w:rStyle w:val="Hyperlink"/>
            <w:noProof/>
          </w:rPr>
          <w:t>2.2.12.5</w:t>
        </w:r>
        <w:r>
          <w:rPr>
            <w:rFonts w:asciiTheme="minorHAnsi" w:eastAsiaTheme="minorEastAsia" w:hAnsiTheme="minorHAnsi" w:cstheme="minorBidi"/>
            <w:noProof/>
            <w:sz w:val="22"/>
            <w:szCs w:val="22"/>
          </w:rPr>
          <w:tab/>
        </w:r>
        <w:r w:rsidRPr="006933B5">
          <w:rPr>
            <w:rStyle w:val="Hyperlink"/>
            <w:noProof/>
          </w:rPr>
          <w:t>PidTagScheduleInfoAppointmentTombstone Property</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79</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84" w:history="1">
        <w:r w:rsidRPr="006933B5">
          <w:rPr>
            <w:rStyle w:val="Hyperlink"/>
            <w:noProof/>
          </w:rPr>
          <w:t>2.2.12.5.1</w:t>
        </w:r>
        <w:r>
          <w:rPr>
            <w:rFonts w:asciiTheme="minorHAnsi" w:eastAsiaTheme="minorEastAsia" w:hAnsiTheme="minorHAnsi" w:cstheme="minorBidi"/>
            <w:noProof/>
            <w:sz w:val="22"/>
            <w:szCs w:val="22"/>
          </w:rPr>
          <w:tab/>
        </w:r>
        <w:r w:rsidRPr="006933B5">
          <w:rPr>
            <w:rStyle w:val="Hyperlink"/>
            <w:noProof/>
          </w:rPr>
          <w:t>Record Structure</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80</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685" w:history="1">
        <w:r w:rsidRPr="006933B5">
          <w:rPr>
            <w:rStyle w:val="Hyperlink"/>
            <w:noProof/>
          </w:rPr>
          <w:t>3</w:t>
        </w:r>
        <w:r>
          <w:rPr>
            <w:rFonts w:asciiTheme="minorHAnsi" w:eastAsiaTheme="minorEastAsia" w:hAnsiTheme="minorHAnsi" w:cstheme="minorBidi"/>
            <w:b w:val="0"/>
            <w:bCs w:val="0"/>
            <w:noProof/>
            <w:sz w:val="22"/>
            <w:szCs w:val="22"/>
          </w:rPr>
          <w:tab/>
        </w:r>
        <w:r w:rsidRPr="006933B5">
          <w:rPr>
            <w:rStyle w:val="Hyperlink"/>
            <w:noProof/>
          </w:rPr>
          <w:t>Protocol Details</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686" w:history="1">
        <w:r w:rsidRPr="006933B5">
          <w:rPr>
            <w:rStyle w:val="Hyperlink"/>
            <w:noProof/>
          </w:rPr>
          <w:t>3.1</w:t>
        </w:r>
        <w:r>
          <w:rPr>
            <w:rFonts w:asciiTheme="minorHAnsi" w:eastAsiaTheme="minorEastAsia" w:hAnsiTheme="minorHAnsi" w:cstheme="minorBidi"/>
            <w:noProof/>
            <w:sz w:val="22"/>
            <w:szCs w:val="22"/>
          </w:rPr>
          <w:tab/>
        </w:r>
        <w:r w:rsidRPr="006933B5">
          <w:rPr>
            <w:rStyle w:val="Hyperlink"/>
            <w:noProof/>
          </w:rPr>
          <w:t>Client Details</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87" w:history="1">
        <w:r w:rsidRPr="006933B5">
          <w:rPr>
            <w:rStyle w:val="Hyperlink"/>
            <w:noProof/>
          </w:rPr>
          <w:t>3.1.1</w:t>
        </w:r>
        <w:r>
          <w:rPr>
            <w:rFonts w:asciiTheme="minorHAnsi" w:eastAsiaTheme="minorEastAsia" w:hAnsiTheme="minorHAnsi" w:cstheme="minorBidi"/>
            <w:noProof/>
            <w:sz w:val="22"/>
            <w:szCs w:val="22"/>
          </w:rPr>
          <w:tab/>
        </w:r>
        <w:r w:rsidRPr="006933B5">
          <w:rPr>
            <w:rStyle w:val="Hyperlink"/>
            <w:noProof/>
          </w:rPr>
          <w:t>Abstract Data Model</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8" w:history="1">
        <w:r w:rsidRPr="006933B5">
          <w:rPr>
            <w:rStyle w:val="Hyperlink"/>
            <w:noProof/>
          </w:rPr>
          <w:t>3.1.1.1</w:t>
        </w:r>
        <w:r>
          <w:rPr>
            <w:rFonts w:asciiTheme="minorHAnsi" w:eastAsiaTheme="minorEastAsia" w:hAnsiTheme="minorHAnsi" w:cstheme="minorBidi"/>
            <w:noProof/>
            <w:sz w:val="22"/>
            <w:szCs w:val="22"/>
          </w:rPr>
          <w:tab/>
        </w:r>
        <w:r w:rsidRPr="006933B5">
          <w:rPr>
            <w:rStyle w:val="Hyperlink"/>
            <w:noProof/>
          </w:rPr>
          <w:t>Per Mailbox</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89" w:history="1">
        <w:r w:rsidRPr="006933B5">
          <w:rPr>
            <w:rStyle w:val="Hyperlink"/>
            <w:noProof/>
          </w:rPr>
          <w:t>3.1.1.2</w:t>
        </w:r>
        <w:r>
          <w:rPr>
            <w:rFonts w:asciiTheme="minorHAnsi" w:eastAsiaTheme="minorEastAsia" w:hAnsiTheme="minorHAnsi" w:cstheme="minorBidi"/>
            <w:noProof/>
            <w:sz w:val="22"/>
            <w:szCs w:val="22"/>
          </w:rPr>
          <w:tab/>
        </w:r>
        <w:r w:rsidRPr="006933B5">
          <w:rPr>
            <w:rStyle w:val="Hyperlink"/>
            <w:noProof/>
          </w:rPr>
          <w:t>Per Calendar</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0" w:history="1">
        <w:r w:rsidRPr="006933B5">
          <w:rPr>
            <w:rStyle w:val="Hyperlink"/>
            <w:noProof/>
          </w:rPr>
          <w:t>3.1.1.3</w:t>
        </w:r>
        <w:r>
          <w:rPr>
            <w:rFonts w:asciiTheme="minorHAnsi" w:eastAsiaTheme="minorEastAsia" w:hAnsiTheme="minorHAnsi" w:cstheme="minorBidi"/>
            <w:noProof/>
            <w:sz w:val="22"/>
            <w:szCs w:val="22"/>
          </w:rPr>
          <w:tab/>
        </w:r>
        <w:r w:rsidRPr="006933B5">
          <w:rPr>
            <w:rStyle w:val="Hyperlink"/>
            <w:noProof/>
          </w:rPr>
          <w:t>Per Appointment Item</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81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1" w:history="1">
        <w:r w:rsidRPr="006933B5">
          <w:rPr>
            <w:rStyle w:val="Hyperlink"/>
            <w:noProof/>
          </w:rPr>
          <w:t>3.1.1.4</w:t>
        </w:r>
        <w:r>
          <w:rPr>
            <w:rFonts w:asciiTheme="minorHAnsi" w:eastAsiaTheme="minorEastAsia" w:hAnsiTheme="minorHAnsi" w:cstheme="minorBidi"/>
            <w:noProof/>
            <w:sz w:val="22"/>
            <w:szCs w:val="22"/>
          </w:rPr>
          <w:tab/>
        </w:r>
        <w:r w:rsidRPr="006933B5">
          <w:rPr>
            <w:rStyle w:val="Hyperlink"/>
            <w:noProof/>
          </w:rPr>
          <w:t>Per Meeting Item</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92" w:history="1">
        <w:r w:rsidRPr="006933B5">
          <w:rPr>
            <w:rStyle w:val="Hyperlink"/>
            <w:noProof/>
          </w:rPr>
          <w:t>3.1.2</w:t>
        </w:r>
        <w:r>
          <w:rPr>
            <w:rFonts w:asciiTheme="minorHAnsi" w:eastAsiaTheme="minorEastAsia" w:hAnsiTheme="minorHAnsi" w:cstheme="minorBidi"/>
            <w:noProof/>
            <w:sz w:val="22"/>
            <w:szCs w:val="22"/>
          </w:rPr>
          <w:tab/>
        </w:r>
        <w:r w:rsidRPr="006933B5">
          <w:rPr>
            <w:rStyle w:val="Hyperlink"/>
            <w:noProof/>
          </w:rPr>
          <w:t>Timers</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93" w:history="1">
        <w:r w:rsidRPr="006933B5">
          <w:rPr>
            <w:rStyle w:val="Hyperlink"/>
            <w:noProof/>
          </w:rPr>
          <w:t>3.1.3</w:t>
        </w:r>
        <w:r>
          <w:rPr>
            <w:rFonts w:asciiTheme="minorHAnsi" w:eastAsiaTheme="minorEastAsia" w:hAnsiTheme="minorHAnsi" w:cstheme="minorBidi"/>
            <w:noProof/>
            <w:sz w:val="22"/>
            <w:szCs w:val="22"/>
          </w:rPr>
          <w:tab/>
        </w:r>
        <w:r w:rsidRPr="006933B5">
          <w:rPr>
            <w:rStyle w:val="Hyperlink"/>
            <w:noProof/>
          </w:rPr>
          <w:t>Initialization</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694" w:history="1">
        <w:r w:rsidRPr="006933B5">
          <w:rPr>
            <w:rStyle w:val="Hyperlink"/>
            <w:noProof/>
          </w:rPr>
          <w:t>3.1.4</w:t>
        </w:r>
        <w:r>
          <w:rPr>
            <w:rFonts w:asciiTheme="minorHAnsi" w:eastAsiaTheme="minorEastAsia" w:hAnsiTheme="minorHAnsi" w:cstheme="minorBidi"/>
            <w:noProof/>
            <w:sz w:val="22"/>
            <w:szCs w:val="22"/>
          </w:rPr>
          <w:tab/>
        </w:r>
        <w:r w:rsidRPr="006933B5">
          <w:rPr>
            <w:rStyle w:val="Hyperlink"/>
            <w:noProof/>
          </w:rPr>
          <w:t>Higher-Layer Triggered Events</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5" w:history="1">
        <w:r w:rsidRPr="006933B5">
          <w:rPr>
            <w:rStyle w:val="Hyperlink"/>
            <w:noProof/>
          </w:rPr>
          <w:t>3.1.4.1</w:t>
        </w:r>
        <w:r>
          <w:rPr>
            <w:rFonts w:asciiTheme="minorHAnsi" w:eastAsiaTheme="minorEastAsia" w:hAnsiTheme="minorHAnsi" w:cstheme="minorBidi"/>
            <w:noProof/>
            <w:sz w:val="22"/>
            <w:szCs w:val="22"/>
          </w:rPr>
          <w:tab/>
        </w:r>
        <w:r w:rsidRPr="006933B5">
          <w:rPr>
            <w:rStyle w:val="Hyperlink"/>
            <w:noProof/>
          </w:rPr>
          <w:t>Creating a Calendar Object</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6" w:history="1">
        <w:r w:rsidRPr="006933B5">
          <w:rPr>
            <w:rStyle w:val="Hyperlink"/>
            <w:noProof/>
          </w:rPr>
          <w:t>3.1.4.2</w:t>
        </w:r>
        <w:r>
          <w:rPr>
            <w:rFonts w:asciiTheme="minorHAnsi" w:eastAsiaTheme="minorEastAsia" w:hAnsiTheme="minorHAnsi" w:cstheme="minorBidi"/>
            <w:noProof/>
            <w:sz w:val="22"/>
            <w:szCs w:val="22"/>
          </w:rPr>
          <w:tab/>
        </w:r>
        <w:r w:rsidRPr="006933B5">
          <w:rPr>
            <w:rStyle w:val="Hyperlink"/>
            <w:noProof/>
          </w:rPr>
          <w:t>Converting an Appointment Object to a Meeting Object</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7" w:history="1">
        <w:r w:rsidRPr="006933B5">
          <w:rPr>
            <w:rStyle w:val="Hyperlink"/>
            <w:noProof/>
          </w:rPr>
          <w:t>3.1.4.3</w:t>
        </w:r>
        <w:r>
          <w:rPr>
            <w:rFonts w:asciiTheme="minorHAnsi" w:eastAsiaTheme="minorEastAsia" w:hAnsiTheme="minorHAnsi" w:cstheme="minorBidi"/>
            <w:noProof/>
            <w:sz w:val="22"/>
            <w:szCs w:val="22"/>
          </w:rPr>
          <w:tab/>
        </w:r>
        <w:r w:rsidRPr="006933B5">
          <w:rPr>
            <w:rStyle w:val="Hyperlink"/>
            <w:noProof/>
          </w:rPr>
          <w:t>Copying a Calendar Object</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82</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698" w:history="1">
        <w:r w:rsidRPr="006933B5">
          <w:rPr>
            <w:rStyle w:val="Hyperlink"/>
            <w:noProof/>
          </w:rPr>
          <w:t>3.1.4.3.1</w:t>
        </w:r>
        <w:r>
          <w:rPr>
            <w:rFonts w:asciiTheme="minorHAnsi" w:eastAsiaTheme="minorEastAsia" w:hAnsiTheme="minorHAnsi" w:cstheme="minorBidi"/>
            <w:noProof/>
            <w:sz w:val="22"/>
            <w:szCs w:val="22"/>
          </w:rPr>
          <w:tab/>
        </w:r>
        <w:r w:rsidRPr="006933B5">
          <w:rPr>
            <w:rStyle w:val="Hyperlink"/>
            <w:noProof/>
          </w:rPr>
          <w:t>Copying a Calendar Object When The Source Object Is an Exception</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83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699" w:history="1">
        <w:r w:rsidRPr="006933B5">
          <w:rPr>
            <w:rStyle w:val="Hyperlink"/>
            <w:noProof/>
          </w:rPr>
          <w:t>3.1.4.4</w:t>
        </w:r>
        <w:r>
          <w:rPr>
            <w:rFonts w:asciiTheme="minorHAnsi" w:eastAsiaTheme="minorEastAsia" w:hAnsiTheme="minorHAnsi" w:cstheme="minorBidi"/>
            <w:noProof/>
            <w:sz w:val="22"/>
            <w:szCs w:val="22"/>
          </w:rPr>
          <w:tab/>
        </w:r>
        <w:r w:rsidRPr="006933B5">
          <w:rPr>
            <w:rStyle w:val="Hyperlink"/>
            <w:noProof/>
          </w:rPr>
          <w:t>Creating an Appointment Object When the Source is Not a Calendar Object</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84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00" w:history="1">
        <w:r w:rsidRPr="006933B5">
          <w:rPr>
            <w:rStyle w:val="Hyperlink"/>
            <w:noProof/>
          </w:rPr>
          <w:t>3.1.4.5</w:t>
        </w:r>
        <w:r>
          <w:rPr>
            <w:rFonts w:asciiTheme="minorHAnsi" w:eastAsiaTheme="minorEastAsia" w:hAnsiTheme="minorHAnsi" w:cstheme="minorBidi"/>
            <w:noProof/>
            <w:sz w:val="22"/>
            <w:szCs w:val="22"/>
          </w:rPr>
          <w:tab/>
        </w:r>
        <w:r w:rsidRPr="006933B5">
          <w:rPr>
            <w:rStyle w:val="Hyperlink"/>
            <w:noProof/>
          </w:rPr>
          <w:t>Deleting a Meeting Object</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84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01" w:history="1">
        <w:r w:rsidRPr="006933B5">
          <w:rPr>
            <w:rStyle w:val="Hyperlink"/>
            <w:noProof/>
          </w:rPr>
          <w:t>3.1.4.6</w:t>
        </w:r>
        <w:r>
          <w:rPr>
            <w:rFonts w:asciiTheme="minorHAnsi" w:eastAsiaTheme="minorEastAsia" w:hAnsiTheme="minorHAnsi" w:cstheme="minorBidi"/>
            <w:noProof/>
            <w:sz w:val="22"/>
            <w:szCs w:val="22"/>
          </w:rPr>
          <w:tab/>
        </w:r>
        <w:r w:rsidRPr="006933B5">
          <w:rPr>
            <w:rStyle w:val="Hyperlink"/>
            <w:noProof/>
          </w:rPr>
          <w:t>Expanding a Recurrence</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84</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2" w:history="1">
        <w:r w:rsidRPr="006933B5">
          <w:rPr>
            <w:rStyle w:val="Hyperlink"/>
            <w:noProof/>
          </w:rPr>
          <w:t>3.1.4.6.1</w:t>
        </w:r>
        <w:r>
          <w:rPr>
            <w:rFonts w:asciiTheme="minorHAnsi" w:eastAsiaTheme="minorEastAsia" w:hAnsiTheme="minorHAnsi" w:cstheme="minorBidi"/>
            <w:noProof/>
            <w:sz w:val="22"/>
            <w:szCs w:val="22"/>
          </w:rPr>
          <w:tab/>
        </w:r>
        <w:r w:rsidRPr="006933B5">
          <w:rPr>
            <w:rStyle w:val="Hyperlink"/>
            <w:noProof/>
          </w:rPr>
          <w:t>Finding an Exception</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84</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3" w:history="1">
        <w:r w:rsidRPr="006933B5">
          <w:rPr>
            <w:rStyle w:val="Hyperlink"/>
            <w:noProof/>
          </w:rPr>
          <w:t>3.1.4.6.2</w:t>
        </w:r>
        <w:r>
          <w:rPr>
            <w:rFonts w:asciiTheme="minorHAnsi" w:eastAsiaTheme="minorEastAsia" w:hAnsiTheme="minorHAnsi" w:cstheme="minorBidi"/>
            <w:noProof/>
            <w:sz w:val="22"/>
            <w:szCs w:val="22"/>
          </w:rPr>
          <w:tab/>
        </w:r>
        <w:r w:rsidRPr="006933B5">
          <w:rPr>
            <w:rStyle w:val="Hyperlink"/>
            <w:noProof/>
          </w:rPr>
          <w:t>Creating an Exception</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85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4" w:history="1">
        <w:r w:rsidRPr="006933B5">
          <w:rPr>
            <w:rStyle w:val="Hyperlink"/>
            <w:noProof/>
          </w:rPr>
          <w:t>3.1.4.6.3</w:t>
        </w:r>
        <w:r>
          <w:rPr>
            <w:rFonts w:asciiTheme="minorHAnsi" w:eastAsiaTheme="minorEastAsia" w:hAnsiTheme="minorHAnsi" w:cstheme="minorBidi"/>
            <w:noProof/>
            <w:sz w:val="22"/>
            <w:szCs w:val="22"/>
          </w:rPr>
          <w:tab/>
        </w:r>
        <w:r w:rsidRPr="006933B5">
          <w:rPr>
            <w:rStyle w:val="Hyperlink"/>
            <w:noProof/>
          </w:rPr>
          <w:t>Deleting an Instance of a Recurring Series</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85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5" w:history="1">
        <w:r w:rsidRPr="006933B5">
          <w:rPr>
            <w:rStyle w:val="Hyperlink"/>
            <w:noProof/>
          </w:rPr>
          <w:t>3.1.4.6.4</w:t>
        </w:r>
        <w:r>
          <w:rPr>
            <w:rFonts w:asciiTheme="minorHAnsi" w:eastAsiaTheme="minorEastAsia" w:hAnsiTheme="minorHAnsi" w:cstheme="minorBidi"/>
            <w:noProof/>
            <w:sz w:val="22"/>
            <w:szCs w:val="22"/>
          </w:rPr>
          <w:tab/>
        </w:r>
        <w:r w:rsidRPr="006933B5">
          <w:rPr>
            <w:rStyle w:val="Hyperlink"/>
            <w:noProof/>
          </w:rPr>
          <w:t>Deleting an Exception</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85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06" w:history="1">
        <w:r w:rsidRPr="006933B5">
          <w:rPr>
            <w:rStyle w:val="Hyperlink"/>
            <w:noProof/>
          </w:rPr>
          <w:t>3.1.4.7</w:t>
        </w:r>
        <w:r>
          <w:rPr>
            <w:rFonts w:asciiTheme="minorHAnsi" w:eastAsiaTheme="minorEastAsia" w:hAnsiTheme="minorHAnsi" w:cstheme="minorBidi"/>
            <w:noProof/>
            <w:sz w:val="22"/>
            <w:szCs w:val="22"/>
          </w:rPr>
          <w:tab/>
        </w:r>
        <w:r w:rsidRPr="006933B5">
          <w:rPr>
            <w:rStyle w:val="Hyperlink"/>
            <w:noProof/>
          </w:rPr>
          <w:t>Meeting Requests</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85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7" w:history="1">
        <w:r w:rsidRPr="006933B5">
          <w:rPr>
            <w:rStyle w:val="Hyperlink"/>
            <w:noProof/>
          </w:rPr>
          <w:t>3.1.4.7.1</w:t>
        </w:r>
        <w:r>
          <w:rPr>
            <w:rFonts w:asciiTheme="minorHAnsi" w:eastAsiaTheme="minorEastAsia" w:hAnsiTheme="minorHAnsi" w:cstheme="minorBidi"/>
            <w:noProof/>
            <w:sz w:val="22"/>
            <w:szCs w:val="22"/>
          </w:rPr>
          <w:tab/>
        </w:r>
        <w:r w:rsidRPr="006933B5">
          <w:rPr>
            <w:rStyle w:val="Hyperlink"/>
            <w:noProof/>
          </w:rPr>
          <w:t>Sending a Meeting Request</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85</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08" w:history="1">
        <w:r w:rsidRPr="006933B5">
          <w:rPr>
            <w:rStyle w:val="Hyperlink"/>
            <w:noProof/>
          </w:rPr>
          <w:t>3.1.4.7.1.1</w:t>
        </w:r>
        <w:r>
          <w:rPr>
            <w:rFonts w:asciiTheme="minorHAnsi" w:eastAsiaTheme="minorEastAsia" w:hAnsiTheme="minorHAnsi" w:cstheme="minorBidi"/>
            <w:noProof/>
            <w:sz w:val="22"/>
            <w:szCs w:val="22"/>
          </w:rPr>
          <w:tab/>
        </w:r>
        <w:r w:rsidRPr="006933B5">
          <w:rPr>
            <w:rStyle w:val="Hyperlink"/>
            <w:noProof/>
          </w:rPr>
          <w:t>Using Direct Booking</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87</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09" w:history="1">
        <w:r w:rsidRPr="006933B5">
          <w:rPr>
            <w:rStyle w:val="Hyperlink"/>
            <w:noProof/>
          </w:rPr>
          <w:t>3.1.4.7.2</w:t>
        </w:r>
        <w:r>
          <w:rPr>
            <w:rFonts w:asciiTheme="minorHAnsi" w:eastAsiaTheme="minorEastAsia" w:hAnsiTheme="minorHAnsi" w:cstheme="minorBidi"/>
            <w:noProof/>
            <w:sz w:val="22"/>
            <w:szCs w:val="22"/>
          </w:rPr>
          <w:tab/>
        </w:r>
        <w:r w:rsidRPr="006933B5">
          <w:rPr>
            <w:rStyle w:val="Hyperlink"/>
            <w:noProof/>
          </w:rPr>
          <w:t>Receiving a Meeting Request</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87</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0" w:history="1">
        <w:r w:rsidRPr="006933B5">
          <w:rPr>
            <w:rStyle w:val="Hyperlink"/>
            <w:noProof/>
          </w:rPr>
          <w:t>3.1.4.7.2.1</w:t>
        </w:r>
        <w:r>
          <w:rPr>
            <w:rFonts w:asciiTheme="minorHAnsi" w:eastAsiaTheme="minorEastAsia" w:hAnsiTheme="minorHAnsi" w:cstheme="minorBidi"/>
            <w:noProof/>
            <w:sz w:val="22"/>
            <w:szCs w:val="22"/>
          </w:rPr>
          <w:tab/>
        </w:r>
        <w:r w:rsidRPr="006933B5">
          <w:rPr>
            <w:rStyle w:val="Hyperlink"/>
            <w:noProof/>
          </w:rPr>
          <w:t>Automatically Creating a Meeting Object</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88</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1" w:history="1">
        <w:r w:rsidRPr="006933B5">
          <w:rPr>
            <w:rStyle w:val="Hyperlink"/>
            <w:noProof/>
          </w:rPr>
          <w:t>3.1.4.7.2.2</w:t>
        </w:r>
        <w:r>
          <w:rPr>
            <w:rFonts w:asciiTheme="minorHAnsi" w:eastAsiaTheme="minorEastAsia" w:hAnsiTheme="minorHAnsi" w:cstheme="minorBidi"/>
            <w:noProof/>
            <w:sz w:val="22"/>
            <w:szCs w:val="22"/>
          </w:rPr>
          <w:tab/>
        </w:r>
        <w:r w:rsidRPr="006933B5">
          <w:rPr>
            <w:rStyle w:val="Hyperlink"/>
            <w:noProof/>
          </w:rPr>
          <w:t>Creating the Meeting Object</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88</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2" w:history="1">
        <w:r w:rsidRPr="006933B5">
          <w:rPr>
            <w:rStyle w:val="Hyperlink"/>
            <w:noProof/>
          </w:rPr>
          <w:t>3.1.4.7.2.3</w:t>
        </w:r>
        <w:r>
          <w:rPr>
            <w:rFonts w:asciiTheme="minorHAnsi" w:eastAsiaTheme="minorEastAsia" w:hAnsiTheme="minorHAnsi" w:cstheme="minorBidi"/>
            <w:noProof/>
            <w:sz w:val="22"/>
            <w:szCs w:val="22"/>
          </w:rPr>
          <w:tab/>
        </w:r>
        <w:r w:rsidRPr="006933B5">
          <w:rPr>
            <w:rStyle w:val="Hyperlink"/>
            <w:noProof/>
          </w:rPr>
          <w:t>Sending an Auto Response</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89</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13" w:history="1">
        <w:r w:rsidRPr="006933B5">
          <w:rPr>
            <w:rStyle w:val="Hyperlink"/>
            <w:noProof/>
          </w:rPr>
          <w:t>3.1.4.7.3</w:t>
        </w:r>
        <w:r>
          <w:rPr>
            <w:rFonts w:asciiTheme="minorHAnsi" w:eastAsiaTheme="minorEastAsia" w:hAnsiTheme="minorHAnsi" w:cstheme="minorBidi"/>
            <w:noProof/>
            <w:sz w:val="22"/>
            <w:szCs w:val="22"/>
          </w:rPr>
          <w:tab/>
        </w:r>
        <w:r w:rsidRPr="006933B5">
          <w:rPr>
            <w:rStyle w:val="Hyperlink"/>
            <w:noProof/>
          </w:rPr>
          <w:t>Sending a Meeting Update</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90</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4" w:history="1">
        <w:r w:rsidRPr="006933B5">
          <w:rPr>
            <w:rStyle w:val="Hyperlink"/>
            <w:noProof/>
          </w:rPr>
          <w:t>3.1.4.7.3.1</w:t>
        </w:r>
        <w:r>
          <w:rPr>
            <w:rFonts w:asciiTheme="minorHAnsi" w:eastAsiaTheme="minorEastAsia" w:hAnsiTheme="minorHAnsi" w:cstheme="minorBidi"/>
            <w:noProof/>
            <w:sz w:val="22"/>
            <w:szCs w:val="22"/>
          </w:rPr>
          <w:tab/>
        </w:r>
        <w:r w:rsidRPr="006933B5">
          <w:rPr>
            <w:rStyle w:val="Hyperlink"/>
            <w:noProof/>
          </w:rPr>
          <w:t>Detecting a Significant Change to the Meeting Object</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90</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5" w:history="1">
        <w:r w:rsidRPr="006933B5">
          <w:rPr>
            <w:rStyle w:val="Hyperlink"/>
            <w:noProof/>
          </w:rPr>
          <w:t>3.1.4.7.3.2</w:t>
        </w:r>
        <w:r>
          <w:rPr>
            <w:rFonts w:asciiTheme="minorHAnsi" w:eastAsiaTheme="minorEastAsia" w:hAnsiTheme="minorHAnsi" w:cstheme="minorBidi"/>
            <w:noProof/>
            <w:sz w:val="22"/>
            <w:szCs w:val="22"/>
          </w:rPr>
          <w:tab/>
        </w:r>
        <w:r w:rsidRPr="006933B5">
          <w:rPr>
            <w:rStyle w:val="Hyperlink"/>
            <w:noProof/>
          </w:rPr>
          <w:t>Clearing Previous Responses</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90</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6" w:history="1">
        <w:r w:rsidRPr="006933B5">
          <w:rPr>
            <w:rStyle w:val="Hyperlink"/>
            <w:noProof/>
          </w:rPr>
          <w:t>3.1.4.7.3.3</w:t>
        </w:r>
        <w:r>
          <w:rPr>
            <w:rFonts w:asciiTheme="minorHAnsi" w:eastAsiaTheme="minorEastAsia" w:hAnsiTheme="minorHAnsi" w:cstheme="minorBidi"/>
            <w:noProof/>
            <w:sz w:val="22"/>
            <w:szCs w:val="22"/>
          </w:rPr>
          <w:tab/>
        </w:r>
        <w:r w:rsidRPr="006933B5">
          <w:rPr>
            <w:rStyle w:val="Hyperlink"/>
            <w:noProof/>
          </w:rPr>
          <w:t>Adding Attendees to a Meeting</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91</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7" w:history="1">
        <w:r w:rsidRPr="006933B5">
          <w:rPr>
            <w:rStyle w:val="Hyperlink"/>
            <w:noProof/>
          </w:rPr>
          <w:t>3.1.4.7.3.4</w:t>
        </w:r>
        <w:r>
          <w:rPr>
            <w:rFonts w:asciiTheme="minorHAnsi" w:eastAsiaTheme="minorEastAsia" w:hAnsiTheme="minorHAnsi" w:cstheme="minorBidi"/>
            <w:noProof/>
            <w:sz w:val="22"/>
            <w:szCs w:val="22"/>
          </w:rPr>
          <w:tab/>
        </w:r>
        <w:r w:rsidRPr="006933B5">
          <w:rPr>
            <w:rStyle w:val="Hyperlink"/>
            <w:noProof/>
          </w:rPr>
          <w:t>Sending Updates to New Attendees Only</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91</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18" w:history="1">
        <w:r w:rsidRPr="006933B5">
          <w:rPr>
            <w:rStyle w:val="Hyperlink"/>
            <w:noProof/>
          </w:rPr>
          <w:t>3.1.4.7.3.5</w:t>
        </w:r>
        <w:r>
          <w:rPr>
            <w:rFonts w:asciiTheme="minorHAnsi" w:eastAsiaTheme="minorEastAsia" w:hAnsiTheme="minorHAnsi" w:cstheme="minorBidi"/>
            <w:noProof/>
            <w:sz w:val="22"/>
            <w:szCs w:val="22"/>
          </w:rPr>
          <w:tab/>
        </w:r>
        <w:r w:rsidRPr="006933B5">
          <w:rPr>
            <w:rStyle w:val="Hyperlink"/>
            <w:noProof/>
          </w:rPr>
          <w:t>Updating a Recurring Series</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91</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19" w:history="1">
        <w:r w:rsidRPr="006933B5">
          <w:rPr>
            <w:rStyle w:val="Hyperlink"/>
            <w:noProof/>
          </w:rPr>
          <w:t>3.1.4.7.4</w:t>
        </w:r>
        <w:r>
          <w:rPr>
            <w:rFonts w:asciiTheme="minorHAnsi" w:eastAsiaTheme="minorEastAsia" w:hAnsiTheme="minorHAnsi" w:cstheme="minorBidi"/>
            <w:noProof/>
            <w:sz w:val="22"/>
            <w:szCs w:val="22"/>
          </w:rPr>
          <w:tab/>
        </w:r>
        <w:r w:rsidRPr="006933B5">
          <w:rPr>
            <w:rStyle w:val="Hyperlink"/>
            <w:noProof/>
          </w:rPr>
          <w:t>Receiving a Meeting Update</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92</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20" w:history="1">
        <w:r w:rsidRPr="006933B5">
          <w:rPr>
            <w:rStyle w:val="Hyperlink"/>
            <w:noProof/>
          </w:rPr>
          <w:t>3.1.4.7.4.1</w:t>
        </w:r>
        <w:r>
          <w:rPr>
            <w:rFonts w:asciiTheme="minorHAnsi" w:eastAsiaTheme="minorEastAsia" w:hAnsiTheme="minorHAnsi" w:cstheme="minorBidi"/>
            <w:noProof/>
            <w:sz w:val="22"/>
            <w:szCs w:val="22"/>
          </w:rPr>
          <w:tab/>
        </w:r>
        <w:r w:rsidRPr="006933B5">
          <w:rPr>
            <w:rStyle w:val="Hyperlink"/>
            <w:noProof/>
          </w:rPr>
          <w:t>Skipping Automatic Updating of the Meeting Object</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92</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21" w:history="1">
        <w:r w:rsidRPr="006933B5">
          <w:rPr>
            <w:rStyle w:val="Hyperlink"/>
            <w:noProof/>
          </w:rPr>
          <w:t>3.1.4.7.4.2</w:t>
        </w:r>
        <w:r>
          <w:rPr>
            <w:rFonts w:asciiTheme="minorHAnsi" w:eastAsiaTheme="minorEastAsia" w:hAnsiTheme="minorHAnsi" w:cstheme="minorBidi"/>
            <w:noProof/>
            <w:sz w:val="22"/>
            <w:szCs w:val="22"/>
          </w:rPr>
          <w:tab/>
        </w:r>
        <w:r w:rsidRPr="006933B5">
          <w:rPr>
            <w:rStyle w:val="Hyperlink"/>
            <w:noProof/>
          </w:rPr>
          <w:t>Updating the Meeting Object</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92</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22" w:history="1">
        <w:r w:rsidRPr="006933B5">
          <w:rPr>
            <w:rStyle w:val="Hyperlink"/>
            <w:noProof/>
          </w:rPr>
          <w:t>3.1.4.7.5</w:t>
        </w:r>
        <w:r>
          <w:rPr>
            <w:rFonts w:asciiTheme="minorHAnsi" w:eastAsiaTheme="minorEastAsia" w:hAnsiTheme="minorHAnsi" w:cstheme="minorBidi"/>
            <w:noProof/>
            <w:sz w:val="22"/>
            <w:szCs w:val="22"/>
          </w:rPr>
          <w:tab/>
        </w:r>
        <w:r w:rsidRPr="006933B5">
          <w:rPr>
            <w:rStyle w:val="Hyperlink"/>
            <w:noProof/>
          </w:rPr>
          <w:t>Forwarding a Meeting Request</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94</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23" w:history="1">
        <w:r w:rsidRPr="006933B5">
          <w:rPr>
            <w:rStyle w:val="Hyperlink"/>
            <w:noProof/>
          </w:rPr>
          <w:t>3.1.4.7.5.1</w:t>
        </w:r>
        <w:r>
          <w:rPr>
            <w:rFonts w:asciiTheme="minorHAnsi" w:eastAsiaTheme="minorEastAsia" w:hAnsiTheme="minorHAnsi" w:cstheme="minorBidi"/>
            <w:noProof/>
            <w:sz w:val="22"/>
            <w:szCs w:val="22"/>
          </w:rPr>
          <w:tab/>
        </w:r>
        <w:r w:rsidRPr="006933B5">
          <w:rPr>
            <w:rStyle w:val="Hyperlink"/>
            <w:noProof/>
          </w:rPr>
          <w:t>Forwarding a Recurring Series</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95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24" w:history="1">
        <w:r w:rsidRPr="006933B5">
          <w:rPr>
            <w:rStyle w:val="Hyperlink"/>
            <w:noProof/>
          </w:rPr>
          <w:t>3.1.4.8</w:t>
        </w:r>
        <w:r>
          <w:rPr>
            <w:rFonts w:asciiTheme="minorHAnsi" w:eastAsiaTheme="minorEastAsia" w:hAnsiTheme="minorHAnsi" w:cstheme="minorBidi"/>
            <w:noProof/>
            <w:sz w:val="22"/>
            <w:szCs w:val="22"/>
          </w:rPr>
          <w:tab/>
        </w:r>
        <w:r w:rsidRPr="006933B5">
          <w:rPr>
            <w:rStyle w:val="Hyperlink"/>
            <w:noProof/>
          </w:rPr>
          <w:t>Sending Meeting Responses</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95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25" w:history="1">
        <w:r w:rsidRPr="006933B5">
          <w:rPr>
            <w:rStyle w:val="Hyperlink"/>
            <w:noProof/>
          </w:rPr>
          <w:t>3.1.4.8.1</w:t>
        </w:r>
        <w:r>
          <w:rPr>
            <w:rFonts w:asciiTheme="minorHAnsi" w:eastAsiaTheme="minorEastAsia" w:hAnsiTheme="minorHAnsi" w:cstheme="minorBidi"/>
            <w:noProof/>
            <w:sz w:val="22"/>
            <w:szCs w:val="22"/>
          </w:rPr>
          <w:tab/>
        </w:r>
        <w:r w:rsidRPr="006933B5">
          <w:rPr>
            <w:rStyle w:val="Hyperlink"/>
            <w:noProof/>
          </w:rPr>
          <w:t>Accepting a Meeting</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95</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26" w:history="1">
        <w:r w:rsidRPr="006933B5">
          <w:rPr>
            <w:rStyle w:val="Hyperlink"/>
            <w:noProof/>
          </w:rPr>
          <w:t>3.1.4.8.2</w:t>
        </w:r>
        <w:r>
          <w:rPr>
            <w:rFonts w:asciiTheme="minorHAnsi" w:eastAsiaTheme="minorEastAsia" w:hAnsiTheme="minorHAnsi" w:cstheme="minorBidi"/>
            <w:noProof/>
            <w:sz w:val="22"/>
            <w:szCs w:val="22"/>
          </w:rPr>
          <w:tab/>
        </w:r>
        <w:r w:rsidRPr="006933B5">
          <w:rPr>
            <w:rStyle w:val="Hyperlink"/>
            <w:noProof/>
          </w:rPr>
          <w:t>Tentatively Accepting a Meeting</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96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27" w:history="1">
        <w:r w:rsidRPr="006933B5">
          <w:rPr>
            <w:rStyle w:val="Hyperlink"/>
            <w:noProof/>
          </w:rPr>
          <w:t>3.1.4.8.3</w:t>
        </w:r>
        <w:r>
          <w:rPr>
            <w:rFonts w:asciiTheme="minorHAnsi" w:eastAsiaTheme="minorEastAsia" w:hAnsiTheme="minorHAnsi" w:cstheme="minorBidi"/>
            <w:noProof/>
            <w:sz w:val="22"/>
            <w:szCs w:val="22"/>
          </w:rPr>
          <w:tab/>
        </w:r>
        <w:r w:rsidRPr="006933B5">
          <w:rPr>
            <w:rStyle w:val="Hyperlink"/>
            <w:noProof/>
          </w:rPr>
          <w:t>Declining a Meeting</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96</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28" w:history="1">
        <w:r w:rsidRPr="006933B5">
          <w:rPr>
            <w:rStyle w:val="Hyperlink"/>
            <w:noProof/>
          </w:rPr>
          <w:t>3.1.4.8.4</w:t>
        </w:r>
        <w:r>
          <w:rPr>
            <w:rFonts w:asciiTheme="minorHAnsi" w:eastAsiaTheme="minorEastAsia" w:hAnsiTheme="minorHAnsi" w:cstheme="minorBidi"/>
            <w:noProof/>
            <w:sz w:val="22"/>
            <w:szCs w:val="22"/>
          </w:rPr>
          <w:tab/>
        </w:r>
        <w:r w:rsidRPr="006933B5">
          <w:rPr>
            <w:rStyle w:val="Hyperlink"/>
            <w:noProof/>
          </w:rPr>
          <w:t>Sending a Meeting Response</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97</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29" w:history="1">
        <w:r w:rsidRPr="006933B5">
          <w:rPr>
            <w:rStyle w:val="Hyperlink"/>
            <w:noProof/>
          </w:rPr>
          <w:t>3.1.4.8.4.1</w:t>
        </w:r>
        <w:r>
          <w:rPr>
            <w:rFonts w:asciiTheme="minorHAnsi" w:eastAsiaTheme="minorEastAsia" w:hAnsiTheme="minorHAnsi" w:cstheme="minorBidi"/>
            <w:noProof/>
            <w:sz w:val="22"/>
            <w:szCs w:val="22"/>
          </w:rPr>
          <w:tab/>
        </w:r>
        <w:r w:rsidRPr="006933B5">
          <w:rPr>
            <w:rStyle w:val="Hyperlink"/>
            <w:noProof/>
          </w:rPr>
          <w:t>Proposing a New Time</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98</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30" w:history="1">
        <w:r w:rsidRPr="006933B5">
          <w:rPr>
            <w:rStyle w:val="Hyperlink"/>
            <w:noProof/>
          </w:rPr>
          <w:t>3.1.4.8.5</w:t>
        </w:r>
        <w:r>
          <w:rPr>
            <w:rFonts w:asciiTheme="minorHAnsi" w:eastAsiaTheme="minorEastAsia" w:hAnsiTheme="minorHAnsi" w:cstheme="minorBidi"/>
            <w:noProof/>
            <w:sz w:val="22"/>
            <w:szCs w:val="22"/>
          </w:rPr>
          <w:tab/>
        </w:r>
        <w:r w:rsidRPr="006933B5">
          <w:rPr>
            <w:rStyle w:val="Hyperlink"/>
            <w:noProof/>
          </w:rPr>
          <w:t>Receiving a Meeting Response</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99</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1" w:history="1">
        <w:r w:rsidRPr="006933B5">
          <w:rPr>
            <w:rStyle w:val="Hyperlink"/>
            <w:noProof/>
          </w:rPr>
          <w:t>3.1.4.8.5.1</w:t>
        </w:r>
        <w:r>
          <w:rPr>
            <w:rFonts w:asciiTheme="minorHAnsi" w:eastAsiaTheme="minorEastAsia" w:hAnsiTheme="minorHAnsi" w:cstheme="minorBidi"/>
            <w:noProof/>
            <w:sz w:val="22"/>
            <w:szCs w:val="22"/>
          </w:rPr>
          <w:tab/>
        </w:r>
        <w:r w:rsidRPr="006933B5">
          <w:rPr>
            <w:rStyle w:val="Hyperlink"/>
            <w:noProof/>
          </w:rPr>
          <w:t>Deciding to Record the Response</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99</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2" w:history="1">
        <w:r w:rsidRPr="006933B5">
          <w:rPr>
            <w:rStyle w:val="Hyperlink"/>
            <w:noProof/>
          </w:rPr>
          <w:t>3.1.4.8.5.2</w:t>
        </w:r>
        <w:r>
          <w:rPr>
            <w:rFonts w:asciiTheme="minorHAnsi" w:eastAsiaTheme="minorEastAsia" w:hAnsiTheme="minorHAnsi" w:cstheme="minorBidi"/>
            <w:noProof/>
            <w:sz w:val="22"/>
            <w:szCs w:val="22"/>
          </w:rPr>
          <w:tab/>
        </w:r>
        <w:r w:rsidRPr="006933B5">
          <w:rPr>
            <w:rStyle w:val="Hyperlink"/>
            <w:noProof/>
          </w:rPr>
          <w:t>Recording the Response</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100</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3" w:history="1">
        <w:r w:rsidRPr="006933B5">
          <w:rPr>
            <w:rStyle w:val="Hyperlink"/>
            <w:noProof/>
          </w:rPr>
          <w:t>3.1.4.8.5.3</w:t>
        </w:r>
        <w:r>
          <w:rPr>
            <w:rFonts w:asciiTheme="minorHAnsi" w:eastAsiaTheme="minorEastAsia" w:hAnsiTheme="minorHAnsi" w:cstheme="minorBidi"/>
            <w:noProof/>
            <w:sz w:val="22"/>
            <w:szCs w:val="22"/>
          </w:rPr>
          <w:tab/>
        </w:r>
        <w:r w:rsidRPr="006933B5">
          <w:rPr>
            <w:rStyle w:val="Hyperlink"/>
            <w:noProof/>
          </w:rPr>
          <w:t>Handling New Date/Time Proposals</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101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34" w:history="1">
        <w:r w:rsidRPr="006933B5">
          <w:rPr>
            <w:rStyle w:val="Hyperlink"/>
            <w:noProof/>
          </w:rPr>
          <w:t>3.1.4.9</w:t>
        </w:r>
        <w:r>
          <w:rPr>
            <w:rFonts w:asciiTheme="minorHAnsi" w:eastAsiaTheme="minorEastAsia" w:hAnsiTheme="minorHAnsi" w:cstheme="minorBidi"/>
            <w:noProof/>
            <w:sz w:val="22"/>
            <w:szCs w:val="22"/>
          </w:rPr>
          <w:tab/>
        </w:r>
        <w:r w:rsidRPr="006933B5">
          <w:rPr>
            <w:rStyle w:val="Hyperlink"/>
            <w:noProof/>
          </w:rPr>
          <w:t>Meeting Cancellations</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101</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35" w:history="1">
        <w:r w:rsidRPr="006933B5">
          <w:rPr>
            <w:rStyle w:val="Hyperlink"/>
            <w:noProof/>
          </w:rPr>
          <w:t>3.1.4.9.1</w:t>
        </w:r>
        <w:r>
          <w:rPr>
            <w:rFonts w:asciiTheme="minorHAnsi" w:eastAsiaTheme="minorEastAsia" w:hAnsiTheme="minorHAnsi" w:cstheme="minorBidi"/>
            <w:noProof/>
            <w:sz w:val="22"/>
            <w:szCs w:val="22"/>
          </w:rPr>
          <w:tab/>
        </w:r>
        <w:r w:rsidRPr="006933B5">
          <w:rPr>
            <w:rStyle w:val="Hyperlink"/>
            <w:noProof/>
          </w:rPr>
          <w:t>Sending a Meeting Cancellation</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101</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6" w:history="1">
        <w:r w:rsidRPr="006933B5">
          <w:rPr>
            <w:rStyle w:val="Hyperlink"/>
            <w:noProof/>
          </w:rPr>
          <w:t>3.1.4.9.1.1</w:t>
        </w:r>
        <w:r>
          <w:rPr>
            <w:rFonts w:asciiTheme="minorHAnsi" w:eastAsiaTheme="minorEastAsia" w:hAnsiTheme="minorHAnsi" w:cstheme="minorBidi"/>
            <w:noProof/>
            <w:sz w:val="22"/>
            <w:szCs w:val="22"/>
          </w:rPr>
          <w:tab/>
        </w:r>
        <w:r w:rsidRPr="006933B5">
          <w:rPr>
            <w:rStyle w:val="Hyperlink"/>
            <w:noProof/>
          </w:rPr>
          <w:t>Partial Attendee List</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102</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7" w:history="1">
        <w:r w:rsidRPr="006933B5">
          <w:rPr>
            <w:rStyle w:val="Hyperlink"/>
            <w:noProof/>
          </w:rPr>
          <w:t>3.1.4.9.1.2</w:t>
        </w:r>
        <w:r>
          <w:rPr>
            <w:rFonts w:asciiTheme="minorHAnsi" w:eastAsiaTheme="minorEastAsia" w:hAnsiTheme="minorHAnsi" w:cstheme="minorBidi"/>
            <w:noProof/>
            <w:sz w:val="22"/>
            <w:szCs w:val="22"/>
          </w:rPr>
          <w:tab/>
        </w:r>
        <w:r w:rsidRPr="006933B5">
          <w:rPr>
            <w:rStyle w:val="Hyperlink"/>
            <w:noProof/>
          </w:rPr>
          <w:t>Cancelling a Recurring Series</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103</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38" w:history="1">
        <w:r w:rsidRPr="006933B5">
          <w:rPr>
            <w:rStyle w:val="Hyperlink"/>
            <w:noProof/>
          </w:rPr>
          <w:t>3.1.4.9.2</w:t>
        </w:r>
        <w:r>
          <w:rPr>
            <w:rFonts w:asciiTheme="minorHAnsi" w:eastAsiaTheme="minorEastAsia" w:hAnsiTheme="minorHAnsi" w:cstheme="minorBidi"/>
            <w:noProof/>
            <w:sz w:val="22"/>
            <w:szCs w:val="22"/>
          </w:rPr>
          <w:tab/>
        </w:r>
        <w:r w:rsidRPr="006933B5">
          <w:rPr>
            <w:rStyle w:val="Hyperlink"/>
            <w:noProof/>
          </w:rPr>
          <w:t>Receiving a Meeting Cancellation</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103</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39" w:history="1">
        <w:r w:rsidRPr="006933B5">
          <w:rPr>
            <w:rStyle w:val="Hyperlink"/>
            <w:noProof/>
          </w:rPr>
          <w:t>3.1.4.9.2.1</w:t>
        </w:r>
        <w:r>
          <w:rPr>
            <w:rFonts w:asciiTheme="minorHAnsi" w:eastAsiaTheme="minorEastAsia" w:hAnsiTheme="minorHAnsi" w:cstheme="minorBidi"/>
            <w:noProof/>
            <w:sz w:val="22"/>
            <w:szCs w:val="22"/>
          </w:rPr>
          <w:tab/>
        </w:r>
        <w:r w:rsidRPr="006933B5">
          <w:rPr>
            <w:rStyle w:val="Hyperlink"/>
            <w:noProof/>
          </w:rPr>
          <w:t>Deciding to Update a Meeting Object</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103</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40" w:history="1">
        <w:r w:rsidRPr="006933B5">
          <w:rPr>
            <w:rStyle w:val="Hyperlink"/>
            <w:noProof/>
          </w:rPr>
          <w:t>3.1.4.9.2.2</w:t>
        </w:r>
        <w:r>
          <w:rPr>
            <w:rFonts w:asciiTheme="minorHAnsi" w:eastAsiaTheme="minorEastAsia" w:hAnsiTheme="minorHAnsi" w:cstheme="minorBidi"/>
            <w:noProof/>
            <w:sz w:val="22"/>
            <w:szCs w:val="22"/>
          </w:rPr>
          <w:tab/>
        </w:r>
        <w:r w:rsidRPr="006933B5">
          <w:rPr>
            <w:rStyle w:val="Hyperlink"/>
            <w:noProof/>
          </w:rPr>
          <w:t>Updating the Meeting Object</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104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41" w:history="1">
        <w:r w:rsidRPr="006933B5">
          <w:rPr>
            <w:rStyle w:val="Hyperlink"/>
            <w:noProof/>
          </w:rPr>
          <w:t>3.1.4.10</w:t>
        </w:r>
        <w:r>
          <w:rPr>
            <w:rFonts w:asciiTheme="minorHAnsi" w:eastAsiaTheme="minorEastAsia" w:hAnsiTheme="minorHAnsi" w:cstheme="minorBidi"/>
            <w:noProof/>
            <w:sz w:val="22"/>
            <w:szCs w:val="22"/>
          </w:rPr>
          <w:tab/>
        </w:r>
        <w:r w:rsidRPr="006933B5">
          <w:rPr>
            <w:rStyle w:val="Hyperlink"/>
            <w:noProof/>
          </w:rPr>
          <w:t>Meeting Forward Notifications</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104</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42" w:history="1">
        <w:r w:rsidRPr="006933B5">
          <w:rPr>
            <w:rStyle w:val="Hyperlink"/>
            <w:noProof/>
          </w:rPr>
          <w:t>3.1.4.10.1</w:t>
        </w:r>
        <w:r>
          <w:rPr>
            <w:rFonts w:asciiTheme="minorHAnsi" w:eastAsiaTheme="minorEastAsia" w:hAnsiTheme="minorHAnsi" w:cstheme="minorBidi"/>
            <w:noProof/>
            <w:sz w:val="22"/>
            <w:szCs w:val="22"/>
          </w:rPr>
          <w:tab/>
        </w:r>
        <w:r w:rsidRPr="006933B5">
          <w:rPr>
            <w:rStyle w:val="Hyperlink"/>
            <w:noProof/>
          </w:rPr>
          <w:t>Sending a Meeting Forward Notification</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104</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43" w:history="1">
        <w:r w:rsidRPr="006933B5">
          <w:rPr>
            <w:rStyle w:val="Hyperlink"/>
            <w:noProof/>
          </w:rPr>
          <w:t>3.1.4.10.2</w:t>
        </w:r>
        <w:r>
          <w:rPr>
            <w:rFonts w:asciiTheme="minorHAnsi" w:eastAsiaTheme="minorEastAsia" w:hAnsiTheme="minorHAnsi" w:cstheme="minorBidi"/>
            <w:noProof/>
            <w:sz w:val="22"/>
            <w:szCs w:val="22"/>
          </w:rPr>
          <w:tab/>
        </w:r>
        <w:r w:rsidRPr="006933B5">
          <w:rPr>
            <w:rStyle w:val="Hyperlink"/>
            <w:noProof/>
          </w:rPr>
          <w:t>Receiving a Meeting Forward Notification</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106</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44" w:history="1">
        <w:r w:rsidRPr="006933B5">
          <w:rPr>
            <w:rStyle w:val="Hyperlink"/>
            <w:noProof/>
          </w:rPr>
          <w:t>3.1.4.10.2.1</w:t>
        </w:r>
        <w:r>
          <w:rPr>
            <w:rFonts w:asciiTheme="minorHAnsi" w:eastAsiaTheme="minorEastAsia" w:hAnsiTheme="minorHAnsi" w:cstheme="minorBidi"/>
            <w:noProof/>
            <w:sz w:val="22"/>
            <w:szCs w:val="22"/>
          </w:rPr>
          <w:tab/>
        </w:r>
        <w:r w:rsidRPr="006933B5">
          <w:rPr>
            <w:rStyle w:val="Hyperlink"/>
            <w:noProof/>
          </w:rPr>
          <w:t>Deciding to Add the Forwarded Attendees to the Meeting Object</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106</w:t>
        </w:r>
        <w:r>
          <w:rPr>
            <w:noProof/>
            <w:webHidden/>
          </w:rPr>
          <w:fldChar w:fldCharType="end"/>
        </w:r>
      </w:hyperlink>
    </w:p>
    <w:p w:rsidR="00D70ABC" w:rsidRDefault="00D70ABC">
      <w:pPr>
        <w:pStyle w:val="TOC6"/>
        <w:rPr>
          <w:rFonts w:asciiTheme="minorHAnsi" w:eastAsiaTheme="minorEastAsia" w:hAnsiTheme="minorHAnsi" w:cstheme="minorBidi"/>
          <w:noProof/>
          <w:sz w:val="22"/>
          <w:szCs w:val="22"/>
        </w:rPr>
      </w:pPr>
      <w:hyperlink w:anchor="_Toc79556745" w:history="1">
        <w:r w:rsidRPr="006933B5">
          <w:rPr>
            <w:rStyle w:val="Hyperlink"/>
            <w:noProof/>
          </w:rPr>
          <w:t>3.1.4.10.2.2</w:t>
        </w:r>
        <w:r>
          <w:rPr>
            <w:rFonts w:asciiTheme="minorHAnsi" w:eastAsiaTheme="minorEastAsia" w:hAnsiTheme="minorHAnsi" w:cstheme="minorBidi"/>
            <w:noProof/>
            <w:sz w:val="22"/>
            <w:szCs w:val="22"/>
          </w:rPr>
          <w:tab/>
        </w:r>
        <w:r w:rsidRPr="006933B5">
          <w:rPr>
            <w:rStyle w:val="Hyperlink"/>
            <w:noProof/>
          </w:rPr>
          <w:t>Adding the Forwarded Attendees to the Meeting Object</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106</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46" w:history="1">
        <w:r w:rsidRPr="006933B5">
          <w:rPr>
            <w:rStyle w:val="Hyperlink"/>
            <w:noProof/>
          </w:rPr>
          <w:t>3.1.4.11</w:t>
        </w:r>
        <w:r>
          <w:rPr>
            <w:rFonts w:asciiTheme="minorHAnsi" w:eastAsiaTheme="minorEastAsia" w:hAnsiTheme="minorHAnsi" w:cstheme="minorBidi"/>
            <w:noProof/>
            <w:sz w:val="22"/>
            <w:szCs w:val="22"/>
          </w:rPr>
          <w:tab/>
        </w:r>
        <w:r w:rsidRPr="006933B5">
          <w:rPr>
            <w:rStyle w:val="Hyperlink"/>
            <w:noProof/>
          </w:rPr>
          <w:t>Determining Meeting Conflicts</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107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47" w:history="1">
        <w:r w:rsidRPr="006933B5">
          <w:rPr>
            <w:rStyle w:val="Hyperlink"/>
            <w:noProof/>
          </w:rPr>
          <w:t>3.1.4.12</w:t>
        </w:r>
        <w:r>
          <w:rPr>
            <w:rFonts w:asciiTheme="minorHAnsi" w:eastAsiaTheme="minorEastAsia" w:hAnsiTheme="minorHAnsi" w:cstheme="minorBidi"/>
            <w:noProof/>
            <w:sz w:val="22"/>
            <w:szCs w:val="22"/>
          </w:rPr>
          <w:tab/>
        </w:r>
        <w:r w:rsidRPr="006933B5">
          <w:rPr>
            <w:rStyle w:val="Hyperlink"/>
            <w:noProof/>
          </w:rPr>
          <w:t>Modifying a Meeting Object as an Attendee</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107</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48" w:history="1">
        <w:r w:rsidRPr="006933B5">
          <w:rPr>
            <w:rStyle w:val="Hyperlink"/>
            <w:noProof/>
          </w:rPr>
          <w:t>3.1.5</w:t>
        </w:r>
        <w:r>
          <w:rPr>
            <w:rFonts w:asciiTheme="minorHAnsi" w:eastAsiaTheme="minorEastAsia" w:hAnsiTheme="minorHAnsi" w:cstheme="minorBidi"/>
            <w:noProof/>
            <w:sz w:val="22"/>
            <w:szCs w:val="22"/>
          </w:rPr>
          <w:tab/>
        </w:r>
        <w:r w:rsidRPr="006933B5">
          <w:rPr>
            <w:rStyle w:val="Hyperlink"/>
            <w:noProof/>
          </w:rPr>
          <w:t>Message Processing Events and Sequencing Rules</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107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49" w:history="1">
        <w:r w:rsidRPr="006933B5">
          <w:rPr>
            <w:rStyle w:val="Hyperlink"/>
            <w:noProof/>
          </w:rPr>
          <w:t>3.1.5.1</w:t>
        </w:r>
        <w:r>
          <w:rPr>
            <w:rFonts w:asciiTheme="minorHAnsi" w:eastAsiaTheme="minorEastAsia" w:hAnsiTheme="minorHAnsi" w:cstheme="minorBidi"/>
            <w:noProof/>
            <w:sz w:val="22"/>
            <w:szCs w:val="22"/>
          </w:rPr>
          <w:tab/>
        </w:r>
        <w:r w:rsidRPr="006933B5">
          <w:rPr>
            <w:rStyle w:val="Hyperlink"/>
            <w:noProof/>
          </w:rPr>
          <w:t>Finding the Calendar Object</w:t>
        </w:r>
        <w:r>
          <w:rPr>
            <w:noProof/>
            <w:webHidden/>
          </w:rPr>
          <w:tab/>
        </w:r>
        <w:r>
          <w:rPr>
            <w:noProof/>
            <w:webHidden/>
          </w:rPr>
          <w:fldChar w:fldCharType="begin"/>
        </w:r>
        <w:r>
          <w:rPr>
            <w:noProof/>
            <w:webHidden/>
          </w:rPr>
          <w:instrText xml:space="preserve"> PAGEREF _Toc79556749 \h </w:instrText>
        </w:r>
        <w:r>
          <w:rPr>
            <w:noProof/>
            <w:webHidden/>
          </w:rPr>
        </w:r>
        <w:r>
          <w:rPr>
            <w:noProof/>
            <w:webHidden/>
          </w:rPr>
          <w:fldChar w:fldCharType="separate"/>
        </w:r>
        <w:r>
          <w:rPr>
            <w:noProof/>
            <w:webHidden/>
          </w:rPr>
          <w:t>107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50" w:history="1">
        <w:r w:rsidRPr="006933B5">
          <w:rPr>
            <w:rStyle w:val="Hyperlink"/>
            <w:noProof/>
          </w:rPr>
          <w:t>3.1.5.2</w:t>
        </w:r>
        <w:r>
          <w:rPr>
            <w:rFonts w:asciiTheme="minorHAnsi" w:eastAsiaTheme="minorEastAsia" w:hAnsiTheme="minorHAnsi" w:cstheme="minorBidi"/>
            <w:noProof/>
            <w:sz w:val="22"/>
            <w:szCs w:val="22"/>
          </w:rPr>
          <w:tab/>
        </w:r>
        <w:r w:rsidRPr="006933B5">
          <w:rPr>
            <w:rStyle w:val="Hyperlink"/>
            <w:noProof/>
          </w:rPr>
          <w:t>Out-of-Date Meetings</w:t>
        </w:r>
        <w:r>
          <w:rPr>
            <w:noProof/>
            <w:webHidden/>
          </w:rPr>
          <w:tab/>
        </w:r>
        <w:r>
          <w:rPr>
            <w:noProof/>
            <w:webHidden/>
          </w:rPr>
          <w:fldChar w:fldCharType="begin"/>
        </w:r>
        <w:r>
          <w:rPr>
            <w:noProof/>
            <w:webHidden/>
          </w:rPr>
          <w:instrText xml:space="preserve"> PAGEREF _Toc79556750 \h </w:instrText>
        </w:r>
        <w:r>
          <w:rPr>
            <w:noProof/>
            <w:webHidden/>
          </w:rPr>
        </w:r>
        <w:r>
          <w:rPr>
            <w:noProof/>
            <w:webHidden/>
          </w:rPr>
          <w:fldChar w:fldCharType="separate"/>
        </w:r>
        <w:r>
          <w:rPr>
            <w:noProof/>
            <w:webHidden/>
          </w:rPr>
          <w:t>108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51" w:history="1">
        <w:r w:rsidRPr="006933B5">
          <w:rPr>
            <w:rStyle w:val="Hyperlink"/>
            <w:noProof/>
          </w:rPr>
          <w:t>3.1.5.3</w:t>
        </w:r>
        <w:r>
          <w:rPr>
            <w:rFonts w:asciiTheme="minorHAnsi" w:eastAsiaTheme="minorEastAsia" w:hAnsiTheme="minorHAnsi" w:cstheme="minorBidi"/>
            <w:noProof/>
            <w:sz w:val="22"/>
            <w:szCs w:val="22"/>
          </w:rPr>
          <w:tab/>
        </w:r>
        <w:r w:rsidRPr="006933B5">
          <w:rPr>
            <w:rStyle w:val="Hyperlink"/>
            <w:noProof/>
          </w:rPr>
          <w:t>Newer Meetings</w:t>
        </w:r>
        <w:r>
          <w:rPr>
            <w:noProof/>
            <w:webHidden/>
          </w:rPr>
          <w:tab/>
        </w:r>
        <w:r>
          <w:rPr>
            <w:noProof/>
            <w:webHidden/>
          </w:rPr>
          <w:fldChar w:fldCharType="begin"/>
        </w:r>
        <w:r>
          <w:rPr>
            <w:noProof/>
            <w:webHidden/>
          </w:rPr>
          <w:instrText xml:space="preserve"> PAGEREF _Toc79556751 \h </w:instrText>
        </w:r>
        <w:r>
          <w:rPr>
            <w:noProof/>
            <w:webHidden/>
          </w:rPr>
        </w:r>
        <w:r>
          <w:rPr>
            <w:noProof/>
            <w:webHidden/>
          </w:rPr>
          <w:fldChar w:fldCharType="separate"/>
        </w:r>
        <w:r>
          <w:rPr>
            <w:noProof/>
            <w:webHidden/>
          </w:rPr>
          <w:t>109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52" w:history="1">
        <w:r w:rsidRPr="006933B5">
          <w:rPr>
            <w:rStyle w:val="Hyperlink"/>
            <w:noProof/>
          </w:rPr>
          <w:t>3.1.5.4</w:t>
        </w:r>
        <w:r>
          <w:rPr>
            <w:rFonts w:asciiTheme="minorHAnsi" w:eastAsiaTheme="minorEastAsia" w:hAnsiTheme="minorHAnsi" w:cstheme="minorBidi"/>
            <w:noProof/>
            <w:sz w:val="22"/>
            <w:szCs w:val="22"/>
          </w:rPr>
          <w:tab/>
        </w:r>
        <w:r w:rsidRPr="006933B5">
          <w:rPr>
            <w:rStyle w:val="Hyperlink"/>
            <w:noProof/>
          </w:rPr>
          <w:t>Incrementing the Sequence Number</w:t>
        </w:r>
        <w:r>
          <w:rPr>
            <w:noProof/>
            <w:webHidden/>
          </w:rPr>
          <w:tab/>
        </w:r>
        <w:r>
          <w:rPr>
            <w:noProof/>
            <w:webHidden/>
          </w:rPr>
          <w:fldChar w:fldCharType="begin"/>
        </w:r>
        <w:r>
          <w:rPr>
            <w:noProof/>
            <w:webHidden/>
          </w:rPr>
          <w:instrText xml:space="preserve"> PAGEREF _Toc79556752 \h </w:instrText>
        </w:r>
        <w:r>
          <w:rPr>
            <w:noProof/>
            <w:webHidden/>
          </w:rPr>
        </w:r>
        <w:r>
          <w:rPr>
            <w:noProof/>
            <w:webHidden/>
          </w:rPr>
          <w:fldChar w:fldCharType="separate"/>
        </w:r>
        <w:r>
          <w:rPr>
            <w:noProof/>
            <w:webHidden/>
          </w:rPr>
          <w:t>109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53" w:history="1">
        <w:r w:rsidRPr="006933B5">
          <w:rPr>
            <w:rStyle w:val="Hyperlink"/>
            <w:noProof/>
          </w:rPr>
          <w:t>3.1.5.5</w:t>
        </w:r>
        <w:r>
          <w:rPr>
            <w:rFonts w:asciiTheme="minorHAnsi" w:eastAsiaTheme="minorEastAsia" w:hAnsiTheme="minorHAnsi" w:cstheme="minorBidi"/>
            <w:noProof/>
            <w:sz w:val="22"/>
            <w:szCs w:val="22"/>
          </w:rPr>
          <w:tab/>
        </w:r>
        <w:r w:rsidRPr="006933B5">
          <w:rPr>
            <w:rStyle w:val="Hyperlink"/>
            <w:noProof/>
          </w:rPr>
          <w:t>Time Display Adjustments</w:t>
        </w:r>
        <w:r>
          <w:rPr>
            <w:noProof/>
            <w:webHidden/>
          </w:rPr>
          <w:tab/>
        </w:r>
        <w:r>
          <w:rPr>
            <w:noProof/>
            <w:webHidden/>
          </w:rPr>
          <w:fldChar w:fldCharType="begin"/>
        </w:r>
        <w:r>
          <w:rPr>
            <w:noProof/>
            <w:webHidden/>
          </w:rPr>
          <w:instrText xml:space="preserve"> PAGEREF _Toc79556753 \h </w:instrText>
        </w:r>
        <w:r>
          <w:rPr>
            <w:noProof/>
            <w:webHidden/>
          </w:rPr>
        </w:r>
        <w:r>
          <w:rPr>
            <w:noProof/>
            <w:webHidden/>
          </w:rPr>
          <w:fldChar w:fldCharType="separate"/>
        </w:r>
        <w:r>
          <w:rPr>
            <w:noProof/>
            <w:webHidden/>
          </w:rPr>
          <w:t>109</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54" w:history="1">
        <w:r w:rsidRPr="006933B5">
          <w:rPr>
            <w:rStyle w:val="Hyperlink"/>
            <w:noProof/>
          </w:rPr>
          <w:t>3.1.5.5.1</w:t>
        </w:r>
        <w:r>
          <w:rPr>
            <w:rFonts w:asciiTheme="minorHAnsi" w:eastAsiaTheme="minorEastAsia" w:hAnsiTheme="minorHAnsi" w:cstheme="minorBidi"/>
            <w:noProof/>
            <w:sz w:val="22"/>
            <w:szCs w:val="22"/>
          </w:rPr>
          <w:tab/>
        </w:r>
        <w:r w:rsidRPr="006933B5">
          <w:rPr>
            <w:rStyle w:val="Hyperlink"/>
            <w:noProof/>
          </w:rPr>
          <w:t>Data Interpretation for Floating Appointments</w:t>
        </w:r>
        <w:r>
          <w:rPr>
            <w:noProof/>
            <w:webHidden/>
          </w:rPr>
          <w:tab/>
        </w:r>
        <w:r>
          <w:rPr>
            <w:noProof/>
            <w:webHidden/>
          </w:rPr>
          <w:fldChar w:fldCharType="begin"/>
        </w:r>
        <w:r>
          <w:rPr>
            <w:noProof/>
            <w:webHidden/>
          </w:rPr>
          <w:instrText xml:space="preserve"> PAGEREF _Toc79556754 \h </w:instrText>
        </w:r>
        <w:r>
          <w:rPr>
            <w:noProof/>
            <w:webHidden/>
          </w:rPr>
        </w:r>
        <w:r>
          <w:rPr>
            <w:noProof/>
            <w:webHidden/>
          </w:rPr>
          <w:fldChar w:fldCharType="separate"/>
        </w:r>
        <w:r>
          <w:rPr>
            <w:noProof/>
            <w:webHidden/>
          </w:rPr>
          <w:t>110</w:t>
        </w:r>
        <w:r>
          <w:rPr>
            <w:noProof/>
            <w:webHidden/>
          </w:rPr>
          <w:fldChar w:fldCharType="end"/>
        </w:r>
      </w:hyperlink>
    </w:p>
    <w:p w:rsidR="00D70ABC" w:rsidRDefault="00D70ABC">
      <w:pPr>
        <w:pStyle w:val="TOC5"/>
        <w:rPr>
          <w:rFonts w:asciiTheme="minorHAnsi" w:eastAsiaTheme="minorEastAsia" w:hAnsiTheme="minorHAnsi" w:cstheme="minorBidi"/>
          <w:noProof/>
          <w:sz w:val="22"/>
          <w:szCs w:val="22"/>
        </w:rPr>
      </w:pPr>
      <w:hyperlink w:anchor="_Toc79556755" w:history="1">
        <w:r w:rsidRPr="006933B5">
          <w:rPr>
            <w:rStyle w:val="Hyperlink"/>
            <w:noProof/>
          </w:rPr>
          <w:t>3.1.5.5.2</w:t>
        </w:r>
        <w:r>
          <w:rPr>
            <w:rFonts w:asciiTheme="minorHAnsi" w:eastAsiaTheme="minorEastAsia" w:hAnsiTheme="minorHAnsi" w:cstheme="minorBidi"/>
            <w:noProof/>
            <w:sz w:val="22"/>
            <w:szCs w:val="22"/>
          </w:rPr>
          <w:tab/>
        </w:r>
        <w:r w:rsidRPr="006933B5">
          <w:rPr>
            <w:rStyle w:val="Hyperlink"/>
            <w:noProof/>
          </w:rPr>
          <w:t>Data Interpretation for Time Zone Updates</w:t>
        </w:r>
        <w:r>
          <w:rPr>
            <w:noProof/>
            <w:webHidden/>
          </w:rPr>
          <w:tab/>
        </w:r>
        <w:r>
          <w:rPr>
            <w:noProof/>
            <w:webHidden/>
          </w:rPr>
          <w:fldChar w:fldCharType="begin"/>
        </w:r>
        <w:r>
          <w:rPr>
            <w:noProof/>
            <w:webHidden/>
          </w:rPr>
          <w:instrText xml:space="preserve"> PAGEREF _Toc79556755 \h </w:instrText>
        </w:r>
        <w:r>
          <w:rPr>
            <w:noProof/>
            <w:webHidden/>
          </w:rPr>
        </w:r>
        <w:r>
          <w:rPr>
            <w:noProof/>
            <w:webHidden/>
          </w:rPr>
          <w:fldChar w:fldCharType="separate"/>
        </w:r>
        <w:r>
          <w:rPr>
            <w:noProof/>
            <w:webHidden/>
          </w:rPr>
          <w:t>110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56" w:history="1">
        <w:r w:rsidRPr="006933B5">
          <w:rPr>
            <w:rStyle w:val="Hyperlink"/>
            <w:noProof/>
          </w:rPr>
          <w:t>3.1.5.6</w:t>
        </w:r>
        <w:r>
          <w:rPr>
            <w:rFonts w:asciiTheme="minorHAnsi" w:eastAsiaTheme="minorEastAsia" w:hAnsiTheme="minorHAnsi" w:cstheme="minorBidi"/>
            <w:noProof/>
            <w:sz w:val="22"/>
            <w:szCs w:val="22"/>
          </w:rPr>
          <w:tab/>
        </w:r>
        <w:r w:rsidRPr="006933B5">
          <w:rPr>
            <w:rStyle w:val="Hyperlink"/>
            <w:noProof/>
          </w:rPr>
          <w:t>Delegator Wants Copy</w:t>
        </w:r>
        <w:r>
          <w:rPr>
            <w:noProof/>
            <w:webHidden/>
          </w:rPr>
          <w:tab/>
        </w:r>
        <w:r>
          <w:rPr>
            <w:noProof/>
            <w:webHidden/>
          </w:rPr>
          <w:fldChar w:fldCharType="begin"/>
        </w:r>
        <w:r>
          <w:rPr>
            <w:noProof/>
            <w:webHidden/>
          </w:rPr>
          <w:instrText xml:space="preserve"> PAGEREF _Toc79556756 \h </w:instrText>
        </w:r>
        <w:r>
          <w:rPr>
            <w:noProof/>
            <w:webHidden/>
          </w:rPr>
        </w:r>
        <w:r>
          <w:rPr>
            <w:noProof/>
            <w:webHidden/>
          </w:rPr>
          <w:fldChar w:fldCharType="separate"/>
        </w:r>
        <w:r>
          <w:rPr>
            <w:noProof/>
            <w:webHidden/>
          </w:rPr>
          <w:t>110</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57" w:history="1">
        <w:r w:rsidRPr="006933B5">
          <w:rPr>
            <w:rStyle w:val="Hyperlink"/>
            <w:noProof/>
          </w:rPr>
          <w:t>3.1.6</w:t>
        </w:r>
        <w:r>
          <w:rPr>
            <w:rFonts w:asciiTheme="minorHAnsi" w:eastAsiaTheme="minorEastAsia" w:hAnsiTheme="minorHAnsi" w:cstheme="minorBidi"/>
            <w:noProof/>
            <w:sz w:val="22"/>
            <w:szCs w:val="22"/>
          </w:rPr>
          <w:tab/>
        </w:r>
        <w:r w:rsidRPr="006933B5">
          <w:rPr>
            <w:rStyle w:val="Hyperlink"/>
            <w:noProof/>
          </w:rPr>
          <w:t>Timer Events</w:t>
        </w:r>
        <w:r>
          <w:rPr>
            <w:noProof/>
            <w:webHidden/>
          </w:rPr>
          <w:tab/>
        </w:r>
        <w:r>
          <w:rPr>
            <w:noProof/>
            <w:webHidden/>
          </w:rPr>
          <w:fldChar w:fldCharType="begin"/>
        </w:r>
        <w:r>
          <w:rPr>
            <w:noProof/>
            <w:webHidden/>
          </w:rPr>
          <w:instrText xml:space="preserve"> PAGEREF _Toc79556757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58" w:history="1">
        <w:r w:rsidRPr="006933B5">
          <w:rPr>
            <w:rStyle w:val="Hyperlink"/>
            <w:noProof/>
          </w:rPr>
          <w:t>3.1.7</w:t>
        </w:r>
        <w:r>
          <w:rPr>
            <w:rFonts w:asciiTheme="minorHAnsi" w:eastAsiaTheme="minorEastAsia" w:hAnsiTheme="minorHAnsi" w:cstheme="minorBidi"/>
            <w:noProof/>
            <w:sz w:val="22"/>
            <w:szCs w:val="22"/>
          </w:rPr>
          <w:tab/>
        </w:r>
        <w:r w:rsidRPr="006933B5">
          <w:rPr>
            <w:rStyle w:val="Hyperlink"/>
            <w:noProof/>
          </w:rPr>
          <w:t>Other Local Events</w:t>
        </w:r>
        <w:r>
          <w:rPr>
            <w:noProof/>
            <w:webHidden/>
          </w:rPr>
          <w:tab/>
        </w:r>
        <w:r>
          <w:rPr>
            <w:noProof/>
            <w:webHidden/>
          </w:rPr>
          <w:fldChar w:fldCharType="begin"/>
        </w:r>
        <w:r>
          <w:rPr>
            <w:noProof/>
            <w:webHidden/>
          </w:rPr>
          <w:instrText xml:space="preserve"> PAGEREF _Toc79556758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759" w:history="1">
        <w:r w:rsidRPr="006933B5">
          <w:rPr>
            <w:rStyle w:val="Hyperlink"/>
            <w:noProof/>
          </w:rPr>
          <w:t>3.2</w:t>
        </w:r>
        <w:r>
          <w:rPr>
            <w:rFonts w:asciiTheme="minorHAnsi" w:eastAsiaTheme="minorEastAsia" w:hAnsiTheme="minorHAnsi" w:cstheme="minorBidi"/>
            <w:noProof/>
            <w:sz w:val="22"/>
            <w:szCs w:val="22"/>
          </w:rPr>
          <w:tab/>
        </w:r>
        <w:r w:rsidRPr="006933B5">
          <w:rPr>
            <w:rStyle w:val="Hyperlink"/>
            <w:noProof/>
          </w:rPr>
          <w:t>Server Details</w:t>
        </w:r>
        <w:r>
          <w:rPr>
            <w:noProof/>
            <w:webHidden/>
          </w:rPr>
          <w:tab/>
        </w:r>
        <w:r>
          <w:rPr>
            <w:noProof/>
            <w:webHidden/>
          </w:rPr>
          <w:fldChar w:fldCharType="begin"/>
        </w:r>
        <w:r>
          <w:rPr>
            <w:noProof/>
            <w:webHidden/>
          </w:rPr>
          <w:instrText xml:space="preserve"> PAGEREF _Toc79556759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0" w:history="1">
        <w:r w:rsidRPr="006933B5">
          <w:rPr>
            <w:rStyle w:val="Hyperlink"/>
            <w:noProof/>
          </w:rPr>
          <w:t>3.2.1</w:t>
        </w:r>
        <w:r>
          <w:rPr>
            <w:rFonts w:asciiTheme="minorHAnsi" w:eastAsiaTheme="minorEastAsia" w:hAnsiTheme="minorHAnsi" w:cstheme="minorBidi"/>
            <w:noProof/>
            <w:sz w:val="22"/>
            <w:szCs w:val="22"/>
          </w:rPr>
          <w:tab/>
        </w:r>
        <w:r w:rsidRPr="006933B5">
          <w:rPr>
            <w:rStyle w:val="Hyperlink"/>
            <w:noProof/>
          </w:rPr>
          <w:t>Abstract Data Model</w:t>
        </w:r>
        <w:r>
          <w:rPr>
            <w:noProof/>
            <w:webHidden/>
          </w:rPr>
          <w:tab/>
        </w:r>
        <w:r>
          <w:rPr>
            <w:noProof/>
            <w:webHidden/>
          </w:rPr>
          <w:fldChar w:fldCharType="begin"/>
        </w:r>
        <w:r>
          <w:rPr>
            <w:noProof/>
            <w:webHidden/>
          </w:rPr>
          <w:instrText xml:space="preserve"> PAGEREF _Toc79556760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1" w:history="1">
        <w:r w:rsidRPr="006933B5">
          <w:rPr>
            <w:rStyle w:val="Hyperlink"/>
            <w:noProof/>
          </w:rPr>
          <w:t>3.2.2</w:t>
        </w:r>
        <w:r>
          <w:rPr>
            <w:rFonts w:asciiTheme="minorHAnsi" w:eastAsiaTheme="minorEastAsia" w:hAnsiTheme="minorHAnsi" w:cstheme="minorBidi"/>
            <w:noProof/>
            <w:sz w:val="22"/>
            <w:szCs w:val="22"/>
          </w:rPr>
          <w:tab/>
        </w:r>
        <w:r w:rsidRPr="006933B5">
          <w:rPr>
            <w:rStyle w:val="Hyperlink"/>
            <w:noProof/>
          </w:rPr>
          <w:t>Timers</w:t>
        </w:r>
        <w:r>
          <w:rPr>
            <w:noProof/>
            <w:webHidden/>
          </w:rPr>
          <w:tab/>
        </w:r>
        <w:r>
          <w:rPr>
            <w:noProof/>
            <w:webHidden/>
          </w:rPr>
          <w:fldChar w:fldCharType="begin"/>
        </w:r>
        <w:r>
          <w:rPr>
            <w:noProof/>
            <w:webHidden/>
          </w:rPr>
          <w:instrText xml:space="preserve"> PAGEREF _Toc79556761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2" w:history="1">
        <w:r w:rsidRPr="006933B5">
          <w:rPr>
            <w:rStyle w:val="Hyperlink"/>
            <w:noProof/>
          </w:rPr>
          <w:t>3.2.3</w:t>
        </w:r>
        <w:r>
          <w:rPr>
            <w:rFonts w:asciiTheme="minorHAnsi" w:eastAsiaTheme="minorEastAsia" w:hAnsiTheme="minorHAnsi" w:cstheme="minorBidi"/>
            <w:noProof/>
            <w:sz w:val="22"/>
            <w:szCs w:val="22"/>
          </w:rPr>
          <w:tab/>
        </w:r>
        <w:r w:rsidRPr="006933B5">
          <w:rPr>
            <w:rStyle w:val="Hyperlink"/>
            <w:noProof/>
          </w:rPr>
          <w:t>Initialization</w:t>
        </w:r>
        <w:r>
          <w:rPr>
            <w:noProof/>
            <w:webHidden/>
          </w:rPr>
          <w:tab/>
        </w:r>
        <w:r>
          <w:rPr>
            <w:noProof/>
            <w:webHidden/>
          </w:rPr>
          <w:fldChar w:fldCharType="begin"/>
        </w:r>
        <w:r>
          <w:rPr>
            <w:noProof/>
            <w:webHidden/>
          </w:rPr>
          <w:instrText xml:space="preserve"> PAGEREF _Toc79556762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3" w:history="1">
        <w:r w:rsidRPr="006933B5">
          <w:rPr>
            <w:rStyle w:val="Hyperlink"/>
            <w:noProof/>
          </w:rPr>
          <w:t>3.2.4</w:t>
        </w:r>
        <w:r>
          <w:rPr>
            <w:rFonts w:asciiTheme="minorHAnsi" w:eastAsiaTheme="minorEastAsia" w:hAnsiTheme="minorHAnsi" w:cstheme="minorBidi"/>
            <w:noProof/>
            <w:sz w:val="22"/>
            <w:szCs w:val="22"/>
          </w:rPr>
          <w:tab/>
        </w:r>
        <w:r w:rsidRPr="006933B5">
          <w:rPr>
            <w:rStyle w:val="Hyperlink"/>
            <w:noProof/>
          </w:rPr>
          <w:t>Higher-Layer Triggered Events</w:t>
        </w:r>
        <w:r>
          <w:rPr>
            <w:noProof/>
            <w:webHidden/>
          </w:rPr>
          <w:tab/>
        </w:r>
        <w:r>
          <w:rPr>
            <w:noProof/>
            <w:webHidden/>
          </w:rPr>
          <w:fldChar w:fldCharType="begin"/>
        </w:r>
        <w:r>
          <w:rPr>
            <w:noProof/>
            <w:webHidden/>
          </w:rPr>
          <w:instrText xml:space="preserve"> PAGEREF _Toc79556763 \h </w:instrText>
        </w:r>
        <w:r>
          <w:rPr>
            <w:noProof/>
            <w:webHidden/>
          </w:rPr>
        </w:r>
        <w:r>
          <w:rPr>
            <w:noProof/>
            <w:webHidden/>
          </w:rPr>
          <w:fldChar w:fldCharType="separate"/>
        </w:r>
        <w:r>
          <w:rPr>
            <w:noProof/>
            <w:webHidden/>
          </w:rPr>
          <w:t>111</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4" w:history="1">
        <w:r w:rsidRPr="006933B5">
          <w:rPr>
            <w:rStyle w:val="Hyperlink"/>
            <w:noProof/>
          </w:rPr>
          <w:t>3.2.5</w:t>
        </w:r>
        <w:r>
          <w:rPr>
            <w:rFonts w:asciiTheme="minorHAnsi" w:eastAsiaTheme="minorEastAsia" w:hAnsiTheme="minorHAnsi" w:cstheme="minorBidi"/>
            <w:noProof/>
            <w:sz w:val="22"/>
            <w:szCs w:val="22"/>
          </w:rPr>
          <w:tab/>
        </w:r>
        <w:r w:rsidRPr="006933B5">
          <w:rPr>
            <w:rStyle w:val="Hyperlink"/>
            <w:noProof/>
          </w:rPr>
          <w:t>Message Processing Events and Sequencing Rules</w:t>
        </w:r>
        <w:r>
          <w:rPr>
            <w:noProof/>
            <w:webHidden/>
          </w:rPr>
          <w:tab/>
        </w:r>
        <w:r>
          <w:rPr>
            <w:noProof/>
            <w:webHidden/>
          </w:rPr>
          <w:fldChar w:fldCharType="begin"/>
        </w:r>
        <w:r>
          <w:rPr>
            <w:noProof/>
            <w:webHidden/>
          </w:rPr>
          <w:instrText xml:space="preserve"> PAGEREF _Toc79556764 \h </w:instrText>
        </w:r>
        <w:r>
          <w:rPr>
            <w:noProof/>
            <w:webHidden/>
          </w:rPr>
        </w:r>
        <w:r>
          <w:rPr>
            <w:noProof/>
            <w:webHidden/>
          </w:rPr>
          <w:fldChar w:fldCharType="separate"/>
        </w:r>
        <w:r>
          <w:rPr>
            <w:noProof/>
            <w:webHidden/>
          </w:rPr>
          <w:t>112</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5" w:history="1">
        <w:r w:rsidRPr="006933B5">
          <w:rPr>
            <w:rStyle w:val="Hyperlink"/>
            <w:noProof/>
          </w:rPr>
          <w:t>3.2.6</w:t>
        </w:r>
        <w:r>
          <w:rPr>
            <w:rFonts w:asciiTheme="minorHAnsi" w:eastAsiaTheme="minorEastAsia" w:hAnsiTheme="minorHAnsi" w:cstheme="minorBidi"/>
            <w:noProof/>
            <w:sz w:val="22"/>
            <w:szCs w:val="22"/>
          </w:rPr>
          <w:tab/>
        </w:r>
        <w:r w:rsidRPr="006933B5">
          <w:rPr>
            <w:rStyle w:val="Hyperlink"/>
            <w:noProof/>
          </w:rPr>
          <w:t>Timer Events</w:t>
        </w:r>
        <w:r>
          <w:rPr>
            <w:noProof/>
            <w:webHidden/>
          </w:rPr>
          <w:tab/>
        </w:r>
        <w:r>
          <w:rPr>
            <w:noProof/>
            <w:webHidden/>
          </w:rPr>
          <w:fldChar w:fldCharType="begin"/>
        </w:r>
        <w:r>
          <w:rPr>
            <w:noProof/>
            <w:webHidden/>
          </w:rPr>
          <w:instrText xml:space="preserve"> PAGEREF _Toc79556765 \h </w:instrText>
        </w:r>
        <w:r>
          <w:rPr>
            <w:noProof/>
            <w:webHidden/>
          </w:rPr>
        </w:r>
        <w:r>
          <w:rPr>
            <w:noProof/>
            <w:webHidden/>
          </w:rPr>
          <w:fldChar w:fldCharType="separate"/>
        </w:r>
        <w:r>
          <w:rPr>
            <w:noProof/>
            <w:webHidden/>
          </w:rPr>
          <w:t>112</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6" w:history="1">
        <w:r w:rsidRPr="006933B5">
          <w:rPr>
            <w:rStyle w:val="Hyperlink"/>
            <w:noProof/>
          </w:rPr>
          <w:t>3.2.7</w:t>
        </w:r>
        <w:r>
          <w:rPr>
            <w:rFonts w:asciiTheme="minorHAnsi" w:eastAsiaTheme="minorEastAsia" w:hAnsiTheme="minorHAnsi" w:cstheme="minorBidi"/>
            <w:noProof/>
            <w:sz w:val="22"/>
            <w:szCs w:val="22"/>
          </w:rPr>
          <w:tab/>
        </w:r>
        <w:r w:rsidRPr="006933B5">
          <w:rPr>
            <w:rStyle w:val="Hyperlink"/>
            <w:noProof/>
          </w:rPr>
          <w:t>Other Local Events</w:t>
        </w:r>
        <w:r>
          <w:rPr>
            <w:noProof/>
            <w:webHidden/>
          </w:rPr>
          <w:tab/>
        </w:r>
        <w:r>
          <w:rPr>
            <w:noProof/>
            <w:webHidden/>
          </w:rPr>
          <w:fldChar w:fldCharType="begin"/>
        </w:r>
        <w:r>
          <w:rPr>
            <w:noProof/>
            <w:webHidden/>
          </w:rPr>
          <w:instrText xml:space="preserve"> PAGEREF _Toc79556766 \h </w:instrText>
        </w:r>
        <w:r>
          <w:rPr>
            <w:noProof/>
            <w:webHidden/>
          </w:rPr>
        </w:r>
        <w:r>
          <w:rPr>
            <w:noProof/>
            <w:webHidden/>
          </w:rPr>
          <w:fldChar w:fldCharType="separate"/>
        </w:r>
        <w:r>
          <w:rPr>
            <w:noProof/>
            <w:webHidden/>
          </w:rPr>
          <w:t>112</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767" w:history="1">
        <w:r w:rsidRPr="006933B5">
          <w:rPr>
            <w:rStyle w:val="Hyperlink"/>
            <w:noProof/>
          </w:rPr>
          <w:t>4</w:t>
        </w:r>
        <w:r>
          <w:rPr>
            <w:rFonts w:asciiTheme="minorHAnsi" w:eastAsiaTheme="minorEastAsia" w:hAnsiTheme="minorHAnsi" w:cstheme="minorBidi"/>
            <w:b w:val="0"/>
            <w:bCs w:val="0"/>
            <w:noProof/>
            <w:sz w:val="22"/>
            <w:szCs w:val="22"/>
          </w:rPr>
          <w:tab/>
        </w:r>
        <w:r w:rsidRPr="006933B5">
          <w:rPr>
            <w:rStyle w:val="Hyperlink"/>
            <w:noProof/>
          </w:rPr>
          <w:t>Protocol Examples</w:t>
        </w:r>
        <w:r>
          <w:rPr>
            <w:noProof/>
            <w:webHidden/>
          </w:rPr>
          <w:tab/>
        </w:r>
        <w:r>
          <w:rPr>
            <w:noProof/>
            <w:webHidden/>
          </w:rPr>
          <w:fldChar w:fldCharType="begin"/>
        </w:r>
        <w:r>
          <w:rPr>
            <w:noProof/>
            <w:webHidden/>
          </w:rPr>
          <w:instrText xml:space="preserve"> PAGEREF _Toc79556767 \h </w:instrText>
        </w:r>
        <w:r>
          <w:rPr>
            <w:noProof/>
            <w:webHidden/>
          </w:rPr>
        </w:r>
        <w:r>
          <w:rPr>
            <w:noProof/>
            <w:webHidden/>
          </w:rPr>
          <w:fldChar w:fldCharType="separate"/>
        </w:r>
        <w:r>
          <w:rPr>
            <w:noProof/>
            <w:webHidden/>
          </w:rPr>
          <w:t>113</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768" w:history="1">
        <w:r w:rsidRPr="006933B5">
          <w:rPr>
            <w:rStyle w:val="Hyperlink"/>
            <w:noProof/>
          </w:rPr>
          <w:t>4.1</w:t>
        </w:r>
        <w:r>
          <w:rPr>
            <w:rFonts w:asciiTheme="minorHAnsi" w:eastAsiaTheme="minorEastAsia" w:hAnsiTheme="minorHAnsi" w:cstheme="minorBidi"/>
            <w:noProof/>
            <w:sz w:val="22"/>
            <w:szCs w:val="22"/>
          </w:rPr>
          <w:tab/>
        </w:r>
        <w:r w:rsidRPr="006933B5">
          <w:rPr>
            <w:rStyle w:val="Hyperlink"/>
            <w:noProof/>
          </w:rPr>
          <w:t>Examples of Properties</w:t>
        </w:r>
        <w:r>
          <w:rPr>
            <w:noProof/>
            <w:webHidden/>
          </w:rPr>
          <w:tab/>
        </w:r>
        <w:r>
          <w:rPr>
            <w:noProof/>
            <w:webHidden/>
          </w:rPr>
          <w:fldChar w:fldCharType="begin"/>
        </w:r>
        <w:r>
          <w:rPr>
            <w:noProof/>
            <w:webHidden/>
          </w:rPr>
          <w:instrText xml:space="preserve"> PAGEREF _Toc79556768 \h </w:instrText>
        </w:r>
        <w:r>
          <w:rPr>
            <w:noProof/>
            <w:webHidden/>
          </w:rPr>
        </w:r>
        <w:r>
          <w:rPr>
            <w:noProof/>
            <w:webHidden/>
          </w:rPr>
          <w:fldChar w:fldCharType="separate"/>
        </w:r>
        <w:r>
          <w:rPr>
            <w:noProof/>
            <w:webHidden/>
          </w:rPr>
          <w:t>113</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69" w:history="1">
        <w:r w:rsidRPr="006933B5">
          <w:rPr>
            <w:rStyle w:val="Hyperlink"/>
            <w:noProof/>
          </w:rPr>
          <w:t>4.1.1</w:t>
        </w:r>
        <w:r>
          <w:rPr>
            <w:rFonts w:asciiTheme="minorHAnsi" w:eastAsiaTheme="minorEastAsia" w:hAnsiTheme="minorHAnsi" w:cstheme="minorBidi"/>
            <w:noProof/>
            <w:sz w:val="22"/>
            <w:szCs w:val="22"/>
          </w:rPr>
          <w:tab/>
        </w:r>
        <w:r w:rsidRPr="006933B5">
          <w:rPr>
            <w:rStyle w:val="Hyperlink"/>
            <w:noProof/>
          </w:rPr>
          <w:t>Recurrence BLOB Examples</w:t>
        </w:r>
        <w:r>
          <w:rPr>
            <w:noProof/>
            <w:webHidden/>
          </w:rPr>
          <w:tab/>
        </w:r>
        <w:r>
          <w:rPr>
            <w:noProof/>
            <w:webHidden/>
          </w:rPr>
          <w:fldChar w:fldCharType="begin"/>
        </w:r>
        <w:r>
          <w:rPr>
            <w:noProof/>
            <w:webHidden/>
          </w:rPr>
          <w:instrText xml:space="preserve"> PAGEREF _Toc79556769 \h </w:instrText>
        </w:r>
        <w:r>
          <w:rPr>
            <w:noProof/>
            <w:webHidden/>
          </w:rPr>
        </w:r>
        <w:r>
          <w:rPr>
            <w:noProof/>
            <w:webHidden/>
          </w:rPr>
          <w:fldChar w:fldCharType="separate"/>
        </w:r>
        <w:r>
          <w:rPr>
            <w:noProof/>
            <w:webHidden/>
          </w:rPr>
          <w:t>113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0" w:history="1">
        <w:r w:rsidRPr="006933B5">
          <w:rPr>
            <w:rStyle w:val="Hyperlink"/>
            <w:noProof/>
          </w:rPr>
          <w:t>4.1.1.1</w:t>
        </w:r>
        <w:r>
          <w:rPr>
            <w:rFonts w:asciiTheme="minorHAnsi" w:eastAsiaTheme="minorEastAsia" w:hAnsiTheme="minorHAnsi" w:cstheme="minorBidi"/>
            <w:noProof/>
            <w:sz w:val="22"/>
            <w:szCs w:val="22"/>
          </w:rPr>
          <w:tab/>
        </w:r>
        <w:r w:rsidRPr="006933B5">
          <w:rPr>
            <w:rStyle w:val="Hyperlink"/>
            <w:noProof/>
          </w:rPr>
          <w:t>Weekly Recurrence BLOB Without Exceptions</w:t>
        </w:r>
        <w:r>
          <w:rPr>
            <w:noProof/>
            <w:webHidden/>
          </w:rPr>
          <w:tab/>
        </w:r>
        <w:r>
          <w:rPr>
            <w:noProof/>
            <w:webHidden/>
          </w:rPr>
          <w:fldChar w:fldCharType="begin"/>
        </w:r>
        <w:r>
          <w:rPr>
            <w:noProof/>
            <w:webHidden/>
          </w:rPr>
          <w:instrText xml:space="preserve"> PAGEREF _Toc79556770 \h </w:instrText>
        </w:r>
        <w:r>
          <w:rPr>
            <w:noProof/>
            <w:webHidden/>
          </w:rPr>
        </w:r>
        <w:r>
          <w:rPr>
            <w:noProof/>
            <w:webHidden/>
          </w:rPr>
          <w:fldChar w:fldCharType="separate"/>
        </w:r>
        <w:r>
          <w:rPr>
            <w:noProof/>
            <w:webHidden/>
          </w:rPr>
          <w:t>113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1" w:history="1">
        <w:r w:rsidRPr="006933B5">
          <w:rPr>
            <w:rStyle w:val="Hyperlink"/>
            <w:noProof/>
          </w:rPr>
          <w:t>4.1.1.2</w:t>
        </w:r>
        <w:r>
          <w:rPr>
            <w:rFonts w:asciiTheme="minorHAnsi" w:eastAsiaTheme="minorEastAsia" w:hAnsiTheme="minorHAnsi" w:cstheme="minorBidi"/>
            <w:noProof/>
            <w:sz w:val="22"/>
            <w:szCs w:val="22"/>
          </w:rPr>
          <w:tab/>
        </w:r>
        <w:r w:rsidRPr="006933B5">
          <w:rPr>
            <w:rStyle w:val="Hyperlink"/>
            <w:noProof/>
          </w:rPr>
          <w:t>Weekly Recurrence BLOB with Exceptions</w:t>
        </w:r>
        <w:r>
          <w:rPr>
            <w:noProof/>
            <w:webHidden/>
          </w:rPr>
          <w:tab/>
        </w:r>
        <w:r>
          <w:rPr>
            <w:noProof/>
            <w:webHidden/>
          </w:rPr>
          <w:fldChar w:fldCharType="begin"/>
        </w:r>
        <w:r>
          <w:rPr>
            <w:noProof/>
            <w:webHidden/>
          </w:rPr>
          <w:instrText xml:space="preserve"> PAGEREF _Toc79556771 \h </w:instrText>
        </w:r>
        <w:r>
          <w:rPr>
            <w:noProof/>
            <w:webHidden/>
          </w:rPr>
        </w:r>
        <w:r>
          <w:rPr>
            <w:noProof/>
            <w:webHidden/>
          </w:rPr>
          <w:fldChar w:fldCharType="separate"/>
        </w:r>
        <w:r>
          <w:rPr>
            <w:noProof/>
            <w:webHidden/>
          </w:rPr>
          <w:t>115</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2" w:history="1">
        <w:r w:rsidRPr="006933B5">
          <w:rPr>
            <w:rStyle w:val="Hyperlink"/>
            <w:noProof/>
          </w:rPr>
          <w:t>4.1.1.3</w:t>
        </w:r>
        <w:r>
          <w:rPr>
            <w:rFonts w:asciiTheme="minorHAnsi" w:eastAsiaTheme="minorEastAsia" w:hAnsiTheme="minorHAnsi" w:cstheme="minorBidi"/>
            <w:noProof/>
            <w:sz w:val="22"/>
            <w:szCs w:val="22"/>
          </w:rPr>
          <w:tab/>
        </w:r>
        <w:r w:rsidRPr="006933B5">
          <w:rPr>
            <w:rStyle w:val="Hyperlink"/>
            <w:noProof/>
          </w:rPr>
          <w:t>Daily Recurrence BLOB with Exceptions</w:t>
        </w:r>
        <w:r>
          <w:rPr>
            <w:noProof/>
            <w:webHidden/>
          </w:rPr>
          <w:tab/>
        </w:r>
        <w:r>
          <w:rPr>
            <w:noProof/>
            <w:webHidden/>
          </w:rPr>
          <w:fldChar w:fldCharType="begin"/>
        </w:r>
        <w:r>
          <w:rPr>
            <w:noProof/>
            <w:webHidden/>
          </w:rPr>
          <w:instrText xml:space="preserve"> PAGEREF _Toc79556772 \h </w:instrText>
        </w:r>
        <w:r>
          <w:rPr>
            <w:noProof/>
            <w:webHidden/>
          </w:rPr>
        </w:r>
        <w:r>
          <w:rPr>
            <w:noProof/>
            <w:webHidden/>
          </w:rPr>
          <w:fldChar w:fldCharType="separate"/>
        </w:r>
        <w:r>
          <w:rPr>
            <w:noProof/>
            <w:webHidden/>
          </w:rPr>
          <w:t>119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3" w:history="1">
        <w:r w:rsidRPr="006933B5">
          <w:rPr>
            <w:rStyle w:val="Hyperlink"/>
            <w:noProof/>
          </w:rPr>
          <w:t>4.1.1.4</w:t>
        </w:r>
        <w:r>
          <w:rPr>
            <w:rFonts w:asciiTheme="minorHAnsi" w:eastAsiaTheme="minorEastAsia" w:hAnsiTheme="minorHAnsi" w:cstheme="minorBidi"/>
            <w:noProof/>
            <w:sz w:val="22"/>
            <w:szCs w:val="22"/>
          </w:rPr>
          <w:tab/>
        </w:r>
        <w:r w:rsidRPr="006933B5">
          <w:rPr>
            <w:rStyle w:val="Hyperlink"/>
            <w:noProof/>
          </w:rPr>
          <w:t>N-Monthly Recurrence BLOB with Exceptions</w:t>
        </w:r>
        <w:r>
          <w:rPr>
            <w:noProof/>
            <w:webHidden/>
          </w:rPr>
          <w:tab/>
        </w:r>
        <w:r>
          <w:rPr>
            <w:noProof/>
            <w:webHidden/>
          </w:rPr>
          <w:fldChar w:fldCharType="begin"/>
        </w:r>
        <w:r>
          <w:rPr>
            <w:noProof/>
            <w:webHidden/>
          </w:rPr>
          <w:instrText xml:space="preserve"> PAGEREF _Toc79556773 \h </w:instrText>
        </w:r>
        <w:r>
          <w:rPr>
            <w:noProof/>
            <w:webHidden/>
          </w:rPr>
        </w:r>
        <w:r>
          <w:rPr>
            <w:noProof/>
            <w:webHidden/>
          </w:rPr>
          <w:fldChar w:fldCharType="separate"/>
        </w:r>
        <w:r>
          <w:rPr>
            <w:noProof/>
            <w:webHidden/>
          </w:rPr>
          <w:t>120</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4" w:history="1">
        <w:r w:rsidRPr="006933B5">
          <w:rPr>
            <w:rStyle w:val="Hyperlink"/>
            <w:noProof/>
          </w:rPr>
          <w:t>4.1.1.5</w:t>
        </w:r>
        <w:r>
          <w:rPr>
            <w:rFonts w:asciiTheme="minorHAnsi" w:eastAsiaTheme="minorEastAsia" w:hAnsiTheme="minorHAnsi" w:cstheme="minorBidi"/>
            <w:noProof/>
            <w:sz w:val="22"/>
            <w:szCs w:val="22"/>
          </w:rPr>
          <w:tab/>
        </w:r>
        <w:r w:rsidRPr="006933B5">
          <w:rPr>
            <w:rStyle w:val="Hyperlink"/>
            <w:noProof/>
          </w:rPr>
          <w:t>Yearly Recurrence BLOB with Exceptions</w:t>
        </w:r>
        <w:r>
          <w:rPr>
            <w:noProof/>
            <w:webHidden/>
          </w:rPr>
          <w:tab/>
        </w:r>
        <w:r>
          <w:rPr>
            <w:noProof/>
            <w:webHidden/>
          </w:rPr>
          <w:fldChar w:fldCharType="begin"/>
        </w:r>
        <w:r>
          <w:rPr>
            <w:noProof/>
            <w:webHidden/>
          </w:rPr>
          <w:instrText xml:space="preserve"> PAGEREF _Toc79556774 \h </w:instrText>
        </w:r>
        <w:r>
          <w:rPr>
            <w:noProof/>
            <w:webHidden/>
          </w:rPr>
        </w:r>
        <w:r>
          <w:rPr>
            <w:noProof/>
            <w:webHidden/>
          </w:rPr>
          <w:fldChar w:fldCharType="separate"/>
        </w:r>
        <w:r>
          <w:rPr>
            <w:noProof/>
            <w:webHidden/>
          </w:rPr>
          <w:t>123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5" w:history="1">
        <w:r w:rsidRPr="006933B5">
          <w:rPr>
            <w:rStyle w:val="Hyperlink"/>
            <w:noProof/>
          </w:rPr>
          <w:t>4.1.1.6</w:t>
        </w:r>
        <w:r>
          <w:rPr>
            <w:rFonts w:asciiTheme="minorHAnsi" w:eastAsiaTheme="minorEastAsia" w:hAnsiTheme="minorHAnsi" w:cstheme="minorBidi"/>
            <w:noProof/>
            <w:sz w:val="22"/>
            <w:szCs w:val="22"/>
          </w:rPr>
          <w:tab/>
        </w:r>
        <w:r w:rsidRPr="006933B5">
          <w:rPr>
            <w:rStyle w:val="Hyperlink"/>
            <w:noProof/>
          </w:rPr>
          <w:t>Yearly Hebrew Lunar Recurrence BLOB with Exceptions</w:t>
        </w:r>
        <w:r>
          <w:rPr>
            <w:noProof/>
            <w:webHidden/>
          </w:rPr>
          <w:tab/>
        </w:r>
        <w:r>
          <w:rPr>
            <w:noProof/>
            <w:webHidden/>
          </w:rPr>
          <w:fldChar w:fldCharType="begin"/>
        </w:r>
        <w:r>
          <w:rPr>
            <w:noProof/>
            <w:webHidden/>
          </w:rPr>
          <w:instrText xml:space="preserve"> PAGEREF _Toc79556775 \h </w:instrText>
        </w:r>
        <w:r>
          <w:rPr>
            <w:noProof/>
            <w:webHidden/>
          </w:rPr>
        </w:r>
        <w:r>
          <w:rPr>
            <w:noProof/>
            <w:webHidden/>
          </w:rPr>
          <w:fldChar w:fldCharType="separate"/>
        </w:r>
        <w:r>
          <w:rPr>
            <w:noProof/>
            <w:webHidden/>
          </w:rPr>
          <w:t>126</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76" w:history="1">
        <w:r w:rsidRPr="006933B5">
          <w:rPr>
            <w:rStyle w:val="Hyperlink"/>
            <w:noProof/>
          </w:rPr>
          <w:t>4.1.2</w:t>
        </w:r>
        <w:r>
          <w:rPr>
            <w:rFonts w:asciiTheme="minorHAnsi" w:eastAsiaTheme="minorEastAsia" w:hAnsiTheme="minorHAnsi" w:cstheme="minorBidi"/>
            <w:noProof/>
            <w:sz w:val="22"/>
            <w:szCs w:val="22"/>
          </w:rPr>
          <w:tab/>
        </w:r>
        <w:r w:rsidRPr="006933B5">
          <w:rPr>
            <w:rStyle w:val="Hyperlink"/>
            <w:noProof/>
          </w:rPr>
          <w:t>Global Object ID Examples</w:t>
        </w:r>
        <w:r>
          <w:rPr>
            <w:noProof/>
            <w:webHidden/>
          </w:rPr>
          <w:tab/>
        </w:r>
        <w:r>
          <w:rPr>
            <w:noProof/>
            <w:webHidden/>
          </w:rPr>
          <w:fldChar w:fldCharType="begin"/>
        </w:r>
        <w:r>
          <w:rPr>
            <w:noProof/>
            <w:webHidden/>
          </w:rPr>
          <w:instrText xml:space="preserve"> PAGEREF _Toc79556776 \h </w:instrText>
        </w:r>
        <w:r>
          <w:rPr>
            <w:noProof/>
            <w:webHidden/>
          </w:rPr>
        </w:r>
        <w:r>
          <w:rPr>
            <w:noProof/>
            <w:webHidden/>
          </w:rPr>
          <w:fldChar w:fldCharType="separate"/>
        </w:r>
        <w:r>
          <w:rPr>
            <w:noProof/>
            <w:webHidden/>
          </w:rPr>
          <w:t>128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7" w:history="1">
        <w:r w:rsidRPr="006933B5">
          <w:rPr>
            <w:rStyle w:val="Hyperlink"/>
            <w:noProof/>
          </w:rPr>
          <w:t>4.1.2.1</w:t>
        </w:r>
        <w:r>
          <w:rPr>
            <w:rFonts w:asciiTheme="minorHAnsi" w:eastAsiaTheme="minorEastAsia" w:hAnsiTheme="minorHAnsi" w:cstheme="minorBidi"/>
            <w:noProof/>
            <w:sz w:val="22"/>
            <w:szCs w:val="22"/>
          </w:rPr>
          <w:tab/>
        </w:r>
        <w:r w:rsidRPr="006933B5">
          <w:rPr>
            <w:rStyle w:val="Hyperlink"/>
            <w:noProof/>
          </w:rPr>
          <w:t>PidLidGlobalObjectId</w:t>
        </w:r>
        <w:r>
          <w:rPr>
            <w:noProof/>
            <w:webHidden/>
          </w:rPr>
          <w:tab/>
        </w:r>
        <w:r>
          <w:rPr>
            <w:noProof/>
            <w:webHidden/>
          </w:rPr>
          <w:fldChar w:fldCharType="begin"/>
        </w:r>
        <w:r>
          <w:rPr>
            <w:noProof/>
            <w:webHidden/>
          </w:rPr>
          <w:instrText xml:space="preserve"> PAGEREF _Toc79556777 \h </w:instrText>
        </w:r>
        <w:r>
          <w:rPr>
            <w:noProof/>
            <w:webHidden/>
          </w:rPr>
        </w:r>
        <w:r>
          <w:rPr>
            <w:noProof/>
            <w:webHidden/>
          </w:rPr>
          <w:fldChar w:fldCharType="separate"/>
        </w:r>
        <w:r>
          <w:rPr>
            <w:noProof/>
            <w:webHidden/>
          </w:rPr>
          <w:t>128</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78" w:history="1">
        <w:r w:rsidRPr="006933B5">
          <w:rPr>
            <w:rStyle w:val="Hyperlink"/>
            <w:noProof/>
          </w:rPr>
          <w:t>4.1.2.2</w:t>
        </w:r>
        <w:r>
          <w:rPr>
            <w:rFonts w:asciiTheme="minorHAnsi" w:eastAsiaTheme="minorEastAsia" w:hAnsiTheme="minorHAnsi" w:cstheme="minorBidi"/>
            <w:noProof/>
            <w:sz w:val="22"/>
            <w:szCs w:val="22"/>
          </w:rPr>
          <w:tab/>
        </w:r>
        <w:r w:rsidRPr="006933B5">
          <w:rPr>
            <w:rStyle w:val="Hyperlink"/>
            <w:noProof/>
          </w:rPr>
          <w:t>PidLidCleanGlobalObjectId</w:t>
        </w:r>
        <w:r>
          <w:rPr>
            <w:noProof/>
            <w:webHidden/>
          </w:rPr>
          <w:tab/>
        </w:r>
        <w:r>
          <w:rPr>
            <w:noProof/>
            <w:webHidden/>
          </w:rPr>
          <w:fldChar w:fldCharType="begin"/>
        </w:r>
        <w:r>
          <w:rPr>
            <w:noProof/>
            <w:webHidden/>
          </w:rPr>
          <w:instrText xml:space="preserve"> PAGEREF _Toc79556778 \h </w:instrText>
        </w:r>
        <w:r>
          <w:rPr>
            <w:noProof/>
            <w:webHidden/>
          </w:rPr>
        </w:r>
        <w:r>
          <w:rPr>
            <w:noProof/>
            <w:webHidden/>
          </w:rPr>
          <w:fldChar w:fldCharType="separate"/>
        </w:r>
        <w:r>
          <w:rPr>
            <w:noProof/>
            <w:webHidden/>
          </w:rPr>
          <w:t>129</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79" w:history="1">
        <w:r w:rsidRPr="006933B5">
          <w:rPr>
            <w:rStyle w:val="Hyperlink"/>
            <w:noProof/>
          </w:rPr>
          <w:t>4.1.3</w:t>
        </w:r>
        <w:r>
          <w:rPr>
            <w:rFonts w:asciiTheme="minorHAnsi" w:eastAsiaTheme="minorEastAsia" w:hAnsiTheme="minorHAnsi" w:cstheme="minorBidi"/>
            <w:noProof/>
            <w:sz w:val="22"/>
            <w:szCs w:val="22"/>
          </w:rPr>
          <w:tab/>
        </w:r>
        <w:r w:rsidRPr="006933B5">
          <w:rPr>
            <w:rStyle w:val="Hyperlink"/>
            <w:noProof/>
          </w:rPr>
          <w:t>Downlevel Text for Meeting Request Body</w:t>
        </w:r>
        <w:r>
          <w:rPr>
            <w:noProof/>
            <w:webHidden/>
          </w:rPr>
          <w:tab/>
        </w:r>
        <w:r>
          <w:rPr>
            <w:noProof/>
            <w:webHidden/>
          </w:rPr>
          <w:fldChar w:fldCharType="begin"/>
        </w:r>
        <w:r>
          <w:rPr>
            <w:noProof/>
            <w:webHidden/>
          </w:rPr>
          <w:instrText xml:space="preserve"> PAGEREF _Toc79556779 \h </w:instrText>
        </w:r>
        <w:r>
          <w:rPr>
            <w:noProof/>
            <w:webHidden/>
          </w:rPr>
        </w:r>
        <w:r>
          <w:rPr>
            <w:noProof/>
            <w:webHidden/>
          </w:rPr>
          <w:fldChar w:fldCharType="separate"/>
        </w:r>
        <w:r>
          <w:rPr>
            <w:noProof/>
            <w:webHidden/>
          </w:rPr>
          <w:t>129</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80" w:history="1">
        <w:r w:rsidRPr="006933B5">
          <w:rPr>
            <w:rStyle w:val="Hyperlink"/>
            <w:noProof/>
          </w:rPr>
          <w:t>4.1.4</w:t>
        </w:r>
        <w:r>
          <w:rPr>
            <w:rFonts w:asciiTheme="minorHAnsi" w:eastAsiaTheme="minorEastAsia" w:hAnsiTheme="minorHAnsi" w:cstheme="minorBidi"/>
            <w:noProof/>
            <w:sz w:val="22"/>
            <w:szCs w:val="22"/>
          </w:rPr>
          <w:tab/>
        </w:r>
        <w:r w:rsidRPr="006933B5">
          <w:rPr>
            <w:rStyle w:val="Hyperlink"/>
            <w:noProof/>
          </w:rPr>
          <w:t>PidLidAppointmentTimeZoneDefinitionRecur BLOB</w:t>
        </w:r>
        <w:r>
          <w:rPr>
            <w:noProof/>
            <w:webHidden/>
          </w:rPr>
          <w:tab/>
        </w:r>
        <w:r>
          <w:rPr>
            <w:noProof/>
            <w:webHidden/>
          </w:rPr>
          <w:fldChar w:fldCharType="begin"/>
        </w:r>
        <w:r>
          <w:rPr>
            <w:noProof/>
            <w:webHidden/>
          </w:rPr>
          <w:instrText xml:space="preserve"> PAGEREF _Toc79556780 \h </w:instrText>
        </w:r>
        <w:r>
          <w:rPr>
            <w:noProof/>
            <w:webHidden/>
          </w:rPr>
        </w:r>
        <w:r>
          <w:rPr>
            <w:noProof/>
            <w:webHidden/>
          </w:rPr>
          <w:fldChar w:fldCharType="separate"/>
        </w:r>
        <w:r>
          <w:rPr>
            <w:noProof/>
            <w:webHidden/>
          </w:rPr>
          <w:t>130</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81" w:history="1">
        <w:r w:rsidRPr="006933B5">
          <w:rPr>
            <w:rStyle w:val="Hyperlink"/>
            <w:noProof/>
          </w:rPr>
          <w:t>4.1.5</w:t>
        </w:r>
        <w:r>
          <w:rPr>
            <w:rFonts w:asciiTheme="minorHAnsi" w:eastAsiaTheme="minorEastAsia" w:hAnsiTheme="minorHAnsi" w:cstheme="minorBidi"/>
            <w:noProof/>
            <w:sz w:val="22"/>
            <w:szCs w:val="22"/>
          </w:rPr>
          <w:tab/>
        </w:r>
        <w:r w:rsidRPr="006933B5">
          <w:rPr>
            <w:rStyle w:val="Hyperlink"/>
            <w:noProof/>
          </w:rPr>
          <w:t>PidLidTimeZoneStruct</w:t>
        </w:r>
        <w:r>
          <w:rPr>
            <w:noProof/>
            <w:webHidden/>
          </w:rPr>
          <w:tab/>
        </w:r>
        <w:r>
          <w:rPr>
            <w:noProof/>
            <w:webHidden/>
          </w:rPr>
          <w:fldChar w:fldCharType="begin"/>
        </w:r>
        <w:r>
          <w:rPr>
            <w:noProof/>
            <w:webHidden/>
          </w:rPr>
          <w:instrText xml:space="preserve"> PAGEREF _Toc79556781 \h </w:instrText>
        </w:r>
        <w:r>
          <w:rPr>
            <w:noProof/>
            <w:webHidden/>
          </w:rPr>
        </w:r>
        <w:r>
          <w:rPr>
            <w:noProof/>
            <w:webHidden/>
          </w:rPr>
          <w:fldChar w:fldCharType="separate"/>
        </w:r>
        <w:r>
          <w:rPr>
            <w:noProof/>
            <w:webHidden/>
          </w:rPr>
          <w:t>133</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82" w:history="1">
        <w:r w:rsidRPr="006933B5">
          <w:rPr>
            <w:rStyle w:val="Hyperlink"/>
            <w:noProof/>
          </w:rPr>
          <w:t>4.1.6</w:t>
        </w:r>
        <w:r>
          <w:rPr>
            <w:rFonts w:asciiTheme="minorHAnsi" w:eastAsiaTheme="minorEastAsia" w:hAnsiTheme="minorHAnsi" w:cstheme="minorBidi"/>
            <w:noProof/>
            <w:sz w:val="22"/>
            <w:szCs w:val="22"/>
          </w:rPr>
          <w:tab/>
        </w:r>
        <w:r w:rsidRPr="006933B5">
          <w:rPr>
            <w:rStyle w:val="Hyperlink"/>
            <w:noProof/>
          </w:rPr>
          <w:t>Sample of PidLidTimeZone</w:t>
        </w:r>
        <w:r>
          <w:rPr>
            <w:noProof/>
            <w:webHidden/>
          </w:rPr>
          <w:tab/>
        </w:r>
        <w:r>
          <w:rPr>
            <w:noProof/>
            <w:webHidden/>
          </w:rPr>
          <w:fldChar w:fldCharType="begin"/>
        </w:r>
        <w:r>
          <w:rPr>
            <w:noProof/>
            <w:webHidden/>
          </w:rPr>
          <w:instrText xml:space="preserve"> PAGEREF _Toc79556782 \h </w:instrText>
        </w:r>
        <w:r>
          <w:rPr>
            <w:noProof/>
            <w:webHidden/>
          </w:rPr>
        </w:r>
        <w:r>
          <w:rPr>
            <w:noProof/>
            <w:webHidden/>
          </w:rPr>
          <w:fldChar w:fldCharType="separate"/>
        </w:r>
        <w:r>
          <w:rPr>
            <w:noProof/>
            <w:webHidden/>
          </w:rPr>
          <w:t>134</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783" w:history="1">
        <w:r w:rsidRPr="006933B5">
          <w:rPr>
            <w:rStyle w:val="Hyperlink"/>
            <w:noProof/>
          </w:rPr>
          <w:t>4.2</w:t>
        </w:r>
        <w:r>
          <w:rPr>
            <w:rFonts w:asciiTheme="minorHAnsi" w:eastAsiaTheme="minorEastAsia" w:hAnsiTheme="minorHAnsi" w:cstheme="minorBidi"/>
            <w:noProof/>
            <w:sz w:val="22"/>
            <w:szCs w:val="22"/>
          </w:rPr>
          <w:tab/>
        </w:r>
        <w:r w:rsidRPr="006933B5">
          <w:rPr>
            <w:rStyle w:val="Hyperlink"/>
            <w:noProof/>
          </w:rPr>
          <w:t>Examples of Objects</w:t>
        </w:r>
        <w:r>
          <w:rPr>
            <w:noProof/>
            <w:webHidden/>
          </w:rPr>
          <w:tab/>
        </w:r>
        <w:r>
          <w:rPr>
            <w:noProof/>
            <w:webHidden/>
          </w:rPr>
          <w:fldChar w:fldCharType="begin"/>
        </w:r>
        <w:r>
          <w:rPr>
            <w:noProof/>
            <w:webHidden/>
          </w:rPr>
          <w:instrText xml:space="preserve"> PAGEREF _Toc79556783 \h </w:instrText>
        </w:r>
        <w:r>
          <w:rPr>
            <w:noProof/>
            <w:webHidden/>
          </w:rPr>
        </w:r>
        <w:r>
          <w:rPr>
            <w:noProof/>
            <w:webHidden/>
          </w:rPr>
          <w:fldChar w:fldCharType="separate"/>
        </w:r>
        <w:r>
          <w:rPr>
            <w:noProof/>
            <w:webHidden/>
          </w:rPr>
          <w:t>134</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84" w:history="1">
        <w:r w:rsidRPr="006933B5">
          <w:rPr>
            <w:rStyle w:val="Hyperlink"/>
            <w:noProof/>
          </w:rPr>
          <w:t>4.2.1</w:t>
        </w:r>
        <w:r>
          <w:rPr>
            <w:rFonts w:asciiTheme="minorHAnsi" w:eastAsiaTheme="minorEastAsia" w:hAnsiTheme="minorHAnsi" w:cstheme="minorBidi"/>
            <w:noProof/>
            <w:sz w:val="22"/>
            <w:szCs w:val="22"/>
          </w:rPr>
          <w:tab/>
        </w:r>
        <w:r w:rsidRPr="006933B5">
          <w:rPr>
            <w:rStyle w:val="Hyperlink"/>
            <w:noProof/>
          </w:rPr>
          <w:t>Appointment Example</w:t>
        </w:r>
        <w:r>
          <w:rPr>
            <w:noProof/>
            <w:webHidden/>
          </w:rPr>
          <w:tab/>
        </w:r>
        <w:r>
          <w:rPr>
            <w:noProof/>
            <w:webHidden/>
          </w:rPr>
          <w:fldChar w:fldCharType="begin"/>
        </w:r>
        <w:r>
          <w:rPr>
            <w:noProof/>
            <w:webHidden/>
          </w:rPr>
          <w:instrText xml:space="preserve"> PAGEREF _Toc79556784 \h </w:instrText>
        </w:r>
        <w:r>
          <w:rPr>
            <w:noProof/>
            <w:webHidden/>
          </w:rPr>
        </w:r>
        <w:r>
          <w:rPr>
            <w:noProof/>
            <w:webHidden/>
          </w:rPr>
          <w:fldChar w:fldCharType="separate"/>
        </w:r>
        <w:r>
          <w:rPr>
            <w:noProof/>
            <w:webHidden/>
          </w:rPr>
          <w:t>139</w:t>
        </w:r>
        <w:r>
          <w:rPr>
            <w:noProof/>
            <w:webHidden/>
          </w:rPr>
          <w:fldChar w:fldCharType="end"/>
        </w:r>
      </w:hyperlink>
    </w:p>
    <w:p w:rsidR="00D70ABC" w:rsidRDefault="00D70ABC">
      <w:pPr>
        <w:pStyle w:val="TOC3"/>
        <w:rPr>
          <w:rFonts w:asciiTheme="minorHAnsi" w:eastAsiaTheme="minorEastAsia" w:hAnsiTheme="minorHAnsi" w:cstheme="minorBidi"/>
          <w:noProof/>
          <w:sz w:val="22"/>
          <w:szCs w:val="22"/>
        </w:rPr>
      </w:pPr>
      <w:hyperlink w:anchor="_Toc79556785" w:history="1">
        <w:r w:rsidRPr="006933B5">
          <w:rPr>
            <w:rStyle w:val="Hyperlink"/>
            <w:noProof/>
          </w:rPr>
          <w:t>4.2.2</w:t>
        </w:r>
        <w:r>
          <w:rPr>
            <w:rFonts w:asciiTheme="minorHAnsi" w:eastAsiaTheme="minorEastAsia" w:hAnsiTheme="minorHAnsi" w:cstheme="minorBidi"/>
            <w:noProof/>
            <w:sz w:val="22"/>
            <w:szCs w:val="22"/>
          </w:rPr>
          <w:tab/>
        </w:r>
        <w:r w:rsidRPr="006933B5">
          <w:rPr>
            <w:rStyle w:val="Hyperlink"/>
            <w:noProof/>
          </w:rPr>
          <w:t>Meeting Example</w:t>
        </w:r>
        <w:r>
          <w:rPr>
            <w:noProof/>
            <w:webHidden/>
          </w:rPr>
          <w:tab/>
        </w:r>
        <w:r>
          <w:rPr>
            <w:noProof/>
            <w:webHidden/>
          </w:rPr>
          <w:fldChar w:fldCharType="begin"/>
        </w:r>
        <w:r>
          <w:rPr>
            <w:noProof/>
            <w:webHidden/>
          </w:rPr>
          <w:instrText xml:space="preserve"> PAGEREF _Toc79556785 \h </w:instrText>
        </w:r>
        <w:r>
          <w:rPr>
            <w:noProof/>
            <w:webHidden/>
          </w:rPr>
        </w:r>
        <w:r>
          <w:rPr>
            <w:noProof/>
            <w:webHidden/>
          </w:rPr>
          <w:fldChar w:fldCharType="separate"/>
        </w:r>
        <w:r>
          <w:rPr>
            <w:noProof/>
            <w:webHidden/>
          </w:rPr>
          <w:t>142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86" w:history="1">
        <w:r w:rsidRPr="006933B5">
          <w:rPr>
            <w:rStyle w:val="Hyperlink"/>
            <w:noProof/>
          </w:rPr>
          <w:t>4.2.2.1</w:t>
        </w:r>
        <w:r>
          <w:rPr>
            <w:rFonts w:asciiTheme="minorHAnsi" w:eastAsiaTheme="minorEastAsia" w:hAnsiTheme="minorHAnsi" w:cstheme="minorBidi"/>
            <w:noProof/>
            <w:sz w:val="22"/>
            <w:szCs w:val="22"/>
          </w:rPr>
          <w:tab/>
        </w:r>
        <w:r w:rsidRPr="006933B5">
          <w:rPr>
            <w:rStyle w:val="Hyperlink"/>
            <w:noProof/>
          </w:rPr>
          <w:t>Creating the Meeting</w:t>
        </w:r>
        <w:r>
          <w:rPr>
            <w:noProof/>
            <w:webHidden/>
          </w:rPr>
          <w:tab/>
        </w:r>
        <w:r>
          <w:rPr>
            <w:noProof/>
            <w:webHidden/>
          </w:rPr>
          <w:fldChar w:fldCharType="begin"/>
        </w:r>
        <w:r>
          <w:rPr>
            <w:noProof/>
            <w:webHidden/>
          </w:rPr>
          <w:instrText xml:space="preserve"> PAGEREF _Toc79556786 \h </w:instrText>
        </w:r>
        <w:r>
          <w:rPr>
            <w:noProof/>
            <w:webHidden/>
          </w:rPr>
        </w:r>
        <w:r>
          <w:rPr>
            <w:noProof/>
            <w:webHidden/>
          </w:rPr>
          <w:fldChar w:fldCharType="separate"/>
        </w:r>
        <w:r>
          <w:rPr>
            <w:noProof/>
            <w:webHidden/>
          </w:rPr>
          <w:t>142</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87" w:history="1">
        <w:r w:rsidRPr="006933B5">
          <w:rPr>
            <w:rStyle w:val="Hyperlink"/>
            <w:noProof/>
          </w:rPr>
          <w:t>4.2.2.2</w:t>
        </w:r>
        <w:r>
          <w:rPr>
            <w:rFonts w:asciiTheme="minorHAnsi" w:eastAsiaTheme="minorEastAsia" w:hAnsiTheme="minorHAnsi" w:cstheme="minorBidi"/>
            <w:noProof/>
            <w:sz w:val="22"/>
            <w:szCs w:val="22"/>
          </w:rPr>
          <w:tab/>
        </w:r>
        <w:r w:rsidRPr="006933B5">
          <w:rPr>
            <w:rStyle w:val="Hyperlink"/>
            <w:noProof/>
          </w:rPr>
          <w:t>Sending the Meeting Request</w:t>
        </w:r>
        <w:r>
          <w:rPr>
            <w:noProof/>
            <w:webHidden/>
          </w:rPr>
          <w:tab/>
        </w:r>
        <w:r>
          <w:rPr>
            <w:noProof/>
            <w:webHidden/>
          </w:rPr>
          <w:fldChar w:fldCharType="begin"/>
        </w:r>
        <w:r>
          <w:rPr>
            <w:noProof/>
            <w:webHidden/>
          </w:rPr>
          <w:instrText xml:space="preserve"> PAGEREF _Toc79556787 \h </w:instrText>
        </w:r>
        <w:r>
          <w:rPr>
            <w:noProof/>
            <w:webHidden/>
          </w:rPr>
        </w:r>
        <w:r>
          <w:rPr>
            <w:noProof/>
            <w:webHidden/>
          </w:rPr>
          <w:fldChar w:fldCharType="separate"/>
        </w:r>
        <w:r>
          <w:rPr>
            <w:noProof/>
            <w:webHidden/>
          </w:rPr>
          <w:t>147</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88" w:history="1">
        <w:r w:rsidRPr="006933B5">
          <w:rPr>
            <w:rStyle w:val="Hyperlink"/>
            <w:noProof/>
          </w:rPr>
          <w:t>4.2.2.3</w:t>
        </w:r>
        <w:r>
          <w:rPr>
            <w:rFonts w:asciiTheme="minorHAnsi" w:eastAsiaTheme="minorEastAsia" w:hAnsiTheme="minorHAnsi" w:cstheme="minorBidi"/>
            <w:noProof/>
            <w:sz w:val="22"/>
            <w:szCs w:val="22"/>
          </w:rPr>
          <w:tab/>
        </w:r>
        <w:r w:rsidRPr="006933B5">
          <w:rPr>
            <w:rStyle w:val="Hyperlink"/>
            <w:noProof/>
          </w:rPr>
          <w:t>Receiving the Meeting Request</w:t>
        </w:r>
        <w:r>
          <w:rPr>
            <w:noProof/>
            <w:webHidden/>
          </w:rPr>
          <w:tab/>
        </w:r>
        <w:r>
          <w:rPr>
            <w:noProof/>
            <w:webHidden/>
          </w:rPr>
          <w:fldChar w:fldCharType="begin"/>
        </w:r>
        <w:r>
          <w:rPr>
            <w:noProof/>
            <w:webHidden/>
          </w:rPr>
          <w:instrText xml:space="preserve"> PAGEREF _Toc79556788 \h </w:instrText>
        </w:r>
        <w:r>
          <w:rPr>
            <w:noProof/>
            <w:webHidden/>
          </w:rPr>
        </w:r>
        <w:r>
          <w:rPr>
            <w:noProof/>
            <w:webHidden/>
          </w:rPr>
          <w:fldChar w:fldCharType="separate"/>
        </w:r>
        <w:r>
          <w:rPr>
            <w:noProof/>
            <w:webHidden/>
          </w:rPr>
          <w:t>149</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89" w:history="1">
        <w:r w:rsidRPr="006933B5">
          <w:rPr>
            <w:rStyle w:val="Hyperlink"/>
            <w:noProof/>
          </w:rPr>
          <w:t>4.2.2.4</w:t>
        </w:r>
        <w:r>
          <w:rPr>
            <w:rFonts w:asciiTheme="minorHAnsi" w:eastAsiaTheme="minorEastAsia" w:hAnsiTheme="minorHAnsi" w:cstheme="minorBidi"/>
            <w:noProof/>
            <w:sz w:val="22"/>
            <w:szCs w:val="22"/>
          </w:rPr>
          <w:tab/>
        </w:r>
        <w:r w:rsidRPr="006933B5">
          <w:rPr>
            <w:rStyle w:val="Hyperlink"/>
            <w:noProof/>
          </w:rPr>
          <w:t>Accepting the Meeting Request</w:t>
        </w:r>
        <w:r>
          <w:rPr>
            <w:noProof/>
            <w:webHidden/>
          </w:rPr>
          <w:tab/>
        </w:r>
        <w:r>
          <w:rPr>
            <w:noProof/>
            <w:webHidden/>
          </w:rPr>
          <w:fldChar w:fldCharType="begin"/>
        </w:r>
        <w:r>
          <w:rPr>
            <w:noProof/>
            <w:webHidden/>
          </w:rPr>
          <w:instrText xml:space="preserve"> PAGEREF _Toc79556789 \h </w:instrText>
        </w:r>
        <w:r>
          <w:rPr>
            <w:noProof/>
            <w:webHidden/>
          </w:rPr>
        </w:r>
        <w:r>
          <w:rPr>
            <w:noProof/>
            <w:webHidden/>
          </w:rPr>
          <w:fldChar w:fldCharType="separate"/>
        </w:r>
        <w:r>
          <w:rPr>
            <w:noProof/>
            <w:webHidden/>
          </w:rPr>
          <w:t>151</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90" w:history="1">
        <w:r w:rsidRPr="006933B5">
          <w:rPr>
            <w:rStyle w:val="Hyperlink"/>
            <w:noProof/>
          </w:rPr>
          <w:t>4.2.2.5</w:t>
        </w:r>
        <w:r>
          <w:rPr>
            <w:rFonts w:asciiTheme="minorHAnsi" w:eastAsiaTheme="minorEastAsia" w:hAnsiTheme="minorHAnsi" w:cstheme="minorBidi"/>
            <w:noProof/>
            <w:sz w:val="22"/>
            <w:szCs w:val="22"/>
          </w:rPr>
          <w:tab/>
        </w:r>
        <w:r w:rsidRPr="006933B5">
          <w:rPr>
            <w:rStyle w:val="Hyperlink"/>
            <w:noProof/>
          </w:rPr>
          <w:t>Receiving the Meeting Response</w:t>
        </w:r>
        <w:r>
          <w:rPr>
            <w:noProof/>
            <w:webHidden/>
          </w:rPr>
          <w:tab/>
        </w:r>
        <w:r>
          <w:rPr>
            <w:noProof/>
            <w:webHidden/>
          </w:rPr>
          <w:fldChar w:fldCharType="begin"/>
        </w:r>
        <w:r>
          <w:rPr>
            <w:noProof/>
            <w:webHidden/>
          </w:rPr>
          <w:instrText xml:space="preserve"> PAGEREF _Toc79556790 \h </w:instrText>
        </w:r>
        <w:r>
          <w:rPr>
            <w:noProof/>
            <w:webHidden/>
          </w:rPr>
        </w:r>
        <w:r>
          <w:rPr>
            <w:noProof/>
            <w:webHidden/>
          </w:rPr>
          <w:fldChar w:fldCharType="separate"/>
        </w:r>
        <w:r>
          <w:rPr>
            <w:noProof/>
            <w:webHidden/>
          </w:rPr>
          <w:t>153</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91" w:history="1">
        <w:r w:rsidRPr="006933B5">
          <w:rPr>
            <w:rStyle w:val="Hyperlink"/>
            <w:noProof/>
          </w:rPr>
          <w:t>4.2.2.6</w:t>
        </w:r>
        <w:r>
          <w:rPr>
            <w:rFonts w:asciiTheme="minorHAnsi" w:eastAsiaTheme="minorEastAsia" w:hAnsiTheme="minorHAnsi" w:cstheme="minorBidi"/>
            <w:noProof/>
            <w:sz w:val="22"/>
            <w:szCs w:val="22"/>
          </w:rPr>
          <w:tab/>
        </w:r>
        <w:r w:rsidRPr="006933B5">
          <w:rPr>
            <w:rStyle w:val="Hyperlink"/>
            <w:noProof/>
          </w:rPr>
          <w:t>Creating and Sending the Exception</w:t>
        </w:r>
        <w:r>
          <w:rPr>
            <w:noProof/>
            <w:webHidden/>
          </w:rPr>
          <w:tab/>
        </w:r>
        <w:r>
          <w:rPr>
            <w:noProof/>
            <w:webHidden/>
          </w:rPr>
          <w:fldChar w:fldCharType="begin"/>
        </w:r>
        <w:r>
          <w:rPr>
            <w:noProof/>
            <w:webHidden/>
          </w:rPr>
          <w:instrText xml:space="preserve"> PAGEREF _Toc79556791 \h </w:instrText>
        </w:r>
        <w:r>
          <w:rPr>
            <w:noProof/>
            <w:webHidden/>
          </w:rPr>
        </w:r>
        <w:r>
          <w:rPr>
            <w:noProof/>
            <w:webHidden/>
          </w:rPr>
          <w:fldChar w:fldCharType="separate"/>
        </w:r>
        <w:r>
          <w:rPr>
            <w:noProof/>
            <w:webHidden/>
          </w:rPr>
          <w:t>154</w:t>
        </w:r>
        <w:r>
          <w:rPr>
            <w:noProof/>
            <w:webHidden/>
          </w:rPr>
          <w:fldChar w:fldCharType="end"/>
        </w:r>
      </w:hyperlink>
    </w:p>
    <w:p w:rsidR="00D70ABC" w:rsidRDefault="00D70ABC">
      <w:pPr>
        <w:pStyle w:val="TOC4"/>
        <w:rPr>
          <w:rFonts w:asciiTheme="minorHAnsi" w:eastAsiaTheme="minorEastAsia" w:hAnsiTheme="minorHAnsi" w:cstheme="minorBidi"/>
          <w:noProof/>
          <w:sz w:val="22"/>
          <w:szCs w:val="22"/>
        </w:rPr>
      </w:pPr>
      <w:hyperlink w:anchor="_Toc79556792" w:history="1">
        <w:r w:rsidRPr="006933B5">
          <w:rPr>
            <w:rStyle w:val="Hyperlink"/>
            <w:noProof/>
          </w:rPr>
          <w:t>4.2.2.7</w:t>
        </w:r>
        <w:r>
          <w:rPr>
            <w:rFonts w:asciiTheme="minorHAnsi" w:eastAsiaTheme="minorEastAsia" w:hAnsiTheme="minorHAnsi" w:cstheme="minorBidi"/>
            <w:noProof/>
            <w:sz w:val="22"/>
            <w:szCs w:val="22"/>
          </w:rPr>
          <w:tab/>
        </w:r>
        <w:r w:rsidRPr="006933B5">
          <w:rPr>
            <w:rStyle w:val="Hyperlink"/>
            <w:noProof/>
          </w:rPr>
          <w:t>Accepting the Exception</w:t>
        </w:r>
        <w:r>
          <w:rPr>
            <w:noProof/>
            <w:webHidden/>
          </w:rPr>
          <w:tab/>
        </w:r>
        <w:r>
          <w:rPr>
            <w:noProof/>
            <w:webHidden/>
          </w:rPr>
          <w:fldChar w:fldCharType="begin"/>
        </w:r>
        <w:r>
          <w:rPr>
            <w:noProof/>
            <w:webHidden/>
          </w:rPr>
          <w:instrText xml:space="preserve"> PAGEREF _Toc79556792 \h </w:instrText>
        </w:r>
        <w:r>
          <w:rPr>
            <w:noProof/>
            <w:webHidden/>
          </w:rPr>
        </w:r>
        <w:r>
          <w:rPr>
            <w:noProof/>
            <w:webHidden/>
          </w:rPr>
          <w:fldChar w:fldCharType="separate"/>
        </w:r>
        <w:r>
          <w:rPr>
            <w:noProof/>
            <w:webHidden/>
          </w:rPr>
          <w:t>162</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793" w:history="1">
        <w:r w:rsidRPr="006933B5">
          <w:rPr>
            <w:rStyle w:val="Hyperlink"/>
            <w:noProof/>
          </w:rPr>
          <w:t>5</w:t>
        </w:r>
        <w:r>
          <w:rPr>
            <w:rFonts w:asciiTheme="minorHAnsi" w:eastAsiaTheme="minorEastAsia" w:hAnsiTheme="minorHAnsi" w:cstheme="minorBidi"/>
            <w:b w:val="0"/>
            <w:bCs w:val="0"/>
            <w:noProof/>
            <w:sz w:val="22"/>
            <w:szCs w:val="22"/>
          </w:rPr>
          <w:tab/>
        </w:r>
        <w:r w:rsidRPr="006933B5">
          <w:rPr>
            <w:rStyle w:val="Hyperlink"/>
            <w:noProof/>
          </w:rPr>
          <w:t>Security</w:t>
        </w:r>
        <w:r>
          <w:rPr>
            <w:noProof/>
            <w:webHidden/>
          </w:rPr>
          <w:tab/>
        </w:r>
        <w:r>
          <w:rPr>
            <w:noProof/>
            <w:webHidden/>
          </w:rPr>
          <w:fldChar w:fldCharType="begin"/>
        </w:r>
        <w:r>
          <w:rPr>
            <w:noProof/>
            <w:webHidden/>
          </w:rPr>
          <w:instrText xml:space="preserve"> PAGEREF _Toc79556793 \h </w:instrText>
        </w:r>
        <w:r>
          <w:rPr>
            <w:noProof/>
            <w:webHidden/>
          </w:rPr>
        </w:r>
        <w:r>
          <w:rPr>
            <w:noProof/>
            <w:webHidden/>
          </w:rPr>
          <w:fldChar w:fldCharType="separate"/>
        </w:r>
        <w:r>
          <w:rPr>
            <w:noProof/>
            <w:webHidden/>
          </w:rPr>
          <w:t>172</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794" w:history="1">
        <w:r w:rsidRPr="006933B5">
          <w:rPr>
            <w:rStyle w:val="Hyperlink"/>
            <w:noProof/>
          </w:rPr>
          <w:t>5.1</w:t>
        </w:r>
        <w:r>
          <w:rPr>
            <w:rFonts w:asciiTheme="minorHAnsi" w:eastAsiaTheme="minorEastAsia" w:hAnsiTheme="minorHAnsi" w:cstheme="minorBidi"/>
            <w:noProof/>
            <w:sz w:val="22"/>
            <w:szCs w:val="22"/>
          </w:rPr>
          <w:tab/>
        </w:r>
        <w:r w:rsidRPr="006933B5">
          <w:rPr>
            <w:rStyle w:val="Hyperlink"/>
            <w:noProof/>
          </w:rPr>
          <w:t>Security Considerations for Implementers</w:t>
        </w:r>
        <w:r>
          <w:rPr>
            <w:noProof/>
            <w:webHidden/>
          </w:rPr>
          <w:tab/>
        </w:r>
        <w:r>
          <w:rPr>
            <w:noProof/>
            <w:webHidden/>
          </w:rPr>
          <w:fldChar w:fldCharType="begin"/>
        </w:r>
        <w:r>
          <w:rPr>
            <w:noProof/>
            <w:webHidden/>
          </w:rPr>
          <w:instrText xml:space="preserve"> PAGEREF _Toc79556794 \h </w:instrText>
        </w:r>
        <w:r>
          <w:rPr>
            <w:noProof/>
            <w:webHidden/>
          </w:rPr>
        </w:r>
        <w:r>
          <w:rPr>
            <w:noProof/>
            <w:webHidden/>
          </w:rPr>
          <w:fldChar w:fldCharType="separate"/>
        </w:r>
        <w:r>
          <w:rPr>
            <w:noProof/>
            <w:webHidden/>
          </w:rPr>
          <w:t>172</w:t>
        </w:r>
        <w:r>
          <w:rPr>
            <w:noProof/>
            <w:webHidden/>
          </w:rPr>
          <w:fldChar w:fldCharType="end"/>
        </w:r>
      </w:hyperlink>
    </w:p>
    <w:p w:rsidR="00D70ABC" w:rsidRDefault="00D70ABC">
      <w:pPr>
        <w:pStyle w:val="TOC2"/>
        <w:rPr>
          <w:rFonts w:asciiTheme="minorHAnsi" w:eastAsiaTheme="minorEastAsia" w:hAnsiTheme="minorHAnsi" w:cstheme="minorBidi"/>
          <w:noProof/>
          <w:sz w:val="22"/>
          <w:szCs w:val="22"/>
        </w:rPr>
      </w:pPr>
      <w:hyperlink w:anchor="_Toc79556795" w:history="1">
        <w:r w:rsidRPr="006933B5">
          <w:rPr>
            <w:rStyle w:val="Hyperlink"/>
            <w:noProof/>
          </w:rPr>
          <w:t>5.2</w:t>
        </w:r>
        <w:r>
          <w:rPr>
            <w:rFonts w:asciiTheme="minorHAnsi" w:eastAsiaTheme="minorEastAsia" w:hAnsiTheme="minorHAnsi" w:cstheme="minorBidi"/>
            <w:noProof/>
            <w:sz w:val="22"/>
            <w:szCs w:val="22"/>
          </w:rPr>
          <w:tab/>
        </w:r>
        <w:r w:rsidRPr="006933B5">
          <w:rPr>
            <w:rStyle w:val="Hyperlink"/>
            <w:noProof/>
          </w:rPr>
          <w:t>Index of Security Parameters</w:t>
        </w:r>
        <w:r>
          <w:rPr>
            <w:noProof/>
            <w:webHidden/>
          </w:rPr>
          <w:tab/>
        </w:r>
        <w:r>
          <w:rPr>
            <w:noProof/>
            <w:webHidden/>
          </w:rPr>
          <w:fldChar w:fldCharType="begin"/>
        </w:r>
        <w:r>
          <w:rPr>
            <w:noProof/>
            <w:webHidden/>
          </w:rPr>
          <w:instrText xml:space="preserve"> PAGEREF _Toc79556795 \h </w:instrText>
        </w:r>
        <w:r>
          <w:rPr>
            <w:noProof/>
            <w:webHidden/>
          </w:rPr>
        </w:r>
        <w:r>
          <w:rPr>
            <w:noProof/>
            <w:webHidden/>
          </w:rPr>
          <w:fldChar w:fldCharType="separate"/>
        </w:r>
        <w:r>
          <w:rPr>
            <w:noProof/>
            <w:webHidden/>
          </w:rPr>
          <w:t>172</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796" w:history="1">
        <w:r w:rsidRPr="006933B5">
          <w:rPr>
            <w:rStyle w:val="Hyperlink"/>
            <w:noProof/>
          </w:rPr>
          <w:t>6</w:t>
        </w:r>
        <w:r>
          <w:rPr>
            <w:rFonts w:asciiTheme="minorHAnsi" w:eastAsiaTheme="minorEastAsia" w:hAnsiTheme="minorHAnsi" w:cstheme="minorBidi"/>
            <w:b w:val="0"/>
            <w:bCs w:val="0"/>
            <w:noProof/>
            <w:sz w:val="22"/>
            <w:szCs w:val="22"/>
          </w:rPr>
          <w:tab/>
        </w:r>
        <w:r w:rsidRPr="006933B5">
          <w:rPr>
            <w:rStyle w:val="Hyperlink"/>
            <w:noProof/>
          </w:rPr>
          <w:t>Appendix A: Product Behavior</w:t>
        </w:r>
        <w:r>
          <w:rPr>
            <w:noProof/>
            <w:webHidden/>
          </w:rPr>
          <w:tab/>
        </w:r>
        <w:r>
          <w:rPr>
            <w:noProof/>
            <w:webHidden/>
          </w:rPr>
          <w:fldChar w:fldCharType="begin"/>
        </w:r>
        <w:r>
          <w:rPr>
            <w:noProof/>
            <w:webHidden/>
          </w:rPr>
          <w:instrText xml:space="preserve"> PAGEREF _Toc79556796 \h </w:instrText>
        </w:r>
        <w:r>
          <w:rPr>
            <w:noProof/>
            <w:webHidden/>
          </w:rPr>
        </w:r>
        <w:r>
          <w:rPr>
            <w:noProof/>
            <w:webHidden/>
          </w:rPr>
          <w:fldChar w:fldCharType="separate"/>
        </w:r>
        <w:r>
          <w:rPr>
            <w:noProof/>
            <w:webHidden/>
          </w:rPr>
          <w:t>173</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797" w:history="1">
        <w:r w:rsidRPr="006933B5">
          <w:rPr>
            <w:rStyle w:val="Hyperlink"/>
            <w:noProof/>
          </w:rPr>
          <w:t>7</w:t>
        </w:r>
        <w:r>
          <w:rPr>
            <w:rFonts w:asciiTheme="minorHAnsi" w:eastAsiaTheme="minorEastAsia" w:hAnsiTheme="minorHAnsi" w:cstheme="minorBidi"/>
            <w:b w:val="0"/>
            <w:bCs w:val="0"/>
            <w:noProof/>
            <w:sz w:val="22"/>
            <w:szCs w:val="22"/>
          </w:rPr>
          <w:tab/>
        </w:r>
        <w:r w:rsidRPr="006933B5">
          <w:rPr>
            <w:rStyle w:val="Hyperlink"/>
            <w:noProof/>
          </w:rPr>
          <w:t>Change Tracking</w:t>
        </w:r>
        <w:r>
          <w:rPr>
            <w:noProof/>
            <w:webHidden/>
          </w:rPr>
          <w:tab/>
        </w:r>
        <w:r>
          <w:rPr>
            <w:noProof/>
            <w:webHidden/>
          </w:rPr>
          <w:fldChar w:fldCharType="begin"/>
        </w:r>
        <w:r>
          <w:rPr>
            <w:noProof/>
            <w:webHidden/>
          </w:rPr>
          <w:instrText xml:space="preserve"> PAGEREF _Toc79556797 \h </w:instrText>
        </w:r>
        <w:r>
          <w:rPr>
            <w:noProof/>
            <w:webHidden/>
          </w:rPr>
        </w:r>
        <w:r>
          <w:rPr>
            <w:noProof/>
            <w:webHidden/>
          </w:rPr>
          <w:fldChar w:fldCharType="separate"/>
        </w:r>
        <w:r>
          <w:rPr>
            <w:noProof/>
            <w:webHidden/>
          </w:rPr>
          <w:t>180</w:t>
        </w:r>
        <w:r>
          <w:rPr>
            <w:noProof/>
            <w:webHidden/>
          </w:rPr>
          <w:fldChar w:fldCharType="end"/>
        </w:r>
      </w:hyperlink>
    </w:p>
    <w:p w:rsidR="00D70ABC" w:rsidRDefault="00D70ABC">
      <w:pPr>
        <w:pStyle w:val="TOC1"/>
        <w:rPr>
          <w:rFonts w:asciiTheme="minorHAnsi" w:eastAsiaTheme="minorEastAsia" w:hAnsiTheme="minorHAnsi" w:cstheme="minorBidi"/>
          <w:b w:val="0"/>
          <w:bCs w:val="0"/>
          <w:noProof/>
          <w:sz w:val="22"/>
          <w:szCs w:val="22"/>
        </w:rPr>
      </w:pPr>
      <w:hyperlink w:anchor="_Toc79556798" w:history="1">
        <w:r w:rsidRPr="006933B5">
          <w:rPr>
            <w:rStyle w:val="Hyperlink"/>
            <w:noProof/>
          </w:rPr>
          <w:t>8</w:t>
        </w:r>
        <w:r>
          <w:rPr>
            <w:rFonts w:asciiTheme="minorHAnsi" w:eastAsiaTheme="minorEastAsia" w:hAnsiTheme="minorHAnsi" w:cstheme="minorBidi"/>
            <w:b w:val="0"/>
            <w:bCs w:val="0"/>
            <w:noProof/>
            <w:sz w:val="22"/>
            <w:szCs w:val="22"/>
          </w:rPr>
          <w:tab/>
        </w:r>
        <w:r w:rsidRPr="006933B5">
          <w:rPr>
            <w:rStyle w:val="Hyperlink"/>
            <w:noProof/>
          </w:rPr>
          <w:t>Index</w:t>
        </w:r>
        <w:r>
          <w:rPr>
            <w:noProof/>
            <w:webHidden/>
          </w:rPr>
          <w:tab/>
        </w:r>
        <w:r>
          <w:rPr>
            <w:noProof/>
            <w:webHidden/>
          </w:rPr>
          <w:fldChar w:fldCharType="begin"/>
        </w:r>
        <w:r>
          <w:rPr>
            <w:noProof/>
            <w:webHidden/>
          </w:rPr>
          <w:instrText xml:space="preserve"> PAGEREF _Toc79556798 \h </w:instrText>
        </w:r>
        <w:r>
          <w:rPr>
            <w:noProof/>
            <w:webHidden/>
          </w:rPr>
        </w:r>
        <w:r>
          <w:rPr>
            <w:noProof/>
            <w:webHidden/>
          </w:rPr>
          <w:fldChar w:fldCharType="separate"/>
        </w:r>
        <w:r>
          <w:rPr>
            <w:noProof/>
            <w:webHidden/>
          </w:rPr>
          <w:t>181</w:t>
        </w:r>
        <w:r>
          <w:rPr>
            <w:noProof/>
            <w:webHidden/>
          </w:rPr>
          <w:fldChar w:fldCharType="end"/>
        </w:r>
      </w:hyperlink>
    </w:p>
    <w:p w:rsidR="005B5262" w:rsidRDefault="00D70ABC">
      <w:r>
        <w:fldChar w:fldCharType="end"/>
      </w:r>
    </w:p>
    <w:p w:rsidR="005B5262" w:rsidRDefault="00D70ABC">
      <w:pPr>
        <w:pStyle w:val="Heading1"/>
      </w:pPr>
      <w:bookmarkStart w:id="1" w:name="section_8225b30c17af4154ba5b2f92ac3cb831"/>
      <w:bookmarkStart w:id="2" w:name="_Toc79556500"/>
      <w:r>
        <w:lastRenderedPageBreak/>
        <w:t>Introduction</w:t>
      </w:r>
      <w:bookmarkEnd w:id="1"/>
      <w:bookmarkEnd w:id="2"/>
      <w:r>
        <w:fldChar w:fldCharType="begin"/>
      </w:r>
      <w:r>
        <w:instrText xml:space="preserve"> XE "Introduction" </w:instrText>
      </w:r>
      <w:r>
        <w:fldChar w:fldCharType="end"/>
      </w:r>
    </w:p>
    <w:p w:rsidR="005B5262" w:rsidRDefault="00D70ABC">
      <w:r>
        <w:t xml:space="preserve">The Appointment and Meeting Object Protocol allows a user to manage schedules electronically. This protocol extends the Message and Attachment Object Protocol, which is described in </w:t>
      </w:r>
      <w:hyperlink r:id="rId15" w:anchor="Section_7fd7ec40deec4c0694931bc06b349682">
        <w:r>
          <w:rPr>
            <w:rStyle w:val="Hyperlink"/>
          </w:rPr>
          <w:t>[MS-OXCMSG]</w:t>
        </w:r>
      </w:hyperlink>
      <w:r>
        <w:t xml:space="preserve">. </w:t>
      </w:r>
    </w:p>
    <w:p w:rsidR="005B5262" w:rsidRDefault="00D70ABC">
      <w:r>
        <w:t>Sections 1.5, 1.8, 1.9, 2, and 3 of this specification are normative. All other sections and examples in this specification are informative.</w:t>
      </w:r>
    </w:p>
    <w:p w:rsidR="005B5262" w:rsidRDefault="00D70ABC">
      <w:pPr>
        <w:pStyle w:val="Heading2"/>
      </w:pPr>
      <w:bookmarkStart w:id="3" w:name="section_ffc6fee65a9b418fbe28457cc707e665"/>
      <w:bookmarkStart w:id="4" w:name="_Toc79556501"/>
      <w:r>
        <w:t>Glossary</w:t>
      </w:r>
      <w:bookmarkEnd w:id="3"/>
      <w:bookmarkEnd w:id="4"/>
      <w:r>
        <w:fldChar w:fldCharType="begin"/>
      </w:r>
      <w:r>
        <w:instrText xml:space="preserve"> XE "Glossary" </w:instrText>
      </w:r>
      <w:r>
        <w:fldChar w:fldCharType="end"/>
      </w:r>
    </w:p>
    <w:p w:rsidR="005B5262" w:rsidRDefault="00D70ABC">
      <w:r>
        <w:t>This do</w:t>
      </w:r>
      <w:r>
        <w:t>cument uses the following terms:</w:t>
      </w:r>
    </w:p>
    <w:p w:rsidR="005B5262" w:rsidRDefault="00D70ABC">
      <w:pPr>
        <w:ind w:left="548" w:hanging="274"/>
      </w:pPr>
      <w:bookmarkStart w:id="5" w:name="gt_4792b6d3-b01a-43f6-aca4-42fc4e79a633"/>
      <w:r>
        <w:rPr>
          <w:b/>
        </w:rPr>
        <w:t>Address Book object</w:t>
      </w:r>
      <w:r>
        <w:t>: An entity in an address book that contains a set of attributes, each attribute with a set of associated values.</w:t>
      </w:r>
      <w:bookmarkEnd w:id="5"/>
    </w:p>
    <w:p w:rsidR="005B5262" w:rsidRDefault="00D70ABC">
      <w:pPr>
        <w:ind w:left="548" w:hanging="274"/>
      </w:pPr>
      <w:bookmarkStart w:id="6"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6"/>
    </w:p>
    <w:p w:rsidR="005B5262" w:rsidRDefault="00D70ABC">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w:t>
      </w:r>
      <w:r>
        <w:t xml:space="preserve">and is visible through the </w:t>
      </w:r>
      <w:hyperlink w:anchor="gt_84534866-2990-4b91-80bc-c90655ee3f9c">
        <w:r>
          <w:rPr>
            <w:rStyle w:val="HyperlinkGreen"/>
            <w:b/>
          </w:rPr>
          <w:t>attachments table</w:t>
        </w:r>
      </w:hyperlink>
      <w:r>
        <w:t xml:space="preserve"> for a Message object.</w:t>
      </w:r>
      <w:bookmarkEnd w:id="7"/>
    </w:p>
    <w:p w:rsidR="005B5262" w:rsidRDefault="00D70ABC">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w:t>
        </w:r>
        <w:r>
          <w:rPr>
            <w:rStyle w:val="HyperlinkGreen"/>
            <w:b/>
          </w:rPr>
          <w:t>ment objects</w:t>
        </w:r>
      </w:hyperlink>
      <w:r>
        <w:t xml:space="preserve"> that are attached to a </w:t>
      </w:r>
      <w:hyperlink w:anchor="gt_b6c15d0c-d992-421d-ba96-99d3b63894cf">
        <w:r>
          <w:rPr>
            <w:rStyle w:val="HyperlinkGreen"/>
            <w:b/>
          </w:rPr>
          <w:t>Message object</w:t>
        </w:r>
      </w:hyperlink>
      <w:r>
        <w:t>.</w:t>
      </w:r>
      <w:bookmarkEnd w:id="8"/>
    </w:p>
    <w:p w:rsidR="005B5262" w:rsidRDefault="00D70ABC">
      <w:pPr>
        <w:ind w:left="548" w:hanging="274"/>
      </w:pPr>
      <w:bookmarkStart w:id="9" w:name="gt_179b9392-9019-45a3-880b-26f6890522b7"/>
      <w:r>
        <w:rPr>
          <w:b/>
        </w:rPr>
        <w:t>base64 encoding</w:t>
      </w:r>
      <w:r>
        <w:t>: A binary-to-text encoding scheme whereby an arbitrary sequence of bytes is converted to a sequence of printable ASCII</w:t>
      </w:r>
      <w:r>
        <w:t xml:space="preserve"> characters, as described in </w:t>
      </w:r>
      <w:hyperlink r:id="rId16">
        <w:r>
          <w:rPr>
            <w:rStyle w:val="Hyperlink"/>
          </w:rPr>
          <w:t>[RFC4648]</w:t>
        </w:r>
      </w:hyperlink>
      <w:r>
        <w:t>.</w:t>
      </w:r>
      <w:bookmarkEnd w:id="9"/>
    </w:p>
    <w:p w:rsidR="005B5262" w:rsidRDefault="00D70ABC">
      <w:pPr>
        <w:ind w:left="548" w:hanging="274"/>
      </w:pPr>
      <w:bookmarkStart w:id="10" w:name="gt_e53668bf-2a2b-46c4-9eda-82003d097f7b"/>
      <w:r>
        <w:rPr>
          <w:b/>
        </w:rPr>
        <w:t>best body</w:t>
      </w:r>
      <w:r>
        <w:t xml:space="preserve">: The text format that provides the richest representation of a message body. The algorithm for determining the best-body format is described </w:t>
      </w:r>
      <w:r>
        <w:t xml:space="preserve">in </w:t>
      </w:r>
      <w:hyperlink r:id="rId17" w:anchor="Section_98296160746e4b258d45676dabebb57d">
        <w:r>
          <w:rPr>
            <w:rStyle w:val="Hyperlink"/>
          </w:rPr>
          <w:t>[MS-OXBBODY]</w:t>
        </w:r>
      </w:hyperlink>
      <w:r>
        <w:t>.</w:t>
      </w:r>
      <w:bookmarkEnd w:id="10"/>
    </w:p>
    <w:p w:rsidR="005B5262" w:rsidRDefault="00D70ABC">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5B5262" w:rsidRDefault="00D70ABC">
      <w:pPr>
        <w:ind w:left="548" w:hanging="274"/>
      </w:pPr>
      <w:bookmarkStart w:id="12" w:name="gt_ad861812-8cb0-497a-80bb-13c95aa4e425"/>
      <w:r>
        <w:rPr>
          <w:b/>
        </w:rPr>
        <w:t>binary large obj</w:t>
      </w:r>
      <w:r>
        <w:rPr>
          <w:b/>
        </w:rPr>
        <w:t>ect (BLOB)</w:t>
      </w:r>
      <w:r>
        <w:t>: A discrete packet of data that is stored in a database and is treated as a sequence of uninterpreted bytes.</w:t>
      </w:r>
      <w:bookmarkEnd w:id="12"/>
    </w:p>
    <w:p w:rsidR="005B5262" w:rsidRDefault="00D70ABC">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w:t>
      </w:r>
      <w:r>
        <w:t>s not visible to recipients of the Message object.</w:t>
      </w:r>
      <w:bookmarkEnd w:id="13"/>
    </w:p>
    <w:p w:rsidR="005B5262" w:rsidRDefault="00D70ABC">
      <w:pPr>
        <w:ind w:left="548" w:hanging="274"/>
      </w:pPr>
      <w:bookmarkStart w:id="14"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14"/>
    </w:p>
    <w:p w:rsidR="005B5262" w:rsidRDefault="00D70ABC">
      <w:pPr>
        <w:ind w:left="548" w:hanging="274"/>
      </w:pPr>
      <w:bookmarkStart w:id="15"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5"/>
    </w:p>
    <w:p w:rsidR="005B5262" w:rsidRDefault="00D70ABC">
      <w:pPr>
        <w:ind w:left="548" w:hanging="274"/>
      </w:pPr>
      <w:bookmarkStart w:id="1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16"/>
    </w:p>
    <w:p w:rsidR="005B5262" w:rsidRDefault="00D70ABC">
      <w:pPr>
        <w:ind w:left="548" w:hanging="274"/>
      </w:pPr>
      <w:bookmarkStart w:id="17" w:name="gt_c6b1eb4e-7e9b-442e-88c4-4d5d65cbb68b"/>
      <w:r>
        <w:rPr>
          <w:b/>
        </w:rPr>
        <w:t>calendar options dictionary</w:t>
      </w:r>
      <w:r>
        <w:t xml:space="preserve">: </w:t>
      </w:r>
      <w:r>
        <w:t xml:space="preserve">A dictionary that contains calendar configuration data. It is stored in a folder associated information (FAI) message that is in a </w:t>
      </w:r>
      <w:hyperlink w:anchor="gt_07fb7cc1-69aa-487c-807e-c56a6e855481">
        <w:r>
          <w:rPr>
            <w:rStyle w:val="HyperlinkGreen"/>
            <w:b/>
          </w:rPr>
          <w:t>Calendar special folder</w:t>
        </w:r>
      </w:hyperlink>
      <w:r>
        <w:t>.</w:t>
      </w:r>
      <w:bookmarkEnd w:id="17"/>
    </w:p>
    <w:p w:rsidR="005B5262" w:rsidRDefault="00D70ABC">
      <w:pPr>
        <w:ind w:left="548" w:hanging="274"/>
      </w:pPr>
      <w:bookmarkStart w:id="18"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8"/>
    </w:p>
    <w:p w:rsidR="005B5262" w:rsidRDefault="00D70ABC">
      <w:pPr>
        <w:ind w:left="548" w:hanging="274"/>
      </w:pPr>
      <w:bookmarkStart w:id="19" w:name="gt_9a1c3bd3-d971-482a-adfe-6f41e427b95f"/>
      <w:r>
        <w:rPr>
          <w:b/>
        </w:rPr>
        <w:t>condition</w:t>
      </w:r>
      <w:r>
        <w:t>: A logical expression comparing on</w:t>
      </w:r>
      <w:r>
        <w:t xml:space="preserve">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19"/>
    </w:p>
    <w:p w:rsidR="005B5262" w:rsidRDefault="00D70ABC">
      <w:pPr>
        <w:ind w:left="548" w:hanging="274"/>
      </w:pPr>
      <w:bookmarkStart w:id="20" w:name="gt_48d3e923-3081-4b1c-a8b4-db07cc022128"/>
      <w:r>
        <w:rPr>
          <w:b/>
        </w:rPr>
        <w:t>contact</w:t>
      </w:r>
      <w:r>
        <w:t>: A person, company, or other entity that is stored i</w:t>
      </w:r>
      <w:r>
        <w:t>n a directory and is associated with one or more unique identifiers and attributes, such as an Internet message address or login name.</w:t>
      </w:r>
      <w:bookmarkEnd w:id="20"/>
    </w:p>
    <w:p w:rsidR="005B5262" w:rsidRDefault="00D70ABC">
      <w:pPr>
        <w:ind w:left="548" w:hanging="274"/>
      </w:pPr>
      <w:bookmarkStart w:id="21" w:name="gt_7fcf1c2a-e5de-4334-b349-2e8025798ac4"/>
      <w:r>
        <w:rPr>
          <w:b/>
        </w:rPr>
        <w:lastRenderedPageBreak/>
        <w:t>contents table</w:t>
      </w:r>
      <w:r>
        <w:t xml:space="preserve">: A Table object whose rows represent the </w:t>
      </w:r>
      <w:hyperlink w:anchor="gt_b6c15d0c-d992-421d-ba96-99d3b63894cf">
        <w:r>
          <w:rPr>
            <w:rStyle w:val="HyperlinkGreen"/>
            <w:b/>
          </w:rPr>
          <w:t>Mes</w:t>
        </w:r>
        <w:r>
          <w:rPr>
            <w:rStyle w:val="HyperlinkGreen"/>
            <w:b/>
          </w:rPr>
          <w:t>sage objects</w:t>
        </w:r>
      </w:hyperlink>
      <w:r>
        <w:t xml:space="preserve"> that are contained in a Folder object.</w:t>
      </w:r>
      <w:bookmarkEnd w:id="21"/>
    </w:p>
    <w:p w:rsidR="005B5262" w:rsidRDefault="00D70ABC">
      <w:pPr>
        <w:ind w:left="548" w:hanging="274"/>
      </w:pPr>
      <w:bookmarkStart w:id="22" w:name="gt_f2369991-a884-4843-a8fa-1505b6d5ece7"/>
      <w:r>
        <w:rPr>
          <w:b/>
        </w:rPr>
        <w:t>Coordinated Universal Time (UTC)</w:t>
      </w:r>
      <w:r>
        <w:t>: A high-precision atomic time standard that approximately tracks Universal Time (UT). It is the basis for legal, civil time all over the Earth. Time zones around the world</w:t>
      </w:r>
      <w:r>
        <w:t xml:space="preserve"> are expressed as positive and negative offsets from UTC. In this role, it is also referred to as Zulu time (Z) and Greenwich Mean Time (GMT). In these specifications, all references to UTC refer to the time at UTC-0 (or GMT).</w:t>
      </w:r>
      <w:bookmarkEnd w:id="22"/>
    </w:p>
    <w:p w:rsidR="005B5262" w:rsidRDefault="00D70ABC">
      <w:pPr>
        <w:ind w:left="548" w:hanging="274"/>
      </w:pPr>
      <w:bookmarkStart w:id="23" w:name="gt_0152aa38-6cc8-4088-929b-2b895b8a28ba"/>
      <w:r>
        <w:rPr>
          <w:b/>
        </w:rPr>
        <w:t>counter proposal</w:t>
      </w:r>
      <w:r>
        <w:t>: A request t</w:t>
      </w:r>
      <w:r>
        <w:t xml:space="preserve">hat an attendee sends to an </w:t>
      </w:r>
      <w:hyperlink w:anchor="gt_34c00c47-5322-4cef-ae7e-bf04643b21bb">
        <w:r>
          <w:rPr>
            <w:rStyle w:val="HyperlinkGreen"/>
            <w:b/>
          </w:rPr>
          <w:t>organizer</w:t>
        </w:r>
      </w:hyperlink>
      <w:r>
        <w:t xml:space="preserve"> when requesting a change to the date or time of a meeting.</w:t>
      </w:r>
      <w:bookmarkEnd w:id="23"/>
    </w:p>
    <w:p w:rsidR="005B5262" w:rsidRDefault="00D70ABC">
      <w:pPr>
        <w:ind w:left="548" w:hanging="274"/>
      </w:pPr>
      <w:bookmarkStart w:id="24" w:name="gt_eeac1cee-185f-47d9-ace5-555e3a2a6930"/>
      <w:r>
        <w:rPr>
          <w:b/>
        </w:rPr>
        <w:t>delegate</w:t>
      </w:r>
      <w:r>
        <w:t>: A user or resource that has permissions to act on behalf of another user or resource.</w:t>
      </w:r>
      <w:bookmarkEnd w:id="24"/>
    </w:p>
    <w:p w:rsidR="005B5262" w:rsidRDefault="00D70ABC">
      <w:pPr>
        <w:ind w:left="548" w:hanging="274"/>
      </w:pPr>
      <w:bookmarkStart w:id="25" w:name="gt_5bd58f94-b7e1-4049-94ef-50d942d15993"/>
      <w:r>
        <w:rPr>
          <w:b/>
        </w:rPr>
        <w:t>D</w:t>
      </w:r>
      <w:r>
        <w:rPr>
          <w:b/>
        </w:rPr>
        <w:t>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mailbox.</w:t>
      </w:r>
      <w:bookmarkEnd w:id="25"/>
    </w:p>
    <w:p w:rsidR="005B5262" w:rsidRDefault="00D70ABC">
      <w:pPr>
        <w:ind w:left="548" w:hanging="274"/>
      </w:pPr>
      <w:bookmarkStart w:id="26" w:name="gt_c352bec9-22a1-42e4-8f75-0b9e1ca27298"/>
      <w:r>
        <w:rPr>
          <w:b/>
        </w:rPr>
        <w:t>delegator</w:t>
      </w:r>
      <w:r>
        <w:t xml:space="preserve">: A user or resource for which another </w:t>
      </w:r>
      <w:r>
        <w:t>user or resource has permission to act on its behalf.</w:t>
      </w:r>
      <w:bookmarkEnd w:id="26"/>
    </w:p>
    <w:p w:rsidR="005B5262" w:rsidRDefault="00D70ABC">
      <w:pPr>
        <w:ind w:left="548" w:hanging="274"/>
      </w:pPr>
      <w:bookmarkStart w:id="27" w:name="gt_3f0c7497-a422-4de2-8f2a-d9bd0f63b659"/>
      <w:r>
        <w:rPr>
          <w:b/>
        </w:rPr>
        <w:t>Deleted Items folder</w:t>
      </w:r>
      <w:r>
        <w:t>: A special folder that is the default location for objects that have been deleted.</w:t>
      </w:r>
      <w:bookmarkEnd w:id="27"/>
    </w:p>
    <w:p w:rsidR="005B5262" w:rsidRDefault="00D70ABC">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w:t>
        </w:r>
        <w:r>
          <w:rPr>
            <w:rStyle w:val="HyperlinkGreen"/>
            <w:b/>
          </w:rPr>
          <w:t>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5B5262" w:rsidRDefault="00D70ABC">
      <w:pPr>
        <w:ind w:left="548" w:hanging="274"/>
      </w:pPr>
      <w:bookmarkStart w:id="29" w:name="gt_64df5f51-e2e6-4cf2-a15f-5bc1167087b5"/>
      <w:r>
        <w:rPr>
          <w:b/>
        </w:rPr>
        <w:t>EntryID</w:t>
      </w:r>
      <w:r>
        <w:t>: A sequence of bytes that is used to identify and access an object.</w:t>
      </w:r>
      <w:bookmarkEnd w:id="29"/>
    </w:p>
    <w:p w:rsidR="005B5262" w:rsidRDefault="00D70ABC">
      <w:pPr>
        <w:ind w:left="548" w:hanging="274"/>
      </w:pPr>
      <w:bookmarkStart w:id="30" w:name="gt_9064ab46-fe20-4322-a42d-bafaefc3da7a"/>
      <w:r>
        <w:rPr>
          <w:b/>
        </w:rPr>
        <w:t>Exception Attachment object</w:t>
      </w:r>
      <w:r>
        <w:t xml:space="preserve">: An </w:t>
      </w:r>
      <w:hyperlink w:anchor="gt_6ab4cacc-0e1a-4843-b9e5-4f1fee5a695a">
        <w:r>
          <w:rPr>
            <w:rStyle w:val="HyperlinkGreen"/>
            <w:b/>
          </w:rPr>
          <w:t>Attachment object</w:t>
        </w:r>
      </w:hyperlink>
      <w:r>
        <w:t xml:space="preserve">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30"/>
    </w:p>
    <w:p w:rsidR="005B5262" w:rsidRDefault="00D70ABC">
      <w:pPr>
        <w:ind w:left="548" w:hanging="274"/>
      </w:pPr>
      <w:bookmarkStart w:id="31" w:name="gt_e37f1f62-1a3d-4744-84cb-8de32536fcfc"/>
      <w:r>
        <w:rPr>
          <w:b/>
        </w:rPr>
        <w:t>Exce</w:t>
      </w:r>
      <w:r>
        <w:rPr>
          <w:b/>
        </w:rPr>
        <w:t>ption Embedded Message object</w:t>
      </w:r>
      <w:r>
        <w:t xml:space="preserve">: An </w:t>
      </w:r>
      <w:hyperlink w:anchor="gt_1c3274c9-3c28-4bca-a57d-9c51c629989b">
        <w:r>
          <w:rPr>
            <w:rStyle w:val="HyperlinkGreen"/>
            <w:b/>
          </w:rPr>
          <w:t>Embedded Message object</w:t>
        </w:r>
      </w:hyperlink>
      <w:r>
        <w:t xml:space="preserve"> that contains the changes for an Exception object.</w:t>
      </w:r>
      <w:bookmarkEnd w:id="31"/>
    </w:p>
    <w:p w:rsidR="005B5262" w:rsidRDefault="00D70ABC">
      <w:pPr>
        <w:ind w:left="548" w:hanging="274"/>
      </w:pPr>
      <w:bookmarkStart w:id="32"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32"/>
    </w:p>
    <w:p w:rsidR="005B5262" w:rsidRDefault="00D70ABC">
      <w:pPr>
        <w:ind w:left="548" w:hanging="274"/>
      </w:pPr>
      <w:bookmarkStart w:id="33" w:name="gt_425bcab9-7911-4eae-b414-624b7a51eb5f"/>
      <w:r>
        <w:rPr>
          <w:b/>
        </w:rPr>
        <w:t>flags</w:t>
      </w:r>
      <w:r>
        <w:t>: A set of values used to configure or report options or settings.</w:t>
      </w:r>
      <w:bookmarkEnd w:id="33"/>
    </w:p>
    <w:p w:rsidR="005B5262" w:rsidRDefault="00D70ABC">
      <w:pPr>
        <w:ind w:left="548" w:hanging="274"/>
      </w:pPr>
      <w:bookmarkStart w:id="34" w:name="gt_da1a981f-98a9-4bd3-80bd-93c796c06dfb"/>
      <w:r>
        <w:rPr>
          <w:b/>
        </w:rPr>
        <w:t>floating appointment</w:t>
      </w:r>
      <w:r>
        <w:t>: An app</w:t>
      </w:r>
      <w:r>
        <w:t>ointment that starts and ends at the same local time regardless of any time zone considerations.</w:t>
      </w:r>
      <w:bookmarkEnd w:id="34"/>
    </w:p>
    <w:p w:rsidR="005B5262" w:rsidRDefault="00D70ABC">
      <w:pPr>
        <w:ind w:left="548" w:hanging="274"/>
      </w:pPr>
      <w:bookmarkStart w:id="35"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w:t>
      </w:r>
      <w:r>
        <w:t>of an attendee or resource affects their availability.</w:t>
      </w:r>
      <w:bookmarkEnd w:id="35"/>
    </w:p>
    <w:p w:rsidR="005B5262" w:rsidRDefault="00D70ABC">
      <w:pPr>
        <w:ind w:left="548" w:hanging="274"/>
      </w:pPr>
      <w:bookmarkStart w:id="36" w:name="gt_f49694cc-c350-462d-ab8e-816f0103c6c1"/>
      <w:r>
        <w:rPr>
          <w:b/>
        </w:rPr>
        <w:t>globally unique identifier (GUID)</w:t>
      </w:r>
      <w:r>
        <w:t>: A term used interchangeably with universally unique identifier (UUID) in Microsoft protocol technical documents (TDs). Interchanging the usage of these terms does not</w:t>
      </w:r>
      <w:r>
        <w:t xml:space="preserve">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6"/>
    </w:p>
    <w:p w:rsidR="005B5262" w:rsidRDefault="00D70ABC">
      <w:pPr>
        <w:ind w:left="548" w:hanging="274"/>
      </w:pPr>
      <w:bookmarkStart w:id="37" w:name="gt_5044babb-08e3-4bb9-bc12-fe8f542b05ee"/>
      <w:r>
        <w:rPr>
          <w:b/>
        </w:rPr>
        <w:t>handle</w:t>
      </w:r>
      <w:r>
        <w:t xml:space="preserve">: </w:t>
      </w:r>
      <w:r>
        <w:t>Any token that can be used to identify and access an object such as a device, file, or a window.</w:t>
      </w:r>
      <w:bookmarkEnd w:id="37"/>
    </w:p>
    <w:p w:rsidR="005B5262" w:rsidRDefault="00D70ABC">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w:t>
      </w:r>
      <w:r>
        <w:t>r or resource.</w:t>
      </w:r>
      <w:bookmarkEnd w:id="38"/>
    </w:p>
    <w:p w:rsidR="005B5262" w:rsidRDefault="00D70ABC">
      <w:pPr>
        <w:ind w:left="548" w:hanging="274"/>
      </w:pPr>
      <w:bookmarkStart w:id="39" w:name="gt_742b3a97-da2f-4667-9bfa-9059565aaa51"/>
      <w:r>
        <w:rPr>
          <w:b/>
        </w:rPr>
        <w:t>informational update</w:t>
      </w:r>
      <w:r>
        <w:t xml:space="preserve">: A </w:t>
      </w:r>
      <w:hyperlink w:anchor="gt_884e0f5a-9979-4dac-b416-7aba9c7d9323">
        <w:r>
          <w:rPr>
            <w:rStyle w:val="HyperlinkGreen"/>
            <w:b/>
          </w:rPr>
          <w:t>Meeting Update object</w:t>
        </w:r>
      </w:hyperlink>
      <w:r>
        <w:t xml:space="preserve"> that includes a change that does not require attendees to respond again, such as additional agenda details.</w:t>
      </w:r>
      <w:bookmarkEnd w:id="39"/>
    </w:p>
    <w:p w:rsidR="005B5262" w:rsidRDefault="00D70ABC">
      <w:pPr>
        <w:ind w:left="548" w:hanging="274"/>
      </w:pPr>
      <w:bookmarkStart w:id="40" w:name="gt_079478cb-f4c5-4ce5-b72b-2144da5d2ce7"/>
      <w:r>
        <w:rPr>
          <w:b/>
        </w:rPr>
        <w:lastRenderedPageBreak/>
        <w:t>little-endian</w:t>
      </w:r>
      <w:r>
        <w:t>: Multiple-b</w:t>
      </w:r>
      <w:r>
        <w:t>yte values that are byte-ordered with the least significant byte stored in the memory location with the lowest address.</w:t>
      </w:r>
      <w:bookmarkEnd w:id="40"/>
    </w:p>
    <w:p w:rsidR="005B5262" w:rsidRDefault="00D70ABC">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5B5262" w:rsidRDefault="00D70ABC">
      <w:pPr>
        <w:ind w:left="548" w:hanging="274"/>
      </w:pPr>
      <w:bookmarkStart w:id="42" w:name="gt_cbc56efc-e4f7-4b31-9e5f-9c44e3924d94"/>
      <w:r>
        <w:rPr>
          <w:b/>
        </w:rPr>
        <w:t>meeting</w:t>
      </w:r>
      <w:r>
        <w:t>: An event with attendees.</w:t>
      </w:r>
      <w:bookmarkEnd w:id="42"/>
    </w:p>
    <w:p w:rsidR="005B5262" w:rsidRDefault="00D70ABC">
      <w:pPr>
        <w:ind w:left="548" w:hanging="274"/>
      </w:pPr>
      <w:bookmarkStart w:id="43" w:name="gt_1f3876e6-a5ed-4a3a-8e60-7ae80e6daf6b"/>
      <w:r>
        <w:rPr>
          <w:b/>
        </w:rPr>
        <w:t>Meeting Cancellation object</w:t>
      </w:r>
      <w:r>
        <w:t xml:space="preserve">: A </w:t>
      </w:r>
      <w:hyperlink w:anchor="gt_b6c15d0c-d992-421d-ba96-99d3b63894cf">
        <w:r>
          <w:rPr>
            <w:rStyle w:val="HyperlinkGreen"/>
            <w:b/>
          </w:rPr>
          <w:t>Message object</w:t>
        </w:r>
      </w:hyperlink>
      <w:r>
        <w:t xml:space="preserve"> that represent</w:t>
      </w:r>
      <w:r>
        <w:t>s a meeting organizer's cancellation of a previously scheduled meeting.</w:t>
      </w:r>
      <w:bookmarkEnd w:id="43"/>
    </w:p>
    <w:p w:rsidR="005B5262" w:rsidRDefault="00D70ABC">
      <w:pPr>
        <w:ind w:left="548" w:hanging="274"/>
      </w:pPr>
      <w:bookmarkStart w:id="44" w:name="gt_4d1cc57e-1b78-43be-b80f-5127b56e6917"/>
      <w:r>
        <w:rPr>
          <w:b/>
        </w:rPr>
        <w:t>Meeting Forward Notification object</w:t>
      </w:r>
      <w:r>
        <w:t xml:space="preserve">: A </w:t>
      </w:r>
      <w:hyperlink w:anchor="gt_b6c15d0c-d992-421d-ba96-99d3b63894cf">
        <w:r>
          <w:rPr>
            <w:rStyle w:val="HyperlinkGreen"/>
            <w:b/>
          </w:rPr>
          <w:t>Message object</w:t>
        </w:r>
      </w:hyperlink>
      <w:r>
        <w:t xml:space="preserve"> that represents a notification that is sent to the meeting organizer when an attendee forwards a meeting request.</w:t>
      </w:r>
      <w:bookmarkEnd w:id="44"/>
    </w:p>
    <w:p w:rsidR="005B5262" w:rsidRDefault="00D70ABC">
      <w:pPr>
        <w:ind w:left="548" w:hanging="274"/>
      </w:pPr>
      <w:bookmarkStart w:id="45"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45"/>
    </w:p>
    <w:p w:rsidR="005B5262" w:rsidRDefault="00D70ABC">
      <w:pPr>
        <w:ind w:left="548" w:hanging="274"/>
      </w:pPr>
      <w:bookmarkStart w:id="46" w:name="gt_85d4db24-1560-4ac1-aa9b-6cd96f36c0e0"/>
      <w:r>
        <w:rPr>
          <w:b/>
        </w:rPr>
        <w:t>mee</w:t>
      </w:r>
      <w:r>
        <w:rPr>
          <w:b/>
        </w:rPr>
        <w:t>ting request</w:t>
      </w:r>
      <w:r>
        <w:t xml:space="preserve">: An instance of a </w:t>
      </w:r>
      <w:hyperlink w:anchor="gt_71eb2c2a-17e4-41aa-8422-5fde692ec9a6">
        <w:r>
          <w:rPr>
            <w:rStyle w:val="HyperlinkGreen"/>
            <w:b/>
          </w:rPr>
          <w:t>Meeting Request object</w:t>
        </w:r>
      </w:hyperlink>
      <w:r>
        <w:t>.</w:t>
      </w:r>
      <w:bookmarkEnd w:id="46"/>
    </w:p>
    <w:p w:rsidR="005B5262" w:rsidRDefault="00D70ABC">
      <w:pPr>
        <w:ind w:left="548" w:hanging="274"/>
      </w:pPr>
      <w:bookmarkStart w:id="47"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w:t>
      </w:r>
      <w:r>
        <w:t>he meeting organizer to an attendee.</w:t>
      </w:r>
      <w:bookmarkEnd w:id="47"/>
    </w:p>
    <w:p w:rsidR="005B5262" w:rsidRDefault="00D70ABC">
      <w:pPr>
        <w:ind w:left="548" w:hanging="274"/>
      </w:pPr>
      <w:bookmarkStart w:id="48"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w:t>
      </w:r>
      <w:r>
        <w:t>ndee accepted, tentatively accepted, or declined the meeting request. The response can include a proposed new date or time for the meeting.</w:t>
      </w:r>
      <w:bookmarkEnd w:id="48"/>
    </w:p>
    <w:p w:rsidR="005B5262" w:rsidRDefault="00D70ABC">
      <w:pPr>
        <w:ind w:left="548" w:hanging="274"/>
      </w:pPr>
      <w:bookmarkStart w:id="49" w:name="gt_aec6e242-fac8-472f-afc9-77360b55b86f"/>
      <w:r>
        <w:rPr>
          <w:b/>
        </w:rPr>
        <w:t>meeting update</w:t>
      </w:r>
      <w:r>
        <w:t xml:space="preserve">: An instance of a </w:t>
      </w:r>
      <w:hyperlink w:anchor="gt_884e0f5a-9979-4dac-b416-7aba9c7d9323">
        <w:r>
          <w:rPr>
            <w:rStyle w:val="HyperlinkGreen"/>
            <w:b/>
          </w:rPr>
          <w:t>Meeting Update object</w:t>
        </w:r>
      </w:hyperlink>
      <w:r>
        <w:t>.</w:t>
      </w:r>
      <w:bookmarkEnd w:id="49"/>
    </w:p>
    <w:p w:rsidR="005B5262" w:rsidRDefault="00D70ABC">
      <w:pPr>
        <w:ind w:left="548" w:hanging="274"/>
      </w:pPr>
      <w:bookmarkStart w:id="50"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w:t>
      </w:r>
      <w:r>
        <w:t>pdate.</w:t>
      </w:r>
      <w:bookmarkEnd w:id="50"/>
    </w:p>
    <w:p w:rsidR="005B5262" w:rsidRDefault="00D70ABC">
      <w:pPr>
        <w:ind w:left="548" w:hanging="274"/>
      </w:pPr>
      <w:bookmarkStart w:id="51" w:name="gt_e4d1696a-97ed-42c2-b5d7-67ce1ecaa6e1"/>
      <w:r>
        <w:rPr>
          <w:b/>
        </w:rPr>
        <w:t>Meeting Workspace</w:t>
      </w:r>
      <w:r>
        <w:t xml:space="preserve">: A website that is created by using the Meetings Web Services protocol, as described in </w:t>
      </w:r>
      <w:hyperlink r:id="rId20" w:anchor="Section_18cd333c37a94c32ab22b6d741ba55d9">
        <w:r>
          <w:rPr>
            <w:rStyle w:val="Hyperlink"/>
          </w:rPr>
          <w:t>[MS-MEETS]</w:t>
        </w:r>
      </w:hyperlink>
      <w:r>
        <w:t>. It can host documents, discussions, and other infor</w:t>
      </w:r>
      <w:r>
        <w:t>mation about a meeting.</w:t>
      </w:r>
      <w:bookmarkEnd w:id="51"/>
    </w:p>
    <w:p w:rsidR="005B5262" w:rsidRDefault="00D70ABC">
      <w:pPr>
        <w:ind w:left="548" w:hanging="274"/>
      </w:pPr>
      <w:bookmarkStart w:id="5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w:t>
      </w:r>
      <w:hyperlink w:anchor="gt_1f3876e6-a5ed-4a3a-8e60-7ae80e6daf6b">
        <w:r>
          <w:rPr>
            <w:rStyle w:val="HyperlinkGreen"/>
            <w:b/>
          </w:rPr>
          <w:t>Meeting Cancellation object</w:t>
        </w:r>
      </w:hyperlink>
      <w:r>
        <w:t xml:space="preserve">, or </w:t>
      </w:r>
      <w:hyperlink w:anchor="gt_3ee9d9ef-0afe-4c8d-b4b1-c230b8995773">
        <w:r>
          <w:rPr>
            <w:rStyle w:val="HyperlinkGreen"/>
            <w:b/>
          </w:rPr>
          <w:t>Meeting Response object</w:t>
        </w:r>
      </w:hyperlink>
      <w:r>
        <w:t>.</w:t>
      </w:r>
      <w:bookmarkEnd w:id="52"/>
    </w:p>
    <w:p w:rsidR="005B5262" w:rsidRDefault="00D70ABC">
      <w:pPr>
        <w:ind w:left="548" w:hanging="274"/>
      </w:pPr>
      <w:bookmarkStart w:id="53" w:name="gt_b6c15d0c-d992-421d-ba96-99d3b63894cf"/>
      <w:r>
        <w:rPr>
          <w:b/>
        </w:rPr>
        <w:t>Message object</w:t>
      </w:r>
      <w:r>
        <w:t>: A set of properties that represents an email message, appointment, contact, or other type of personal-information-management object. In addition to its own p</w:t>
      </w:r>
      <w:r>
        <w:t xml:space="preserve">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53"/>
    </w:p>
    <w:p w:rsidR="005B5262" w:rsidRDefault="00D70ABC">
      <w:pPr>
        <w:ind w:left="548" w:hanging="274"/>
      </w:pPr>
      <w:bookmarkStart w:id="54" w:name="gt_fda94a53-448d-48d5-9991-176c530ff597"/>
      <w:r>
        <w:rPr>
          <w:b/>
        </w:rPr>
        <w:t>message store</w:t>
      </w:r>
      <w:r>
        <w:t>: A unit of containment for a single hierarchy of Folder objects, such as a mailbox or public folders.</w:t>
      </w:r>
      <w:bookmarkEnd w:id="54"/>
    </w:p>
    <w:p w:rsidR="005B5262" w:rsidRDefault="00D70ABC">
      <w:pPr>
        <w:ind w:left="548" w:hanging="274"/>
      </w:pPr>
      <w:bookmarkStart w:id="55" w:name="gt_68c256fd-ff1a-46e1-b7d4-6ebf444ce79a"/>
      <w:r>
        <w:rPr>
          <w:b/>
        </w:rPr>
        <w:t>optional attendee</w:t>
      </w:r>
      <w:r>
        <w:t xml:space="preserve">: An attendee of an event whom the organizer </w:t>
      </w:r>
      <w:r>
        <w:t>lists as an optional participant.</w:t>
      </w:r>
      <w:bookmarkEnd w:id="55"/>
    </w:p>
    <w:p w:rsidR="005B5262" w:rsidRDefault="00D70ABC">
      <w:pPr>
        <w:ind w:left="548" w:hanging="274"/>
      </w:pPr>
      <w:bookmarkStart w:id="56"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56"/>
    </w:p>
    <w:p w:rsidR="005B5262" w:rsidRDefault="00D70ABC">
      <w:pPr>
        <w:ind w:left="548" w:hanging="274"/>
      </w:pPr>
      <w:bookmarkStart w:id="57"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57"/>
    </w:p>
    <w:p w:rsidR="005B5262" w:rsidRDefault="00D70ABC">
      <w:pPr>
        <w:ind w:left="548" w:hanging="274"/>
      </w:pPr>
      <w:bookmarkStart w:id="58"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58"/>
    </w:p>
    <w:p w:rsidR="005B5262" w:rsidRDefault="00D70ABC">
      <w:pPr>
        <w:ind w:left="548" w:hanging="274"/>
      </w:pPr>
      <w:bookmarkStart w:id="59"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w:t>
      </w:r>
      <w:r>
        <w:t>ubmitted to be sent.</w:t>
      </w:r>
      <w:bookmarkEnd w:id="59"/>
    </w:p>
    <w:p w:rsidR="005B5262" w:rsidRDefault="00D70ABC">
      <w:pPr>
        <w:ind w:left="548" w:hanging="274"/>
      </w:pPr>
      <w:bookmarkStart w:id="60" w:name="gt_0b28d5bf-a1bb-436d-a721-34e2cfae489b"/>
      <w:r>
        <w:rPr>
          <w:b/>
        </w:rPr>
        <w:lastRenderedPageBreak/>
        <w:t>property ID</w:t>
      </w:r>
      <w:r>
        <w:t>: A 16-bit numeric identifier of a specific attribute. A property ID does not include any property type information.</w:t>
      </w:r>
      <w:bookmarkEnd w:id="60"/>
    </w:p>
    <w:p w:rsidR="005B5262" w:rsidRDefault="00D70ABC">
      <w:pPr>
        <w:ind w:left="548" w:hanging="274"/>
      </w:pPr>
      <w:bookmarkStart w:id="61" w:name="gt_dcd670df-c295-466f-b681-d7d91014040a"/>
      <w:r>
        <w:rPr>
          <w:b/>
        </w:rPr>
        <w:t>property name</w:t>
      </w:r>
      <w:r>
        <w:t>: A string that, in combination with a property set, identifies a named property.</w:t>
      </w:r>
      <w:bookmarkEnd w:id="61"/>
    </w:p>
    <w:p w:rsidR="005B5262" w:rsidRDefault="00D70ABC">
      <w:pPr>
        <w:ind w:left="548" w:hanging="274"/>
      </w:pPr>
      <w:bookmarkStart w:id="62" w:name="gt_94523846-05ff-4a8b-bb73-7b3e5fec19aa"/>
      <w:r>
        <w:rPr>
          <w:b/>
        </w:rPr>
        <w:t>public folde</w:t>
      </w:r>
      <w:r>
        <w:rPr>
          <w:b/>
        </w:rPr>
        <w:t>r</w:t>
      </w:r>
      <w:r>
        <w:t>: A Folder object that is stored in a location that is publicly available.</w:t>
      </w:r>
      <w:bookmarkEnd w:id="62"/>
    </w:p>
    <w:p w:rsidR="005B5262" w:rsidRDefault="00D70ABC">
      <w:pPr>
        <w:ind w:left="548" w:hanging="274"/>
      </w:pPr>
      <w:bookmarkStart w:id="63" w:name="gt_53dfe4f3-05d0-41aa-8217-ecd1962b340b"/>
      <w:r>
        <w:rPr>
          <w:b/>
        </w:rPr>
        <w:t>recipient</w:t>
      </w:r>
      <w:r>
        <w:t xml:space="preserve">: (1) An entity that can receive email messages.  </w:t>
      </w:r>
      <w:bookmarkEnd w:id="63"/>
    </w:p>
    <w:p w:rsidR="005B5262" w:rsidRDefault="00D70ABC">
      <w:pPr>
        <w:ind w:left="548"/>
      </w:pPr>
      <w:r>
        <w:t>(2) An entity that is in an address list, can receive email messages, and contains a set of attributes</w:t>
      </w:r>
      <w:r>
        <w:t>. Each attribute has a set of associated values.</w:t>
      </w:r>
    </w:p>
    <w:p w:rsidR="005B5262" w:rsidRDefault="00D70ABC">
      <w:pPr>
        <w:ind w:left="548" w:hanging="274"/>
      </w:pPr>
      <w:bookmarkStart w:id="64" w:name="gt_5a49bb16-24ff-4b74-9692-e2108de595bd"/>
      <w:r>
        <w:rPr>
          <w:b/>
        </w:rPr>
        <w:t>recurrence BLOB</w:t>
      </w:r>
      <w:r>
        <w:t xml:space="preserve">: The </w:t>
      </w:r>
      <w:hyperlink w:anchor="gt_ad861812-8cb0-497a-80bb-13c95aa4e425">
        <w:r>
          <w:rPr>
            <w:rStyle w:val="HyperlinkGreen"/>
            <w:b/>
          </w:rPr>
          <w:t>binary large object (BLOB)</w:t>
        </w:r>
      </w:hyperlink>
      <w:r>
        <w:t xml:space="preserve"> encoding of a recurrence pattern, a recurrence range, and recurrence exceptions.</w:t>
      </w:r>
      <w:bookmarkEnd w:id="64"/>
    </w:p>
    <w:p w:rsidR="005B5262" w:rsidRDefault="00D70ABC">
      <w:pPr>
        <w:ind w:left="548" w:hanging="274"/>
      </w:pPr>
      <w:bookmarkStart w:id="65" w:name="gt_4275047f-9935-46db-b9b8-8ca605d16649"/>
      <w:r>
        <w:rPr>
          <w:b/>
        </w:rPr>
        <w:t>recurrence patte</w:t>
      </w:r>
      <w:r>
        <w:rPr>
          <w:b/>
        </w:rPr>
        <w:t>rn</w:t>
      </w:r>
      <w:r>
        <w:t>: Information for a repeating event, such as the start and end time, the number of occurrences, and how occurrences are spaced, such as daily, weekly, or monthly.</w:t>
      </w:r>
      <w:bookmarkEnd w:id="65"/>
    </w:p>
    <w:p w:rsidR="005B5262" w:rsidRDefault="00D70ABC">
      <w:pPr>
        <w:ind w:left="548" w:hanging="274"/>
      </w:pPr>
      <w:bookmarkStart w:id="66" w:name="gt_5e91e124-7681-4c0f-bfac-e9b6d1ca7699"/>
      <w:r>
        <w:rPr>
          <w:b/>
        </w:rPr>
        <w:t>recurrence range</w:t>
      </w:r>
      <w:r>
        <w:t>: The range of time for which a recurrence pattern continues.</w:t>
      </w:r>
      <w:bookmarkEnd w:id="66"/>
    </w:p>
    <w:p w:rsidR="005B5262" w:rsidRDefault="00D70ABC">
      <w:pPr>
        <w:ind w:left="548" w:hanging="274"/>
      </w:pPr>
      <w:bookmarkStart w:id="67" w:name="gt_f2454cd9-84bd-4726-bba1-bd0ae07bd237"/>
      <w:r>
        <w:rPr>
          <w:b/>
        </w:rPr>
        <w:t>Recurring Cal</w:t>
      </w:r>
      <w:r>
        <w:rPr>
          <w:b/>
        </w:rPr>
        <w:t>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67"/>
    </w:p>
    <w:p w:rsidR="005B5262" w:rsidRDefault="00D70ABC">
      <w:pPr>
        <w:ind w:left="548" w:hanging="274"/>
      </w:pPr>
      <w:bookmarkStart w:id="68" w:name="gt_2325d666-e02f-49e4-afa5-3e896d672efe"/>
      <w:r>
        <w:rPr>
          <w:b/>
        </w:rPr>
        <w:t>recurring series</w:t>
      </w:r>
      <w:r>
        <w:t>: An event that repeats at specific intervals of time according to a recur</w:t>
      </w:r>
      <w:r>
        <w:t>rence pattern.</w:t>
      </w:r>
      <w:bookmarkEnd w:id="68"/>
    </w:p>
    <w:p w:rsidR="005B5262" w:rsidRDefault="00D70ABC">
      <w:pPr>
        <w:ind w:left="548" w:hanging="274"/>
      </w:pPr>
      <w:bookmarkStart w:id="69"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69"/>
    </w:p>
    <w:p w:rsidR="005B5262" w:rsidRDefault="00D70ABC">
      <w:pPr>
        <w:ind w:left="548" w:hanging="274"/>
      </w:pPr>
      <w:bookmarkStart w:id="70" w:name="gt_8188a44f-a319-4d5c-9b3d-d65c4726045a"/>
      <w:r>
        <w:rPr>
          <w:b/>
        </w:rPr>
        <w:t>reminder</w:t>
      </w:r>
      <w:r>
        <w:t>: A generally user-visible notification that a specified time has been reached. A remi</w:t>
      </w:r>
      <w:r>
        <w:t>nder is most commonly related to the beginning of a meeting or the due time of a task but it can be applied to any object type.</w:t>
      </w:r>
      <w:bookmarkEnd w:id="70"/>
    </w:p>
    <w:p w:rsidR="005B5262" w:rsidRDefault="00D70ABC">
      <w:pPr>
        <w:ind w:left="548" w:hanging="274"/>
      </w:pPr>
      <w:bookmarkStart w:id="71" w:name="gt_3f316224-e3a0-4178-a21f-3e2029d348a3"/>
      <w:r>
        <w:rPr>
          <w:b/>
        </w:rPr>
        <w:t>reminder properties</w:t>
      </w:r>
      <w:r>
        <w:t>: A set of properties that specify the attributes of a reminder. These attributes include the time at which a</w:t>
      </w:r>
      <w:r>
        <w:t>nd the method by which a reminder is signaled or displayed.</w:t>
      </w:r>
      <w:bookmarkEnd w:id="71"/>
    </w:p>
    <w:p w:rsidR="005B5262" w:rsidRDefault="00D70ABC">
      <w:pPr>
        <w:ind w:left="548" w:hanging="274"/>
      </w:pPr>
      <w:bookmarkStart w:id="72" w:name="gt_3369fdd6-36f8-4a62-9cd7-2738ffb5048f"/>
      <w:r>
        <w:rPr>
          <w:b/>
        </w:rPr>
        <w:t>remote operation (ROP)</w:t>
      </w:r>
      <w:r>
        <w:t>: An operation that is invoked against a server. Each ROP represents an action, such as delete, send, or query. A ROP is contained in a ROP buffer</w:t>
      </w:r>
      <w:r>
        <w:t xml:space="preserve"> for transmission over the wire.</w:t>
      </w:r>
      <w:bookmarkEnd w:id="72"/>
    </w:p>
    <w:p w:rsidR="005B5262" w:rsidRDefault="00D70ABC">
      <w:pPr>
        <w:ind w:left="548" w:hanging="274"/>
      </w:pPr>
      <w:bookmarkStart w:id="73"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w:t>
      </w:r>
      <w:r>
        <w:t>s between computers (the RPC runtime); a set of request-and-response message exchanges between computers (the RPC exchange); and the single message from an RPC exchange (the RPC message).  For more information, see [C706].</w:t>
      </w:r>
      <w:bookmarkEnd w:id="73"/>
    </w:p>
    <w:p w:rsidR="005B5262" w:rsidRDefault="00D70ABC">
      <w:pPr>
        <w:ind w:left="548" w:hanging="274"/>
      </w:pPr>
      <w:bookmarkStart w:id="74" w:name="gt_626dcc89-36b1-4e39-8051-57ce94a53e44"/>
      <w:r>
        <w:rPr>
          <w:b/>
        </w:rPr>
        <w:t>required attendee</w:t>
      </w:r>
      <w:r>
        <w:t>: An attendee of</w:t>
      </w:r>
      <w:r>
        <w:t xml:space="preserve"> an event whom the organizer lists as a mandatory participant.</w:t>
      </w:r>
      <w:bookmarkEnd w:id="74"/>
    </w:p>
    <w:p w:rsidR="005B5262" w:rsidRDefault="00D70ABC">
      <w:pPr>
        <w:ind w:left="548" w:hanging="274"/>
      </w:pPr>
      <w:bookmarkStart w:id="7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75"/>
    </w:p>
    <w:p w:rsidR="005B5262" w:rsidRDefault="00D70ABC">
      <w:pPr>
        <w:ind w:left="548" w:hanging="274"/>
      </w:pPr>
      <w:bookmarkStart w:id="76" w:name="gt_a9aa8673-7798-4eba-a048-8b7c95a7b080"/>
      <w:r>
        <w:rPr>
          <w:b/>
        </w:rPr>
        <w:t>Rich Text Forma</w:t>
      </w:r>
      <w:r>
        <w:rPr>
          <w:b/>
        </w:rPr>
        <w:t>t (RTF)</w:t>
      </w:r>
      <w:r>
        <w:t xml:space="preserve">: Text with formatting as described in </w:t>
      </w:r>
      <w:hyperlink r:id="rId21">
        <w:r>
          <w:rPr>
            <w:rStyle w:val="Hyperlink"/>
          </w:rPr>
          <w:t>[MSFT-RTF]</w:t>
        </w:r>
      </w:hyperlink>
      <w:r>
        <w:t>.</w:t>
      </w:r>
      <w:bookmarkEnd w:id="76"/>
    </w:p>
    <w:p w:rsidR="005B5262" w:rsidRDefault="00D70ABC">
      <w:pPr>
        <w:ind w:left="548" w:hanging="274"/>
      </w:pPr>
      <w:bookmarkStart w:id="77" w:name="gt_b4fb40b2-72f2-4fd8-875b-277270553c4f"/>
      <w:r>
        <w:rPr>
          <w:b/>
        </w:rPr>
        <w:t>rule</w:t>
      </w:r>
      <w:r>
        <w:t xml:space="preserve">: (1) A condition or action, or a set of conditions or actions, that performs tasks automatically based on events and values. </w:t>
      </w:r>
      <w:bookmarkEnd w:id="77"/>
    </w:p>
    <w:p w:rsidR="005B5262" w:rsidRDefault="00D70ABC">
      <w:pPr>
        <w:ind w:left="548"/>
      </w:pPr>
      <w:r>
        <w:t>(</w:t>
      </w: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w:t>
      </w:r>
      <w:r>
        <w:t xml:space="preserve">tion is executed if the new Message object matches the condition. </w:t>
      </w:r>
    </w:p>
    <w:p w:rsidR="005B5262" w:rsidRDefault="00D70ABC">
      <w:pPr>
        <w:ind w:left="548" w:hanging="274"/>
      </w:pPr>
      <w:bookmarkStart w:id="78" w:name="gt_bfc307ee-fec0-4072-847b-5eb687ef649e"/>
      <w:r>
        <w:rPr>
          <w:b/>
        </w:rPr>
        <w:t>search key</w:t>
      </w:r>
      <w:r>
        <w:t>: A binary-comparable key that identifies related objects for a search.</w:t>
      </w:r>
      <w:bookmarkEnd w:id="78"/>
    </w:p>
    <w:p w:rsidR="005B5262" w:rsidRDefault="00D70ABC">
      <w:pPr>
        <w:ind w:left="548" w:hanging="274"/>
      </w:pPr>
      <w:bookmarkStart w:id="79" w:name="gt_db8ea234-7beb-43b3-b49c-0fe79121987b"/>
      <w:r>
        <w:rPr>
          <w:b/>
        </w:rPr>
        <w:lastRenderedPageBreak/>
        <w:t>sendable attendee</w:t>
      </w:r>
      <w:r>
        <w:t xml:space="preserve">: An attendee to whom a </w:t>
      </w:r>
      <w:hyperlink w:anchor="gt_85d4db24-1560-4ac1-aa9b-6cd96f36c0e0">
        <w:r>
          <w:rPr>
            <w:rStyle w:val="HyperlinkGreen"/>
            <w:b/>
          </w:rPr>
          <w:t>meet</w:t>
        </w:r>
        <w:r>
          <w:rPr>
            <w:rStyle w:val="HyperlinkGreen"/>
            <w:b/>
          </w:rPr>
          <w:t>ing request</w:t>
        </w:r>
      </w:hyperlink>
      <w:r>
        <w:t xml:space="preserve"> or </w:t>
      </w:r>
      <w:hyperlink w:anchor="gt_aec6e242-fac8-472f-afc9-77360b55b86f">
        <w:r>
          <w:rPr>
            <w:rStyle w:val="HyperlinkGreen"/>
            <w:b/>
          </w:rPr>
          <w:t>meeting update</w:t>
        </w:r>
      </w:hyperlink>
      <w:r>
        <w:t xml:space="preserve"> will be sent. A sendable attendee can be a </w:t>
      </w:r>
      <w:hyperlink w:anchor="gt_626dcc89-36b1-4e39-8051-57ce94a53e44">
        <w:r>
          <w:rPr>
            <w:rStyle w:val="HyperlinkGreen"/>
            <w:b/>
          </w:rPr>
          <w:t>required attendee</w:t>
        </w:r>
      </w:hyperlink>
      <w:r>
        <w:t xml:space="preserve"> or an </w:t>
      </w:r>
      <w:hyperlink w:anchor="gt_68c256fd-ff1a-46e1-b7d4-6ebf444ce79a">
        <w:r>
          <w:rPr>
            <w:rStyle w:val="HyperlinkGreen"/>
            <w:b/>
          </w:rPr>
          <w:t>optional attendee</w:t>
        </w:r>
      </w:hyperlink>
      <w:r>
        <w:t>, or a resource.</w:t>
      </w:r>
      <w:bookmarkEnd w:id="79"/>
    </w:p>
    <w:p w:rsidR="005B5262" w:rsidRDefault="00D70ABC">
      <w:pPr>
        <w:ind w:left="548" w:hanging="274"/>
      </w:pPr>
      <w:bookmarkStart w:id="80"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w:t>
      </w:r>
      <w:r>
        <w:t>nt.</w:t>
      </w:r>
      <w:bookmarkEnd w:id="80"/>
    </w:p>
    <w:p w:rsidR="005B5262" w:rsidRDefault="00D70ABC">
      <w:pPr>
        <w:ind w:left="548" w:hanging="274"/>
      </w:pPr>
      <w:bookmarkStart w:id="81" w:name="gt_9c2d7dfc-4958-48b1-bbab-f23e97e71ff3"/>
      <w:r>
        <w:rPr>
          <w:b/>
        </w:rPr>
        <w:t>sequence number</w:t>
      </w:r>
      <w:r>
        <w:t xml:space="preserve">: The revision number of a </w:t>
      </w:r>
      <w:hyperlink w:anchor="gt_b257a117-f327-4263-bac9-91309d447c1c">
        <w:r>
          <w:rPr>
            <w:rStyle w:val="HyperlinkGreen"/>
            <w:b/>
          </w:rPr>
          <w:t>Meeting object</w:t>
        </w:r>
      </w:hyperlink>
      <w:r>
        <w:t xml:space="preserve">. The sequence number is used to determine the most recent </w:t>
      </w:r>
      <w:hyperlink w:anchor="gt_aec6e242-fac8-472f-afc9-77360b55b86f">
        <w:r>
          <w:rPr>
            <w:rStyle w:val="HyperlinkGreen"/>
            <w:b/>
          </w:rPr>
          <w:t>meeting updat</w:t>
        </w:r>
        <w:r>
          <w:rPr>
            <w:rStyle w:val="HyperlinkGreen"/>
            <w:b/>
          </w:rPr>
          <w:t>e</w:t>
        </w:r>
      </w:hyperlink>
      <w:r>
        <w:t xml:space="preserve"> that was sent by the organizer.</w:t>
      </w:r>
      <w:bookmarkEnd w:id="81"/>
    </w:p>
    <w:p w:rsidR="005B5262" w:rsidRDefault="00D70ABC">
      <w:pPr>
        <w:ind w:left="548" w:hanging="274"/>
      </w:pPr>
      <w:bookmarkStart w:id="8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w:t>
      </w:r>
      <w:r>
        <w:t>ting that starts at 11:00 A.M. can be 10:45 A.M., thus allowing the user 15 minutes to prepare for or travel to the meeting upon receiving the notification.</w:t>
      </w:r>
      <w:bookmarkEnd w:id="82"/>
    </w:p>
    <w:p w:rsidR="005B5262" w:rsidRDefault="00D70ABC">
      <w:pPr>
        <w:ind w:left="548" w:hanging="274"/>
      </w:pPr>
      <w:bookmarkStart w:id="83" w:name="gt_81c92a54-3884-49c5-ad13-0786b4791e7b"/>
      <w:r>
        <w:rPr>
          <w:b/>
        </w:rPr>
        <w:t>significant change</w:t>
      </w:r>
      <w:r>
        <w:t xml:space="preserve">: A change that is made by an organizer to a </w:t>
      </w:r>
      <w:hyperlink w:anchor="gt_b257a117-f327-4263-bac9-91309d447c1c">
        <w:r>
          <w:rPr>
            <w:rStyle w:val="HyperlinkGreen"/>
            <w:b/>
          </w:rPr>
          <w:t>Meeting object</w:t>
        </w:r>
      </w:hyperlink>
      <w:r>
        <w:t xml:space="preserve"> and requires a </w:t>
      </w:r>
      <w:hyperlink w:anchor="gt_884e0f5a-9979-4dac-b416-7aba9c7d9323">
        <w:r>
          <w:rPr>
            <w:rStyle w:val="HyperlinkGreen"/>
            <w:b/>
          </w:rPr>
          <w:t>Meeting Update object</w:t>
        </w:r>
      </w:hyperlink>
      <w:r>
        <w:t xml:space="preserve"> to be sent.</w:t>
      </w:r>
      <w:bookmarkEnd w:id="83"/>
    </w:p>
    <w:p w:rsidR="005B5262" w:rsidRDefault="00D70ABC">
      <w:pPr>
        <w:ind w:left="548" w:hanging="274"/>
      </w:pPr>
      <w:bookmarkStart w:id="84" w:name="gt_a985f2e5-7067-471a-9189-1e500a80ea49"/>
      <w:r>
        <w:rPr>
          <w:b/>
        </w:rPr>
        <w:t>single-instance object</w:t>
      </w:r>
      <w:r>
        <w:t xml:space="preserve">: An </w:t>
      </w:r>
      <w:hyperlink w:anchor="gt_3775eda6-cdd1-4c51-b804-af1a6cf385b8">
        <w:r>
          <w:rPr>
            <w:rStyle w:val="HyperlinkGreen"/>
            <w:b/>
          </w:rPr>
          <w:t>Appointment object</w:t>
        </w:r>
      </w:hyperlink>
      <w:r>
        <w:t xml:space="preserve">, </w:t>
      </w:r>
      <w:hyperlink w:anchor="gt_b257a117-f327-4263-bac9-91309d447c1c">
        <w:r>
          <w:rPr>
            <w:rStyle w:val="HyperlinkGreen"/>
            <w:b/>
          </w:rPr>
          <w:t>Meeting object</w:t>
        </w:r>
      </w:hyperlink>
      <w:r>
        <w:t xml:space="preserve">, or </w:t>
      </w:r>
      <w:hyperlink w:anchor="gt_f6e96388-9abc-4352-90cd-4fbfb5b3b9fa">
        <w:r>
          <w:rPr>
            <w:rStyle w:val="HyperlinkGreen"/>
            <w:b/>
          </w:rPr>
          <w:t>Task object</w:t>
        </w:r>
      </w:hyperlink>
      <w:r>
        <w:t xml:space="preserve"> that occurs only once.</w:t>
      </w:r>
      <w:bookmarkEnd w:id="84"/>
    </w:p>
    <w:p w:rsidR="005B5262" w:rsidRDefault="00D70ABC">
      <w:pPr>
        <w:ind w:left="548" w:hanging="274"/>
      </w:pPr>
      <w:bookmarkStart w:id="85"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 data. The block consists of a ULONG that describes how many additional ULONGs to skip ahead.</w:t>
      </w:r>
      <w:bookmarkEnd w:id="85"/>
    </w:p>
    <w:p w:rsidR="005B5262" w:rsidRDefault="00D70ABC">
      <w:pPr>
        <w:ind w:left="548" w:hanging="274"/>
      </w:pPr>
      <w:bookmarkStart w:id="86" w:name="gt_f3529cd8-50da-4f36-aa0b-66af455edbb6"/>
      <w:r>
        <w:rPr>
          <w:b/>
        </w:rPr>
        <w:t>st</w:t>
      </w:r>
      <w:r>
        <w:rPr>
          <w:b/>
        </w:rPr>
        <w:t>ream</w:t>
      </w:r>
      <w:r>
        <w:t xml:space="preserve">: An element of a compound file, as described in </w:t>
      </w:r>
      <w:hyperlink r:id="rId22" w:anchor="Section_53989ce47b054f8d829bd08d6148375b">
        <w:r>
          <w:rPr>
            <w:rStyle w:val="Hyperlink"/>
          </w:rPr>
          <w:t>[MS-CFB]</w:t>
        </w:r>
      </w:hyperlink>
      <w:r>
        <w:t>. A stream contains a sequence of bytes that can be read from or written to by an application, and they can exist onl</w:t>
      </w:r>
      <w:r>
        <w:t>y in storages.</w:t>
      </w:r>
      <w:bookmarkEnd w:id="86"/>
    </w:p>
    <w:p w:rsidR="005B5262" w:rsidRDefault="00D70ABC">
      <w:pPr>
        <w:ind w:left="548" w:hanging="274"/>
      </w:pPr>
      <w:bookmarkStart w:id="8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87"/>
    </w:p>
    <w:p w:rsidR="005B5262" w:rsidRDefault="00D70ABC">
      <w:pPr>
        <w:ind w:left="548" w:hanging="274"/>
      </w:pPr>
      <w:bookmarkStart w:id="88" w:name="gt_78bfb817-fde0-4756-9cae-7c68c5c962f5"/>
      <w:r>
        <w:rPr>
          <w:b/>
        </w:rPr>
        <w:t>tentative</w:t>
      </w:r>
      <w:r>
        <w:t xml:space="preserve">: One of the possible values for the </w:t>
      </w:r>
      <w:hyperlink w:anchor="gt_dd9c906a-450c-42ba-a3eb-468d568ee1b4">
        <w:r>
          <w:rPr>
            <w:rStyle w:val="HyperlinkGreen"/>
            <w:b/>
          </w:rPr>
          <w:t>free/busy status</w:t>
        </w:r>
      </w:hyperlink>
      <w:r>
        <w:t xml:space="preserve"> on an appointment. A tentative status indicates that the user is tentatively booked during the appointment.</w:t>
      </w:r>
      <w:bookmarkEnd w:id="88"/>
    </w:p>
    <w:p w:rsidR="005B5262" w:rsidRDefault="00D70ABC">
      <w:pPr>
        <w:ind w:left="548" w:hanging="274"/>
      </w:pPr>
      <w:bookmarkStart w:id="89" w:name="gt_ca2f345a-f057-42f3-b7cc-d94701a25992"/>
      <w:r>
        <w:rPr>
          <w:b/>
        </w:rPr>
        <w:t>time zone update</w:t>
      </w:r>
      <w:r>
        <w:t xml:space="preserve">: </w:t>
      </w:r>
      <w:r>
        <w:t xml:space="preserve">Any change to a time zone that occurs when a time zone changes the dates in which it observes Daylight Saving Time (DST) or changes its offset from </w:t>
      </w:r>
      <w:hyperlink w:anchor="gt_f2369991-a884-4843-a8fa-1505b6d5ece7">
        <w:r>
          <w:rPr>
            <w:rStyle w:val="HyperlinkGreen"/>
            <w:b/>
          </w:rPr>
          <w:t>Coordinated Universal Time (UTC)</w:t>
        </w:r>
      </w:hyperlink>
      <w:r>
        <w:t>.</w:t>
      </w:r>
      <w:bookmarkEnd w:id="89"/>
    </w:p>
    <w:p w:rsidR="005B5262" w:rsidRDefault="00D70ABC">
      <w:pPr>
        <w:ind w:left="548" w:hanging="274"/>
      </w:pPr>
      <w:bookmarkStart w:id="90" w:name="gt_9d8e0963-13fa-4e19-a97f-7ce6bc90d20f"/>
      <w:r>
        <w:rPr>
          <w:b/>
        </w:rPr>
        <w:t>tombstone</w:t>
      </w:r>
      <w:r>
        <w:t>: A</w:t>
      </w:r>
      <w:r>
        <w:t xml:space="preserve">n individual record of scheduling data that represents a </w:t>
      </w:r>
      <w:hyperlink w:anchor="gt_b257a117-f327-4263-bac9-91309d447c1c">
        <w:r>
          <w:rPr>
            <w:rStyle w:val="HyperlinkGreen"/>
            <w:b/>
          </w:rPr>
          <w:t>Meeting object</w:t>
        </w:r>
      </w:hyperlink>
      <w:r>
        <w:t xml:space="preserve"> where an attendee declined a meeting.</w:t>
      </w:r>
      <w:bookmarkEnd w:id="90"/>
    </w:p>
    <w:p w:rsidR="005B5262" w:rsidRDefault="00D70ABC">
      <w:pPr>
        <w:ind w:left="548" w:hanging="274"/>
      </w:pPr>
      <w:bookmarkStart w:id="91" w:name="gt_c305d0ab-8b94-461a-bd76-13b40cb8c4d8"/>
      <w:r>
        <w:rPr>
          <w:b/>
        </w:rPr>
        <w:t>Unicode</w:t>
      </w:r>
      <w:r>
        <w:t>: A character encoding standard developed by the Unicode Consortium that repr</w:t>
      </w:r>
      <w:r>
        <w:t xml:space="preserve">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w:t>
      </w:r>
      <w:r>
        <w:t>TF-16, and UTF-32) and seven schemes (UTF-8, UTF-16, UTF-16 BE, UTF-16 LE, UTF-32, UTF-32 LE, and UTF-32 BE).</w:t>
      </w:r>
      <w:bookmarkEnd w:id="91"/>
    </w:p>
    <w:p w:rsidR="005B5262" w:rsidRDefault="00D70ABC">
      <w:pPr>
        <w:ind w:left="548" w:hanging="274"/>
      </w:pPr>
      <w:bookmarkStart w:id="92"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4">
        <w:r>
          <w:rPr>
            <w:rStyle w:val="Hyperlink"/>
          </w:rPr>
          <w:t>[RFC1738]</w:t>
        </w:r>
      </w:hyperlink>
      <w:r>
        <w:t>.</w:t>
      </w:r>
      <w:bookmarkEnd w:id="92"/>
    </w:p>
    <w:p w:rsidR="005B5262" w:rsidRDefault="00D70ABC">
      <w:pPr>
        <w:ind w:left="548" w:hanging="274"/>
      </w:pPr>
      <w:bookmarkStart w:id="93" w:name="gt_78003773-4c4c-4efd-99b9-d26328922660"/>
      <w:r>
        <w:rPr>
          <w:b/>
        </w:rPr>
        <w:t>unsendable attendee</w:t>
      </w:r>
      <w:r>
        <w:t>: An attendee to whom</w:t>
      </w:r>
      <w:r>
        <w:t xml:space="preserve">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is not sent.</w:t>
      </w:r>
      <w:bookmarkEnd w:id="93"/>
    </w:p>
    <w:p w:rsidR="005B5262" w:rsidRDefault="00D70ABC">
      <w:pPr>
        <w:ind w:left="548" w:hanging="274"/>
      </w:pPr>
      <w:r>
        <w:rPr>
          <w:b/>
        </w:rPr>
        <w:t>MAY, SHOULD, MUST, SHOULD NOT, MUST NOT:</w:t>
      </w:r>
      <w:r>
        <w:t xml:space="preserve"> These terms (in all caps) are used as def</w:t>
      </w:r>
      <w:r>
        <w:t xml:space="preserve">ined in </w:t>
      </w:r>
      <w:hyperlink r:id="rId25">
        <w:r>
          <w:rPr>
            <w:rStyle w:val="Hyperlink"/>
          </w:rPr>
          <w:t>[RFC2119]</w:t>
        </w:r>
      </w:hyperlink>
      <w:r>
        <w:t>. All statements of optional behavior use either MAY, SHOULD, or SHOULD NOT.</w:t>
      </w:r>
    </w:p>
    <w:p w:rsidR="005B5262" w:rsidRDefault="00D70ABC">
      <w:pPr>
        <w:pStyle w:val="Heading2"/>
      </w:pPr>
      <w:bookmarkStart w:id="94" w:name="section_403c14dd4de34b17811f1f15d5c2a03e"/>
      <w:bookmarkStart w:id="95" w:name="_Toc79556502"/>
      <w:r>
        <w:t>References</w:t>
      </w:r>
      <w:bookmarkEnd w:id="94"/>
      <w:bookmarkEnd w:id="95"/>
      <w:r>
        <w:fldChar w:fldCharType="begin"/>
      </w:r>
      <w:r>
        <w:instrText xml:space="preserve"> XE "References" </w:instrText>
      </w:r>
      <w:r>
        <w:fldChar w:fldCharType="end"/>
      </w:r>
    </w:p>
    <w:p w:rsidR="005B5262" w:rsidRDefault="00D70ABC">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6" w:history="1">
        <w:r w:rsidRPr="00874DB6">
          <w:rPr>
            <w:rStyle w:val="Hyperlink"/>
          </w:rPr>
          <w:t>Errata</w:t>
        </w:r>
      </w:hyperlink>
      <w:r w:rsidRPr="00301053">
        <w:t xml:space="preserve">.  </w:t>
      </w:r>
    </w:p>
    <w:p w:rsidR="005B5262" w:rsidRDefault="00D70ABC">
      <w:pPr>
        <w:pStyle w:val="Heading3"/>
      </w:pPr>
      <w:bookmarkStart w:id="96" w:name="section_fd1630ce92f4452f95a7148f7003e52c"/>
      <w:bookmarkStart w:id="97" w:name="_Toc79556503"/>
      <w:r>
        <w:lastRenderedPageBreak/>
        <w:t>Normative References</w:t>
      </w:r>
      <w:bookmarkEnd w:id="96"/>
      <w:bookmarkEnd w:id="9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5262" w:rsidRDefault="00D70ABC">
      <w:r>
        <w:t>We conduct frequent surveys of the normative references to assure</w:t>
      </w:r>
      <w:r>
        <w:t xml:space="preserv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5B5262" w:rsidRDefault="00D70ABC">
      <w:pPr>
        <w:spacing w:after="200"/>
      </w:pPr>
      <w:r>
        <w:t>[MS-DTYP] Microsoft Corpora</w:t>
      </w:r>
      <w:r>
        <w:t>tion, "</w:t>
      </w:r>
      <w:hyperlink r:id="rId28" w:anchor="Section_cca2742956894a16b2b49325d93e4ba2">
        <w:r>
          <w:rPr>
            <w:rStyle w:val="Hyperlink"/>
          </w:rPr>
          <w:t>Windows Data Types</w:t>
        </w:r>
      </w:hyperlink>
      <w:r>
        <w:t>".</w:t>
      </w:r>
    </w:p>
    <w:p w:rsidR="005B5262" w:rsidRDefault="00D70ABC">
      <w:pPr>
        <w:spacing w:after="200"/>
      </w:pPr>
      <w:r>
        <w:t>[MS-MEETS] Microsoft Corporation, "</w:t>
      </w:r>
      <w:hyperlink r:id="rId29" w:anchor="Section_18cd333c37a94c32ab22b6d741ba55d9">
        <w:r>
          <w:rPr>
            <w:rStyle w:val="Hyperlink"/>
          </w:rPr>
          <w:t>Meetings Web Services Protocol</w:t>
        </w:r>
      </w:hyperlink>
      <w:r>
        <w:t>".</w:t>
      </w:r>
    </w:p>
    <w:p w:rsidR="005B5262" w:rsidRDefault="00D70ABC">
      <w:pPr>
        <w:spacing w:after="200"/>
      </w:pPr>
      <w:r>
        <w:t>[</w:t>
      </w:r>
      <w:r>
        <w:t>MS-OXBBODY] Microsoft Corporation, "</w:t>
      </w:r>
      <w:hyperlink r:id="rId30" w:anchor="Section_98296160746e4b258d45676dabebb57d">
        <w:r>
          <w:rPr>
            <w:rStyle w:val="Hyperlink"/>
          </w:rPr>
          <w:t>Best Body Retrieval Algorithm</w:t>
        </w:r>
      </w:hyperlink>
      <w:r>
        <w:t>".</w:t>
      </w:r>
    </w:p>
    <w:p w:rsidR="005B5262" w:rsidRDefault="00D70ABC">
      <w:pPr>
        <w:spacing w:after="200"/>
      </w:pPr>
      <w:r>
        <w:t>[MS-OXCDATA] Microsoft Corporation, "</w:t>
      </w:r>
      <w:hyperlink r:id="rId31" w:anchor="Section_1afa0cd9b1a04520b623bf15030af5d8">
        <w:r>
          <w:rPr>
            <w:rStyle w:val="Hyperlink"/>
          </w:rPr>
          <w:t>Data Structures</w:t>
        </w:r>
      </w:hyperlink>
      <w:r>
        <w:t>".</w:t>
      </w:r>
    </w:p>
    <w:p w:rsidR="005B5262" w:rsidRDefault="00D70ABC">
      <w:pPr>
        <w:spacing w:after="200"/>
      </w:pPr>
      <w:r>
        <w:t>[MS-OXCFOLD] Microsoft Corporation, "</w:t>
      </w:r>
      <w:hyperlink r:id="rId32" w:anchor="Section_c0f31b95c07f486c98d9535ed9705fbf">
        <w:r>
          <w:rPr>
            <w:rStyle w:val="Hyperlink"/>
          </w:rPr>
          <w:t>Folder Object Protocol</w:t>
        </w:r>
      </w:hyperlink>
      <w:r>
        <w:t>".</w:t>
      </w:r>
    </w:p>
    <w:p w:rsidR="005B5262" w:rsidRDefault="00D70ABC">
      <w:pPr>
        <w:spacing w:after="200"/>
      </w:pPr>
      <w:r>
        <w:t>[MS-OXCICAL] Microsoft Corporation, "</w:t>
      </w:r>
      <w:hyperlink r:id="rId33" w:anchor="Section_a685a0405b694c84b084795113fb4012">
        <w:r>
          <w:rPr>
            <w:rStyle w:val="Hyperlink"/>
          </w:rPr>
          <w:t>iCalendar to Appointment Object Conversion Algorithm</w:t>
        </w:r>
      </w:hyperlink>
      <w:r>
        <w:t>".</w:t>
      </w:r>
    </w:p>
    <w:p w:rsidR="005B5262" w:rsidRDefault="00D70ABC">
      <w:pPr>
        <w:spacing w:after="200"/>
      </w:pPr>
      <w:r>
        <w:t>[MS-OXCMAPIHTTP] Microsoft Corporation, "</w:t>
      </w:r>
      <w:hyperlink r:id="rId34" w:anchor="Section_d502edcf0b2242f28500019f00d60245">
        <w:r>
          <w:rPr>
            <w:rStyle w:val="Hyperlink"/>
          </w:rPr>
          <w:t>Messaging Application Programming Interface (MAPI) Extensions for HTTP</w:t>
        </w:r>
      </w:hyperlink>
      <w:r>
        <w:t>".</w:t>
      </w:r>
    </w:p>
    <w:p w:rsidR="005B5262" w:rsidRDefault="00D70ABC">
      <w:pPr>
        <w:spacing w:after="200"/>
      </w:pPr>
      <w:r>
        <w:t>[MS-OXCMSG] Microsoft Corporation, "</w:t>
      </w:r>
      <w:hyperlink r:id="rId35" w:anchor="Section_7fd7ec40deec4c0694931bc06b349682">
        <w:r>
          <w:rPr>
            <w:rStyle w:val="Hyperlink"/>
          </w:rPr>
          <w:t>Message and Attachment Object Protocol</w:t>
        </w:r>
      </w:hyperlink>
      <w:r>
        <w:t>".</w:t>
      </w:r>
    </w:p>
    <w:p w:rsidR="005B5262" w:rsidRDefault="00D70ABC">
      <w:pPr>
        <w:spacing w:after="200"/>
      </w:pPr>
      <w:r>
        <w:t>[MS-OXCPERM] Micros</w:t>
      </w:r>
      <w:r>
        <w:t>oft Corporation, "</w:t>
      </w:r>
      <w:hyperlink r:id="rId36" w:anchor="Section_944ddb6562494c34a46e363fcd37195e">
        <w:r>
          <w:rPr>
            <w:rStyle w:val="Hyperlink"/>
          </w:rPr>
          <w:t>Exchange Access and Operation Permissions Protocol</w:t>
        </w:r>
      </w:hyperlink>
      <w:r>
        <w:t>".</w:t>
      </w:r>
    </w:p>
    <w:p w:rsidR="005B5262" w:rsidRDefault="00D70ABC">
      <w:pPr>
        <w:spacing w:after="200"/>
      </w:pPr>
      <w:r>
        <w:t>[MS-OXCPRPT] Microsoft Corporation, "</w:t>
      </w:r>
      <w:hyperlink r:id="rId37" w:anchor="Section_302967c881d54ec58319cccc14a76bb5">
        <w:r>
          <w:rPr>
            <w:rStyle w:val="Hyperlink"/>
          </w:rPr>
          <w:t>Property and Stream Object Protocol</w:t>
        </w:r>
      </w:hyperlink>
      <w:r>
        <w:t>".</w:t>
      </w:r>
    </w:p>
    <w:p w:rsidR="005B5262" w:rsidRDefault="00D70ABC">
      <w:pPr>
        <w:spacing w:after="200"/>
      </w:pPr>
      <w:r>
        <w:t>[MS-OXCROPS] Microsoft Corporation, "</w:t>
      </w:r>
      <w:hyperlink r:id="rId38" w:anchor="Section_13af691127e54aa0bb75637b02d4f2ef">
        <w:r>
          <w:rPr>
            <w:rStyle w:val="Hyperlink"/>
          </w:rPr>
          <w:t>Remote Operations (ROP) List and Encoding Protocol</w:t>
        </w:r>
      </w:hyperlink>
      <w:r>
        <w:t>".</w:t>
      </w:r>
    </w:p>
    <w:p w:rsidR="005B5262" w:rsidRDefault="00D70ABC">
      <w:pPr>
        <w:spacing w:after="200"/>
      </w:pPr>
      <w:r>
        <w:t>[MS-OXCRPC] Microsoft Corporat</w:t>
      </w:r>
      <w:r>
        <w:t>ion, "</w:t>
      </w:r>
      <w:hyperlink r:id="rId39" w:anchor="Section_137f0ce231fd49528a7d6c0b242e4b6a">
        <w:r>
          <w:rPr>
            <w:rStyle w:val="Hyperlink"/>
          </w:rPr>
          <w:t>Wire Format Protocol</w:t>
        </w:r>
      </w:hyperlink>
      <w:r>
        <w:t>".</w:t>
      </w:r>
    </w:p>
    <w:p w:rsidR="005B5262" w:rsidRDefault="00D70ABC">
      <w:pPr>
        <w:spacing w:after="200"/>
      </w:pPr>
      <w:r>
        <w:t>[MS-OXCSTOR] Microsoft Corporation, "</w:t>
      </w:r>
      <w:hyperlink r:id="rId40" w:anchor="Section_d42ed1e03e774264bd597afc583510e2">
        <w:r>
          <w:rPr>
            <w:rStyle w:val="Hyperlink"/>
          </w:rPr>
          <w:t>Store Object Protocol</w:t>
        </w:r>
      </w:hyperlink>
      <w:r>
        <w:t>".</w:t>
      </w:r>
    </w:p>
    <w:p w:rsidR="005B5262" w:rsidRDefault="00D70ABC">
      <w:pPr>
        <w:spacing w:after="200"/>
      </w:pPr>
      <w:r>
        <w:t>[MS</w:t>
      </w:r>
      <w:r>
        <w:t>-OXOABK] Microsoft Corporation, "</w:t>
      </w:r>
      <w:hyperlink r:id="rId41" w:anchor="Section_f4cf9b4c923245069e712270de217614">
        <w:r>
          <w:rPr>
            <w:rStyle w:val="Hyperlink"/>
          </w:rPr>
          <w:t>Address Book Object Protocol</w:t>
        </w:r>
      </w:hyperlink>
      <w:r>
        <w:t>".</w:t>
      </w:r>
    </w:p>
    <w:p w:rsidR="005B5262" w:rsidRDefault="00D70ABC">
      <w:pPr>
        <w:spacing w:after="200"/>
      </w:pPr>
      <w:r>
        <w:t>[MS-OXOCFG] Microsoft Corporation, "</w:t>
      </w:r>
      <w:hyperlink r:id="rId42" w:anchor="Section_7d466dd5c1564da99a0175c78e7e1a67">
        <w:r>
          <w:rPr>
            <w:rStyle w:val="Hyperlink"/>
          </w:rPr>
          <w:t>Configuration Information Protocol</w:t>
        </w:r>
      </w:hyperlink>
      <w:r>
        <w:t>".</w:t>
      </w:r>
    </w:p>
    <w:p w:rsidR="005B5262" w:rsidRDefault="00D70ABC">
      <w:pPr>
        <w:spacing w:after="200"/>
      </w:pPr>
      <w:r>
        <w:t>[MS-OXOCNTC] Microsoft Corporation, "</w:t>
      </w:r>
      <w:hyperlink r:id="rId43" w:anchor="Section_9b6365329150483696359c9b756c9ccf">
        <w:r>
          <w:rPr>
            <w:rStyle w:val="Hyperlink"/>
          </w:rPr>
          <w:t>Contact Object Protocol</w:t>
        </w:r>
      </w:hyperlink>
      <w:r>
        <w:t>".</w:t>
      </w:r>
    </w:p>
    <w:p w:rsidR="005B5262" w:rsidRDefault="00D70ABC">
      <w:pPr>
        <w:spacing w:after="200"/>
      </w:pPr>
      <w:r>
        <w:t>[MS-OXODLGT] Microsoft Corporation, "</w:t>
      </w:r>
      <w:hyperlink r:id="rId44" w:anchor="Section_01a89b119c434c40b1478f6a1ef5a44f">
        <w:r>
          <w:rPr>
            <w:rStyle w:val="Hyperlink"/>
          </w:rPr>
          <w:t>Delegate Access Configuration Protocol</w:t>
        </w:r>
      </w:hyperlink>
      <w:r>
        <w:t>".</w:t>
      </w:r>
    </w:p>
    <w:p w:rsidR="005B5262" w:rsidRDefault="00D70ABC">
      <w:pPr>
        <w:spacing w:after="200"/>
      </w:pPr>
      <w:r>
        <w:t>[MS-OXODOC] Microsoft Corporation, "</w:t>
      </w:r>
      <w:hyperlink r:id="rId45" w:anchor="Section_103007c850664bed84e34465907af098">
        <w:r>
          <w:rPr>
            <w:rStyle w:val="Hyperlink"/>
          </w:rPr>
          <w:t>Document Object Protocol</w:t>
        </w:r>
      </w:hyperlink>
      <w:r>
        <w:t>".</w:t>
      </w:r>
    </w:p>
    <w:p w:rsidR="005B5262" w:rsidRDefault="00D70ABC">
      <w:pPr>
        <w:spacing w:after="200"/>
      </w:pPr>
      <w:r>
        <w:t>[MS-OXOMSG] Microsoft Corporation, "</w:t>
      </w:r>
      <w:hyperlink r:id="rId46" w:anchor="Section_daa9120ff3254afba73828f91049ab3c">
        <w:r>
          <w:rPr>
            <w:rStyle w:val="Hyperlink"/>
          </w:rPr>
          <w:t>Email Object Protocol</w:t>
        </w:r>
      </w:hyperlink>
      <w:r>
        <w:t>".</w:t>
      </w:r>
    </w:p>
    <w:p w:rsidR="005B5262" w:rsidRDefault="00D70ABC">
      <w:pPr>
        <w:spacing w:after="200"/>
      </w:pPr>
      <w:r>
        <w:t>[MS-OXOPFFB] Microsoft Corporation, "</w:t>
      </w:r>
      <w:hyperlink r:id="rId47" w:anchor="Section_1a52729972114d27a74cb69bd0746320">
        <w:r>
          <w:rPr>
            <w:rStyle w:val="Hyperlink"/>
          </w:rPr>
          <w:t>Public Folder-Based Free/Busy Protocol</w:t>
        </w:r>
      </w:hyperlink>
      <w:r>
        <w:t>".</w:t>
      </w:r>
    </w:p>
    <w:p w:rsidR="005B5262" w:rsidRDefault="00D70ABC">
      <w:pPr>
        <w:spacing w:after="200"/>
      </w:pPr>
      <w:r>
        <w:t>[MS-OXORMDR] Microsoft Corporation, "</w:t>
      </w:r>
      <w:hyperlink r:id="rId48" w:anchor="Section_5454ebcce5d14da8a598d393b101caab">
        <w:r>
          <w:rPr>
            <w:rStyle w:val="Hyperlink"/>
          </w:rPr>
          <w:t>Reminder Setting</w:t>
        </w:r>
        <w:r>
          <w:rPr>
            <w:rStyle w:val="Hyperlink"/>
          </w:rPr>
          <w:t>s Protocol</w:t>
        </w:r>
      </w:hyperlink>
      <w:r>
        <w:t>".</w:t>
      </w:r>
    </w:p>
    <w:p w:rsidR="005B5262" w:rsidRDefault="00D70ABC">
      <w:pPr>
        <w:spacing w:after="200"/>
      </w:pPr>
      <w:r>
        <w:t>[MS-OXOSFLD] Microsoft Corporation, "</w:t>
      </w:r>
      <w:hyperlink r:id="rId49" w:anchor="Section_a60e9c162ba8424bb60c385a8a2837cb">
        <w:r>
          <w:rPr>
            <w:rStyle w:val="Hyperlink"/>
          </w:rPr>
          <w:t>Special Folders Protocol</w:t>
        </w:r>
      </w:hyperlink>
      <w:r>
        <w:t>".</w:t>
      </w:r>
    </w:p>
    <w:p w:rsidR="005B5262" w:rsidRDefault="00D70ABC">
      <w:pPr>
        <w:spacing w:after="200"/>
      </w:pPr>
      <w:r>
        <w:t>[MS-OXOTASK] Microsoft Corporation, "</w:t>
      </w:r>
      <w:hyperlink r:id="rId50" w:anchor="Section_55600ec061954730843659c7931ef27e">
        <w:r>
          <w:rPr>
            <w:rStyle w:val="Hyperlink"/>
          </w:rPr>
          <w:t>Task-Related Objects Protocol</w:t>
        </w:r>
      </w:hyperlink>
      <w:r>
        <w:t>".</w:t>
      </w:r>
    </w:p>
    <w:p w:rsidR="005B5262" w:rsidRDefault="00D70ABC">
      <w:pPr>
        <w:spacing w:after="200"/>
      </w:pPr>
      <w:r>
        <w:t>[MS-OXPROPS] Microsoft Corporation, "</w:t>
      </w:r>
      <w:hyperlink r:id="rId51" w:anchor="Section_f6ab1613aefe447da49c18217230b148">
        <w:r>
          <w:rPr>
            <w:rStyle w:val="Hyperlink"/>
          </w:rPr>
          <w:t>Exchange Server Protocols Master Property List</w:t>
        </w:r>
      </w:hyperlink>
      <w:r>
        <w:t>".</w:t>
      </w:r>
    </w:p>
    <w:p w:rsidR="005B5262" w:rsidRDefault="00D70ABC">
      <w:pPr>
        <w:spacing w:after="200"/>
      </w:pPr>
      <w:r>
        <w:t>[MS-OXRTFCP] Microsoft Corporation</w:t>
      </w:r>
      <w:r>
        <w:t>, "</w:t>
      </w:r>
      <w:hyperlink r:id="rId52" w:anchor="Section_65dfe2df1b6943fc8ebd21819a7463fb">
        <w:r>
          <w:rPr>
            <w:rStyle w:val="Hyperlink"/>
          </w:rPr>
          <w:t>Rich Text Format (RTF) Compression Algorithm</w:t>
        </w:r>
      </w:hyperlink>
      <w:r>
        <w:t>".</w:t>
      </w:r>
    </w:p>
    <w:p w:rsidR="005B5262" w:rsidRDefault="00D70ABC">
      <w:pPr>
        <w:spacing w:after="200"/>
      </w:pPr>
      <w:r>
        <w:t xml:space="preserve">[RFC2119] Bradner, S., "Key words for use in RFCs to Indicate Requirement Levels", BCP 14, RFC 2119, March 1997, </w:t>
      </w:r>
      <w:hyperlink r:id="rId53">
        <w:r>
          <w:rPr>
            <w:rStyle w:val="Hyperlink"/>
          </w:rPr>
          <w:t>http://www.rfc-editor.org/rfc/rfc2119.txt</w:t>
        </w:r>
      </w:hyperlink>
    </w:p>
    <w:p w:rsidR="005B5262" w:rsidRDefault="00D70ABC">
      <w:pPr>
        <w:pStyle w:val="Heading3"/>
      </w:pPr>
      <w:bookmarkStart w:id="98" w:name="section_6c6b272ef3c6489ba7da8af5fe36fc2a"/>
      <w:bookmarkStart w:id="99" w:name="_Toc79556504"/>
      <w:r>
        <w:lastRenderedPageBreak/>
        <w:t>Informative References</w:t>
      </w:r>
      <w:bookmarkEnd w:id="98"/>
      <w:bookmarkEnd w:id="9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5262" w:rsidRDefault="00D70ABC">
      <w:pPr>
        <w:spacing w:after="200"/>
      </w:pPr>
      <w:r>
        <w:t>[MS-OXCFXICS] Microsoft Corporation, "</w:t>
      </w:r>
      <w:hyperlink r:id="rId54" w:anchor="Section_b9752f3dd50d44b89e6b608a117c8532">
        <w:r>
          <w:rPr>
            <w:rStyle w:val="Hyperlink"/>
          </w:rPr>
          <w:t>Bulk Data Transfer Protocol</w:t>
        </w:r>
      </w:hyperlink>
      <w:r>
        <w:t>".</w:t>
      </w:r>
    </w:p>
    <w:p w:rsidR="005B5262" w:rsidRDefault="00D70ABC">
      <w:pPr>
        <w:spacing w:after="200"/>
      </w:pPr>
      <w:r>
        <w:t>[MS-OXPROTO] Microsoft Corporation, "</w:t>
      </w:r>
      <w:hyperlink r:id="rId55" w:anchor="Section_734ab967e43e425babe1974af56c0283">
        <w:r>
          <w:rPr>
            <w:rStyle w:val="Hyperlink"/>
          </w:rPr>
          <w:t>Exchange Server Protocols System Overview</w:t>
        </w:r>
      </w:hyperlink>
      <w:r>
        <w:t>".</w:t>
      </w:r>
    </w:p>
    <w:p w:rsidR="005B5262" w:rsidRDefault="00D70ABC">
      <w:pPr>
        <w:pStyle w:val="Heading2"/>
      </w:pPr>
      <w:bookmarkStart w:id="100" w:name="section_0d6637806a6740dea763bc287b53f310"/>
      <w:bookmarkStart w:id="101" w:name="_Toc79556505"/>
      <w:r>
        <w:t>Overview</w:t>
      </w:r>
      <w:bookmarkEnd w:id="100"/>
      <w:bookmarkEnd w:id="101"/>
      <w:r>
        <w:fldChar w:fldCharType="begin"/>
      </w:r>
      <w:r>
        <w:instrText xml:space="preserve"> XE "Over</w:instrText>
      </w:r>
      <w:r>
        <w:instrText xml:space="preserve">view (synopsis)" </w:instrText>
      </w:r>
      <w:r>
        <w:fldChar w:fldCharType="end"/>
      </w:r>
    </w:p>
    <w:p w:rsidR="005B5262" w:rsidRDefault="00D70ABC">
      <w:r>
        <w:t xml:space="preserve">The Appointment and Meeting Object Protocol enables a user to manage schedules electronically by creating events on </w:t>
      </w:r>
      <w:hyperlink w:anchor="gt_7204b2ed-dcef-4434-be15-6451f92d03fb">
        <w:r>
          <w:rPr>
            <w:rStyle w:val="HyperlinkGreen"/>
            <w:b/>
          </w:rPr>
          <w:t>calendars</w:t>
        </w:r>
      </w:hyperlink>
      <w:r>
        <w:t xml:space="preserve"> and optionally requesting others to attend the e</w:t>
      </w:r>
      <w:r>
        <w:t>vents. The events can be made to recur at specific intervals. Upon receiving an invitation to a calendar event, users can accept, decline, or propose a different date and/or time for the event.</w:t>
      </w:r>
    </w:p>
    <w:p w:rsidR="005B5262" w:rsidRDefault="00D70ABC">
      <w:r>
        <w:t>The Appointment and Meeting Object Protocol also enables one u</w:t>
      </w:r>
      <w:r>
        <w:t xml:space="preserve">ser, a </w:t>
      </w:r>
      <w:hyperlink w:anchor="gt_eeac1cee-185f-47d9-ace5-555e3a2a6930">
        <w:r>
          <w:rPr>
            <w:rStyle w:val="HyperlinkGreen"/>
            <w:b/>
          </w:rPr>
          <w:t>delegate</w:t>
        </w:r>
      </w:hyperlink>
      <w:r>
        <w:t xml:space="preserve">, to manage the calendar of another user, the </w:t>
      </w:r>
      <w:hyperlink w:anchor="gt_c352bec9-22a1-42e4-8f75-0b9e1ca27298">
        <w:r>
          <w:rPr>
            <w:rStyle w:val="HyperlinkGreen"/>
            <w:b/>
          </w:rPr>
          <w:t>delegator</w:t>
        </w:r>
      </w:hyperlink>
      <w:r>
        <w:t>, by allowing interaction between the delegate and the delegat</w:t>
      </w:r>
      <w:r>
        <w:t>or's calendar.</w:t>
      </w:r>
    </w:p>
    <w:p w:rsidR="005B5262" w:rsidRDefault="00D70ABC">
      <w:r>
        <w:t xml:space="preserve">The Appointment and Meeting Object Protocol defines various types of </w:t>
      </w:r>
      <w:hyperlink w:anchor="gt_b6c15d0c-d992-421d-ba96-99d3b63894cf">
        <w:r>
          <w:rPr>
            <w:rStyle w:val="HyperlinkGreen"/>
            <w:b/>
          </w:rPr>
          <w:t>Message objects</w:t>
        </w:r>
      </w:hyperlink>
      <w:r>
        <w:t xml:space="preserve"> that the client uses for working with a user's electronic schedule. These Message objects</w:t>
      </w:r>
      <w:r>
        <w:t xml:space="preserve"> can be broadly categorized as either a </w:t>
      </w:r>
      <w:hyperlink w:anchor="gt_b9ce8e55-dae6-467b-b5dc-850087d4dc18">
        <w:r>
          <w:rPr>
            <w:rStyle w:val="HyperlinkGreen"/>
            <w:b/>
          </w:rPr>
          <w:t>Calendar object</w:t>
        </w:r>
      </w:hyperlink>
      <w:r>
        <w:t xml:space="preserve"> or a </w:t>
      </w:r>
      <w:hyperlink w:anchor="gt_8a7537f1-a929-4fc3-a6f3-5e001bd7a6f1">
        <w:r>
          <w:rPr>
            <w:rStyle w:val="HyperlinkGreen"/>
            <w:b/>
          </w:rPr>
          <w:t>meeting-related object</w:t>
        </w:r>
      </w:hyperlink>
      <w:r>
        <w:t>.</w:t>
      </w:r>
    </w:p>
    <w:p w:rsidR="005B5262" w:rsidRDefault="00D70ABC">
      <w:r>
        <w:t>The Appointment and Meeting Object Protocol ext</w:t>
      </w:r>
      <w:r>
        <w:t xml:space="preserve">ends the Message and Attachment Object Protocol, as described in </w:t>
      </w:r>
      <w:hyperlink r:id="rId56" w:anchor="Section_7fd7ec40deec4c0694931bc06b349682">
        <w:r>
          <w:rPr>
            <w:rStyle w:val="Hyperlink"/>
          </w:rPr>
          <w:t>[MS-OXCMSG]</w:t>
        </w:r>
      </w:hyperlink>
      <w:r>
        <w:t xml:space="preserve">, by defining new properties for a Message object and by adding constraints to existing properties </w:t>
      </w:r>
      <w:r>
        <w:t>of Message object.</w:t>
      </w:r>
    </w:p>
    <w:p w:rsidR="005B5262" w:rsidRDefault="00D70ABC">
      <w:pPr>
        <w:pStyle w:val="Heading2"/>
      </w:pPr>
      <w:bookmarkStart w:id="102" w:name="section_519ffac01abe4978b578655173a609c4"/>
      <w:bookmarkStart w:id="103" w:name="_Toc79556506"/>
      <w:r>
        <w:t>Relationship to Other Protocols</w:t>
      </w:r>
      <w:bookmarkEnd w:id="102"/>
      <w:bookmarkEnd w:id="103"/>
      <w:r>
        <w:fldChar w:fldCharType="begin"/>
      </w:r>
      <w:r>
        <w:instrText xml:space="preserve"> XE "Relationship to other protocols" </w:instrText>
      </w:r>
      <w:r>
        <w:fldChar w:fldCharType="end"/>
      </w:r>
    </w:p>
    <w:p w:rsidR="005B5262" w:rsidRDefault="00D70ABC">
      <w:r>
        <w:t xml:space="preserve">The Appointment and Meeting Object Protocol extends the Message and Attachment Object Protocol, as described in </w:t>
      </w:r>
      <w:hyperlink r:id="rId57" w:anchor="Section_7fd7ec40deec4c0694931bc06b349682">
        <w:r>
          <w:rPr>
            <w:rStyle w:val="Hyperlink"/>
          </w:rPr>
          <w:t>[MS-OXCMSG]</w:t>
        </w:r>
      </w:hyperlink>
      <w:r>
        <w:t xml:space="preserve">, for use with </w:t>
      </w:r>
      <w:hyperlink w:anchor="gt_b9ce8e55-dae6-467b-b5dc-850087d4dc18">
        <w:r>
          <w:rPr>
            <w:rStyle w:val="HyperlinkGreen"/>
            <w:b/>
          </w:rPr>
          <w:t>Calendar objects</w:t>
        </w:r>
      </w:hyperlink>
      <w:r>
        <w:t xml:space="preserve"> and relies on the Property and Stream Object Protocol, as described in </w:t>
      </w:r>
      <w:hyperlink r:id="rId58" w:anchor="Section_302967c881d54ec58319cccc14a76bb5">
        <w:r>
          <w:rPr>
            <w:rStyle w:val="Hyperlink"/>
          </w:rPr>
          <w:t>[MS-OXCPRPT]</w:t>
        </w:r>
      </w:hyperlink>
      <w:r>
        <w:t xml:space="preserve">, and the Email Object Protocol, as described in </w:t>
      </w:r>
      <w:hyperlink r:id="rId59" w:anchor="Section_daa9120ff3254afba73828f91049ab3c">
        <w:r>
          <w:rPr>
            <w:rStyle w:val="Hyperlink"/>
          </w:rPr>
          <w:t>[MS-OXOMSG]</w:t>
        </w:r>
      </w:hyperlink>
      <w:r>
        <w:t>, for message transport and delivery.</w:t>
      </w:r>
    </w:p>
    <w:p w:rsidR="005B5262" w:rsidRDefault="00D70ABC">
      <w:r>
        <w:t>For conceptual background informati</w:t>
      </w:r>
      <w:r>
        <w:t xml:space="preserve">on and overviews of the relationships and interactions between this and other protocols, see </w:t>
      </w:r>
      <w:hyperlink r:id="rId60" w:anchor="Section_734ab967e43e425babe1974af56c0283">
        <w:r>
          <w:rPr>
            <w:rStyle w:val="Hyperlink"/>
          </w:rPr>
          <w:t>[MS-OXPROTO]</w:t>
        </w:r>
      </w:hyperlink>
      <w:r>
        <w:t>.</w:t>
      </w:r>
    </w:p>
    <w:p w:rsidR="005B5262" w:rsidRDefault="00D70ABC">
      <w:pPr>
        <w:pStyle w:val="Heading2"/>
      </w:pPr>
      <w:bookmarkStart w:id="104" w:name="section_6eeb15e07ae343f5a2ac392637099939"/>
      <w:bookmarkStart w:id="105" w:name="_Toc79556507"/>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w:instrText>
      </w:r>
      <w:r>
        <w:instrText xml:space="preserve">" </w:instrText>
      </w:r>
      <w:r>
        <w:fldChar w:fldCharType="end"/>
      </w:r>
    </w:p>
    <w:p w:rsidR="005B5262" w:rsidRDefault="00D70ABC">
      <w:r>
        <w:t xml:space="preserve">The Appointment and Meeting Object Protocol requires that a client acquires a </w:t>
      </w:r>
      <w:hyperlink w:anchor="gt_5044babb-08e3-4bb9-bc12-fe8f542b05ee">
        <w:r>
          <w:rPr>
            <w:rStyle w:val="HyperlinkGreen"/>
            <w:b/>
          </w:rPr>
          <w:t>handle</w:t>
        </w:r>
      </w:hyperlink>
      <w:r>
        <w:t xml:space="preserve"> to the object on which it will operate. It also requires that the client acquires a handle to the </w:t>
      </w:r>
      <w:hyperlink w:anchor="gt_60b55610-ca65-41f2-91d8-a4d6f4cc6d20">
        <w:r>
          <w:rPr>
            <w:rStyle w:val="HyperlinkGreen"/>
            <w:b/>
          </w:rPr>
          <w:t>Calendar folder</w:t>
        </w:r>
      </w:hyperlink>
      <w:r>
        <w:t xml:space="preserve"> to access </w:t>
      </w:r>
      <w:hyperlink w:anchor="gt_b9ce8e55-dae6-467b-b5dc-850087d4dc18">
        <w:r>
          <w:rPr>
            <w:rStyle w:val="HyperlinkGreen"/>
            <w:b/>
          </w:rPr>
          <w:t>Calendar objects</w:t>
        </w:r>
      </w:hyperlink>
      <w:r>
        <w:t xml:space="preserve"> when required. For more information on working with folders, messages, </w:t>
      </w:r>
      <w:hyperlink w:anchor="gt_53dfe4f3-05d0-41aa-8217-ecd1962b340b">
        <w:r>
          <w:rPr>
            <w:rStyle w:val="HyperlinkGreen"/>
            <w:b/>
          </w:rPr>
          <w:t>recipients (1)</w:t>
        </w:r>
      </w:hyperlink>
      <w:r>
        <w:t xml:space="preserve">, and tables, see </w:t>
      </w:r>
      <w:hyperlink r:id="rId61" w:anchor="Section_302967c881d54ec58319cccc14a76bb5">
        <w:r>
          <w:rPr>
            <w:rStyle w:val="Hyperlink"/>
          </w:rPr>
          <w:t>[MS-OXCPRPT]</w:t>
        </w:r>
      </w:hyperlink>
      <w:r>
        <w:t xml:space="preserve">, </w:t>
      </w:r>
      <w:hyperlink r:id="rId62" w:anchor="Section_7fd7ec40deec4c0694931bc06b349682">
        <w:r>
          <w:rPr>
            <w:rStyle w:val="Hyperlink"/>
          </w:rPr>
          <w:t>[MS-OXCMS</w:t>
        </w:r>
        <w:r>
          <w:rPr>
            <w:rStyle w:val="Hyperlink"/>
          </w:rPr>
          <w:t>G]</w:t>
        </w:r>
      </w:hyperlink>
      <w:r>
        <w:t xml:space="preserve">, and </w:t>
      </w:r>
      <w:hyperlink r:id="rId63" w:anchor="Section_c0f31b95c07f486c98d9535ed9705fbf">
        <w:r>
          <w:rPr>
            <w:rStyle w:val="Hyperlink"/>
          </w:rPr>
          <w:t>[MS-OXCFOLD]</w:t>
        </w:r>
      </w:hyperlink>
      <w:r>
        <w:t>.</w:t>
      </w:r>
    </w:p>
    <w:p w:rsidR="005B5262" w:rsidRDefault="00D70ABC">
      <w:pPr>
        <w:pStyle w:val="Heading2"/>
      </w:pPr>
      <w:bookmarkStart w:id="106" w:name="section_a91d3ed6fa3240f88b18f992964ddb7f"/>
      <w:bookmarkStart w:id="107" w:name="_Toc79556508"/>
      <w:r>
        <w:t>Applicability Statement</w:t>
      </w:r>
      <w:bookmarkEnd w:id="106"/>
      <w:bookmarkEnd w:id="107"/>
      <w:r>
        <w:fldChar w:fldCharType="begin"/>
      </w:r>
      <w:r>
        <w:instrText xml:space="preserve"> XE "Applicability" </w:instrText>
      </w:r>
      <w:r>
        <w:fldChar w:fldCharType="end"/>
      </w:r>
    </w:p>
    <w:p w:rsidR="005B5262" w:rsidRDefault="00D70ABC">
      <w:r>
        <w:t xml:space="preserve">The Appointment and Meeting Object Protocol is appropriate for clients and servers that manage user appointments and </w:t>
      </w:r>
      <w:hyperlink w:anchor="gt_cbc56efc-e4f7-4b31-9e5f-9c44e3924d94">
        <w:r>
          <w:rPr>
            <w:rStyle w:val="HyperlinkGreen"/>
            <w:b/>
          </w:rPr>
          <w:t>meetings</w:t>
        </w:r>
      </w:hyperlink>
      <w:r>
        <w:t xml:space="preserve"> and their associated resources.</w:t>
      </w:r>
    </w:p>
    <w:p w:rsidR="005B5262" w:rsidRDefault="00D70ABC">
      <w:pPr>
        <w:pStyle w:val="Heading2"/>
      </w:pPr>
      <w:bookmarkStart w:id="108" w:name="section_812e686779a94bf78b8b34d17579324b"/>
      <w:bookmarkStart w:id="109" w:name="_Toc79556509"/>
      <w:r>
        <w:t>Versioning and Capability Negotiatio</w:t>
      </w:r>
      <w:r>
        <w:t>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5B5262" w:rsidRDefault="00D70ABC">
      <w:r>
        <w:t>None.</w:t>
      </w:r>
    </w:p>
    <w:p w:rsidR="005B5262" w:rsidRDefault="00D70ABC">
      <w:pPr>
        <w:pStyle w:val="Heading2"/>
      </w:pPr>
      <w:bookmarkStart w:id="110" w:name="section_2f88b95190aa49b388683d07ee49250a"/>
      <w:bookmarkStart w:id="111" w:name="_Toc79556510"/>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5262" w:rsidRDefault="00D70ABC">
      <w:r>
        <w:t xml:space="preserve">This protocol does not provide any vendor extensibility beyond what is already specified in </w:t>
      </w:r>
      <w:hyperlink r:id="rId64" w:anchor="Section_7fd7ec40deec4c0694931bc06b349682">
        <w:r>
          <w:rPr>
            <w:rStyle w:val="Hyperlink"/>
          </w:rPr>
          <w:t>[MS-OXCMSG]</w:t>
        </w:r>
      </w:hyperlink>
      <w:r>
        <w:t>.</w:t>
      </w:r>
    </w:p>
    <w:p w:rsidR="005B5262" w:rsidRDefault="00D70ABC">
      <w:pPr>
        <w:pStyle w:val="Heading2"/>
      </w:pPr>
      <w:bookmarkStart w:id="112" w:name="section_239608ba88d848f28f078e26ac4d1d68"/>
      <w:bookmarkStart w:id="113" w:name="_Toc79556511"/>
      <w:r>
        <w:lastRenderedPageBreak/>
        <w:t>Standards Assignments</w:t>
      </w:r>
      <w:bookmarkEnd w:id="112"/>
      <w:bookmarkEnd w:id="113"/>
      <w:r>
        <w:fldChar w:fldCharType="begin"/>
      </w:r>
      <w:r>
        <w:instrText xml:space="preserve"> XE "Standards assignments" </w:instrText>
      </w:r>
      <w:r>
        <w:fldChar w:fldCharType="end"/>
      </w:r>
    </w:p>
    <w:p w:rsidR="005B5262" w:rsidRDefault="00D70ABC">
      <w:r>
        <w:t>None.</w:t>
      </w:r>
    </w:p>
    <w:p w:rsidR="005B5262" w:rsidRDefault="00D70ABC">
      <w:pPr>
        <w:pStyle w:val="Heading1"/>
      </w:pPr>
      <w:bookmarkStart w:id="114" w:name="section_13bd45c6510e4628b214cc465df7fbbd"/>
      <w:bookmarkStart w:id="115" w:name="_Toc79556512"/>
      <w:r>
        <w:lastRenderedPageBreak/>
        <w:t>Messages</w:t>
      </w:r>
      <w:bookmarkEnd w:id="114"/>
      <w:bookmarkEnd w:id="115"/>
    </w:p>
    <w:p w:rsidR="005B5262" w:rsidRDefault="00D70ABC">
      <w:pPr>
        <w:pStyle w:val="Heading2"/>
      </w:pPr>
      <w:bookmarkStart w:id="116" w:name="section_994debd2802f4832a5ec6213b5b4327d"/>
      <w:bookmarkStart w:id="117" w:name="_Toc79556513"/>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5B5262" w:rsidRDefault="00D70ABC">
      <w:r>
        <w:t xml:space="preserve">The Appointment and Meeting Object Protocol extends and relies on </w:t>
      </w:r>
      <w:hyperlink r:id="rId65" w:anchor="Section_7fd7ec40deec4c0694931bc06b349682">
        <w:r>
          <w:rPr>
            <w:rStyle w:val="Hyperlink"/>
          </w:rPr>
          <w:t>[MS-OXCMSG]</w:t>
        </w:r>
      </w:hyperlink>
      <w:r>
        <w:t xml:space="preserve"> and uses the Property Stream Object Protocol, as specified in </w:t>
      </w:r>
      <w:hyperlink r:id="rId66" w:anchor="Section_302967c881d54ec58319cccc14a76bb5">
        <w:r>
          <w:rPr>
            <w:rStyle w:val="Hyperlink"/>
          </w:rPr>
          <w:t>[MS-OXCPRPT]</w:t>
        </w:r>
      </w:hyperlink>
      <w:r>
        <w:t xml:space="preserve">, and the Email Object Protocol, as specified in </w:t>
      </w:r>
      <w:hyperlink r:id="rId67" w:anchor="Section_daa9120ff3254afba73828f91049ab3c">
        <w:r>
          <w:rPr>
            <w:rStyle w:val="Hyperlink"/>
          </w:rPr>
          <w:t>[MS-OXOMSG]</w:t>
        </w:r>
      </w:hyperlink>
      <w:r>
        <w:t>, for transport.</w:t>
      </w:r>
    </w:p>
    <w:p w:rsidR="005B5262" w:rsidRDefault="00D70ABC">
      <w:pPr>
        <w:pStyle w:val="Heading2"/>
      </w:pPr>
      <w:bookmarkStart w:id="118" w:name="section_37f45d7c70fd44dea216cecafb883824"/>
      <w:bookmarkStart w:id="119" w:name="_Toc79556514"/>
      <w:r>
        <w:t>Message Syntax</w:t>
      </w:r>
      <w:bookmarkEnd w:id="118"/>
      <w:bookmarkEnd w:id="119"/>
      <w:r>
        <w:fldChar w:fldCharType="begin"/>
      </w:r>
      <w:r>
        <w:instrText xml:space="preserve"> XE "Message syntax" </w:instrText>
      </w:r>
      <w:r>
        <w:fldChar w:fldCharType="end"/>
      </w:r>
    </w:p>
    <w:p w:rsidR="005B5262" w:rsidRDefault="00D70ABC">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can be created and modified by clients and servers. </w:t>
      </w:r>
    </w:p>
    <w:p w:rsidR="005B5262" w:rsidRDefault="00D70ABC">
      <w:r>
        <w:t>Clients operate on Calendar objects</w:t>
      </w:r>
      <w:r>
        <w:t xml:space="preserve"> and meeting-related objects by using the Message and Attachment Object Protocol, as specified in </w:t>
      </w:r>
      <w:hyperlink r:id="rId68" w:anchor="Section_7fd7ec40deec4c0694931bc06b349682">
        <w:r>
          <w:rPr>
            <w:rStyle w:val="Hyperlink"/>
          </w:rPr>
          <w:t>[MS-OXCMSG]</w:t>
        </w:r>
      </w:hyperlink>
      <w:r>
        <w:t>. How servers operate on these objects is implementation-dependent</w:t>
      </w:r>
      <w:r>
        <w:t>, but the results of any such operations MUST be exposed to clients as specified by the Appointment and Meeting Object Protocol.</w:t>
      </w:r>
    </w:p>
    <w:p w:rsidR="005B5262" w:rsidRDefault="00D70ABC">
      <w:r>
        <w:t>Unless otherwise specified, Calendar objects and meeting-related objects MUST adhere to all property constraints specified in [</w:t>
      </w:r>
      <w:r>
        <w:t>MS-OXCMSG]. An object can contain other properties but these properties do not have any impact on the Appointment and Meeting Object Protocol.</w:t>
      </w:r>
      <w:bookmarkStart w:id="120" w:name="z14"/>
      <w:bookmarkStart w:id="121" w:name="Appendix_A_Target_1"/>
      <w:bookmarkEnd w:id="12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1"/>
    </w:p>
    <w:p w:rsidR="005B5262" w:rsidRDefault="00D70ABC">
      <w:r>
        <w:t>When a property is referred to as "read-only f</w:t>
      </w:r>
      <w:r>
        <w:t>or the client", it means that a client SHOULD NOT attempt to change the value of this property and that a server returns an error and ignores any request to change the value of this property.</w:t>
      </w:r>
    </w:p>
    <w:p w:rsidR="005B5262" w:rsidRDefault="00D70ABC">
      <w:pPr>
        <w:pStyle w:val="Heading3"/>
      </w:pPr>
      <w:bookmarkStart w:id="122" w:name="section_9fd26185e6d64d038d4d232520ea394b"/>
      <w:bookmarkStart w:id="123" w:name="_Toc79556515"/>
      <w:r>
        <w:t>Common Properties</w:t>
      </w:r>
      <w:bookmarkEnd w:id="122"/>
      <w:bookmarkEnd w:id="123"/>
      <w:r>
        <w:fldChar w:fldCharType="begin"/>
      </w:r>
      <w:r>
        <w:instrText xml:space="preserve"> XE "Messages:Common Properties" </w:instrText>
      </w:r>
      <w:r>
        <w:fldChar w:fldCharType="end"/>
      </w:r>
      <w:r>
        <w:fldChar w:fldCharType="begin"/>
      </w:r>
      <w:r>
        <w:instrText xml:space="preserve"> XE "Common Properties message" </w:instrText>
      </w:r>
      <w:r>
        <w:fldChar w:fldCharType="end"/>
      </w:r>
    </w:p>
    <w:p w:rsidR="005B5262" w:rsidRDefault="00D70ABC">
      <w:r>
        <w:t xml:space="preserve">Properties that are common to all object types in the Appointment and Meeting Object Protocol are specified in sections </w:t>
      </w:r>
      <w:hyperlink w:anchor="Section_973e75671caf4c22bffc218a350c668d" w:history="1">
        <w:r>
          <w:rPr>
            <w:rStyle w:val="Hyperlink"/>
          </w:rPr>
          <w:t>2.2.1.1</w:t>
        </w:r>
      </w:hyperlink>
      <w:r>
        <w:t xml:space="preserve"> through </w:t>
      </w:r>
      <w:hyperlink w:anchor="Section_ef747b6c969b46f6bc52e8d0ec2bd401" w:history="1">
        <w:r>
          <w:rPr>
            <w:rStyle w:val="Hyperlink"/>
          </w:rPr>
          <w:t>2.2.1.56.9</w:t>
        </w:r>
      </w:hyperlink>
      <w:r>
        <w:t xml:space="preserve">. Unless otherwise specified, these properties exist on all </w:t>
      </w:r>
      <w:hyperlink w:anchor="gt_b9ce8e55-dae6-467b-b5dc-850087d4dc18">
        <w:r>
          <w:rPr>
            <w:rStyle w:val="HyperlinkGreen"/>
            <w:b/>
          </w:rPr>
          <w:t>Calendar objects</w:t>
        </w:r>
      </w:hyperlink>
      <w:r>
        <w:t xml:space="preserve"> and </w:t>
      </w:r>
      <w:hyperlink w:anchor="gt_8a7537f1-a929-4fc3-a6f3-5e001bd7a6f1">
        <w:r>
          <w:rPr>
            <w:rStyle w:val="HyperlinkGreen"/>
            <w:b/>
          </w:rPr>
          <w:t>meetin</w:t>
        </w:r>
        <w:r>
          <w:rPr>
            <w:rStyle w:val="HyperlinkGreen"/>
            <w:b/>
          </w:rPr>
          <w:t>g-related objects</w:t>
        </w:r>
      </w:hyperlink>
      <w:r>
        <w:t xml:space="preserve">. Unless otherwise specified, all common properties are ordered </w:t>
      </w:r>
      <w:hyperlink w:anchor="gt_079478cb-f4c5-4ce5-b72b-2144da5d2ce7">
        <w:r>
          <w:rPr>
            <w:rStyle w:val="HyperlinkGreen"/>
            <w:b/>
          </w:rPr>
          <w:t>little-endian</w:t>
        </w:r>
      </w:hyperlink>
      <w:r>
        <w:t>.</w:t>
      </w:r>
    </w:p>
    <w:p w:rsidR="005B5262" w:rsidRDefault="00D70ABC">
      <w:pPr>
        <w:pStyle w:val="Heading4"/>
      </w:pPr>
      <w:bookmarkStart w:id="124" w:name="section_973e75671caf4c22bffc218a350c668d"/>
      <w:bookmarkStart w:id="125" w:name="_Toc79556516"/>
      <w:r>
        <w:t>PidLidAppointmentSequence Property</w:t>
      </w:r>
      <w:bookmarkEnd w:id="124"/>
      <w:bookmarkEnd w:id="125"/>
      <w:r>
        <w:fldChar w:fldCharType="begin"/>
      </w:r>
      <w:r>
        <w:instrText xml:space="preserve"> XE "Common properties:PidLidAppointmentSequence property" </w:instrText>
      </w:r>
      <w:r>
        <w:fldChar w:fldCharType="end"/>
      </w:r>
      <w:r>
        <w:fldChar w:fldCharType="begin"/>
      </w:r>
      <w:r>
        <w:instrText xml:space="preserve"> XE</w:instrText>
      </w:r>
      <w:r>
        <w:instrText xml:space="preserve"> "PidLidAppointmentSequence property" </w:instrText>
      </w:r>
      <w:r>
        <w:fldChar w:fldCharType="end"/>
      </w:r>
    </w:p>
    <w:p w:rsidR="005B5262" w:rsidRDefault="00D70ABC">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5B5262" w:rsidRDefault="00D70ABC">
      <w:r>
        <w:t xml:space="preserve">The </w:t>
      </w:r>
      <w:r>
        <w:rPr>
          <w:b/>
        </w:rPr>
        <w:t>PidLidAppointmentSequence</w:t>
      </w:r>
      <w:r>
        <w:t xml:space="preserve"> property (</w:t>
      </w:r>
      <w:hyperlink r:id="rId70" w:anchor="Section_f6ab1613aefe447da49c18217230b148">
        <w:r>
          <w:rPr>
            <w:rStyle w:val="Hyperlink"/>
          </w:rPr>
          <w:t>[MS-OXPROPS]</w:t>
        </w:r>
      </w:hyperlink>
      <w:r>
        <w:t xml:space="preserve"> section 2.25) specifies the </w:t>
      </w:r>
      <w:hyperlink w:anchor="gt_9c2d7dfc-4958-48b1-bbab-f23e97e71ff3">
        <w:r>
          <w:rPr>
            <w:rStyle w:val="HyperlinkGreen"/>
            <w:b/>
          </w:rPr>
          <w:t>sequence number</w:t>
        </w:r>
      </w:hyperlink>
      <w:r>
        <w:t xml:space="preserve"> of a </w:t>
      </w:r>
      <w:hyperlink w:anchor="gt_b257a117-f327-4263-bac9-91309d447c1c">
        <w:r>
          <w:rPr>
            <w:rStyle w:val="HyperlinkGreen"/>
            <w:b/>
          </w:rPr>
          <w:t>Meeting object</w:t>
        </w:r>
      </w:hyperlink>
      <w:r>
        <w:t>. A Meeting objec</w:t>
      </w:r>
      <w:r>
        <w:t xml:space="preserve">t begins with the sequence number set to 0 (zero) and is incremented each time the </w:t>
      </w:r>
      <w:hyperlink w:anchor="gt_34c00c47-5322-4cef-ae7e-bf04643b21bb">
        <w:r>
          <w:rPr>
            <w:rStyle w:val="HyperlinkGreen"/>
            <w:b/>
          </w:rPr>
          <w:t>organizer</w:t>
        </w:r>
      </w:hyperlink>
      <w:r>
        <w:t xml:space="preserve"> sends out a </w:t>
      </w:r>
      <w:hyperlink w:anchor="gt_884e0f5a-9979-4dac-b416-7aba9c7d9323">
        <w:r>
          <w:rPr>
            <w:rStyle w:val="HyperlinkGreen"/>
            <w:b/>
          </w:rPr>
          <w:t>Meeting Update object</w:t>
        </w:r>
      </w:hyperlink>
      <w:r>
        <w:t xml:space="preserve">. The </w:t>
      </w:r>
      <w:r>
        <w:t xml:space="preserve">sequence number is copied onto the </w:t>
      </w:r>
      <w:hyperlink w:anchor="gt_3ee9d9ef-0afe-4c8d-b4b1-c230b8995773">
        <w:r>
          <w:rPr>
            <w:rStyle w:val="HyperlinkGreen"/>
            <w:b/>
          </w:rPr>
          <w:t>Meeting Response object</w:t>
        </w:r>
      </w:hyperlink>
      <w:r>
        <w:t xml:space="preserve"> so that the client or server knows which version of the </w:t>
      </w:r>
      <w:hyperlink w:anchor="gt_cbc56efc-e4f7-4b31-9e5f-9c44e3924d94">
        <w:r>
          <w:rPr>
            <w:rStyle w:val="HyperlinkGreen"/>
            <w:b/>
          </w:rPr>
          <w:t>meeting</w:t>
        </w:r>
      </w:hyperlink>
      <w:r>
        <w:t xml:space="preserve"> is being </w:t>
      </w:r>
      <w:r>
        <w:t xml:space="preserve">responded to. This property is unsigned. For more details about when and how a client increments the sequence number, see section </w:t>
      </w:r>
      <w:hyperlink w:anchor="Section_64f1eb113d8c4e45adc12ed8fa3f51bd" w:history="1">
        <w:r>
          <w:rPr>
            <w:rStyle w:val="Hyperlink"/>
          </w:rPr>
          <w:t>3.1.5.4</w:t>
        </w:r>
      </w:hyperlink>
      <w:r>
        <w:t>.</w:t>
      </w:r>
    </w:p>
    <w:p w:rsidR="005B5262" w:rsidRDefault="00D70ABC">
      <w:pPr>
        <w:pStyle w:val="Heading4"/>
      </w:pPr>
      <w:bookmarkStart w:id="126" w:name="section_1ff3f49b458f4ed7928e711d9bfc09ac"/>
      <w:bookmarkStart w:id="127" w:name="_Toc79556517"/>
      <w:r>
        <w:t>PidLidBusyStatus Property</w:t>
      </w:r>
      <w:bookmarkEnd w:id="126"/>
      <w:bookmarkEnd w:id="127"/>
      <w:r>
        <w:fldChar w:fldCharType="begin"/>
      </w:r>
      <w:r>
        <w:instrText xml:space="preserve"> XE "Common properties:PidLidBus</w:instrText>
      </w:r>
      <w:r>
        <w:instrText xml:space="preserve">yStatus property" </w:instrText>
      </w:r>
      <w:r>
        <w:fldChar w:fldCharType="end"/>
      </w:r>
      <w:r>
        <w:fldChar w:fldCharType="begin"/>
      </w:r>
      <w:r>
        <w:instrText xml:space="preserve"> XE "PidLidBusyStatus property" </w:instrText>
      </w:r>
      <w:r>
        <w:fldChar w:fldCharType="end"/>
      </w:r>
    </w:p>
    <w:p w:rsidR="005B5262" w:rsidRDefault="00D70ABC">
      <w:r>
        <w:t xml:space="preserve">Type: </w:t>
      </w:r>
      <w:r>
        <w:rPr>
          <w:b/>
        </w:rPr>
        <w:t>PtypInteger32</w:t>
      </w:r>
      <w:r>
        <w:t xml:space="preserve"> (</w:t>
      </w:r>
      <w:hyperlink r:id="rId71" w:anchor="Section_1afa0cd9b1a04520b623bf15030af5d8">
        <w:r>
          <w:rPr>
            <w:rStyle w:val="Hyperlink"/>
          </w:rPr>
          <w:t>[MS-OXCDATA]</w:t>
        </w:r>
      </w:hyperlink>
      <w:r>
        <w:t xml:space="preserve"> section 2.11.1)</w:t>
      </w:r>
    </w:p>
    <w:p w:rsidR="005B5262" w:rsidRDefault="00D70ABC">
      <w:r>
        <w:t xml:space="preserve">The </w:t>
      </w:r>
      <w:r>
        <w:rPr>
          <w:b/>
        </w:rPr>
        <w:t>PidLidBusyStatus</w:t>
      </w:r>
      <w:r>
        <w:t xml:space="preserve"> property (</w:t>
      </w:r>
      <w:hyperlink r:id="rId72" w:anchor="Section_f6ab1613aefe447da49c18217230b148">
        <w:r>
          <w:rPr>
            <w:rStyle w:val="Hyperlink"/>
          </w:rPr>
          <w:t>[MS-OXPROPS]</w:t>
        </w:r>
      </w:hyperlink>
      <w:r>
        <w:t xml:space="preserve"> section 2.47) specifies the availability of a user for the event described by the object. This property MUST be one of the values specified in the following table.</w:t>
      </w:r>
    </w:p>
    <w:tbl>
      <w:tblPr>
        <w:tblStyle w:val="Table-ShadedHeader"/>
        <w:tblW w:w="0" w:type="auto"/>
        <w:tblLook w:val="04A0" w:firstRow="1" w:lastRow="0" w:firstColumn="1" w:lastColumn="0" w:noHBand="0" w:noVBand="1"/>
      </w:tblPr>
      <w:tblGrid>
        <w:gridCol w:w="2213"/>
        <w:gridCol w:w="1241"/>
        <w:gridCol w:w="483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Status</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pPr>
            <w:r>
              <w:t>olFree</w:t>
            </w:r>
          </w:p>
        </w:tc>
        <w:tc>
          <w:tcPr>
            <w:tcW w:w="0" w:type="auto"/>
            <w:shd w:val="clear" w:color="auto" w:fill="auto"/>
          </w:tcPr>
          <w:p w:rsidR="005B5262" w:rsidRDefault="00D70ABC">
            <w:pPr>
              <w:pStyle w:val="TableBodyText"/>
            </w:pPr>
            <w:r>
              <w:t>0x00000000</w:t>
            </w:r>
          </w:p>
        </w:tc>
        <w:tc>
          <w:tcPr>
            <w:tcW w:w="0" w:type="auto"/>
            <w:shd w:val="clear" w:color="auto" w:fill="auto"/>
          </w:tcPr>
          <w:p w:rsidR="005B5262" w:rsidRDefault="00D70ABC">
            <w:pPr>
              <w:pStyle w:val="TableBodyText"/>
            </w:pPr>
            <w:r>
              <w:t>The user is available.</w:t>
            </w:r>
          </w:p>
        </w:tc>
      </w:tr>
      <w:tr w:rsidR="005B5262" w:rsidTr="005B5262">
        <w:tc>
          <w:tcPr>
            <w:tcW w:w="0" w:type="auto"/>
            <w:shd w:val="clear" w:color="auto" w:fill="auto"/>
          </w:tcPr>
          <w:p w:rsidR="005B5262" w:rsidRDefault="00D70ABC">
            <w:pPr>
              <w:pStyle w:val="TableBodyText"/>
            </w:pPr>
            <w:r>
              <w:t>olTentative</w:t>
            </w:r>
          </w:p>
        </w:tc>
        <w:tc>
          <w:tcPr>
            <w:tcW w:w="0" w:type="auto"/>
            <w:shd w:val="clear" w:color="auto" w:fill="auto"/>
          </w:tcPr>
          <w:p w:rsidR="005B5262" w:rsidRDefault="00D70ABC">
            <w:pPr>
              <w:pStyle w:val="TableBodyText"/>
            </w:pPr>
            <w:r>
              <w:t>0x00000001</w:t>
            </w:r>
          </w:p>
        </w:tc>
        <w:tc>
          <w:tcPr>
            <w:tcW w:w="0" w:type="auto"/>
            <w:shd w:val="clear" w:color="auto" w:fill="auto"/>
          </w:tcPr>
          <w:p w:rsidR="005B5262" w:rsidRDefault="00D70ABC">
            <w:pPr>
              <w:pStyle w:val="TableBodyText"/>
            </w:pPr>
            <w:r>
              <w:t xml:space="preserve">The user has a </w:t>
            </w:r>
            <w:hyperlink w:anchor="gt_78bfb817-fde0-4756-9cae-7c68c5c962f5">
              <w:r>
                <w:rPr>
                  <w:rStyle w:val="HyperlinkGreen"/>
                  <w:b/>
                </w:rPr>
                <w:t>tentative</w:t>
              </w:r>
            </w:hyperlink>
            <w:r>
              <w:t xml:space="preserve"> event scheduled.</w:t>
            </w:r>
          </w:p>
        </w:tc>
      </w:tr>
      <w:tr w:rsidR="005B5262" w:rsidTr="005B5262">
        <w:tc>
          <w:tcPr>
            <w:tcW w:w="0" w:type="auto"/>
            <w:shd w:val="clear" w:color="auto" w:fill="auto"/>
          </w:tcPr>
          <w:p w:rsidR="005B5262" w:rsidRDefault="00D70ABC">
            <w:pPr>
              <w:pStyle w:val="TableBodyText"/>
            </w:pPr>
            <w:r>
              <w:lastRenderedPageBreak/>
              <w:t>olBusy</w:t>
            </w:r>
          </w:p>
        </w:tc>
        <w:tc>
          <w:tcPr>
            <w:tcW w:w="0" w:type="auto"/>
            <w:shd w:val="clear" w:color="auto" w:fill="auto"/>
          </w:tcPr>
          <w:p w:rsidR="005B5262" w:rsidRDefault="00D70ABC">
            <w:pPr>
              <w:pStyle w:val="TableBodyText"/>
            </w:pPr>
            <w:r>
              <w:t>0x00000002</w:t>
            </w:r>
          </w:p>
        </w:tc>
        <w:tc>
          <w:tcPr>
            <w:tcW w:w="0" w:type="auto"/>
            <w:shd w:val="clear" w:color="auto" w:fill="auto"/>
          </w:tcPr>
          <w:p w:rsidR="005B5262" w:rsidRDefault="00D70ABC">
            <w:pPr>
              <w:pStyle w:val="TableBodyText"/>
            </w:pPr>
            <w:r>
              <w:t>The user is busy.</w:t>
            </w:r>
          </w:p>
        </w:tc>
      </w:tr>
      <w:tr w:rsidR="005B5262" w:rsidTr="005B5262">
        <w:tc>
          <w:tcPr>
            <w:tcW w:w="0" w:type="auto"/>
            <w:shd w:val="clear" w:color="auto" w:fill="auto"/>
          </w:tcPr>
          <w:p w:rsidR="005B5262" w:rsidRDefault="00D70ABC">
            <w:pPr>
              <w:pStyle w:val="TableBodyText"/>
            </w:pPr>
            <w:r>
              <w:t>olOutOfOffice</w:t>
            </w:r>
          </w:p>
        </w:tc>
        <w:tc>
          <w:tcPr>
            <w:tcW w:w="0" w:type="auto"/>
            <w:shd w:val="clear" w:color="auto" w:fill="auto"/>
          </w:tcPr>
          <w:p w:rsidR="005B5262" w:rsidRDefault="00D70ABC">
            <w:pPr>
              <w:pStyle w:val="TableBodyText"/>
            </w:pPr>
            <w:r>
              <w:t>0x00000003</w:t>
            </w:r>
          </w:p>
        </w:tc>
        <w:tc>
          <w:tcPr>
            <w:tcW w:w="0" w:type="auto"/>
            <w:shd w:val="clear" w:color="auto" w:fill="auto"/>
          </w:tcPr>
          <w:p w:rsidR="005B5262" w:rsidRDefault="00D70ABC">
            <w:pPr>
              <w:pStyle w:val="TableBodyText"/>
            </w:pPr>
            <w:r>
              <w:t xml:space="preserve">The user is </w:t>
            </w:r>
            <w:hyperlink w:anchor="gt_d4ab6719-b583-467a-a631-95feb7a5ea34">
              <w:r>
                <w:rPr>
                  <w:rStyle w:val="HyperlinkGreen"/>
                  <w:b/>
                </w:rPr>
                <w:t>Out of Office (OOF)</w:t>
              </w:r>
            </w:hyperlink>
            <w:r>
              <w:t>.</w:t>
            </w:r>
          </w:p>
        </w:tc>
      </w:tr>
      <w:tr w:rsidR="005B5262" w:rsidTr="005B5262">
        <w:tc>
          <w:tcPr>
            <w:tcW w:w="0" w:type="auto"/>
            <w:shd w:val="clear" w:color="auto" w:fill="auto"/>
          </w:tcPr>
          <w:p w:rsidR="005B5262" w:rsidRDefault="00D70ABC">
            <w:pPr>
              <w:pStyle w:val="TableBodyText"/>
            </w:pPr>
            <w:r>
              <w:t>olWorkingElsewhere</w:t>
            </w:r>
            <w:bookmarkStart w:id="12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8"/>
          </w:p>
        </w:tc>
        <w:tc>
          <w:tcPr>
            <w:tcW w:w="0" w:type="auto"/>
            <w:shd w:val="clear" w:color="auto" w:fill="auto"/>
          </w:tcPr>
          <w:p w:rsidR="005B5262" w:rsidRDefault="00D70ABC">
            <w:pPr>
              <w:pStyle w:val="TableBodyText"/>
            </w:pPr>
            <w:r>
              <w:t>0x00000004</w:t>
            </w:r>
          </w:p>
        </w:tc>
        <w:tc>
          <w:tcPr>
            <w:tcW w:w="0" w:type="auto"/>
            <w:shd w:val="clear" w:color="auto" w:fill="auto"/>
          </w:tcPr>
          <w:p w:rsidR="005B5262" w:rsidRDefault="00D70ABC">
            <w:pPr>
              <w:pStyle w:val="TableBodyText"/>
            </w:pPr>
            <w:r>
              <w:t xml:space="preserve">The user is working from a location other than the office. </w:t>
            </w:r>
          </w:p>
        </w:tc>
      </w:tr>
    </w:tbl>
    <w:p w:rsidR="005B5262" w:rsidRDefault="005B5262"/>
    <w:p w:rsidR="005B5262" w:rsidRDefault="00D70ABC">
      <w:pPr>
        <w:pStyle w:val="Heading4"/>
      </w:pPr>
      <w:bookmarkStart w:id="129" w:name="section_96e95e625eab4858bc0a0e313cdd3bb3"/>
      <w:bookmarkStart w:id="130" w:name="_Toc79556518"/>
      <w:r>
        <w:t>PidLidAppointmentAuxiliaryFlags Property</w:t>
      </w:r>
      <w:bookmarkEnd w:id="129"/>
      <w:bookmarkEnd w:id="130"/>
      <w:r>
        <w:fldChar w:fldCharType="begin"/>
      </w:r>
      <w:r>
        <w:instrText xml:space="preserve"> XE "Common properties:PidLidAppointmentAuxiliaryFlags property" </w:instrText>
      </w:r>
      <w:r>
        <w:fldChar w:fldCharType="end"/>
      </w:r>
      <w:r>
        <w:fldChar w:fldCharType="begin"/>
      </w:r>
      <w:r>
        <w:instrText xml:space="preserve"> XE "PidLidAppointmentAuxiliaryFlags property" </w:instrText>
      </w:r>
      <w:r>
        <w:fldChar w:fldCharType="end"/>
      </w:r>
    </w:p>
    <w:p w:rsidR="005B5262" w:rsidRDefault="00D70ABC">
      <w:r>
        <w:t xml:space="preserve">Type: </w:t>
      </w:r>
      <w:r>
        <w:rPr>
          <w:b/>
        </w:rPr>
        <w:t>PtypInteger32</w:t>
      </w:r>
      <w:r>
        <w:t xml:space="preserve"> (</w:t>
      </w:r>
      <w:hyperlink r:id="rId73" w:anchor="Section_1afa0cd9b1a04520b623bf15030af5d8">
        <w:r>
          <w:rPr>
            <w:rStyle w:val="Hyperlink"/>
          </w:rPr>
          <w:t>[MS-OXCDATA]</w:t>
        </w:r>
      </w:hyperlink>
      <w:r>
        <w:t xml:space="preserve"> section 2.11.1)</w:t>
      </w:r>
    </w:p>
    <w:p w:rsidR="005B5262" w:rsidRDefault="00D70ABC">
      <w:r>
        <w:t xml:space="preserve">The </w:t>
      </w:r>
      <w:r>
        <w:rPr>
          <w:b/>
        </w:rPr>
        <w:t>PidLidAppointmentAuxiliaryFlags</w:t>
      </w:r>
      <w:r>
        <w:t xml:space="preserve"> property (</w:t>
      </w:r>
      <w:hyperlink r:id="rId74" w:anchor="Section_f6ab1613aefe447da49c18217230b148">
        <w:r>
          <w:rPr>
            <w:rStyle w:val="Hyperlink"/>
          </w:rPr>
          <w:t>[MS-OXPROPS]</w:t>
        </w:r>
      </w:hyperlink>
      <w:r>
        <w:t xml:space="preserve"> section 2.8) specifies a bit field that describes the auxiliary state of the objec</w:t>
      </w:r>
      <w:r>
        <w:t xml:space="preserve">t. This property is not required. The individual </w:t>
      </w:r>
      <w:hyperlink w:anchor="gt_425bcab9-7911-4eae-b414-624b7a51eb5f">
        <w:r>
          <w:rPr>
            <w:rStyle w:val="HyperlinkGreen"/>
            <w:b/>
          </w:rPr>
          <w:t>flags</w:t>
        </w:r>
      </w:hyperlink>
      <w:r>
        <w:t xml:space="preserve"> that can be set are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A</w:t>
            </w:r>
          </w:p>
        </w:tc>
        <w:tc>
          <w:tcPr>
            <w:tcW w:w="270" w:type="dxa"/>
          </w:tcPr>
          <w:p w:rsidR="005B5262" w:rsidRDefault="00D70ABC">
            <w:pPr>
              <w:pStyle w:val="PacketDiagramBodyText"/>
            </w:pPr>
            <w:r>
              <w:t>B</w:t>
            </w:r>
          </w:p>
        </w:tc>
        <w:tc>
          <w:tcPr>
            <w:tcW w:w="270" w:type="dxa"/>
          </w:tcPr>
          <w:p w:rsidR="005B5262" w:rsidRDefault="00D70ABC">
            <w:pPr>
              <w:pStyle w:val="PacketDiagramBodyText"/>
            </w:pPr>
            <w:r>
              <w:t>C</w:t>
            </w:r>
          </w:p>
        </w:tc>
        <w:tc>
          <w:tcPr>
            <w:tcW w:w="270" w:type="dxa"/>
          </w:tcPr>
          <w:p w:rsidR="005B5262" w:rsidRDefault="00D70ABC">
            <w:pPr>
              <w:pStyle w:val="PacketDiagramBodyText"/>
            </w:pPr>
            <w:r>
              <w:t>D</w:t>
            </w:r>
          </w:p>
        </w:tc>
        <w:tc>
          <w:tcPr>
            <w:tcW w:w="270" w:type="dxa"/>
          </w:tcPr>
          <w:p w:rsidR="005B5262" w:rsidRDefault="00D70ABC">
            <w:pPr>
              <w:pStyle w:val="PacketDiagramBodyText"/>
            </w:pPr>
            <w:r>
              <w:t>E</w:t>
            </w:r>
          </w:p>
        </w:tc>
        <w:tc>
          <w:tcPr>
            <w:tcW w:w="270" w:type="dxa"/>
          </w:tcPr>
          <w:p w:rsidR="005B5262" w:rsidRDefault="00D70ABC">
            <w:pPr>
              <w:pStyle w:val="PacketDiagramBodyText"/>
            </w:pPr>
            <w:r>
              <w:t>F</w:t>
            </w:r>
          </w:p>
        </w:tc>
        <w:tc>
          <w:tcPr>
            <w:tcW w:w="270" w:type="dxa"/>
          </w:tcPr>
          <w:p w:rsidR="005B5262" w:rsidRDefault="00D70ABC">
            <w:pPr>
              <w:pStyle w:val="PacketDiagramBodyText"/>
            </w:pPr>
            <w:r>
              <w:t>G</w:t>
            </w:r>
          </w:p>
        </w:tc>
        <w:tc>
          <w:tcPr>
            <w:tcW w:w="6750" w:type="dxa"/>
            <w:gridSpan w:val="25"/>
          </w:tcPr>
          <w:p w:rsidR="005B5262" w:rsidRDefault="00D70ABC">
            <w:pPr>
              <w:pStyle w:val="PacketDiagramBodyText"/>
            </w:pPr>
            <w:r>
              <w:t>unused</w:t>
            </w:r>
          </w:p>
        </w:tc>
      </w:tr>
    </w:tbl>
    <w:p w:rsidR="005B5262" w:rsidRDefault="00D70ABC">
      <w:pPr>
        <w:pStyle w:val="Definition-Field"/>
      </w:pPr>
      <w:r>
        <w:rPr>
          <w:b/>
        </w:rPr>
        <w:t>A - auxApptFlagCopied (1 bit):</w:t>
      </w:r>
      <w:r>
        <w:t xml:space="preserve"> This flag indicates that the </w:t>
      </w:r>
      <w:hyperlink w:anchor="gt_b9ce8e55-dae6-467b-b5dc-850087d4dc18">
        <w:r>
          <w:rPr>
            <w:rStyle w:val="HyperlinkGreen"/>
            <w:b/>
          </w:rPr>
          <w:t>Calendar object</w:t>
        </w:r>
      </w:hyperlink>
      <w:r>
        <w:t xml:space="preserve"> was copied from another </w:t>
      </w:r>
      <w:hyperlink w:anchor="gt_60b55610-ca65-41f2-91d8-a4d6f4cc6d20">
        <w:r>
          <w:rPr>
            <w:rStyle w:val="HyperlinkGreen"/>
            <w:b/>
          </w:rPr>
          <w:t>Calendar folder</w:t>
        </w:r>
      </w:hyperlink>
      <w:r>
        <w:t>.</w:t>
      </w:r>
    </w:p>
    <w:p w:rsidR="005B5262" w:rsidRDefault="00D70ABC">
      <w:pPr>
        <w:pStyle w:val="Definition-Field"/>
      </w:pPr>
      <w:r>
        <w:rPr>
          <w:b/>
        </w:rPr>
        <w:t xml:space="preserve">B - auxApptFlagForceMtgResponse (1 bit): </w:t>
      </w:r>
      <w:r>
        <w:t xml:space="preserve">This flag on a </w:t>
      </w:r>
      <w:hyperlink w:anchor="gt_71eb2c2a-17e4-41aa-8422-5fde692ec9a6">
        <w:r>
          <w:rPr>
            <w:rStyle w:val="HyperlinkGreen"/>
            <w:b/>
          </w:rPr>
          <w:t>Meeting Request object</w:t>
        </w:r>
      </w:hyperlink>
      <w:r>
        <w:t xml:space="preserve"> indicates that the client or server can require that a </w:t>
      </w:r>
      <w:hyperlink w:anchor="gt_3ee9d9ef-0afe-4c8d-b4b1-c230b8995773">
        <w:r>
          <w:rPr>
            <w:rStyle w:val="HyperlinkGreen"/>
            <w:b/>
          </w:rPr>
          <w:t>Meeting Response object</w:t>
        </w:r>
      </w:hyperlink>
      <w:r>
        <w:t xml:space="preserve"> be sent to the </w:t>
      </w:r>
      <w:hyperlink w:anchor="gt_34c00c47-5322-4cef-ae7e-bf04643b21bb">
        <w:r>
          <w:rPr>
            <w:rStyle w:val="HyperlinkGreen"/>
            <w:b/>
          </w:rPr>
          <w:t>organizer</w:t>
        </w:r>
      </w:hyperlink>
      <w:r>
        <w:t xml:space="preserve"> when a response is chosen.</w:t>
      </w:r>
    </w:p>
    <w:p w:rsidR="005B5262" w:rsidRDefault="00D70ABC">
      <w:pPr>
        <w:pStyle w:val="Definition-Field"/>
      </w:pPr>
      <w:r>
        <w:rPr>
          <w:b/>
        </w:rPr>
        <w:t xml:space="preserve">C - auxApptFlagForwarded (1 bit): </w:t>
      </w:r>
      <w:r>
        <w:t>This flag on a Meeting Request object indicates that it was forwarded by the organ</w:t>
      </w:r>
      <w:r>
        <w:t xml:space="preserve">izer or another </w:t>
      </w:r>
      <w:hyperlink w:anchor="gt_53dfe4f3-05d0-41aa-8217-ecd1962b340b">
        <w:r>
          <w:rPr>
            <w:rStyle w:val="HyperlinkGreen"/>
            <w:b/>
          </w:rPr>
          <w:t>recipient (2)</w:t>
        </w:r>
      </w:hyperlink>
      <w:r>
        <w:t>, rather than sent directly from the organizer.</w:t>
      </w:r>
    </w:p>
    <w:p w:rsidR="005B5262" w:rsidRDefault="00D70ABC">
      <w:pPr>
        <w:pStyle w:val="Definition-Field"/>
      </w:pPr>
      <w:r>
        <w:rPr>
          <w:b/>
        </w:rPr>
        <w:t xml:space="preserve">D - Reserved (1 bit): </w:t>
      </w:r>
      <w:r>
        <w:t>This flag is reserved for future use and MUST NOT be set.</w:t>
      </w:r>
    </w:p>
    <w:p w:rsidR="005B5262" w:rsidRDefault="00D70ABC">
      <w:pPr>
        <w:pStyle w:val="Definition-Field"/>
      </w:pPr>
      <w:r>
        <w:rPr>
          <w:b/>
        </w:rPr>
        <w:t xml:space="preserve">E - Reserved (1 bit): </w:t>
      </w:r>
      <w:r>
        <w:t>This flag is re</w:t>
      </w:r>
      <w:r>
        <w:t>served for future use and MUST NOT be set.</w:t>
      </w:r>
    </w:p>
    <w:p w:rsidR="005B5262" w:rsidRDefault="00D70ABC">
      <w:pPr>
        <w:pStyle w:val="Definition-Field"/>
      </w:pPr>
      <w:r>
        <w:rPr>
          <w:b/>
        </w:rPr>
        <w:t xml:space="preserve">F - auxApptFlagRepairUpdateMessage (1 bit): </w:t>
      </w:r>
      <w:r>
        <w:t>This</w:t>
      </w:r>
      <w:r>
        <w:rPr>
          <w:b/>
        </w:rPr>
        <w:t xml:space="preserve"> </w:t>
      </w:r>
      <w:r>
        <w:t xml:space="preserve">flag is set when the </w:t>
      </w:r>
      <w:hyperlink w:anchor="gt_85d4db24-1560-4ac1-aa9b-6cd96f36c0e0">
        <w:r>
          <w:rPr>
            <w:rStyle w:val="HyperlinkGreen"/>
            <w:b/>
          </w:rPr>
          <w:t>meeting request</w:t>
        </w:r>
      </w:hyperlink>
      <w:r>
        <w:t xml:space="preserve"> is a Repair Update Message sent from a server-side calendar repai</w:t>
      </w:r>
      <w:r>
        <w:t>r system.</w:t>
      </w:r>
    </w:p>
    <w:p w:rsidR="005B5262" w:rsidRDefault="00D70ABC">
      <w:pPr>
        <w:pStyle w:val="Definition-Field"/>
      </w:pPr>
      <w:r>
        <w:rPr>
          <w:b/>
        </w:rPr>
        <w:t xml:space="preserve">G - Reserved (1 bit): </w:t>
      </w:r>
      <w:r>
        <w:t>This flag is reserved for future use and MUST NOT be set.</w:t>
      </w:r>
    </w:p>
    <w:p w:rsidR="005B5262" w:rsidRDefault="00D70ABC">
      <w:pPr>
        <w:pStyle w:val="Definition-Field"/>
      </w:pPr>
      <w:r>
        <w:rPr>
          <w:b/>
        </w:rPr>
        <w:t xml:space="preserve">unused (25 bits): </w:t>
      </w:r>
      <w:r>
        <w:t>This flag</w:t>
      </w:r>
      <w:r>
        <w:rPr>
          <w:b/>
        </w:rPr>
        <w:t xml:space="preserve"> </w:t>
      </w:r>
      <w:r>
        <w:t>is not used, MUST be zero, and MUST be ignored.</w:t>
      </w:r>
    </w:p>
    <w:p w:rsidR="005B5262" w:rsidRDefault="00D70ABC">
      <w:pPr>
        <w:pStyle w:val="Heading4"/>
      </w:pPr>
      <w:bookmarkStart w:id="131" w:name="section_a512de385c4649098f11181029ba70ee"/>
      <w:bookmarkStart w:id="132" w:name="_Toc79556519"/>
      <w:r>
        <w:t>PidLidLocation Property</w:t>
      </w:r>
      <w:bookmarkEnd w:id="131"/>
      <w:bookmarkEnd w:id="132"/>
      <w:r>
        <w:fldChar w:fldCharType="begin"/>
      </w:r>
      <w:r>
        <w:instrText xml:space="preserve"> XE "Common properties:PidLidLocation property" </w:instrText>
      </w:r>
      <w:r>
        <w:fldChar w:fldCharType="end"/>
      </w:r>
      <w:r>
        <w:fldChar w:fldCharType="begin"/>
      </w:r>
      <w:r>
        <w:instrText xml:space="preserve"> XE "PidLidLocation property" </w:instrText>
      </w:r>
      <w:r>
        <w:fldChar w:fldCharType="end"/>
      </w:r>
    </w:p>
    <w:p w:rsidR="005B5262" w:rsidRDefault="00D70ABC">
      <w:r>
        <w:t xml:space="preserve">Type: </w:t>
      </w:r>
      <w:r>
        <w:rPr>
          <w:b/>
        </w:rPr>
        <w:t>PtypString</w:t>
      </w:r>
      <w:r>
        <w:t xml:space="preserve"> (</w:t>
      </w:r>
      <w:hyperlink r:id="rId75" w:anchor="Section_1afa0cd9b1a04520b623bf15030af5d8">
        <w:r>
          <w:rPr>
            <w:rStyle w:val="Hyperlink"/>
          </w:rPr>
          <w:t>[MS-OXCDATA]</w:t>
        </w:r>
      </w:hyperlink>
      <w:r>
        <w:t xml:space="preserve"> section 2.11.1.2)</w:t>
      </w:r>
    </w:p>
    <w:p w:rsidR="005B5262" w:rsidRDefault="00D70ABC">
      <w:r>
        <w:t xml:space="preserve">The </w:t>
      </w:r>
      <w:r>
        <w:rPr>
          <w:b/>
        </w:rPr>
        <w:t>PidLidLocation</w:t>
      </w:r>
      <w:r>
        <w:t xml:space="preserve"> property (</w:t>
      </w:r>
      <w:hyperlink r:id="rId76" w:anchor="Section_f6ab1613aefe447da49c18217230b148">
        <w:r>
          <w:rPr>
            <w:rStyle w:val="Hyperlink"/>
          </w:rPr>
          <w:t>[MS-OXPROPS]</w:t>
        </w:r>
      </w:hyperlink>
      <w:r>
        <w:t xml:space="preserve"> section 2.159) specifies the location of the event. This property is not required.</w:t>
      </w:r>
    </w:p>
    <w:p w:rsidR="005B5262" w:rsidRDefault="00D70ABC">
      <w:pPr>
        <w:pStyle w:val="Heading4"/>
      </w:pPr>
      <w:bookmarkStart w:id="133" w:name="section_1c5c5d1596604a56844b5e854e24ca16"/>
      <w:bookmarkStart w:id="134" w:name="_Toc79556520"/>
      <w:r>
        <w:t>PidLidAppointmentStartWhole Property</w:t>
      </w:r>
      <w:bookmarkEnd w:id="133"/>
      <w:bookmarkEnd w:id="134"/>
      <w:r>
        <w:fldChar w:fldCharType="begin"/>
      </w:r>
      <w:r>
        <w:instrText xml:space="preserve"> XE "Common properties:PidLidAppointmentStartWhole property" </w:instrText>
      </w:r>
      <w:r>
        <w:fldChar w:fldCharType="end"/>
      </w:r>
      <w:r>
        <w:fldChar w:fldCharType="begin"/>
      </w:r>
      <w:r>
        <w:instrText xml:space="preserve"> XE "PidLidAppointmentStartWhole property"</w:instrText>
      </w:r>
      <w:r>
        <w:instrText xml:space="preserve"> </w:instrText>
      </w:r>
      <w:r>
        <w:fldChar w:fldCharType="end"/>
      </w:r>
    </w:p>
    <w:p w:rsidR="005B5262" w:rsidRDefault="00D70ABC">
      <w:r>
        <w:t xml:space="preserve">Type: </w:t>
      </w:r>
      <w:r>
        <w:rPr>
          <w:b/>
        </w:rPr>
        <w:t xml:space="preserve">PtypTime </w:t>
      </w:r>
      <w:r>
        <w:t>(</w:t>
      </w:r>
      <w:hyperlink r:id="rId77" w:anchor="Section_1afa0cd9b1a04520b623bf15030af5d8">
        <w:r>
          <w:rPr>
            <w:rStyle w:val="Hyperlink"/>
          </w:rPr>
          <w:t>[MS-OXCDATA]</w:t>
        </w:r>
      </w:hyperlink>
      <w:r>
        <w:t xml:space="preserve"> section 2.11.1)</w:t>
      </w:r>
    </w:p>
    <w:p w:rsidR="005B5262" w:rsidRDefault="00D70ABC">
      <w:r>
        <w:t xml:space="preserve">The </w:t>
      </w:r>
      <w:r>
        <w:rPr>
          <w:b/>
        </w:rPr>
        <w:t>PidLidAppointmentStartWhole</w:t>
      </w:r>
      <w:r>
        <w:t xml:space="preserve"> property (</w:t>
      </w:r>
      <w:hyperlink r:id="rId78" w:anchor="Section_f6ab1613aefe447da49c18217230b148">
        <w:r>
          <w:rPr>
            <w:rStyle w:val="Hyperlink"/>
          </w:rPr>
          <w:t>[MS-OXPROPS]</w:t>
        </w:r>
      </w:hyperlink>
      <w:r>
        <w:t xml:space="preserve"> section 2.29) specifies the start date and time of the event in </w:t>
      </w:r>
      <w:hyperlink w:anchor="gt_f2369991-a884-4843-a8fa-1505b6d5ece7">
        <w:r>
          <w:rPr>
            <w:rStyle w:val="HyperlinkGreen"/>
            <w:b/>
          </w:rPr>
          <w:t>Coordinated Universal Time (UTC)</w:t>
        </w:r>
      </w:hyperlink>
      <w:r>
        <w:t xml:space="preserve">. The value of this property MUST be less than or equal to the value of the </w:t>
      </w:r>
      <w:r>
        <w:rPr>
          <w:b/>
        </w:rPr>
        <w:t>PidLidApp</w:t>
      </w:r>
      <w:r>
        <w:rPr>
          <w:b/>
        </w:rPr>
        <w:t>ointmentEndWhole</w:t>
      </w:r>
      <w:r>
        <w:t xml:space="preserve"> property (section </w:t>
      </w:r>
      <w:hyperlink w:anchor="Section_9df011d74df946639b6500323dc0ac90" w:history="1">
        <w:r>
          <w:rPr>
            <w:rStyle w:val="Hyperlink"/>
          </w:rPr>
          <w:t>2.2.1.6</w:t>
        </w:r>
      </w:hyperlink>
      <w:r>
        <w:t xml:space="preserve">). For </w:t>
      </w:r>
      <w:r>
        <w:lastRenderedPageBreak/>
        <w:t xml:space="preserve">a </w:t>
      </w:r>
      <w:hyperlink w:anchor="gt_2325d666-e02f-49e4-afa5-3e896d672efe">
        <w:r>
          <w:rPr>
            <w:rStyle w:val="HyperlinkGreen"/>
            <w:b/>
          </w:rPr>
          <w:t>recurring series</w:t>
        </w:r>
      </w:hyperlink>
      <w:r>
        <w:t>, the value of this property is the start date and time of the firs</w:t>
      </w:r>
      <w:r>
        <w:t xml:space="preserve">t instance according to the </w:t>
      </w:r>
      <w:hyperlink w:anchor="gt_4275047f-9935-46db-b9b8-8ca605d16649">
        <w:r>
          <w:rPr>
            <w:rStyle w:val="HyperlinkGreen"/>
            <w:b/>
          </w:rPr>
          <w:t>recurrence pattern</w:t>
        </w:r>
      </w:hyperlink>
      <w:r>
        <w:t>. Note that for some appointments, the value of this time property is not interpreted strictly as a UTC time. For more details about how this proper</w:t>
      </w:r>
      <w:r>
        <w:t xml:space="preserve">ty is interpreted, see section </w:t>
      </w:r>
      <w:hyperlink w:anchor="Section_bbd337ad29b74a7d9f98dbd6e7646ea9" w:history="1">
        <w:r>
          <w:rPr>
            <w:rStyle w:val="Hyperlink"/>
          </w:rPr>
          <w:t>3.1.5.5</w:t>
        </w:r>
      </w:hyperlink>
      <w:r>
        <w:t>.</w:t>
      </w:r>
      <w:bookmarkStart w:id="135" w:name="z18"/>
      <w:bookmarkStart w:id="136" w:name="Appendix_A_Target_3"/>
      <w:bookmarkEnd w:id="13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6"/>
    </w:p>
    <w:p w:rsidR="005B5262" w:rsidRDefault="00D70ABC">
      <w:pPr>
        <w:pStyle w:val="Heading4"/>
      </w:pPr>
      <w:bookmarkStart w:id="137" w:name="section_9df011d74df946639b6500323dc0ac90"/>
      <w:bookmarkStart w:id="138" w:name="_Toc79556521"/>
      <w:r>
        <w:t>PidLidAppointmentEndWhole Property</w:t>
      </w:r>
      <w:bookmarkEnd w:id="137"/>
      <w:bookmarkEnd w:id="138"/>
      <w:r>
        <w:fldChar w:fldCharType="begin"/>
      </w:r>
      <w:r>
        <w:instrText xml:space="preserve"> XE "Common properties:PidLidAppointmentEndWhole proper</w:instrText>
      </w:r>
      <w:r>
        <w:instrText xml:space="preserve">ty" </w:instrText>
      </w:r>
      <w:r>
        <w:fldChar w:fldCharType="end"/>
      </w:r>
      <w:r>
        <w:fldChar w:fldCharType="begin"/>
      </w:r>
      <w:r>
        <w:instrText xml:space="preserve"> XE "PidLidAppointmentEndWhole property" </w:instrText>
      </w:r>
      <w:r>
        <w:fldChar w:fldCharType="end"/>
      </w:r>
    </w:p>
    <w:p w:rsidR="005B5262" w:rsidRDefault="00D70ABC">
      <w:r>
        <w:t xml:space="preserve">Type: </w:t>
      </w:r>
      <w:r>
        <w:rPr>
          <w:b/>
        </w:rPr>
        <w:t>PtypTime</w:t>
      </w:r>
      <w:r>
        <w:t xml:space="preserve"> (</w:t>
      </w:r>
      <w:hyperlink r:id="rId79" w:anchor="Section_1afa0cd9b1a04520b623bf15030af5d8">
        <w:r>
          <w:rPr>
            <w:rStyle w:val="Hyperlink"/>
          </w:rPr>
          <w:t>[MS-OXCDATA]</w:t>
        </w:r>
      </w:hyperlink>
      <w:r>
        <w:t xml:space="preserve"> section 2.11.1)</w:t>
      </w:r>
    </w:p>
    <w:p w:rsidR="005B5262" w:rsidRDefault="00D70ABC">
      <w:r>
        <w:t xml:space="preserve">The </w:t>
      </w:r>
      <w:r>
        <w:rPr>
          <w:b/>
        </w:rPr>
        <w:t>PidLidAppointmentEndWhole</w:t>
      </w:r>
      <w:r>
        <w:t xml:space="preserve"> property (</w:t>
      </w:r>
      <w:hyperlink r:id="rId80" w:anchor="Section_f6ab1613aefe447da49c18217230b148">
        <w:r>
          <w:rPr>
            <w:rStyle w:val="Hyperlink"/>
          </w:rPr>
          <w:t>[MS-OXPROPS]</w:t>
        </w:r>
      </w:hyperlink>
      <w:r>
        <w:t xml:space="preserve"> section 2.14) specifies the end date and time for the event in </w:t>
      </w:r>
      <w:r>
        <w:rPr>
          <w:b/>
        </w:rPr>
        <w:t>UTC</w:t>
      </w:r>
      <w:r>
        <w:t xml:space="preserve">. The value of this property MUST be greater than or equal to the value of the </w:t>
      </w:r>
      <w:r>
        <w:rPr>
          <w:b/>
        </w:rPr>
        <w:t>PidLidAppointmentStartWhole</w:t>
      </w:r>
      <w:r>
        <w:t xml:space="preserve"> property (section </w:t>
      </w:r>
      <w:hyperlink w:anchor="Section_1c5c5d1596604a56844b5e854e24ca16" w:history="1">
        <w:r>
          <w:rPr>
            <w:rStyle w:val="Hyperlink"/>
          </w:rPr>
          <w:t>2.2.1.5</w:t>
        </w:r>
      </w:hyperlink>
      <w:r>
        <w:t xml:space="preserve">). For a </w:t>
      </w:r>
      <w:hyperlink w:anchor="gt_2325d666-e02f-49e4-afa5-3e896d672efe">
        <w:r>
          <w:rPr>
            <w:rStyle w:val="HyperlinkGreen"/>
            <w:b/>
          </w:rPr>
          <w:t>recurring series</w:t>
        </w:r>
      </w:hyperlink>
      <w:r>
        <w:t xml:space="preserve">, the value of this property is the end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w:t>
      </w:r>
      <w:hyperlink w:anchor="gt_f2369991-a884-4843-a8fa-1505b6d5ece7">
        <w:r>
          <w:rPr>
            <w:rStyle w:val="HyperlinkGreen"/>
            <w:b/>
          </w:rPr>
          <w:t>UTC</w:t>
        </w:r>
      </w:hyperlink>
      <w:r>
        <w:t xml:space="preserve"> time. For more details about</w:t>
      </w:r>
      <w:r>
        <w:t xml:space="preserve"> how this property is interpreted, see section </w:t>
      </w:r>
      <w:hyperlink w:anchor="Section_bbd337ad29b74a7d9f98dbd6e7646ea9" w:history="1">
        <w:r>
          <w:rPr>
            <w:rStyle w:val="Hyperlink"/>
          </w:rPr>
          <w:t>3.1.5.5</w:t>
        </w:r>
      </w:hyperlink>
      <w:r>
        <w:t>.</w:t>
      </w:r>
      <w:bookmarkStart w:id="139" w:name="z20"/>
      <w:bookmarkStart w:id="140" w:name="Appendix_A_Target_4"/>
      <w:bookmarkEnd w:id="1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0"/>
    </w:p>
    <w:p w:rsidR="005B5262" w:rsidRDefault="00D70ABC">
      <w:pPr>
        <w:pStyle w:val="Heading4"/>
      </w:pPr>
      <w:bookmarkStart w:id="141" w:name="section_eaf1c8a4de3d49e4962914430c8ae96e"/>
      <w:bookmarkStart w:id="142" w:name="_Toc79556522"/>
      <w:r>
        <w:t>PidLidAppointmentDuration Property</w:t>
      </w:r>
      <w:bookmarkEnd w:id="141"/>
      <w:bookmarkEnd w:id="142"/>
      <w:r>
        <w:fldChar w:fldCharType="begin"/>
      </w:r>
      <w:r>
        <w:instrText xml:space="preserve"> XE "Common properties:PidLidAppointmentDuration property" </w:instrText>
      </w:r>
      <w:r>
        <w:fldChar w:fldCharType="end"/>
      </w:r>
      <w:r>
        <w:fldChar w:fldCharType="begin"/>
      </w:r>
      <w:r>
        <w:instrText xml:space="preserve"> XE "PidLidAppointmentDuration property" </w:instrText>
      </w:r>
      <w:r>
        <w:fldChar w:fldCharType="end"/>
      </w:r>
    </w:p>
    <w:p w:rsidR="005B5262" w:rsidRDefault="00D70ABC">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5B5262" w:rsidRDefault="00D70ABC">
      <w:r>
        <w:t xml:space="preserve">The </w:t>
      </w:r>
      <w:r>
        <w:rPr>
          <w:b/>
        </w:rPr>
        <w:t>PidLidAppointme</w:t>
      </w:r>
      <w:r>
        <w:rPr>
          <w:b/>
        </w:rPr>
        <w:t>ntDuration</w:t>
      </w:r>
      <w:r>
        <w:t xml:space="preserve"> property (</w:t>
      </w:r>
      <w:hyperlink r:id="rId82" w:anchor="Section_f6ab1613aefe447da49c18217230b148">
        <w:r>
          <w:rPr>
            <w:rStyle w:val="Hyperlink"/>
          </w:rPr>
          <w:t>[MS-OXPROPS]</w:t>
        </w:r>
      </w:hyperlink>
      <w:r>
        <w:t xml:space="preserve"> section 2.11) specifies the length of the event, in minutes. This property is not required. If set, the value MUST be the number of minutes </w:t>
      </w:r>
      <w:r>
        <w:t xml:space="preserve">between the value of the </w:t>
      </w:r>
      <w:r>
        <w:rPr>
          <w:b/>
        </w:rPr>
        <w:t>PidLidAppointmentStartWhole</w:t>
      </w:r>
      <w:r>
        <w:t xml:space="preserve"> property section </w:t>
      </w:r>
      <w:hyperlink w:anchor="Section_1c5c5d1596604a56844b5e854e24ca16" w:history="1">
        <w:r>
          <w:rPr>
            <w:rStyle w:val="Hyperlink"/>
          </w:rPr>
          <w:t>2.2.1.5</w:t>
        </w:r>
      </w:hyperlink>
      <w:r>
        <w:t xml:space="preserve">) and the value of the </w:t>
      </w:r>
      <w:r>
        <w:rPr>
          <w:b/>
        </w:rPr>
        <w:t>PidLidAppointmentEndWhole</w:t>
      </w:r>
      <w:r>
        <w:t xml:space="preserve"> property (section </w:t>
      </w:r>
      <w:hyperlink w:anchor="Section_9df011d74df946639b6500323dc0ac90" w:history="1">
        <w:r>
          <w:rPr>
            <w:rStyle w:val="Hyperlink"/>
          </w:rPr>
          <w:t>2.2.1.6</w:t>
        </w:r>
      </w:hyperlink>
      <w:r>
        <w:t>).</w:t>
      </w:r>
      <w:bookmarkStart w:id="143" w:name="z22"/>
      <w:bookmarkStart w:id="144" w:name="Appendix_A_Target_5"/>
      <w:bookmarkEnd w:id="14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4"/>
    </w:p>
    <w:p w:rsidR="005B5262" w:rsidRDefault="00D70ABC">
      <w:pPr>
        <w:pStyle w:val="Heading4"/>
      </w:pPr>
      <w:bookmarkStart w:id="145" w:name="section_6226ca4f901f49afbb6378541d394614"/>
      <w:bookmarkStart w:id="146" w:name="_Toc79556523"/>
      <w:r>
        <w:t>PidNameKeywords Property</w:t>
      </w:r>
      <w:bookmarkEnd w:id="145"/>
      <w:bookmarkEnd w:id="146"/>
      <w:r>
        <w:fldChar w:fldCharType="begin"/>
      </w:r>
      <w:r>
        <w:instrText xml:space="preserve"> XE "Common properties:PidNameKeywords property" </w:instrText>
      </w:r>
      <w:r>
        <w:fldChar w:fldCharType="end"/>
      </w:r>
      <w:r>
        <w:fldChar w:fldCharType="begin"/>
      </w:r>
      <w:r>
        <w:instrText xml:space="preserve"> XE "PidNameKeywords property" </w:instrText>
      </w:r>
      <w:r>
        <w:fldChar w:fldCharType="end"/>
      </w:r>
    </w:p>
    <w:p w:rsidR="005B5262" w:rsidRDefault="00D70ABC">
      <w:r>
        <w:t xml:space="preserve">Type: </w:t>
      </w:r>
      <w:r>
        <w:rPr>
          <w:b/>
        </w:rPr>
        <w:t>PtypMultipleString</w:t>
      </w:r>
      <w:r>
        <w:t xml:space="preserve"> (</w:t>
      </w:r>
      <w:hyperlink r:id="rId83" w:anchor="Section_1afa0cd9b1a04520b623bf15030af5d8">
        <w:r>
          <w:rPr>
            <w:rStyle w:val="Hyperlink"/>
          </w:rPr>
          <w:t>[MS-OXCDATA]</w:t>
        </w:r>
      </w:hyperlink>
      <w:r>
        <w:t xml:space="preserve"> section 2.11.1.2)</w:t>
      </w:r>
    </w:p>
    <w:p w:rsidR="005B5262" w:rsidRDefault="00D70ABC">
      <w:r>
        <w:t xml:space="preserve">The </w:t>
      </w:r>
      <w:r>
        <w:rPr>
          <w:b/>
        </w:rPr>
        <w:t>PidNameKeywords</w:t>
      </w:r>
      <w:r>
        <w:t xml:space="preserve"> property (</w:t>
      </w:r>
      <w:hyperlink r:id="rId84" w:anchor="Section_7fd7ec40deec4c0694931bc06b349682">
        <w:r>
          <w:rPr>
            <w:rStyle w:val="Hyperlink"/>
          </w:rPr>
          <w:t>[MS-OXCMSG]</w:t>
        </w:r>
      </w:hyperlink>
      <w:r>
        <w:t xml:space="preserve"> section 2.2.1.17) specifies the color to be used when di</w:t>
      </w:r>
      <w:r>
        <w:t xml:space="preserve">splaying a </w:t>
      </w:r>
      <w:hyperlink w:anchor="gt_b9ce8e55-dae6-467b-b5dc-850087d4dc18">
        <w:r>
          <w:rPr>
            <w:rStyle w:val="HyperlinkGreen"/>
            <w:b/>
          </w:rPr>
          <w:t>Calendar object</w:t>
        </w:r>
      </w:hyperlink>
      <w:r>
        <w:t xml:space="preserve">. If the </w:t>
      </w:r>
      <w:r>
        <w:rPr>
          <w:b/>
        </w:rPr>
        <w:t>PidNameKeywords</w:t>
      </w:r>
      <w:r>
        <w:t xml:space="preserve"> property contains the name of a category that is described in the category list, as specified in </w:t>
      </w:r>
      <w:hyperlink r:id="rId85" w:anchor="Section_7d466dd5c1564da99a0175c78e7e1a67">
        <w:r>
          <w:rPr>
            <w:rStyle w:val="Hyperlink"/>
          </w:rPr>
          <w:t>[MS-OXOCFG]</w:t>
        </w:r>
      </w:hyperlink>
      <w:r>
        <w:t xml:space="preserve"> section 2.2.5.2.2, the client displays the Calendar object in the color that is specified for the category. Otherwise, the client displays the Calendar object in the default color.</w:t>
      </w:r>
      <w:bookmarkStart w:id="147" w:name="z24"/>
      <w:bookmarkStart w:id="148" w:name="Appendix_A_Target_6"/>
      <w:bookmarkEnd w:id="147"/>
      <w:r>
        <w:rPr>
          <w:rStyle w:val="Hyperlink"/>
        </w:rPr>
        <w:fldChar w:fldCharType="begin"/>
      </w:r>
      <w:r>
        <w:rPr>
          <w:rStyle w:val="Hyperlink"/>
        </w:rPr>
        <w:instrText xml:space="preserve"> HYPERLINK \l "Appendix_A_6</w:instrText>
      </w:r>
      <w:r>
        <w:rPr>
          <w:rStyle w:val="Hyperlink"/>
        </w:rPr>
        <w:instrText xml:space="preserve">"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p>
    <w:p w:rsidR="005B5262" w:rsidRDefault="00D70ABC">
      <w:pPr>
        <w:pStyle w:val="Heading4"/>
      </w:pPr>
      <w:bookmarkStart w:id="149" w:name="section_53421288a85e4790927dd7be13efb166"/>
      <w:bookmarkStart w:id="150" w:name="_Toc79556524"/>
      <w:r>
        <w:t>PidLidAppointmentSubType Property</w:t>
      </w:r>
      <w:bookmarkEnd w:id="149"/>
      <w:bookmarkEnd w:id="150"/>
      <w:r>
        <w:fldChar w:fldCharType="begin"/>
      </w:r>
      <w:r>
        <w:instrText xml:space="preserve"> XE "Common properties:PidLidAppointmentSubType property" </w:instrText>
      </w:r>
      <w:r>
        <w:fldChar w:fldCharType="end"/>
      </w:r>
      <w:r>
        <w:fldChar w:fldCharType="begin"/>
      </w:r>
      <w:r>
        <w:instrText xml:space="preserve"> XE "PidLidAppointmentSubType property" </w:instrText>
      </w:r>
      <w:r>
        <w:fldChar w:fldCharType="end"/>
      </w:r>
    </w:p>
    <w:p w:rsidR="005B5262" w:rsidRDefault="00D70ABC">
      <w:r>
        <w:t xml:space="preserve">Type: </w:t>
      </w:r>
      <w:r>
        <w:rPr>
          <w:b/>
        </w:rPr>
        <w:t>PtypBoolean</w:t>
      </w:r>
      <w:r>
        <w:t xml:space="preserve"> (</w:t>
      </w:r>
      <w:hyperlink r:id="rId86" w:anchor="Section_1afa0cd9b1a04520b623bf15030af5d8">
        <w:r>
          <w:rPr>
            <w:rStyle w:val="Hyperlink"/>
          </w:rPr>
          <w:t>[MS-OXCDATA]</w:t>
        </w:r>
      </w:hyperlink>
      <w:r>
        <w:t xml:space="preserve"> section 2.11.1)</w:t>
      </w:r>
    </w:p>
    <w:p w:rsidR="005B5262" w:rsidRDefault="00D70ABC">
      <w:r>
        <w:t xml:space="preserve">The </w:t>
      </w:r>
      <w:r>
        <w:rPr>
          <w:b/>
        </w:rPr>
        <w:t>PidLidAppointmentSubType</w:t>
      </w:r>
      <w:r>
        <w:t xml:space="preserve"> property (</w:t>
      </w:r>
      <w:hyperlink r:id="rId87" w:anchor="Section_f6ab1613aefe447da49c18217230b148">
        <w:r>
          <w:rPr>
            <w:rStyle w:val="Hyperlink"/>
          </w:rPr>
          <w:t>[MS-OXPROPS]</w:t>
        </w:r>
      </w:hyperlink>
      <w:r>
        <w:t xml:space="preserve"> section 2.31)</w:t>
      </w:r>
      <w:r>
        <w:t xml:space="preserve"> specifies whether the event is an all-day event, as specified by the user. A value of TRUE indicates that the event is an all-day event, in which case the values of the </w:t>
      </w:r>
      <w:r>
        <w:rPr>
          <w:b/>
        </w:rPr>
        <w:t>PidLidAppointmentStartWhole</w:t>
      </w:r>
      <w:r>
        <w:t xml:space="preserve"> property (section </w:t>
      </w:r>
      <w:hyperlink w:anchor="Section_1c5c5d1596604a56844b5e854e24ca16" w:history="1">
        <w:r>
          <w:rPr>
            <w:rStyle w:val="Hyperlink"/>
          </w:rPr>
          <w:t>2.2.1.5</w:t>
        </w:r>
      </w:hyperlink>
      <w:r>
        <w:t xml:space="preserve">) and the </w:t>
      </w:r>
      <w:r>
        <w:rPr>
          <w:b/>
        </w:rPr>
        <w:t>PidLidAppointmentEndWhole</w:t>
      </w:r>
      <w:r>
        <w:t xml:space="preserve"> property (section </w:t>
      </w:r>
      <w:hyperlink w:anchor="Section_9df011d74df946639b6500323dc0ac90" w:history="1">
        <w:r>
          <w:rPr>
            <w:rStyle w:val="Hyperlink"/>
          </w:rPr>
          <w:t>2.2.1.6</w:t>
        </w:r>
      </w:hyperlink>
      <w:r>
        <w:t xml:space="preserve">) MUST both be midnight so that the duration is a multiple of 24 hours and is at least 24 hours. A value of </w:t>
      </w:r>
      <w:r>
        <w:t>FALSE or the absence of this property indicates that the event is not an all-day event. Note that the client or server cannot infer the value as TRUE when a user happens to create an event that is 24 hours long, even if the event starts and ends at midnigh</w:t>
      </w:r>
      <w:r>
        <w:t>t.</w:t>
      </w:r>
    </w:p>
    <w:p w:rsidR="005B5262" w:rsidRDefault="00D70ABC">
      <w:pPr>
        <w:pStyle w:val="Heading4"/>
      </w:pPr>
      <w:bookmarkStart w:id="151" w:name="section_9be16fe9810e40d19f2a27b2803fe911"/>
      <w:bookmarkStart w:id="152" w:name="_Toc79556525"/>
      <w:r>
        <w:t>PidLidAppointmentStateFlags Property</w:t>
      </w:r>
      <w:bookmarkEnd w:id="151"/>
      <w:bookmarkEnd w:id="152"/>
      <w:r>
        <w:fldChar w:fldCharType="begin"/>
      </w:r>
      <w:r>
        <w:instrText xml:space="preserve"> XE "Common properties:PidLidAppointmentStateFlags property" </w:instrText>
      </w:r>
      <w:r>
        <w:fldChar w:fldCharType="end"/>
      </w:r>
      <w:r>
        <w:fldChar w:fldCharType="begin"/>
      </w:r>
      <w:r>
        <w:instrText xml:space="preserve"> XE "PidLidAppointmentStateFlags property" </w:instrText>
      </w:r>
      <w:r>
        <w:fldChar w:fldCharType="end"/>
      </w:r>
    </w:p>
    <w:p w:rsidR="005B5262" w:rsidRDefault="00D70ABC">
      <w:r>
        <w:t xml:space="preserve">Type: </w:t>
      </w:r>
      <w:r>
        <w:rPr>
          <w:b/>
        </w:rPr>
        <w:t>PtypInteger32</w:t>
      </w:r>
      <w:r>
        <w:t xml:space="preserve"> (</w:t>
      </w:r>
      <w:hyperlink r:id="rId88" w:anchor="Section_1afa0cd9b1a04520b623bf15030af5d8">
        <w:r>
          <w:rPr>
            <w:rStyle w:val="Hyperlink"/>
          </w:rPr>
          <w:t>[MS-O</w:t>
        </w:r>
        <w:r>
          <w:rPr>
            <w:rStyle w:val="Hyperlink"/>
          </w:rPr>
          <w:t>XCDATA]</w:t>
        </w:r>
      </w:hyperlink>
      <w:r>
        <w:t xml:space="preserve"> section 2.11.1)</w:t>
      </w:r>
    </w:p>
    <w:p w:rsidR="005B5262" w:rsidRDefault="00D70ABC">
      <w:r>
        <w:t xml:space="preserve">The </w:t>
      </w:r>
      <w:r>
        <w:rPr>
          <w:b/>
        </w:rPr>
        <w:t>PidLidAppointmentStateFlags</w:t>
      </w:r>
      <w:r>
        <w:t xml:space="preserve"> property (</w:t>
      </w:r>
      <w:hyperlink r:id="rId89" w:anchor="Section_f6ab1613aefe447da49c18217230b148">
        <w:r>
          <w:rPr>
            <w:rStyle w:val="Hyperlink"/>
          </w:rPr>
          <w:t>[MS-OXPROPS]</w:t>
        </w:r>
      </w:hyperlink>
      <w:r>
        <w:t xml:space="preserve"> section 2.30) is a bit field that specifies the appointment state of the object. This property </w:t>
      </w:r>
      <w:r>
        <w:t xml:space="preserve">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lastRenderedPageBreak/>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M</w:t>
            </w:r>
          </w:p>
        </w:tc>
        <w:tc>
          <w:tcPr>
            <w:tcW w:w="270" w:type="dxa"/>
          </w:tcPr>
          <w:p w:rsidR="005B5262" w:rsidRDefault="00D70ABC">
            <w:pPr>
              <w:pStyle w:val="PacketDiagramBodyText"/>
            </w:pPr>
            <w:r>
              <w:t>R</w:t>
            </w:r>
          </w:p>
        </w:tc>
        <w:tc>
          <w:tcPr>
            <w:tcW w:w="270" w:type="dxa"/>
          </w:tcPr>
          <w:p w:rsidR="005B5262" w:rsidRDefault="00D70ABC">
            <w:pPr>
              <w:pStyle w:val="PacketDiagramBodyText"/>
            </w:pPr>
            <w:r>
              <w:t>C</w:t>
            </w:r>
          </w:p>
        </w:tc>
        <w:tc>
          <w:tcPr>
            <w:tcW w:w="7830" w:type="dxa"/>
            <w:gridSpan w:val="29"/>
          </w:tcPr>
          <w:p w:rsidR="005B5262" w:rsidRDefault="00D70ABC">
            <w:pPr>
              <w:pStyle w:val="PacketDiagramBodyText"/>
            </w:pPr>
            <w:r>
              <w:t>unused</w:t>
            </w:r>
          </w:p>
        </w:tc>
      </w:tr>
    </w:tbl>
    <w:p w:rsidR="005B5262" w:rsidRDefault="00D70ABC">
      <w:pPr>
        <w:pStyle w:val="Definition-Field"/>
      </w:pPr>
      <w:r>
        <w:rPr>
          <w:b/>
        </w:rPr>
        <w:t>M - asfMeeting (1 bit):</w:t>
      </w:r>
      <w:r>
        <w:t xml:space="preserve"> This flag</w:t>
      </w:r>
      <w:r>
        <w:t xml:space="preserve"> indicates that the object is a </w:t>
      </w:r>
      <w:hyperlink w:anchor="gt_b257a117-f327-4263-bac9-91309d447c1c">
        <w:r>
          <w:rPr>
            <w:rStyle w:val="HyperlinkGreen"/>
            <w:b/>
          </w:rPr>
          <w:t>Meeting object</w:t>
        </w:r>
      </w:hyperlink>
      <w:r>
        <w:t xml:space="preserve"> or a </w:t>
      </w:r>
      <w:hyperlink w:anchor="gt_8a7537f1-a929-4fc3-a6f3-5e001bd7a6f1">
        <w:r>
          <w:rPr>
            <w:rStyle w:val="HyperlinkGreen"/>
            <w:b/>
          </w:rPr>
          <w:t>meeting-related object</w:t>
        </w:r>
      </w:hyperlink>
      <w:r>
        <w:t>.</w:t>
      </w:r>
    </w:p>
    <w:p w:rsidR="005B5262" w:rsidRDefault="00D70ABC">
      <w:pPr>
        <w:pStyle w:val="Definition-Field"/>
      </w:pPr>
      <w:r>
        <w:rPr>
          <w:b/>
        </w:rPr>
        <w:t xml:space="preserve">R - asfReceived (1 bit): </w:t>
      </w:r>
      <w:r>
        <w:t>This flag indicates that the re</w:t>
      </w:r>
      <w:r>
        <w:t>presented object was received from someone else.</w:t>
      </w:r>
    </w:p>
    <w:p w:rsidR="005B5262" w:rsidRDefault="00D70ABC">
      <w:pPr>
        <w:pStyle w:val="Definition-Field"/>
      </w:pPr>
      <w:r>
        <w:rPr>
          <w:b/>
        </w:rPr>
        <w:t xml:space="preserve">C - asfCanceled (1 bit): </w:t>
      </w:r>
      <w:r>
        <w:t>This flag indicates that the Meeting object that is represented by the object has been canceled.</w:t>
      </w:r>
    </w:p>
    <w:p w:rsidR="005B5262" w:rsidRDefault="00D70ABC">
      <w:pPr>
        <w:pStyle w:val="Definition-Field"/>
      </w:pPr>
      <w:r>
        <w:rPr>
          <w:b/>
        </w:rPr>
        <w:t xml:space="preserve">unused (29 bits): </w:t>
      </w:r>
      <w:r>
        <w:t>These bits are not used. MUST be zero, and MUST be ignored.</w:t>
      </w:r>
    </w:p>
    <w:p w:rsidR="005B5262" w:rsidRDefault="00D70ABC">
      <w:pPr>
        <w:pStyle w:val="Heading4"/>
      </w:pPr>
      <w:bookmarkStart w:id="153" w:name="section_fbf1edf021d24c0f96e8d547997376dc"/>
      <w:bookmarkStart w:id="154" w:name="_Toc79556526"/>
      <w:r>
        <w:t>PidLidR</w:t>
      </w:r>
      <w:r>
        <w:t>esponseStatus Property</w:t>
      </w:r>
      <w:bookmarkEnd w:id="153"/>
      <w:bookmarkEnd w:id="154"/>
      <w:r>
        <w:fldChar w:fldCharType="begin"/>
      </w:r>
      <w:r>
        <w:instrText xml:space="preserve"> XE "Common properties:PidLidResponseStatus property" </w:instrText>
      </w:r>
      <w:r>
        <w:fldChar w:fldCharType="end"/>
      </w:r>
      <w:r>
        <w:fldChar w:fldCharType="begin"/>
      </w:r>
      <w:r>
        <w:instrText xml:space="preserve"> XE "PidLidResponseStatus property" </w:instrText>
      </w:r>
      <w:r>
        <w:fldChar w:fldCharType="end"/>
      </w:r>
    </w:p>
    <w:p w:rsidR="005B5262" w:rsidRDefault="00D70ABC">
      <w:r>
        <w:t xml:space="preserve">Type: </w:t>
      </w:r>
      <w:r>
        <w:rPr>
          <w:b/>
        </w:rPr>
        <w:t>PtypInteger32</w:t>
      </w:r>
      <w:r>
        <w:t xml:space="preserve"> (</w:t>
      </w:r>
      <w:hyperlink r:id="rId90" w:anchor="Section_1afa0cd9b1a04520b623bf15030af5d8">
        <w:r>
          <w:rPr>
            <w:rStyle w:val="Hyperlink"/>
          </w:rPr>
          <w:t>[MS-OXCDATA]</w:t>
        </w:r>
      </w:hyperlink>
      <w:r>
        <w:t xml:space="preserve"> section 2.11.1)</w:t>
      </w:r>
    </w:p>
    <w:p w:rsidR="005B5262" w:rsidRDefault="00D70ABC">
      <w:r>
        <w:t xml:space="preserve">The </w:t>
      </w:r>
      <w:r>
        <w:rPr>
          <w:b/>
        </w:rPr>
        <w:t>Pid</w:t>
      </w:r>
      <w:r>
        <w:rPr>
          <w:b/>
        </w:rPr>
        <w:t>LidResponseStatus</w:t>
      </w:r>
      <w:r>
        <w:t xml:space="preserve"> property (</w:t>
      </w:r>
      <w:hyperlink r:id="rId91" w:anchor="Section_f6ab1613aefe447da49c18217230b148">
        <w:r>
          <w:rPr>
            <w:rStyle w:val="Hyperlink"/>
          </w:rPr>
          <w:t>[MS-OXPROPS]</w:t>
        </w:r>
      </w:hyperlink>
      <w:r>
        <w:t xml:space="preserve"> section 2.231) specifies the response status of an attendee. This property MUST be set to one of the values listed in the following t</w:t>
      </w:r>
      <w:r>
        <w:t>able.</w:t>
      </w:r>
    </w:p>
    <w:tbl>
      <w:tblPr>
        <w:tblStyle w:val="Table-ShadedHeader"/>
        <w:tblW w:w="0" w:type="auto"/>
        <w:tblLook w:val="04A0" w:firstRow="1" w:lastRow="0" w:firstColumn="1" w:lastColumn="0" w:noHBand="0" w:noVBand="1"/>
      </w:tblPr>
      <w:tblGrid>
        <w:gridCol w:w="1740"/>
        <w:gridCol w:w="1241"/>
        <w:gridCol w:w="649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Response status</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pPr>
            <w:r>
              <w:t>respNone</w:t>
            </w:r>
          </w:p>
        </w:tc>
        <w:tc>
          <w:tcPr>
            <w:tcW w:w="0" w:type="auto"/>
            <w:shd w:val="clear" w:color="auto" w:fill="auto"/>
          </w:tcPr>
          <w:p w:rsidR="005B5262" w:rsidRDefault="00D70ABC">
            <w:pPr>
              <w:pStyle w:val="TableBodyText"/>
            </w:pPr>
            <w:r>
              <w:t>0x00000000</w:t>
            </w:r>
          </w:p>
        </w:tc>
        <w:tc>
          <w:tcPr>
            <w:tcW w:w="0" w:type="auto"/>
            <w:shd w:val="clear" w:color="auto" w:fill="auto"/>
          </w:tcPr>
          <w:p w:rsidR="005B5262" w:rsidRDefault="00D70ABC">
            <w:pPr>
              <w:pStyle w:val="TableBodyText"/>
            </w:pPr>
            <w:r>
              <w:t xml:space="preserve">No response is required for this object. This is the case for </w:t>
            </w:r>
            <w:hyperlink w:anchor="gt_3775eda6-cdd1-4c51-b804-af1a6cf385b8">
              <w:r>
                <w:rPr>
                  <w:rStyle w:val="HyperlinkGreen"/>
                  <w:b/>
                </w:rPr>
                <w:t>Appointment objects</w:t>
              </w:r>
            </w:hyperlink>
            <w:r>
              <w:t xml:space="preserve"> and </w:t>
            </w:r>
            <w:hyperlink w:anchor="gt_3ee9d9ef-0afe-4c8d-b4b1-c230b8995773">
              <w:r>
                <w:rPr>
                  <w:rStyle w:val="HyperlinkGreen"/>
                  <w:b/>
                </w:rPr>
                <w:t>Meeting Response objects</w:t>
              </w:r>
            </w:hyperlink>
            <w:r>
              <w:t>.</w:t>
            </w:r>
          </w:p>
        </w:tc>
      </w:tr>
      <w:tr w:rsidR="005B5262" w:rsidTr="005B5262">
        <w:tc>
          <w:tcPr>
            <w:tcW w:w="0" w:type="auto"/>
            <w:shd w:val="clear" w:color="auto" w:fill="auto"/>
          </w:tcPr>
          <w:p w:rsidR="005B5262" w:rsidRDefault="00D70ABC">
            <w:pPr>
              <w:pStyle w:val="TableBodyText"/>
            </w:pPr>
            <w:r>
              <w:t>respOrganized</w:t>
            </w:r>
          </w:p>
        </w:tc>
        <w:tc>
          <w:tcPr>
            <w:tcW w:w="0" w:type="auto"/>
            <w:shd w:val="clear" w:color="auto" w:fill="auto"/>
          </w:tcPr>
          <w:p w:rsidR="005B5262" w:rsidRDefault="00D70ABC">
            <w:pPr>
              <w:pStyle w:val="TableBodyText"/>
            </w:pPr>
            <w:r>
              <w:t>0x00000001</w:t>
            </w:r>
          </w:p>
        </w:tc>
        <w:tc>
          <w:tcPr>
            <w:tcW w:w="0" w:type="auto"/>
            <w:shd w:val="clear" w:color="auto" w:fill="auto"/>
          </w:tcPr>
          <w:p w:rsidR="005B5262" w:rsidRDefault="00D70ABC">
            <w:pPr>
              <w:pStyle w:val="TableBodyText"/>
            </w:pPr>
            <w:r>
              <w:t xml:space="preserve">This </w:t>
            </w:r>
            <w:hyperlink w:anchor="gt_b257a117-f327-4263-bac9-91309d447c1c">
              <w:r>
                <w:rPr>
                  <w:rStyle w:val="HyperlinkGreen"/>
                  <w:b/>
                </w:rPr>
                <w:t>Meeting object</w:t>
              </w:r>
            </w:hyperlink>
            <w:r>
              <w:t xml:space="preserve"> belongs to the </w:t>
            </w:r>
            <w:hyperlink w:anchor="gt_34c00c47-5322-4cef-ae7e-bf04643b21bb">
              <w:r>
                <w:rPr>
                  <w:rStyle w:val="HyperlinkGreen"/>
                  <w:b/>
                </w:rPr>
                <w:t>organizer</w:t>
              </w:r>
            </w:hyperlink>
            <w:r>
              <w:t xml:space="preserve">. </w:t>
            </w:r>
          </w:p>
        </w:tc>
      </w:tr>
      <w:tr w:rsidR="005B5262" w:rsidTr="005B5262">
        <w:tc>
          <w:tcPr>
            <w:tcW w:w="0" w:type="auto"/>
            <w:shd w:val="clear" w:color="auto" w:fill="auto"/>
          </w:tcPr>
          <w:p w:rsidR="005B5262" w:rsidRDefault="00D70ABC">
            <w:pPr>
              <w:pStyle w:val="TableBodyText"/>
            </w:pPr>
            <w:r>
              <w:t>respTentative</w:t>
            </w:r>
          </w:p>
        </w:tc>
        <w:tc>
          <w:tcPr>
            <w:tcW w:w="0" w:type="auto"/>
            <w:shd w:val="clear" w:color="auto" w:fill="auto"/>
          </w:tcPr>
          <w:p w:rsidR="005B5262" w:rsidRDefault="00D70ABC">
            <w:pPr>
              <w:pStyle w:val="TableBodyText"/>
            </w:pPr>
            <w:r>
              <w:t>0x00000002</w:t>
            </w:r>
          </w:p>
        </w:tc>
        <w:tc>
          <w:tcPr>
            <w:tcW w:w="0" w:type="auto"/>
            <w:shd w:val="clear" w:color="auto" w:fill="auto"/>
          </w:tcPr>
          <w:p w:rsidR="005B5262" w:rsidRDefault="00D70ABC">
            <w:pPr>
              <w:pStyle w:val="TableBodyText"/>
            </w:pPr>
            <w:r>
              <w:t xml:space="preserve">This value on the attendee's Meeting object indicates that the attendee has tentatively accepted the </w:t>
            </w:r>
            <w:hyperlink w:anchor="gt_71eb2c2a-17e4-41aa-8422-5fde692ec9a6">
              <w:r>
                <w:rPr>
                  <w:rStyle w:val="HyperlinkGreen"/>
                  <w:b/>
                </w:rPr>
                <w:t>Meeting Request object</w:t>
              </w:r>
            </w:hyperlink>
            <w:r>
              <w:t>.</w:t>
            </w:r>
          </w:p>
        </w:tc>
      </w:tr>
      <w:tr w:rsidR="005B5262" w:rsidTr="005B5262">
        <w:tc>
          <w:tcPr>
            <w:tcW w:w="0" w:type="auto"/>
            <w:shd w:val="clear" w:color="auto" w:fill="auto"/>
          </w:tcPr>
          <w:p w:rsidR="005B5262" w:rsidRDefault="00D70ABC">
            <w:pPr>
              <w:pStyle w:val="TableBodyText"/>
            </w:pPr>
            <w:r>
              <w:t>respAccepted</w:t>
            </w:r>
          </w:p>
        </w:tc>
        <w:tc>
          <w:tcPr>
            <w:tcW w:w="0" w:type="auto"/>
            <w:shd w:val="clear" w:color="auto" w:fill="auto"/>
          </w:tcPr>
          <w:p w:rsidR="005B5262" w:rsidRDefault="00D70ABC">
            <w:pPr>
              <w:pStyle w:val="TableBodyText"/>
            </w:pPr>
            <w:r>
              <w:t>0x</w:t>
            </w:r>
            <w:r>
              <w:t>00000003</w:t>
            </w:r>
          </w:p>
        </w:tc>
        <w:tc>
          <w:tcPr>
            <w:tcW w:w="0" w:type="auto"/>
            <w:shd w:val="clear" w:color="auto" w:fill="auto"/>
          </w:tcPr>
          <w:p w:rsidR="005B5262" w:rsidRDefault="00D70ABC">
            <w:pPr>
              <w:pStyle w:val="TableBodyText"/>
            </w:pPr>
            <w:r>
              <w:t>This value on the attendee's Meeting object indicates that the attendee has accepted the Meeting Request object.</w:t>
            </w:r>
          </w:p>
        </w:tc>
      </w:tr>
      <w:tr w:rsidR="005B5262" w:rsidTr="005B5262">
        <w:tc>
          <w:tcPr>
            <w:tcW w:w="0" w:type="auto"/>
            <w:shd w:val="clear" w:color="auto" w:fill="auto"/>
          </w:tcPr>
          <w:p w:rsidR="005B5262" w:rsidRDefault="00D70ABC">
            <w:pPr>
              <w:pStyle w:val="TableBodyText"/>
            </w:pPr>
            <w:r>
              <w:t>respDeclined</w:t>
            </w:r>
          </w:p>
        </w:tc>
        <w:tc>
          <w:tcPr>
            <w:tcW w:w="0" w:type="auto"/>
            <w:shd w:val="clear" w:color="auto" w:fill="auto"/>
          </w:tcPr>
          <w:p w:rsidR="005B5262" w:rsidRDefault="00D70ABC">
            <w:pPr>
              <w:pStyle w:val="TableBodyText"/>
            </w:pPr>
            <w:r>
              <w:t>0x00000004</w:t>
            </w:r>
          </w:p>
        </w:tc>
        <w:tc>
          <w:tcPr>
            <w:tcW w:w="0" w:type="auto"/>
            <w:shd w:val="clear" w:color="auto" w:fill="auto"/>
          </w:tcPr>
          <w:p w:rsidR="005B5262" w:rsidRDefault="00D70ABC">
            <w:pPr>
              <w:pStyle w:val="TableBodyText"/>
            </w:pPr>
            <w:r>
              <w:t xml:space="preserve">This value on the attendee's Meeting object indicates that the attendee has declined the </w:t>
            </w:r>
            <w:r>
              <w:t>Meeting Request object.</w:t>
            </w:r>
          </w:p>
        </w:tc>
      </w:tr>
      <w:tr w:rsidR="005B5262" w:rsidTr="005B5262">
        <w:tc>
          <w:tcPr>
            <w:tcW w:w="0" w:type="auto"/>
            <w:shd w:val="clear" w:color="auto" w:fill="auto"/>
          </w:tcPr>
          <w:p w:rsidR="005B5262" w:rsidRDefault="00D70ABC">
            <w:pPr>
              <w:pStyle w:val="TableBodyText"/>
            </w:pPr>
            <w:r>
              <w:t>respNotResponded</w:t>
            </w:r>
          </w:p>
        </w:tc>
        <w:tc>
          <w:tcPr>
            <w:tcW w:w="0" w:type="auto"/>
            <w:shd w:val="clear" w:color="auto" w:fill="auto"/>
          </w:tcPr>
          <w:p w:rsidR="005B5262" w:rsidRDefault="00D70ABC">
            <w:pPr>
              <w:pStyle w:val="TableBodyText"/>
            </w:pPr>
            <w:r>
              <w:t>0x00000005</w:t>
            </w:r>
          </w:p>
        </w:tc>
        <w:tc>
          <w:tcPr>
            <w:tcW w:w="0" w:type="auto"/>
            <w:shd w:val="clear" w:color="auto" w:fill="auto"/>
          </w:tcPr>
          <w:p w:rsidR="005B5262" w:rsidRDefault="00D70ABC">
            <w:pPr>
              <w:pStyle w:val="TableBodyText"/>
            </w:pPr>
            <w:r>
              <w:t xml:space="preserve">This value on the attendee's Meeting object indicates that the attendee has not yet responded. This value is on the Meeting Request object, </w:t>
            </w:r>
            <w:hyperlink w:anchor="gt_884e0f5a-9979-4dac-b416-7aba9c7d9323">
              <w:r>
                <w:rPr>
                  <w:rStyle w:val="HyperlinkGreen"/>
                  <w:b/>
                </w:rPr>
                <w:t>M</w:t>
              </w:r>
              <w:r>
                <w:rPr>
                  <w:rStyle w:val="HyperlinkGreen"/>
                  <w:b/>
                </w:rPr>
                <w:t>eeting Update object</w:t>
              </w:r>
            </w:hyperlink>
            <w:r>
              <w:t xml:space="preserve">, and </w:t>
            </w:r>
            <w:hyperlink w:anchor="gt_1f3876e6-a5ed-4a3a-8e60-7ae80e6daf6b">
              <w:r>
                <w:rPr>
                  <w:rStyle w:val="HyperlinkGreen"/>
                  <w:b/>
                </w:rPr>
                <w:t>Meeting Cancellation object</w:t>
              </w:r>
            </w:hyperlink>
            <w:r>
              <w:t>.</w:t>
            </w:r>
          </w:p>
        </w:tc>
      </w:tr>
    </w:tbl>
    <w:p w:rsidR="005B5262" w:rsidRDefault="005B5262"/>
    <w:p w:rsidR="005B5262" w:rsidRDefault="00D70ABC">
      <w:pPr>
        <w:pStyle w:val="Heading4"/>
      </w:pPr>
      <w:bookmarkStart w:id="155" w:name="section_d137f5d70e5444008c2c39f9e5f62589"/>
      <w:bookmarkStart w:id="156" w:name="_Toc79556527"/>
      <w:r>
        <w:t>PidLidRecurring Property</w:t>
      </w:r>
      <w:bookmarkEnd w:id="155"/>
      <w:bookmarkEnd w:id="156"/>
      <w:r>
        <w:fldChar w:fldCharType="begin"/>
      </w:r>
      <w:r>
        <w:instrText xml:space="preserve"> XE "Common properties:PidLidRecurring property" </w:instrText>
      </w:r>
      <w:r>
        <w:fldChar w:fldCharType="end"/>
      </w:r>
      <w:r>
        <w:fldChar w:fldCharType="begin"/>
      </w:r>
      <w:r>
        <w:instrText xml:space="preserve"> XE "PidLidRecurring property" </w:instrText>
      </w:r>
      <w:r>
        <w:fldChar w:fldCharType="end"/>
      </w:r>
    </w:p>
    <w:p w:rsidR="005B5262" w:rsidRDefault="00D70ABC">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5B5262" w:rsidRDefault="00D70ABC">
      <w:r>
        <w:t xml:space="preserve">The </w:t>
      </w:r>
      <w:r>
        <w:rPr>
          <w:b/>
        </w:rPr>
        <w:t>PidLidRecurring</w:t>
      </w:r>
      <w:r>
        <w:t xml:space="preserve"> property (</w:t>
      </w:r>
      <w:hyperlink r:id="rId93" w:anchor="Section_f6ab1613aefe447da49c18217230b148">
        <w:r>
          <w:rPr>
            <w:rStyle w:val="Hyperlink"/>
          </w:rPr>
          <w:t>[MS-OXPROPS]</w:t>
        </w:r>
      </w:hyperlink>
      <w:r>
        <w:t xml:space="preserve"> section 2.216) specifies whet</w:t>
      </w:r>
      <w:r>
        <w:t xml:space="preserve">her the object represents a </w:t>
      </w:r>
      <w:hyperlink w:anchor="gt_2325d666-e02f-49e4-afa5-3e896d672efe">
        <w:r>
          <w:rPr>
            <w:rStyle w:val="HyperlinkGreen"/>
            <w:b/>
          </w:rPr>
          <w:t>recurring series</w:t>
        </w:r>
      </w:hyperlink>
      <w:r>
        <w:t>. A value of TRUE indicates that the object represents a recurring series</w:t>
      </w:r>
      <w:r>
        <w:t xml:space="preserve">. A value of FALSE or the absence of this property indicates that the object represents either a single instance or an exception (including an </w:t>
      </w:r>
      <w:hyperlink w:anchor="gt_0efee4a8-a2e9-48fe-87f8-d45097de6b72">
        <w:r>
          <w:rPr>
            <w:rStyle w:val="HyperlinkGreen"/>
            <w:b/>
          </w:rPr>
          <w:t>orphan instance</w:t>
        </w:r>
      </w:hyperlink>
      <w:r>
        <w:t xml:space="preserve">). Note the difference between this </w:t>
      </w:r>
      <w:r>
        <w:t xml:space="preserve">property and the </w:t>
      </w:r>
      <w:r>
        <w:rPr>
          <w:b/>
        </w:rPr>
        <w:t>PidLidIsRecurring</w:t>
      </w:r>
      <w:r>
        <w:t xml:space="preserve"> property (section </w:t>
      </w:r>
      <w:hyperlink w:anchor="Section_499f8853aefc4b60aaf94ec26d801d90" w:history="1">
        <w:r>
          <w:rPr>
            <w:rStyle w:val="Hyperlink"/>
          </w:rPr>
          <w:t>2.2.1.13</w:t>
        </w:r>
      </w:hyperlink>
      <w:r>
        <w:t>).</w:t>
      </w:r>
    </w:p>
    <w:p w:rsidR="005B5262" w:rsidRDefault="00D70ABC">
      <w:pPr>
        <w:pStyle w:val="Heading4"/>
      </w:pPr>
      <w:bookmarkStart w:id="157" w:name="section_499f8853aefc4b60aaf94ec26d801d90"/>
      <w:bookmarkStart w:id="158" w:name="_Toc79556528"/>
      <w:r>
        <w:t>PidLidIsRecurring Property</w:t>
      </w:r>
      <w:bookmarkEnd w:id="157"/>
      <w:bookmarkEnd w:id="158"/>
      <w:r>
        <w:fldChar w:fldCharType="begin"/>
      </w:r>
      <w:r>
        <w:instrText xml:space="preserve"> XE "Common properties:PidLidIsRecurring property" </w:instrText>
      </w:r>
      <w:r>
        <w:fldChar w:fldCharType="end"/>
      </w:r>
      <w:r>
        <w:fldChar w:fldCharType="begin"/>
      </w:r>
      <w:r>
        <w:instrText xml:space="preserve"> XE "PidLidIsRecurring property" </w:instrText>
      </w:r>
      <w:r>
        <w:fldChar w:fldCharType="end"/>
      </w:r>
    </w:p>
    <w:p w:rsidR="005B5262" w:rsidRDefault="00D70ABC">
      <w:r>
        <w:t xml:space="preserve">Type: </w:t>
      </w:r>
      <w:r>
        <w:rPr>
          <w:b/>
        </w:rPr>
        <w:t>PtypBoolean</w:t>
      </w:r>
      <w:r>
        <w:t xml:space="preserve"> (</w:t>
      </w:r>
      <w:hyperlink r:id="rId94" w:anchor="Section_1afa0cd9b1a04520b623bf15030af5d8">
        <w:r>
          <w:rPr>
            <w:rStyle w:val="Hyperlink"/>
          </w:rPr>
          <w:t>[MS-OXCDATA]</w:t>
        </w:r>
      </w:hyperlink>
      <w:r>
        <w:t xml:space="preserve"> section 2.11.1)</w:t>
      </w:r>
    </w:p>
    <w:p w:rsidR="005B5262" w:rsidRDefault="00D70ABC">
      <w:r>
        <w:lastRenderedPageBreak/>
        <w:t xml:space="preserve">The </w:t>
      </w:r>
      <w:r>
        <w:rPr>
          <w:b/>
        </w:rPr>
        <w:t>PidLidIsRecurring</w:t>
      </w:r>
      <w:r>
        <w:t xml:space="preserve"> property (</w:t>
      </w:r>
      <w:hyperlink r:id="rId95" w:anchor="Section_f6ab1613aefe447da49c18217230b148">
        <w:r>
          <w:rPr>
            <w:rStyle w:val="Hyperlink"/>
          </w:rPr>
          <w:t>[MS-OXPROPS]</w:t>
        </w:r>
      </w:hyperlink>
      <w:r>
        <w:t xml:space="preserve"> section 2.156) s</w:t>
      </w:r>
      <w:r>
        <w:t xml:space="preserve">pecifies whether the object is associated with a </w:t>
      </w:r>
      <w:hyperlink w:anchor="gt_2325d666-e02f-49e4-afa5-3e896d672efe">
        <w:r>
          <w:rPr>
            <w:rStyle w:val="HyperlinkGreen"/>
            <w:b/>
          </w:rPr>
          <w:t>recurring series</w:t>
        </w:r>
      </w:hyperlink>
      <w:r>
        <w:t xml:space="preserve">. A value of TRUE indicates that the object represents either a recurring series or an exception (including an </w:t>
      </w:r>
      <w:hyperlink w:anchor="gt_0efee4a8-a2e9-48fe-87f8-d45097de6b72">
        <w:r>
          <w:rPr>
            <w:rStyle w:val="HyperlinkGreen"/>
            <w:b/>
          </w:rPr>
          <w:t>orphan instance</w:t>
        </w:r>
      </w:hyperlink>
      <w:r>
        <w:t>). A value of FALSE or the absence of this property</w:t>
      </w:r>
      <w:bookmarkStart w:id="159" w:name="z26"/>
      <w:bookmarkStart w:id="160" w:name="Appendix_A_Target_7"/>
      <w:bookmarkEnd w:id="159"/>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0"/>
      <w:r>
        <w:t xml:space="preserve"> indicates that the object represents a single instance. Note the difference be</w:t>
      </w:r>
      <w:r>
        <w:t xml:space="preserve">tween this property and the </w:t>
      </w:r>
      <w:r>
        <w:rPr>
          <w:b/>
        </w:rPr>
        <w:t>PidLidRecurring</w:t>
      </w:r>
      <w:r>
        <w:t xml:space="preserve"> property (section </w:t>
      </w:r>
      <w:hyperlink w:anchor="Section_d137f5d70e5444008c2c39f9e5f62589" w:history="1">
        <w:r>
          <w:rPr>
            <w:rStyle w:val="Hyperlink"/>
          </w:rPr>
          <w:t>2.2.1.12</w:t>
        </w:r>
      </w:hyperlink>
      <w:r>
        <w:t>).</w:t>
      </w:r>
    </w:p>
    <w:p w:rsidR="005B5262" w:rsidRDefault="00D70ABC">
      <w:pPr>
        <w:pStyle w:val="Heading4"/>
      </w:pPr>
      <w:bookmarkStart w:id="161" w:name="section_5c8007dbfc3a48299c8a97fafd29a3cb"/>
      <w:bookmarkStart w:id="162" w:name="_Toc79556529"/>
      <w:r>
        <w:t>PidLidClipStart Property</w:t>
      </w:r>
      <w:bookmarkEnd w:id="161"/>
      <w:bookmarkEnd w:id="162"/>
      <w:r>
        <w:fldChar w:fldCharType="begin"/>
      </w:r>
      <w:r>
        <w:instrText xml:space="preserve"> XE "Common properties:PidLidClipStart property" </w:instrText>
      </w:r>
      <w:r>
        <w:fldChar w:fldCharType="end"/>
      </w:r>
      <w:r>
        <w:fldChar w:fldCharType="begin"/>
      </w:r>
      <w:r>
        <w:instrText xml:space="preserve"> XE "PidLidClipStart property" </w:instrText>
      </w:r>
      <w:r>
        <w:fldChar w:fldCharType="end"/>
      </w:r>
    </w:p>
    <w:p w:rsidR="005B5262" w:rsidRDefault="00D70ABC">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5B5262" w:rsidRDefault="00D70ABC">
      <w:r>
        <w:t xml:space="preserve">For single-instance </w:t>
      </w:r>
      <w:hyperlink w:anchor="gt_b9ce8e55-dae6-467b-b5dc-850087d4dc18">
        <w:r>
          <w:rPr>
            <w:rStyle w:val="HyperlinkGreen"/>
            <w:b/>
          </w:rPr>
          <w:t>Calendar objects</w:t>
        </w:r>
      </w:hyperlink>
      <w:r>
        <w:t xml:space="preserve">, the </w:t>
      </w:r>
      <w:r>
        <w:rPr>
          <w:b/>
        </w:rPr>
        <w:t>PidLidClipStart</w:t>
      </w:r>
      <w:r>
        <w:t xml:space="preserve"> property (</w:t>
      </w:r>
      <w:hyperlink r:id="rId97" w:anchor="Section_f6ab1613aefe447da49c18217230b148">
        <w:r>
          <w:rPr>
            <w:rStyle w:val="Hyperlink"/>
          </w:rPr>
          <w:t>[MS-OXPROPS]</w:t>
        </w:r>
      </w:hyperlink>
      <w:r>
        <w:t xml:space="preserve"> section 2.60) specifies the start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first instance, then is persisted in UTC. This property is not required.</w:t>
      </w:r>
    </w:p>
    <w:p w:rsidR="005B5262" w:rsidRDefault="00D70ABC">
      <w:pPr>
        <w:pStyle w:val="Heading4"/>
      </w:pPr>
      <w:bookmarkStart w:id="163" w:name="section_2fb1e1f441b54b609312d2379e381ab9"/>
      <w:bookmarkStart w:id="164" w:name="_Toc79556530"/>
      <w:r>
        <w:t>PidLidClipEnd Proper</w:t>
      </w:r>
      <w:r>
        <w:t>ty</w:t>
      </w:r>
      <w:bookmarkEnd w:id="163"/>
      <w:bookmarkEnd w:id="164"/>
      <w:r>
        <w:fldChar w:fldCharType="begin"/>
      </w:r>
      <w:r>
        <w:instrText xml:space="preserve"> XE "Common properties:PidLidClipEnd property" </w:instrText>
      </w:r>
      <w:r>
        <w:fldChar w:fldCharType="end"/>
      </w:r>
      <w:r>
        <w:fldChar w:fldCharType="begin"/>
      </w:r>
      <w:r>
        <w:instrText xml:space="preserve"> XE "PidLidClipEnd property" </w:instrText>
      </w:r>
      <w:r>
        <w:fldChar w:fldCharType="end"/>
      </w:r>
    </w:p>
    <w:p w:rsidR="005B5262" w:rsidRDefault="00D70ABC">
      <w:r>
        <w:t xml:space="preserve">Type: </w:t>
      </w:r>
      <w:r>
        <w:rPr>
          <w:b/>
        </w:rPr>
        <w:t>PtypTime</w:t>
      </w:r>
      <w:r>
        <w:t xml:space="preserve"> (</w:t>
      </w:r>
      <w:hyperlink r:id="rId98" w:anchor="Section_1afa0cd9b1a04520b623bf15030af5d8">
        <w:r>
          <w:rPr>
            <w:rStyle w:val="Hyperlink"/>
          </w:rPr>
          <w:t>[MS-OXCDATA]</w:t>
        </w:r>
      </w:hyperlink>
      <w:r>
        <w:t xml:space="preserve"> section 2.11.1)</w:t>
      </w:r>
    </w:p>
    <w:p w:rsidR="005B5262" w:rsidRDefault="00D70ABC">
      <w:r>
        <w:t xml:space="preserve">For single-instance </w:t>
      </w:r>
      <w:hyperlink w:anchor="gt_b9ce8e55-dae6-467b-b5dc-850087d4dc18">
        <w:r>
          <w:rPr>
            <w:rStyle w:val="HyperlinkGreen"/>
            <w:b/>
          </w:rPr>
          <w:t>Calendar objects</w:t>
        </w:r>
      </w:hyperlink>
      <w:r>
        <w:t xml:space="preserve">, the </w:t>
      </w:r>
      <w:r>
        <w:rPr>
          <w:b/>
        </w:rPr>
        <w:t>PidLidClipEnd</w:t>
      </w:r>
      <w:r>
        <w:t xml:space="preserve"> property (</w:t>
      </w:r>
      <w:hyperlink r:id="rId99" w:anchor="Section_f6ab1613aefe447da49c18217230b148">
        <w:r>
          <w:rPr>
            <w:rStyle w:val="Hyperlink"/>
          </w:rPr>
          <w:t>[MS-OXPROPS]</w:t>
        </w:r>
      </w:hyperlink>
      <w:r>
        <w:t xml:space="preserve"> section 2.59) specifies the end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last instance of the recurring seri</w:t>
      </w:r>
      <w:r>
        <w:t>es, then is persisted in UTC, unless the recurring series has no end, in which case the value MUST be "31 August 4500, 11:59 P.M" This property is not required.</w:t>
      </w:r>
    </w:p>
    <w:p w:rsidR="005B5262" w:rsidRDefault="00D70ABC">
      <w:pPr>
        <w:pStyle w:val="Heading4"/>
      </w:pPr>
      <w:bookmarkStart w:id="165" w:name="section_7ee96682f89d4610bc8b8bb77ca3316d"/>
      <w:bookmarkStart w:id="166" w:name="_Toc79556531"/>
      <w:r>
        <w:t>PidLidAllAttendeesString Property</w:t>
      </w:r>
      <w:bookmarkEnd w:id="165"/>
      <w:bookmarkEnd w:id="166"/>
      <w:r>
        <w:fldChar w:fldCharType="begin"/>
      </w:r>
      <w:r>
        <w:instrText xml:space="preserve"> XE "Common properties:PidLidAllAttendeesString property" </w:instrText>
      </w:r>
      <w:r>
        <w:fldChar w:fldCharType="end"/>
      </w:r>
      <w:r>
        <w:fldChar w:fldCharType="begin"/>
      </w:r>
      <w:r>
        <w:instrText xml:space="preserve"> XE "PidLidAllAttendeesString property" </w:instrText>
      </w:r>
      <w:r>
        <w:fldChar w:fldCharType="end"/>
      </w:r>
    </w:p>
    <w:p w:rsidR="005B5262" w:rsidRDefault="00D70ABC">
      <w:r>
        <w:t xml:space="preserve">Type: </w:t>
      </w:r>
      <w:r>
        <w:rPr>
          <w:b/>
        </w:rPr>
        <w:t>PtypString</w:t>
      </w:r>
      <w:r>
        <w:t xml:space="preserve"> (</w:t>
      </w:r>
      <w:hyperlink r:id="rId100" w:anchor="Section_1afa0cd9b1a04520b623bf15030af5d8">
        <w:r>
          <w:rPr>
            <w:rStyle w:val="Hyperlink"/>
          </w:rPr>
          <w:t>[MS-OXCDATA]</w:t>
        </w:r>
      </w:hyperlink>
      <w:r>
        <w:t xml:space="preserve"> section 2.11.1.2)</w:t>
      </w:r>
    </w:p>
    <w:p w:rsidR="005B5262" w:rsidRDefault="00D70ABC">
      <w:r>
        <w:t xml:space="preserve">The </w:t>
      </w:r>
      <w:r>
        <w:rPr>
          <w:b/>
        </w:rPr>
        <w:t>PidLidAllAttendeesString</w:t>
      </w:r>
      <w:r>
        <w:t xml:space="preserve"> property (</w:t>
      </w:r>
      <w:hyperlink r:id="rId101" w:anchor="Section_f6ab1613aefe447da49c18217230b148">
        <w:r>
          <w:rPr>
            <w:rStyle w:val="Hyperlink"/>
          </w:rPr>
          <w:t>[MS-OXPROPS]</w:t>
        </w:r>
      </w:hyperlink>
      <w:r>
        <w:t xml:space="preserve"> section 2.5) specifies a list of all the attendees except for the </w:t>
      </w:r>
      <w:hyperlink w:anchor="gt_34c00c47-5322-4cef-ae7e-bf04643b21bb">
        <w:r>
          <w:rPr>
            <w:rStyle w:val="HyperlinkGreen"/>
            <w:b/>
          </w:rPr>
          <w:t>organizer</w:t>
        </w:r>
      </w:hyperlink>
      <w:r>
        <w:t xml:space="preserve">, including </w:t>
      </w:r>
      <w:hyperlink w:anchor="gt_6d08b420-bfa8-4a25-9724-247c4ce9b4e1">
        <w:r>
          <w:rPr>
            <w:rStyle w:val="HyperlinkGreen"/>
            <w:b/>
          </w:rPr>
          <w:t>Resource objects</w:t>
        </w:r>
      </w:hyperlink>
      <w:r>
        <w:t xml:space="preserve"> and </w:t>
      </w:r>
      <w:hyperlink w:anchor="gt_78003773-4c4c-4efd-99b9-d26328922660">
        <w:r>
          <w:rPr>
            <w:rStyle w:val="HyperlinkGreen"/>
            <w:b/>
          </w:rPr>
          <w:t>unsendable attendees</w:t>
        </w:r>
      </w:hyperlink>
      <w:r>
        <w:t xml:space="preserve">. The value for each attendee is the </w:t>
      </w:r>
      <w:r>
        <w:rPr>
          <w:b/>
        </w:rPr>
        <w:t>PidTagDisplayName</w:t>
      </w:r>
      <w:r>
        <w:t xml:space="preserve"> property (</w:t>
      </w:r>
      <w:hyperlink r:id="rId102"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5B5262" w:rsidRDefault="00D70ABC">
      <w:pPr>
        <w:pStyle w:val="Heading4"/>
      </w:pPr>
      <w:bookmarkStart w:id="167" w:name="section_684191c3df0d49c4b96f4ad5de203506"/>
      <w:bookmarkStart w:id="168" w:name="_Toc79556532"/>
      <w:r>
        <w:t>PidLidToAttendeesString Property</w:t>
      </w:r>
      <w:bookmarkEnd w:id="167"/>
      <w:bookmarkEnd w:id="168"/>
      <w:r>
        <w:fldChar w:fldCharType="begin"/>
      </w:r>
      <w:r>
        <w:instrText xml:space="preserve"> XE "Common properties:PidLidToAttendeesString property" </w:instrText>
      </w:r>
      <w:r>
        <w:fldChar w:fldCharType="end"/>
      </w:r>
      <w:r>
        <w:fldChar w:fldCharType="begin"/>
      </w:r>
      <w:r>
        <w:instrText xml:space="preserve"> XE "PidLidToAttendeesString property" </w:instrText>
      </w:r>
      <w:r>
        <w:fldChar w:fldCharType="end"/>
      </w:r>
    </w:p>
    <w:p w:rsidR="005B5262" w:rsidRDefault="00D70ABC">
      <w:r>
        <w:t xml:space="preserve">Type: </w:t>
      </w:r>
      <w:r>
        <w:rPr>
          <w:b/>
        </w:rPr>
        <w:t>PtypString</w:t>
      </w:r>
      <w:r>
        <w:t xml:space="preserve"> (</w:t>
      </w:r>
      <w:hyperlink r:id="rId103" w:anchor="Section_1afa0cd9b1a04520b623bf15030af5d8">
        <w:r>
          <w:rPr>
            <w:rStyle w:val="Hyperlink"/>
          </w:rPr>
          <w:t>[MS-OXCDATA]</w:t>
        </w:r>
      </w:hyperlink>
      <w:r>
        <w:t xml:space="preserve"> section 2.</w:t>
      </w:r>
      <w:r>
        <w:t>11.1.2)</w:t>
      </w:r>
    </w:p>
    <w:p w:rsidR="005B5262" w:rsidRDefault="00D70ABC">
      <w:r>
        <w:t xml:space="preserve">The </w:t>
      </w:r>
      <w:r>
        <w:rPr>
          <w:b/>
        </w:rPr>
        <w:t>PidLidToAttendeesString</w:t>
      </w:r>
      <w:r>
        <w:t xml:space="preserve"> property (</w:t>
      </w:r>
      <w:hyperlink r:id="rId104" w:anchor="Section_f6ab1613aefe447da49c18217230b148">
        <w:r>
          <w:rPr>
            <w:rStyle w:val="Hyperlink"/>
          </w:rPr>
          <w:t>[MS-OXPROPS]</w:t>
        </w:r>
      </w:hyperlink>
      <w:r>
        <w:t xml:space="preserve"> section 2.343) contains a list of all the </w:t>
      </w:r>
      <w:hyperlink w:anchor="gt_db8ea234-7beb-43b3-b49c-0fe79121987b">
        <w:r>
          <w:rPr>
            <w:rStyle w:val="HyperlinkGreen"/>
            <w:b/>
          </w:rPr>
          <w:t>sendable at</w:t>
        </w:r>
        <w:r>
          <w:rPr>
            <w:rStyle w:val="HyperlinkGreen"/>
            <w:b/>
          </w:rPr>
          <w: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05" w:anchor="Section_c0f31b95c07f486c98d9535ed9705fbf">
        <w:r>
          <w:rPr>
            <w:rStyle w:val="Hyperlink"/>
          </w:rPr>
          <w:t>[MS-OXCF</w:t>
        </w:r>
        <w:r>
          <w:rPr>
            <w:rStyle w:val="Hyperlink"/>
          </w:rPr>
          <w:t>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5B5262" w:rsidRDefault="00D70ABC">
      <w:pPr>
        <w:pStyle w:val="Heading4"/>
      </w:pPr>
      <w:bookmarkStart w:id="169" w:name="section_15ddfbb323ff4b1fb6cb34b993d17d68"/>
      <w:bookmarkStart w:id="170" w:name="_Toc79556533"/>
      <w:r>
        <w:t>PidLidCcAttendeesString Propert</w:t>
      </w:r>
      <w:r>
        <w:t>y</w:t>
      </w:r>
      <w:bookmarkEnd w:id="169"/>
      <w:bookmarkEnd w:id="170"/>
      <w:r>
        <w:fldChar w:fldCharType="begin"/>
      </w:r>
      <w:r>
        <w:instrText xml:space="preserve"> XE "Common properties:PidLidCcAttendeesString property" </w:instrText>
      </w:r>
      <w:r>
        <w:fldChar w:fldCharType="end"/>
      </w:r>
      <w:r>
        <w:fldChar w:fldCharType="begin"/>
      </w:r>
      <w:r>
        <w:instrText xml:space="preserve"> XE "PidLidCcAttendeesString property" </w:instrText>
      </w:r>
      <w:r>
        <w:fldChar w:fldCharType="end"/>
      </w:r>
    </w:p>
    <w:p w:rsidR="005B5262" w:rsidRDefault="00D70ABC">
      <w:r>
        <w:t xml:space="preserve">Type: </w:t>
      </w:r>
      <w:r>
        <w:rPr>
          <w:b/>
        </w:rPr>
        <w:t>PtypString</w:t>
      </w:r>
      <w:r>
        <w:t xml:space="preserve"> (</w:t>
      </w:r>
      <w:hyperlink r:id="rId106" w:anchor="Section_1afa0cd9b1a04520b623bf15030af5d8">
        <w:r>
          <w:rPr>
            <w:rStyle w:val="Hyperlink"/>
          </w:rPr>
          <w:t>[MS-OXCDATA]</w:t>
        </w:r>
      </w:hyperlink>
      <w:r>
        <w:t xml:space="preserve"> section 2.11.1.2)</w:t>
      </w:r>
    </w:p>
    <w:p w:rsidR="005B5262" w:rsidRDefault="00D70ABC">
      <w:r>
        <w:t xml:space="preserve">The </w:t>
      </w:r>
      <w:r>
        <w:rPr>
          <w:b/>
        </w:rPr>
        <w:t>PidLidCcAttendeesSt</w:t>
      </w:r>
      <w:r>
        <w:rPr>
          <w:b/>
        </w:rPr>
        <w:t>ring</w:t>
      </w:r>
      <w:r>
        <w:t xml:space="preserve"> property (</w:t>
      </w:r>
      <w:hyperlink r:id="rId107" w:anchor="Section_f6ab1613aefe447da49c18217230b148">
        <w:r>
          <w:rPr>
            <w:rStyle w:val="Hyperlink"/>
          </w:rPr>
          <w:t>[MS-OXPROPS]</w:t>
        </w:r>
      </w:hyperlink>
      <w:r>
        <w:t xml:space="preserve"> section 2.50) contains a list of all the </w:t>
      </w:r>
      <w:hyperlink w:anchor="gt_db8ea234-7beb-43b3-b49c-0fe79121987b">
        <w:r>
          <w:rPr>
            <w:rStyle w:val="HyperlinkGreen"/>
            <w:b/>
          </w:rPr>
          <w:t>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08" w:anchor="Section_c0f31b95c07f486c98d9535ed9705fbf">
        <w:r>
          <w:rPr>
            <w:rStyle w:val="Hyperlink"/>
          </w:rPr>
          <w:t>[MS-OXCFOLD]</w:t>
        </w:r>
      </w:hyperlink>
      <w:r>
        <w:t xml:space="preserve"> section 2.2.2.2.2.5) of the</w:t>
      </w:r>
      <w:r>
        <w:t xml:space="preserve"> attendee's </w:t>
      </w:r>
      <w:hyperlink w:anchor="gt_4792b6d3-b01a-43f6-aca4-42fc4e79a633">
        <w:r>
          <w:rPr>
            <w:rStyle w:val="HyperlinkGreen"/>
            <w:b/>
          </w:rPr>
          <w:t>Address Book object</w:t>
        </w:r>
      </w:hyperlink>
      <w:r>
        <w:t>. Separate entries are delimited by a semicolon followed by a space. This property is not required.</w:t>
      </w:r>
    </w:p>
    <w:p w:rsidR="005B5262" w:rsidRDefault="00D70ABC">
      <w:pPr>
        <w:pStyle w:val="Heading4"/>
      </w:pPr>
      <w:bookmarkStart w:id="171" w:name="section_deefda24ef6e4541bb7d09f9233bb0ce"/>
      <w:bookmarkStart w:id="172" w:name="_Toc79556534"/>
      <w:r>
        <w:lastRenderedPageBreak/>
        <w:t>PidLidNonSendableTo Property</w:t>
      </w:r>
      <w:bookmarkEnd w:id="171"/>
      <w:bookmarkEnd w:id="172"/>
      <w:r>
        <w:fldChar w:fldCharType="begin"/>
      </w:r>
      <w:r>
        <w:instrText xml:space="preserve"> XE "Common properties:PidLidNonSen</w:instrText>
      </w:r>
      <w:r>
        <w:instrText xml:space="preserve">dableTo property" </w:instrText>
      </w:r>
      <w:r>
        <w:fldChar w:fldCharType="end"/>
      </w:r>
      <w:r>
        <w:fldChar w:fldCharType="begin"/>
      </w:r>
      <w:r>
        <w:instrText xml:space="preserve"> XE "PidLidNonSendableTo property" </w:instrText>
      </w:r>
      <w:r>
        <w:fldChar w:fldCharType="end"/>
      </w:r>
    </w:p>
    <w:p w:rsidR="005B5262" w:rsidRDefault="00D70ABC">
      <w:r>
        <w:t xml:space="preserve">Type: </w:t>
      </w:r>
      <w:r>
        <w:rPr>
          <w:b/>
        </w:rPr>
        <w:t>PtypString</w:t>
      </w:r>
      <w:r>
        <w:t xml:space="preserve"> (</w:t>
      </w:r>
      <w:hyperlink r:id="rId109" w:anchor="Section_1afa0cd9b1a04520b623bf15030af5d8">
        <w:r>
          <w:rPr>
            <w:rStyle w:val="Hyperlink"/>
          </w:rPr>
          <w:t>[MS-OXCDATA]</w:t>
        </w:r>
      </w:hyperlink>
      <w:r>
        <w:t xml:space="preserve"> section 2.11.1.2)</w:t>
      </w:r>
    </w:p>
    <w:p w:rsidR="005B5262" w:rsidRDefault="00D70ABC">
      <w:r>
        <w:t xml:space="preserve">The </w:t>
      </w:r>
      <w:r>
        <w:rPr>
          <w:b/>
        </w:rPr>
        <w:t>PidLidNonSendableTo</w:t>
      </w:r>
      <w:r>
        <w:t xml:space="preserve"> property (</w:t>
      </w:r>
      <w:hyperlink r:id="rId110" w:anchor="Section_f6ab1613aefe447da49c18217230b148">
        <w:r>
          <w:rPr>
            <w:rStyle w:val="Hyperlink"/>
          </w:rPr>
          <w:t>[MS-OXPROPS]</w:t>
        </w:r>
      </w:hyperlink>
      <w:r>
        <w:t xml:space="preserve"> section 2.179) contains a list of all the </w:t>
      </w:r>
      <w:hyperlink w:anchor="gt_78003773-4c4c-4efd-99b9-d26328922660">
        <w:r>
          <w:rPr>
            <w:rStyle w:val="HyperlinkGreen"/>
            <w:b/>
          </w:rPr>
          <w:t>unsendable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11"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5B5262" w:rsidRDefault="00D70ABC">
      <w:pPr>
        <w:pStyle w:val="Heading4"/>
      </w:pPr>
      <w:bookmarkStart w:id="173" w:name="section_3fb320d630744695a87061a756dd5ac8"/>
      <w:bookmarkStart w:id="174" w:name="_Toc79556535"/>
      <w:r>
        <w:t>PidLidNonSendableCc Property</w:t>
      </w:r>
      <w:bookmarkEnd w:id="173"/>
      <w:bookmarkEnd w:id="174"/>
      <w:r>
        <w:fldChar w:fldCharType="begin"/>
      </w:r>
      <w:r>
        <w:instrText xml:space="preserve"> XE "Common properties:PidLidNonSendableCc proper</w:instrText>
      </w:r>
      <w:r>
        <w:instrText xml:space="preserve">ty" </w:instrText>
      </w:r>
      <w:r>
        <w:fldChar w:fldCharType="end"/>
      </w:r>
      <w:r>
        <w:fldChar w:fldCharType="begin"/>
      </w:r>
      <w:r>
        <w:instrText xml:space="preserve"> XE "PidLidNonSendableCc property" </w:instrText>
      </w:r>
      <w:r>
        <w:fldChar w:fldCharType="end"/>
      </w:r>
    </w:p>
    <w:p w:rsidR="005B5262" w:rsidRDefault="00D70ABC">
      <w:r>
        <w:t xml:space="preserve">Type: </w:t>
      </w:r>
      <w:r>
        <w:rPr>
          <w:b/>
        </w:rPr>
        <w:t>PtypString</w:t>
      </w:r>
      <w:r>
        <w:t xml:space="preserve"> (</w:t>
      </w:r>
      <w:hyperlink r:id="rId112" w:anchor="Section_1afa0cd9b1a04520b623bf15030af5d8">
        <w:r>
          <w:rPr>
            <w:rStyle w:val="Hyperlink"/>
          </w:rPr>
          <w:t>[MS-OXCDATA]</w:t>
        </w:r>
      </w:hyperlink>
      <w:r>
        <w:t xml:space="preserve"> section 2.11.1.2)</w:t>
      </w:r>
    </w:p>
    <w:p w:rsidR="005B5262" w:rsidRDefault="00D70ABC">
      <w:r>
        <w:t xml:space="preserve">The </w:t>
      </w:r>
      <w:r>
        <w:rPr>
          <w:b/>
        </w:rPr>
        <w:t>PidLidNonSendableCc</w:t>
      </w:r>
      <w:r>
        <w:t xml:space="preserve"> property (</w:t>
      </w:r>
      <w:hyperlink r:id="rId113" w:anchor="Section_f6ab1613aefe447da49c18217230b148">
        <w:r>
          <w:rPr>
            <w:rStyle w:val="Hyperlink"/>
          </w:rPr>
          <w:t>[MS-OXPROPS]</w:t>
        </w:r>
      </w:hyperlink>
      <w:r>
        <w:t xml:space="preserve"> section 2.178) contains a list of all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w:t>
        </w:r>
        <w:r>
          <w:rPr>
            <w:rStyle w:val="HyperlinkGreen"/>
            <w:b/>
          </w:rPr>
          <w:t xml:space="preserve"> attendees</w:t>
        </w:r>
      </w:hyperlink>
      <w:r>
        <w:t xml:space="preserve">. The value for each attendee is the </w:t>
      </w:r>
      <w:r>
        <w:rPr>
          <w:b/>
        </w:rPr>
        <w:t>PidTagDisplayName</w:t>
      </w:r>
      <w:r>
        <w:t xml:space="preserve"> property (</w:t>
      </w:r>
      <w:hyperlink r:id="rId114"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5B5262" w:rsidRDefault="00D70ABC">
      <w:pPr>
        <w:pStyle w:val="Heading4"/>
      </w:pPr>
      <w:bookmarkStart w:id="175" w:name="section_736cad46ee1044dba1add982ed7b55c3"/>
      <w:bookmarkStart w:id="176" w:name="_Toc79556536"/>
      <w:r>
        <w:t>PidLidNonSendableBcc Property</w:t>
      </w:r>
      <w:bookmarkEnd w:id="175"/>
      <w:bookmarkEnd w:id="176"/>
      <w:r>
        <w:fldChar w:fldCharType="begin"/>
      </w:r>
      <w:r>
        <w:instrText xml:space="preserve"> XE "Common properties:PidLidNonSendableBcc property" </w:instrText>
      </w:r>
      <w:r>
        <w:fldChar w:fldCharType="end"/>
      </w:r>
      <w:r>
        <w:fldChar w:fldCharType="begin"/>
      </w:r>
      <w:r>
        <w:instrText xml:space="preserve"> XE "PidLidNonSendableBcc property" </w:instrText>
      </w:r>
      <w:r>
        <w:fldChar w:fldCharType="end"/>
      </w:r>
    </w:p>
    <w:p w:rsidR="005B5262" w:rsidRDefault="00D70ABC">
      <w:r>
        <w:t xml:space="preserve">Type: </w:t>
      </w:r>
      <w:r>
        <w:rPr>
          <w:b/>
        </w:rPr>
        <w:t>PtypString</w:t>
      </w:r>
      <w:r>
        <w:t xml:space="preserve"> (</w:t>
      </w:r>
      <w:hyperlink r:id="rId115" w:anchor="Section_1afa0cd9b1a04520b623bf15030af5d8">
        <w:r>
          <w:rPr>
            <w:rStyle w:val="Hyperlink"/>
          </w:rPr>
          <w:t>[MS-OXCDATA]</w:t>
        </w:r>
      </w:hyperlink>
      <w:r>
        <w:t xml:space="preserve"> section 2.11.1.2)</w:t>
      </w:r>
    </w:p>
    <w:p w:rsidR="005B5262" w:rsidRDefault="00D70ABC">
      <w:r>
        <w:t xml:space="preserve">The </w:t>
      </w:r>
      <w:r>
        <w:rPr>
          <w:b/>
        </w:rPr>
        <w:t>PidLidNonSendableBcc</w:t>
      </w:r>
      <w:r>
        <w:t xml:space="preserve"> property (</w:t>
      </w:r>
      <w:hyperlink r:id="rId116" w:anchor="Section_f6ab1613aefe447da49c18217230b148">
        <w:r>
          <w:rPr>
            <w:rStyle w:val="Hyperlink"/>
          </w:rPr>
          <w:t>[MS-OXPROPS]</w:t>
        </w:r>
      </w:hyperlink>
      <w:r>
        <w:t xml:space="preserve"> section 2.177) contains a list of all the </w:t>
      </w:r>
      <w:hyperlink w:anchor="gt_78003773-4c4c-4efd-99b9-d26328922660">
        <w:r>
          <w:rPr>
            <w:rStyle w:val="HyperlinkGreen"/>
            <w:b/>
          </w:rPr>
          <w:t>unsendable attendees</w:t>
        </w:r>
      </w:hyperlink>
      <w:r>
        <w:t xml:space="preserve"> who are also </w:t>
      </w:r>
      <w:hyperlink w:anchor="gt_6d08b420-bfa8-4a25-9724-247c4ce9b4e1">
        <w:r>
          <w:rPr>
            <w:rStyle w:val="HyperlinkGreen"/>
            <w:b/>
          </w:rPr>
          <w:t>Resource objects</w:t>
        </w:r>
      </w:hyperlink>
      <w:r>
        <w:t>. The value for each attend</w:t>
      </w:r>
      <w:r>
        <w:t xml:space="preserve">ee is the </w:t>
      </w:r>
      <w:r>
        <w:rPr>
          <w:b/>
        </w:rPr>
        <w:t>PidTagDisplayName</w:t>
      </w:r>
      <w:r>
        <w:t xml:space="preserve"> property (</w:t>
      </w:r>
      <w:hyperlink r:id="rId117"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w:t>
      </w:r>
      <w:r>
        <w:t>eparate entries are delimited by a semicolon followed by a space. This property is not required.</w:t>
      </w:r>
    </w:p>
    <w:p w:rsidR="005B5262" w:rsidRDefault="00D70ABC">
      <w:pPr>
        <w:pStyle w:val="Heading4"/>
      </w:pPr>
      <w:bookmarkStart w:id="177" w:name="section_1a3b0325a6bc4a96924d6e5b2eb8b275"/>
      <w:bookmarkStart w:id="178" w:name="_Toc79556537"/>
      <w:r>
        <w:t>PidLidNonSendToTrackStatus Property</w:t>
      </w:r>
      <w:bookmarkEnd w:id="177"/>
      <w:bookmarkEnd w:id="178"/>
      <w:r>
        <w:fldChar w:fldCharType="begin"/>
      </w:r>
      <w:r>
        <w:instrText xml:space="preserve"> XE "Common properties:PidLidNonSendToTrackStatus property" </w:instrText>
      </w:r>
      <w:r>
        <w:fldChar w:fldCharType="end"/>
      </w:r>
      <w:r>
        <w:fldChar w:fldCharType="begin"/>
      </w:r>
      <w:r>
        <w:instrText xml:space="preserve"> XE "PidLidNonSendToTrackStatus property" </w:instrText>
      </w:r>
      <w:r>
        <w:fldChar w:fldCharType="end"/>
      </w:r>
    </w:p>
    <w:p w:rsidR="005B5262" w:rsidRDefault="00D70ABC">
      <w:r>
        <w:t xml:space="preserve">Type: </w:t>
      </w:r>
      <w:r>
        <w:rPr>
          <w:b/>
        </w:rPr>
        <w:t>PtypMultipl</w:t>
      </w:r>
      <w:r>
        <w:rPr>
          <w:b/>
        </w:rPr>
        <w:t>eInteger32</w:t>
      </w:r>
      <w:r>
        <w:t xml:space="preserve"> (</w:t>
      </w:r>
      <w:hyperlink r:id="rId118" w:anchor="Section_1afa0cd9b1a04520b623bf15030af5d8">
        <w:r>
          <w:rPr>
            <w:rStyle w:val="Hyperlink"/>
          </w:rPr>
          <w:t>[MS-OXCDATA]</w:t>
        </w:r>
      </w:hyperlink>
      <w:r>
        <w:t xml:space="preserve"> section 2.11.1)</w:t>
      </w:r>
    </w:p>
    <w:p w:rsidR="005B5262" w:rsidRDefault="00D70ABC">
      <w:r>
        <w:t xml:space="preserve">The </w:t>
      </w:r>
      <w:r>
        <w:rPr>
          <w:b/>
        </w:rPr>
        <w:t>PidLidNonSendToTrackStatus</w:t>
      </w:r>
      <w:r>
        <w:t xml:space="preserve"> property (</w:t>
      </w:r>
      <w:hyperlink r:id="rId119" w:anchor="Section_f6ab1613aefe447da49c18217230b148">
        <w:r>
          <w:rPr>
            <w:rStyle w:val="Hyperlink"/>
          </w:rPr>
          <w:t>[MS-OXPROP</w:t>
        </w:r>
        <w:r>
          <w:rPr>
            <w:rStyle w:val="Hyperlink"/>
          </w:rPr>
          <w:t>S]</w:t>
        </w:r>
      </w:hyperlink>
      <w:r>
        <w:t xml:space="preserve"> section 2.182)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PidLidNonSendableTo</w:t>
      </w:r>
      <w:r>
        <w:t xml:space="preserve"> property (section </w:t>
      </w:r>
      <w:hyperlink w:anchor="Section_deefda24ef6e4541bb7d09f9233bb0ce" w:history="1">
        <w:r>
          <w:rPr>
            <w:rStyle w:val="Hyperlink"/>
          </w:rPr>
          <w:t>2.2.1.19</w:t>
        </w:r>
      </w:hyperlink>
      <w:r>
        <w:t xml:space="preserve"> ). This property is required only when the </w:t>
      </w:r>
      <w:r>
        <w:rPr>
          <w:b/>
        </w:rPr>
        <w:t>PidLidNonSendableTo</w:t>
      </w:r>
      <w:r>
        <w:t xml:space="preserve"> property is set. The number of values in this property MUST equal the number of values in the </w:t>
      </w:r>
      <w:r>
        <w:rPr>
          <w:b/>
        </w:rPr>
        <w:t>PidLidNonSendableTo</w:t>
      </w:r>
      <w:r>
        <w:t xml:space="preserve"> property. Each </w:t>
      </w:r>
      <w:r>
        <w:rPr>
          <w:b/>
        </w:rPr>
        <w:t>PtypInteger32</w:t>
      </w:r>
      <w:r>
        <w:t xml:space="preserve"> value ([MS-</w:t>
      </w:r>
      <w:r>
        <w:t xml:space="preserve">OXCDATA] section 2.11.1) in this property corresponds to the attendee in the </w:t>
      </w:r>
      <w:r>
        <w:rPr>
          <w:b/>
        </w:rPr>
        <w:t>PidLidNonSendableTo</w:t>
      </w:r>
      <w:r>
        <w:t xml:space="preserve"> property at the same index.</w:t>
      </w:r>
    </w:p>
    <w:p w:rsidR="005B5262" w:rsidRDefault="00D70ABC">
      <w:pPr>
        <w:pStyle w:val="Heading4"/>
      </w:pPr>
      <w:bookmarkStart w:id="179" w:name="section_a46e2bee88ea421fb4a010a0efb969ee"/>
      <w:bookmarkStart w:id="180" w:name="_Toc79556538"/>
      <w:r>
        <w:t>PidLidNonSendCcTrackStatus Property</w:t>
      </w:r>
      <w:bookmarkEnd w:id="179"/>
      <w:bookmarkEnd w:id="180"/>
      <w:r>
        <w:fldChar w:fldCharType="begin"/>
      </w:r>
      <w:r>
        <w:instrText xml:space="preserve"> XE "Common properties:PidLidNonSendCcTrackStatus property" </w:instrText>
      </w:r>
      <w:r>
        <w:fldChar w:fldCharType="end"/>
      </w:r>
      <w:r>
        <w:fldChar w:fldCharType="begin"/>
      </w:r>
      <w:r>
        <w:instrText xml:space="preserve"> XE "PidLidNonSendCcTrackStatus pr</w:instrText>
      </w:r>
      <w:r>
        <w:instrText xml:space="preserve">operty" </w:instrText>
      </w:r>
      <w:r>
        <w:fldChar w:fldCharType="end"/>
      </w:r>
    </w:p>
    <w:p w:rsidR="005B5262" w:rsidRDefault="00D70ABC">
      <w:r>
        <w:t xml:space="preserve">Type: </w:t>
      </w:r>
      <w:r>
        <w:rPr>
          <w:b/>
        </w:rPr>
        <w:t>PtypMultipleInteger32</w:t>
      </w:r>
      <w:r>
        <w:t xml:space="preserve"> (</w:t>
      </w:r>
      <w:hyperlink r:id="rId120" w:anchor="Section_1afa0cd9b1a04520b623bf15030af5d8">
        <w:r>
          <w:rPr>
            <w:rStyle w:val="Hyperlink"/>
          </w:rPr>
          <w:t>[MS-OXCDATA]</w:t>
        </w:r>
      </w:hyperlink>
      <w:r>
        <w:t xml:space="preserve"> section 2.11.1)</w:t>
      </w:r>
    </w:p>
    <w:p w:rsidR="005B5262" w:rsidRDefault="00D70ABC">
      <w:r>
        <w:t xml:space="preserve">The </w:t>
      </w:r>
      <w:r>
        <w:rPr>
          <w:b/>
        </w:rPr>
        <w:t>PidLidNonSendCcTrackStatus</w:t>
      </w:r>
      <w:r>
        <w:t xml:space="preserve"> property (</w:t>
      </w:r>
      <w:hyperlink r:id="rId121" w:anchor="Section_f6ab1613aefe447da49c18217230b148">
        <w:r>
          <w:rPr>
            <w:rStyle w:val="Hyperlink"/>
          </w:rPr>
          <w:t>[MS-OXPROPS]</w:t>
        </w:r>
      </w:hyperlink>
      <w:r>
        <w:t xml:space="preserve"> section 2.181) contains the value from the response table, as specified in section </w:t>
      </w:r>
      <w:hyperlink w:anchor="Section_fbf1edf021d24c0f96e8d547997376dc" w:history="1">
        <w:r>
          <w:rPr>
            <w:rStyle w:val="Hyperlink"/>
          </w:rPr>
          <w:t>2.2.1.11</w:t>
        </w:r>
      </w:hyperlink>
      <w:r>
        <w:t>, for each a</w:t>
      </w:r>
      <w:r>
        <w:t xml:space="preserve">ttendee listed in the </w:t>
      </w:r>
      <w:r>
        <w:rPr>
          <w:b/>
        </w:rPr>
        <w:t>PidLidNonSendableCc</w:t>
      </w:r>
      <w:r>
        <w:t xml:space="preserve"> property (section </w:t>
      </w:r>
      <w:hyperlink w:anchor="Section_3fb320d630744695a87061a756dd5ac8" w:history="1">
        <w:r>
          <w:rPr>
            <w:rStyle w:val="Hyperlink"/>
          </w:rPr>
          <w:t>2.2.1.20</w:t>
        </w:r>
      </w:hyperlink>
      <w:r>
        <w:t xml:space="preserve">). This property is required only when the </w:t>
      </w:r>
      <w:r>
        <w:rPr>
          <w:b/>
        </w:rPr>
        <w:t>PidLidNonSendableCc</w:t>
      </w:r>
      <w:r>
        <w:t xml:space="preserve"> property is set. The number of values in this property MUST equal</w:t>
      </w:r>
      <w:r>
        <w:t xml:space="preserve"> the number of values in the </w:t>
      </w:r>
      <w:r>
        <w:rPr>
          <w:b/>
        </w:rPr>
        <w:t>PidLidNonSendableCc</w:t>
      </w:r>
      <w:r>
        <w:t xml:space="preserve"> property. Each </w:t>
      </w:r>
      <w:r>
        <w:rPr>
          <w:b/>
        </w:rPr>
        <w:t>PtypInteger32</w:t>
      </w:r>
      <w:r>
        <w:t xml:space="preserve"> value ([MS-OXCDATA] section 2.11.1) in this property corresponds to the attendee in the </w:t>
      </w:r>
      <w:r>
        <w:rPr>
          <w:b/>
        </w:rPr>
        <w:t>PidLidNonSendableCc</w:t>
      </w:r>
      <w:r>
        <w:t xml:space="preserve"> property at the same index.</w:t>
      </w:r>
    </w:p>
    <w:p w:rsidR="005B5262" w:rsidRDefault="00D70ABC">
      <w:pPr>
        <w:pStyle w:val="Heading4"/>
      </w:pPr>
      <w:bookmarkStart w:id="181" w:name="section_0d36faed14964f0a8ee92e39f06337b2"/>
      <w:bookmarkStart w:id="182" w:name="_Toc79556539"/>
      <w:r>
        <w:t>PidLidNonSendBccTrackStatus Property</w:t>
      </w:r>
      <w:bookmarkEnd w:id="181"/>
      <w:bookmarkEnd w:id="182"/>
      <w:r>
        <w:fldChar w:fldCharType="begin"/>
      </w:r>
      <w:r>
        <w:instrText xml:space="preserve"> XE "C</w:instrText>
      </w:r>
      <w:r>
        <w:instrText xml:space="preserve">ommon properties:PidLidNonSendBccTrackStatus property" </w:instrText>
      </w:r>
      <w:r>
        <w:fldChar w:fldCharType="end"/>
      </w:r>
      <w:r>
        <w:fldChar w:fldCharType="begin"/>
      </w:r>
      <w:r>
        <w:instrText xml:space="preserve"> XE "PidLidNonSendBccTrackStatus property" </w:instrText>
      </w:r>
      <w:r>
        <w:fldChar w:fldCharType="end"/>
      </w:r>
    </w:p>
    <w:p w:rsidR="005B5262" w:rsidRDefault="00D70ABC">
      <w:r>
        <w:t xml:space="preserve">Type: </w:t>
      </w:r>
      <w:r>
        <w:rPr>
          <w:b/>
        </w:rPr>
        <w:t>PtypMultipleInteger32</w:t>
      </w:r>
      <w:r>
        <w:t xml:space="preserve"> (</w:t>
      </w:r>
      <w:hyperlink r:id="rId122" w:anchor="Section_1afa0cd9b1a04520b623bf15030af5d8">
        <w:r>
          <w:rPr>
            <w:rStyle w:val="Hyperlink"/>
          </w:rPr>
          <w:t>[MS-OXCDATA]</w:t>
        </w:r>
      </w:hyperlink>
      <w:r>
        <w:t xml:space="preserve"> section 2.11.1)</w:t>
      </w:r>
    </w:p>
    <w:p w:rsidR="005B5262" w:rsidRDefault="00D70ABC">
      <w:r>
        <w:lastRenderedPageBreak/>
        <w:t xml:space="preserve">The </w:t>
      </w:r>
      <w:r>
        <w:rPr>
          <w:b/>
        </w:rPr>
        <w:t>PidLidNon</w:t>
      </w:r>
      <w:r>
        <w:rPr>
          <w:b/>
        </w:rPr>
        <w:t>SendBccTrackStatus</w:t>
      </w:r>
      <w:r>
        <w:t xml:space="preserve"> property (</w:t>
      </w:r>
      <w:hyperlink r:id="rId123" w:anchor="Section_f6ab1613aefe447da49c18217230b148">
        <w:r>
          <w:rPr>
            <w:rStyle w:val="Hyperlink"/>
          </w:rPr>
          <w:t>[MS-OXPROPS]</w:t>
        </w:r>
      </w:hyperlink>
      <w:r>
        <w:t xml:space="preserve"> section 2.180)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PidLidNonSendableBcc</w:t>
      </w:r>
      <w:r>
        <w:t xml:space="preserve"> property (section </w:t>
      </w:r>
      <w:hyperlink w:anchor="Section_736cad46ee1044dba1add982ed7b55c3" w:history="1">
        <w:r>
          <w:rPr>
            <w:rStyle w:val="Hyperlink"/>
          </w:rPr>
          <w:t>2.2.1.21</w:t>
        </w:r>
      </w:hyperlink>
      <w:r>
        <w:t xml:space="preserve">). This property is required only when the </w:t>
      </w:r>
      <w:r>
        <w:rPr>
          <w:b/>
        </w:rPr>
        <w:t>PidLidNonSendableBcc</w:t>
      </w:r>
      <w:r>
        <w:t xml:space="preserve"> property is set. The number of v</w:t>
      </w:r>
      <w:r>
        <w:t xml:space="preserve">alues in this property MUST equal the number of values in the </w:t>
      </w:r>
      <w:r>
        <w:rPr>
          <w:b/>
        </w:rPr>
        <w:t>PidLidNonSendableBcc</w:t>
      </w:r>
      <w:r>
        <w:t xml:space="preserve"> property. Each </w:t>
      </w:r>
      <w:r>
        <w:rPr>
          <w:b/>
        </w:rPr>
        <w:t>PtypInteger32</w:t>
      </w:r>
      <w:r>
        <w:t xml:space="preserve"> value ([MS-OXCDATA] section 2.11.1) in this property corresponds to the attendee in the </w:t>
      </w:r>
      <w:r>
        <w:rPr>
          <w:b/>
        </w:rPr>
        <w:t>PidLidNonSendableBcc</w:t>
      </w:r>
      <w:r>
        <w:t xml:space="preserve"> property at the same index.</w:t>
      </w:r>
    </w:p>
    <w:p w:rsidR="005B5262" w:rsidRDefault="00D70ABC">
      <w:pPr>
        <w:pStyle w:val="Heading4"/>
      </w:pPr>
      <w:bookmarkStart w:id="183" w:name="section_3bd43513dbf14b52ba7e83641e4398f0"/>
      <w:bookmarkStart w:id="184" w:name="_Toc79556540"/>
      <w:r>
        <w:t>PidLidA</w:t>
      </w:r>
      <w:r>
        <w:t>ppointmentUnsendableRecipients Property</w:t>
      </w:r>
      <w:bookmarkEnd w:id="183"/>
      <w:bookmarkEnd w:id="184"/>
      <w:r>
        <w:fldChar w:fldCharType="begin"/>
      </w:r>
      <w:r>
        <w:instrText xml:space="preserve"> XE "Common properties:PidLidAppointmentUnsendableRecipients property" </w:instrText>
      </w:r>
      <w:r>
        <w:fldChar w:fldCharType="end"/>
      </w:r>
      <w:r>
        <w:fldChar w:fldCharType="begin"/>
      </w:r>
      <w:r>
        <w:instrText xml:space="preserve"> XE "PidLidAppointmentUnsendableRecipients property" </w:instrText>
      </w:r>
      <w:r>
        <w:fldChar w:fldCharType="end"/>
      </w:r>
    </w:p>
    <w:p w:rsidR="005B5262" w:rsidRDefault="00D70ABC">
      <w:r>
        <w:t xml:space="preserve">Type: </w:t>
      </w:r>
      <w:r>
        <w:rPr>
          <w:b/>
        </w:rPr>
        <w:t>PtypBinary</w:t>
      </w:r>
      <w:r>
        <w:t xml:space="preserve"> (</w:t>
      </w:r>
      <w:hyperlink r:id="rId124" w:anchor="Section_1afa0cd9b1a04520b623bf15030af5d8">
        <w:r>
          <w:rPr>
            <w:rStyle w:val="Hyperlink"/>
          </w:rPr>
          <w:t>[MS-OXCDATA]</w:t>
        </w:r>
      </w:hyperlink>
      <w:r>
        <w:t xml:space="preserve"> section 2.11.1)</w:t>
      </w:r>
    </w:p>
    <w:p w:rsidR="005B5262" w:rsidRDefault="00D70ABC">
      <w:r>
        <w:t xml:space="preserve">The </w:t>
      </w:r>
      <w:r>
        <w:rPr>
          <w:b/>
        </w:rPr>
        <w:t>PidLidAppointmentUnsendableRecipients</w:t>
      </w:r>
      <w:r>
        <w:t xml:space="preserve"> property (</w:t>
      </w:r>
      <w:hyperlink r:id="rId125" w:anchor="Section_f6ab1613aefe447da49c18217230b148">
        <w:r>
          <w:rPr>
            <w:rStyle w:val="Hyperlink"/>
          </w:rPr>
          <w:t>[MS-OXPROPS]</w:t>
        </w:r>
      </w:hyperlink>
      <w:r>
        <w:t xml:space="preserve"> section 2.35) contains a list of </w:t>
      </w:r>
      <w:hyperlink w:anchor="gt_78003773-4c4c-4efd-99b9-d26328922660">
        <w:r>
          <w:rPr>
            <w:rStyle w:val="HyperlinkGreen"/>
            <w:b/>
          </w:rPr>
          <w:t>unsendable attendees</w:t>
        </w:r>
      </w:hyperlink>
      <w:r>
        <w:t>. This property is not required but SHOULD be set.</w:t>
      </w:r>
      <w:bookmarkStart w:id="185" w:name="z28"/>
      <w:bookmarkStart w:id="186" w:name="Appendix_A_Target_8"/>
      <w:bookmarkEnd w:id="185"/>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6"/>
      <w:r>
        <w:t xml:space="preserv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hRule="exact" w:val="550"/>
        </w:trPr>
        <w:tc>
          <w:tcPr>
            <w:tcW w:w="8640" w:type="dxa"/>
            <w:gridSpan w:val="32"/>
          </w:tcPr>
          <w:p w:rsidR="005B5262" w:rsidRDefault="00D70ABC">
            <w:pPr>
              <w:pStyle w:val="PacketDiagramHeaderText"/>
            </w:pPr>
            <w:r>
              <w:t>Version</w:t>
            </w:r>
          </w:p>
        </w:tc>
      </w:tr>
      <w:tr w:rsidR="005B5262" w:rsidTr="005B5262">
        <w:trPr>
          <w:trHeight w:val="490"/>
        </w:trPr>
        <w:tc>
          <w:tcPr>
            <w:tcW w:w="8640" w:type="dxa"/>
            <w:gridSpan w:val="32"/>
          </w:tcPr>
          <w:p w:rsidR="005B5262" w:rsidRDefault="00D70ABC">
            <w:pPr>
              <w:pStyle w:val="PacketDiagramBodyText"/>
            </w:pPr>
            <w:r>
              <w:t>RowCount</w:t>
            </w:r>
          </w:p>
        </w:tc>
      </w:tr>
      <w:tr w:rsidR="005B5262" w:rsidTr="005B5262">
        <w:trPr>
          <w:trHeight w:val="490"/>
        </w:trPr>
        <w:tc>
          <w:tcPr>
            <w:tcW w:w="8640" w:type="dxa"/>
            <w:gridSpan w:val="32"/>
          </w:tcPr>
          <w:p w:rsidR="005B5262" w:rsidRDefault="00D70ABC">
            <w:pPr>
              <w:pStyle w:val="PacketDiagramBodyText"/>
            </w:pPr>
            <w:r>
              <w:t>RecipientRow (variable)</w:t>
            </w:r>
          </w:p>
        </w:tc>
      </w:tr>
      <w:tr w:rsidR="005B5262" w:rsidTr="005B5262">
        <w:trPr>
          <w:trHeight w:val="490"/>
        </w:trPr>
        <w:tc>
          <w:tcPr>
            <w:tcW w:w="8640" w:type="dxa"/>
            <w:gridSpan w:val="32"/>
          </w:tcPr>
          <w:p w:rsidR="005B5262" w:rsidRDefault="00D70ABC">
            <w:pPr>
              <w:pStyle w:val="PacketDiagramBodyText"/>
            </w:pPr>
            <w:r>
              <w:t>...</w:t>
            </w:r>
          </w:p>
        </w:tc>
      </w:tr>
    </w:tbl>
    <w:p w:rsidR="005B5262" w:rsidRDefault="00D70ABC">
      <w:pPr>
        <w:pStyle w:val="Definition-Field"/>
        <w:rPr>
          <w:b/>
        </w:rPr>
      </w:pPr>
      <w:r>
        <w:rPr>
          <w:b/>
        </w:rPr>
        <w:t xml:space="preserve">Version (4 bytes):  </w:t>
      </w:r>
      <w:r>
        <w:t>This field MUST be set to 0x00000001.</w:t>
      </w:r>
    </w:p>
    <w:p w:rsidR="005B5262" w:rsidRDefault="00D70ABC">
      <w:pPr>
        <w:pStyle w:val="Definition-Field"/>
      </w:pPr>
      <w:r>
        <w:rPr>
          <w:b/>
        </w:rPr>
        <w:t xml:space="preserve">RowCount (4 bytes):  </w:t>
      </w:r>
      <w:r>
        <w:t xml:space="preserve">An integer that specifies the number of structures in the </w:t>
      </w:r>
      <w:r>
        <w:rPr>
          <w:b/>
        </w:rPr>
        <w:t>RecipientRow</w:t>
      </w:r>
      <w:r>
        <w:t xml:space="preserve"> field.</w:t>
      </w:r>
    </w:p>
    <w:p w:rsidR="005B5262" w:rsidRDefault="00D70ABC">
      <w:pPr>
        <w:pStyle w:val="Definition-Field"/>
      </w:pPr>
      <w:r>
        <w:rPr>
          <w:b/>
        </w:rPr>
        <w:t xml:space="preserve">RecipientRow (variable):  </w:t>
      </w:r>
      <w:r>
        <w:t xml:space="preserve">An array of </w:t>
      </w:r>
      <w:r>
        <w:rPr>
          <w:b/>
        </w:rPr>
        <w:t>RecipientRow</w:t>
      </w:r>
      <w:r>
        <w:t xml:space="preserve"> structures, as specified in [MS-OXCDATA] section 2.8.3. Each structure specifies an unsendable attendee. The </w:t>
      </w:r>
      <w:r>
        <w:rPr>
          <w:b/>
        </w:rPr>
        <w:t>RowCount</w:t>
      </w:r>
      <w:r>
        <w:t xml:space="preserve"> field specifies the number of structures contained in this field.</w:t>
      </w:r>
    </w:p>
    <w:p w:rsidR="005B5262" w:rsidRDefault="00D70ABC">
      <w:pPr>
        <w:pStyle w:val="Definition-Field2"/>
      </w:pPr>
      <w:r>
        <w:t>For details about pro</w:t>
      </w:r>
      <w:r>
        <w:t xml:space="preserve">perties that can be set on </w:t>
      </w:r>
      <w:r>
        <w:rPr>
          <w:b/>
        </w:rPr>
        <w:t>RecipientRow</w:t>
      </w:r>
      <w:r>
        <w:t xml:space="preserve"> structures for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see section </w:t>
      </w:r>
      <w:hyperlink w:anchor="Section_a81d3a0370144d3f970bcce48f88a963" w:history="1">
        <w:r>
          <w:rPr>
            <w:rStyle w:val="Hyperlink"/>
          </w:rPr>
          <w:t>2.2.4.10</w:t>
        </w:r>
      </w:hyperlink>
      <w:r>
        <w:t xml:space="preserve">. </w:t>
      </w:r>
    </w:p>
    <w:p w:rsidR="005B5262" w:rsidRDefault="00D70ABC">
      <w:pPr>
        <w:pStyle w:val="Heading4"/>
      </w:pPr>
      <w:bookmarkStart w:id="187" w:name="section_c41e4bcd0a0045b18279502ccce802e3"/>
      <w:bookmarkStart w:id="188" w:name="_Toc79556541"/>
      <w:r>
        <w:t>PidLidAppointmentNotAllowPropose Property</w:t>
      </w:r>
      <w:bookmarkEnd w:id="187"/>
      <w:bookmarkEnd w:id="188"/>
      <w:r>
        <w:fldChar w:fldCharType="begin"/>
      </w:r>
      <w:r>
        <w:instrText xml:space="preserve"> XE "Common properties:PidLidAppointmentNotAllowPropose property" </w:instrText>
      </w:r>
      <w:r>
        <w:fldChar w:fldCharType="end"/>
      </w:r>
      <w:r>
        <w:fldChar w:fldCharType="begin"/>
      </w:r>
      <w:r>
        <w:instrText xml:space="preserve"> XE "PidLidAppointmentNotAllowPropose property" </w:instrText>
      </w:r>
      <w:r>
        <w:fldChar w:fldCharType="end"/>
      </w:r>
    </w:p>
    <w:p w:rsidR="005B5262" w:rsidRDefault="00D70ABC">
      <w:r>
        <w:t xml:space="preserve">Type: </w:t>
      </w:r>
      <w:r>
        <w:rPr>
          <w:b/>
        </w:rPr>
        <w:t>PtypBoolean</w:t>
      </w:r>
      <w:r>
        <w:t xml:space="preserve"> (</w:t>
      </w:r>
      <w:hyperlink r:id="rId126" w:anchor="Section_1afa0cd9b1a04520b623bf15030af5d8">
        <w:r>
          <w:rPr>
            <w:rStyle w:val="Hyperlink"/>
          </w:rPr>
          <w:t>[MS-OXCDATA]</w:t>
        </w:r>
      </w:hyperlink>
      <w:r>
        <w:t xml:space="preserve"> section 2.11.1)</w:t>
      </w:r>
    </w:p>
    <w:p w:rsidR="005B5262" w:rsidRDefault="00D70ABC">
      <w:r>
        <w:t xml:space="preserve">A value of TRUE for the </w:t>
      </w:r>
      <w:r>
        <w:rPr>
          <w:b/>
        </w:rPr>
        <w:t>PidLidAppointmentNotAllowPropose</w:t>
      </w:r>
      <w:r>
        <w:t xml:space="preserve"> property (</w:t>
      </w:r>
      <w:hyperlink r:id="rId127" w:anchor="Section_f6ab1613aefe447da49c18217230b148">
        <w:r>
          <w:rPr>
            <w:rStyle w:val="Hyperlink"/>
          </w:rPr>
          <w:t>[MS-OXPROPS]</w:t>
        </w:r>
      </w:hyperlink>
      <w:r>
        <w:t xml:space="preserve"> section </w:t>
      </w:r>
      <w:r>
        <w:t xml:space="preserve">2.17) indicates that attendees are not allowed to propose a new date and/or time for the </w:t>
      </w:r>
      <w:hyperlink w:anchor="gt_cbc56efc-e4f7-4b31-9e5f-9c44e3924d94">
        <w:r>
          <w:rPr>
            <w:rStyle w:val="HyperlinkGreen"/>
            <w:b/>
          </w:rPr>
          <w:t>meeting</w:t>
        </w:r>
      </w:hyperlink>
      <w:r>
        <w:t>. A value of FALSE or the absence of this property indicates that the attendees are allowed to pro</w:t>
      </w:r>
      <w:r>
        <w:t xml:space="preserve">pose a new date and/or time. This property is meaningful only on </w:t>
      </w:r>
      <w:hyperlink w:anchor="gt_b257a117-f327-4263-bac9-91309d447c1c">
        <w:r>
          <w:rPr>
            <w:rStyle w:val="HyperlinkGreen"/>
            <w:b/>
          </w:rPr>
          <w:t>Meeting objects</w:t>
        </w:r>
      </w:hyperlink>
      <w:r>
        <w:t xml:space="preserve">, </w:t>
      </w:r>
      <w:hyperlink w:anchor="gt_71eb2c2a-17e4-41aa-8422-5fde692ec9a6">
        <w:r>
          <w:rPr>
            <w:rStyle w:val="HyperlinkGreen"/>
            <w:b/>
          </w:rPr>
          <w:t>Meeting Request objects</w:t>
        </w:r>
      </w:hyperlink>
      <w:r>
        <w:t xml:space="preserve">, and </w:t>
      </w:r>
      <w:hyperlink w:anchor="gt_884e0f5a-9979-4dac-b416-7aba9c7d9323">
        <w:r>
          <w:rPr>
            <w:rStyle w:val="HyperlinkGreen"/>
            <w:b/>
          </w:rPr>
          <w:t>Meeting Update objects</w:t>
        </w:r>
      </w:hyperlink>
      <w:r>
        <w:t xml:space="preserve">. </w:t>
      </w:r>
    </w:p>
    <w:p w:rsidR="005B5262" w:rsidRDefault="00D70ABC">
      <w:pPr>
        <w:pStyle w:val="Heading4"/>
      </w:pPr>
      <w:bookmarkStart w:id="189" w:name="section_1d3aac05a7b945cca21347f0a0a2c5c1"/>
      <w:bookmarkStart w:id="190" w:name="_Toc79556542"/>
      <w:r>
        <w:t>PidLidGlobalObjectId Property</w:t>
      </w:r>
      <w:bookmarkEnd w:id="189"/>
      <w:bookmarkEnd w:id="190"/>
      <w:r>
        <w:fldChar w:fldCharType="begin"/>
      </w:r>
      <w:r>
        <w:instrText xml:space="preserve"> XE "Common properties:PidLidGlobalObjectId property" </w:instrText>
      </w:r>
      <w:r>
        <w:fldChar w:fldCharType="end"/>
      </w:r>
      <w:r>
        <w:fldChar w:fldCharType="begin"/>
      </w:r>
      <w:r>
        <w:instrText xml:space="preserve"> XE "PidLidGlobalObjectId property" </w:instrText>
      </w:r>
      <w:r>
        <w:fldChar w:fldCharType="end"/>
      </w:r>
    </w:p>
    <w:p w:rsidR="005B5262" w:rsidRDefault="00D70ABC">
      <w:r>
        <w:t xml:space="preserve">Type: </w:t>
      </w:r>
      <w:r>
        <w:rPr>
          <w:b/>
        </w:rPr>
        <w:t>PtypBinary</w:t>
      </w:r>
      <w:r>
        <w:t xml:space="preserve"> (</w:t>
      </w:r>
      <w:hyperlink r:id="rId128" w:anchor="Section_1afa0cd9b1a04520b623bf15030af5d8">
        <w:r>
          <w:rPr>
            <w:rStyle w:val="Hyperlink"/>
          </w:rPr>
          <w:t>[MS-OXCDATA]</w:t>
        </w:r>
      </w:hyperlink>
      <w:r>
        <w:t xml:space="preserve"> section 2.11.1)</w:t>
      </w:r>
    </w:p>
    <w:p w:rsidR="005B5262" w:rsidRDefault="00D70ABC">
      <w:r>
        <w:t xml:space="preserve">The </w:t>
      </w:r>
      <w:r>
        <w:rPr>
          <w:b/>
        </w:rPr>
        <w:t>PidLidGlobalObjectId</w:t>
      </w:r>
      <w:r>
        <w:t xml:space="preserve"> property (</w:t>
      </w:r>
      <w:hyperlink r:id="rId129" w:anchor="Section_f6ab1613aefe447da49c18217230b148">
        <w:r>
          <w:rPr>
            <w:rStyle w:val="Hyperlink"/>
          </w:rPr>
          <w:t>[MS-OXPROPS]</w:t>
        </w:r>
      </w:hyperlink>
      <w:r>
        <w:t xml:space="preserve"> section 2.142) specifies the unique identifier of the </w:t>
      </w:r>
      <w:hyperlink w:anchor="gt_b9ce8e55-dae6-467b-b5dc-850087d4dc18">
        <w:r>
          <w:rPr>
            <w:rStyle w:val="HyperlinkGreen"/>
            <w:b/>
          </w:rPr>
          <w:t>Calendar object</w:t>
        </w:r>
      </w:hyperlink>
      <w:r>
        <w:t xml:space="preserve">. After it is set for a Calendar object, the value of this property MUST NOT </w:t>
      </w:r>
      <w:r>
        <w:lastRenderedPageBreak/>
        <w:t xml:space="preserve">change. The fields in this </w:t>
      </w:r>
      <w:hyperlink w:anchor="gt_ad861812-8cb0-497a-80bb-13c95aa4e425">
        <w:r>
          <w:rPr>
            <w:rStyle w:val="HyperlinkGreen"/>
            <w:b/>
          </w:rPr>
          <w:t>binary large ob</w:t>
        </w:r>
        <w:r>
          <w:rPr>
            <w:rStyle w:val="HyperlinkGreen"/>
            <w:b/>
          </w:rPr>
          <w:t>ject (BLOB)</w:t>
        </w:r>
      </w:hyperlink>
      <w:r>
        <w:t xml:space="preserve"> are specified in the following table. All fields have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shd w:val="clear" w:color="auto" w:fill="auto"/>
          </w:tcPr>
          <w:p w:rsidR="005B5262" w:rsidRDefault="00D70ABC">
            <w:pPr>
              <w:pStyle w:val="PacketDiagramBodyText"/>
            </w:pPr>
            <w:r>
              <w:t>Byte Array ID</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2160" w:type="dxa"/>
            <w:gridSpan w:val="8"/>
            <w:shd w:val="clear" w:color="auto" w:fill="auto"/>
          </w:tcPr>
          <w:p w:rsidR="005B5262" w:rsidRDefault="00D70ABC">
            <w:pPr>
              <w:pStyle w:val="PacketDiagramBodyText"/>
            </w:pPr>
            <w:r>
              <w:t>YH</w:t>
            </w:r>
          </w:p>
        </w:tc>
        <w:tc>
          <w:tcPr>
            <w:tcW w:w="2160" w:type="dxa"/>
            <w:gridSpan w:val="8"/>
            <w:shd w:val="clear" w:color="auto" w:fill="auto"/>
          </w:tcPr>
          <w:p w:rsidR="005B5262" w:rsidRDefault="00D70ABC">
            <w:pPr>
              <w:pStyle w:val="PacketDiagramBodyText"/>
            </w:pPr>
            <w:r>
              <w:t>YL</w:t>
            </w:r>
          </w:p>
        </w:tc>
        <w:tc>
          <w:tcPr>
            <w:tcW w:w="2160" w:type="dxa"/>
            <w:gridSpan w:val="8"/>
            <w:shd w:val="clear" w:color="auto" w:fill="auto"/>
          </w:tcPr>
          <w:p w:rsidR="005B5262" w:rsidRDefault="00D70ABC">
            <w:pPr>
              <w:pStyle w:val="PacketDiagramBodyText"/>
            </w:pPr>
            <w:r>
              <w:t>M</w:t>
            </w:r>
          </w:p>
        </w:tc>
        <w:tc>
          <w:tcPr>
            <w:tcW w:w="2160" w:type="dxa"/>
            <w:gridSpan w:val="8"/>
            <w:shd w:val="clear" w:color="auto" w:fill="auto"/>
          </w:tcPr>
          <w:p w:rsidR="005B5262" w:rsidRDefault="00D70ABC">
            <w:pPr>
              <w:pStyle w:val="PacketDiagramBodyText"/>
            </w:pPr>
            <w:r>
              <w:t>D</w:t>
            </w:r>
          </w:p>
        </w:tc>
      </w:tr>
      <w:tr w:rsidR="005B5262" w:rsidTr="005B5262">
        <w:trPr>
          <w:trHeight w:val="490"/>
        </w:trPr>
        <w:tc>
          <w:tcPr>
            <w:tcW w:w="8640" w:type="dxa"/>
            <w:gridSpan w:val="32"/>
            <w:shd w:val="clear" w:color="auto" w:fill="auto"/>
          </w:tcPr>
          <w:p w:rsidR="005B5262" w:rsidRDefault="00D70ABC">
            <w:pPr>
              <w:pStyle w:val="PacketDiagramBodyText"/>
            </w:pPr>
            <w:r>
              <w:t>Creation Time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X</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Size</w:t>
            </w:r>
          </w:p>
        </w:tc>
      </w:tr>
      <w:tr w:rsidR="005B5262" w:rsidTr="005B5262">
        <w:trPr>
          <w:trHeight w:val="490"/>
        </w:trPr>
        <w:tc>
          <w:tcPr>
            <w:tcW w:w="8640" w:type="dxa"/>
            <w:gridSpan w:val="32"/>
            <w:shd w:val="clear" w:color="auto" w:fill="auto"/>
          </w:tcPr>
          <w:p w:rsidR="005B5262" w:rsidRDefault="00D70ABC">
            <w:pPr>
              <w:pStyle w:val="PacketDiagramBodyText"/>
            </w:pPr>
            <w:r>
              <w:t>Data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bl>
    <w:p w:rsidR="005B5262" w:rsidRDefault="00D70ABC">
      <w:pPr>
        <w:pStyle w:val="Definition-Field"/>
      </w:pPr>
      <w:r>
        <w:rPr>
          <w:b/>
        </w:rPr>
        <w:t xml:space="preserve">Byte Array ID (16 bytes):  </w:t>
      </w:r>
      <w:r>
        <w:t>An array of 16 bytes identifying this BLOB</w:t>
      </w:r>
      <w:r>
        <w:t xml:space="preserve"> as a Global Object ID. The byte array MUST be as follows: 0x04, 0x00, 0x00, 0x00, 0x82, 0x00, 0xE0, 0x00, 0x74, 0xC5, 0xB7, 0x10, 0x1A, 0x82, 0xE0, 0x08.</w:t>
      </w:r>
    </w:p>
    <w:p w:rsidR="005B5262" w:rsidRDefault="00D70ABC">
      <w:pPr>
        <w:pStyle w:val="Definition-Field"/>
      </w:pPr>
      <w:r>
        <w:rPr>
          <w:b/>
        </w:rPr>
        <w:t xml:space="preserve">YH (1 byte):  </w:t>
      </w:r>
      <w:r>
        <w:t xml:space="preserve">The high-ordered byte of the 2-byte year from the </w:t>
      </w:r>
      <w:r>
        <w:rPr>
          <w:b/>
        </w:rPr>
        <w:t>PidLidExceptionReplaceTime</w:t>
      </w:r>
      <w:r>
        <w:t xml:space="preserve"> property (section </w:t>
      </w:r>
      <w:hyperlink w:anchor="Section_f9a0457c560d4c99b1a1d1a22ece5a42" w:history="1">
        <w:r>
          <w:rPr>
            <w:rStyle w:val="Hyperlink"/>
          </w:rPr>
          <w:t>2.2.10.2.5</w:t>
        </w:r>
      </w:hyperlink>
      <w:r>
        <w:t>) if the object represents an exception; otherwise, zero.</w:t>
      </w:r>
    </w:p>
    <w:p w:rsidR="005B5262" w:rsidRDefault="00D70ABC">
      <w:pPr>
        <w:pStyle w:val="Definition-Field"/>
      </w:pPr>
      <w:r>
        <w:rPr>
          <w:b/>
        </w:rPr>
        <w:t xml:space="preserve">YL (1 byte):  </w:t>
      </w:r>
      <w:r>
        <w:t xml:space="preserve">The low-ordered byte of the 2-byte year from the </w:t>
      </w:r>
      <w:r>
        <w:rPr>
          <w:b/>
        </w:rPr>
        <w:t>PidLidExceptionReplaceTime</w:t>
      </w:r>
      <w:r>
        <w:t xml:space="preserve"> property if the obj</w:t>
      </w:r>
      <w:r>
        <w:t>ect represents an exception; otherwise, zero.</w:t>
      </w:r>
    </w:p>
    <w:p w:rsidR="005B5262" w:rsidRDefault="00D70ABC">
      <w:pPr>
        <w:pStyle w:val="Definition-Field"/>
      </w:pPr>
      <w:r>
        <w:rPr>
          <w:b/>
        </w:rPr>
        <w:t xml:space="preserve">M (1 byte):  </w:t>
      </w:r>
      <w:r>
        <w:t xml:space="preserve">The month from the </w:t>
      </w:r>
      <w:r>
        <w:rPr>
          <w:b/>
        </w:rPr>
        <w:t>PidLidExceptionReplaceTime</w:t>
      </w:r>
      <w:r>
        <w:t xml:space="preserve"> property if the object represents an exception; otherwise, zero. If it represents an exception, the value MUST be one of those listed in the following </w:t>
      </w:r>
      <w:r>
        <w:t>table.</w:t>
      </w:r>
    </w:p>
    <w:tbl>
      <w:tblPr>
        <w:tblStyle w:val="Table-ShadedHeader"/>
        <w:tblW w:w="0" w:type="auto"/>
        <w:tblLook w:val="04A0" w:firstRow="1" w:lastRow="0" w:firstColumn="1" w:lastColumn="0" w:noHBand="0" w:noVBand="1"/>
      </w:tblPr>
      <w:tblGrid>
        <w:gridCol w:w="676"/>
        <w:gridCol w:w="111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Definition-Field"/>
            </w:pPr>
            <w:r>
              <w:t>Value</w:t>
            </w:r>
          </w:p>
        </w:tc>
        <w:tc>
          <w:tcPr>
            <w:tcW w:w="0" w:type="auto"/>
            <w:shd w:val="clear" w:color="auto" w:fill="E0E0E0"/>
          </w:tcPr>
          <w:p w:rsidR="005B5262" w:rsidRDefault="00D70ABC">
            <w:pPr>
              <w:pStyle w:val="Definition-Field"/>
            </w:pPr>
            <w:r>
              <w:t>Meaning</w:t>
            </w:r>
          </w:p>
        </w:tc>
      </w:tr>
      <w:tr w:rsidR="005B5262" w:rsidTr="005B5262">
        <w:tc>
          <w:tcPr>
            <w:tcW w:w="0" w:type="auto"/>
            <w:shd w:val="clear" w:color="auto" w:fill="auto"/>
          </w:tcPr>
          <w:p w:rsidR="005B5262" w:rsidRDefault="00D70ABC">
            <w:pPr>
              <w:pStyle w:val="Definition-Field"/>
            </w:pPr>
            <w:r>
              <w:t>0x01</w:t>
            </w:r>
          </w:p>
        </w:tc>
        <w:tc>
          <w:tcPr>
            <w:tcW w:w="0" w:type="auto"/>
            <w:shd w:val="clear" w:color="auto" w:fill="auto"/>
          </w:tcPr>
          <w:p w:rsidR="005B5262" w:rsidRDefault="00D70ABC">
            <w:pPr>
              <w:pStyle w:val="Definition-Field"/>
            </w:pPr>
            <w:r>
              <w:t>January</w:t>
            </w:r>
          </w:p>
        </w:tc>
      </w:tr>
      <w:tr w:rsidR="005B5262" w:rsidTr="005B5262">
        <w:tc>
          <w:tcPr>
            <w:tcW w:w="0" w:type="auto"/>
            <w:shd w:val="clear" w:color="auto" w:fill="auto"/>
          </w:tcPr>
          <w:p w:rsidR="005B5262" w:rsidRDefault="00D70ABC">
            <w:pPr>
              <w:pStyle w:val="Definition-Field"/>
            </w:pPr>
            <w:r>
              <w:t>0x02</w:t>
            </w:r>
          </w:p>
        </w:tc>
        <w:tc>
          <w:tcPr>
            <w:tcW w:w="0" w:type="auto"/>
            <w:shd w:val="clear" w:color="auto" w:fill="auto"/>
          </w:tcPr>
          <w:p w:rsidR="005B5262" w:rsidRDefault="00D70ABC">
            <w:pPr>
              <w:pStyle w:val="Definition-Field"/>
            </w:pPr>
            <w:r>
              <w:t>February</w:t>
            </w:r>
          </w:p>
        </w:tc>
      </w:tr>
      <w:tr w:rsidR="005B5262" w:rsidTr="005B5262">
        <w:tc>
          <w:tcPr>
            <w:tcW w:w="0" w:type="auto"/>
            <w:shd w:val="clear" w:color="auto" w:fill="auto"/>
          </w:tcPr>
          <w:p w:rsidR="005B5262" w:rsidRDefault="00D70ABC">
            <w:pPr>
              <w:pStyle w:val="Definition-Field"/>
            </w:pPr>
            <w:r>
              <w:lastRenderedPageBreak/>
              <w:t>0x03</w:t>
            </w:r>
          </w:p>
        </w:tc>
        <w:tc>
          <w:tcPr>
            <w:tcW w:w="0" w:type="auto"/>
            <w:shd w:val="clear" w:color="auto" w:fill="auto"/>
          </w:tcPr>
          <w:p w:rsidR="005B5262" w:rsidRDefault="00D70ABC">
            <w:pPr>
              <w:pStyle w:val="Definition-Field"/>
            </w:pPr>
            <w:r>
              <w:t>March</w:t>
            </w:r>
          </w:p>
        </w:tc>
      </w:tr>
      <w:tr w:rsidR="005B5262" w:rsidTr="005B5262">
        <w:tc>
          <w:tcPr>
            <w:tcW w:w="0" w:type="auto"/>
            <w:shd w:val="clear" w:color="auto" w:fill="auto"/>
          </w:tcPr>
          <w:p w:rsidR="005B5262" w:rsidRDefault="00D70ABC">
            <w:pPr>
              <w:pStyle w:val="Definition-Field"/>
            </w:pPr>
            <w:r>
              <w:t>0x04</w:t>
            </w:r>
          </w:p>
        </w:tc>
        <w:tc>
          <w:tcPr>
            <w:tcW w:w="0" w:type="auto"/>
            <w:shd w:val="clear" w:color="auto" w:fill="auto"/>
          </w:tcPr>
          <w:p w:rsidR="005B5262" w:rsidRDefault="00D70ABC">
            <w:pPr>
              <w:pStyle w:val="Definition-Field"/>
            </w:pPr>
            <w:r>
              <w:t>April</w:t>
            </w:r>
          </w:p>
        </w:tc>
      </w:tr>
      <w:tr w:rsidR="005B5262" w:rsidTr="005B5262">
        <w:tc>
          <w:tcPr>
            <w:tcW w:w="0" w:type="auto"/>
            <w:shd w:val="clear" w:color="auto" w:fill="auto"/>
          </w:tcPr>
          <w:p w:rsidR="005B5262" w:rsidRDefault="00D70ABC">
            <w:pPr>
              <w:pStyle w:val="Definition-Field"/>
            </w:pPr>
            <w:r>
              <w:t>0x05</w:t>
            </w:r>
          </w:p>
        </w:tc>
        <w:tc>
          <w:tcPr>
            <w:tcW w:w="0" w:type="auto"/>
            <w:shd w:val="clear" w:color="auto" w:fill="auto"/>
          </w:tcPr>
          <w:p w:rsidR="005B5262" w:rsidRDefault="00D70ABC">
            <w:pPr>
              <w:pStyle w:val="Definition-Field"/>
            </w:pPr>
            <w:r>
              <w:t xml:space="preserve">May </w:t>
            </w:r>
          </w:p>
        </w:tc>
      </w:tr>
      <w:tr w:rsidR="005B5262" w:rsidTr="005B5262">
        <w:tc>
          <w:tcPr>
            <w:tcW w:w="0" w:type="auto"/>
            <w:shd w:val="clear" w:color="auto" w:fill="auto"/>
          </w:tcPr>
          <w:p w:rsidR="005B5262" w:rsidRDefault="00D70ABC">
            <w:pPr>
              <w:pStyle w:val="Definition-Field"/>
            </w:pPr>
            <w:r>
              <w:t>0x06</w:t>
            </w:r>
          </w:p>
        </w:tc>
        <w:tc>
          <w:tcPr>
            <w:tcW w:w="0" w:type="auto"/>
            <w:shd w:val="clear" w:color="auto" w:fill="auto"/>
          </w:tcPr>
          <w:p w:rsidR="005B5262" w:rsidRDefault="00D70ABC">
            <w:pPr>
              <w:pStyle w:val="Definition-Field"/>
            </w:pPr>
            <w:r>
              <w:t>June</w:t>
            </w:r>
          </w:p>
        </w:tc>
      </w:tr>
      <w:tr w:rsidR="005B5262" w:rsidTr="005B5262">
        <w:tc>
          <w:tcPr>
            <w:tcW w:w="0" w:type="auto"/>
            <w:shd w:val="clear" w:color="auto" w:fill="auto"/>
          </w:tcPr>
          <w:p w:rsidR="005B5262" w:rsidRDefault="00D70ABC">
            <w:pPr>
              <w:pStyle w:val="Definition-Field"/>
            </w:pPr>
            <w:r>
              <w:t>0x07</w:t>
            </w:r>
          </w:p>
        </w:tc>
        <w:tc>
          <w:tcPr>
            <w:tcW w:w="0" w:type="auto"/>
            <w:shd w:val="clear" w:color="auto" w:fill="auto"/>
          </w:tcPr>
          <w:p w:rsidR="005B5262" w:rsidRDefault="00D70ABC">
            <w:pPr>
              <w:pStyle w:val="Definition-Field"/>
            </w:pPr>
            <w:r>
              <w:t>July</w:t>
            </w:r>
          </w:p>
        </w:tc>
      </w:tr>
      <w:tr w:rsidR="005B5262" w:rsidTr="005B5262">
        <w:tc>
          <w:tcPr>
            <w:tcW w:w="0" w:type="auto"/>
            <w:shd w:val="clear" w:color="auto" w:fill="auto"/>
          </w:tcPr>
          <w:p w:rsidR="005B5262" w:rsidRDefault="00D70ABC">
            <w:pPr>
              <w:pStyle w:val="Definition-Field"/>
            </w:pPr>
            <w:r>
              <w:t>0x08</w:t>
            </w:r>
          </w:p>
        </w:tc>
        <w:tc>
          <w:tcPr>
            <w:tcW w:w="0" w:type="auto"/>
            <w:shd w:val="clear" w:color="auto" w:fill="auto"/>
          </w:tcPr>
          <w:p w:rsidR="005B5262" w:rsidRDefault="00D70ABC">
            <w:pPr>
              <w:pStyle w:val="Definition-Field"/>
            </w:pPr>
            <w:r>
              <w:t>August</w:t>
            </w:r>
          </w:p>
        </w:tc>
      </w:tr>
      <w:tr w:rsidR="005B5262" w:rsidTr="005B5262">
        <w:tc>
          <w:tcPr>
            <w:tcW w:w="0" w:type="auto"/>
            <w:shd w:val="clear" w:color="auto" w:fill="auto"/>
          </w:tcPr>
          <w:p w:rsidR="005B5262" w:rsidRDefault="00D70ABC">
            <w:pPr>
              <w:pStyle w:val="Definition-Field"/>
            </w:pPr>
            <w:r>
              <w:t>0x09</w:t>
            </w:r>
          </w:p>
        </w:tc>
        <w:tc>
          <w:tcPr>
            <w:tcW w:w="0" w:type="auto"/>
            <w:shd w:val="clear" w:color="auto" w:fill="auto"/>
          </w:tcPr>
          <w:p w:rsidR="005B5262" w:rsidRDefault="00D70ABC">
            <w:pPr>
              <w:pStyle w:val="Definition-Field"/>
            </w:pPr>
            <w:r>
              <w:t>September</w:t>
            </w:r>
          </w:p>
        </w:tc>
      </w:tr>
      <w:tr w:rsidR="005B5262" w:rsidTr="005B5262">
        <w:tc>
          <w:tcPr>
            <w:tcW w:w="0" w:type="auto"/>
            <w:shd w:val="clear" w:color="auto" w:fill="auto"/>
          </w:tcPr>
          <w:p w:rsidR="005B5262" w:rsidRDefault="00D70ABC">
            <w:pPr>
              <w:pStyle w:val="Definition-Field"/>
            </w:pPr>
            <w:r>
              <w:t>0x0A</w:t>
            </w:r>
          </w:p>
        </w:tc>
        <w:tc>
          <w:tcPr>
            <w:tcW w:w="0" w:type="auto"/>
            <w:shd w:val="clear" w:color="auto" w:fill="auto"/>
          </w:tcPr>
          <w:p w:rsidR="005B5262" w:rsidRDefault="00D70ABC">
            <w:pPr>
              <w:pStyle w:val="Definition-Field"/>
            </w:pPr>
            <w:r>
              <w:t>October</w:t>
            </w:r>
          </w:p>
        </w:tc>
      </w:tr>
      <w:tr w:rsidR="005B5262" w:rsidTr="005B5262">
        <w:tc>
          <w:tcPr>
            <w:tcW w:w="0" w:type="auto"/>
            <w:shd w:val="clear" w:color="auto" w:fill="auto"/>
          </w:tcPr>
          <w:p w:rsidR="005B5262" w:rsidRDefault="00D70ABC">
            <w:pPr>
              <w:pStyle w:val="Definition-Field"/>
            </w:pPr>
            <w:r>
              <w:t>0x0B</w:t>
            </w:r>
          </w:p>
        </w:tc>
        <w:tc>
          <w:tcPr>
            <w:tcW w:w="0" w:type="auto"/>
            <w:shd w:val="clear" w:color="auto" w:fill="auto"/>
          </w:tcPr>
          <w:p w:rsidR="005B5262" w:rsidRDefault="00D70ABC">
            <w:pPr>
              <w:pStyle w:val="Definition-Field"/>
            </w:pPr>
            <w:r>
              <w:t>November</w:t>
            </w:r>
          </w:p>
        </w:tc>
      </w:tr>
      <w:tr w:rsidR="005B5262" w:rsidTr="005B5262">
        <w:tc>
          <w:tcPr>
            <w:tcW w:w="0" w:type="auto"/>
            <w:shd w:val="clear" w:color="auto" w:fill="auto"/>
          </w:tcPr>
          <w:p w:rsidR="005B5262" w:rsidRDefault="00D70ABC">
            <w:pPr>
              <w:pStyle w:val="Definition-Field"/>
            </w:pPr>
            <w:r>
              <w:t>0x0C</w:t>
            </w:r>
          </w:p>
        </w:tc>
        <w:tc>
          <w:tcPr>
            <w:tcW w:w="0" w:type="auto"/>
            <w:shd w:val="clear" w:color="auto" w:fill="auto"/>
          </w:tcPr>
          <w:p w:rsidR="005B5262" w:rsidRDefault="00D70ABC">
            <w:pPr>
              <w:pStyle w:val="Definition-Field"/>
            </w:pPr>
            <w:r>
              <w:t>December</w:t>
            </w:r>
          </w:p>
        </w:tc>
      </w:tr>
    </w:tbl>
    <w:p w:rsidR="005B5262" w:rsidRDefault="00D70ABC">
      <w:pPr>
        <w:pStyle w:val="Definition-Field"/>
      </w:pPr>
      <w:r>
        <w:rPr>
          <w:b/>
        </w:rPr>
        <w:t xml:space="preserve">D (1 byte):  </w:t>
      </w:r>
      <w:r>
        <w:t xml:space="preserve">The day of the month from the </w:t>
      </w:r>
      <w:r>
        <w:rPr>
          <w:b/>
        </w:rPr>
        <w:t>PidLidExceptionReplaceTime</w:t>
      </w:r>
      <w:r>
        <w:t xml:space="preserve"> property if the object represents an exception; otherwise, zero.</w:t>
      </w:r>
    </w:p>
    <w:p w:rsidR="005B5262" w:rsidRDefault="00D70ABC">
      <w:pPr>
        <w:pStyle w:val="Definition-Field"/>
      </w:pPr>
      <w:r>
        <w:rPr>
          <w:b/>
        </w:rPr>
        <w:t xml:space="preserve">Creation Time (8 bytes):  </w:t>
      </w:r>
      <w:r>
        <w:t xml:space="preserve">A </w:t>
      </w:r>
      <w:r>
        <w:rPr>
          <w:b/>
        </w:rPr>
        <w:t>FILETIME</w:t>
      </w:r>
      <w:r>
        <w:t xml:space="preserve"> structure (</w:t>
      </w:r>
      <w:hyperlink r:id="rId130" w:anchor="Section_cca2742956894a16b2b49325d93e4ba2">
        <w:r>
          <w:rPr>
            <w:rStyle w:val="Hyperlink"/>
          </w:rPr>
          <w:t>[MS-DTYP]</w:t>
        </w:r>
      </w:hyperlink>
      <w:r>
        <w:t>) that specifies the date and time when this Global Ob</w:t>
      </w:r>
      <w:r>
        <w:t xml:space="preserve">ject ID was generated. </w:t>
      </w:r>
    </w:p>
    <w:p w:rsidR="005B5262" w:rsidRDefault="00D70ABC">
      <w:pPr>
        <w:pStyle w:val="Definition-Field"/>
      </w:pPr>
      <w:r>
        <w:rPr>
          <w:b/>
        </w:rPr>
        <w:t xml:space="preserve">X (8 bytes):  </w:t>
      </w:r>
      <w:r>
        <w:t>Reserved, MUST be all zeros.</w:t>
      </w:r>
    </w:p>
    <w:p w:rsidR="005B5262" w:rsidRDefault="00D70ABC">
      <w:pPr>
        <w:pStyle w:val="Definition-Field"/>
      </w:pPr>
      <w:r>
        <w:rPr>
          <w:b/>
        </w:rPr>
        <w:t xml:space="preserve">Size (4 bytes):  </w:t>
      </w:r>
      <w:r>
        <w:t xml:space="preserve">This field specifies the size of the </w:t>
      </w:r>
      <w:r>
        <w:rPr>
          <w:b/>
        </w:rPr>
        <w:t>Data</w:t>
      </w:r>
      <w:r>
        <w:t xml:space="preserve"> field.</w:t>
      </w:r>
    </w:p>
    <w:p w:rsidR="005B5262" w:rsidRDefault="00D70ABC">
      <w:pPr>
        <w:pStyle w:val="Definition-Field"/>
      </w:pPr>
      <w:r>
        <w:rPr>
          <w:b/>
        </w:rPr>
        <w:t xml:space="preserve">Data (variable):  </w:t>
      </w:r>
      <w:r>
        <w:t xml:space="preserve">An array of bytes that ensures the uniqueness of the Global Object ID among all Calendar objects in all </w:t>
      </w:r>
      <w:hyperlink w:anchor="gt_d3ad0e15-adc9-4174-bacf-d929b57278b3">
        <w:r>
          <w:rPr>
            <w:rStyle w:val="HyperlinkGreen"/>
            <w:b/>
          </w:rPr>
          <w:t>mailboxes</w:t>
        </w:r>
      </w:hyperlink>
      <w:r>
        <w:t>.</w:t>
      </w:r>
    </w:p>
    <w:p w:rsidR="005B5262" w:rsidRDefault="00D70ABC">
      <w:pPr>
        <w:pStyle w:val="Heading4"/>
      </w:pPr>
      <w:bookmarkStart w:id="191" w:name="section_6dfb37ac94e74a73b6ddf289bcb1f47c"/>
      <w:bookmarkStart w:id="192" w:name="_Toc79556543"/>
      <w:r>
        <w:t>PidLidCleanGlobalObjectId Property</w:t>
      </w:r>
      <w:bookmarkEnd w:id="191"/>
      <w:bookmarkEnd w:id="192"/>
      <w:r>
        <w:fldChar w:fldCharType="begin"/>
      </w:r>
      <w:r>
        <w:instrText xml:space="preserve"> XE "Common properties:PidLidCleanGlobalObjectId property" </w:instrText>
      </w:r>
      <w:r>
        <w:fldChar w:fldCharType="end"/>
      </w:r>
      <w:r>
        <w:fldChar w:fldCharType="begin"/>
      </w:r>
      <w:r>
        <w:instrText xml:space="preserve"> XE "PidLidCleanGlobalObjectId property" </w:instrText>
      </w:r>
      <w:r>
        <w:fldChar w:fldCharType="end"/>
      </w:r>
    </w:p>
    <w:p w:rsidR="005B5262" w:rsidRDefault="00D70ABC">
      <w:r>
        <w:t xml:space="preserve">Type: </w:t>
      </w:r>
      <w:r>
        <w:rPr>
          <w:b/>
        </w:rPr>
        <w:t>PtypBinary</w:t>
      </w:r>
      <w:r>
        <w:t xml:space="preserve"> (</w:t>
      </w:r>
      <w:hyperlink r:id="rId131" w:anchor="Section_1afa0cd9b1a04520b623bf15030af5d8">
        <w:r>
          <w:rPr>
            <w:rStyle w:val="Hyperlink"/>
          </w:rPr>
          <w:t>[MS-OXCDATA]</w:t>
        </w:r>
      </w:hyperlink>
      <w:r>
        <w:t xml:space="preserve"> section 2.11.1)</w:t>
      </w:r>
    </w:p>
    <w:p w:rsidR="005B5262" w:rsidRDefault="00D70ABC">
      <w:r>
        <w:t xml:space="preserve">Contains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w:t>
      </w:r>
      <w:hyperlink w:anchor="gt_dd432053-7490-4147-b19d-7e107e8f86d4">
        <w:r>
          <w:rPr>
            <w:rStyle w:val="HyperlinkGreen"/>
            <w:b/>
          </w:rPr>
          <w:t>Exception object</w:t>
        </w:r>
      </w:hyperlink>
      <w:r>
        <w:t xml:space="preserve"> to a recurring series, where the Year, Month, and Day fields are all zero.</w:t>
      </w:r>
    </w:p>
    <w:p w:rsidR="005B5262" w:rsidRDefault="00D70ABC">
      <w:r>
        <w:t xml:space="preserve">The format of the </w:t>
      </w:r>
      <w:r>
        <w:rPr>
          <w:b/>
        </w:rPr>
        <w:t>PidLidCleanGlobalObjectId</w:t>
      </w:r>
      <w:r>
        <w:t xml:space="preserve"> property (</w:t>
      </w:r>
      <w:hyperlink r:id="rId132" w:anchor="Section_f6ab1613aefe447da49c18217230b148">
        <w:r>
          <w:rPr>
            <w:rStyle w:val="Hyperlink"/>
          </w:rPr>
          <w:t>[MS-OXPROPS]</w:t>
        </w:r>
      </w:hyperlink>
      <w:r>
        <w:t xml:space="preserve"> section 2.57) is the same as that of the </w:t>
      </w:r>
      <w:r>
        <w:rPr>
          <w:b/>
        </w:rPr>
        <w:t>PidLidGlobalObjectId</w:t>
      </w:r>
      <w:r>
        <w:t xml:space="preserve"> property. The value of this property MUST be equal to the value of </w:t>
      </w:r>
      <w:r>
        <w:rPr>
          <w:b/>
        </w:rPr>
        <w:t>PidLidGlobalObjectId</w:t>
      </w:r>
      <w:r>
        <w:t xml:space="preserve">, except the </w:t>
      </w:r>
      <w:r>
        <w:rPr>
          <w:b/>
        </w:rPr>
        <w:t>YH</w:t>
      </w:r>
      <w:r>
        <w:t xml:space="preserve">, </w:t>
      </w:r>
      <w:r>
        <w:rPr>
          <w:b/>
        </w:rPr>
        <w:t>YL</w:t>
      </w:r>
      <w:r>
        <w:t xml:space="preserve">, </w:t>
      </w:r>
      <w:r>
        <w:rPr>
          <w:b/>
        </w:rPr>
        <w:t>M</w:t>
      </w:r>
      <w:r>
        <w:t xml:space="preserve">, and </w:t>
      </w:r>
      <w:r>
        <w:rPr>
          <w:b/>
        </w:rPr>
        <w:t>D</w:t>
      </w:r>
      <w:r>
        <w:t xml:space="preserve"> fields MUST all be zero. All objec</w:t>
      </w:r>
      <w:r>
        <w:t xml:space="preserve">ts that refer to an instance of a </w:t>
      </w:r>
      <w:hyperlink w:anchor="gt_2325d666-e02f-49e4-afa5-3e896d672efe">
        <w:r>
          <w:rPr>
            <w:rStyle w:val="HyperlinkGreen"/>
            <w:b/>
          </w:rPr>
          <w:t>recurring series</w:t>
        </w:r>
      </w:hyperlink>
      <w:r>
        <w:t xml:space="preserve"> (including an </w:t>
      </w:r>
      <w:hyperlink w:anchor="gt_0efee4a8-a2e9-48fe-87f8-d45097de6b72">
        <w:r>
          <w:rPr>
            <w:rStyle w:val="HyperlinkGreen"/>
            <w:b/>
          </w:rPr>
          <w:t>orphan instance</w:t>
        </w:r>
      </w:hyperlink>
      <w:r>
        <w:t>), as well as the recurring series</w:t>
      </w:r>
      <w:r>
        <w:t xml:space="preserve"> itself, will have the same value for this property.</w:t>
      </w:r>
    </w:p>
    <w:p w:rsidR="005B5262" w:rsidRDefault="00D70ABC">
      <w:pPr>
        <w:pStyle w:val="Heading4"/>
      </w:pPr>
      <w:bookmarkStart w:id="193" w:name="section_a9df7cd08a234c458c6bf5f97dd214cf"/>
      <w:bookmarkStart w:id="194" w:name="_Toc79556544"/>
      <w:r>
        <w:lastRenderedPageBreak/>
        <w:t>PidTagOwnerAppointmentId Property</w:t>
      </w:r>
      <w:bookmarkEnd w:id="193"/>
      <w:bookmarkEnd w:id="194"/>
      <w:r>
        <w:fldChar w:fldCharType="begin"/>
      </w:r>
      <w:r>
        <w:instrText xml:space="preserve"> XE "Common properties:PidTagOwnerAppointmentId property" </w:instrText>
      </w:r>
      <w:r>
        <w:fldChar w:fldCharType="end"/>
      </w:r>
      <w:r>
        <w:fldChar w:fldCharType="begin"/>
      </w:r>
      <w:r>
        <w:instrText xml:space="preserve"> XE "PidTagOwnerAppointmentId property" </w:instrText>
      </w:r>
      <w:r>
        <w:fldChar w:fldCharType="end"/>
      </w:r>
    </w:p>
    <w:p w:rsidR="005B5262" w:rsidRDefault="00D70ABC">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5B5262" w:rsidRDefault="00D70ABC">
      <w:r>
        <w:t xml:space="preserve">The </w:t>
      </w:r>
      <w:r>
        <w:rPr>
          <w:b/>
        </w:rPr>
        <w:t>PidTagOwnerAppointmentId</w:t>
      </w:r>
      <w:r>
        <w:t xml:space="preserve"> property (</w:t>
      </w:r>
      <w:hyperlink r:id="rId134" w:anchor="Section_f6ab1613aefe447da49c18217230b148">
        <w:r>
          <w:rPr>
            <w:rStyle w:val="Hyperlink"/>
          </w:rPr>
          <w:t>[MS-OXPROPS]</w:t>
        </w:r>
      </w:hyperlink>
      <w:r>
        <w:t xml:space="preserve"> section 2.856) specifies a quasi-unique value among all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 The value of this property can assist a client or server in finding a Calendar object but is no</w:t>
      </w:r>
      <w:r>
        <w:t>t guaranteed to be unique among all objects.</w:t>
      </w:r>
      <w:bookmarkStart w:id="195" w:name="z30"/>
      <w:bookmarkStart w:id="196" w:name="Appendix_A_Target_9"/>
      <w:bookmarkEnd w:id="19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This property is not required on objects.</w:t>
      </w:r>
    </w:p>
    <w:p w:rsidR="005B5262" w:rsidRDefault="00D70ABC">
      <w:pPr>
        <w:pStyle w:val="Heading4"/>
      </w:pPr>
      <w:bookmarkStart w:id="197" w:name="section_cdb8a9c8fd204140af846ddf26cbb4c9"/>
      <w:bookmarkStart w:id="198" w:name="_Toc79556545"/>
      <w:r>
        <w:t>PidTagStartDate Property</w:t>
      </w:r>
      <w:bookmarkEnd w:id="197"/>
      <w:bookmarkEnd w:id="198"/>
      <w:r>
        <w:fldChar w:fldCharType="begin"/>
      </w:r>
      <w:r>
        <w:instrText xml:space="preserve"> XE "Common properties:PidTagStartDate property" </w:instrText>
      </w:r>
      <w:r>
        <w:fldChar w:fldCharType="end"/>
      </w:r>
      <w:r>
        <w:fldChar w:fldCharType="begin"/>
      </w:r>
      <w:r>
        <w:instrText xml:space="preserve"> XE "PidTagStartDate proper</w:instrText>
      </w:r>
      <w:r>
        <w:instrText xml:space="preserve">ty" </w:instrText>
      </w:r>
      <w:r>
        <w:fldChar w:fldCharType="end"/>
      </w:r>
    </w:p>
    <w:p w:rsidR="005B5262" w:rsidRDefault="00D70ABC">
      <w:r>
        <w:t xml:space="preserve">Type: </w:t>
      </w:r>
      <w:r>
        <w:rPr>
          <w:b/>
        </w:rPr>
        <w:t>PtypTime</w:t>
      </w:r>
      <w:r>
        <w:t xml:space="preserve"> (</w:t>
      </w:r>
      <w:hyperlink r:id="rId135" w:anchor="Section_1afa0cd9b1a04520b623bf15030af5d8">
        <w:r>
          <w:rPr>
            <w:rStyle w:val="Hyperlink"/>
          </w:rPr>
          <w:t>[MS-OXCDATA]</w:t>
        </w:r>
      </w:hyperlink>
      <w:r>
        <w:t xml:space="preserve"> section 2.11.1)</w:t>
      </w:r>
    </w:p>
    <w:p w:rsidR="005B5262" w:rsidRDefault="00D70ABC">
      <w:r>
        <w:t xml:space="preserve">The </w:t>
      </w:r>
      <w:r>
        <w:rPr>
          <w:b/>
        </w:rPr>
        <w:t>PidTagStartDate</w:t>
      </w:r>
      <w:r>
        <w:t xml:space="preserve"> property (</w:t>
      </w:r>
      <w:hyperlink r:id="rId136" w:anchor="Section_f6ab1613aefe447da49c18217230b148">
        <w:r>
          <w:rPr>
            <w:rStyle w:val="Hyperlink"/>
          </w:rPr>
          <w:t>[MS-OXPROP</w:t>
        </w:r>
        <w:r>
          <w:rPr>
            <w:rStyle w:val="Hyperlink"/>
          </w:rPr>
          <w:t>S]</w:t>
        </w:r>
      </w:hyperlink>
      <w:r>
        <w:t xml:space="preserve"> section 2.1025) SHOULD be set, and when set, it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5B5262" w:rsidRDefault="00D70ABC">
      <w:pPr>
        <w:pStyle w:val="Heading4"/>
      </w:pPr>
      <w:bookmarkStart w:id="199" w:name="section_009cf8687bdc4b8b8b152ee7ca001df3"/>
      <w:bookmarkStart w:id="200" w:name="_Toc79556546"/>
      <w:r>
        <w:t>PidTagEndDate Property</w:t>
      </w:r>
      <w:bookmarkEnd w:id="199"/>
      <w:bookmarkEnd w:id="200"/>
      <w:r>
        <w:fldChar w:fldCharType="begin"/>
      </w:r>
      <w:r>
        <w:instrText xml:space="preserve"> XE "Common properties:PidTagEndD</w:instrText>
      </w:r>
      <w:r>
        <w:instrText xml:space="preserve">ate property" </w:instrText>
      </w:r>
      <w:r>
        <w:fldChar w:fldCharType="end"/>
      </w:r>
      <w:r>
        <w:fldChar w:fldCharType="begin"/>
      </w:r>
      <w:r>
        <w:instrText xml:space="preserve"> XE "PidTagEndDate property" </w:instrText>
      </w:r>
      <w:r>
        <w:fldChar w:fldCharType="end"/>
      </w:r>
    </w:p>
    <w:p w:rsidR="005B5262" w:rsidRDefault="00D70ABC">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5B5262" w:rsidRDefault="00D70ABC">
      <w:r>
        <w:t xml:space="preserve">The </w:t>
      </w:r>
      <w:r>
        <w:rPr>
          <w:b/>
        </w:rPr>
        <w:t>PidTagEndDate</w:t>
      </w:r>
      <w:r>
        <w:t xml:space="preserve"> property (</w:t>
      </w:r>
      <w:hyperlink r:id="rId138" w:anchor="Section_f6ab1613aefe447da49c18217230b148">
        <w:r>
          <w:rPr>
            <w:rStyle w:val="Hyperlink"/>
          </w:rPr>
          <w:t>[MS-OXPROPS]</w:t>
        </w:r>
      </w:hyperlink>
      <w:r>
        <w:t xml:space="preserve"> section 2.682) SHOULD be set, and when set, it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5B5262" w:rsidRDefault="00D70ABC">
      <w:pPr>
        <w:pStyle w:val="Heading4"/>
      </w:pPr>
      <w:bookmarkStart w:id="201" w:name="section_b005d470d4624835b67cf4e03ccdfe47"/>
      <w:bookmarkStart w:id="202" w:name="_Toc79556547"/>
      <w:r>
        <w:t>PidLidCommonStart Property</w:t>
      </w:r>
      <w:bookmarkEnd w:id="201"/>
      <w:bookmarkEnd w:id="202"/>
      <w:r>
        <w:fldChar w:fldCharType="begin"/>
      </w:r>
      <w:r>
        <w:instrText xml:space="preserve"> XE "Common properties:PidLidCommonStart property" </w:instrText>
      </w:r>
      <w:r>
        <w:fldChar w:fldCharType="end"/>
      </w:r>
      <w:r>
        <w:fldChar w:fldCharType="begin"/>
      </w:r>
      <w:r>
        <w:instrText xml:space="preserve"> XE "PidLidCommonStart property" </w:instrText>
      </w:r>
      <w:r>
        <w:fldChar w:fldCharType="end"/>
      </w:r>
    </w:p>
    <w:p w:rsidR="005B5262" w:rsidRDefault="00D70ABC">
      <w:r>
        <w:t xml:space="preserve">Type: </w:t>
      </w:r>
      <w:r>
        <w:rPr>
          <w:b/>
        </w:rPr>
        <w:t>PtypTime</w:t>
      </w:r>
      <w:r>
        <w:t xml:space="preserve"> (</w:t>
      </w:r>
      <w:hyperlink r:id="rId139" w:anchor="Section_1afa0cd9b1a04520b623bf15030af5d8">
        <w:r>
          <w:rPr>
            <w:rStyle w:val="Hyperlink"/>
          </w:rPr>
          <w:t>[MS-OXCDATA]</w:t>
        </w:r>
      </w:hyperlink>
      <w:r>
        <w:t xml:space="preserve"> section 2.11.1)</w:t>
      </w:r>
    </w:p>
    <w:p w:rsidR="005B5262" w:rsidRDefault="00D70ABC">
      <w:r>
        <w:t xml:space="preserve">The </w:t>
      </w:r>
      <w:r>
        <w:rPr>
          <w:b/>
        </w:rPr>
        <w:t>PidLidCommonStart</w:t>
      </w:r>
      <w:r>
        <w:t xml:space="preserve"> property (</w:t>
      </w:r>
      <w:hyperlink r:id="rId140" w:anchor="Section_f6ab1613aefe447da49c18217230b148">
        <w:r>
          <w:rPr>
            <w:rStyle w:val="Hyperlink"/>
          </w:rPr>
          <w:t>[MS-OXPROPS]</w:t>
        </w:r>
      </w:hyperlink>
      <w:r>
        <w:t xml:space="preserve"> section 2.63) represents the start date and time of an event.</w:t>
      </w:r>
    </w:p>
    <w:p w:rsidR="005B5262" w:rsidRDefault="00D70ABC">
      <w:r>
        <w:t xml:space="preserve">The value of this property MUST be equal to the value of the </w:t>
      </w:r>
      <w:r>
        <w:rPr>
          <w:b/>
        </w:rPr>
        <w:t>PidLidAppo</w:t>
      </w:r>
      <w:r>
        <w:rPr>
          <w:b/>
        </w:rPr>
        <w:t>intmentStartWhole</w:t>
      </w:r>
      <w:r>
        <w:t xml:space="preserve"> property (section </w:t>
      </w:r>
      <w:hyperlink w:anchor="Section_1c5c5d1596604a56844b5e854e24ca16" w:history="1">
        <w:r>
          <w:rPr>
            <w:rStyle w:val="Hyperlink"/>
          </w:rPr>
          <w:t>2.2.1.5</w:t>
        </w:r>
      </w:hyperlink>
      <w:r>
        <w:t>).</w:t>
      </w:r>
    </w:p>
    <w:p w:rsidR="005B5262" w:rsidRDefault="00D70ABC">
      <w:pPr>
        <w:pStyle w:val="Heading4"/>
      </w:pPr>
      <w:bookmarkStart w:id="203" w:name="section_eb3d823f397240ffa20b4fbf135ef9ca"/>
      <w:bookmarkStart w:id="204" w:name="_Toc79556548"/>
      <w:r>
        <w:t>PidLidCommonEnd Property</w:t>
      </w:r>
      <w:bookmarkEnd w:id="203"/>
      <w:bookmarkEnd w:id="204"/>
      <w:r>
        <w:fldChar w:fldCharType="begin"/>
      </w:r>
      <w:r>
        <w:instrText xml:space="preserve"> XE "Common properties:PidLidCommonEnd property" </w:instrText>
      </w:r>
      <w:r>
        <w:fldChar w:fldCharType="end"/>
      </w:r>
      <w:r>
        <w:fldChar w:fldCharType="begin"/>
      </w:r>
      <w:r>
        <w:instrText xml:space="preserve"> XE "PidLidCommonEnd property" </w:instrText>
      </w:r>
      <w:r>
        <w:fldChar w:fldCharType="end"/>
      </w:r>
    </w:p>
    <w:p w:rsidR="005B5262" w:rsidRDefault="00D70ABC">
      <w:r>
        <w:t xml:space="preserve">Type: </w:t>
      </w:r>
      <w:r>
        <w:rPr>
          <w:b/>
        </w:rPr>
        <w:t>PtypTime</w:t>
      </w:r>
      <w:r>
        <w:t xml:space="preserve"> (</w:t>
      </w:r>
      <w:hyperlink r:id="rId141" w:anchor="Section_1afa0cd9b1a04520b623bf15030af5d8">
        <w:r>
          <w:rPr>
            <w:rStyle w:val="Hyperlink"/>
          </w:rPr>
          <w:t>[MS-OXCDATA]</w:t>
        </w:r>
      </w:hyperlink>
      <w:r>
        <w:t xml:space="preserve"> section 2.11.1)</w:t>
      </w:r>
    </w:p>
    <w:p w:rsidR="005B5262" w:rsidRDefault="00D70ABC">
      <w:r>
        <w:t xml:space="preserve">The </w:t>
      </w:r>
      <w:r>
        <w:rPr>
          <w:b/>
        </w:rPr>
        <w:t>PidLidCommonEnd</w:t>
      </w:r>
      <w:r>
        <w:t xml:space="preserve"> property (</w:t>
      </w:r>
      <w:hyperlink r:id="rId142" w:anchor="Section_f6ab1613aefe447da49c18217230b148">
        <w:r>
          <w:rPr>
            <w:rStyle w:val="Hyperlink"/>
          </w:rPr>
          <w:t>[MS-OXPROPS]</w:t>
        </w:r>
      </w:hyperlink>
      <w:r>
        <w:t xml:space="preserve"> section 2.62) represents the end date and tim</w:t>
      </w:r>
      <w:r>
        <w:t>e of an event.</w:t>
      </w:r>
    </w:p>
    <w:p w:rsidR="005B5262" w:rsidRDefault="00D70ABC">
      <w:r>
        <w:t xml:space="preserve">The value of this property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5B5262" w:rsidRDefault="00D70ABC">
      <w:pPr>
        <w:pStyle w:val="Heading4"/>
      </w:pPr>
      <w:bookmarkStart w:id="205" w:name="section_7649c3acb06748b296907644fa742d45"/>
      <w:bookmarkStart w:id="206" w:name="_Toc79556549"/>
      <w:r>
        <w:t>PidLidOwnerCriticalChange Property</w:t>
      </w:r>
      <w:bookmarkEnd w:id="205"/>
      <w:bookmarkEnd w:id="206"/>
      <w:r>
        <w:fldChar w:fldCharType="begin"/>
      </w:r>
      <w:r>
        <w:instrText xml:space="preserve"> XE "Common properties:PidLidOwn</w:instrText>
      </w:r>
      <w:r>
        <w:instrText xml:space="preserve">erCriticalChange property" </w:instrText>
      </w:r>
      <w:r>
        <w:fldChar w:fldCharType="end"/>
      </w:r>
      <w:r>
        <w:fldChar w:fldCharType="begin"/>
      </w:r>
      <w:r>
        <w:instrText xml:space="preserve"> XE "PidLidOwnerCriticalChange property" </w:instrText>
      </w:r>
      <w:r>
        <w:fldChar w:fldCharType="end"/>
      </w:r>
    </w:p>
    <w:p w:rsidR="005B5262" w:rsidRDefault="00D70ABC">
      <w:r>
        <w:t xml:space="preserve">Type: </w:t>
      </w:r>
      <w:r>
        <w:rPr>
          <w:b/>
        </w:rPr>
        <w:t>PtypTime</w:t>
      </w:r>
      <w:r>
        <w:t xml:space="preserve"> (</w:t>
      </w:r>
      <w:hyperlink r:id="rId143" w:anchor="Section_1afa0cd9b1a04520b623bf15030af5d8">
        <w:r>
          <w:rPr>
            <w:rStyle w:val="Hyperlink"/>
          </w:rPr>
          <w:t>[MS-OXCDATA]</w:t>
        </w:r>
      </w:hyperlink>
      <w:r>
        <w:t xml:space="preserve"> section 2.11.1)</w:t>
      </w:r>
    </w:p>
    <w:p w:rsidR="005B5262" w:rsidRDefault="00D70ABC">
      <w:r>
        <w:t xml:space="preserve">The </w:t>
      </w:r>
      <w:r>
        <w:rPr>
          <w:b/>
        </w:rPr>
        <w:t>PidLidOwnerCriticalChange</w:t>
      </w:r>
      <w:r>
        <w:t xml:space="preserve"> property (</w:t>
      </w:r>
      <w:hyperlink r:id="rId144" w:anchor="Section_f6ab1613aefe447da49c18217230b148">
        <w:r>
          <w:rPr>
            <w:rStyle w:val="Hyperlink"/>
          </w:rPr>
          <w:t>[MS-OXPROPS]</w:t>
        </w:r>
      </w:hyperlink>
      <w:r>
        <w:t xml:space="preserve"> section 2.199)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 xml:space="preserve">. The value is specified in </w:t>
      </w:r>
      <w:hyperlink w:anchor="gt_f2369991-a884-4843-a8fa-1505b6d5ece7">
        <w:r>
          <w:rPr>
            <w:rStyle w:val="HyperlinkGreen"/>
            <w:b/>
          </w:rPr>
          <w:t>UTC</w:t>
        </w:r>
      </w:hyperlink>
      <w:r>
        <w:t>.</w:t>
      </w:r>
    </w:p>
    <w:p w:rsidR="005B5262" w:rsidRDefault="00D70ABC">
      <w:pPr>
        <w:pStyle w:val="Heading4"/>
      </w:pPr>
      <w:bookmarkStart w:id="207" w:name="section_1d62961e2b6647b08b2232dd52ae2ecb"/>
      <w:bookmarkStart w:id="208" w:name="_Toc79556550"/>
      <w:r>
        <w:t>PidLidIsException Property</w:t>
      </w:r>
      <w:bookmarkEnd w:id="207"/>
      <w:bookmarkEnd w:id="208"/>
      <w:r>
        <w:fldChar w:fldCharType="begin"/>
      </w:r>
      <w:r>
        <w:instrText xml:space="preserve"> XE "Common properties:PidLidIsException property" </w:instrText>
      </w:r>
      <w:r>
        <w:fldChar w:fldCharType="end"/>
      </w:r>
      <w:r>
        <w:fldChar w:fldCharType="begin"/>
      </w:r>
      <w:r>
        <w:instrText xml:space="preserve"> XE "PidLidIs</w:instrText>
      </w:r>
      <w:r>
        <w:instrText xml:space="preserve">Exception property" </w:instrText>
      </w:r>
      <w:r>
        <w:fldChar w:fldCharType="end"/>
      </w:r>
    </w:p>
    <w:p w:rsidR="005B5262" w:rsidRDefault="00D70ABC">
      <w:r>
        <w:t xml:space="preserve">Type: </w:t>
      </w:r>
      <w:r>
        <w:rPr>
          <w:b/>
        </w:rPr>
        <w:t>PtypBoolean</w:t>
      </w:r>
      <w:r>
        <w:t xml:space="preserve"> (</w:t>
      </w:r>
      <w:hyperlink r:id="rId145" w:anchor="Section_1afa0cd9b1a04520b623bf15030af5d8">
        <w:r>
          <w:rPr>
            <w:rStyle w:val="Hyperlink"/>
          </w:rPr>
          <w:t>[MS-OXCDATA]</w:t>
        </w:r>
      </w:hyperlink>
      <w:r>
        <w:t xml:space="preserve"> section 2.11.1)</w:t>
      </w:r>
    </w:p>
    <w:p w:rsidR="005B5262" w:rsidRDefault="00D70ABC">
      <w:r>
        <w:t xml:space="preserve">A value of TRUE for the </w:t>
      </w:r>
      <w:r>
        <w:rPr>
          <w:b/>
        </w:rPr>
        <w:t>PidLidIsException</w:t>
      </w:r>
      <w:r>
        <w:t xml:space="preserve"> property (</w:t>
      </w:r>
      <w:hyperlink r:id="rId146" w:anchor="Section_f6ab1613aefe447da49c18217230b148">
        <w:r>
          <w:rPr>
            <w:rStyle w:val="Hyperlink"/>
          </w:rPr>
          <w:t>[MS-OXPROPS]</w:t>
        </w:r>
      </w:hyperlink>
      <w:r>
        <w:t xml:space="preserve"> section 2.155) indicates that the object represents an exception (including an </w:t>
      </w:r>
      <w:hyperlink w:anchor="gt_0efee4a8-a2e9-48fe-87f8-d45097de6b72">
        <w:r>
          <w:rPr>
            <w:rStyle w:val="HyperlinkGreen"/>
            <w:b/>
          </w:rPr>
          <w:t>orphan instance</w:t>
        </w:r>
      </w:hyperlink>
      <w:r>
        <w:t>). A value of FALSE indicates that the object represents</w:t>
      </w:r>
      <w:r>
        <w:t xml:space="preserve"> a </w:t>
      </w:r>
      <w:hyperlink w:anchor="gt_2325d666-e02f-49e4-afa5-3e896d672efe">
        <w:r>
          <w:rPr>
            <w:rStyle w:val="HyperlinkGreen"/>
            <w:b/>
          </w:rPr>
          <w:t>recurring series</w:t>
        </w:r>
      </w:hyperlink>
      <w:r>
        <w:t xml:space="preserve"> or a </w:t>
      </w:r>
      <w:hyperlink w:anchor="gt_a985f2e5-7067-471a-9189-1e500a80ea49">
        <w:r>
          <w:rPr>
            <w:rStyle w:val="HyperlinkGreen"/>
            <w:b/>
          </w:rPr>
          <w:t>single-instance object</w:t>
        </w:r>
      </w:hyperlink>
      <w:r>
        <w:t xml:space="preserve">. The absence of this property </w:t>
      </w:r>
      <w:r>
        <w:lastRenderedPageBreak/>
        <w:t>for any object indicates a value of FALSE except for t</w:t>
      </w:r>
      <w:r>
        <w:t xml:space="preserve">he </w:t>
      </w:r>
      <w:hyperlink w:anchor="gt_e37f1f62-1a3d-4744-84cb-8de32536fcfc">
        <w:r>
          <w:rPr>
            <w:rStyle w:val="HyperlinkGreen"/>
            <w:b/>
          </w:rPr>
          <w:t>Exception Embedded Message object</w:t>
        </w:r>
      </w:hyperlink>
      <w:r>
        <w:t>, which assumes a value of TRUE.</w:t>
      </w:r>
    </w:p>
    <w:p w:rsidR="005B5262" w:rsidRDefault="00D70ABC">
      <w:pPr>
        <w:pStyle w:val="Heading4"/>
      </w:pPr>
      <w:bookmarkStart w:id="209" w:name="section_4c5b4103957e440c994cc1fde295332c"/>
      <w:bookmarkStart w:id="210" w:name="_Toc79556551"/>
      <w:r>
        <w:t>PidTagResponseRequested Property</w:t>
      </w:r>
      <w:bookmarkEnd w:id="209"/>
      <w:bookmarkEnd w:id="210"/>
      <w:r>
        <w:fldChar w:fldCharType="begin"/>
      </w:r>
      <w:r>
        <w:instrText xml:space="preserve"> XE "Common properties:PidTagResponseRequested property" </w:instrText>
      </w:r>
      <w:r>
        <w:fldChar w:fldCharType="end"/>
      </w:r>
      <w:r>
        <w:fldChar w:fldCharType="begin"/>
      </w:r>
      <w:r>
        <w:instrText xml:space="preserve"> XE "PidTagResponseRequested prope</w:instrText>
      </w:r>
      <w:r>
        <w:instrText xml:space="preserve">rty" </w:instrText>
      </w:r>
      <w:r>
        <w:fldChar w:fldCharType="end"/>
      </w:r>
    </w:p>
    <w:p w:rsidR="005B5262" w:rsidRDefault="00D70ABC">
      <w:r>
        <w:t xml:space="preserve">Type: </w:t>
      </w:r>
      <w:r>
        <w:rPr>
          <w:b/>
        </w:rPr>
        <w:t>PtypBoolean</w:t>
      </w:r>
      <w:r>
        <w:t xml:space="preserve"> (</w:t>
      </w:r>
      <w:hyperlink r:id="rId147" w:anchor="Section_1afa0cd9b1a04520b623bf15030af5d8">
        <w:r>
          <w:rPr>
            <w:rStyle w:val="Hyperlink"/>
          </w:rPr>
          <w:t>[MS-OXCDATA]</w:t>
        </w:r>
      </w:hyperlink>
      <w:r>
        <w:t xml:space="preserve"> section 2.11.1)</w:t>
      </w:r>
    </w:p>
    <w:p w:rsidR="005B5262" w:rsidRDefault="00D70ABC">
      <w:r>
        <w:t xml:space="preserve">When the value of the </w:t>
      </w:r>
      <w:r>
        <w:rPr>
          <w:b/>
        </w:rPr>
        <w:t>PidTagResponseRequested</w:t>
      </w:r>
      <w:r>
        <w:t xml:space="preserve"> property (</w:t>
      </w:r>
      <w:hyperlink r:id="rId148" w:anchor="Section_daa9120ff3254afba73828f91049ab3c">
        <w:r>
          <w:rPr>
            <w:rStyle w:val="Hyperlink"/>
          </w:rPr>
          <w:t>[MS-OXOMSG]</w:t>
        </w:r>
      </w:hyperlink>
      <w:r>
        <w:t xml:space="preserve"> section 2.2.1.46) is FALSE, </w:t>
      </w:r>
      <w:hyperlink w:anchor="gt_3ee9d9ef-0afe-4c8d-b4b1-c230b8995773">
        <w:r>
          <w:rPr>
            <w:rStyle w:val="HyperlinkGreen"/>
            <w:b/>
          </w:rPr>
          <w:t>Meeting Response objects</w:t>
        </w:r>
      </w:hyperlink>
      <w:r>
        <w:t xml:space="preserve"> are not sent to the </w:t>
      </w:r>
      <w:hyperlink w:anchor="gt_34c00c47-5322-4cef-ae7e-bf04643b21bb">
        <w:r>
          <w:rPr>
            <w:rStyle w:val="HyperlinkGreen"/>
            <w:b/>
          </w:rPr>
          <w:t>organizer</w:t>
        </w:r>
      </w:hyperlink>
      <w:r>
        <w:t>. When the value of</w:t>
      </w:r>
      <w:r>
        <w:t xml:space="preserve"> this property is TRUE and the client or server automatically responds (for more details, see sections </w:t>
      </w:r>
      <w:hyperlink w:anchor="Section_61b957c1ef834e0e948097661f6cf052" w:history="1">
        <w:r>
          <w:rPr>
            <w:rStyle w:val="Hyperlink"/>
          </w:rPr>
          <w:t>2.2.12.2</w:t>
        </w:r>
      </w:hyperlink>
      <w:r>
        <w:t xml:space="preserve">, </w:t>
      </w:r>
      <w:hyperlink w:anchor="Section_9a59c68e30a44c9782577c3ebeaefbc9" w:history="1">
        <w:r>
          <w:rPr>
            <w:rStyle w:val="Hyperlink"/>
          </w:rPr>
          <w:t>2.2.12.3</w:t>
        </w:r>
      </w:hyperlink>
      <w:r>
        <w:t xml:space="preserve">, and </w:t>
      </w:r>
      <w:hyperlink w:anchor="Section_1c762d52c41e4f13a895f55b5e1674ce" w:history="1">
        <w:r>
          <w:rPr>
            <w:rStyle w:val="Hyperlink"/>
          </w:rPr>
          <w:t>2.2.12.4</w:t>
        </w:r>
      </w:hyperlink>
      <w:r>
        <w:t>), a Meeting Response object is sent to the organizer. Otherwise, when the value is TRUE, the client or server can</w:t>
      </w:r>
      <w:bookmarkStart w:id="211" w:name="z32"/>
      <w:bookmarkEnd w:id="211"/>
      <w:r>
        <w:t xml:space="preserve"> send a Meeting Response object but SHOULD prompt the user first to verify t</w:t>
      </w:r>
      <w:r>
        <w:t>hat the user wants a response sent.</w:t>
      </w:r>
    </w:p>
    <w:p w:rsidR="005B5262" w:rsidRDefault="00D70ABC">
      <w:pPr>
        <w:pStyle w:val="Heading4"/>
      </w:pPr>
      <w:bookmarkStart w:id="212" w:name="section_712d29a5f19e4a92b4f885d50b15325e"/>
      <w:bookmarkStart w:id="213" w:name="_Toc79556552"/>
      <w:r>
        <w:t>PidTagReplyRequested Property</w:t>
      </w:r>
      <w:bookmarkEnd w:id="212"/>
      <w:bookmarkEnd w:id="213"/>
      <w:r>
        <w:fldChar w:fldCharType="begin"/>
      </w:r>
      <w:r>
        <w:instrText xml:space="preserve"> XE "Common properties:PidTagReplyRequested property" </w:instrText>
      </w:r>
      <w:r>
        <w:fldChar w:fldCharType="end"/>
      </w:r>
      <w:r>
        <w:fldChar w:fldCharType="begin"/>
      </w:r>
      <w:r>
        <w:instrText xml:space="preserve"> XE "PidTagReplyRequested property" </w:instrText>
      </w:r>
      <w:r>
        <w:fldChar w:fldCharType="end"/>
      </w:r>
    </w:p>
    <w:p w:rsidR="005B5262" w:rsidRDefault="00D70ABC">
      <w:r>
        <w:t xml:space="preserve">Type: </w:t>
      </w:r>
      <w:r>
        <w:rPr>
          <w:b/>
        </w:rPr>
        <w:t>PtypBoolean</w:t>
      </w:r>
      <w:r>
        <w:t xml:space="preserve"> (</w:t>
      </w:r>
      <w:hyperlink r:id="rId149" w:anchor="Section_1afa0cd9b1a04520b623bf15030af5d8">
        <w:r>
          <w:rPr>
            <w:rStyle w:val="Hyperlink"/>
          </w:rPr>
          <w:t>[MS-OXCDATA]</w:t>
        </w:r>
      </w:hyperlink>
      <w:r>
        <w:t xml:space="preserve"> section 2.11.1)</w:t>
      </w:r>
    </w:p>
    <w:p w:rsidR="005B5262" w:rsidRDefault="00D70ABC">
      <w:r>
        <w:t xml:space="preserve">The </w:t>
      </w:r>
      <w:r>
        <w:rPr>
          <w:b/>
        </w:rPr>
        <w:t>PidTagReplyRequested</w:t>
      </w:r>
      <w:r>
        <w:t xml:space="preserve"> property (</w:t>
      </w:r>
      <w:hyperlink r:id="rId150" w:anchor="Section_f6ab1613aefe447da49c18217230b148">
        <w:r>
          <w:rPr>
            <w:rStyle w:val="Hyperlink"/>
          </w:rPr>
          <w:t>[MS-OXPROPS]</w:t>
        </w:r>
      </w:hyperlink>
      <w:r>
        <w:t xml:space="preserve"> section 2.917) specifies whether the </w:t>
      </w:r>
      <w:hyperlink w:anchor="gt_34c00c47-5322-4cef-ae7e-bf04643b21bb">
        <w:r>
          <w:rPr>
            <w:rStyle w:val="HyperlinkGreen"/>
            <w:b/>
          </w:rPr>
          <w:t>organizer</w:t>
        </w:r>
      </w:hyperlink>
      <w:r>
        <w:t xml:space="preserve"> requests a reply from the attendees.</w:t>
      </w:r>
    </w:p>
    <w:p w:rsidR="005B5262" w:rsidRDefault="00D70ABC">
      <w:r>
        <w:t xml:space="preserve">For </w:t>
      </w:r>
      <w:hyperlink w:anchor="gt_b9ce8e55-dae6-467b-b5dc-850087d4dc18">
        <w:r>
          <w:rPr>
            <w:rStyle w:val="HyperlinkGreen"/>
            <w:b/>
          </w:rPr>
          <w:t>Calendar objects</w:t>
        </w:r>
      </w:hyperlink>
      <w:r>
        <w:t xml:space="preserve">, this property MUST have the same value as the </w:t>
      </w:r>
      <w:r>
        <w:rPr>
          <w:b/>
        </w:rPr>
        <w:t>PidTagResponseRequested</w:t>
      </w:r>
      <w:r>
        <w:t xml:space="preserve"> property (</w:t>
      </w:r>
      <w:hyperlink r:id="rId151" w:anchor="Section_daa9120ff3254afba73828f91049ab3c">
        <w:r>
          <w:rPr>
            <w:rStyle w:val="Hyperlink"/>
          </w:rPr>
          <w:t>[MS-OXOMSG]</w:t>
        </w:r>
      </w:hyperlink>
      <w:r>
        <w:t xml:space="preserve"> section 2.2.1.46).</w:t>
      </w:r>
    </w:p>
    <w:p w:rsidR="005B5262" w:rsidRDefault="00D70ABC">
      <w:pPr>
        <w:pStyle w:val="Heading4"/>
      </w:pPr>
      <w:bookmarkStart w:id="214" w:name="section_2eb4855d36c748ceb5da7df911fc0dfb"/>
      <w:bookmarkStart w:id="215" w:name="_Toc79556553"/>
      <w:r>
        <w:t>Best Body Properties</w:t>
      </w:r>
      <w:bookmarkEnd w:id="214"/>
      <w:bookmarkEnd w:id="215"/>
      <w:r>
        <w:fldChar w:fldCharType="begin"/>
      </w:r>
      <w:r>
        <w:instrText xml:space="preserve"> XE "Common properties:best body properties" </w:instrText>
      </w:r>
      <w:r>
        <w:fldChar w:fldCharType="end"/>
      </w:r>
      <w:r>
        <w:fldChar w:fldCharType="begin"/>
      </w:r>
      <w:r>
        <w:instrText xml:space="preserve"> XE "Best body properties" </w:instrText>
      </w:r>
      <w:r>
        <w:fldChar w:fldCharType="end"/>
      </w:r>
    </w:p>
    <w:p w:rsidR="005B5262" w:rsidRDefault="00D70ABC">
      <w:hyperlink w:anchor="gt_e53668bf-2a2b-46c4-9eda-82003d097f7b">
        <w:r>
          <w:rPr>
            <w:rStyle w:val="HyperlinkGreen"/>
            <w:b/>
          </w:rPr>
          <w:t>Best body</w:t>
        </w:r>
      </w:hyperlink>
      <w:r>
        <w:t xml:space="preserve"> properties, w</w:t>
      </w:r>
      <w:r>
        <w:t xml:space="preserve">hen stored or retrieved, are specified by using the best body algorithm, as specified in </w:t>
      </w:r>
      <w:hyperlink r:id="rId152" w:anchor="Section_98296160746e4b258d45676dabebb57d">
        <w:r>
          <w:rPr>
            <w:rStyle w:val="Hyperlink"/>
          </w:rPr>
          <w:t>[MS-OXBBODY]</w:t>
        </w:r>
      </w:hyperlink>
      <w:r>
        <w:t xml:space="preserve"> section 2.1.3.1, and contain the contents of the </w:t>
      </w:r>
      <w:hyperlink w:anchor="gt_b9ce8e55-dae6-467b-b5dc-850087d4dc18">
        <w:r>
          <w:rPr>
            <w:rStyle w:val="HyperlinkGreen"/>
            <w:b/>
          </w:rPr>
          <w:t>Calendar objects</w:t>
        </w:r>
      </w:hyperlink>
      <w:r>
        <w:t xml:space="preserve"> or </w:t>
      </w:r>
      <w:hyperlink w:anchor="gt_8a7537f1-a929-4fc3-a6f3-5e001bd7a6f1">
        <w:r>
          <w:rPr>
            <w:rStyle w:val="HyperlinkGreen"/>
            <w:b/>
          </w:rPr>
          <w:t>meeting-related objects</w:t>
        </w:r>
      </w:hyperlink>
      <w:r>
        <w:t xml:space="preserve">. For transport, objects that are specified by the Appointment and Meeting Object Protocol SHOULD use the </w:t>
      </w:r>
      <w:hyperlink w:anchor="gt_a9aa8673-7798-4eba-a048-8b7c95a7b080">
        <w:r>
          <w:rPr>
            <w:rStyle w:val="HyperlinkGreen"/>
            <w:b/>
          </w:rPr>
          <w:t>Rich Text Format (RTF)</w:t>
        </w:r>
      </w:hyperlink>
      <w:r>
        <w:t xml:space="preserve"> compression format, as specified in </w:t>
      </w:r>
      <w:hyperlink r:id="rId153" w:anchor="Section_65dfe2df1b6943fc8ebd21819a7463fb">
        <w:r>
          <w:rPr>
            <w:rStyle w:val="Hyperlink"/>
          </w:rPr>
          <w:t>[MS-OXRTFCP]</w:t>
        </w:r>
      </w:hyperlink>
      <w:r>
        <w:t xml:space="preserve"> section 2.1.3.1. </w:t>
      </w:r>
    </w:p>
    <w:p w:rsidR="005B5262" w:rsidRDefault="00D70ABC">
      <w:pPr>
        <w:pStyle w:val="Heading4"/>
      </w:pPr>
      <w:bookmarkStart w:id="216" w:name="section_c7d7d00f984c4af696348c602eb05b5f"/>
      <w:bookmarkStart w:id="217" w:name="_Toc79556554"/>
      <w:r>
        <w:t>PidLidTimeZoneStruct Propert</w:t>
      </w:r>
      <w:r>
        <w:t>y</w:t>
      </w:r>
      <w:bookmarkEnd w:id="216"/>
      <w:bookmarkEnd w:id="217"/>
      <w:r>
        <w:fldChar w:fldCharType="begin"/>
      </w:r>
      <w:r>
        <w:instrText xml:space="preserve"> XE "Common properties:PidLidTimeZoneStruct property" </w:instrText>
      </w:r>
      <w:r>
        <w:fldChar w:fldCharType="end"/>
      </w:r>
      <w:r>
        <w:fldChar w:fldCharType="begin"/>
      </w:r>
      <w:r>
        <w:instrText xml:space="preserve"> XE "PidLidTimeZoneStruct property" </w:instrText>
      </w:r>
      <w:r>
        <w:fldChar w:fldCharType="end"/>
      </w:r>
    </w:p>
    <w:p w:rsidR="005B5262" w:rsidRDefault="00D70ABC">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5B5262" w:rsidRDefault="00D70ABC">
      <w:r>
        <w:t xml:space="preserve">The </w:t>
      </w:r>
      <w:r>
        <w:rPr>
          <w:b/>
        </w:rPr>
        <w:t>PidLidTimeZoneStruct</w:t>
      </w:r>
      <w:r>
        <w:t xml:space="preserve"> property (</w:t>
      </w:r>
      <w:hyperlink r:id="rId155" w:anchor="Section_f6ab1613aefe447da49c18217230b148">
        <w:r>
          <w:rPr>
            <w:rStyle w:val="Hyperlink"/>
          </w:rPr>
          <w:t>[MS-OXPROPS]</w:t>
        </w:r>
      </w:hyperlink>
      <w:r>
        <w:t xml:space="preserve"> section 2.342) is set on a </w:t>
      </w:r>
      <w:hyperlink w:anchor="gt_2325d666-e02f-49e4-afa5-3e896d672efe">
        <w:r>
          <w:rPr>
            <w:rStyle w:val="HyperlinkGreen"/>
            <w:b/>
          </w:rPr>
          <w:t>recurring series</w:t>
        </w:r>
      </w:hyperlink>
      <w:r>
        <w:t xml:space="preserve"> to specify time zone information. This prope</w:t>
      </w:r>
      <w:r>
        <w:t xml:space="preserve">rty specifies how to convert time fields between local time and </w:t>
      </w:r>
      <w:hyperlink w:anchor="gt_f2369991-a884-4843-a8fa-1505b6d5ece7">
        <w:r>
          <w:rPr>
            <w:rStyle w:val="HyperlinkGreen"/>
            <w:b/>
          </w:rPr>
          <w:t>UTC</w:t>
        </w:r>
      </w:hyperlink>
      <w:r>
        <w:t xml:space="preserve">. The fields in this </w:t>
      </w:r>
      <w:hyperlink w:anchor="gt_ad861812-8cb0-497a-80bb-13c95aa4e425">
        <w:r>
          <w:rPr>
            <w:rStyle w:val="HyperlinkGreen"/>
            <w:b/>
          </w:rPr>
          <w:t>BLOB</w:t>
        </w:r>
      </w:hyperlink>
      <w:r>
        <w:t xml:space="preserv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shd w:val="clear" w:color="auto" w:fill="auto"/>
          </w:tcPr>
          <w:p w:rsidR="005B5262" w:rsidRDefault="00D70ABC">
            <w:pPr>
              <w:pStyle w:val="PacketDiagramBodyText"/>
            </w:pPr>
            <w:r>
              <w:t>lBias</w:t>
            </w:r>
          </w:p>
        </w:tc>
      </w:tr>
      <w:tr w:rsidR="005B5262" w:rsidTr="005B5262">
        <w:trPr>
          <w:trHeight w:val="490"/>
        </w:trPr>
        <w:tc>
          <w:tcPr>
            <w:tcW w:w="8640" w:type="dxa"/>
            <w:gridSpan w:val="32"/>
            <w:shd w:val="clear" w:color="auto" w:fill="auto"/>
          </w:tcPr>
          <w:p w:rsidR="005B5262" w:rsidRDefault="00D70ABC">
            <w:pPr>
              <w:pStyle w:val="PacketDiagramBodyText"/>
            </w:pPr>
            <w:r>
              <w:t>lStandardBias</w:t>
            </w:r>
          </w:p>
        </w:tc>
      </w:tr>
      <w:tr w:rsidR="005B5262" w:rsidTr="005B5262">
        <w:trPr>
          <w:trHeight w:val="490"/>
        </w:trPr>
        <w:tc>
          <w:tcPr>
            <w:tcW w:w="8640" w:type="dxa"/>
            <w:gridSpan w:val="32"/>
            <w:shd w:val="clear" w:color="auto" w:fill="auto"/>
          </w:tcPr>
          <w:p w:rsidR="005B5262" w:rsidRDefault="00D70ABC">
            <w:pPr>
              <w:pStyle w:val="PacketDiagramBodyText"/>
            </w:pPr>
            <w:r>
              <w:t>lDaylightBias</w:t>
            </w:r>
          </w:p>
        </w:tc>
      </w:tr>
      <w:tr w:rsidR="005B5262" w:rsidTr="005B5262">
        <w:trPr>
          <w:trHeight w:val="490"/>
        </w:trPr>
        <w:tc>
          <w:tcPr>
            <w:tcW w:w="4320" w:type="dxa"/>
            <w:gridSpan w:val="16"/>
            <w:shd w:val="clear" w:color="auto" w:fill="auto"/>
          </w:tcPr>
          <w:p w:rsidR="005B5262" w:rsidRDefault="00D70ABC">
            <w:pPr>
              <w:pStyle w:val="PacketDiagramBodyText"/>
            </w:pPr>
            <w:r>
              <w:t>wStandardYear</w:t>
            </w:r>
          </w:p>
        </w:tc>
        <w:tc>
          <w:tcPr>
            <w:tcW w:w="4320" w:type="dxa"/>
            <w:gridSpan w:val="16"/>
            <w:shd w:val="clear" w:color="auto" w:fill="auto"/>
          </w:tcPr>
          <w:p w:rsidR="005B5262" w:rsidRDefault="00D70ABC">
            <w:pPr>
              <w:pStyle w:val="PacketDiagramBodyText"/>
            </w:pPr>
            <w:r>
              <w:t>stStandardDate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lastRenderedPageBreak/>
              <w:t>...</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wDaylightYear</w:t>
            </w:r>
          </w:p>
        </w:tc>
      </w:tr>
      <w:tr w:rsidR="005B5262" w:rsidTr="005B5262">
        <w:trPr>
          <w:trHeight w:val="490"/>
        </w:trPr>
        <w:tc>
          <w:tcPr>
            <w:tcW w:w="8640" w:type="dxa"/>
            <w:gridSpan w:val="32"/>
            <w:shd w:val="clear" w:color="auto" w:fill="auto"/>
          </w:tcPr>
          <w:p w:rsidR="005B5262" w:rsidRDefault="00D70ABC">
            <w:pPr>
              <w:pStyle w:val="PacketDiagramBodyText"/>
            </w:pPr>
            <w:r>
              <w:t>stDaylightDate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bl>
    <w:p w:rsidR="005B5262" w:rsidRDefault="00D70ABC">
      <w:pPr>
        <w:pStyle w:val="Definition-Field"/>
      </w:pPr>
      <w:r>
        <w:rPr>
          <w:b/>
        </w:rPr>
        <w:t>lBias (4 bytes):</w:t>
      </w:r>
      <w:r>
        <w:t xml:space="preserve"> The time zone's offset in minutes from UTC.</w:t>
      </w:r>
    </w:p>
    <w:p w:rsidR="005B5262" w:rsidRDefault="00D70ABC">
      <w:pPr>
        <w:pStyle w:val="Definition-Field"/>
      </w:pPr>
      <w:r>
        <w:rPr>
          <w:b/>
        </w:rPr>
        <w:t>lStandardBias (4 bytes):</w:t>
      </w:r>
      <w:r>
        <w:t xml:space="preserve"> The offset in minutes from the value of the </w:t>
      </w:r>
      <w:r>
        <w:rPr>
          <w:b/>
        </w:rPr>
        <w:t>lBias</w:t>
      </w:r>
      <w:r>
        <w:t xml:space="preserve"> field during standard time.</w:t>
      </w:r>
    </w:p>
    <w:p w:rsidR="005B5262" w:rsidRDefault="00D70ABC">
      <w:pPr>
        <w:pStyle w:val="Definition-Field"/>
      </w:pPr>
      <w:r>
        <w:rPr>
          <w:b/>
        </w:rPr>
        <w:t>lDaylightBias (4 bytes):</w:t>
      </w:r>
      <w:r>
        <w:t xml:space="preserve"> The offset in minutes from the value of the </w:t>
      </w:r>
      <w:r>
        <w:rPr>
          <w:b/>
        </w:rPr>
        <w:t>lBias</w:t>
      </w:r>
      <w:r>
        <w:t xml:space="preserve"> field during daylight saving time.</w:t>
      </w:r>
    </w:p>
    <w:p w:rsidR="005B5262" w:rsidRDefault="00D70ABC">
      <w:pPr>
        <w:pStyle w:val="Definition-Field"/>
      </w:pPr>
      <w:r>
        <w:rPr>
          <w:b/>
        </w:rPr>
        <w:t>wStandardYear (2 bytes):</w:t>
      </w:r>
      <w:r>
        <w:t xml:space="preserve"> This field matches the </w:t>
      </w:r>
      <w:r>
        <w:rPr>
          <w:b/>
        </w:rPr>
        <w:t>stStandardDate's</w:t>
      </w:r>
      <w:r>
        <w:t xml:space="preserve"> </w:t>
      </w:r>
      <w:r>
        <w:rPr>
          <w:b/>
        </w:rPr>
        <w:t>wYear</w:t>
      </w:r>
      <w:r>
        <w:t xml:space="preserve"> member.</w:t>
      </w:r>
    </w:p>
    <w:p w:rsidR="005B5262" w:rsidRDefault="00D70ABC">
      <w:pPr>
        <w:pStyle w:val="Definition-Field"/>
      </w:pPr>
      <w:r>
        <w:rPr>
          <w:b/>
        </w:rPr>
        <w:t>stStandardDate (16 bytes):</w:t>
      </w:r>
      <w:r>
        <w:t xml:space="preserve"> A </w:t>
      </w:r>
      <w:r>
        <w:rPr>
          <w:b/>
        </w:rPr>
        <w:t>SYSTEMTIME</w:t>
      </w:r>
      <w:r>
        <w:t xml:space="preserve"> structure, as specified in </w:t>
      </w:r>
      <w:hyperlink r:id="rId156" w:anchor="Section_cca2742956894a16b2b49325d93e4ba2">
        <w:r>
          <w:rPr>
            <w:rStyle w:val="Hyperlink"/>
          </w:rPr>
          <w:t>[MS-DTYP]</w:t>
        </w:r>
      </w:hyperlink>
      <w:r>
        <w:t xml:space="preserve">. This field contains the date and local time that indicate when to begin using the value specified in the </w:t>
      </w:r>
      <w:r>
        <w:rPr>
          <w:b/>
        </w:rPr>
        <w:t>lStandardBias</w:t>
      </w:r>
      <w:r>
        <w:t xml:space="preserve"> field.</w:t>
      </w:r>
    </w:p>
    <w:p w:rsidR="005B5262" w:rsidRDefault="00D70ABC">
      <w:r>
        <w:t xml:space="preserve">If the time zone does not support daylight saving time, the </w:t>
      </w:r>
      <w:r>
        <w:rPr>
          <w:b/>
        </w:rPr>
        <w:t>wMonth</w:t>
      </w:r>
      <w:r>
        <w:t xml:space="preserve"> member in the </w:t>
      </w:r>
      <w:r>
        <w:rPr>
          <w:b/>
        </w:rPr>
        <w:t>SYSTEMTIME</w:t>
      </w:r>
      <w:r>
        <w:t xml:space="preserve"> structure MUST be zero</w:t>
      </w:r>
      <w:r>
        <w:t xml:space="preserve"> (0). If the </w:t>
      </w:r>
      <w:r>
        <w:rPr>
          <w:b/>
        </w:rPr>
        <w:t>wYear</w:t>
      </w:r>
      <w:r>
        <w:t xml:space="preserve"> member is not zero (0), the date is interpreted as an absolute date that only occurs once. If the </w:t>
      </w:r>
      <w:r>
        <w:rPr>
          <w:b/>
        </w:rPr>
        <w:t>wYear</w:t>
      </w:r>
      <w:r>
        <w:t xml:space="preserve"> member is zero (0), the date is interpreted as a relative date that occurs yearly. The </w:t>
      </w:r>
      <w:r>
        <w:rPr>
          <w:b/>
        </w:rPr>
        <w:t>wHour</w:t>
      </w:r>
      <w:r>
        <w:t xml:space="preserve"> and </w:t>
      </w:r>
      <w:r>
        <w:rPr>
          <w:b/>
        </w:rPr>
        <w:t>wMinute</w:t>
      </w:r>
      <w:r>
        <w:t xml:space="preserve"> members are set to the trans</w:t>
      </w:r>
      <w:r>
        <w:t xml:space="preserve">ition time; the </w:t>
      </w:r>
      <w:r>
        <w:rPr>
          <w:b/>
        </w:rPr>
        <w:t>wDayOfWeek</w:t>
      </w:r>
      <w:r>
        <w:t xml:space="preserve"> member is set to the appropriate weekday, and the </w:t>
      </w:r>
      <w:r>
        <w:rPr>
          <w:b/>
        </w:rPr>
        <w:t>wDay</w:t>
      </w:r>
      <w:r>
        <w:t xml:space="preserve"> member is set to indicate the occurrence of the day of the week within the month (1 to 5, where 5 indicates the final occurrence during the month if that day of the week does</w:t>
      </w:r>
      <w:r>
        <w:t xml:space="preserve"> not occur 5 times).</w:t>
      </w:r>
    </w:p>
    <w:p w:rsidR="005B5262" w:rsidRDefault="00D70ABC">
      <w:pPr>
        <w:pStyle w:val="Definition-Field"/>
      </w:pPr>
      <w:r>
        <w:rPr>
          <w:b/>
        </w:rPr>
        <w:t>wDaylightYear (2 bytes):</w:t>
      </w:r>
      <w:r>
        <w:t xml:space="preserve">  This field is equal to the value of the </w:t>
      </w:r>
      <w:r>
        <w:rPr>
          <w:b/>
        </w:rPr>
        <w:t>stDaylightDate's wYear</w:t>
      </w:r>
      <w:r>
        <w:t xml:space="preserve"> field.</w:t>
      </w:r>
    </w:p>
    <w:p w:rsidR="005B5262" w:rsidRDefault="00D70ABC">
      <w:pPr>
        <w:pStyle w:val="Definition-Field"/>
      </w:pPr>
      <w:r>
        <w:rPr>
          <w:b/>
        </w:rPr>
        <w:t>stDaylightDate (16 bytes):</w:t>
      </w:r>
      <w:r>
        <w:t xml:space="preserve"> A </w:t>
      </w:r>
      <w:r>
        <w:rPr>
          <w:b/>
        </w:rPr>
        <w:t>SYSTEMTIME</w:t>
      </w:r>
      <w:r>
        <w:t xml:space="preserve"> structure. This field contains the date and local time that indicate when to begin using the value specified in the </w:t>
      </w:r>
      <w:r>
        <w:rPr>
          <w:b/>
        </w:rPr>
        <w:t>lDaylightBias</w:t>
      </w:r>
      <w:r>
        <w:t xml:space="preserve"> field. This field has the same format and constraints as the </w:t>
      </w:r>
      <w:r>
        <w:rPr>
          <w:b/>
        </w:rPr>
        <w:t>stStandardDate</w:t>
      </w:r>
      <w:r>
        <w:t xml:space="preserve"> field.</w:t>
      </w:r>
    </w:p>
    <w:p w:rsidR="005B5262" w:rsidRDefault="00D70ABC">
      <w:pPr>
        <w:pStyle w:val="Heading4"/>
      </w:pPr>
      <w:bookmarkStart w:id="218" w:name="section_9389d48054fb42928a9e881d404ea864"/>
      <w:bookmarkStart w:id="219" w:name="_Toc79556555"/>
      <w:r>
        <w:t>PidLidTimeZoneDescription Property</w:t>
      </w:r>
      <w:bookmarkEnd w:id="218"/>
      <w:bookmarkEnd w:id="219"/>
      <w:r>
        <w:fldChar w:fldCharType="begin"/>
      </w:r>
      <w:r>
        <w:instrText xml:space="preserve"> XE "Com</w:instrText>
      </w:r>
      <w:r>
        <w:instrText xml:space="preserve">mon properties:PidLidTimeZoneDescription property" </w:instrText>
      </w:r>
      <w:r>
        <w:fldChar w:fldCharType="end"/>
      </w:r>
      <w:r>
        <w:fldChar w:fldCharType="begin"/>
      </w:r>
      <w:r>
        <w:instrText xml:space="preserve"> XE "PidLidTimeZoneDescription property" </w:instrText>
      </w:r>
      <w:r>
        <w:fldChar w:fldCharType="end"/>
      </w:r>
    </w:p>
    <w:p w:rsidR="005B5262" w:rsidRDefault="00D70ABC">
      <w:r>
        <w:t xml:space="preserve">Type: </w:t>
      </w:r>
      <w:r>
        <w:rPr>
          <w:b/>
        </w:rPr>
        <w:t>PtypString</w:t>
      </w:r>
      <w:r>
        <w:t xml:space="preserve"> (</w:t>
      </w:r>
      <w:hyperlink r:id="rId157" w:anchor="Section_1afa0cd9b1a04520b623bf15030af5d8">
        <w:r>
          <w:rPr>
            <w:rStyle w:val="Hyperlink"/>
          </w:rPr>
          <w:t>[MS-OXCDATA]</w:t>
        </w:r>
      </w:hyperlink>
      <w:r>
        <w:t xml:space="preserve"> section 2.11.1.2)</w:t>
      </w:r>
    </w:p>
    <w:p w:rsidR="005B5262" w:rsidRDefault="00D70ABC">
      <w:r>
        <w:t xml:space="preserve">The </w:t>
      </w:r>
      <w:r>
        <w:rPr>
          <w:b/>
        </w:rPr>
        <w:t>PidLidTimeZoneDescriptio</w:t>
      </w:r>
      <w:r>
        <w:rPr>
          <w:b/>
        </w:rPr>
        <w:t>n</w:t>
      </w:r>
      <w:r>
        <w:t xml:space="preserve"> property (</w:t>
      </w:r>
      <w:hyperlink r:id="rId158" w:anchor="Section_f6ab1613aefe447da49c18217230b148">
        <w:r>
          <w:rPr>
            <w:rStyle w:val="Hyperlink"/>
          </w:rPr>
          <w:t>[MS-OXPROPS]</w:t>
        </w:r>
      </w:hyperlink>
      <w:r>
        <w:t xml:space="preserve"> section 2.341) specifies a human-readable description of the time zone that is represented by the data in the </w:t>
      </w:r>
      <w:r>
        <w:rPr>
          <w:b/>
        </w:rPr>
        <w:t>PidLidTimeZoneStruct</w:t>
      </w:r>
      <w:r>
        <w:t xml:space="preserve"> property (section </w:t>
      </w:r>
      <w:hyperlink w:anchor="Section_c7d7d00f984c4af696348c602eb05b5f" w:history="1">
        <w:r>
          <w:rPr>
            <w:rStyle w:val="Hyperlink"/>
          </w:rPr>
          <w:t>2.2.1.39</w:t>
        </w:r>
      </w:hyperlink>
      <w:r>
        <w:t>).</w:t>
      </w:r>
    </w:p>
    <w:p w:rsidR="005B5262" w:rsidRDefault="00D70ABC">
      <w:pPr>
        <w:pStyle w:val="Heading4"/>
      </w:pPr>
      <w:bookmarkStart w:id="220" w:name="section_3a24cb2ec3ee455589bb063bae5299f6"/>
      <w:bookmarkStart w:id="221" w:name="_Toc79556556"/>
      <w:r>
        <w:t>PidLidAppointmentTimeZoneDefinitionRecur Property</w:t>
      </w:r>
      <w:bookmarkEnd w:id="220"/>
      <w:bookmarkEnd w:id="221"/>
      <w:r>
        <w:fldChar w:fldCharType="begin"/>
      </w:r>
      <w:r>
        <w:instrText xml:space="preserve"> XE "Common properties:PidLidAppointmentTimeZoneDefinitionRecur property" </w:instrText>
      </w:r>
      <w:r>
        <w:fldChar w:fldCharType="end"/>
      </w:r>
      <w:r>
        <w:fldChar w:fldCharType="begin"/>
      </w:r>
      <w:r>
        <w:instrText xml:space="preserve"> XE "PidLidAppointmentTimeZoneDefinitionRecur property" </w:instrText>
      </w:r>
      <w:r>
        <w:fldChar w:fldCharType="end"/>
      </w:r>
    </w:p>
    <w:p w:rsidR="005B5262" w:rsidRDefault="00D70ABC">
      <w:r>
        <w:t>T</w:t>
      </w:r>
      <w:r>
        <w:t xml:space="preserve">ype: </w:t>
      </w:r>
      <w:r>
        <w:rPr>
          <w:b/>
        </w:rPr>
        <w:t>PtypBinary</w:t>
      </w:r>
      <w:r>
        <w:t xml:space="preserve"> (</w:t>
      </w:r>
      <w:hyperlink r:id="rId159" w:anchor="Section_1afa0cd9b1a04520b623bf15030af5d8">
        <w:r>
          <w:rPr>
            <w:rStyle w:val="Hyperlink"/>
          </w:rPr>
          <w:t>[MS-OXCDATA]</w:t>
        </w:r>
      </w:hyperlink>
      <w:r>
        <w:t xml:space="preserve"> section 2.11.1)</w:t>
      </w:r>
    </w:p>
    <w:p w:rsidR="005B5262" w:rsidRDefault="00D70ABC">
      <w:r>
        <w:t xml:space="preserve">The </w:t>
      </w:r>
      <w:r>
        <w:rPr>
          <w:b/>
        </w:rPr>
        <w:t>PidLidAppointmentTimeZoneDefinitionRecur</w:t>
      </w:r>
      <w:r>
        <w:t xml:space="preserve"> property (</w:t>
      </w:r>
      <w:hyperlink r:id="rId160" w:anchor="Section_f6ab1613aefe447da49c18217230b148">
        <w:r>
          <w:rPr>
            <w:rStyle w:val="Hyperlink"/>
          </w:rPr>
          <w:t>[MS-OXPROPS]</w:t>
        </w:r>
      </w:hyperlink>
      <w:r>
        <w:t xml:space="preserve"> section 2.33) contains time zone information that specifies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w:t>
        </w:r>
        <w:r>
          <w:rPr>
            <w:rStyle w:val="HyperlinkGreen"/>
            <w:b/>
          </w:rPr>
          <w:t>rring series</w:t>
        </w:r>
      </w:hyperlink>
      <w:r>
        <w:t xml:space="preserve"> to and from </w:t>
      </w:r>
      <w:hyperlink w:anchor="gt_f2369991-a884-4843-a8fa-1505b6d5ece7">
        <w:r>
          <w:rPr>
            <w:rStyle w:val="HyperlinkGreen"/>
            <w:b/>
          </w:rPr>
          <w:t>UTC</w:t>
        </w:r>
      </w:hyperlink>
      <w:r>
        <w:t xml:space="preserve">. </w:t>
      </w:r>
      <w:bookmarkStart w:id="222" w:name="z34"/>
      <w:bookmarkEnd w:id="222"/>
    </w:p>
    <w:p w:rsidR="005B5262" w:rsidRDefault="00D70ABC">
      <w:r>
        <w:lastRenderedPageBreak/>
        <w:t>The</w:t>
      </w:r>
      <w:r>
        <w:rPr>
          <w:b/>
        </w:rPr>
        <w:t xml:space="preserve"> PidLidAppointmentTimeZoneDefinitionRecur</w:t>
      </w:r>
      <w:r>
        <w:t xml:space="preserve"> property contains one </w:t>
      </w:r>
      <w:r>
        <w:rPr>
          <w:b/>
        </w:rPr>
        <w:t>TZRule</w:t>
      </w:r>
      <w:r>
        <w:t xml:space="preserve"> structure, as specified in section </w:t>
      </w:r>
      <w:hyperlink w:anchor="Section_b151a0adefef44b3ad127a425d889ef0" w:history="1">
        <w:r>
          <w:rPr>
            <w:rStyle w:val="Hyperlink"/>
          </w:rPr>
          <w:t>2.2.1.41.1</w:t>
        </w:r>
      </w:hyperlink>
      <w:r>
        <w:rPr>
          <w:rStyle w:val="Hyperlink"/>
        </w:rPr>
        <w:t xml:space="preserve">, </w:t>
      </w:r>
      <w:r>
        <w:t xml:space="preserve">that is marked with the </w:t>
      </w:r>
      <w:r>
        <w:rPr>
          <w:b/>
        </w:rPr>
        <w:t>TZRULE_FLAG_EFFECTIVE_TZREG</w:t>
      </w:r>
      <w:r>
        <w:t xml:space="preserve"> flag, which specifies the effective time zone </w:t>
      </w:r>
      <w:hyperlink w:anchor="gt_b4fb40b2-72f2-4fd8-875b-277270553c4f">
        <w:r>
          <w:rPr>
            <w:rStyle w:val="HyperlinkGreen"/>
            <w:b/>
          </w:rPr>
          <w:t>rule</w:t>
        </w:r>
      </w:hyperlink>
      <w:r>
        <w:t xml:space="preserve">. </w:t>
      </w:r>
    </w:p>
    <w:p w:rsidR="005B5262" w:rsidRDefault="00D70ABC">
      <w:r>
        <w:t xml:space="preserve">If the effective </w:t>
      </w:r>
      <w:r>
        <w:rPr>
          <w:b/>
        </w:rPr>
        <w:t>TZRule</w:t>
      </w:r>
      <w:r>
        <w:t xml:space="preserve"> structure's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fields are not equal to the corresponding fields in the </w:t>
      </w:r>
      <w:r>
        <w:rPr>
          <w:b/>
        </w:rPr>
        <w:t xml:space="preserve">PidLidTimeZoneStruct </w:t>
      </w:r>
      <w:r>
        <w:t xml:space="preserve">property (section </w:t>
      </w:r>
      <w:hyperlink w:anchor="Section_c7d7d00f984c4af696348c602eb05b5f" w:history="1">
        <w:r>
          <w:rPr>
            <w:rStyle w:val="Hyperlink"/>
          </w:rPr>
          <w:t>2.2.1.39</w:t>
        </w:r>
      </w:hyperlink>
      <w:r>
        <w:t xml:space="preserve">), the </w:t>
      </w:r>
      <w:r>
        <w:rPr>
          <w:b/>
        </w:rPr>
        <w:t>PidLidAppointmentTimeZoneDefinitionRecur</w:t>
      </w:r>
      <w:r>
        <w:t xml:space="preserve"> and </w:t>
      </w:r>
      <w:r>
        <w:rPr>
          <w:b/>
        </w:rPr>
        <w:t>PidL</w:t>
      </w:r>
      <w:r>
        <w:rPr>
          <w:b/>
        </w:rPr>
        <w:t>idTimeZoneStruct</w:t>
      </w:r>
      <w:r>
        <w:t xml:space="preserve"> properties are considered inconsistent. If the </w:t>
      </w:r>
      <w:r>
        <w:rPr>
          <w:b/>
        </w:rPr>
        <w:t>PidLidAppointmentTimeZoneDefinitionRecur</w:t>
      </w:r>
      <w:r>
        <w:t xml:space="preserve"> property is not set or is inconsistent with the associated </w:t>
      </w:r>
      <w:r>
        <w:rPr>
          <w:b/>
        </w:rPr>
        <w:t>PidLidTimeZoneStruct</w:t>
      </w:r>
      <w:r>
        <w:t xml:space="preserve"> structure, the values in the </w:t>
      </w:r>
      <w:r>
        <w:rPr>
          <w:b/>
        </w:rPr>
        <w:t>PidLidTimeZoneStruct</w:t>
      </w:r>
      <w:r>
        <w:t xml:space="preserve"> property are used to </w:t>
      </w:r>
      <w:r>
        <w:t>determine the effective time zone rule.</w:t>
      </w:r>
      <w:bookmarkStart w:id="223" w:name="z36"/>
      <w:bookmarkStart w:id="224" w:name="Appendix_A_Target_10"/>
      <w:bookmarkEnd w:id="22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4"/>
    </w:p>
    <w:p w:rsidR="005B5262" w:rsidRDefault="00D70ABC">
      <w:r>
        <w:t xml:space="preserve">The fields in this structure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160" w:type="dxa"/>
            <w:gridSpan w:val="8"/>
            <w:shd w:val="clear" w:color="auto" w:fill="auto"/>
          </w:tcPr>
          <w:p w:rsidR="005B5262" w:rsidRDefault="00D70ABC">
            <w:pPr>
              <w:pStyle w:val="PacketDiagramBodyText"/>
            </w:pPr>
            <w:r>
              <w:t>Major Version</w:t>
            </w:r>
          </w:p>
        </w:tc>
        <w:tc>
          <w:tcPr>
            <w:tcW w:w="2160" w:type="dxa"/>
            <w:gridSpan w:val="8"/>
            <w:shd w:val="clear" w:color="auto" w:fill="auto"/>
          </w:tcPr>
          <w:p w:rsidR="005B5262" w:rsidRDefault="00D70ABC">
            <w:pPr>
              <w:pStyle w:val="PacketDiagramBodyText"/>
            </w:pPr>
            <w:r>
              <w:t>Minor Version</w:t>
            </w:r>
          </w:p>
        </w:tc>
        <w:tc>
          <w:tcPr>
            <w:tcW w:w="4320" w:type="dxa"/>
            <w:gridSpan w:val="16"/>
            <w:shd w:val="clear" w:color="auto" w:fill="auto"/>
          </w:tcPr>
          <w:p w:rsidR="005B5262" w:rsidRDefault="00D70ABC">
            <w:pPr>
              <w:pStyle w:val="PacketDiagramBodyText"/>
            </w:pPr>
            <w:r>
              <w:t>cbHeader</w:t>
            </w:r>
          </w:p>
        </w:tc>
      </w:tr>
      <w:tr w:rsidR="005B5262" w:rsidTr="005B5262">
        <w:trPr>
          <w:trHeight w:val="490"/>
        </w:trPr>
        <w:tc>
          <w:tcPr>
            <w:tcW w:w="4320" w:type="dxa"/>
            <w:gridSpan w:val="16"/>
            <w:shd w:val="clear" w:color="auto" w:fill="auto"/>
          </w:tcPr>
          <w:p w:rsidR="005B5262" w:rsidRDefault="00D70ABC">
            <w:pPr>
              <w:pStyle w:val="PacketDiagramBodyText"/>
            </w:pPr>
            <w:r>
              <w:t>Reserved</w:t>
            </w:r>
          </w:p>
        </w:tc>
        <w:tc>
          <w:tcPr>
            <w:tcW w:w="4320" w:type="dxa"/>
            <w:gridSpan w:val="16"/>
            <w:shd w:val="clear" w:color="auto" w:fill="auto"/>
          </w:tcPr>
          <w:p w:rsidR="005B5262" w:rsidRDefault="00D70ABC">
            <w:pPr>
              <w:pStyle w:val="PacketDiagramBodyText"/>
            </w:pPr>
            <w:r>
              <w:t>cchKeyName</w:t>
            </w:r>
          </w:p>
        </w:tc>
      </w:tr>
      <w:tr w:rsidR="005B5262" w:rsidTr="005B5262">
        <w:trPr>
          <w:trHeight w:val="490"/>
        </w:trPr>
        <w:tc>
          <w:tcPr>
            <w:tcW w:w="8640" w:type="dxa"/>
            <w:gridSpan w:val="32"/>
            <w:shd w:val="clear" w:color="auto" w:fill="auto"/>
          </w:tcPr>
          <w:p w:rsidR="005B5262" w:rsidRDefault="00D70ABC">
            <w:pPr>
              <w:pStyle w:val="PacketDiagramBodyText"/>
            </w:pPr>
            <w:r>
              <w:t>KeyName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4320" w:type="dxa"/>
            <w:gridSpan w:val="16"/>
            <w:shd w:val="clear" w:color="auto" w:fill="auto"/>
          </w:tcPr>
          <w:p w:rsidR="005B5262" w:rsidRDefault="00D70ABC">
            <w:pPr>
              <w:pStyle w:val="PacketDiagramBodyText"/>
            </w:pPr>
            <w:r>
              <w:t>cRules</w:t>
            </w:r>
          </w:p>
        </w:tc>
        <w:tc>
          <w:tcPr>
            <w:tcW w:w="4320" w:type="dxa"/>
            <w:gridSpan w:val="16"/>
            <w:shd w:val="clear" w:color="auto" w:fill="auto"/>
          </w:tcPr>
          <w:p w:rsidR="005B5262" w:rsidRDefault="00D70ABC">
            <w:pPr>
              <w:pStyle w:val="PacketDiagramBodyText"/>
            </w:pPr>
            <w:r>
              <w:t>TZRules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bl>
    <w:p w:rsidR="005B5262" w:rsidRDefault="00D70ABC">
      <w:pPr>
        <w:pStyle w:val="Definition-Field"/>
      </w:pPr>
      <w:r>
        <w:rPr>
          <w:b/>
        </w:rPr>
        <w:t xml:space="preserve">Major Version (1 byte):  </w:t>
      </w:r>
      <w:r>
        <w:t>This field is set to 0x02.</w:t>
      </w:r>
    </w:p>
    <w:p w:rsidR="005B5262" w:rsidRDefault="00D70ABC">
      <w:pPr>
        <w:pStyle w:val="Definition-Field"/>
      </w:pPr>
      <w:r>
        <w:rPr>
          <w:b/>
        </w:rPr>
        <w:t xml:space="preserve">Minor Version (1 byte):  </w:t>
      </w:r>
      <w:r>
        <w:t xml:space="preserve">This </w:t>
      </w:r>
      <w:r>
        <w:t>field is set to 0x01.</w:t>
      </w:r>
    </w:p>
    <w:p w:rsidR="005B5262" w:rsidRDefault="00D70ABC">
      <w:pPr>
        <w:pStyle w:val="Definition-Field"/>
      </w:pPr>
      <w:r>
        <w:rPr>
          <w:b/>
        </w:rPr>
        <w:t xml:space="preserve">cbHeader (2 bytes):  </w:t>
      </w:r>
      <w:r>
        <w:t xml:space="preserve">An integer that specifies the number of bytes contained in the </w:t>
      </w:r>
      <w:r>
        <w:rPr>
          <w:b/>
        </w:rPr>
        <w:t>Reserved, cchKeyName, KeyName</w:t>
      </w:r>
      <w:r>
        <w:t xml:space="preserve">, and </w:t>
      </w:r>
      <w:r>
        <w:rPr>
          <w:b/>
        </w:rPr>
        <w:t>cRules</w:t>
      </w:r>
      <w:r>
        <w:t xml:space="preserve"> fields.</w:t>
      </w:r>
    </w:p>
    <w:p w:rsidR="005B5262" w:rsidRDefault="00D70ABC">
      <w:pPr>
        <w:pStyle w:val="Definition-Field"/>
      </w:pPr>
      <w:r>
        <w:rPr>
          <w:b/>
        </w:rPr>
        <w:t xml:space="preserve">Reserved (2 bytes):  </w:t>
      </w:r>
      <w:r>
        <w:t>This field MUST be set to 0x0002.</w:t>
      </w:r>
    </w:p>
    <w:p w:rsidR="005B5262" w:rsidRDefault="00D70ABC">
      <w:pPr>
        <w:pStyle w:val="Definition-Field"/>
      </w:pPr>
      <w:r>
        <w:rPr>
          <w:b/>
        </w:rPr>
        <w:t xml:space="preserve">cchKeyName (2 bytes):  </w:t>
      </w:r>
      <w:r>
        <w:t>An integer that specif</w:t>
      </w:r>
      <w:r>
        <w:t xml:space="preserve">ies the number of characters in the </w:t>
      </w:r>
      <w:r>
        <w:rPr>
          <w:b/>
        </w:rPr>
        <w:t>KeyName</w:t>
      </w:r>
      <w:r>
        <w:t xml:space="preserve"> field.</w:t>
      </w:r>
    </w:p>
    <w:p w:rsidR="005B5262" w:rsidRDefault="00D70ABC">
      <w:pPr>
        <w:pStyle w:val="Definition-Field"/>
      </w:pPr>
      <w:r>
        <w:rPr>
          <w:b/>
        </w:rPr>
        <w:t xml:space="preserve">KeyName (variable):  </w:t>
      </w:r>
      <w:r>
        <w:t xml:space="preserve">A </w:t>
      </w:r>
      <w:hyperlink w:anchor="gt_c305d0ab-8b94-461a-bd76-13b40cb8c4d8">
        <w:r>
          <w:rPr>
            <w:rStyle w:val="HyperlinkGreen"/>
            <w:b/>
          </w:rPr>
          <w:t>Unicode</w:t>
        </w:r>
      </w:hyperlink>
      <w:r>
        <w:t xml:space="preserve"> string that identifies the associated time zone. The string is not localized but instead is set to the unique na</w:t>
      </w:r>
      <w:r>
        <w:t>me of the desired time zone</w:t>
      </w:r>
      <w:bookmarkStart w:id="225" w:name="z38"/>
      <w:bookmarkEnd w:id="225"/>
      <w:r>
        <w:t>. This string has a maximum length of 260 characters, and it is not null-terminated.</w:t>
      </w:r>
    </w:p>
    <w:p w:rsidR="005B5262" w:rsidRDefault="00D70ABC">
      <w:pPr>
        <w:pStyle w:val="Definition-Field"/>
      </w:pPr>
      <w:r>
        <w:rPr>
          <w:b/>
        </w:rPr>
        <w:t xml:space="preserve">cRules (2 bytes):  </w:t>
      </w:r>
      <w:r>
        <w:t xml:space="preserve">An integer that specifies the number of </w:t>
      </w:r>
      <w:r>
        <w:rPr>
          <w:b/>
        </w:rPr>
        <w:t>TZRule</w:t>
      </w:r>
      <w:r>
        <w:t xml:space="preserve"> structures in the </w:t>
      </w:r>
      <w:r>
        <w:rPr>
          <w:b/>
        </w:rPr>
        <w:t>TZRules</w:t>
      </w:r>
      <w:r>
        <w:t xml:space="preserve"> field. The minimum is 1; the maximum is 1024.</w:t>
      </w:r>
    </w:p>
    <w:p w:rsidR="005B5262" w:rsidRDefault="00D70ABC">
      <w:pPr>
        <w:pStyle w:val="Definition-Field"/>
      </w:pPr>
      <w:r>
        <w:rPr>
          <w:b/>
        </w:rPr>
        <w:t>TZRule</w:t>
      </w:r>
      <w:r>
        <w:rPr>
          <w:b/>
        </w:rPr>
        <w:t xml:space="preserve">s (variable):  </w:t>
      </w:r>
      <w:r>
        <w:t xml:space="preserve">An array of </w:t>
      </w:r>
      <w:r>
        <w:rPr>
          <w:b/>
        </w:rPr>
        <w:t>TZRule</w:t>
      </w:r>
      <w:r>
        <w:t xml:space="preserve"> structures as specified in section 2.2.1.41.1. Each </w:t>
      </w:r>
      <w:r>
        <w:rPr>
          <w:b/>
        </w:rPr>
        <w:t>TZRule</w:t>
      </w:r>
      <w:r>
        <w:t xml:space="preserve"> structure contains information that specifies a time zone, including the time zone's offset from UTC and when and how it observes daylight saving time. If more tha</w:t>
      </w:r>
      <w:r>
        <w:t xml:space="preserve">n one time zone rule (2) is specified, rules (2) are sorted in ascending order by the </w:t>
      </w:r>
      <w:r>
        <w:rPr>
          <w:b/>
        </w:rPr>
        <w:t>wYear</w:t>
      </w:r>
      <w:r>
        <w:t xml:space="preserve"> field. The </w:t>
      </w:r>
      <w:r>
        <w:rPr>
          <w:b/>
        </w:rPr>
        <w:t>TZRule</w:t>
      </w:r>
      <w:r>
        <w:t xml:space="preserve"> structures are not aligned to 32-bit boundaries. Each </w:t>
      </w:r>
      <w:r>
        <w:rPr>
          <w:b/>
        </w:rPr>
        <w:t>TZRule</w:t>
      </w:r>
      <w:r>
        <w:t xml:space="preserve"> structure starts at the next byte after the previous </w:t>
      </w:r>
      <w:r>
        <w:rPr>
          <w:b/>
        </w:rPr>
        <w:t>TZRule</w:t>
      </w:r>
      <w:r>
        <w:t xml:space="preserve"> structure ends. For detai</w:t>
      </w:r>
      <w:r>
        <w:t xml:space="preserve">ls on the </w:t>
      </w:r>
      <w:r>
        <w:rPr>
          <w:b/>
        </w:rPr>
        <w:t>TZRule</w:t>
      </w:r>
      <w:r>
        <w:t xml:space="preserve"> structure, see section 2.2.1.41.1 (represented in little-endian byte order).</w:t>
      </w:r>
    </w:p>
    <w:p w:rsidR="005B5262" w:rsidRDefault="00D70ABC">
      <w:pPr>
        <w:pStyle w:val="Heading5"/>
      </w:pPr>
      <w:bookmarkStart w:id="226" w:name="section_b151a0adefef44b3ad127a425d889ef0"/>
      <w:bookmarkStart w:id="227" w:name="_Toc79556557"/>
      <w:r>
        <w:t>TZRule Structure</w:t>
      </w:r>
      <w:bookmarkEnd w:id="226"/>
      <w:bookmarkEnd w:id="227"/>
    </w:p>
    <w:p w:rsidR="005B5262" w:rsidRDefault="00D70ABC">
      <w:r>
        <w:lastRenderedPageBreak/>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5B5262" w:rsidRDefault="00D70ABC">
      <w:r>
        <w:t xml:space="preserve">Each </w:t>
      </w:r>
      <w:r>
        <w:rPr>
          <w:b/>
        </w:rPr>
        <w:t>TZRule</w:t>
      </w:r>
      <w:r>
        <w:t xml:space="preserve"> structure is represented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160" w:type="dxa"/>
            <w:gridSpan w:val="8"/>
            <w:shd w:val="clear" w:color="auto" w:fill="auto"/>
          </w:tcPr>
          <w:p w:rsidR="005B5262" w:rsidRDefault="00D70ABC">
            <w:pPr>
              <w:pStyle w:val="PacketDiagramBodyText"/>
            </w:pPr>
            <w:r>
              <w:t>Major version</w:t>
            </w:r>
          </w:p>
        </w:tc>
        <w:tc>
          <w:tcPr>
            <w:tcW w:w="2160" w:type="dxa"/>
            <w:gridSpan w:val="8"/>
            <w:shd w:val="clear" w:color="auto" w:fill="auto"/>
          </w:tcPr>
          <w:p w:rsidR="005B5262" w:rsidRDefault="00D70ABC">
            <w:pPr>
              <w:pStyle w:val="PacketDiagramBodyText"/>
            </w:pPr>
            <w:r>
              <w:t>Minor version</w:t>
            </w:r>
          </w:p>
        </w:tc>
        <w:tc>
          <w:tcPr>
            <w:tcW w:w="4320" w:type="dxa"/>
            <w:gridSpan w:val="16"/>
            <w:shd w:val="clear" w:color="auto" w:fill="auto"/>
          </w:tcPr>
          <w:p w:rsidR="005B5262" w:rsidRDefault="00D70ABC">
            <w:pPr>
              <w:pStyle w:val="PacketDiagramBodyText"/>
            </w:pPr>
            <w:r>
              <w:t>Reserved</w:t>
            </w:r>
          </w:p>
        </w:tc>
      </w:tr>
      <w:tr w:rsidR="005B5262" w:rsidTr="005B5262">
        <w:trPr>
          <w:trHeight w:val="490"/>
        </w:trPr>
        <w:tc>
          <w:tcPr>
            <w:tcW w:w="4320" w:type="dxa"/>
            <w:gridSpan w:val="16"/>
            <w:shd w:val="clear" w:color="auto" w:fill="auto"/>
          </w:tcPr>
          <w:p w:rsidR="005B5262" w:rsidRDefault="00D70ABC">
            <w:pPr>
              <w:pStyle w:val="PacketDiagramBodyText"/>
            </w:pPr>
            <w:r>
              <w:t>TZRule flags</w:t>
            </w:r>
          </w:p>
        </w:tc>
        <w:tc>
          <w:tcPr>
            <w:tcW w:w="4320" w:type="dxa"/>
            <w:gridSpan w:val="16"/>
            <w:shd w:val="clear" w:color="auto" w:fill="auto"/>
          </w:tcPr>
          <w:p w:rsidR="005B5262" w:rsidRDefault="00D70ABC">
            <w:pPr>
              <w:pStyle w:val="PacketDiagramBodyText"/>
            </w:pPr>
            <w:r>
              <w:t>wYear</w:t>
            </w:r>
          </w:p>
        </w:tc>
      </w:tr>
      <w:tr w:rsidR="005B5262" w:rsidTr="005B5262">
        <w:trPr>
          <w:trHeight w:val="490"/>
        </w:trPr>
        <w:tc>
          <w:tcPr>
            <w:tcW w:w="8640" w:type="dxa"/>
            <w:gridSpan w:val="32"/>
            <w:shd w:val="clear" w:color="auto" w:fill="auto"/>
          </w:tcPr>
          <w:p w:rsidR="005B5262" w:rsidRDefault="00D70ABC">
            <w:pPr>
              <w:pStyle w:val="PacketDiagramBodyText"/>
            </w:pPr>
            <w:r>
              <w:t>X</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lBias</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lStandardBias</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lDaylightBias</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stStandardDate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4320" w:type="dxa"/>
            <w:gridSpan w:val="16"/>
            <w:shd w:val="clear" w:color="auto" w:fill="auto"/>
          </w:tcPr>
          <w:p w:rsidR="005B5262" w:rsidRDefault="00D70ABC">
            <w:pPr>
              <w:pStyle w:val="PacketDiagramBodyText"/>
            </w:pPr>
            <w:r>
              <w:t>...</w:t>
            </w:r>
          </w:p>
        </w:tc>
        <w:tc>
          <w:tcPr>
            <w:tcW w:w="4320" w:type="dxa"/>
            <w:gridSpan w:val="16"/>
            <w:shd w:val="clear" w:color="auto" w:fill="auto"/>
          </w:tcPr>
          <w:p w:rsidR="005B5262" w:rsidRDefault="00D70ABC">
            <w:pPr>
              <w:pStyle w:val="PacketDiagramBodyText"/>
            </w:pPr>
            <w:r>
              <w:t>stDaylightDate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gridAfter w:val="16"/>
          <w:wAfter w:w="4320" w:type="dxa"/>
          <w:trHeight w:val="490"/>
        </w:trPr>
        <w:tc>
          <w:tcPr>
            <w:tcW w:w="4320" w:type="dxa"/>
            <w:gridSpan w:val="16"/>
            <w:shd w:val="clear" w:color="auto" w:fill="auto"/>
          </w:tcPr>
          <w:p w:rsidR="005B5262" w:rsidRDefault="00D70ABC">
            <w:pPr>
              <w:pStyle w:val="PacketDiagramBodyText"/>
            </w:pPr>
            <w:r>
              <w:t>...</w:t>
            </w:r>
          </w:p>
        </w:tc>
      </w:tr>
    </w:tbl>
    <w:p w:rsidR="005B5262" w:rsidRDefault="00D70ABC">
      <w:pPr>
        <w:pStyle w:val="Definition-Field"/>
      </w:pPr>
      <w:r>
        <w:rPr>
          <w:b/>
        </w:rPr>
        <w:t xml:space="preserve">Major version (1 byte):  </w:t>
      </w:r>
      <w:r>
        <w:t>This field is set to 0x02.</w:t>
      </w:r>
    </w:p>
    <w:p w:rsidR="005B5262" w:rsidRDefault="00D70ABC">
      <w:pPr>
        <w:pStyle w:val="Definition-Field"/>
      </w:pPr>
      <w:r>
        <w:rPr>
          <w:b/>
        </w:rPr>
        <w:t xml:space="preserve">Minor version (1 byte):  </w:t>
      </w:r>
      <w:r>
        <w:t>This field is set to 0x01.</w:t>
      </w:r>
    </w:p>
    <w:p w:rsidR="005B5262" w:rsidRDefault="00D70ABC">
      <w:pPr>
        <w:pStyle w:val="Definition-Field"/>
      </w:pPr>
      <w:r>
        <w:rPr>
          <w:b/>
        </w:rPr>
        <w:t xml:space="preserve">Reserved (2 bytes):  </w:t>
      </w:r>
      <w:r>
        <w:t>This field MUST be set to 0x003E.</w:t>
      </w:r>
    </w:p>
    <w:p w:rsidR="005B5262" w:rsidRDefault="00D70ABC">
      <w:pPr>
        <w:pStyle w:val="Definition-Field"/>
      </w:pPr>
      <w:r>
        <w:rPr>
          <w:b/>
        </w:rPr>
        <w:t xml:space="preserve">TZRule flags (2 bytes):  </w:t>
      </w:r>
      <w:r>
        <w:t xml:space="preserve">This field contains individual bit flags that specify information about this </w:t>
      </w:r>
      <w:r>
        <w:rPr>
          <w:b/>
        </w:rPr>
        <w:t>TZRule</w:t>
      </w:r>
      <w:r>
        <w:t xml:space="preserve"> structure, represented here in </w:t>
      </w:r>
      <w:hyperlink w:anchor="gt_079478cb-f4c5-4ce5-b72b-2144da5d2ce7">
        <w:r>
          <w:rPr>
            <w:rStyle w:val="HyperlinkGreen"/>
            <w:b/>
          </w:rPr>
          <w:t>little-endian</w:t>
        </w:r>
      </w:hyperlink>
      <w:r>
        <w:t xml:space="preserve"> byte order.</w:t>
      </w:r>
    </w:p>
    <w:p w:rsidR="005B5262" w:rsidRDefault="00D70ABC">
      <w:pPr>
        <w:pStyle w:val="Definition-Field2"/>
      </w:pPr>
      <w:r>
        <w:lastRenderedPageBreak/>
        <w:t xml:space="preserve">If the </w:t>
      </w:r>
      <w:r>
        <w:rPr>
          <w:b/>
        </w:rPr>
        <w:t>TZRULE</w:t>
      </w:r>
      <w:r>
        <w:t xml:space="preserve"> property associated with this </w:t>
      </w:r>
      <w:r>
        <w:rPr>
          <w:b/>
        </w:rPr>
        <w:t>TZRULE fl</w:t>
      </w:r>
      <w:r>
        <w:rPr>
          <w:b/>
        </w:rPr>
        <w:t>ags</w:t>
      </w:r>
      <w:r>
        <w:t xml:space="preserve"> field specifies the time zone </w:t>
      </w:r>
      <w:hyperlink w:anchor="gt_b4fb40b2-72f2-4fd8-875b-277270553c4f">
        <w:r>
          <w:rPr>
            <w:rStyle w:val="HyperlinkGreen"/>
            <w:b/>
          </w:rPr>
          <w:t>rule (2)</w:t>
        </w:r>
      </w:hyperlink>
      <w:r>
        <w:t xml:space="preserve"> that will be used to convert to and from </w:t>
      </w:r>
      <w:hyperlink w:anchor="gt_f2369991-a884-4843-a8fa-1505b6d5ece7">
        <w:r>
          <w:rPr>
            <w:rStyle w:val="HyperlinkGreen"/>
            <w:b/>
          </w:rPr>
          <w:t>UTC</w:t>
        </w:r>
      </w:hyperlink>
      <w:r>
        <w:t xml:space="preserve">, both of the </w:t>
      </w:r>
      <w:hyperlink w:anchor="gt_425bcab9-7911-4eae-b414-624b7a51eb5f">
        <w:r>
          <w:rPr>
            <w:rStyle w:val="HyperlinkGreen"/>
            <w:b/>
          </w:rPr>
          <w:t>flags</w:t>
        </w:r>
      </w:hyperlink>
      <w:r>
        <w:t xml:space="preserve"> specified in the following diagram are set (for example, the value is 0x0003). If this is not the active time zone rule (2), neither of these flags are set. These flags are set on exactly one </w:t>
      </w:r>
      <w:r>
        <w:rPr>
          <w:b/>
        </w:rPr>
        <w:t>TZRule</w:t>
      </w:r>
      <w:r>
        <w:t xml:space="preserve"> structure that is co</w:t>
      </w:r>
      <w:r>
        <w:t>ntained in the associated property, and the flags for all other rules (2) MUST be set to zero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gridAfter w:val="16"/>
          <w:wAfter w:w="4320" w:type="dxa"/>
          <w:trHeight w:val="490"/>
        </w:trPr>
        <w:tc>
          <w:tcPr>
            <w:tcW w:w="270" w:type="dxa"/>
          </w:tcPr>
          <w:p w:rsidR="005B5262" w:rsidRDefault="00D70ABC">
            <w:pPr>
              <w:pStyle w:val="PacketDiagramBodyText"/>
            </w:pPr>
            <w:r>
              <w:t>R</w:t>
            </w:r>
          </w:p>
        </w:tc>
        <w:tc>
          <w:tcPr>
            <w:tcW w:w="270" w:type="dxa"/>
          </w:tcPr>
          <w:p w:rsidR="005B5262" w:rsidRDefault="00D70ABC">
            <w:pPr>
              <w:pStyle w:val="PacketDiagramBodyText"/>
            </w:pPr>
            <w:r>
              <w:t>E</w:t>
            </w:r>
          </w:p>
        </w:tc>
        <w:tc>
          <w:tcPr>
            <w:tcW w:w="3780" w:type="dxa"/>
            <w:gridSpan w:val="14"/>
          </w:tcPr>
          <w:p w:rsidR="005B5262" w:rsidRDefault="00D70ABC">
            <w:pPr>
              <w:pStyle w:val="PacketDiagramBodyText"/>
            </w:pPr>
            <w:r>
              <w:t>unused</w:t>
            </w:r>
          </w:p>
        </w:tc>
      </w:tr>
    </w:tbl>
    <w:p w:rsidR="005B5262" w:rsidRDefault="00D70ABC">
      <w:pPr>
        <w:pStyle w:val="Definition-Field"/>
      </w:pPr>
      <w:r>
        <w:rPr>
          <w:b/>
        </w:rPr>
        <w:t xml:space="preserve">R - TZRULE_FLAG_RECUR_CURRENT_TZREG (1 bit): </w:t>
      </w:r>
      <w:r>
        <w:t xml:space="preserve">This flag specifies that this rule (2) is associated with a </w:t>
      </w:r>
      <w:hyperlink w:anchor="gt_2325d666-e02f-49e4-afa5-3e896d672efe">
        <w:r>
          <w:rPr>
            <w:rStyle w:val="HyperlinkGreen"/>
            <w:b/>
          </w:rPr>
          <w:t>recurring series</w:t>
        </w:r>
      </w:hyperlink>
      <w:r>
        <w:t>.</w:t>
      </w:r>
    </w:p>
    <w:p w:rsidR="005B5262" w:rsidRDefault="00D70ABC">
      <w:pPr>
        <w:pStyle w:val="Definition-Field"/>
      </w:pPr>
      <w:r>
        <w:rPr>
          <w:b/>
        </w:rPr>
        <w:t xml:space="preserve">E - TZRULE_FLAG_EFFECTIVE_TZREG (1 bit): </w:t>
      </w:r>
      <w:r>
        <w:t>This flag specifies that this rule (2) is the effective rule (2).</w:t>
      </w:r>
    </w:p>
    <w:p w:rsidR="005B5262" w:rsidRDefault="00D70ABC">
      <w:pPr>
        <w:pStyle w:val="Definition-Field"/>
      </w:pPr>
      <w:r>
        <w:rPr>
          <w:b/>
        </w:rPr>
        <w:t>unused (1</w:t>
      </w:r>
      <w:r>
        <w:rPr>
          <w:b/>
        </w:rPr>
        <w:t xml:space="preserve">4 bits):  </w:t>
      </w:r>
      <w:r>
        <w:t>These bits are not used. MUST be zero and MUST be ignored.</w:t>
      </w:r>
    </w:p>
    <w:p w:rsidR="005B5262" w:rsidRDefault="00D70ABC">
      <w:pPr>
        <w:pStyle w:val="Definition-Field"/>
      </w:pPr>
      <w:r>
        <w:rPr>
          <w:b/>
        </w:rPr>
        <w:t xml:space="preserve">wYear (2 bytes):  </w:t>
      </w:r>
      <w:r>
        <w:t xml:space="preserve">A property that specifies the year in which this rule (2) is scheduled to take effect. A rule (2) will remain in effect from January 1 of its </w:t>
      </w:r>
      <w:r>
        <w:rPr>
          <w:b/>
        </w:rPr>
        <w:t>wYear</w:t>
      </w:r>
      <w:r>
        <w:t xml:space="preserve"> field value until Jan</w:t>
      </w:r>
      <w:r>
        <w:t xml:space="preserve">uary 1 of the next rule's (2) </w:t>
      </w:r>
      <w:r>
        <w:rPr>
          <w:b/>
        </w:rPr>
        <w:t>wYear</w:t>
      </w:r>
      <w:r>
        <w:t xml:space="preserve"> field value. If no rules (2) exist for subsequent years, this rule (2) will remain in effect indefinitely.</w:t>
      </w:r>
    </w:p>
    <w:p w:rsidR="005B5262" w:rsidRDefault="00D70ABC">
      <w:pPr>
        <w:pStyle w:val="Definition-Field"/>
      </w:pPr>
      <w:r>
        <w:rPr>
          <w:b/>
        </w:rPr>
        <w:t xml:space="preserve">X (14 bytes):  </w:t>
      </w:r>
      <w:r>
        <w:t>This field is unused; MUST be all zeros.</w:t>
      </w:r>
    </w:p>
    <w:p w:rsidR="005B5262" w:rsidRDefault="00D70ABC">
      <w:pPr>
        <w:pStyle w:val="Definition-Field"/>
      </w:pPr>
      <w:r>
        <w:rPr>
          <w:b/>
        </w:rPr>
        <w:t xml:space="preserve">lBias (4 bytes):  </w:t>
      </w:r>
      <w:r>
        <w:t>This field specifies the time zone's of</w:t>
      </w:r>
      <w:r>
        <w:t>fset in minutes from UTC.</w:t>
      </w:r>
    </w:p>
    <w:p w:rsidR="005B5262" w:rsidRDefault="00D70ABC">
      <w:pPr>
        <w:pStyle w:val="Definition-Field"/>
      </w:pPr>
      <w:r>
        <w:rPr>
          <w:b/>
        </w:rPr>
        <w:t xml:space="preserve">lStandardBias (4 bytes):  </w:t>
      </w:r>
      <w:r>
        <w:t xml:space="preserve">This field specifies the offset in minutes from the value stored in the </w:t>
      </w:r>
      <w:r>
        <w:rPr>
          <w:b/>
        </w:rPr>
        <w:t>lBias</w:t>
      </w:r>
      <w:r>
        <w:t xml:space="preserve"> field during standard time.</w:t>
      </w:r>
    </w:p>
    <w:p w:rsidR="005B5262" w:rsidRDefault="00D70ABC">
      <w:pPr>
        <w:pStyle w:val="Definition-Field"/>
      </w:pPr>
      <w:r>
        <w:rPr>
          <w:b/>
        </w:rPr>
        <w:t xml:space="preserve">lDaylightBias (4 bytes):  </w:t>
      </w:r>
      <w:r>
        <w:t xml:space="preserve">This field specifies the offset in minutes from </w:t>
      </w:r>
      <w:r>
        <w:rPr>
          <w:b/>
        </w:rPr>
        <w:t>lBias</w:t>
      </w:r>
      <w:r>
        <w:t xml:space="preserve"> during daylight saving time.</w:t>
      </w:r>
    </w:p>
    <w:p w:rsidR="005B5262" w:rsidRDefault="00D70ABC">
      <w:pPr>
        <w:pStyle w:val="Definition-Field"/>
      </w:pPr>
      <w:r>
        <w:rPr>
          <w:b/>
        </w:rPr>
        <w:t xml:space="preserve">stStandardDate (16 bytes):  </w:t>
      </w:r>
      <w:r>
        <w:t xml:space="preserve">A </w:t>
      </w:r>
      <w:r>
        <w:rPr>
          <w:b/>
        </w:rPr>
        <w:t>SYSTEMTIME</w:t>
      </w:r>
      <w:r>
        <w:t xml:space="preserve"> structure (</w:t>
      </w:r>
      <w:hyperlink r:id="rId162" w:anchor="Section_cca2742956894a16b2b49325d93e4ba2">
        <w:r>
          <w:rPr>
            <w:rStyle w:val="Hyperlink"/>
          </w:rPr>
          <w:t>[MS-DTYP]</w:t>
        </w:r>
      </w:hyperlink>
      <w:r>
        <w:t xml:space="preserve">). This field contains the date and local time to begin using the value of the </w:t>
      </w:r>
      <w:r>
        <w:rPr>
          <w:b/>
        </w:rPr>
        <w:t>lStanda</w:t>
      </w:r>
      <w:r>
        <w:rPr>
          <w:b/>
        </w:rPr>
        <w:t>rdBias</w:t>
      </w:r>
      <w:r>
        <w:t xml:space="preserve"> field.</w:t>
      </w:r>
    </w:p>
    <w:p w:rsidR="005B5262" w:rsidRDefault="00D70ABC">
      <w:pPr>
        <w:pStyle w:val="Definition-Field2"/>
      </w:pPr>
      <w:r>
        <w:t xml:space="preserve">If the time zone does not support daylight saving time, the </w:t>
      </w:r>
      <w:r>
        <w:rPr>
          <w:b/>
        </w:rPr>
        <w:t>wMonth</w:t>
      </w:r>
      <w:r>
        <w:t xml:space="preserve"> field in the </w:t>
      </w:r>
      <w:r>
        <w:rPr>
          <w:b/>
        </w:rPr>
        <w:t>SYSTEMTIME</w:t>
      </w:r>
      <w:r>
        <w:t xml:space="preserve"> structure MUST be zero. If the </w:t>
      </w:r>
      <w:r>
        <w:rPr>
          <w:b/>
        </w:rPr>
        <w:t>wYear</w:t>
      </w:r>
      <w:r>
        <w:t xml:space="preserve"> field in the </w:t>
      </w:r>
      <w:r>
        <w:rPr>
          <w:b/>
        </w:rPr>
        <w:t>SYSTEMTIME</w:t>
      </w:r>
      <w:r>
        <w:t xml:space="preserve"> structure is not zero, the date is interpreted as an absolute date that only occurs once. </w:t>
      </w:r>
      <w:r>
        <w:t xml:space="preserve">If the </w:t>
      </w:r>
      <w:r>
        <w:rPr>
          <w:b/>
        </w:rPr>
        <w:t>wYear</w:t>
      </w:r>
      <w:r>
        <w:t xml:space="preserve"> field is zero, the date is interpreted as a relative date that occurs yearly. The </w:t>
      </w:r>
      <w:r>
        <w:rPr>
          <w:b/>
        </w:rPr>
        <w:t>wHour</w:t>
      </w:r>
      <w:r>
        <w:t xml:space="preserve"> and </w:t>
      </w:r>
      <w:r>
        <w:rPr>
          <w:b/>
        </w:rPr>
        <w:t>wMinute</w:t>
      </w:r>
      <w:r>
        <w:t xml:space="preserve"> fields are set to the transition time, the </w:t>
      </w:r>
      <w:r>
        <w:rPr>
          <w:b/>
        </w:rPr>
        <w:t>wDayOfWeek</w:t>
      </w:r>
      <w:r>
        <w:t xml:space="preserve"> field is set to the appropriate weekday, and the </w:t>
      </w:r>
      <w:r>
        <w:rPr>
          <w:b/>
        </w:rPr>
        <w:t>wDay</w:t>
      </w:r>
      <w:r>
        <w:t xml:space="preserve"> field is set to indicate the occurr</w:t>
      </w:r>
      <w:r>
        <w:t>ence of the day of the week within the month (1 to 5, where 5 indicates the final occurrence during the month if that day of the week does not occur 5 times).</w:t>
      </w:r>
    </w:p>
    <w:p w:rsidR="005B5262" w:rsidRDefault="00D70ABC">
      <w:pPr>
        <w:pStyle w:val="Definition-Field"/>
      </w:pPr>
      <w:r>
        <w:rPr>
          <w:b/>
        </w:rPr>
        <w:t xml:space="preserve">stDaylightDate (16 bytes):  </w:t>
      </w:r>
      <w:r>
        <w:t xml:space="preserve">A </w:t>
      </w:r>
      <w:r>
        <w:rPr>
          <w:b/>
        </w:rPr>
        <w:t>SYSTEMTIME</w:t>
      </w:r>
      <w:r>
        <w:t xml:space="preserve"> structure containing the date and local time that specif</w:t>
      </w:r>
      <w:r>
        <w:t xml:space="preserve">ies when to begin using the value stored in the </w:t>
      </w:r>
      <w:r>
        <w:rPr>
          <w:b/>
        </w:rPr>
        <w:t>lDaylightBias</w:t>
      </w:r>
      <w:r>
        <w:t xml:space="preserve"> field. This property has the same format and constraints as the </w:t>
      </w:r>
      <w:r>
        <w:rPr>
          <w:b/>
        </w:rPr>
        <w:t>stStandardDate</w:t>
      </w:r>
      <w:r>
        <w:t xml:space="preserve"> field.</w:t>
      </w:r>
    </w:p>
    <w:p w:rsidR="005B5262" w:rsidRDefault="00D70ABC">
      <w:pPr>
        <w:pStyle w:val="Heading4"/>
      </w:pPr>
      <w:bookmarkStart w:id="228" w:name="section_d999b50d1d044c2ea8d5079fef5f2ea4"/>
      <w:bookmarkStart w:id="229" w:name="_Toc79556558"/>
      <w:r>
        <w:t>PidLidAppointmentTimeZoneDefinitionStartDisplay Property</w:t>
      </w:r>
      <w:bookmarkEnd w:id="228"/>
      <w:bookmarkEnd w:id="229"/>
      <w:r>
        <w:fldChar w:fldCharType="begin"/>
      </w:r>
      <w:r>
        <w:instrText xml:space="preserve"> XE "Common properties:PidLidAppointmentTimeZoneDefi</w:instrText>
      </w:r>
      <w:r>
        <w:instrText xml:space="preserve">nitionStartDisplay property" </w:instrText>
      </w:r>
      <w:r>
        <w:fldChar w:fldCharType="end"/>
      </w:r>
      <w:r>
        <w:fldChar w:fldCharType="begin"/>
      </w:r>
      <w:r>
        <w:instrText xml:space="preserve"> XE "PidLidAppointmentTimeZoneDefinitionStartDisplay property" </w:instrText>
      </w:r>
      <w:r>
        <w:fldChar w:fldCharType="end"/>
      </w:r>
    </w:p>
    <w:p w:rsidR="005B5262" w:rsidRDefault="00D70ABC">
      <w:r>
        <w:t xml:space="preserve">Type: </w:t>
      </w:r>
      <w:r>
        <w:rPr>
          <w:b/>
        </w:rPr>
        <w:t>PtypBinary</w:t>
      </w:r>
      <w:r>
        <w:t xml:space="preserve"> (</w:t>
      </w:r>
      <w:hyperlink r:id="rId163" w:anchor="Section_1afa0cd9b1a04520b623bf15030af5d8">
        <w:r>
          <w:rPr>
            <w:rStyle w:val="Hyperlink"/>
          </w:rPr>
          <w:t>[MS-OXCDATA]</w:t>
        </w:r>
      </w:hyperlink>
      <w:r>
        <w:t xml:space="preserve"> section 2.11.1)</w:t>
      </w:r>
    </w:p>
    <w:p w:rsidR="005B5262" w:rsidRDefault="00D70ABC">
      <w:r>
        <w:t xml:space="preserve">The </w:t>
      </w:r>
      <w:r>
        <w:rPr>
          <w:b/>
        </w:rPr>
        <w:t>PidLidAppointmentTimeZoneD</w:t>
      </w:r>
      <w:r>
        <w:rPr>
          <w:b/>
        </w:rPr>
        <w:t>efinitionStartDisplay</w:t>
      </w:r>
      <w:r>
        <w:t xml:space="preserve"> property (</w:t>
      </w:r>
      <w:hyperlink r:id="rId164" w:anchor="Section_f6ab1613aefe447da49c18217230b148">
        <w:r>
          <w:rPr>
            <w:rStyle w:val="Hyperlink"/>
          </w:rPr>
          <w:t>[MS-OXPROPS]</w:t>
        </w:r>
      </w:hyperlink>
      <w:r>
        <w:t xml:space="preserve"> section 2.34) specifies time zone information that indicates the time zone of the </w:t>
      </w:r>
      <w:r>
        <w:rPr>
          <w:b/>
        </w:rPr>
        <w:t>PidLidAppointmentStartWhole</w:t>
      </w:r>
      <w:r>
        <w:t xml:space="preserve"> property (section </w:t>
      </w:r>
      <w:hyperlink w:anchor="Section_1c5c5d1596604a56844b5e854e24ca16" w:history="1">
        <w:r>
          <w:rPr>
            <w:rStyle w:val="Hyperlink"/>
          </w:rPr>
          <w:t>2.2.1.5</w:t>
        </w:r>
      </w:hyperlink>
      <w:r>
        <w:t xml:space="preserve">). The value of this property is used to convert the start date and time from </w:t>
      </w:r>
      <w:hyperlink w:anchor="gt_f2369991-a884-4843-a8fa-1505b6d5ece7">
        <w:r>
          <w:rPr>
            <w:rStyle w:val="HyperlinkGreen"/>
            <w:b/>
          </w:rPr>
          <w:t>UTC</w:t>
        </w:r>
      </w:hyperlink>
      <w:r>
        <w:t xml:space="preserve"> to this time zone for display purposes. The fi</w:t>
      </w:r>
      <w:r>
        <w:t xml:space="preserve">elds in this </w:t>
      </w:r>
      <w:hyperlink w:anchor="gt_ad861812-8cb0-497a-80bb-13c95aa4e425">
        <w:r>
          <w:rPr>
            <w:rStyle w:val="HyperlinkGreen"/>
            <w:b/>
          </w:rPr>
          <w:t>BLOB</w:t>
        </w:r>
      </w:hyperlink>
      <w:r>
        <w:t xml:space="preserve"> are encoded as specified in section </w:t>
      </w:r>
      <w:hyperlink w:anchor="Section_3a24cb2ec3ee455589bb063bae5299f6" w:history="1">
        <w:r>
          <w:rPr>
            <w:rStyle w:val="Hyperlink"/>
          </w:rPr>
          <w:t>2.2.1.41</w:t>
        </w:r>
      </w:hyperlink>
      <w:r>
        <w:t xml:space="preserve">, with one exception: For each </w:t>
      </w:r>
      <w:r>
        <w:rPr>
          <w:b/>
        </w:rPr>
        <w:t>TZRule</w:t>
      </w:r>
      <w:r>
        <w:t xml:space="preserve"> structure specified by this property, the </w:t>
      </w:r>
      <w:r>
        <w:rPr>
          <w:b/>
        </w:rPr>
        <w:t>R</w:t>
      </w:r>
      <w:r>
        <w:t xml:space="preserve"> flag in the </w:t>
      </w:r>
      <w:r>
        <w:rPr>
          <w:b/>
        </w:rPr>
        <w:t>TZRule flags</w:t>
      </w:r>
      <w:r>
        <w:t xml:space="preserve"> field is not set (for example, if the </w:t>
      </w:r>
      <w:r>
        <w:rPr>
          <w:b/>
        </w:rPr>
        <w:t>TZRule</w:t>
      </w:r>
      <w:r>
        <w:t xml:space="preserve"> structure is the effective </w:t>
      </w:r>
      <w:hyperlink w:anchor="gt_b4fb40b2-72f2-4fd8-875b-277270553c4f">
        <w:r>
          <w:rPr>
            <w:rStyle w:val="HyperlinkGreen"/>
            <w:b/>
          </w:rPr>
          <w:t>rule (2)</w:t>
        </w:r>
      </w:hyperlink>
      <w:r>
        <w:t xml:space="preserve">, the value </w:t>
      </w:r>
      <w:r>
        <w:lastRenderedPageBreak/>
        <w:t xml:space="preserve">of the field </w:t>
      </w:r>
      <w:r>
        <w:rPr>
          <w:b/>
        </w:rPr>
        <w:t>TZRule flags</w:t>
      </w:r>
      <w:r>
        <w:t xml:space="preserve"> field </w:t>
      </w:r>
      <w:r>
        <w:t xml:space="preserve">is </w:t>
      </w:r>
      <w:r>
        <w:rPr>
          <w:b/>
        </w:rPr>
        <w:t>TZRULE_FLAG_EFFECTIVE_TZREG</w:t>
      </w:r>
      <w:r>
        <w:t xml:space="preserve"> (0x0002); otherwise, it will be 0x0000).</w:t>
      </w:r>
    </w:p>
    <w:p w:rsidR="005B5262" w:rsidRDefault="00D70ABC">
      <w:pPr>
        <w:pStyle w:val="Heading4"/>
      </w:pPr>
      <w:bookmarkStart w:id="230" w:name="section_ef48d47325124a2ea828c7d709aba863"/>
      <w:bookmarkStart w:id="231" w:name="_Toc79556559"/>
      <w:r>
        <w:t>PidLidAppointmentTimeZoneDefinitionEndDisplay Property</w:t>
      </w:r>
      <w:bookmarkEnd w:id="230"/>
      <w:bookmarkEnd w:id="231"/>
      <w:r>
        <w:fldChar w:fldCharType="begin"/>
      </w:r>
      <w:r>
        <w:instrText xml:space="preserve"> XE "Common properties:PidLidAppointmentTimeZoneDefinitionEndDisplay property" </w:instrText>
      </w:r>
      <w:r>
        <w:fldChar w:fldCharType="end"/>
      </w:r>
      <w:r>
        <w:fldChar w:fldCharType="begin"/>
      </w:r>
      <w:r>
        <w:instrText xml:space="preserve"> XE "PidLidAppointmentTimeZoneDefinitionEndDispla</w:instrText>
      </w:r>
      <w:r>
        <w:instrText xml:space="preserve">y property" </w:instrText>
      </w:r>
      <w:r>
        <w:fldChar w:fldCharType="end"/>
      </w:r>
    </w:p>
    <w:p w:rsidR="005B5262" w:rsidRDefault="00D70ABC">
      <w:r>
        <w:t xml:space="preserve">Type: </w:t>
      </w:r>
      <w:r>
        <w:rPr>
          <w:b/>
        </w:rPr>
        <w:t>PtypBinary</w:t>
      </w:r>
      <w:r>
        <w:t xml:space="preserve"> (</w:t>
      </w:r>
      <w:hyperlink r:id="rId165" w:anchor="Section_1afa0cd9b1a04520b623bf15030af5d8">
        <w:r>
          <w:rPr>
            <w:rStyle w:val="Hyperlink"/>
          </w:rPr>
          <w:t>[MS-OXCDATA]</w:t>
        </w:r>
      </w:hyperlink>
      <w:r>
        <w:t xml:space="preserve"> section 2.11.1)</w:t>
      </w:r>
    </w:p>
    <w:p w:rsidR="005B5262" w:rsidRDefault="00D70ABC">
      <w:r>
        <w:t xml:space="preserve">The </w:t>
      </w:r>
      <w:r>
        <w:rPr>
          <w:b/>
        </w:rPr>
        <w:t>PidLidAppointmentTimeZoneDefinitionEndDisplay</w:t>
      </w:r>
      <w:r>
        <w:t xml:space="preserve"> property (</w:t>
      </w:r>
      <w:hyperlink r:id="rId166" w:anchor="Section_f6ab1613aefe447da49c18217230b148">
        <w:r>
          <w:rPr>
            <w:rStyle w:val="Hyperlink"/>
          </w:rPr>
          <w:t>[MS-OXPROPS]</w:t>
        </w:r>
      </w:hyperlink>
      <w:r>
        <w:t xml:space="preserve"> section 2.32) specifies time zone information that indicates the time zone of the </w:t>
      </w:r>
      <w:r>
        <w:rPr>
          <w:b/>
        </w:rPr>
        <w:t>PidLidAppointmentEndWhole</w:t>
      </w:r>
      <w:r>
        <w:t xml:space="preserve"> property (section </w:t>
      </w:r>
      <w:hyperlink w:anchor="Section_9df011d74df946639b6500323dc0ac90" w:history="1">
        <w:r>
          <w:rPr>
            <w:rStyle w:val="Hyperlink"/>
          </w:rPr>
          <w:t>2.2.1.6</w:t>
        </w:r>
      </w:hyperlink>
      <w:r>
        <w:t>). The format, const</w:t>
      </w:r>
      <w:r>
        <w:t xml:space="preserve">raints, and computation of this property are the same as specified for the </w:t>
      </w:r>
      <w:r>
        <w:rPr>
          <w:b/>
        </w:rPr>
        <w:t>PidLidAppointmentTimeZoneDefinitionStartDisplay</w:t>
      </w:r>
      <w:r>
        <w:t xml:space="preserve"> property (section </w:t>
      </w:r>
      <w:hyperlink w:anchor="Section_d999b50d1d044c2ea8d5079fef5f2ea4" w:history="1">
        <w:r>
          <w:rPr>
            <w:rStyle w:val="Hyperlink"/>
          </w:rPr>
          <w:t>2.2.1.42</w:t>
        </w:r>
      </w:hyperlink>
      <w:r>
        <w:t>).</w:t>
      </w:r>
    </w:p>
    <w:p w:rsidR="005B5262" w:rsidRDefault="00D70ABC">
      <w:pPr>
        <w:pStyle w:val="Heading4"/>
      </w:pPr>
      <w:bookmarkStart w:id="232" w:name="section_5ee26cac2c034b8d8fc137c4bb5712dd"/>
      <w:bookmarkStart w:id="233" w:name="_Toc79556560"/>
      <w:r>
        <w:t>PidLidAppointmentRecur Property</w:t>
      </w:r>
      <w:bookmarkEnd w:id="232"/>
      <w:bookmarkEnd w:id="233"/>
      <w:r>
        <w:fldChar w:fldCharType="begin"/>
      </w:r>
      <w:r>
        <w:instrText xml:space="preserve"> XE "Common p</w:instrText>
      </w:r>
      <w:r>
        <w:instrText xml:space="preserve">roperties:PidLidAppointmentRecur property" </w:instrText>
      </w:r>
      <w:r>
        <w:fldChar w:fldCharType="end"/>
      </w:r>
      <w:r>
        <w:fldChar w:fldCharType="begin"/>
      </w:r>
      <w:r>
        <w:instrText xml:space="preserve"> XE "PidLidAppointmentRecur property" </w:instrText>
      </w:r>
      <w:r>
        <w:fldChar w:fldCharType="end"/>
      </w:r>
    </w:p>
    <w:p w:rsidR="005B5262" w:rsidRDefault="00D70ABC">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5B5262" w:rsidRDefault="00D70ABC">
      <w:r>
        <w:t xml:space="preserve">The </w:t>
      </w:r>
      <w:r>
        <w:rPr>
          <w:b/>
        </w:rPr>
        <w:t>PidLidAppointmentRecur</w:t>
      </w:r>
      <w:r>
        <w:t xml:space="preserve"> property (</w:t>
      </w:r>
      <w:hyperlink r:id="rId168" w:anchor="Section_f6ab1613aefe447da49c18217230b148">
        <w:r>
          <w:rPr>
            <w:rStyle w:val="Hyperlink"/>
          </w:rPr>
          <w:t>[MS-OXPROPS]</w:t>
        </w:r>
      </w:hyperlink>
      <w:r>
        <w:t xml:space="preserve"> section 2.22) specifies the dates and times when a </w:t>
      </w:r>
      <w:hyperlink w:anchor="gt_2325d666-e02f-49e4-afa5-3e896d672efe">
        <w:r>
          <w:rPr>
            <w:rStyle w:val="HyperlinkGreen"/>
            <w:b/>
          </w:rPr>
          <w:t>recurring series</w:t>
        </w:r>
      </w:hyperlink>
      <w:r>
        <w:t xml:space="preserve"> occurs by using one of the </w:t>
      </w:r>
      <w:hyperlink w:anchor="gt_4275047f-9935-46db-b9b8-8ca605d16649">
        <w:r>
          <w:rPr>
            <w:rStyle w:val="HyperlinkGreen"/>
            <w:b/>
          </w:rPr>
          <w:t>recurrence patterns</w:t>
        </w:r>
      </w:hyperlink>
      <w:r>
        <w:t xml:space="preserve"> and ranges specified in this section. The value of this property also contains information about both modified and deleted exceptions and information such as dates, subject, location</w:t>
      </w:r>
      <w:r>
        <w:t xml:space="preserve">, and other properties of exceptions. The binary data in this property for </w:t>
      </w:r>
      <w:hyperlink w:anchor="gt_f2454cd9-84bd-4726-bba1-bd0ae07bd237">
        <w:r>
          <w:rPr>
            <w:rStyle w:val="HyperlinkGreen"/>
            <w:b/>
          </w:rPr>
          <w:t>Recurring Calendar objects</w:t>
        </w:r>
      </w:hyperlink>
      <w:r>
        <w:t xml:space="preserve"> is stored as the </w:t>
      </w:r>
      <w:r>
        <w:rPr>
          <w:b/>
        </w:rPr>
        <w:t>AppointmentRecurrencePattern</w:t>
      </w:r>
      <w:r>
        <w:t xml:space="preserve"> structure specified in section </w:t>
      </w:r>
      <w:hyperlink w:anchor="Section_c8e2d103f4e74de29cc90d8f8d8ef201" w:history="1">
        <w:r>
          <w:rPr>
            <w:rStyle w:val="Hyperlink"/>
          </w:rPr>
          <w:t>2.2.1.44.5</w:t>
        </w:r>
      </w:hyperlink>
      <w:r>
        <w:t xml:space="preserve">. This property MUST NOT exist on single-instance </w:t>
      </w:r>
      <w:hyperlink w:anchor="gt_b9ce8e55-dae6-467b-b5dc-850087d4dc18">
        <w:r>
          <w:rPr>
            <w:rStyle w:val="HyperlinkGreen"/>
            <w:b/>
          </w:rPr>
          <w:t>Calendar objects</w:t>
        </w:r>
      </w:hyperlink>
      <w:r>
        <w:t>.</w:t>
      </w:r>
    </w:p>
    <w:p w:rsidR="005B5262" w:rsidRDefault="00D70ABC">
      <w:r>
        <w:t>The following are some limitations of recurrences:</w:t>
      </w:r>
    </w:p>
    <w:p w:rsidR="005B5262" w:rsidRDefault="00D70ABC">
      <w:pPr>
        <w:pStyle w:val="ListParagraph"/>
        <w:numPr>
          <w:ilvl w:val="0"/>
          <w:numId w:val="47"/>
        </w:numPr>
      </w:pPr>
      <w:r>
        <w:t>Multiple instances cannot start on the same day.</w:t>
      </w:r>
    </w:p>
    <w:p w:rsidR="005B5262" w:rsidRDefault="00D70ABC">
      <w:pPr>
        <w:pStyle w:val="ListParagraph"/>
        <w:numPr>
          <w:ilvl w:val="0"/>
          <w:numId w:val="47"/>
        </w:numPr>
      </w:pPr>
      <w:r>
        <w:t>Occurrences cannot overlap; specifically, an exception that modifies the start date of an instance in the recurring series can occur only on a date that is sometime after the end of the prior instance and be</w:t>
      </w:r>
      <w:r>
        <w:t>fore the start of the next instance in the recurring series. The same is true if the prior or next instance in the recurring series is an exception.</w:t>
      </w:r>
      <w:bookmarkStart w:id="234" w:name="z40"/>
      <w:bookmarkEnd w:id="234"/>
      <w:r>
        <w:t xml:space="preserve"> Note that calculating exception overlap is an implementation-specific choice.</w:t>
      </w:r>
      <w:bookmarkStart w:id="235"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5"/>
    </w:p>
    <w:p w:rsidR="005B5262" w:rsidRDefault="00D70ABC">
      <w:r>
        <w:t xml:space="preserve">The schedule of a recurring series is determined by its recurrence pattern and range. This section specifies the types of </w:t>
      </w:r>
      <w:hyperlink w:anchor="gt_5e91e124-7681-4c0f-bfac-e9b6d1ca7699">
        <w:r>
          <w:rPr>
            <w:rStyle w:val="HyperlinkGreen"/>
            <w:b/>
          </w:rPr>
          <w:t>recurrence ranges</w:t>
        </w:r>
      </w:hyperlink>
      <w:r>
        <w:t xml:space="preserve"> and recurrenc</w:t>
      </w:r>
      <w:r>
        <w:t>e patterns that are supported by this protocol.</w:t>
      </w:r>
    </w:p>
    <w:p w:rsidR="005B5262" w:rsidRDefault="00D70ABC">
      <w:pPr>
        <w:rPr>
          <w:b/>
        </w:rPr>
      </w:pPr>
      <w:r>
        <w:rPr>
          <w:b/>
        </w:rPr>
        <w:t xml:space="preserve">Recurrence Range </w:t>
      </w:r>
    </w:p>
    <w:p w:rsidR="005B5262" w:rsidRDefault="00D70ABC">
      <w:r>
        <w:t>The recurrence range identifies how long the event will continue. This protocol supports three ranges:</w:t>
      </w:r>
    </w:p>
    <w:p w:rsidR="005B5262" w:rsidRDefault="00D70ABC">
      <w:pPr>
        <w:pStyle w:val="ListParagraph"/>
        <w:numPr>
          <w:ilvl w:val="0"/>
          <w:numId w:val="48"/>
        </w:numPr>
      </w:pPr>
      <w:r>
        <w:t>Ends after a specific number of occurrences</w:t>
      </w:r>
    </w:p>
    <w:p w:rsidR="005B5262" w:rsidRDefault="00D70ABC">
      <w:pPr>
        <w:pStyle w:val="ListParagraph"/>
        <w:numPr>
          <w:ilvl w:val="0"/>
          <w:numId w:val="48"/>
        </w:numPr>
      </w:pPr>
      <w:r>
        <w:t>Ends by a given date</w:t>
      </w:r>
    </w:p>
    <w:p w:rsidR="005B5262" w:rsidRDefault="00D70ABC">
      <w:pPr>
        <w:pStyle w:val="ListParagraph"/>
        <w:numPr>
          <w:ilvl w:val="0"/>
          <w:numId w:val="48"/>
        </w:numPr>
      </w:pPr>
      <w:r>
        <w:t>Continues indefinitely</w:t>
      </w:r>
    </w:p>
    <w:p w:rsidR="005B5262" w:rsidRDefault="00D70ABC">
      <w:pPr>
        <w:rPr>
          <w:b/>
        </w:rPr>
      </w:pPr>
      <w:r>
        <w:rPr>
          <w:b/>
        </w:rPr>
        <w:t xml:space="preserve">Recurrence Pattern </w:t>
      </w:r>
    </w:p>
    <w:p w:rsidR="005B5262" w:rsidRDefault="00D70ABC">
      <w:r>
        <w:t xml:space="preserve">The recurrence pattern determines the frequency of an event. The </w:t>
      </w:r>
      <w:r>
        <w:rPr>
          <w:b/>
        </w:rPr>
        <w:t>RecurrencePattern</w:t>
      </w:r>
      <w:r>
        <w:t xml:space="preserve"> structure (section </w:t>
      </w:r>
      <w:hyperlink w:anchor="Section_cf7153b4f8b54cb6bf14e78d21f94814" w:history="1">
        <w:r>
          <w:rPr>
            <w:rStyle w:val="Hyperlink"/>
          </w:rPr>
          <w:t>2.2.1.44.1</w:t>
        </w:r>
      </w:hyperlink>
      <w:r>
        <w:t xml:space="preserve">) is also used to define </w:t>
      </w:r>
      <w:hyperlink w:anchor="gt_61383353-e6d8-4815-93c3-18ec00b4d3ca">
        <w:r>
          <w:rPr>
            <w:rStyle w:val="HyperlinkGreen"/>
            <w:b/>
          </w:rPr>
          <w:t>recurring tasks</w:t>
        </w:r>
      </w:hyperlink>
      <w:r>
        <w:t xml:space="preserve">, as specified in </w:t>
      </w:r>
      <w:hyperlink r:id="rId169" w:anchor="Section_55600ec061954730843659c7931ef27e">
        <w:r>
          <w:rPr>
            <w:rStyle w:val="Hyperlink"/>
          </w:rPr>
          <w:t>[MS-OXOTASK]</w:t>
        </w:r>
      </w:hyperlink>
      <w:r>
        <w:t xml:space="preserve"> section 2.2.2.2.15.</w:t>
      </w:r>
    </w:p>
    <w:p w:rsidR="005B5262" w:rsidRDefault="00D70ABC">
      <w:r>
        <w:t>The following table lists the types of recurrences that are supported by this protoc</w:t>
      </w:r>
      <w:r>
        <w:t>ol.</w:t>
      </w:r>
    </w:p>
    <w:tbl>
      <w:tblPr>
        <w:tblStyle w:val="Table-ShadedHeader"/>
        <w:tblW w:w="0" w:type="auto"/>
        <w:tblLook w:val="04A0" w:firstRow="1" w:lastRow="0" w:firstColumn="1" w:lastColumn="0" w:noHBand="0" w:noVBand="1"/>
      </w:tblPr>
      <w:tblGrid>
        <w:gridCol w:w="1546"/>
        <w:gridCol w:w="4244"/>
        <w:gridCol w:w="368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Recurrence type</w:t>
            </w:r>
          </w:p>
        </w:tc>
        <w:tc>
          <w:tcPr>
            <w:tcW w:w="0" w:type="auto"/>
            <w:shd w:val="clear" w:color="auto" w:fill="E0E0E0"/>
          </w:tcPr>
          <w:p w:rsidR="005B5262" w:rsidRDefault="00D70ABC">
            <w:pPr>
              <w:pStyle w:val="TableHeaderText"/>
            </w:pPr>
            <w:r>
              <w:t>Description</w:t>
            </w:r>
          </w:p>
        </w:tc>
        <w:tc>
          <w:tcPr>
            <w:tcW w:w="0" w:type="auto"/>
            <w:shd w:val="clear" w:color="auto" w:fill="E0E0E0"/>
          </w:tcPr>
          <w:p w:rsidR="005B5262" w:rsidRDefault="00D70ABC">
            <w:pPr>
              <w:pStyle w:val="TableHeaderText"/>
            </w:pPr>
            <w:r>
              <w:t>Example</w:t>
            </w:r>
          </w:p>
        </w:tc>
      </w:tr>
      <w:tr w:rsidR="005B5262" w:rsidTr="005B5262">
        <w:tc>
          <w:tcPr>
            <w:tcW w:w="0" w:type="auto"/>
            <w:shd w:val="clear" w:color="auto" w:fill="auto"/>
          </w:tcPr>
          <w:p w:rsidR="005B5262" w:rsidRDefault="00D70ABC">
            <w:pPr>
              <w:pStyle w:val="TableBodyText"/>
            </w:pPr>
            <w:r>
              <w:t xml:space="preserve">Daily </w:t>
            </w:r>
            <w:r>
              <w:lastRenderedPageBreak/>
              <w:t>recurrence</w:t>
            </w:r>
          </w:p>
        </w:tc>
        <w:tc>
          <w:tcPr>
            <w:tcW w:w="0" w:type="auto"/>
            <w:shd w:val="clear" w:color="auto" w:fill="auto"/>
          </w:tcPr>
          <w:p w:rsidR="005B5262" w:rsidRDefault="00D70ABC">
            <w:pPr>
              <w:pStyle w:val="TableBodyText"/>
            </w:pPr>
            <w:r>
              <w:lastRenderedPageBreak/>
              <w:t xml:space="preserve">Schedules events according to one of the </w:t>
            </w:r>
            <w:r>
              <w:lastRenderedPageBreak/>
              <w:t>following patterns:</w:t>
            </w:r>
          </w:p>
          <w:p w:rsidR="005B5262" w:rsidRDefault="00D70ABC">
            <w:pPr>
              <w:pStyle w:val="ListParagraph"/>
              <w:numPr>
                <w:ilvl w:val="0"/>
                <w:numId w:val="49"/>
              </w:numPr>
            </w:pPr>
            <w:r>
              <w:t xml:space="preserve">Every </w:t>
            </w:r>
            <w:r>
              <w:rPr>
                <w:i/>
              </w:rPr>
              <w:t>n</w:t>
            </w:r>
            <w:r>
              <w:t xml:space="preserve"> number of days.</w:t>
            </w:r>
          </w:p>
          <w:p w:rsidR="005B5262" w:rsidRDefault="00D70ABC">
            <w:pPr>
              <w:pStyle w:val="ListParagraph"/>
              <w:numPr>
                <w:ilvl w:val="0"/>
                <w:numId w:val="49"/>
              </w:numPr>
            </w:pPr>
            <w:r>
              <w:t>Every weekday.</w:t>
            </w:r>
          </w:p>
        </w:tc>
        <w:tc>
          <w:tcPr>
            <w:tcW w:w="0" w:type="auto"/>
            <w:shd w:val="clear" w:color="auto" w:fill="auto"/>
          </w:tcPr>
          <w:p w:rsidR="005B5262" w:rsidRDefault="00D70ABC">
            <w:pPr>
              <w:pStyle w:val="TableBodyText"/>
            </w:pPr>
            <w:r>
              <w:lastRenderedPageBreak/>
              <w:t xml:space="preserve">An event that repeats every three days, starting on Monday, April 30, 2007, and </w:t>
            </w:r>
            <w:r>
              <w:lastRenderedPageBreak/>
              <w:t>continuing through</w:t>
            </w:r>
            <w:r>
              <w:t xml:space="preserve"> Friday, June 8, 2007.</w:t>
            </w:r>
          </w:p>
        </w:tc>
      </w:tr>
      <w:tr w:rsidR="005B5262" w:rsidTr="005B5262">
        <w:tc>
          <w:tcPr>
            <w:tcW w:w="0" w:type="auto"/>
            <w:shd w:val="clear" w:color="auto" w:fill="auto"/>
          </w:tcPr>
          <w:p w:rsidR="005B5262" w:rsidRDefault="00D70ABC">
            <w:pPr>
              <w:pStyle w:val="TableBodyText"/>
            </w:pPr>
            <w:r>
              <w:lastRenderedPageBreak/>
              <w:t>Weekly recurrence</w:t>
            </w:r>
          </w:p>
        </w:tc>
        <w:tc>
          <w:tcPr>
            <w:tcW w:w="0" w:type="auto"/>
            <w:shd w:val="clear" w:color="auto" w:fill="auto"/>
          </w:tcPr>
          <w:p w:rsidR="005B5262" w:rsidRDefault="00D70ABC">
            <w:pPr>
              <w:pStyle w:val="TableBodyText"/>
            </w:pPr>
            <w:r>
              <w:t>Schedules events according to the following pattern:</w:t>
            </w:r>
          </w:p>
          <w:p w:rsidR="005B5262" w:rsidRDefault="00D70ABC">
            <w:pPr>
              <w:pStyle w:val="ListParagraph"/>
              <w:numPr>
                <w:ilvl w:val="0"/>
                <w:numId w:val="50"/>
              </w:numPr>
            </w:pPr>
            <w:r>
              <w:t xml:space="preserve">Every </w:t>
            </w:r>
            <w:r>
              <w:rPr>
                <w:i/>
              </w:rPr>
              <w:t>n</w:t>
            </w:r>
            <w:r>
              <w:t xml:space="preserve"> weeks on one or more particular days of the week.</w:t>
            </w:r>
          </w:p>
        </w:tc>
        <w:tc>
          <w:tcPr>
            <w:tcW w:w="0" w:type="auto"/>
            <w:shd w:val="clear" w:color="auto" w:fill="auto"/>
          </w:tcPr>
          <w:p w:rsidR="005B5262" w:rsidRDefault="00D70ABC">
            <w:pPr>
              <w:pStyle w:val="TableBodyText"/>
            </w:pPr>
            <w:r>
              <w:t>An event repeats every two weeks, on Tuesdays, starting on Monday, April 30, 2007, and ending after fiv</w:t>
            </w:r>
            <w:r>
              <w:t>e occurrences.</w:t>
            </w:r>
          </w:p>
        </w:tc>
      </w:tr>
      <w:tr w:rsidR="005B5262" w:rsidTr="005B5262">
        <w:tc>
          <w:tcPr>
            <w:tcW w:w="0" w:type="auto"/>
            <w:shd w:val="clear" w:color="auto" w:fill="auto"/>
          </w:tcPr>
          <w:p w:rsidR="005B5262" w:rsidRDefault="00D70ABC">
            <w:pPr>
              <w:pStyle w:val="TableBodyText"/>
            </w:pPr>
            <w:r>
              <w:t>Monthly recurrence</w:t>
            </w:r>
          </w:p>
        </w:tc>
        <w:tc>
          <w:tcPr>
            <w:tcW w:w="0" w:type="auto"/>
            <w:shd w:val="clear" w:color="auto" w:fill="auto"/>
          </w:tcPr>
          <w:p w:rsidR="005B5262" w:rsidRDefault="00D70ABC">
            <w:pPr>
              <w:pStyle w:val="TableBodyText"/>
            </w:pPr>
            <w:r>
              <w:t>Schedules events according to one of the following patterns:</w:t>
            </w:r>
          </w:p>
          <w:p w:rsidR="005B5262" w:rsidRDefault="00D70ABC">
            <w:pPr>
              <w:pStyle w:val="ListParagraph"/>
              <w:numPr>
                <w:ilvl w:val="0"/>
                <w:numId w:val="50"/>
              </w:numPr>
            </w:pPr>
            <w:r>
              <w:t xml:space="preserve">On the </w:t>
            </w:r>
            <w:r>
              <w:rPr>
                <w:i/>
              </w:rPr>
              <w:t>n</w:t>
            </w:r>
            <w:r>
              <w:t>th day of every month.</w:t>
            </w:r>
          </w:p>
          <w:p w:rsidR="005B5262" w:rsidRDefault="00D70ABC">
            <w:pPr>
              <w:pStyle w:val="ListParagraph"/>
              <w:numPr>
                <w:ilvl w:val="0"/>
                <w:numId w:val="50"/>
              </w:numPr>
            </w:pPr>
            <w:r>
              <w:t>On a specific day of the week on the first, second, third, fourth, or last week of every month (for example, the first Tuesday of</w:t>
            </w:r>
            <w:r>
              <w:t xml:space="preserve"> the month).</w:t>
            </w:r>
          </w:p>
        </w:tc>
        <w:tc>
          <w:tcPr>
            <w:tcW w:w="0" w:type="auto"/>
            <w:shd w:val="clear" w:color="auto" w:fill="auto"/>
          </w:tcPr>
          <w:p w:rsidR="005B5262" w:rsidRDefault="00D70ABC">
            <w:pPr>
              <w:pStyle w:val="TableBodyText"/>
            </w:pPr>
            <w:r>
              <w:t>An event that repeats on the fourth of every month, effective Monday, April 30, 2007, without an end date.</w:t>
            </w:r>
          </w:p>
        </w:tc>
      </w:tr>
      <w:tr w:rsidR="005B5262" w:rsidTr="005B5262">
        <w:tc>
          <w:tcPr>
            <w:tcW w:w="0" w:type="auto"/>
            <w:shd w:val="clear" w:color="auto" w:fill="auto"/>
          </w:tcPr>
          <w:p w:rsidR="005B5262" w:rsidRDefault="00D70ABC">
            <w:pPr>
              <w:pStyle w:val="TableBodyText"/>
            </w:pPr>
            <w:r>
              <w:t xml:space="preserve">Every </w:t>
            </w:r>
            <w:r>
              <w:rPr>
                <w:i/>
              </w:rPr>
              <w:t>n</w:t>
            </w:r>
            <w:r>
              <w:t xml:space="preserve"> months recurrence</w:t>
            </w:r>
          </w:p>
        </w:tc>
        <w:tc>
          <w:tcPr>
            <w:tcW w:w="0" w:type="auto"/>
            <w:shd w:val="clear" w:color="auto" w:fill="auto"/>
          </w:tcPr>
          <w:p w:rsidR="005B5262" w:rsidRDefault="00D70ABC">
            <w:pPr>
              <w:pStyle w:val="TableBodyText"/>
            </w:pPr>
            <w:r>
              <w:t xml:space="preserve">A combination of the monthly and weekly patterns. An every </w:t>
            </w:r>
            <w:r>
              <w:rPr>
                <w:i/>
              </w:rPr>
              <w:t>n</w:t>
            </w:r>
            <w:r>
              <w:t xml:space="preserve"> months pattern can schedule events according to </w:t>
            </w:r>
            <w:r>
              <w:t>one of the following patterns:</w:t>
            </w:r>
          </w:p>
          <w:p w:rsidR="005B5262" w:rsidRDefault="00D70ABC">
            <w:pPr>
              <w:pStyle w:val="ListParagraph"/>
              <w:numPr>
                <w:ilvl w:val="0"/>
                <w:numId w:val="51"/>
              </w:numPr>
            </w:pPr>
            <w:r>
              <w:t xml:space="preserve">On the </w:t>
            </w:r>
            <w:r>
              <w:rPr>
                <w:i/>
              </w:rPr>
              <w:t>m</w:t>
            </w:r>
            <w:r>
              <w:t xml:space="preserve">th day every </w:t>
            </w:r>
            <w:r>
              <w:rPr>
                <w:i/>
              </w:rPr>
              <w:t>n</w:t>
            </w:r>
            <w:r>
              <w:t xml:space="preserve"> months.</w:t>
            </w:r>
          </w:p>
          <w:p w:rsidR="005B5262" w:rsidRDefault="00D70ABC">
            <w:pPr>
              <w:pStyle w:val="ListParagraph"/>
              <w:numPr>
                <w:ilvl w:val="0"/>
                <w:numId w:val="51"/>
              </w:numPr>
            </w:pPr>
            <w:r>
              <w:t xml:space="preserve">On any day of the week on the first, second, third, fourth, or last week every </w:t>
            </w:r>
            <w:r>
              <w:rPr>
                <w:i/>
              </w:rPr>
              <w:t>n</w:t>
            </w:r>
            <w:r>
              <w:t xml:space="preserve"> months (for example, the third Thursday of the month).</w:t>
            </w:r>
          </w:p>
        </w:tc>
        <w:tc>
          <w:tcPr>
            <w:tcW w:w="0" w:type="auto"/>
            <w:shd w:val="clear" w:color="auto" w:fill="auto"/>
          </w:tcPr>
          <w:p w:rsidR="005B5262" w:rsidRDefault="00D70ABC">
            <w:pPr>
              <w:pStyle w:val="TableBodyText"/>
            </w:pPr>
            <w:r>
              <w:t xml:space="preserve">An event that occurs on the last Thursday of every two </w:t>
            </w:r>
            <w:r>
              <w:t>months, effective March 12, 2007, with an end date of December 31, 2007.</w:t>
            </w:r>
          </w:p>
        </w:tc>
      </w:tr>
      <w:tr w:rsidR="005B5262" w:rsidTr="005B5262">
        <w:tc>
          <w:tcPr>
            <w:tcW w:w="0" w:type="auto"/>
            <w:shd w:val="clear" w:color="auto" w:fill="auto"/>
          </w:tcPr>
          <w:p w:rsidR="005B5262" w:rsidRDefault="00D70ABC">
            <w:pPr>
              <w:pStyle w:val="TableBodyText"/>
            </w:pPr>
            <w:r>
              <w:t>Month end recurrence</w:t>
            </w:r>
          </w:p>
        </w:tc>
        <w:tc>
          <w:tcPr>
            <w:tcW w:w="0" w:type="auto"/>
            <w:shd w:val="clear" w:color="auto" w:fill="auto"/>
          </w:tcPr>
          <w:p w:rsidR="005B5262" w:rsidRDefault="00D70ABC">
            <w:pPr>
              <w:pStyle w:val="TableBodyText"/>
            </w:pPr>
            <w:r>
              <w:t xml:space="preserve">Schedules events to repeat on the last day of every </w:t>
            </w:r>
            <w:r>
              <w:rPr>
                <w:i/>
              </w:rPr>
              <w:t>n</w:t>
            </w:r>
            <w:r>
              <w:t xml:space="preserve"> months.</w:t>
            </w:r>
          </w:p>
        </w:tc>
        <w:tc>
          <w:tcPr>
            <w:tcW w:w="0" w:type="auto"/>
            <w:shd w:val="clear" w:color="auto" w:fill="auto"/>
          </w:tcPr>
          <w:p w:rsidR="005B5262" w:rsidRDefault="00D70ABC">
            <w:pPr>
              <w:pStyle w:val="TableBodyText"/>
            </w:pPr>
            <w:r>
              <w:t xml:space="preserve">An event that repeats on the last day of every month, effective Monday, April 30, 2007, without an </w:t>
            </w:r>
            <w:r>
              <w:t>end date.</w:t>
            </w:r>
          </w:p>
        </w:tc>
      </w:tr>
      <w:tr w:rsidR="005B5262" w:rsidTr="005B5262">
        <w:tc>
          <w:tcPr>
            <w:tcW w:w="0" w:type="auto"/>
            <w:shd w:val="clear" w:color="auto" w:fill="auto"/>
          </w:tcPr>
          <w:p w:rsidR="005B5262" w:rsidRDefault="00D70ABC">
            <w:pPr>
              <w:pStyle w:val="TableBodyText"/>
            </w:pPr>
            <w:r>
              <w:t xml:space="preserve">Yearly recurrence </w:t>
            </w:r>
          </w:p>
        </w:tc>
        <w:tc>
          <w:tcPr>
            <w:tcW w:w="0" w:type="auto"/>
            <w:shd w:val="clear" w:color="auto" w:fill="auto"/>
          </w:tcPr>
          <w:p w:rsidR="005B5262" w:rsidRDefault="00D70ABC">
            <w:pPr>
              <w:pStyle w:val="TableBodyText"/>
            </w:pPr>
            <w:r>
              <w:t>Schedules events according to one of the following patterns:</w:t>
            </w:r>
          </w:p>
          <w:p w:rsidR="005B5262" w:rsidRDefault="00D70ABC">
            <w:pPr>
              <w:pStyle w:val="ListParagraph"/>
              <w:numPr>
                <w:ilvl w:val="0"/>
                <w:numId w:val="52"/>
              </w:numPr>
            </w:pPr>
            <w:r>
              <w:t xml:space="preserve">On the </w:t>
            </w:r>
            <w:r>
              <w:rPr>
                <w:i/>
              </w:rPr>
              <w:t>m</w:t>
            </w:r>
            <w:r>
              <w:t xml:space="preserve">th day of the </w:t>
            </w:r>
            <w:r>
              <w:rPr>
                <w:i/>
              </w:rPr>
              <w:t>n</w:t>
            </w:r>
            <w:r>
              <w:t>th month, of every year.</w:t>
            </w:r>
          </w:p>
          <w:p w:rsidR="005B5262" w:rsidRDefault="00D70ABC">
            <w:pPr>
              <w:pStyle w:val="ListParagraph"/>
              <w:numPr>
                <w:ilvl w:val="0"/>
                <w:numId w:val="52"/>
              </w:numPr>
            </w:pPr>
            <w:r>
              <w:t xml:space="preserve">On any day of the week on the first, second, third, fourth, or last week of the </w:t>
            </w:r>
            <w:r>
              <w:rPr>
                <w:i/>
              </w:rPr>
              <w:t>n</w:t>
            </w:r>
            <w:r>
              <w:t>th month, of every year.</w:t>
            </w:r>
          </w:p>
          <w:p w:rsidR="005B5262" w:rsidRDefault="00D70ABC">
            <w:pPr>
              <w:pStyle w:val="TableBodyText"/>
            </w:pPr>
            <w:r>
              <w:t xml:space="preserve">The yearly </w:t>
            </w:r>
            <w:r>
              <w:t>recurrence pattern is based on a 12-month interval, and therefore uses the monthly recurrence parameters to represent all the yearly recurrences.</w:t>
            </w:r>
          </w:p>
        </w:tc>
        <w:tc>
          <w:tcPr>
            <w:tcW w:w="0" w:type="auto"/>
            <w:shd w:val="clear" w:color="auto" w:fill="auto"/>
          </w:tcPr>
          <w:p w:rsidR="005B5262" w:rsidRDefault="00D70ABC">
            <w:pPr>
              <w:pStyle w:val="TableBodyText"/>
            </w:pPr>
            <w:r>
              <w:t>A birthday that occurs every June 22, and is an all-day event.</w:t>
            </w:r>
          </w:p>
        </w:tc>
      </w:tr>
    </w:tbl>
    <w:p w:rsidR="005B5262" w:rsidRDefault="005B5262"/>
    <w:p w:rsidR="005B5262" w:rsidRDefault="00D70ABC">
      <w:pPr>
        <w:pStyle w:val="Heading5"/>
      </w:pPr>
      <w:bookmarkStart w:id="236" w:name="section_cf7153b4f8b54cb6bf14e78d21f94814"/>
      <w:bookmarkStart w:id="237" w:name="_Toc79556561"/>
      <w:r>
        <w:t>RecurrencePattern Structure</w:t>
      </w:r>
      <w:bookmarkEnd w:id="236"/>
      <w:bookmarkEnd w:id="237"/>
    </w:p>
    <w:p w:rsidR="005B5262" w:rsidRDefault="00D70ABC">
      <w:r>
        <w:t xml:space="preserve">The </w:t>
      </w:r>
      <w:r>
        <w:rPr>
          <w:b/>
        </w:rPr>
        <w:t>RecurrencePat</w:t>
      </w:r>
      <w:r>
        <w:rPr>
          <w:b/>
        </w:rPr>
        <w:t>tern</w:t>
      </w:r>
      <w:r>
        <w:t xml:space="preserve"> structure specifies a </w:t>
      </w:r>
      <w:hyperlink w:anchor="gt_4275047f-9935-46db-b9b8-8ca605d16649">
        <w:r>
          <w:rPr>
            <w:rStyle w:val="HyperlinkGreen"/>
            <w:b/>
          </w:rPr>
          <w:t>recurrence pattern</w:t>
        </w:r>
      </w:hyperlink>
      <w:r>
        <w:t xml:space="preserve">.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lastRenderedPageBreak/>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4320" w:type="dxa"/>
            <w:gridSpan w:val="16"/>
          </w:tcPr>
          <w:p w:rsidR="005B5262" w:rsidRDefault="00D70ABC">
            <w:pPr>
              <w:pStyle w:val="PacketDiagramBodyText"/>
            </w:pPr>
            <w:r>
              <w:t>ReaderVersion</w:t>
            </w:r>
          </w:p>
        </w:tc>
        <w:tc>
          <w:tcPr>
            <w:tcW w:w="4320" w:type="dxa"/>
            <w:gridSpan w:val="16"/>
          </w:tcPr>
          <w:p w:rsidR="005B5262" w:rsidRDefault="00D70ABC">
            <w:pPr>
              <w:pStyle w:val="PacketDiagramBodyText"/>
            </w:pPr>
            <w:r>
              <w:t>WriterVersion</w:t>
            </w:r>
          </w:p>
        </w:tc>
      </w:tr>
      <w:tr w:rsidR="005B5262" w:rsidTr="005B5262">
        <w:trPr>
          <w:trHeight w:val="490"/>
        </w:trPr>
        <w:tc>
          <w:tcPr>
            <w:tcW w:w="4320" w:type="dxa"/>
            <w:gridSpan w:val="16"/>
          </w:tcPr>
          <w:p w:rsidR="005B5262" w:rsidRDefault="00D70ABC">
            <w:pPr>
              <w:pStyle w:val="PacketDiagramBodyText"/>
            </w:pPr>
            <w:r>
              <w:t>RecurFrequency</w:t>
            </w:r>
          </w:p>
        </w:tc>
        <w:tc>
          <w:tcPr>
            <w:tcW w:w="4320" w:type="dxa"/>
            <w:gridSpan w:val="16"/>
          </w:tcPr>
          <w:p w:rsidR="005B5262" w:rsidRDefault="00D70ABC">
            <w:pPr>
              <w:pStyle w:val="PacketDiagramBodyText"/>
            </w:pPr>
            <w:r>
              <w:t>PatternType</w:t>
            </w:r>
          </w:p>
        </w:tc>
      </w:tr>
      <w:tr w:rsidR="005B5262" w:rsidTr="005B5262">
        <w:trPr>
          <w:trHeight w:val="490"/>
        </w:trPr>
        <w:tc>
          <w:tcPr>
            <w:tcW w:w="4320" w:type="dxa"/>
            <w:gridSpan w:val="16"/>
          </w:tcPr>
          <w:p w:rsidR="005B5262" w:rsidRDefault="00D70ABC">
            <w:pPr>
              <w:pStyle w:val="PacketDiagramBodyText"/>
            </w:pPr>
            <w:r>
              <w:t>CalendarType</w:t>
            </w:r>
          </w:p>
        </w:tc>
        <w:tc>
          <w:tcPr>
            <w:tcW w:w="4320" w:type="dxa"/>
            <w:gridSpan w:val="16"/>
          </w:tcPr>
          <w:p w:rsidR="005B5262" w:rsidRDefault="00D70ABC">
            <w:pPr>
              <w:pStyle w:val="PacketDiagramBodyText"/>
            </w:pPr>
            <w:r>
              <w:t>FirstDateTime</w:t>
            </w:r>
          </w:p>
        </w:tc>
      </w:tr>
      <w:tr w:rsidR="005B5262" w:rsidTr="005B5262">
        <w:trPr>
          <w:trHeight w:val="490"/>
        </w:trPr>
        <w:tc>
          <w:tcPr>
            <w:tcW w:w="4320" w:type="dxa"/>
            <w:gridSpan w:val="16"/>
          </w:tcPr>
          <w:p w:rsidR="005B5262" w:rsidRDefault="00D70ABC">
            <w:pPr>
              <w:pStyle w:val="PacketDiagramBodyText"/>
            </w:pPr>
            <w:r>
              <w:t>...</w:t>
            </w:r>
          </w:p>
        </w:tc>
        <w:tc>
          <w:tcPr>
            <w:tcW w:w="4320" w:type="dxa"/>
            <w:gridSpan w:val="16"/>
          </w:tcPr>
          <w:p w:rsidR="005B5262" w:rsidRDefault="00D70ABC">
            <w:pPr>
              <w:pStyle w:val="PacketDiagramBodyText"/>
            </w:pPr>
            <w:r>
              <w:t>Period</w:t>
            </w:r>
          </w:p>
        </w:tc>
      </w:tr>
      <w:tr w:rsidR="005B5262" w:rsidTr="005B5262">
        <w:trPr>
          <w:trHeight w:val="490"/>
        </w:trPr>
        <w:tc>
          <w:tcPr>
            <w:tcW w:w="4320" w:type="dxa"/>
            <w:gridSpan w:val="16"/>
          </w:tcPr>
          <w:p w:rsidR="005B5262" w:rsidRDefault="00D70ABC">
            <w:pPr>
              <w:pStyle w:val="PacketDiagramBodyText"/>
            </w:pPr>
            <w:r>
              <w:t>...</w:t>
            </w:r>
          </w:p>
        </w:tc>
        <w:tc>
          <w:tcPr>
            <w:tcW w:w="4320" w:type="dxa"/>
            <w:gridSpan w:val="16"/>
          </w:tcPr>
          <w:p w:rsidR="005B5262" w:rsidRDefault="00D70ABC">
            <w:pPr>
              <w:pStyle w:val="PacketDiagramBodyText"/>
            </w:pPr>
            <w:r>
              <w:t>SlidingFlag</w:t>
            </w:r>
          </w:p>
        </w:tc>
      </w:tr>
      <w:tr w:rsidR="005B5262" w:rsidTr="005B5262">
        <w:trPr>
          <w:trHeight w:val="490"/>
        </w:trPr>
        <w:tc>
          <w:tcPr>
            <w:tcW w:w="4320" w:type="dxa"/>
            <w:gridSpan w:val="16"/>
          </w:tcPr>
          <w:p w:rsidR="005B5262" w:rsidRDefault="00D70ABC">
            <w:pPr>
              <w:pStyle w:val="PacketDiagramBodyText"/>
            </w:pPr>
            <w:r>
              <w:t>...</w:t>
            </w:r>
          </w:p>
        </w:tc>
        <w:tc>
          <w:tcPr>
            <w:tcW w:w="4320" w:type="dxa"/>
            <w:gridSpan w:val="16"/>
          </w:tcPr>
          <w:p w:rsidR="005B5262" w:rsidRDefault="00D70ABC">
            <w:pPr>
              <w:pStyle w:val="PacketDiagramBodyText"/>
            </w:pPr>
            <w:r>
              <w:t>PatternTypeSpecific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EndType</w:t>
            </w:r>
          </w:p>
        </w:tc>
      </w:tr>
      <w:tr w:rsidR="005B5262" w:rsidTr="005B5262">
        <w:trPr>
          <w:trHeight w:val="490"/>
        </w:trPr>
        <w:tc>
          <w:tcPr>
            <w:tcW w:w="8640" w:type="dxa"/>
            <w:gridSpan w:val="32"/>
          </w:tcPr>
          <w:p w:rsidR="005B5262" w:rsidRDefault="00D70ABC">
            <w:pPr>
              <w:pStyle w:val="PacketDiagramBodyText"/>
            </w:pPr>
            <w:r>
              <w:t>OccurrenceCount</w:t>
            </w:r>
          </w:p>
        </w:tc>
      </w:tr>
      <w:tr w:rsidR="005B5262" w:rsidTr="005B5262">
        <w:trPr>
          <w:trHeight w:val="490"/>
        </w:trPr>
        <w:tc>
          <w:tcPr>
            <w:tcW w:w="8640" w:type="dxa"/>
            <w:gridSpan w:val="32"/>
          </w:tcPr>
          <w:p w:rsidR="005B5262" w:rsidRDefault="00D70ABC">
            <w:pPr>
              <w:pStyle w:val="PacketDiagramBodyText"/>
            </w:pPr>
            <w:r>
              <w:t>FirstDOW</w:t>
            </w:r>
          </w:p>
        </w:tc>
      </w:tr>
      <w:tr w:rsidR="005B5262" w:rsidTr="005B5262">
        <w:trPr>
          <w:trHeight w:val="490"/>
        </w:trPr>
        <w:tc>
          <w:tcPr>
            <w:tcW w:w="8640" w:type="dxa"/>
            <w:gridSpan w:val="32"/>
          </w:tcPr>
          <w:p w:rsidR="005B5262" w:rsidRDefault="00D70ABC">
            <w:pPr>
              <w:pStyle w:val="PacketDiagramBodyText"/>
            </w:pPr>
            <w:r>
              <w:t>DeletedInstanceCount</w:t>
            </w:r>
          </w:p>
        </w:tc>
      </w:tr>
      <w:tr w:rsidR="005B5262" w:rsidTr="005B5262">
        <w:trPr>
          <w:trHeight w:val="490"/>
        </w:trPr>
        <w:tc>
          <w:tcPr>
            <w:tcW w:w="8640" w:type="dxa"/>
            <w:gridSpan w:val="32"/>
          </w:tcPr>
          <w:p w:rsidR="005B5262" w:rsidRDefault="00D70ABC">
            <w:pPr>
              <w:pStyle w:val="PacketDiagramBodyText"/>
            </w:pPr>
            <w:r>
              <w:t>DeletedInstanceDates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ModifiedInstanceCount</w:t>
            </w:r>
          </w:p>
        </w:tc>
      </w:tr>
      <w:tr w:rsidR="005B5262" w:rsidTr="005B5262">
        <w:trPr>
          <w:trHeight w:val="490"/>
        </w:trPr>
        <w:tc>
          <w:tcPr>
            <w:tcW w:w="8640" w:type="dxa"/>
            <w:gridSpan w:val="32"/>
          </w:tcPr>
          <w:p w:rsidR="005B5262" w:rsidRDefault="00D70ABC">
            <w:pPr>
              <w:pStyle w:val="PacketDiagramBodyText"/>
            </w:pPr>
            <w:r>
              <w:t>ModifiedInstanceDates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StartDate</w:t>
            </w:r>
          </w:p>
        </w:tc>
      </w:tr>
      <w:tr w:rsidR="005B5262" w:rsidTr="005B5262">
        <w:trPr>
          <w:trHeight w:val="490"/>
        </w:trPr>
        <w:tc>
          <w:tcPr>
            <w:tcW w:w="8640" w:type="dxa"/>
            <w:gridSpan w:val="32"/>
          </w:tcPr>
          <w:p w:rsidR="005B5262" w:rsidRDefault="00D70ABC">
            <w:pPr>
              <w:pStyle w:val="PacketDiagramBodyText"/>
            </w:pPr>
            <w:r>
              <w:t>EndDate</w:t>
            </w:r>
          </w:p>
        </w:tc>
      </w:tr>
    </w:tbl>
    <w:p w:rsidR="005B5262" w:rsidRDefault="00D70ABC">
      <w:pPr>
        <w:pStyle w:val="Definition-Field"/>
      </w:pPr>
      <w:r>
        <w:rPr>
          <w:b/>
        </w:rPr>
        <w:t xml:space="preserve">ReaderVersion (2 bytes):  </w:t>
      </w:r>
      <w:r>
        <w:t>This field MUST be set to 0x3004.</w:t>
      </w:r>
    </w:p>
    <w:p w:rsidR="005B5262" w:rsidRDefault="00D70ABC">
      <w:pPr>
        <w:pStyle w:val="Definition-Field"/>
      </w:pPr>
      <w:r>
        <w:rPr>
          <w:b/>
        </w:rPr>
        <w:t xml:space="preserve">WriterVersion (2 bytes):  </w:t>
      </w:r>
      <w:r>
        <w:t xml:space="preserve">This field MUST be set to </w:t>
      </w:r>
      <w:r>
        <w:t>0x3004.</w:t>
      </w:r>
    </w:p>
    <w:p w:rsidR="005B5262" w:rsidRDefault="00D70ABC">
      <w:pPr>
        <w:pStyle w:val="Definition-Field"/>
      </w:pPr>
      <w:r>
        <w:rPr>
          <w:b/>
        </w:rPr>
        <w:t>RecurFrequency (2 bytes):</w:t>
      </w:r>
      <w:r>
        <w:t xml:space="preserve">  An integer that specifies the frequency of the </w:t>
      </w:r>
      <w:hyperlink w:anchor="gt_2325d666-e02f-49e4-afa5-3e896d672efe">
        <w:r>
          <w:rPr>
            <w:rStyle w:val="HyperlinkGreen"/>
            <w:b/>
          </w:rPr>
          <w:t>recurring series</w:t>
        </w:r>
      </w:hyperlink>
      <w:r>
        <w:t>. Valid values are listed in the following table.</w:t>
      </w:r>
    </w:p>
    <w:tbl>
      <w:tblPr>
        <w:tblStyle w:val="Table-ShadedHeaderIndented"/>
        <w:tblW w:w="9000" w:type="dxa"/>
        <w:tblLook w:val="01E0" w:firstRow="1" w:lastRow="1" w:firstColumn="1" w:lastColumn="1" w:noHBand="0" w:noVBand="0"/>
      </w:tblPr>
      <w:tblGrid>
        <w:gridCol w:w="5761"/>
        <w:gridCol w:w="3239"/>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Definition-Field"/>
            </w:pPr>
            <w:r>
              <w:lastRenderedPageBreak/>
              <w:t>RecurFrequency</w:t>
            </w:r>
          </w:p>
        </w:tc>
        <w:tc>
          <w:tcPr>
            <w:tcW w:w="0" w:type="auto"/>
          </w:tcPr>
          <w:p w:rsidR="005B5262" w:rsidRDefault="00D70ABC">
            <w:pPr>
              <w:pStyle w:val="Definition-Field"/>
            </w:pPr>
            <w:r>
              <w:t>Value</w:t>
            </w:r>
          </w:p>
        </w:tc>
      </w:tr>
      <w:tr w:rsidR="005B5262" w:rsidTr="005B5262">
        <w:tc>
          <w:tcPr>
            <w:tcW w:w="0" w:type="auto"/>
          </w:tcPr>
          <w:p w:rsidR="005B5262" w:rsidRDefault="00D70ABC">
            <w:pPr>
              <w:pStyle w:val="Definition-Field"/>
            </w:pPr>
            <w:r>
              <w:t>Daily</w:t>
            </w:r>
          </w:p>
        </w:tc>
        <w:tc>
          <w:tcPr>
            <w:tcW w:w="0" w:type="auto"/>
          </w:tcPr>
          <w:p w:rsidR="005B5262" w:rsidRDefault="00D70ABC">
            <w:pPr>
              <w:pStyle w:val="Definition-Field"/>
            </w:pPr>
            <w:r>
              <w:t>0x200A</w:t>
            </w:r>
          </w:p>
        </w:tc>
      </w:tr>
      <w:tr w:rsidR="005B5262" w:rsidTr="005B5262">
        <w:tc>
          <w:tcPr>
            <w:tcW w:w="0" w:type="auto"/>
          </w:tcPr>
          <w:p w:rsidR="005B5262" w:rsidRDefault="00D70ABC">
            <w:pPr>
              <w:pStyle w:val="Definition-Field"/>
            </w:pPr>
            <w:r>
              <w:t>Weekly</w:t>
            </w:r>
          </w:p>
        </w:tc>
        <w:tc>
          <w:tcPr>
            <w:tcW w:w="0" w:type="auto"/>
          </w:tcPr>
          <w:p w:rsidR="005B5262" w:rsidRDefault="00D70ABC">
            <w:pPr>
              <w:pStyle w:val="Definition-Field"/>
            </w:pPr>
            <w:r>
              <w:t>0x200B</w:t>
            </w:r>
          </w:p>
        </w:tc>
      </w:tr>
      <w:tr w:rsidR="005B5262" w:rsidTr="005B5262">
        <w:tc>
          <w:tcPr>
            <w:tcW w:w="0" w:type="auto"/>
          </w:tcPr>
          <w:p w:rsidR="005B5262" w:rsidRDefault="00D70ABC">
            <w:pPr>
              <w:pStyle w:val="Definition-Field"/>
            </w:pPr>
            <w:r>
              <w:t>Monthly</w:t>
            </w:r>
          </w:p>
        </w:tc>
        <w:tc>
          <w:tcPr>
            <w:tcW w:w="0" w:type="auto"/>
          </w:tcPr>
          <w:p w:rsidR="005B5262" w:rsidRDefault="00D70ABC">
            <w:pPr>
              <w:pStyle w:val="Definition-Field"/>
            </w:pPr>
            <w:r>
              <w:t>0x200C</w:t>
            </w:r>
          </w:p>
        </w:tc>
      </w:tr>
      <w:tr w:rsidR="005B5262" w:rsidTr="005B5262">
        <w:tc>
          <w:tcPr>
            <w:tcW w:w="0" w:type="auto"/>
          </w:tcPr>
          <w:p w:rsidR="005B5262" w:rsidRDefault="00D70ABC">
            <w:pPr>
              <w:pStyle w:val="Definition-Field"/>
            </w:pPr>
            <w:r>
              <w:t>Yearly</w:t>
            </w:r>
          </w:p>
        </w:tc>
        <w:tc>
          <w:tcPr>
            <w:tcW w:w="0" w:type="auto"/>
          </w:tcPr>
          <w:p w:rsidR="005B5262" w:rsidRDefault="00D70ABC">
            <w:pPr>
              <w:pStyle w:val="Definition-Field"/>
            </w:pPr>
            <w:r>
              <w:t>0x200D</w:t>
            </w:r>
          </w:p>
        </w:tc>
      </w:tr>
    </w:tbl>
    <w:p w:rsidR="005B5262" w:rsidRDefault="00D70ABC">
      <w:pPr>
        <w:pStyle w:val="Definition-Field"/>
      </w:pPr>
      <w:r>
        <w:rPr>
          <w:b/>
        </w:rPr>
        <w:t xml:space="preserve">PatternType (2 bytes): </w:t>
      </w:r>
      <w:r>
        <w:t>An integer that specifies the type of recurrence pattern. The valid recurrence pattern types are listed in the following table.</w:t>
      </w:r>
    </w:p>
    <w:tbl>
      <w:tblPr>
        <w:tblStyle w:val="Table-ShadedHeaderIndented"/>
        <w:tblW w:w="9000" w:type="dxa"/>
        <w:tblLook w:val="01E0" w:firstRow="1" w:lastRow="1" w:firstColumn="1" w:lastColumn="1" w:noHBand="0" w:noVBand="0"/>
      </w:tblPr>
      <w:tblGrid>
        <w:gridCol w:w="1205"/>
        <w:gridCol w:w="844"/>
        <w:gridCol w:w="695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Definition-Field"/>
            </w:pPr>
            <w:r>
              <w:t>Name</w:t>
            </w:r>
          </w:p>
        </w:tc>
        <w:tc>
          <w:tcPr>
            <w:tcW w:w="0" w:type="auto"/>
          </w:tcPr>
          <w:p w:rsidR="005B5262" w:rsidRDefault="00D70ABC">
            <w:pPr>
              <w:pStyle w:val="Definition-Field"/>
            </w:pPr>
            <w:r>
              <w:t>Value</w:t>
            </w:r>
          </w:p>
        </w:tc>
        <w:tc>
          <w:tcPr>
            <w:tcW w:w="0" w:type="auto"/>
          </w:tcPr>
          <w:p w:rsidR="005B5262" w:rsidRDefault="00D70ABC">
            <w:pPr>
              <w:pStyle w:val="Definition-Field"/>
            </w:pPr>
            <w:r>
              <w:t>Meaning</w:t>
            </w:r>
          </w:p>
        </w:tc>
      </w:tr>
      <w:tr w:rsidR="005B5262" w:rsidTr="005B5262">
        <w:tc>
          <w:tcPr>
            <w:tcW w:w="0" w:type="auto"/>
          </w:tcPr>
          <w:p w:rsidR="005B5262" w:rsidRDefault="00D70ABC">
            <w:pPr>
              <w:pStyle w:val="Definition-Field"/>
            </w:pPr>
            <w:r>
              <w:t>Day</w:t>
            </w:r>
          </w:p>
        </w:tc>
        <w:tc>
          <w:tcPr>
            <w:tcW w:w="0" w:type="auto"/>
          </w:tcPr>
          <w:p w:rsidR="005B5262" w:rsidRDefault="00D70ABC">
            <w:pPr>
              <w:pStyle w:val="Definition-Field"/>
            </w:pPr>
            <w:r>
              <w:t>0x0000</w:t>
            </w:r>
          </w:p>
        </w:tc>
        <w:tc>
          <w:tcPr>
            <w:tcW w:w="0" w:type="auto"/>
          </w:tcPr>
          <w:p w:rsidR="005B5262" w:rsidRDefault="00D70ABC">
            <w:pPr>
              <w:pStyle w:val="Definition-Field"/>
            </w:pPr>
            <w:r>
              <w:t>The event has a daily recurrence.</w:t>
            </w:r>
          </w:p>
        </w:tc>
      </w:tr>
      <w:tr w:rsidR="005B5262" w:rsidTr="005B5262">
        <w:tc>
          <w:tcPr>
            <w:tcW w:w="0" w:type="auto"/>
          </w:tcPr>
          <w:p w:rsidR="005B5262" w:rsidRDefault="00D70ABC">
            <w:pPr>
              <w:pStyle w:val="Definition-Field"/>
            </w:pPr>
            <w:r>
              <w:t>Week</w:t>
            </w:r>
          </w:p>
        </w:tc>
        <w:tc>
          <w:tcPr>
            <w:tcW w:w="0" w:type="auto"/>
          </w:tcPr>
          <w:p w:rsidR="005B5262" w:rsidRDefault="00D70ABC">
            <w:pPr>
              <w:pStyle w:val="Definition-Field"/>
            </w:pPr>
            <w:r>
              <w:t>0x0001</w:t>
            </w:r>
          </w:p>
        </w:tc>
        <w:tc>
          <w:tcPr>
            <w:tcW w:w="0" w:type="auto"/>
          </w:tcPr>
          <w:p w:rsidR="005B5262" w:rsidRDefault="00D70ABC">
            <w:pPr>
              <w:pStyle w:val="Definition-Field"/>
            </w:pPr>
            <w:r>
              <w:t xml:space="preserve">The event has a weekly recurrence. </w:t>
            </w:r>
          </w:p>
        </w:tc>
      </w:tr>
      <w:tr w:rsidR="005B5262" w:rsidTr="005B5262">
        <w:tc>
          <w:tcPr>
            <w:tcW w:w="0" w:type="auto"/>
          </w:tcPr>
          <w:p w:rsidR="005B5262" w:rsidRDefault="00D70ABC">
            <w:pPr>
              <w:pStyle w:val="Definition-Field"/>
            </w:pPr>
            <w:r>
              <w:t>Month</w:t>
            </w:r>
          </w:p>
        </w:tc>
        <w:tc>
          <w:tcPr>
            <w:tcW w:w="0" w:type="auto"/>
          </w:tcPr>
          <w:p w:rsidR="005B5262" w:rsidRDefault="00D70ABC">
            <w:pPr>
              <w:pStyle w:val="Definition-Field"/>
            </w:pPr>
            <w:r>
              <w:t>0x0002</w:t>
            </w:r>
          </w:p>
        </w:tc>
        <w:tc>
          <w:tcPr>
            <w:tcW w:w="0" w:type="auto"/>
          </w:tcPr>
          <w:p w:rsidR="005B5262" w:rsidRDefault="00D70ABC">
            <w:pPr>
              <w:pStyle w:val="Definition-Field"/>
            </w:pPr>
            <w:r>
              <w:t xml:space="preserve">The event has a monthly recurrence. </w:t>
            </w:r>
          </w:p>
        </w:tc>
      </w:tr>
      <w:tr w:rsidR="005B5262" w:rsidTr="005B5262">
        <w:tc>
          <w:tcPr>
            <w:tcW w:w="0" w:type="auto"/>
          </w:tcPr>
          <w:p w:rsidR="005B5262" w:rsidRDefault="00D70ABC">
            <w:pPr>
              <w:pStyle w:val="Definition-Field"/>
            </w:pPr>
            <w:r>
              <w:t>MonthEnd</w:t>
            </w:r>
          </w:p>
        </w:tc>
        <w:tc>
          <w:tcPr>
            <w:tcW w:w="0" w:type="auto"/>
          </w:tcPr>
          <w:p w:rsidR="005B5262" w:rsidRDefault="00D70ABC">
            <w:pPr>
              <w:pStyle w:val="Definition-Field"/>
            </w:pPr>
            <w:r>
              <w:t>0x0004</w:t>
            </w:r>
          </w:p>
        </w:tc>
        <w:tc>
          <w:tcPr>
            <w:tcW w:w="0" w:type="auto"/>
          </w:tcPr>
          <w:p w:rsidR="005B5262" w:rsidRDefault="00D70ABC">
            <w:pPr>
              <w:pStyle w:val="Definition-Field"/>
            </w:pPr>
            <w:r>
              <w:t>The event has a month-end recurrence.</w:t>
            </w:r>
            <w:bookmarkStart w:id="238" w:name="Appendix_A_Target_12"/>
            <w:r>
              <w:rPr>
                <w:rStyle w:val="Hyperlink"/>
              </w:rPr>
              <w:fldChar w:fldCharType="begin"/>
            </w:r>
            <w:r>
              <w:rPr>
                <w:rStyle w:val="Hyperlink"/>
                <w:sz w:val="18"/>
              </w:rPr>
              <w:instrText xml:space="preserve"> HYPERLINK \l "Appendix_A_12" \o "Product behavior note 12" \h </w:instrText>
            </w:r>
            <w:r>
              <w:rPr>
                <w:rStyle w:val="Hyperlink"/>
              </w:rPr>
            </w:r>
            <w:r>
              <w:rPr>
                <w:rStyle w:val="Hyperlink"/>
                <w:sz w:val="18"/>
              </w:rPr>
              <w:fldChar w:fldCharType="separate"/>
            </w:r>
            <w:r>
              <w:rPr>
                <w:rStyle w:val="Hyperlink"/>
              </w:rPr>
              <w:t>&lt;12&gt;</w:t>
            </w:r>
            <w:r>
              <w:rPr>
                <w:rStyle w:val="Hyperlink"/>
              </w:rPr>
              <w:fldChar w:fldCharType="end"/>
            </w:r>
            <w:bookmarkEnd w:id="238"/>
          </w:p>
        </w:tc>
      </w:tr>
      <w:tr w:rsidR="005B5262" w:rsidTr="005B5262">
        <w:tc>
          <w:tcPr>
            <w:tcW w:w="0" w:type="auto"/>
          </w:tcPr>
          <w:p w:rsidR="005B5262" w:rsidRDefault="00D70ABC">
            <w:pPr>
              <w:pStyle w:val="Definition-Field"/>
            </w:pPr>
            <w:r>
              <w:t>MonthNth</w:t>
            </w:r>
          </w:p>
        </w:tc>
        <w:tc>
          <w:tcPr>
            <w:tcW w:w="0" w:type="auto"/>
          </w:tcPr>
          <w:p w:rsidR="005B5262" w:rsidRDefault="00D70ABC">
            <w:pPr>
              <w:pStyle w:val="Definition-Field"/>
            </w:pPr>
            <w:r>
              <w:t>0x0003</w:t>
            </w:r>
          </w:p>
        </w:tc>
        <w:tc>
          <w:tcPr>
            <w:tcW w:w="0" w:type="auto"/>
          </w:tcPr>
          <w:p w:rsidR="005B5262" w:rsidRDefault="00D70ABC">
            <w:pPr>
              <w:pStyle w:val="Definition-Field"/>
            </w:pPr>
            <w:r>
              <w:t>The event has a</w:t>
            </w:r>
            <w:r>
              <w:t xml:space="preserve">n every </w:t>
            </w:r>
            <w:r>
              <w:rPr>
                <w:i/>
              </w:rPr>
              <w:t>n</w:t>
            </w:r>
            <w:r>
              <w:t xml:space="preserve">th month pattern. </w:t>
            </w:r>
          </w:p>
        </w:tc>
      </w:tr>
      <w:tr w:rsidR="005B5262" w:rsidTr="005B5262">
        <w:tc>
          <w:tcPr>
            <w:tcW w:w="0" w:type="auto"/>
          </w:tcPr>
          <w:p w:rsidR="005B5262" w:rsidRDefault="00D70ABC">
            <w:pPr>
              <w:pStyle w:val="Definition-Field"/>
            </w:pPr>
            <w:r>
              <w:t>HjMonth</w:t>
            </w:r>
          </w:p>
        </w:tc>
        <w:tc>
          <w:tcPr>
            <w:tcW w:w="0" w:type="auto"/>
          </w:tcPr>
          <w:p w:rsidR="005B5262" w:rsidRDefault="00D70ABC">
            <w:pPr>
              <w:pStyle w:val="Definition-Field"/>
            </w:pPr>
            <w:r>
              <w:t>0x000A</w:t>
            </w:r>
          </w:p>
        </w:tc>
        <w:tc>
          <w:tcPr>
            <w:tcW w:w="0" w:type="auto"/>
          </w:tcPr>
          <w:p w:rsidR="005B5262" w:rsidRDefault="00D70ABC">
            <w:pPr>
              <w:pStyle w:val="TableBodyText"/>
            </w:pPr>
            <w:r>
              <w:t xml:space="preserve">The event has a monthly recurrence in the Hijri calendar. For this value in the </w:t>
            </w:r>
            <w:r>
              <w:rPr>
                <w:b/>
              </w:rPr>
              <w:t>PatternType</w:t>
            </w:r>
            <w:r>
              <w:t xml:space="preserve"> field, the value of the </w:t>
            </w:r>
            <w:r>
              <w:rPr>
                <w:b/>
              </w:rPr>
              <w:t>CalendarType</w:t>
            </w:r>
            <w:r>
              <w:t xml:space="preserve"> field SHOULD be set to 0x0000.</w:t>
            </w:r>
            <w:bookmarkStart w:id="239" w:name="Appendix_A_Target_13"/>
            <w:r>
              <w:rPr>
                <w:rStyle w:val="Hyperlink"/>
              </w:rPr>
              <w:fldChar w:fldCharType="begin"/>
            </w:r>
            <w:r>
              <w:rPr>
                <w:rStyle w:val="Hyperlink"/>
                <w:szCs w:val="24"/>
              </w:rPr>
              <w:instrText xml:space="preserve"> HYPERLINK \l "Appendix_A_13" \o "Product behavior </w:instrText>
            </w:r>
            <w:r>
              <w:rPr>
                <w:rStyle w:val="Hyperlink"/>
                <w:szCs w:val="24"/>
              </w:rPr>
              <w:instrText xml:space="preserve">note 13" \h </w:instrText>
            </w:r>
            <w:r>
              <w:rPr>
                <w:rStyle w:val="Hyperlink"/>
              </w:rPr>
            </w:r>
            <w:r>
              <w:rPr>
                <w:rStyle w:val="Hyperlink"/>
                <w:szCs w:val="24"/>
              </w:rPr>
              <w:fldChar w:fldCharType="separate"/>
            </w:r>
            <w:r>
              <w:rPr>
                <w:rStyle w:val="Hyperlink"/>
              </w:rPr>
              <w:t>&lt;13&gt;</w:t>
            </w:r>
            <w:r>
              <w:rPr>
                <w:rStyle w:val="Hyperlink"/>
              </w:rPr>
              <w:fldChar w:fldCharType="end"/>
            </w:r>
            <w:bookmarkEnd w:id="239"/>
          </w:p>
        </w:tc>
      </w:tr>
      <w:tr w:rsidR="005B5262" w:rsidTr="005B5262">
        <w:tc>
          <w:tcPr>
            <w:tcW w:w="0" w:type="auto"/>
          </w:tcPr>
          <w:p w:rsidR="005B5262" w:rsidRDefault="00D70ABC">
            <w:pPr>
              <w:pStyle w:val="Definition-Field"/>
            </w:pPr>
            <w:r>
              <w:t>HjMonthNth</w:t>
            </w:r>
          </w:p>
        </w:tc>
        <w:tc>
          <w:tcPr>
            <w:tcW w:w="0" w:type="auto"/>
          </w:tcPr>
          <w:p w:rsidR="005B5262" w:rsidRDefault="00D70ABC">
            <w:pPr>
              <w:pStyle w:val="Definition-Field"/>
            </w:pPr>
            <w:r>
              <w:t>0x000B</w:t>
            </w:r>
          </w:p>
        </w:tc>
        <w:tc>
          <w:tcPr>
            <w:tcW w:w="0" w:type="auto"/>
          </w:tcPr>
          <w:p w:rsidR="005B5262" w:rsidRDefault="00D70ABC">
            <w:pPr>
              <w:pStyle w:val="TableBodyText"/>
            </w:pPr>
            <w:r>
              <w:t xml:space="preserve">The event has an every nth month pattern in the Hijri calendar. For this value in the </w:t>
            </w:r>
            <w:r>
              <w:rPr>
                <w:b/>
              </w:rPr>
              <w:t>PatternType</w:t>
            </w:r>
            <w:r>
              <w:t xml:space="preserve"> field, the value of the </w:t>
            </w:r>
            <w:r>
              <w:rPr>
                <w:b/>
              </w:rPr>
              <w:t>CalendarType</w:t>
            </w:r>
            <w:r>
              <w:t xml:space="preserve"> field MUST be set to 0x0000.</w:t>
            </w:r>
          </w:p>
        </w:tc>
      </w:tr>
      <w:tr w:rsidR="005B5262" w:rsidTr="005B5262">
        <w:tc>
          <w:tcPr>
            <w:tcW w:w="0" w:type="auto"/>
          </w:tcPr>
          <w:p w:rsidR="005B5262" w:rsidRDefault="00D70ABC">
            <w:pPr>
              <w:pStyle w:val="Definition-Field"/>
            </w:pPr>
            <w:r>
              <w:t>HjMonthEnd</w:t>
            </w:r>
          </w:p>
        </w:tc>
        <w:tc>
          <w:tcPr>
            <w:tcW w:w="0" w:type="auto"/>
          </w:tcPr>
          <w:p w:rsidR="005B5262" w:rsidRDefault="00D70ABC">
            <w:pPr>
              <w:pStyle w:val="Definition-Field"/>
            </w:pPr>
            <w:r>
              <w:t>0x000C</w:t>
            </w:r>
          </w:p>
        </w:tc>
        <w:tc>
          <w:tcPr>
            <w:tcW w:w="0" w:type="auto"/>
          </w:tcPr>
          <w:p w:rsidR="005B5262" w:rsidRDefault="00D70ABC">
            <w:pPr>
              <w:pStyle w:val="TableBodyText"/>
            </w:pPr>
            <w:r>
              <w:t xml:space="preserve">The event has a month end recurrence in the Hijri calendar. For this value in the </w:t>
            </w:r>
            <w:r>
              <w:rPr>
                <w:b/>
              </w:rPr>
              <w:t>PatternType</w:t>
            </w:r>
            <w:r>
              <w:t xml:space="preserve"> field, the value of the </w:t>
            </w:r>
            <w:r>
              <w:rPr>
                <w:b/>
              </w:rPr>
              <w:t>CalendarType</w:t>
            </w:r>
            <w:r>
              <w:t xml:space="preserve"> field MUST be set to 0x0000.</w:t>
            </w:r>
          </w:p>
        </w:tc>
      </w:tr>
    </w:tbl>
    <w:p w:rsidR="005B5262" w:rsidRDefault="00D70ABC">
      <w:pPr>
        <w:pStyle w:val="Definition-Field"/>
      </w:pPr>
      <w:r>
        <w:rPr>
          <w:b/>
        </w:rPr>
        <w:t xml:space="preserve">CalendarType (2 bytes): </w:t>
      </w:r>
      <w:r>
        <w:t>An integer that specifies the type of calendar that is used. The accept</w:t>
      </w:r>
      <w:r>
        <w:t>able values for the calendar type are listed in the following table.</w:t>
      </w:r>
    </w:p>
    <w:tbl>
      <w:tblPr>
        <w:tblStyle w:val="Table-ShadedHeaderIndented"/>
        <w:tblW w:w="9000" w:type="dxa"/>
        <w:tblLook w:val="01E0" w:firstRow="1" w:lastRow="1" w:firstColumn="1" w:lastColumn="1" w:noHBand="0" w:noVBand="0"/>
      </w:tblPr>
      <w:tblGrid>
        <w:gridCol w:w="2935"/>
        <w:gridCol w:w="844"/>
        <w:gridCol w:w="522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Definition-Field"/>
            </w:pPr>
            <w:r>
              <w:t>Name</w:t>
            </w:r>
          </w:p>
        </w:tc>
        <w:tc>
          <w:tcPr>
            <w:tcW w:w="0" w:type="auto"/>
          </w:tcPr>
          <w:p w:rsidR="005B5262" w:rsidRDefault="00D70ABC">
            <w:pPr>
              <w:pStyle w:val="Definition-Field"/>
            </w:pPr>
            <w:r>
              <w:t>Value</w:t>
            </w:r>
          </w:p>
        </w:tc>
        <w:tc>
          <w:tcPr>
            <w:tcW w:w="0" w:type="auto"/>
          </w:tcPr>
          <w:p w:rsidR="005B5262" w:rsidRDefault="00D70ABC">
            <w:pPr>
              <w:pStyle w:val="Definition-Field"/>
            </w:pPr>
            <w:r>
              <w:t>Meaning</w:t>
            </w:r>
          </w:p>
        </w:tc>
      </w:tr>
      <w:tr w:rsidR="005B5262" w:rsidTr="005B5262">
        <w:tc>
          <w:tcPr>
            <w:tcW w:w="0" w:type="auto"/>
          </w:tcPr>
          <w:p w:rsidR="005B5262" w:rsidRDefault="00D70ABC">
            <w:pPr>
              <w:pStyle w:val="Definition-Field"/>
            </w:pPr>
            <w:r>
              <w:t>Default</w:t>
            </w:r>
          </w:p>
        </w:tc>
        <w:tc>
          <w:tcPr>
            <w:tcW w:w="0" w:type="auto"/>
          </w:tcPr>
          <w:p w:rsidR="005B5262" w:rsidRDefault="00D70ABC">
            <w:pPr>
              <w:pStyle w:val="Definition-Field"/>
            </w:pPr>
            <w:r>
              <w:t>0x0000</w:t>
            </w:r>
          </w:p>
        </w:tc>
        <w:tc>
          <w:tcPr>
            <w:tcW w:w="0" w:type="auto"/>
          </w:tcPr>
          <w:p w:rsidR="005B5262" w:rsidRDefault="00D70ABC">
            <w:pPr>
              <w:pStyle w:val="TableBodyText"/>
            </w:pPr>
            <w:r>
              <w:t>The default value for the calendar type is Gregorian.</w:t>
            </w:r>
          </w:p>
          <w:p w:rsidR="005B5262" w:rsidRDefault="00D70ABC">
            <w:pPr>
              <w:pStyle w:val="TableBodyText"/>
            </w:pPr>
            <w:r>
              <w:t xml:space="preserve">If the value of the </w:t>
            </w:r>
            <w:r>
              <w:rPr>
                <w:b/>
              </w:rPr>
              <w:t>PatternType</w:t>
            </w:r>
            <w:r>
              <w:t xml:space="preserve"> field is HjMonth, HjMonthNth, or HjMonthEnd and the value of the </w:t>
            </w:r>
            <w:r>
              <w:rPr>
                <w:b/>
              </w:rPr>
              <w:t>CalendarType</w:t>
            </w:r>
            <w:r>
              <w:t xml:space="preserve"> field is Default, this recurrence uses the Hijri calendar.</w:t>
            </w:r>
          </w:p>
        </w:tc>
      </w:tr>
      <w:tr w:rsidR="005B5262" w:rsidTr="005B5262">
        <w:tc>
          <w:tcPr>
            <w:tcW w:w="0" w:type="auto"/>
          </w:tcPr>
          <w:p w:rsidR="005B5262" w:rsidRDefault="00D70ABC">
            <w:pPr>
              <w:pStyle w:val="Definition-Field"/>
            </w:pPr>
            <w:r>
              <w:lastRenderedPageBreak/>
              <w:t>CAL_GREGORIAN</w:t>
            </w:r>
          </w:p>
        </w:tc>
        <w:tc>
          <w:tcPr>
            <w:tcW w:w="0" w:type="auto"/>
          </w:tcPr>
          <w:p w:rsidR="005B5262" w:rsidRDefault="00D70ABC">
            <w:pPr>
              <w:pStyle w:val="Definition-Field"/>
            </w:pPr>
            <w:r>
              <w:t>0x0001</w:t>
            </w:r>
          </w:p>
        </w:tc>
        <w:tc>
          <w:tcPr>
            <w:tcW w:w="0" w:type="auto"/>
          </w:tcPr>
          <w:p w:rsidR="005B5262" w:rsidRDefault="00D70ABC">
            <w:pPr>
              <w:pStyle w:val="TableBodyText"/>
            </w:pPr>
            <w:r>
              <w:t>Gregorian (localized) calendar</w:t>
            </w:r>
          </w:p>
        </w:tc>
      </w:tr>
      <w:tr w:rsidR="005B5262" w:rsidTr="005B5262">
        <w:tc>
          <w:tcPr>
            <w:tcW w:w="0" w:type="auto"/>
          </w:tcPr>
          <w:p w:rsidR="005B5262" w:rsidRDefault="00D70ABC">
            <w:pPr>
              <w:pStyle w:val="Definition-Field"/>
            </w:pPr>
            <w:r>
              <w:t>CAL_GREGORIAN_US</w:t>
            </w:r>
          </w:p>
        </w:tc>
        <w:tc>
          <w:tcPr>
            <w:tcW w:w="0" w:type="auto"/>
          </w:tcPr>
          <w:p w:rsidR="005B5262" w:rsidRDefault="00D70ABC">
            <w:pPr>
              <w:pStyle w:val="Definition-Field"/>
            </w:pPr>
            <w:r>
              <w:t>0x0002</w:t>
            </w:r>
          </w:p>
        </w:tc>
        <w:tc>
          <w:tcPr>
            <w:tcW w:w="0" w:type="auto"/>
          </w:tcPr>
          <w:p w:rsidR="005B5262" w:rsidRDefault="00D70ABC">
            <w:pPr>
              <w:pStyle w:val="TableBodyText"/>
            </w:pPr>
            <w:r>
              <w:t>Gregorian (U.S.) calendar</w:t>
            </w:r>
          </w:p>
        </w:tc>
      </w:tr>
      <w:tr w:rsidR="005B5262" w:rsidTr="005B5262">
        <w:tc>
          <w:tcPr>
            <w:tcW w:w="0" w:type="auto"/>
          </w:tcPr>
          <w:p w:rsidR="005B5262" w:rsidRDefault="00D70ABC">
            <w:pPr>
              <w:pStyle w:val="Definition-Field"/>
            </w:pPr>
            <w:r>
              <w:t>CAL_JAPAN</w:t>
            </w:r>
          </w:p>
        </w:tc>
        <w:tc>
          <w:tcPr>
            <w:tcW w:w="0" w:type="auto"/>
          </w:tcPr>
          <w:p w:rsidR="005B5262" w:rsidRDefault="00D70ABC">
            <w:pPr>
              <w:pStyle w:val="Definition-Field"/>
            </w:pPr>
            <w:r>
              <w:t>0x0003</w:t>
            </w:r>
          </w:p>
        </w:tc>
        <w:tc>
          <w:tcPr>
            <w:tcW w:w="0" w:type="auto"/>
          </w:tcPr>
          <w:p w:rsidR="005B5262" w:rsidRDefault="00D70ABC">
            <w:pPr>
              <w:pStyle w:val="TableBodyText"/>
            </w:pPr>
            <w:r>
              <w:t>Japanese Emperor era calendar</w:t>
            </w:r>
          </w:p>
        </w:tc>
      </w:tr>
      <w:tr w:rsidR="005B5262" w:rsidTr="005B5262">
        <w:tc>
          <w:tcPr>
            <w:tcW w:w="0" w:type="auto"/>
          </w:tcPr>
          <w:p w:rsidR="005B5262" w:rsidRDefault="00D70ABC">
            <w:pPr>
              <w:pStyle w:val="Definition-Field"/>
            </w:pPr>
            <w:r>
              <w:t>CAL_TAIWAN</w:t>
            </w:r>
          </w:p>
        </w:tc>
        <w:tc>
          <w:tcPr>
            <w:tcW w:w="0" w:type="auto"/>
          </w:tcPr>
          <w:p w:rsidR="005B5262" w:rsidRDefault="00D70ABC">
            <w:pPr>
              <w:pStyle w:val="Definition-Field"/>
            </w:pPr>
            <w:r>
              <w:t>0x0004</w:t>
            </w:r>
          </w:p>
        </w:tc>
        <w:tc>
          <w:tcPr>
            <w:tcW w:w="0" w:type="auto"/>
          </w:tcPr>
          <w:p w:rsidR="005B5262" w:rsidRDefault="00D70ABC">
            <w:pPr>
              <w:pStyle w:val="TableBodyText"/>
            </w:pPr>
            <w:r>
              <w:t>Taiwan calend</w:t>
            </w:r>
            <w:r>
              <w:t>ar</w:t>
            </w:r>
          </w:p>
        </w:tc>
      </w:tr>
      <w:tr w:rsidR="005B5262" w:rsidTr="005B5262">
        <w:tc>
          <w:tcPr>
            <w:tcW w:w="0" w:type="auto"/>
          </w:tcPr>
          <w:p w:rsidR="005B5262" w:rsidRDefault="00D70ABC">
            <w:pPr>
              <w:pStyle w:val="Definition-Field"/>
            </w:pPr>
            <w:r>
              <w:t>CAL_KOREA</w:t>
            </w:r>
          </w:p>
        </w:tc>
        <w:tc>
          <w:tcPr>
            <w:tcW w:w="0" w:type="auto"/>
          </w:tcPr>
          <w:p w:rsidR="005B5262" w:rsidRDefault="00D70ABC">
            <w:pPr>
              <w:pStyle w:val="Definition-Field"/>
            </w:pPr>
            <w:r>
              <w:t>0x0005</w:t>
            </w:r>
          </w:p>
        </w:tc>
        <w:tc>
          <w:tcPr>
            <w:tcW w:w="0" w:type="auto"/>
          </w:tcPr>
          <w:p w:rsidR="005B5262" w:rsidRDefault="00D70ABC">
            <w:pPr>
              <w:pStyle w:val="TableBodyText"/>
            </w:pPr>
            <w:r>
              <w:t>Korean Tangun era calendar</w:t>
            </w:r>
          </w:p>
        </w:tc>
      </w:tr>
      <w:tr w:rsidR="005B5262" w:rsidTr="005B5262">
        <w:tc>
          <w:tcPr>
            <w:tcW w:w="0" w:type="auto"/>
          </w:tcPr>
          <w:p w:rsidR="005B5262" w:rsidRDefault="00D70ABC">
            <w:pPr>
              <w:pStyle w:val="Definition-Field"/>
            </w:pPr>
            <w:r>
              <w:t>CAL_HIJRI</w:t>
            </w:r>
          </w:p>
        </w:tc>
        <w:tc>
          <w:tcPr>
            <w:tcW w:w="0" w:type="auto"/>
          </w:tcPr>
          <w:p w:rsidR="005B5262" w:rsidRDefault="00D70ABC">
            <w:pPr>
              <w:pStyle w:val="Definition-Field"/>
            </w:pPr>
            <w:r>
              <w:t>0x0006</w:t>
            </w:r>
          </w:p>
        </w:tc>
        <w:tc>
          <w:tcPr>
            <w:tcW w:w="0" w:type="auto"/>
          </w:tcPr>
          <w:p w:rsidR="005B5262" w:rsidRDefault="00D70ABC">
            <w:pPr>
              <w:pStyle w:val="TableBodyText"/>
            </w:pPr>
            <w:r>
              <w:t>Hijri (Arabic Lunar) calendar</w:t>
            </w:r>
          </w:p>
        </w:tc>
      </w:tr>
      <w:tr w:rsidR="005B5262" w:rsidTr="005B5262">
        <w:tc>
          <w:tcPr>
            <w:tcW w:w="0" w:type="auto"/>
          </w:tcPr>
          <w:p w:rsidR="005B5262" w:rsidRDefault="00D70ABC">
            <w:pPr>
              <w:pStyle w:val="Definition-Field"/>
            </w:pPr>
            <w:r>
              <w:t>CAL_THAI</w:t>
            </w:r>
          </w:p>
        </w:tc>
        <w:tc>
          <w:tcPr>
            <w:tcW w:w="0" w:type="auto"/>
          </w:tcPr>
          <w:p w:rsidR="005B5262" w:rsidRDefault="00D70ABC">
            <w:pPr>
              <w:pStyle w:val="Definition-Field"/>
            </w:pPr>
            <w:r>
              <w:t>0x0007</w:t>
            </w:r>
          </w:p>
        </w:tc>
        <w:tc>
          <w:tcPr>
            <w:tcW w:w="0" w:type="auto"/>
          </w:tcPr>
          <w:p w:rsidR="005B5262" w:rsidRDefault="00D70ABC">
            <w:pPr>
              <w:pStyle w:val="TableBodyText"/>
            </w:pPr>
            <w:r>
              <w:t>Thai calendar</w:t>
            </w:r>
          </w:p>
        </w:tc>
      </w:tr>
      <w:tr w:rsidR="005B5262" w:rsidTr="005B5262">
        <w:tc>
          <w:tcPr>
            <w:tcW w:w="0" w:type="auto"/>
          </w:tcPr>
          <w:p w:rsidR="005B5262" w:rsidRDefault="00D70ABC">
            <w:pPr>
              <w:pStyle w:val="Definition-Field"/>
            </w:pPr>
            <w:r>
              <w:t>CAL_HEBREW</w:t>
            </w:r>
          </w:p>
        </w:tc>
        <w:tc>
          <w:tcPr>
            <w:tcW w:w="0" w:type="auto"/>
          </w:tcPr>
          <w:p w:rsidR="005B5262" w:rsidRDefault="00D70ABC">
            <w:pPr>
              <w:pStyle w:val="Definition-Field"/>
            </w:pPr>
            <w:r>
              <w:t>0x0008</w:t>
            </w:r>
          </w:p>
        </w:tc>
        <w:tc>
          <w:tcPr>
            <w:tcW w:w="0" w:type="auto"/>
          </w:tcPr>
          <w:p w:rsidR="005B5262" w:rsidRDefault="00D70ABC">
            <w:pPr>
              <w:pStyle w:val="TableBodyText"/>
            </w:pPr>
            <w:r>
              <w:t>Hebrew lunar calendar</w:t>
            </w:r>
          </w:p>
        </w:tc>
      </w:tr>
      <w:tr w:rsidR="005B5262" w:rsidTr="005B5262">
        <w:tc>
          <w:tcPr>
            <w:tcW w:w="0" w:type="auto"/>
          </w:tcPr>
          <w:p w:rsidR="005B5262" w:rsidRDefault="00D70ABC">
            <w:pPr>
              <w:pStyle w:val="Definition-Field"/>
            </w:pPr>
            <w:r>
              <w:t>CAL_GREGORIAN_ME_FRENCH</w:t>
            </w:r>
          </w:p>
        </w:tc>
        <w:tc>
          <w:tcPr>
            <w:tcW w:w="0" w:type="auto"/>
          </w:tcPr>
          <w:p w:rsidR="005B5262" w:rsidRDefault="00D70ABC">
            <w:pPr>
              <w:pStyle w:val="Definition-Field"/>
            </w:pPr>
            <w:r>
              <w:t>0x0009</w:t>
            </w:r>
          </w:p>
        </w:tc>
        <w:tc>
          <w:tcPr>
            <w:tcW w:w="0" w:type="auto"/>
          </w:tcPr>
          <w:p w:rsidR="005B5262" w:rsidRDefault="00D70ABC">
            <w:pPr>
              <w:pStyle w:val="TableBodyText"/>
            </w:pPr>
            <w:r>
              <w:t>Gregorian Middle East French calendar</w:t>
            </w:r>
          </w:p>
        </w:tc>
      </w:tr>
      <w:tr w:rsidR="005B5262" w:rsidTr="005B5262">
        <w:tc>
          <w:tcPr>
            <w:tcW w:w="0" w:type="auto"/>
          </w:tcPr>
          <w:p w:rsidR="005B5262" w:rsidRDefault="00D70ABC">
            <w:pPr>
              <w:pStyle w:val="Definition-Field"/>
            </w:pPr>
            <w:r>
              <w:t>CAL_GREGORIAN_ARABIC</w:t>
            </w:r>
          </w:p>
        </w:tc>
        <w:tc>
          <w:tcPr>
            <w:tcW w:w="0" w:type="auto"/>
          </w:tcPr>
          <w:p w:rsidR="005B5262" w:rsidRDefault="00D70ABC">
            <w:pPr>
              <w:pStyle w:val="Definition-Field"/>
            </w:pPr>
            <w:r>
              <w:t>0x000A</w:t>
            </w:r>
          </w:p>
        </w:tc>
        <w:tc>
          <w:tcPr>
            <w:tcW w:w="0" w:type="auto"/>
          </w:tcPr>
          <w:p w:rsidR="005B5262" w:rsidRDefault="00D70ABC">
            <w:pPr>
              <w:pStyle w:val="TableBodyText"/>
            </w:pPr>
            <w:r>
              <w:t>Gregorian Arabic calendar</w:t>
            </w:r>
          </w:p>
        </w:tc>
      </w:tr>
      <w:tr w:rsidR="005B5262" w:rsidTr="005B5262">
        <w:tc>
          <w:tcPr>
            <w:tcW w:w="0" w:type="auto"/>
          </w:tcPr>
          <w:p w:rsidR="005B5262" w:rsidRDefault="00D70ABC">
            <w:pPr>
              <w:pStyle w:val="Definition-Field"/>
            </w:pPr>
            <w:r>
              <w:t>CAL_GREGORIAN_XLIT_ENGLISH</w:t>
            </w:r>
          </w:p>
        </w:tc>
        <w:tc>
          <w:tcPr>
            <w:tcW w:w="0" w:type="auto"/>
          </w:tcPr>
          <w:p w:rsidR="005B5262" w:rsidRDefault="00D70ABC">
            <w:pPr>
              <w:pStyle w:val="Definition-Field"/>
            </w:pPr>
            <w:r>
              <w:t>0x000B</w:t>
            </w:r>
          </w:p>
        </w:tc>
        <w:tc>
          <w:tcPr>
            <w:tcW w:w="0" w:type="auto"/>
          </w:tcPr>
          <w:p w:rsidR="005B5262" w:rsidRDefault="00D70ABC">
            <w:pPr>
              <w:pStyle w:val="TableBodyText"/>
            </w:pPr>
            <w:r>
              <w:t>Gregorian transliterated English calendar</w:t>
            </w:r>
          </w:p>
        </w:tc>
      </w:tr>
      <w:tr w:rsidR="005B5262" w:rsidTr="005B5262">
        <w:tc>
          <w:tcPr>
            <w:tcW w:w="0" w:type="auto"/>
          </w:tcPr>
          <w:p w:rsidR="005B5262" w:rsidRDefault="00D70ABC">
            <w:pPr>
              <w:pStyle w:val="Definition-Field"/>
            </w:pPr>
            <w:r>
              <w:t>CAL_GREGORIAN_XLIT_FRENCH</w:t>
            </w:r>
          </w:p>
        </w:tc>
        <w:tc>
          <w:tcPr>
            <w:tcW w:w="0" w:type="auto"/>
          </w:tcPr>
          <w:p w:rsidR="005B5262" w:rsidRDefault="00D70ABC">
            <w:pPr>
              <w:pStyle w:val="Definition-Field"/>
            </w:pPr>
            <w:r>
              <w:t>0x000C</w:t>
            </w:r>
          </w:p>
        </w:tc>
        <w:tc>
          <w:tcPr>
            <w:tcW w:w="0" w:type="auto"/>
          </w:tcPr>
          <w:p w:rsidR="005B5262" w:rsidRDefault="00D70ABC">
            <w:pPr>
              <w:pStyle w:val="TableBodyText"/>
            </w:pPr>
            <w:r>
              <w:t>Gregorian transliterated French calendar</w:t>
            </w:r>
          </w:p>
        </w:tc>
      </w:tr>
      <w:tr w:rsidR="005B5262" w:rsidTr="005B5262">
        <w:tc>
          <w:tcPr>
            <w:tcW w:w="0" w:type="auto"/>
          </w:tcPr>
          <w:p w:rsidR="005B5262" w:rsidRDefault="00D70ABC">
            <w:pPr>
              <w:pStyle w:val="Definition-Field"/>
            </w:pPr>
            <w:r>
              <w:t>CAL_LUNAR_JAPANESE</w:t>
            </w:r>
          </w:p>
        </w:tc>
        <w:tc>
          <w:tcPr>
            <w:tcW w:w="0" w:type="auto"/>
          </w:tcPr>
          <w:p w:rsidR="005B5262" w:rsidRDefault="00D70ABC">
            <w:pPr>
              <w:pStyle w:val="Definition-Field"/>
            </w:pPr>
            <w:r>
              <w:t>0x000E</w:t>
            </w:r>
          </w:p>
        </w:tc>
        <w:tc>
          <w:tcPr>
            <w:tcW w:w="0" w:type="auto"/>
          </w:tcPr>
          <w:p w:rsidR="005B5262" w:rsidRDefault="00D70ABC">
            <w:pPr>
              <w:pStyle w:val="TableBodyText"/>
            </w:pPr>
            <w:r>
              <w:t>Japanese lunar calendar</w:t>
            </w:r>
          </w:p>
        </w:tc>
      </w:tr>
      <w:tr w:rsidR="005B5262" w:rsidTr="005B5262">
        <w:tc>
          <w:tcPr>
            <w:tcW w:w="0" w:type="auto"/>
          </w:tcPr>
          <w:p w:rsidR="005B5262" w:rsidRDefault="00D70ABC">
            <w:pPr>
              <w:pStyle w:val="Definition-Field"/>
            </w:pPr>
            <w:r>
              <w:t>CAL_CHINESE_LUNAR</w:t>
            </w:r>
          </w:p>
        </w:tc>
        <w:tc>
          <w:tcPr>
            <w:tcW w:w="0" w:type="auto"/>
          </w:tcPr>
          <w:p w:rsidR="005B5262" w:rsidRDefault="00D70ABC">
            <w:pPr>
              <w:pStyle w:val="Definition-Field"/>
            </w:pPr>
            <w:r>
              <w:t>0x000F</w:t>
            </w:r>
          </w:p>
        </w:tc>
        <w:tc>
          <w:tcPr>
            <w:tcW w:w="0" w:type="auto"/>
          </w:tcPr>
          <w:p w:rsidR="005B5262" w:rsidRDefault="00D70ABC">
            <w:pPr>
              <w:pStyle w:val="TableBodyText"/>
            </w:pPr>
            <w:r>
              <w:t>Chinese lunar calendar</w:t>
            </w:r>
          </w:p>
        </w:tc>
      </w:tr>
      <w:tr w:rsidR="005B5262" w:rsidTr="005B5262">
        <w:tc>
          <w:tcPr>
            <w:tcW w:w="0" w:type="auto"/>
          </w:tcPr>
          <w:p w:rsidR="005B5262" w:rsidRDefault="00D70ABC">
            <w:pPr>
              <w:pStyle w:val="Definition-Field"/>
            </w:pPr>
            <w:r>
              <w:t>CAL_SAKA</w:t>
            </w:r>
          </w:p>
        </w:tc>
        <w:tc>
          <w:tcPr>
            <w:tcW w:w="0" w:type="auto"/>
          </w:tcPr>
          <w:p w:rsidR="005B5262" w:rsidRDefault="00D70ABC">
            <w:pPr>
              <w:pStyle w:val="Definition-Field"/>
            </w:pPr>
            <w:r>
              <w:t>0x0010</w:t>
            </w:r>
          </w:p>
        </w:tc>
        <w:tc>
          <w:tcPr>
            <w:tcW w:w="0" w:type="auto"/>
          </w:tcPr>
          <w:p w:rsidR="005B5262" w:rsidRDefault="00D70ABC">
            <w:pPr>
              <w:pStyle w:val="TableBodyText"/>
            </w:pPr>
            <w:r>
              <w:t>Saka era calendar</w:t>
            </w:r>
          </w:p>
        </w:tc>
      </w:tr>
      <w:tr w:rsidR="005B5262" w:rsidTr="005B5262">
        <w:tc>
          <w:tcPr>
            <w:tcW w:w="0" w:type="auto"/>
          </w:tcPr>
          <w:p w:rsidR="005B5262" w:rsidRDefault="00D70ABC">
            <w:pPr>
              <w:pStyle w:val="Definition-Field"/>
            </w:pPr>
            <w:r>
              <w:t>CAL_LUNAR_ETO_CHN</w:t>
            </w:r>
          </w:p>
        </w:tc>
        <w:tc>
          <w:tcPr>
            <w:tcW w:w="0" w:type="auto"/>
          </w:tcPr>
          <w:p w:rsidR="005B5262" w:rsidRDefault="00D70ABC">
            <w:pPr>
              <w:pStyle w:val="Definition-Field"/>
            </w:pPr>
            <w:r>
              <w:t>0x0011</w:t>
            </w:r>
          </w:p>
        </w:tc>
        <w:tc>
          <w:tcPr>
            <w:tcW w:w="0" w:type="auto"/>
          </w:tcPr>
          <w:p w:rsidR="005B5262" w:rsidRDefault="00D70ABC">
            <w:pPr>
              <w:pStyle w:val="TableBodyText"/>
            </w:pPr>
            <w:r>
              <w:t>Lunar ETO Chinese calendar</w:t>
            </w:r>
          </w:p>
        </w:tc>
      </w:tr>
      <w:tr w:rsidR="005B5262" w:rsidTr="005B5262">
        <w:tc>
          <w:tcPr>
            <w:tcW w:w="0" w:type="auto"/>
          </w:tcPr>
          <w:p w:rsidR="005B5262" w:rsidRDefault="00D70ABC">
            <w:pPr>
              <w:pStyle w:val="Definition-Field"/>
            </w:pPr>
            <w:r>
              <w:t>CAL_LUNAR_ETO_KOR</w:t>
            </w:r>
          </w:p>
        </w:tc>
        <w:tc>
          <w:tcPr>
            <w:tcW w:w="0" w:type="auto"/>
          </w:tcPr>
          <w:p w:rsidR="005B5262" w:rsidRDefault="00D70ABC">
            <w:pPr>
              <w:pStyle w:val="Definition-Field"/>
            </w:pPr>
            <w:r>
              <w:t>0x0012</w:t>
            </w:r>
          </w:p>
        </w:tc>
        <w:tc>
          <w:tcPr>
            <w:tcW w:w="0" w:type="auto"/>
          </w:tcPr>
          <w:p w:rsidR="005B5262" w:rsidRDefault="00D70ABC">
            <w:pPr>
              <w:pStyle w:val="TableBodyText"/>
            </w:pPr>
            <w:r>
              <w:t>Lunar ETO Korean calendar</w:t>
            </w:r>
          </w:p>
        </w:tc>
      </w:tr>
      <w:tr w:rsidR="005B5262" w:rsidTr="005B5262">
        <w:tc>
          <w:tcPr>
            <w:tcW w:w="0" w:type="auto"/>
          </w:tcPr>
          <w:p w:rsidR="005B5262" w:rsidRDefault="00D70ABC">
            <w:pPr>
              <w:pStyle w:val="Definition-Field"/>
            </w:pPr>
            <w:r>
              <w:t>CAL_LUNAR_ROKUYOU</w:t>
            </w:r>
          </w:p>
        </w:tc>
        <w:tc>
          <w:tcPr>
            <w:tcW w:w="0" w:type="auto"/>
          </w:tcPr>
          <w:p w:rsidR="005B5262" w:rsidRDefault="00D70ABC">
            <w:pPr>
              <w:pStyle w:val="Definition-Field"/>
            </w:pPr>
            <w:r>
              <w:t>0x0013</w:t>
            </w:r>
          </w:p>
        </w:tc>
        <w:tc>
          <w:tcPr>
            <w:tcW w:w="0" w:type="auto"/>
          </w:tcPr>
          <w:p w:rsidR="005B5262" w:rsidRDefault="00D70ABC">
            <w:pPr>
              <w:pStyle w:val="TableBodyText"/>
            </w:pPr>
            <w:r>
              <w:t>Lunar Rokuyou calendar</w:t>
            </w:r>
          </w:p>
        </w:tc>
      </w:tr>
      <w:tr w:rsidR="005B5262" w:rsidTr="005B5262">
        <w:tc>
          <w:tcPr>
            <w:tcW w:w="0" w:type="auto"/>
          </w:tcPr>
          <w:p w:rsidR="005B5262" w:rsidRDefault="00D70ABC">
            <w:pPr>
              <w:pStyle w:val="Definition-Field"/>
            </w:pPr>
            <w:r>
              <w:t>CAL_LUNAR_KOREAN</w:t>
            </w:r>
          </w:p>
        </w:tc>
        <w:tc>
          <w:tcPr>
            <w:tcW w:w="0" w:type="auto"/>
          </w:tcPr>
          <w:p w:rsidR="005B5262" w:rsidRDefault="00D70ABC">
            <w:pPr>
              <w:pStyle w:val="Definition-Field"/>
            </w:pPr>
            <w:r>
              <w:t>0x0014</w:t>
            </w:r>
          </w:p>
        </w:tc>
        <w:tc>
          <w:tcPr>
            <w:tcW w:w="0" w:type="auto"/>
          </w:tcPr>
          <w:p w:rsidR="005B5262" w:rsidRDefault="00D70ABC">
            <w:pPr>
              <w:pStyle w:val="TableBodyText"/>
            </w:pPr>
            <w:r>
              <w:t>Korean lunar calendar</w:t>
            </w:r>
          </w:p>
        </w:tc>
      </w:tr>
      <w:tr w:rsidR="005B5262" w:rsidTr="005B5262">
        <w:tc>
          <w:tcPr>
            <w:tcW w:w="0" w:type="auto"/>
          </w:tcPr>
          <w:p w:rsidR="005B5262" w:rsidRDefault="00D70ABC">
            <w:pPr>
              <w:pStyle w:val="Definition-Field"/>
            </w:pPr>
            <w:r>
              <w:lastRenderedPageBreak/>
              <w:t>CAL_UMALQURA</w:t>
            </w:r>
          </w:p>
        </w:tc>
        <w:tc>
          <w:tcPr>
            <w:tcW w:w="0" w:type="auto"/>
          </w:tcPr>
          <w:p w:rsidR="005B5262" w:rsidRDefault="00D70ABC">
            <w:pPr>
              <w:pStyle w:val="Definition-Field"/>
            </w:pPr>
            <w:r>
              <w:t>0x0017</w:t>
            </w:r>
          </w:p>
        </w:tc>
        <w:tc>
          <w:tcPr>
            <w:tcW w:w="0" w:type="auto"/>
          </w:tcPr>
          <w:p w:rsidR="005B5262" w:rsidRDefault="00D70ABC">
            <w:pPr>
              <w:pStyle w:val="TableBodyText"/>
            </w:pPr>
            <w:r>
              <w:t>Um Al Qura calendar</w:t>
            </w:r>
          </w:p>
        </w:tc>
      </w:tr>
    </w:tbl>
    <w:p w:rsidR="005B5262" w:rsidRDefault="00D70ABC">
      <w:pPr>
        <w:pStyle w:val="Definition-Field"/>
      </w:pPr>
      <w:r>
        <w:rPr>
          <w:b/>
        </w:rPr>
        <w:t>FirstDateTime (4 bytes):</w:t>
      </w:r>
      <w:r>
        <w:t xml:space="preserve">  An integer that specifies the first ever day, week, or month of a recurring series, dating back to a reference date, which is January 1, 1601, for a Gregorian</w:t>
      </w:r>
      <w:r>
        <w:t xml:space="preserve"> calendar. The value and its meaning depend on the value of the </w:t>
      </w:r>
      <w:r>
        <w:rPr>
          <w:b/>
        </w:rPr>
        <w:t>RecurFrequency</w:t>
      </w:r>
      <w:r>
        <w:t xml:space="preserve"> field. The value of the </w:t>
      </w:r>
      <w:r>
        <w:rPr>
          <w:b/>
        </w:rPr>
        <w:t>FirstDateTime</w:t>
      </w:r>
      <w:r>
        <w:t xml:space="preserve"> field is used to determine the valid dates of a recurring series, as specified in section </w:t>
      </w:r>
      <w:hyperlink w:anchor="Section_181a11eb0f264d8f82928c77dcfb03e3" w:history="1">
        <w:r>
          <w:rPr>
            <w:rStyle w:val="Hyperlink"/>
          </w:rPr>
          <w:t>2.2.1.44.1.2</w:t>
        </w:r>
      </w:hyperlink>
      <w:r>
        <w:t>.</w:t>
      </w:r>
    </w:p>
    <w:p w:rsidR="005B5262" w:rsidRDefault="00D70ABC">
      <w:pPr>
        <w:pStyle w:val="Definition-Field2"/>
      </w:pPr>
      <w:r>
        <w:t xml:space="preserve">The value and meaning of the </w:t>
      </w:r>
      <w:r>
        <w:rPr>
          <w:b/>
        </w:rPr>
        <w:t>FirstDateTime</w:t>
      </w:r>
      <w:r>
        <w:t xml:space="preserve"> field for each type of recurrence frequency are specified in the following table. For details about how the value is calculated, see section </w:t>
      </w:r>
      <w:hyperlink w:anchor="Section_4cd5abdc7b0648f4afd4b00b1067e6b1" w:history="1">
        <w:r>
          <w:rPr>
            <w:rStyle w:val="Hyperlink"/>
          </w:rPr>
          <w:t>2.2.1.44.1.1</w:t>
        </w:r>
      </w:hyperlink>
      <w:r>
        <w:t>.</w:t>
      </w:r>
    </w:p>
    <w:tbl>
      <w:tblPr>
        <w:tblStyle w:val="Table-ShadedHeaderIndented"/>
        <w:tblW w:w="0" w:type="auto"/>
        <w:tblLook w:val="04A0" w:firstRow="1" w:lastRow="0" w:firstColumn="1" w:lastColumn="0" w:noHBand="0" w:noVBand="1"/>
      </w:tblPr>
      <w:tblGrid>
        <w:gridCol w:w="4562"/>
        <w:gridCol w:w="455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4612" w:type="dxa"/>
          </w:tcPr>
          <w:p w:rsidR="005B5262" w:rsidRDefault="00D70ABC">
            <w:pPr>
              <w:pStyle w:val="Definition-Field2"/>
              <w:ind w:left="0"/>
            </w:pPr>
            <w:r>
              <w:t>Frequency</w:t>
            </w:r>
          </w:p>
        </w:tc>
        <w:tc>
          <w:tcPr>
            <w:tcW w:w="4604" w:type="dxa"/>
          </w:tcPr>
          <w:p w:rsidR="005B5262" w:rsidRDefault="00D70ABC">
            <w:pPr>
              <w:pStyle w:val="Definition-Field2"/>
              <w:ind w:left="0"/>
            </w:pPr>
            <w:r>
              <w:t>Value and Meaning</w:t>
            </w:r>
          </w:p>
        </w:tc>
      </w:tr>
      <w:tr w:rsidR="005B5262" w:rsidTr="005B5262">
        <w:tc>
          <w:tcPr>
            <w:tcW w:w="4612" w:type="dxa"/>
          </w:tcPr>
          <w:p w:rsidR="005B5262" w:rsidRDefault="00D70ABC">
            <w:pPr>
              <w:pStyle w:val="Definition-Field2"/>
              <w:ind w:left="0"/>
            </w:pPr>
            <w:r>
              <w:t xml:space="preserve">Daily </w:t>
            </w:r>
          </w:p>
        </w:tc>
        <w:tc>
          <w:tcPr>
            <w:tcW w:w="4604" w:type="dxa"/>
          </w:tcPr>
          <w:p w:rsidR="005B5262" w:rsidRDefault="00D70ABC">
            <w:pPr>
              <w:pStyle w:val="Definition-Field2"/>
              <w:ind w:left="0"/>
            </w:pPr>
            <w:r>
              <w:t>The number of minutes between midnight January 1, 1601, and the first ever day on which the event would occur.</w:t>
            </w:r>
          </w:p>
        </w:tc>
      </w:tr>
      <w:tr w:rsidR="005B5262" w:rsidTr="005B5262">
        <w:tc>
          <w:tcPr>
            <w:tcW w:w="4612" w:type="dxa"/>
          </w:tcPr>
          <w:p w:rsidR="005B5262" w:rsidRDefault="00D70ABC">
            <w:pPr>
              <w:pStyle w:val="Definition-Field2"/>
              <w:ind w:left="0"/>
            </w:pPr>
            <w:r>
              <w:t>Weekly</w:t>
            </w:r>
          </w:p>
        </w:tc>
        <w:tc>
          <w:tcPr>
            <w:tcW w:w="4604" w:type="dxa"/>
          </w:tcPr>
          <w:p w:rsidR="005B5262" w:rsidRDefault="00D70ABC">
            <w:pPr>
              <w:pStyle w:val="Definition-Field2"/>
              <w:ind w:left="0"/>
            </w:pPr>
            <w:r>
              <w:t xml:space="preserve">The number of minutes between midnight January 1, 1601, and the first day </w:t>
            </w:r>
            <w:r>
              <w:t>of the first ever week in which the event would occur.</w:t>
            </w:r>
          </w:p>
        </w:tc>
      </w:tr>
      <w:tr w:rsidR="005B5262" w:rsidTr="005B5262">
        <w:tc>
          <w:tcPr>
            <w:tcW w:w="4612" w:type="dxa"/>
          </w:tcPr>
          <w:p w:rsidR="005B5262" w:rsidRDefault="00D70ABC">
            <w:pPr>
              <w:pStyle w:val="Definition-Field2"/>
              <w:ind w:left="0"/>
            </w:pPr>
            <w:r>
              <w:t>Monthly or Yearly</w:t>
            </w:r>
          </w:p>
        </w:tc>
        <w:tc>
          <w:tcPr>
            <w:tcW w:w="4604" w:type="dxa"/>
          </w:tcPr>
          <w:p w:rsidR="005B5262" w:rsidRDefault="00D70ABC">
            <w:pPr>
              <w:pStyle w:val="Definition-Field2"/>
              <w:ind w:left="0"/>
            </w:pPr>
            <w:r>
              <w:t>The number of minutes between midnight January 1, 1601, and the first day of the first ever month in which the event would occur.</w:t>
            </w:r>
          </w:p>
        </w:tc>
      </w:tr>
    </w:tbl>
    <w:p w:rsidR="005B5262" w:rsidRDefault="00D70ABC">
      <w:pPr>
        <w:pStyle w:val="Definition-Field"/>
      </w:pPr>
      <w:r>
        <w:rPr>
          <w:b/>
        </w:rPr>
        <w:t xml:space="preserve">Period (4 bytes): </w:t>
      </w:r>
      <w:r>
        <w:t xml:space="preserve">An integer that specifies the interval at which the </w:t>
      </w:r>
      <w:hyperlink w:anchor="gt_cbc56efc-e4f7-4b31-9e5f-9c44e3924d94">
        <w:r>
          <w:rPr>
            <w:rStyle w:val="HyperlinkGreen"/>
            <w:b/>
          </w:rPr>
          <w:t>meeting</w:t>
        </w:r>
      </w:hyperlink>
      <w:r>
        <w:t xml:space="preserve"> pattern specified in </w:t>
      </w:r>
      <w:r>
        <w:rPr>
          <w:b/>
        </w:rPr>
        <w:t>PatternTypeSpecific</w:t>
      </w:r>
      <w:r>
        <w:t xml:space="preserve"> field repeats. The </w:t>
      </w:r>
      <w:r>
        <w:rPr>
          <w:b/>
        </w:rPr>
        <w:t>Period</w:t>
      </w:r>
      <w:r>
        <w:t xml:space="preserve"> value MUST be between 1 and the maximum recurrence interval, which </w:t>
      </w:r>
      <w:r>
        <w:t xml:space="preserve">is 999 days for daily recurrences, 99 weeks for weekly recurrences, and 99 months for monthly recurrences. The following table lists the values for this field based on the recurrence frequency, which is specified in the </w:t>
      </w:r>
      <w:r>
        <w:rPr>
          <w:b/>
        </w:rPr>
        <w:t>RecurFrequency</w:t>
      </w:r>
      <w:r>
        <w:t xml:space="preserve"> field.</w:t>
      </w:r>
    </w:p>
    <w:tbl>
      <w:tblPr>
        <w:tblStyle w:val="Table-ShadedHeaderIndented"/>
        <w:tblW w:w="9000" w:type="dxa"/>
        <w:tblLook w:val="01E0" w:firstRow="1" w:lastRow="1" w:firstColumn="1" w:lastColumn="1" w:noHBand="0" w:noVBand="0"/>
      </w:tblPr>
      <w:tblGrid>
        <w:gridCol w:w="1654"/>
        <w:gridCol w:w="734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Definition-Field"/>
            </w:pPr>
            <w:r>
              <w:t>Frequency</w:t>
            </w:r>
          </w:p>
        </w:tc>
        <w:tc>
          <w:tcPr>
            <w:tcW w:w="0" w:type="auto"/>
          </w:tcPr>
          <w:p w:rsidR="005B5262" w:rsidRDefault="00D70ABC">
            <w:pPr>
              <w:pStyle w:val="Definition-Field"/>
            </w:pPr>
            <w:r>
              <w:t>Valu</w:t>
            </w:r>
            <w:r>
              <w:t>e</w:t>
            </w:r>
          </w:p>
        </w:tc>
      </w:tr>
      <w:tr w:rsidR="005B5262" w:rsidTr="005B5262">
        <w:tc>
          <w:tcPr>
            <w:tcW w:w="0" w:type="auto"/>
          </w:tcPr>
          <w:p w:rsidR="005B5262" w:rsidRDefault="00D70ABC">
            <w:pPr>
              <w:pStyle w:val="TableBodyText"/>
            </w:pPr>
            <w:r>
              <w:t>Daily recurrence</w:t>
            </w:r>
          </w:p>
        </w:tc>
        <w:tc>
          <w:tcPr>
            <w:tcW w:w="0" w:type="auto"/>
          </w:tcPr>
          <w:p w:rsidR="005B5262" w:rsidRDefault="00D70ABC">
            <w:pPr>
              <w:pStyle w:val="TableBodyText"/>
            </w:pPr>
            <w:r>
              <w:t xml:space="preserve">The period is stored as the minutes in whole number of days. For example, to define a recurrence that occurs every two days, the </w:t>
            </w:r>
            <w:r>
              <w:rPr>
                <w:b/>
              </w:rPr>
              <w:t>Period</w:t>
            </w:r>
            <w:r>
              <w:t xml:space="preserve"> field is set to 0x00000B40, which equals 2880 minutes, or two days.</w:t>
            </w:r>
          </w:p>
        </w:tc>
      </w:tr>
      <w:tr w:rsidR="005B5262" w:rsidTr="005B5262">
        <w:tc>
          <w:tcPr>
            <w:tcW w:w="0" w:type="auto"/>
          </w:tcPr>
          <w:p w:rsidR="005B5262" w:rsidRDefault="00D70ABC">
            <w:pPr>
              <w:pStyle w:val="TableBodyText"/>
            </w:pPr>
            <w:r>
              <w:t>Weekly recurrence</w:t>
            </w:r>
          </w:p>
        </w:tc>
        <w:tc>
          <w:tcPr>
            <w:tcW w:w="0" w:type="auto"/>
          </w:tcPr>
          <w:p w:rsidR="005B5262" w:rsidRDefault="00D70ABC">
            <w:pPr>
              <w:pStyle w:val="TableBodyText"/>
            </w:pPr>
            <w:r>
              <w:t xml:space="preserve">The period is stored in weeks. For example, if the </w:t>
            </w:r>
            <w:r>
              <w:rPr>
                <w:b/>
              </w:rPr>
              <w:t>Period</w:t>
            </w:r>
            <w:r>
              <w:t xml:space="preserve"> field is set to 0x00000002, the meeting occurs every two weeks.</w:t>
            </w:r>
          </w:p>
        </w:tc>
      </w:tr>
      <w:tr w:rsidR="005B5262" w:rsidTr="005B5262">
        <w:tc>
          <w:tcPr>
            <w:tcW w:w="0" w:type="auto"/>
          </w:tcPr>
          <w:p w:rsidR="005B5262" w:rsidRDefault="00D70ABC">
            <w:pPr>
              <w:pStyle w:val="TableBodyText"/>
            </w:pPr>
            <w:r>
              <w:t>Monthly or yearly recurrence</w:t>
            </w:r>
          </w:p>
        </w:tc>
        <w:tc>
          <w:tcPr>
            <w:tcW w:w="0" w:type="auto"/>
          </w:tcPr>
          <w:p w:rsidR="005B5262" w:rsidRDefault="00D70ABC">
            <w:pPr>
              <w:pStyle w:val="TableBodyText"/>
            </w:pPr>
            <w:r>
              <w:t xml:space="preserve">The period is stored in months. If the recurrence is a yearly recurrence, The </w:t>
            </w:r>
            <w:r>
              <w:rPr>
                <w:b/>
              </w:rPr>
              <w:t>Period</w:t>
            </w:r>
            <w:r>
              <w:t xml:space="preserve"> field MUST be set t</w:t>
            </w:r>
            <w:r>
              <w:t>o 12.</w:t>
            </w:r>
          </w:p>
        </w:tc>
      </w:tr>
    </w:tbl>
    <w:p w:rsidR="005B5262" w:rsidRDefault="005B5262">
      <w:pPr>
        <w:pStyle w:val="Definition-Field2"/>
      </w:pPr>
    </w:p>
    <w:p w:rsidR="005B5262" w:rsidRDefault="00D70ABC">
      <w:pPr>
        <w:pStyle w:val="Definition-Field"/>
      </w:pPr>
      <w:r>
        <w:rPr>
          <w:b/>
        </w:rPr>
        <w:t xml:space="preserve">SlidingFlag (4 bytes):  </w:t>
      </w:r>
      <w:r>
        <w:t xml:space="preserve">This field is only used for scheduling tasks; otherwise the value MUST be zero (0). For more details about sliding tasks, see </w:t>
      </w:r>
      <w:hyperlink r:id="rId170" w:anchor="Section_55600ec061954730843659c7931ef27e">
        <w:r>
          <w:rPr>
            <w:rStyle w:val="Hyperlink"/>
          </w:rPr>
          <w:t>[MS-OXOTASK]</w:t>
        </w:r>
      </w:hyperlink>
      <w:r>
        <w:t xml:space="preserve"> sec</w:t>
      </w:r>
      <w:r>
        <w:t>tion 3.1.4.6.2.</w:t>
      </w:r>
    </w:p>
    <w:p w:rsidR="005B5262" w:rsidRDefault="00D70ABC">
      <w:pPr>
        <w:pStyle w:val="Definition-Field"/>
      </w:pPr>
      <w:r>
        <w:rPr>
          <w:b/>
        </w:rPr>
        <w:lastRenderedPageBreak/>
        <w:t xml:space="preserve">PatternTypeSpecific (variable): </w:t>
      </w:r>
      <w:r>
        <w:t xml:space="preserve"> A structure that specifies the details of the recurrence pattern. The structure varies according to the value of the </w:t>
      </w:r>
      <w:r>
        <w:rPr>
          <w:b/>
        </w:rPr>
        <w:t>PatternType</w:t>
      </w:r>
      <w:r>
        <w:t xml:space="preserve"> field, as specified in sections </w:t>
      </w:r>
      <w:hyperlink w:anchor="Section_be0c576087574d6da721eb1547cf7836" w:history="1">
        <w:r>
          <w:rPr>
            <w:rStyle w:val="Hyperlink"/>
          </w:rPr>
          <w:t>2.2.1.44.1.3</w:t>
        </w:r>
      </w:hyperlink>
      <w:r>
        <w:t xml:space="preserve">, </w:t>
      </w:r>
      <w:hyperlink w:anchor="Section_d5ab794bc2d842e4b1f33913e97b0889" w:history="1">
        <w:r>
          <w:rPr>
            <w:rStyle w:val="Hyperlink"/>
          </w:rPr>
          <w:t>2.2.1.44.1.4</w:t>
        </w:r>
      </w:hyperlink>
      <w:r>
        <w:t xml:space="preserve">, </w:t>
      </w:r>
      <w:hyperlink w:anchor="Section_457a77d051bf47fcbceb33f3f78f91b8" w:history="1">
        <w:r>
          <w:rPr>
            <w:rStyle w:val="Hyperlink"/>
          </w:rPr>
          <w:t>2.2.1.44.1.5</w:t>
        </w:r>
      </w:hyperlink>
      <w:r>
        <w:t xml:space="preserve">, and </w:t>
      </w:r>
      <w:hyperlink w:anchor="Section_6ac538f58ba04dfea38309fab61136db" w:history="1">
        <w:r>
          <w:rPr>
            <w:rStyle w:val="Hyperlink"/>
          </w:rPr>
          <w:t>2.2.1.44.1.6</w:t>
        </w:r>
      </w:hyperlink>
      <w:r>
        <w:t>.</w:t>
      </w:r>
    </w:p>
    <w:p w:rsidR="005B5262" w:rsidRDefault="00D70ABC">
      <w:pPr>
        <w:pStyle w:val="Definition-Field"/>
      </w:pPr>
      <w:r>
        <w:rPr>
          <w:b/>
        </w:rPr>
        <w:t>En</w:t>
      </w:r>
      <w:r>
        <w:rPr>
          <w:b/>
        </w:rPr>
        <w:t xml:space="preserve">dType (4 bytes):  </w:t>
      </w:r>
      <w:r>
        <w:t>An integer that specifies the ending type for the recurrence. This field MUST be set to one of the values listed in the following table.</w:t>
      </w:r>
    </w:p>
    <w:tbl>
      <w:tblPr>
        <w:tblStyle w:val="Table-ShadedHeaderIndented"/>
        <w:tblW w:w="9000" w:type="dxa"/>
        <w:tblLook w:val="01E0" w:firstRow="1" w:lastRow="1" w:firstColumn="1" w:lastColumn="1" w:noHBand="0" w:noVBand="0"/>
      </w:tblPr>
      <w:tblGrid>
        <w:gridCol w:w="3195"/>
        <w:gridCol w:w="580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t>Recurrence range type</w:t>
            </w:r>
          </w:p>
        </w:tc>
        <w:tc>
          <w:tcPr>
            <w:tcW w:w="0" w:type="auto"/>
          </w:tcPr>
          <w:p w:rsidR="005B5262" w:rsidRDefault="00D70ABC">
            <w:pPr>
              <w:pStyle w:val="TableHeaderText"/>
            </w:pPr>
            <w:r>
              <w:t>Value</w:t>
            </w:r>
          </w:p>
        </w:tc>
      </w:tr>
      <w:tr w:rsidR="005B5262" w:rsidTr="005B5262">
        <w:tc>
          <w:tcPr>
            <w:tcW w:w="0" w:type="auto"/>
          </w:tcPr>
          <w:p w:rsidR="005B5262" w:rsidRDefault="00D70ABC">
            <w:pPr>
              <w:pStyle w:val="TableBodyText"/>
            </w:pPr>
            <w:r>
              <w:t>End after date</w:t>
            </w:r>
          </w:p>
        </w:tc>
        <w:tc>
          <w:tcPr>
            <w:tcW w:w="0" w:type="auto"/>
          </w:tcPr>
          <w:p w:rsidR="005B5262" w:rsidRDefault="00D70ABC">
            <w:pPr>
              <w:pStyle w:val="TableBodyText"/>
            </w:pPr>
            <w:r>
              <w:t>0x00002021</w:t>
            </w:r>
          </w:p>
        </w:tc>
      </w:tr>
      <w:tr w:rsidR="005B5262" w:rsidTr="005B5262">
        <w:tc>
          <w:tcPr>
            <w:tcW w:w="0" w:type="auto"/>
          </w:tcPr>
          <w:p w:rsidR="005B5262" w:rsidRDefault="00D70ABC">
            <w:pPr>
              <w:pStyle w:val="TableBodyText"/>
            </w:pPr>
            <w:r>
              <w:t xml:space="preserve">End after </w:t>
            </w:r>
            <w:r>
              <w:rPr>
                <w:i/>
              </w:rPr>
              <w:t>N</w:t>
            </w:r>
            <w:r>
              <w:t xml:space="preserve"> occurrences</w:t>
            </w:r>
          </w:p>
        </w:tc>
        <w:tc>
          <w:tcPr>
            <w:tcW w:w="0" w:type="auto"/>
          </w:tcPr>
          <w:p w:rsidR="005B5262" w:rsidRDefault="00D70ABC">
            <w:pPr>
              <w:pStyle w:val="TableBodyText"/>
            </w:pPr>
            <w:r>
              <w:t>0x00002022</w:t>
            </w:r>
          </w:p>
        </w:tc>
      </w:tr>
      <w:tr w:rsidR="005B5262" w:rsidTr="005B5262">
        <w:tc>
          <w:tcPr>
            <w:tcW w:w="0" w:type="auto"/>
          </w:tcPr>
          <w:p w:rsidR="005B5262" w:rsidRDefault="00D70ABC">
            <w:pPr>
              <w:pStyle w:val="TableBodyText"/>
            </w:pPr>
            <w:r>
              <w:t>Never end</w:t>
            </w:r>
          </w:p>
        </w:tc>
        <w:tc>
          <w:tcPr>
            <w:tcW w:w="0" w:type="auto"/>
          </w:tcPr>
          <w:p w:rsidR="005B5262" w:rsidRDefault="00D70ABC">
            <w:pPr>
              <w:pStyle w:val="TableBodyText"/>
            </w:pPr>
            <w:r>
              <w:t>SHOULD be 0x00002023 but can be 0xFFFFFFFF</w:t>
            </w:r>
          </w:p>
        </w:tc>
      </w:tr>
    </w:tbl>
    <w:p w:rsidR="005B5262" w:rsidRDefault="00D70ABC">
      <w:pPr>
        <w:pStyle w:val="Definition-Field"/>
      </w:pPr>
      <w:r>
        <w:rPr>
          <w:b/>
        </w:rPr>
        <w:t xml:space="preserve">OccurrenceCount (4 bytes):  </w:t>
      </w:r>
      <w:r>
        <w:t>An integer that specifies the number of occurrences in a recurrence.</w:t>
      </w:r>
    </w:p>
    <w:p w:rsidR="005B5262" w:rsidRDefault="00D70ABC">
      <w:pPr>
        <w:pStyle w:val="Definition-Field2"/>
      </w:pPr>
      <w:r>
        <w:t xml:space="preserve">When the </w:t>
      </w:r>
      <w:r>
        <w:rPr>
          <w:b/>
        </w:rPr>
        <w:t>EndType</w:t>
      </w:r>
      <w:r>
        <w:t xml:space="preserve"> of the pattern is "End after date", this value has to be computed. Although the value of this field is set, its value has no meaning on a recurring series that has no end date. This value can be set to 0x0000000A for a recurring series with no end date.</w:t>
      </w:r>
      <w:bookmarkStart w:id="24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0"/>
    </w:p>
    <w:p w:rsidR="005B5262" w:rsidRDefault="00D70ABC">
      <w:pPr>
        <w:pStyle w:val="Definition-Field"/>
      </w:pPr>
      <w:r>
        <w:rPr>
          <w:b/>
        </w:rPr>
        <w:t>FirstDOW (4 bytes):</w:t>
      </w:r>
      <w:r>
        <w:t xml:space="preserve"> An integer that specifies the day on which the calendar week begins. The default value is Sunday (0x00000000). This field MUST be set to one of the values listed in th</w:t>
      </w:r>
      <w:r>
        <w:t>e following table.</w:t>
      </w:r>
    </w:p>
    <w:tbl>
      <w:tblPr>
        <w:tblStyle w:val="Table-ShadedHeaderIndented"/>
        <w:tblW w:w="0" w:type="auto"/>
        <w:tblLook w:val="04A0" w:firstRow="1" w:lastRow="0" w:firstColumn="1" w:lastColumn="0" w:noHBand="0" w:noVBand="1"/>
      </w:tblPr>
      <w:tblGrid>
        <w:gridCol w:w="4558"/>
        <w:gridCol w:w="455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4558" w:type="dxa"/>
          </w:tcPr>
          <w:p w:rsidR="005B5262" w:rsidRDefault="00D70ABC">
            <w:pPr>
              <w:pStyle w:val="Definition-Field2"/>
              <w:ind w:left="0"/>
            </w:pPr>
            <w:r>
              <w:t>Day</w:t>
            </w:r>
          </w:p>
        </w:tc>
        <w:tc>
          <w:tcPr>
            <w:tcW w:w="4557" w:type="dxa"/>
          </w:tcPr>
          <w:p w:rsidR="005B5262" w:rsidRDefault="00D70ABC">
            <w:pPr>
              <w:pStyle w:val="Definition-Field2"/>
              <w:ind w:left="0"/>
            </w:pPr>
            <w:r>
              <w:t>Value</w:t>
            </w:r>
          </w:p>
        </w:tc>
      </w:tr>
      <w:tr w:rsidR="005B5262" w:rsidTr="005B5262">
        <w:tc>
          <w:tcPr>
            <w:tcW w:w="4558" w:type="dxa"/>
          </w:tcPr>
          <w:p w:rsidR="005B5262" w:rsidRDefault="00D70ABC">
            <w:pPr>
              <w:pStyle w:val="Definition-Field"/>
            </w:pPr>
            <w:r>
              <w:t>Sunday</w:t>
            </w:r>
          </w:p>
        </w:tc>
        <w:tc>
          <w:tcPr>
            <w:tcW w:w="4557" w:type="dxa"/>
          </w:tcPr>
          <w:p w:rsidR="005B5262" w:rsidRDefault="00D70ABC">
            <w:pPr>
              <w:pStyle w:val="Definition-Field"/>
            </w:pPr>
            <w:r>
              <w:t>0x00000000</w:t>
            </w:r>
          </w:p>
        </w:tc>
      </w:tr>
      <w:tr w:rsidR="005B5262" w:rsidTr="005B5262">
        <w:tc>
          <w:tcPr>
            <w:tcW w:w="4558" w:type="dxa"/>
          </w:tcPr>
          <w:p w:rsidR="005B5262" w:rsidRDefault="00D70ABC">
            <w:pPr>
              <w:pStyle w:val="Definition-Field"/>
            </w:pPr>
            <w:r>
              <w:t>Monday</w:t>
            </w:r>
          </w:p>
        </w:tc>
        <w:tc>
          <w:tcPr>
            <w:tcW w:w="4557" w:type="dxa"/>
          </w:tcPr>
          <w:p w:rsidR="005B5262" w:rsidRDefault="00D70ABC">
            <w:pPr>
              <w:pStyle w:val="Definition-Field"/>
            </w:pPr>
            <w:r>
              <w:t>0x00000001</w:t>
            </w:r>
          </w:p>
        </w:tc>
      </w:tr>
      <w:tr w:rsidR="005B5262" w:rsidTr="005B5262">
        <w:tc>
          <w:tcPr>
            <w:tcW w:w="4558" w:type="dxa"/>
          </w:tcPr>
          <w:p w:rsidR="005B5262" w:rsidRDefault="00D70ABC">
            <w:pPr>
              <w:pStyle w:val="Definition-Field"/>
            </w:pPr>
            <w:r>
              <w:t>Tuesday</w:t>
            </w:r>
          </w:p>
        </w:tc>
        <w:tc>
          <w:tcPr>
            <w:tcW w:w="4557" w:type="dxa"/>
          </w:tcPr>
          <w:p w:rsidR="005B5262" w:rsidRDefault="00D70ABC">
            <w:pPr>
              <w:pStyle w:val="Definition-Field"/>
            </w:pPr>
            <w:r>
              <w:t>0x00000002</w:t>
            </w:r>
          </w:p>
        </w:tc>
      </w:tr>
      <w:tr w:rsidR="005B5262" w:rsidTr="005B5262">
        <w:tc>
          <w:tcPr>
            <w:tcW w:w="4558" w:type="dxa"/>
          </w:tcPr>
          <w:p w:rsidR="005B5262" w:rsidRDefault="00D70ABC">
            <w:pPr>
              <w:pStyle w:val="Definition-Field"/>
            </w:pPr>
            <w:r>
              <w:t>Wednesday</w:t>
            </w:r>
          </w:p>
        </w:tc>
        <w:tc>
          <w:tcPr>
            <w:tcW w:w="4557" w:type="dxa"/>
          </w:tcPr>
          <w:p w:rsidR="005B5262" w:rsidRDefault="00D70ABC">
            <w:pPr>
              <w:pStyle w:val="Definition-Field"/>
            </w:pPr>
            <w:r>
              <w:t>0x00000003</w:t>
            </w:r>
          </w:p>
        </w:tc>
      </w:tr>
      <w:tr w:rsidR="005B5262" w:rsidTr="005B5262">
        <w:tc>
          <w:tcPr>
            <w:tcW w:w="4558" w:type="dxa"/>
          </w:tcPr>
          <w:p w:rsidR="005B5262" w:rsidRDefault="00D70ABC">
            <w:pPr>
              <w:pStyle w:val="Definition-Field"/>
            </w:pPr>
            <w:r>
              <w:t>Thursday</w:t>
            </w:r>
          </w:p>
        </w:tc>
        <w:tc>
          <w:tcPr>
            <w:tcW w:w="4557" w:type="dxa"/>
          </w:tcPr>
          <w:p w:rsidR="005B5262" w:rsidRDefault="00D70ABC">
            <w:pPr>
              <w:pStyle w:val="Definition-Field"/>
            </w:pPr>
            <w:r>
              <w:t>0x00000004</w:t>
            </w:r>
          </w:p>
        </w:tc>
      </w:tr>
      <w:tr w:rsidR="005B5262" w:rsidTr="005B5262">
        <w:tc>
          <w:tcPr>
            <w:tcW w:w="4558" w:type="dxa"/>
          </w:tcPr>
          <w:p w:rsidR="005B5262" w:rsidRDefault="00D70ABC">
            <w:pPr>
              <w:pStyle w:val="Definition-Field"/>
            </w:pPr>
            <w:r>
              <w:t>Friday</w:t>
            </w:r>
          </w:p>
        </w:tc>
        <w:tc>
          <w:tcPr>
            <w:tcW w:w="4557" w:type="dxa"/>
          </w:tcPr>
          <w:p w:rsidR="005B5262" w:rsidRDefault="00D70ABC">
            <w:pPr>
              <w:pStyle w:val="Definition-Field"/>
            </w:pPr>
            <w:r>
              <w:t>0x00000005</w:t>
            </w:r>
          </w:p>
        </w:tc>
      </w:tr>
      <w:tr w:rsidR="005B5262" w:rsidTr="005B5262">
        <w:tc>
          <w:tcPr>
            <w:tcW w:w="4558" w:type="dxa"/>
          </w:tcPr>
          <w:p w:rsidR="005B5262" w:rsidRDefault="00D70ABC">
            <w:pPr>
              <w:pStyle w:val="Definition-Field"/>
            </w:pPr>
            <w:r>
              <w:t>Saturday</w:t>
            </w:r>
          </w:p>
        </w:tc>
        <w:tc>
          <w:tcPr>
            <w:tcW w:w="4557" w:type="dxa"/>
          </w:tcPr>
          <w:p w:rsidR="005B5262" w:rsidRDefault="00D70ABC">
            <w:pPr>
              <w:pStyle w:val="Definition-Field"/>
            </w:pPr>
            <w:r>
              <w:t>0x00000006</w:t>
            </w:r>
          </w:p>
        </w:tc>
      </w:tr>
    </w:tbl>
    <w:p w:rsidR="005B5262" w:rsidRDefault="00D70ABC">
      <w:pPr>
        <w:pStyle w:val="Definition-Field"/>
      </w:pPr>
      <w:r>
        <w:rPr>
          <w:b/>
        </w:rPr>
        <w:t xml:space="preserve">DeletedInstanceCount (4 bytes): </w:t>
      </w:r>
      <w:r>
        <w:t xml:space="preserve">An integer that specifies the number of elements in the </w:t>
      </w:r>
      <w:r>
        <w:rPr>
          <w:b/>
        </w:rPr>
        <w:t>DeletedInstanceDates</w:t>
      </w:r>
      <w:r>
        <w:t xml:space="preserve"> field.</w:t>
      </w:r>
    </w:p>
    <w:p w:rsidR="005B5262" w:rsidRDefault="00D70ABC">
      <w:pPr>
        <w:pStyle w:val="Definition-Field"/>
      </w:pPr>
      <w:r>
        <w:rPr>
          <w:b/>
        </w:rPr>
        <w:t xml:space="preserve">DeletedInstanceDates (variable):  </w:t>
      </w:r>
      <w:r>
        <w:t>An array of dates, each of which is the original instance date of either a deleted instance or a modified instance for this recurrence. Th</w:t>
      </w:r>
      <w:r>
        <w:t xml:space="preserve">e number of dates contained in this array is specified by the </w:t>
      </w:r>
      <w:r>
        <w:rPr>
          <w:b/>
        </w:rPr>
        <w:t>DeletedInstanceCount</w:t>
      </w:r>
      <w:r>
        <w:t xml:space="preserve"> field. Each date is stored as the number of minutes between midnight, January 1, 1601, and midnight of the specified day, in the time zone specified by the </w:t>
      </w:r>
      <w:r>
        <w:rPr>
          <w:b/>
        </w:rPr>
        <w:t>PidLidTimeZoneStr</w:t>
      </w:r>
      <w:r>
        <w:rPr>
          <w:b/>
        </w:rPr>
        <w:t>uct</w:t>
      </w:r>
      <w:r>
        <w:t xml:space="preserve"> property (section </w:t>
      </w:r>
      <w:hyperlink w:anchor="Section_c7d7d00f984c4af696348c602eb05b5f" w:history="1">
        <w:r>
          <w:rPr>
            <w:rStyle w:val="Hyperlink"/>
          </w:rPr>
          <w:t>2.2.1.39</w:t>
        </w:r>
      </w:hyperlink>
      <w:r>
        <w:t>). The dates are ordered from earliest to latest.</w:t>
      </w:r>
    </w:p>
    <w:p w:rsidR="005B5262" w:rsidRDefault="00D70ABC">
      <w:pPr>
        <w:pStyle w:val="Definition-Field2"/>
      </w:pPr>
      <w:r>
        <w:lastRenderedPageBreak/>
        <w:t>The array contains exactly one element for each deleted instance, and every deleted instance is represented. The arr</w:t>
      </w:r>
      <w:r>
        <w:t xml:space="preserve">ay also contains an entry for every modified instance. The array SHOULD NOT contain duplicate entries. Deleted instances for which there is no corresponding value in the </w:t>
      </w:r>
      <w:r>
        <w:rPr>
          <w:b/>
        </w:rPr>
        <w:t>ModifiedInstanceDates</w:t>
      </w:r>
      <w:r>
        <w:t xml:space="preserve"> field imply that they have been completely removed from the patt</w:t>
      </w:r>
      <w:r>
        <w:t xml:space="preserve">ern. </w:t>
      </w:r>
    </w:p>
    <w:p w:rsidR="005B5262" w:rsidRDefault="00D70ABC">
      <w:pPr>
        <w:pStyle w:val="Definition-Field"/>
      </w:pPr>
      <w:r>
        <w:rPr>
          <w:b/>
        </w:rPr>
        <w:t xml:space="preserve">ModifiedInstanceCount (4 bytes):  </w:t>
      </w:r>
      <w:r>
        <w:t xml:space="preserve">An integer that specifies the number of elements in the </w:t>
      </w:r>
      <w:r>
        <w:rPr>
          <w:b/>
        </w:rPr>
        <w:t>ModifiedInstanceDates</w:t>
      </w:r>
      <w:r>
        <w:t xml:space="preserve"> field. The value of this field MUST be less than or equal to the value of the </w:t>
      </w:r>
      <w:r>
        <w:rPr>
          <w:b/>
        </w:rPr>
        <w:t>DeletedInstanceCount</w:t>
      </w:r>
      <w:r>
        <w:t xml:space="preserve"> field.</w:t>
      </w:r>
    </w:p>
    <w:p w:rsidR="005B5262" w:rsidRDefault="00D70ABC">
      <w:pPr>
        <w:pStyle w:val="Definition-Field"/>
      </w:pPr>
      <w:r>
        <w:rPr>
          <w:b/>
        </w:rPr>
        <w:t>ModifiedInstanceDates (variable)</w:t>
      </w:r>
      <w:r>
        <w:rPr>
          <w:b/>
        </w:rPr>
        <w:t xml:space="preserve">:  </w:t>
      </w:r>
      <w:r>
        <w:t xml:space="preserve">An array of dates, each of which is the date of a modified instance. The number of dates contained in this array is specified by the </w:t>
      </w:r>
      <w:r>
        <w:rPr>
          <w:b/>
        </w:rPr>
        <w:t>ModifiedInstanceCount</w:t>
      </w:r>
      <w:r>
        <w:t xml:space="preserve"> field. Each date is stored as the number of minutes between midnight, January 1, 1601, and midnigh</w:t>
      </w:r>
      <w:r>
        <w:t xml:space="preserve">t of the specified day, in the time zone specified by the </w:t>
      </w:r>
      <w:r>
        <w:rPr>
          <w:b/>
        </w:rPr>
        <w:t>PidLidTimeZoneStruct</w:t>
      </w:r>
      <w:r>
        <w:t xml:space="preserve"> property (section 2.2.1.39). The dates are ordered from earliest to latest.</w:t>
      </w:r>
    </w:p>
    <w:p w:rsidR="005B5262" w:rsidRDefault="00D70ABC">
      <w:pPr>
        <w:pStyle w:val="Definition-Field2"/>
      </w:pPr>
      <w:r>
        <w:t>The array contains exactly one element for each modified instance, and every modified instance is rep</w:t>
      </w:r>
      <w:r>
        <w:t xml:space="preserve">resented. The array SHOULD NOT contain duplicate entries. Every modified instance also has to have an entry in the </w:t>
      </w:r>
      <w:r>
        <w:rPr>
          <w:b/>
        </w:rPr>
        <w:t>DeletedInstanceDates</w:t>
      </w:r>
      <w:r>
        <w:t xml:space="preserve"> field with the original instance date. </w:t>
      </w:r>
    </w:p>
    <w:p w:rsidR="005B5262" w:rsidRDefault="00D70ABC">
      <w:pPr>
        <w:pStyle w:val="Definition-Field"/>
      </w:pPr>
      <w:r>
        <w:rPr>
          <w:b/>
        </w:rPr>
        <w:t xml:space="preserve">StartDate (4 bytes):  </w:t>
      </w:r>
      <w:r>
        <w:t>An integer that specifies the date of the first occurrence</w:t>
      </w:r>
      <w:r>
        <w:t>. The value is the number of minutes between midnight, January 1, 1601, and midnight of the date of the first occurrence.</w:t>
      </w:r>
    </w:p>
    <w:p w:rsidR="005B5262" w:rsidRDefault="00D70ABC">
      <w:pPr>
        <w:pStyle w:val="Definition-Field"/>
      </w:pPr>
      <w:r>
        <w:rPr>
          <w:b/>
        </w:rPr>
        <w:t xml:space="preserve">EndDate (4 bytes):  </w:t>
      </w:r>
      <w:r>
        <w:t>An integer that specifies the ending date for the recurrence. The value is the number of minutes between midnight,</w:t>
      </w:r>
      <w:r>
        <w:t xml:space="preserve"> January 1, 1601, and midnight of the date of the last occurrence. When the value of the </w:t>
      </w:r>
      <w:r>
        <w:rPr>
          <w:b/>
        </w:rPr>
        <w:t>EndType</w:t>
      </w:r>
      <w:r>
        <w:t xml:space="preserve"> field is 0x00002022 (end after </w:t>
      </w:r>
      <w:r>
        <w:rPr>
          <w:i/>
        </w:rPr>
        <w:t>n</w:t>
      </w:r>
      <w:r>
        <w:t xml:space="preserve"> occurrences), this value is calculated based on the number of occurrences If the recurrence does not have an end date, the value of the </w:t>
      </w:r>
      <w:r>
        <w:rPr>
          <w:b/>
        </w:rPr>
        <w:t>EndDate</w:t>
      </w:r>
      <w:r>
        <w:t xml:space="preserve"> field MUST be set to 0x5AE980DF.</w:t>
      </w:r>
    </w:p>
    <w:p w:rsidR="005B5262" w:rsidRDefault="00D70ABC">
      <w:pPr>
        <w:pStyle w:val="Heading6"/>
      </w:pPr>
      <w:bookmarkStart w:id="241" w:name="section_4cd5abdc7b0648f4afd4b00b1067e6b1"/>
      <w:bookmarkStart w:id="242" w:name="_Toc79556562"/>
      <w:r>
        <w:t>Calculating the Value of the FirstDateTime Field</w:t>
      </w:r>
      <w:bookmarkEnd w:id="241"/>
      <w:bookmarkEnd w:id="242"/>
    </w:p>
    <w:p w:rsidR="005B5262" w:rsidRDefault="00D70ABC">
      <w:r>
        <w:t>This section provides details</w:t>
      </w:r>
      <w:r>
        <w:t xml:space="preserve"> about how to calculate the value of the </w:t>
      </w:r>
      <w:r>
        <w:rPr>
          <w:b/>
        </w:rPr>
        <w:t>FirstDateTime</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xml:space="preserve">, for a daily, weekly, monthly, or yearly </w:t>
      </w:r>
      <w:hyperlink w:anchor="gt_2325d666-e02f-49e4-afa5-3e896d672efe">
        <w:r>
          <w:rPr>
            <w:rStyle w:val="HyperlinkGreen"/>
            <w:b/>
          </w:rPr>
          <w:t>recurring series</w:t>
        </w:r>
      </w:hyperlink>
      <w:r>
        <w:t xml:space="preserve">. The value of </w:t>
      </w:r>
      <w:r>
        <w:rPr>
          <w:b/>
        </w:rPr>
        <w:t>FirstDateTime</w:t>
      </w:r>
      <w:r>
        <w:t xml:space="preserve"> is in minutes measured from a reference time, which is midnight January 1, 1601 for a Gregorian calendar, to the date that is being specified.</w:t>
      </w:r>
    </w:p>
    <w:p w:rsidR="005B5262" w:rsidRDefault="00D70ABC">
      <w:r>
        <w:t xml:space="preserve">The values of the </w:t>
      </w:r>
      <w:r>
        <w:rPr>
          <w:b/>
        </w:rPr>
        <w:t>StartDate</w:t>
      </w:r>
      <w:r>
        <w:t xml:space="preserve">, </w:t>
      </w:r>
      <w:r>
        <w:rPr>
          <w:b/>
        </w:rPr>
        <w:t>Per</w:t>
      </w:r>
      <w:r>
        <w:rPr>
          <w:b/>
        </w:rPr>
        <w:t>iod</w:t>
      </w:r>
      <w:r>
        <w:t xml:space="preserve">, and </w:t>
      </w:r>
      <w:r>
        <w:rPr>
          <w:b/>
        </w:rPr>
        <w:t>FirstDOW</w:t>
      </w:r>
      <w:r>
        <w:t xml:space="preserve"> fields of the </w:t>
      </w:r>
      <w:r>
        <w:rPr>
          <w:b/>
        </w:rPr>
        <w:t>RecurrencePattern</w:t>
      </w:r>
      <w:r>
        <w:t xml:space="preserve"> structure are used in the calculations.</w:t>
      </w:r>
    </w:p>
    <w:p w:rsidR="005B5262" w:rsidRDefault="00D70ABC">
      <w:pPr>
        <w:rPr>
          <w:b/>
        </w:rPr>
      </w:pPr>
      <w:r>
        <w:rPr>
          <w:b/>
        </w:rPr>
        <w:t>DAILY</w:t>
      </w:r>
    </w:p>
    <w:p w:rsidR="005B5262" w:rsidRDefault="00D70ABC">
      <w:r>
        <w:t xml:space="preserve">For a daily recurring series, the value of the </w:t>
      </w:r>
      <w:r>
        <w:rPr>
          <w:b/>
        </w:rPr>
        <w:t>FirstDateTime</w:t>
      </w:r>
      <w:r>
        <w:t xml:space="preserve"> field is equal to the value of the </w:t>
      </w:r>
      <w:r>
        <w:rPr>
          <w:b/>
        </w:rPr>
        <w:t>StartDate</w:t>
      </w:r>
      <w:r>
        <w:t xml:space="preserve"> field modulo the value of the </w:t>
      </w:r>
      <w:r>
        <w:rPr>
          <w:b/>
        </w:rPr>
        <w:t>Period</w:t>
      </w:r>
      <w:r>
        <w:t xml:space="preserve"> field. The value </w:t>
      </w:r>
      <w:r>
        <w:t xml:space="preserve">of the </w:t>
      </w:r>
      <w:r>
        <w:rPr>
          <w:b/>
        </w:rPr>
        <w:t>FirstDateTime</w:t>
      </w:r>
      <w:r>
        <w:t xml:space="preserve"> field for a daily recurring series will be a value between 0 (zero) and (period – 1440). The calculation of the value is summarized by the following formula:</w:t>
      </w:r>
    </w:p>
    <w:p w:rsidR="005B5262" w:rsidRDefault="00D70ABC">
      <w:pPr>
        <w:pStyle w:val="Code"/>
      </w:pPr>
      <w:r>
        <w:t>FirstDateTime = StartDate % Period</w:t>
      </w:r>
    </w:p>
    <w:p w:rsidR="005B5262" w:rsidRDefault="00D70ABC">
      <w:pPr>
        <w:rPr>
          <w:b/>
        </w:rPr>
      </w:pPr>
      <w:r>
        <w:rPr>
          <w:b/>
        </w:rPr>
        <w:t>WEEKLY</w:t>
      </w:r>
    </w:p>
    <w:p w:rsidR="005B5262" w:rsidRDefault="00D70ABC">
      <w:r>
        <w:t xml:space="preserve">For a weekly recurring series, the </w:t>
      </w:r>
      <w:r>
        <w:t xml:space="preserve">value of the </w:t>
      </w:r>
      <w:r>
        <w:rPr>
          <w:b/>
        </w:rPr>
        <w:t>FirstDateTime</w:t>
      </w:r>
      <w:r>
        <w:t xml:space="preserve"> field is calculated as follows:</w:t>
      </w:r>
    </w:p>
    <w:p w:rsidR="005B5262" w:rsidRDefault="00D70ABC">
      <w:pPr>
        <w:pStyle w:val="ListParagraph"/>
        <w:numPr>
          <w:ilvl w:val="0"/>
          <w:numId w:val="53"/>
        </w:numPr>
      </w:pPr>
      <w:r>
        <w:t xml:space="preserve">Determine the date of the beginning of the week that contains the date indicated by the </w:t>
      </w:r>
      <w:r>
        <w:rPr>
          <w:b/>
        </w:rPr>
        <w:t>StartDate</w:t>
      </w:r>
      <w:r>
        <w:t xml:space="preserve"> field. In other words, this date is that of the first day of the week in which the first event of t</w:t>
      </w:r>
      <w:r>
        <w:t xml:space="preserve">he recurring series occurs. This date depends on the value of the </w:t>
      </w:r>
      <w:r>
        <w:rPr>
          <w:b/>
        </w:rPr>
        <w:t>FirstDOW</w:t>
      </w:r>
      <w:r>
        <w:t xml:space="preserve"> field, which specifies the day that begins a calendar week. This dependency is illustrated in the figure and example following this procedure.</w:t>
      </w:r>
    </w:p>
    <w:p w:rsidR="005B5262" w:rsidRDefault="00D70ABC">
      <w:pPr>
        <w:pStyle w:val="ListParagraph"/>
        <w:numPr>
          <w:ilvl w:val="0"/>
          <w:numId w:val="53"/>
        </w:numPr>
      </w:pPr>
      <w:r>
        <w:lastRenderedPageBreak/>
        <w:t>Calculate the number of minutes betwee</w:t>
      </w:r>
      <w:r>
        <w:t>n midnight, January 1, 1601, and midnight of the date that was determined in step 1.</w:t>
      </w:r>
    </w:p>
    <w:p w:rsidR="005B5262" w:rsidRDefault="00D70ABC">
      <w:pPr>
        <w:pStyle w:val="ListParagraph"/>
        <w:numPr>
          <w:ilvl w:val="0"/>
          <w:numId w:val="53"/>
        </w:numPr>
      </w:pPr>
      <w:r>
        <w:t xml:space="preserve">Calculate the number of minutes between recurrences. This value is the number of minutes per week, 10080, multiplied by the value of the </w:t>
      </w:r>
      <w:r>
        <w:rPr>
          <w:b/>
        </w:rPr>
        <w:t>Period</w:t>
      </w:r>
      <w:r>
        <w:t xml:space="preserve"> field.</w:t>
      </w:r>
    </w:p>
    <w:p w:rsidR="005B5262" w:rsidRDefault="00D70ABC">
      <w:pPr>
        <w:pStyle w:val="ListParagraph"/>
        <w:numPr>
          <w:ilvl w:val="0"/>
          <w:numId w:val="53"/>
        </w:numPr>
      </w:pPr>
      <w:r>
        <w:t xml:space="preserve">The value of the </w:t>
      </w:r>
      <w:r>
        <w:rPr>
          <w:b/>
        </w:rPr>
        <w:t>FirstDateTime</w:t>
      </w:r>
      <w:r>
        <w:t xml:space="preserve"> field is equal to the result from step 2 modulo the result from step 3.</w:t>
      </w:r>
    </w:p>
    <w:p w:rsidR="005B5262" w:rsidRDefault="00D70ABC">
      <w:r>
        <w:t xml:space="preserve">The calculation of the value of the </w:t>
      </w:r>
      <w:r>
        <w:rPr>
          <w:b/>
        </w:rPr>
        <w:t>FirstDateTime</w:t>
      </w:r>
      <w:r>
        <w:t xml:space="preserve"> field is summarized by the following formula:</w:t>
      </w:r>
    </w:p>
    <w:p w:rsidR="005B5262" w:rsidRDefault="00D70ABC">
      <w:pPr>
        <w:pStyle w:val="Code"/>
      </w:pPr>
      <w:r>
        <w:t>FirstDateTime = (result from step 2) % (Period * 10080)</w:t>
      </w:r>
    </w:p>
    <w:p w:rsidR="005B5262" w:rsidRDefault="00D70ABC">
      <w:r>
        <w:t>The following figu</w:t>
      </w:r>
      <w:r>
        <w:t xml:space="preserve">re and example show how the date of the first event week, which is determined in step 1, depends on the value of the </w:t>
      </w:r>
      <w:r>
        <w:rPr>
          <w:b/>
        </w:rPr>
        <w:t>FirstDOW</w:t>
      </w:r>
      <w:r>
        <w:t xml:space="preserve"> field.</w:t>
      </w:r>
    </w:p>
    <w:p w:rsidR="005B5262" w:rsidRDefault="00D70ABC">
      <w:r>
        <w:rPr>
          <w:noProof/>
        </w:rPr>
        <w:drawing>
          <wp:inline distT="0" distB="0" distL="0" distR="0">
            <wp:extent cx="5524500" cy="1219200"/>
            <wp:effectExtent l="0" t="0" r="0" b="0"/>
            <wp:docPr id="5" name="Picture 5" descr="Date of the event week depends on the day that begins a calendar week" title="Date of the event week depends on the day that begins a calenda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dba6ea-8f83-4b32-88d3-cfa1348382b1" descr="Date of the event week depends on the day that begins a calendar week" title="Date of the event week depends on the day that begins a calendar week"/>
                    <pic:cNvPicPr>
                      <a:picLocks noChangeAspect="1" noChangeArrowheads="1"/>
                    </pic:cNvPicPr>
                  </pic:nvPicPr>
                  <pic:blipFill>
                    <a:blip r:embed="rId171">
                      <a:extLst>
                        <a:ext uri="{28A0092B-C50C-407E-A947-70E740481C1C}">
                          <a14:useLocalDpi xmlns:a14="http://schemas.microsoft.com/office/drawing/2010/main"/>
                        </a:ext>
                      </a:extLst>
                    </a:blip>
                    <a:srcRect/>
                    <a:stretch>
                      <a:fillRect/>
                    </a:stretch>
                  </pic:blipFill>
                  <pic:spPr bwMode="auto">
                    <a:xfrm>
                      <a:off x="0" y="0"/>
                      <a:ext cx="5524500" cy="1219200"/>
                    </a:xfrm>
                    <a:prstGeom prst="rect">
                      <a:avLst/>
                    </a:prstGeom>
                    <a:noFill/>
                    <a:ln>
                      <a:noFill/>
                    </a:ln>
                  </pic:spPr>
                </pic:pic>
              </a:graphicData>
            </a:graphic>
          </wp:inline>
        </w:drawing>
      </w:r>
    </w:p>
    <w:p w:rsidR="005B5262" w:rsidRDefault="00D70ABC">
      <w:pPr>
        <w:pStyle w:val="Caption"/>
      </w:pPr>
      <w:r>
        <w:t xml:space="preserve">Figure </w:t>
      </w:r>
      <w:r>
        <w:fldChar w:fldCharType="begin"/>
      </w:r>
      <w:r>
        <w:instrText xml:space="preserve"> SEQ Figure \* ARABIC </w:instrText>
      </w:r>
      <w:r>
        <w:fldChar w:fldCharType="separate"/>
      </w:r>
      <w:r>
        <w:rPr>
          <w:noProof/>
        </w:rPr>
        <w:t>1</w:t>
      </w:r>
      <w:r>
        <w:fldChar w:fldCharType="end"/>
      </w:r>
      <w:r>
        <w:t>: Date of the event week depends on the day that begins a calendar week</w:t>
      </w:r>
    </w:p>
    <w:p w:rsidR="005B5262" w:rsidRDefault="00D70ABC">
      <w:r>
        <w:t xml:space="preserve">If the value of the </w:t>
      </w:r>
      <w:r>
        <w:rPr>
          <w:b/>
        </w:rPr>
        <w:t>FirstDOW</w:t>
      </w:r>
      <w:r>
        <w:t xml:space="preserve"> field indicates that weeks begin on Sunday (0x00000000) and the value of the </w:t>
      </w:r>
      <w:r>
        <w:rPr>
          <w:b/>
        </w:rPr>
        <w:t>StartDate</w:t>
      </w:r>
      <w:r>
        <w:t xml:space="preserve"> field indicates April 12, 2007, which falls on Thursday, as the date of the first event of the recurring series, then the date of the first </w:t>
      </w:r>
      <w:r>
        <w:t xml:space="preserve">event week is April 8, 2007, as shown in Calendar A in the preceding figure. However, if the value of the </w:t>
      </w:r>
      <w:r>
        <w:rPr>
          <w:b/>
        </w:rPr>
        <w:t>FirstDOW</w:t>
      </w:r>
      <w:r>
        <w:t xml:space="preserve"> field indicates that weeks begin on Wednesday (0x00000003), the date of the first event week is April 11, 2007, as shown in Calendar B in the</w:t>
      </w:r>
      <w:r>
        <w:t xml:space="preserve"> preceding figure.</w:t>
      </w:r>
    </w:p>
    <w:p w:rsidR="005B5262" w:rsidRDefault="00D70ABC">
      <w:pPr>
        <w:rPr>
          <w:b/>
        </w:rPr>
      </w:pPr>
      <w:r>
        <w:rPr>
          <w:b/>
        </w:rPr>
        <w:t>MONTHLY or YEARLY</w:t>
      </w:r>
    </w:p>
    <w:p w:rsidR="005B5262" w:rsidRDefault="00D70ABC">
      <w:r>
        <w:t xml:space="preserve">For a monthly recurring series or a yearly recurring series, the value of the </w:t>
      </w:r>
      <w:r>
        <w:rPr>
          <w:b/>
        </w:rPr>
        <w:t>FirstDateTime</w:t>
      </w:r>
      <w:r>
        <w:t xml:space="preserve"> field is calculated as follows:</w:t>
      </w:r>
    </w:p>
    <w:p w:rsidR="005B5262" w:rsidRDefault="00D70ABC">
      <w:pPr>
        <w:pStyle w:val="ListParagraph"/>
        <w:numPr>
          <w:ilvl w:val="0"/>
          <w:numId w:val="54"/>
        </w:numPr>
      </w:pPr>
      <w:r>
        <w:t xml:space="preserve">Determine the date of the beginning of the month that contains the date indicated by the </w:t>
      </w:r>
      <w:r>
        <w:rPr>
          <w:b/>
        </w:rPr>
        <w:t>StartD</w:t>
      </w:r>
      <w:r>
        <w:rPr>
          <w:b/>
        </w:rPr>
        <w:t>ate</w:t>
      </w:r>
      <w:r>
        <w:t xml:space="preserve"> field. In other words, this date is that of the first day of the month containing the first event of the recurring series.</w:t>
      </w:r>
    </w:p>
    <w:p w:rsidR="005B5262" w:rsidRDefault="00D70ABC">
      <w:pPr>
        <w:pStyle w:val="ListParagraph"/>
        <w:numPr>
          <w:ilvl w:val="0"/>
          <w:numId w:val="54"/>
        </w:numPr>
      </w:pPr>
      <w:r>
        <w:t>Calculate the number of calendar months between midnight of January 1, 1601, and midnight of the date that was determined in step</w:t>
      </w:r>
      <w:r>
        <w:t xml:space="preserve"> 1.</w:t>
      </w:r>
    </w:p>
    <w:p w:rsidR="005B5262" w:rsidRDefault="00D70ABC">
      <w:pPr>
        <w:pStyle w:val="ListParagraph"/>
        <w:numPr>
          <w:ilvl w:val="0"/>
          <w:numId w:val="54"/>
        </w:numPr>
      </w:pPr>
      <w:r>
        <w:t xml:space="preserve">Calculate the offset of months within the year of 1601. This value is equal to the result from step 2 modulo the value of the </w:t>
      </w:r>
      <w:r>
        <w:rPr>
          <w:b/>
        </w:rPr>
        <w:t>Period</w:t>
      </w:r>
      <w:r>
        <w:t xml:space="preserve"> field. The calculation is summarized by the following formula:</w:t>
      </w:r>
    </w:p>
    <w:p w:rsidR="005B5262" w:rsidRDefault="00D70ABC">
      <w:pPr>
        <w:pStyle w:val="Code"/>
      </w:pPr>
      <w:r>
        <w:t xml:space="preserve">offset of months within the year of 1601 = (result from </w:t>
      </w:r>
      <w:r>
        <w:t>step 2) % Period</w:t>
      </w:r>
    </w:p>
    <w:p w:rsidR="005B5262" w:rsidRDefault="00D70ABC">
      <w:pPr>
        <w:pStyle w:val="ListParagraph"/>
        <w:numPr>
          <w:ilvl w:val="0"/>
          <w:numId w:val="54"/>
        </w:numPr>
      </w:pPr>
      <w:r>
        <w:t>Calculate the number corresponding to the month that contains the first event within the year of 1601 by adding one to the result from step 3. The calculation of this value is summarized by the following formula:</w:t>
      </w:r>
    </w:p>
    <w:p w:rsidR="005B5262" w:rsidRDefault="00D70ABC">
      <w:pPr>
        <w:pStyle w:val="Code"/>
      </w:pPr>
      <w:r>
        <w:t>month within the year of 1</w:t>
      </w:r>
      <w:r>
        <w:t>601 = ((result from step 2) % Period) + 1</w:t>
      </w:r>
    </w:p>
    <w:p w:rsidR="005B5262" w:rsidRDefault="00D70ABC">
      <w:pPr>
        <w:pStyle w:val="ListParagraph"/>
        <w:numPr>
          <w:ilvl w:val="0"/>
          <w:numId w:val="53"/>
        </w:numPr>
      </w:pPr>
      <w:r>
        <w:lastRenderedPageBreak/>
        <w:t xml:space="preserve">The value of the </w:t>
      </w:r>
      <w:r>
        <w:rPr>
          <w:b/>
        </w:rPr>
        <w:t>FirstDateTime</w:t>
      </w:r>
      <w:r>
        <w:t xml:space="preserve"> field is equal the number of minutes between midnight of the first day of the month that was determined in step 4 and midnight January 1, 1601.</w:t>
      </w:r>
    </w:p>
    <w:p w:rsidR="005B5262" w:rsidRDefault="00D70ABC">
      <w:pPr>
        <w:pStyle w:val="Heading6"/>
      </w:pPr>
      <w:bookmarkStart w:id="243" w:name="section_181a11eb0f264d8f82928c77dcfb03e3"/>
      <w:bookmarkStart w:id="244" w:name="_Toc79556563"/>
      <w:r>
        <w:t>Finding Valid Recurrence Dates</w:t>
      </w:r>
      <w:bookmarkEnd w:id="243"/>
      <w:bookmarkEnd w:id="244"/>
    </w:p>
    <w:p w:rsidR="005B5262" w:rsidRDefault="00D70ABC">
      <w:r>
        <w:t>The proc</w:t>
      </w:r>
      <w:r>
        <w:t xml:space="preserve">ess of finding valid dates for any </w:t>
      </w:r>
      <w:hyperlink w:anchor="gt_2325d666-e02f-49e4-afa5-3e896d672efe">
        <w:r>
          <w:rPr>
            <w:rStyle w:val="HyperlinkGreen"/>
            <w:b/>
          </w:rPr>
          <w:t>recurring series</w:t>
        </w:r>
      </w:hyperlink>
      <w:r>
        <w:t xml:space="preserve"> involves the calculation of an offset, which is the value to be subtracted from an input value (day, week, or month) to find a valid value. An</w:t>
      </w:r>
      <w:r>
        <w:t xml:space="preserve"> input value is valid if it is congruent with the date specified by the </w:t>
      </w:r>
      <w:r>
        <w:rPr>
          <w:b/>
        </w:rPr>
        <w:t>FirstDateTime</w:t>
      </w:r>
      <w:r>
        <w:t xml:space="preserve"> field. An offset of 0 indicates that the input value is congruent and, therefore, is valid for the recurring series. </w:t>
      </w:r>
    </w:p>
    <w:p w:rsidR="005B5262" w:rsidRDefault="00D70ABC">
      <w:r>
        <w:t xml:space="preserve">A week or a month is specified by the date on which </w:t>
      </w:r>
      <w:r>
        <w:t xml:space="preserve">the week or month begins. A valid week or a valid month contains the event dates. For weekly and monthly recurring series, the offset is used to determine only valid weeks or valid months. The value of the </w:t>
      </w:r>
      <w:r>
        <w:rPr>
          <w:b/>
        </w:rPr>
        <w:t>PatternTypeSpecific</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is used to determine which days within the valid week or the valid month are valid event dates.</w:t>
      </w:r>
    </w:p>
    <w:p w:rsidR="005B5262" w:rsidRDefault="00D70ABC">
      <w:r>
        <w:t>The actual formulas used to determine valid days, weeks</w:t>
      </w:r>
      <w:r>
        <w:t xml:space="preserve">, or months, depend on the type of </w:t>
      </w:r>
      <w:hyperlink w:anchor="gt_4275047f-9935-46db-b9b8-8ca605d16649">
        <w:r>
          <w:rPr>
            <w:rStyle w:val="HyperlinkGreen"/>
            <w:b/>
          </w:rPr>
          <w:t>recurrence pattern</w:t>
        </w:r>
      </w:hyperlink>
      <w:r>
        <w:t xml:space="preserve"> (daily, weekly, or monthly/yearly) being applied, but they generally involve the following variables:</w:t>
      </w:r>
    </w:p>
    <w:p w:rsidR="005B5262" w:rsidRDefault="00D70ABC">
      <w:pPr>
        <w:pStyle w:val="ListParagraph"/>
        <w:numPr>
          <w:ilvl w:val="0"/>
          <w:numId w:val="55"/>
        </w:numPr>
      </w:pPr>
      <w:r>
        <w:rPr>
          <w:i/>
        </w:rPr>
        <w:t>InputValue</w:t>
      </w:r>
      <w:r>
        <w:t>: The day, week, or month to</w:t>
      </w:r>
      <w:r>
        <w:t xml:space="preserve"> be examined.</w:t>
      </w:r>
    </w:p>
    <w:p w:rsidR="005B5262" w:rsidRDefault="00D70ABC">
      <w:pPr>
        <w:pStyle w:val="ListParagraph"/>
      </w:pPr>
      <w:r>
        <w:t>For daily/weekly recurrences, the input value is in minutes, measured from the reference time, which is midnight January 1, 1601, for a Gregorian calendar.</w:t>
      </w:r>
    </w:p>
    <w:p w:rsidR="005B5262" w:rsidRDefault="00D70ABC">
      <w:pPr>
        <w:pStyle w:val="ListParagraph"/>
      </w:pPr>
      <w:r>
        <w:t>For monthly recurrences, the input value is in months, measured from the reference tim</w:t>
      </w:r>
      <w:r>
        <w:t>e.</w:t>
      </w:r>
    </w:p>
    <w:p w:rsidR="005B5262" w:rsidRDefault="00D70ABC">
      <w:pPr>
        <w:pStyle w:val="ListParagraph"/>
        <w:numPr>
          <w:ilvl w:val="0"/>
          <w:numId w:val="55"/>
        </w:numPr>
      </w:pPr>
      <w:r>
        <w:rPr>
          <w:i/>
        </w:rPr>
        <w:t>FirstDateTime</w:t>
      </w:r>
      <w:r>
        <w:t xml:space="preserve">: The value of the </w:t>
      </w:r>
      <w:r>
        <w:rPr>
          <w:b/>
        </w:rPr>
        <w:t>FirstDateTime</w:t>
      </w:r>
      <w:r>
        <w:t xml:space="preserve"> field, as specified in section 2.2.1.44.1.  </w:t>
      </w:r>
    </w:p>
    <w:p w:rsidR="005B5262" w:rsidRDefault="00D70ABC">
      <w:pPr>
        <w:pStyle w:val="ListParagraph"/>
        <w:numPr>
          <w:ilvl w:val="0"/>
          <w:numId w:val="55"/>
        </w:numPr>
      </w:pPr>
      <w:r>
        <w:rPr>
          <w:i/>
        </w:rPr>
        <w:t>Period</w:t>
      </w:r>
      <w:r>
        <w:t xml:space="preserve">: The value of the </w:t>
      </w:r>
      <w:r>
        <w:rPr>
          <w:b/>
        </w:rPr>
        <w:t>Period</w:t>
      </w:r>
      <w:r>
        <w:t xml:space="preserve"> field, as specified in section 2.2.1.44.1.</w:t>
      </w:r>
    </w:p>
    <w:p w:rsidR="005B5262" w:rsidRDefault="00D70ABC">
      <w:pPr>
        <w:rPr>
          <w:b/>
        </w:rPr>
      </w:pPr>
      <w:r>
        <w:rPr>
          <w:b/>
        </w:rPr>
        <w:t>Daily Recurrence</w:t>
      </w:r>
    </w:p>
    <w:p w:rsidR="005B5262" w:rsidRDefault="00D70ABC">
      <w:pPr>
        <w:rPr>
          <w:b/>
        </w:rPr>
      </w:pPr>
      <w:r>
        <w:t>For a daily recurrence pattern</w:t>
      </w:r>
      <w:r>
        <w:t>, a valid day needs to be determined. A valid day is any day on which the event occurs. The offset for a daily recurrence pattern is the number of minutes to be subtracted from an input day to find a valid day and is calculated as follows.</w:t>
      </w:r>
    </w:p>
    <w:p w:rsidR="005B5262" w:rsidRDefault="00D70ABC">
      <w:pPr>
        <w:pStyle w:val="Code"/>
      </w:pPr>
      <w:r>
        <w:t>offset = (InputV</w:t>
      </w:r>
      <w:r>
        <w:t>alue – FirstDateTime) % Period</w:t>
      </w:r>
    </w:p>
    <w:p w:rsidR="005B5262" w:rsidRDefault="00D70ABC">
      <w:r>
        <w:t xml:space="preserve">where </w:t>
      </w:r>
      <w:r>
        <w:rPr>
          <w:i/>
        </w:rPr>
        <w:t>InputValue</w:t>
      </w:r>
      <w:r>
        <w:t xml:space="preserve"> is the day to be examined, expressed as the number of minutes elapsed from midnight January 1, 1601, to that day.</w:t>
      </w:r>
    </w:p>
    <w:p w:rsidR="005B5262" w:rsidRDefault="00D70ABC">
      <w:r>
        <w:t xml:space="preserve">The offset will vary depending on the period (every </w:t>
      </w:r>
      <w:r>
        <w:rPr>
          <w:i/>
        </w:rPr>
        <w:t>x</w:t>
      </w:r>
      <w:r>
        <w:t xml:space="preserve"> days). The minimum period is 1 day, so the offset will be a multiple of 1440 (number of minutes in a day) or zero if the input day is valid. If the input day is not valid, the offset is used as follows to find a valid day.</w:t>
      </w:r>
    </w:p>
    <w:p w:rsidR="005B5262" w:rsidRDefault="00D70ABC">
      <w:pPr>
        <w:pStyle w:val="Code"/>
      </w:pPr>
      <w:r>
        <w:t xml:space="preserve">Previous valid day = InputValue </w:t>
      </w:r>
      <w:r>
        <w:t>– offset</w:t>
      </w:r>
    </w:p>
    <w:p w:rsidR="005B5262" w:rsidRDefault="005B5262">
      <w:pPr>
        <w:pStyle w:val="Code"/>
      </w:pPr>
    </w:p>
    <w:p w:rsidR="005B5262" w:rsidRDefault="00D70ABC">
      <w:pPr>
        <w:pStyle w:val="Code"/>
      </w:pPr>
      <w:r>
        <w:t>Next valid day = InputValue – offset + Period</w:t>
      </w:r>
    </w:p>
    <w:p w:rsidR="005B5262" w:rsidRDefault="00D70ABC">
      <w:r>
        <w:t>For example, given the following days (in minutes, measured from the reference time, which is midnight January 1, 1601, for a Gregorian calendar), and a recurrence pattern that starts on Day 1.</w:t>
      </w:r>
    </w:p>
    <w:p w:rsidR="005B5262" w:rsidRDefault="00D70ABC">
      <w:r>
        <w:t xml:space="preserve">Day 0 </w:t>
      </w:r>
      <w:r>
        <w:t>= 0</w:t>
      </w:r>
    </w:p>
    <w:p w:rsidR="005B5262" w:rsidRDefault="00D70ABC">
      <w:r>
        <w:t>Day 1 = 1440 minutes</w:t>
      </w:r>
    </w:p>
    <w:p w:rsidR="005B5262" w:rsidRDefault="00D70ABC">
      <w:r>
        <w:t>Day 2 = 2880 minutes</w:t>
      </w:r>
    </w:p>
    <w:p w:rsidR="005B5262" w:rsidRDefault="00D70ABC">
      <w:r>
        <w:lastRenderedPageBreak/>
        <w:t>Day 3 = 4320 minutes</w:t>
      </w:r>
    </w:p>
    <w:p w:rsidR="005B5262" w:rsidRDefault="00D70ABC">
      <w:r>
        <w:t xml:space="preserve">... </w:t>
      </w:r>
    </w:p>
    <w:p w:rsidR="005B5262" w:rsidRDefault="00D70ABC">
      <w:r>
        <w:t>It can be seen that an "Every 1 day" (period is 1440 * 1 = 1440) recurrence pattern is uninteresting; the offset will be 0 (zero), which indicates that every day is a valid instance. N</w:t>
      </w:r>
      <w:r>
        <w:t xml:space="preserve">ow consider an "Every 3 days" recurrence pattern (period is 1440 * 3 = 4320) with Day 4 (5760 minutes) as the start date. In this case, the value of the </w:t>
      </w:r>
      <w:r>
        <w:rPr>
          <w:b/>
        </w:rPr>
        <w:t>FirstDateTime</w:t>
      </w:r>
      <w:r>
        <w:t xml:space="preserve"> field is 1440 and valid instances are 4, 7, 10, 13, and so forth. If Day 9 (12960) is the</w:t>
      </w:r>
      <w:r>
        <w:t xml:space="preserve"> input day, applying the formula results in the following evaluation, which indicates whether Day 9 is a valid instance for this recurrence pattern.</w:t>
      </w:r>
    </w:p>
    <w:p w:rsidR="005B5262" w:rsidRDefault="00D70ABC">
      <w:pPr>
        <w:pStyle w:val="Code"/>
      </w:pPr>
      <w:r>
        <w:t xml:space="preserve">offset = (12960 – 1440) % 4320 </w:t>
      </w:r>
    </w:p>
    <w:p w:rsidR="005B5262" w:rsidRDefault="00D70ABC">
      <w:pPr>
        <w:pStyle w:val="Code"/>
      </w:pPr>
      <w:r>
        <w:rPr>
          <w:rStyle w:val="InlineCode"/>
        </w:rPr>
        <w:t xml:space="preserve">       </w:t>
      </w:r>
      <w:r>
        <w:t>= 2880</w:t>
      </w:r>
    </w:p>
    <w:p w:rsidR="005B5262" w:rsidRDefault="00D70ABC">
      <w:r>
        <w:t>The offset is not zero, so Day 9 is not a valid instance. The</w:t>
      </w:r>
      <w:r>
        <w:t xml:space="preserve"> offset of 2880 minutes, or 2 days, is used to make the adjustment. Substituting the values into the formulas results in the following evaluations.</w:t>
      </w:r>
    </w:p>
    <w:p w:rsidR="005B5262" w:rsidRDefault="00D70ABC">
      <w:pPr>
        <w:pStyle w:val="Code"/>
      </w:pPr>
      <w:r>
        <w:t>Previous valid day = 12960 – 2880</w:t>
      </w:r>
    </w:p>
    <w:p w:rsidR="005B5262" w:rsidRDefault="00D70ABC">
      <w:pPr>
        <w:pStyle w:val="Code"/>
      </w:pPr>
      <w:r>
        <w:rPr>
          <w:rStyle w:val="InlineCode"/>
        </w:rPr>
        <w:t xml:space="preserve">                   </w:t>
      </w:r>
      <w:r>
        <w:t>= 10080</w:t>
      </w:r>
    </w:p>
    <w:p w:rsidR="005B5262" w:rsidRDefault="005B5262">
      <w:pPr>
        <w:pStyle w:val="Code"/>
      </w:pPr>
    </w:p>
    <w:p w:rsidR="005B5262" w:rsidRDefault="00D70ABC">
      <w:pPr>
        <w:pStyle w:val="Code"/>
      </w:pPr>
      <w:r>
        <w:t xml:space="preserve">Next valid day = 12960 – 2880 + 4320 </w:t>
      </w:r>
    </w:p>
    <w:p w:rsidR="005B5262" w:rsidRDefault="00D70ABC">
      <w:pPr>
        <w:pStyle w:val="Code"/>
      </w:pPr>
      <w:r>
        <w:rPr>
          <w:rStyle w:val="InlineCode"/>
        </w:rPr>
        <w:t xml:space="preserve">        </w:t>
      </w:r>
      <w:r>
        <w:rPr>
          <w:rStyle w:val="InlineCode"/>
        </w:rPr>
        <w:t xml:space="preserve">       </w:t>
      </w:r>
      <w:r>
        <w:t>= 14400</w:t>
      </w:r>
    </w:p>
    <w:p w:rsidR="005B5262" w:rsidRDefault="00D70ABC">
      <w:r>
        <w:t>The resulting values indicate that Day 7 (10080 minutes) is the previous valid instance and Day 10 (14400 minutes) is the next valid instance.</w:t>
      </w:r>
    </w:p>
    <w:p w:rsidR="005B5262" w:rsidRDefault="00D70ABC">
      <w:pPr>
        <w:rPr>
          <w:b/>
        </w:rPr>
      </w:pPr>
      <w:r>
        <w:rPr>
          <w:b/>
        </w:rPr>
        <w:t>Weekly Recurrence</w:t>
      </w:r>
    </w:p>
    <w:p w:rsidR="005B5262" w:rsidRDefault="00D70ABC">
      <w:r>
        <w:t>For a weekly recurrence pattern, a valid week needs to be determined and then th</w:t>
      </w:r>
      <w:r>
        <w:t xml:space="preserve">e value of the </w:t>
      </w:r>
      <w:r>
        <w:rPr>
          <w:b/>
        </w:rPr>
        <w:t>PatternTypeSpecific</w:t>
      </w:r>
      <w:r>
        <w:t xml:space="preserve"> field, as specified in section </w:t>
      </w:r>
      <w:hyperlink w:anchor="Section_d5ab794bc2d842e4b1f33913e97b0889" w:history="1">
        <w:r>
          <w:rPr>
            <w:rStyle w:val="Hyperlink"/>
          </w:rPr>
          <w:t>2.2.1.44.1.4</w:t>
        </w:r>
      </w:hyperlink>
      <w:r>
        <w:t>, is used to determine the valid day or days within that week. A valid week is any week in which the event occurs. The</w:t>
      </w:r>
      <w:r>
        <w:t xml:space="preserve"> offset for a weekly recurrence pattern is the number of minutes to be subtracted from an input week to find a valid week and is calculated as follows:</w:t>
      </w:r>
    </w:p>
    <w:p w:rsidR="005B5262" w:rsidRDefault="00D70ABC">
      <w:pPr>
        <w:pStyle w:val="Code"/>
      </w:pPr>
      <w:r>
        <w:t>offset = (InputValue – FirstDateTime) % (Period * 10080)</w:t>
      </w:r>
    </w:p>
    <w:p w:rsidR="005B5262" w:rsidRDefault="00D70ABC">
      <w:r>
        <w:t xml:space="preserve">where </w:t>
      </w:r>
      <w:r>
        <w:rPr>
          <w:i/>
        </w:rPr>
        <w:t>InputValue</w:t>
      </w:r>
      <w:r>
        <w:t xml:space="preserve"> is the week to be examined, ex</w:t>
      </w:r>
      <w:r>
        <w:t xml:space="preserve">pressed as the number of minutes elapsed from midnight January 1, 1601, to the beginning of that week. Note that the date of the beginning of the week depends on which of the seven days of the week is designated to be the start of a calendar week. The day </w:t>
      </w:r>
      <w:r>
        <w:t xml:space="preserve">on which a calendar week begins is specified by the </w:t>
      </w:r>
      <w:r>
        <w:rPr>
          <w:b/>
        </w:rPr>
        <w:t>FirstDOW</w:t>
      </w:r>
      <w:r>
        <w:t xml:space="preserve"> field with Sunday (0x00000000) being the default.</w:t>
      </w:r>
    </w:p>
    <w:p w:rsidR="005B5262" w:rsidRDefault="00D70ABC">
      <w:r>
        <w:t xml:space="preserve">The offset will vary depending on the period (every </w:t>
      </w:r>
      <w:r>
        <w:rPr>
          <w:i/>
        </w:rPr>
        <w:t>x</w:t>
      </w:r>
      <w:r>
        <w:t xml:space="preserve"> weeks). The minimum period is 1 week, so the offset will be a multiple of 10080 (number of </w:t>
      </w:r>
      <w:r>
        <w:t>minutes in a week) or zero if the input week is valid. If the input week is not valid, the offset is used as follows to find a valid week:</w:t>
      </w:r>
    </w:p>
    <w:p w:rsidR="005B5262" w:rsidRDefault="00D70ABC">
      <w:pPr>
        <w:pStyle w:val="Code"/>
      </w:pPr>
      <w:r>
        <w:t>Previous valid week = InputValue – offset</w:t>
      </w:r>
    </w:p>
    <w:p w:rsidR="005B5262" w:rsidRDefault="005B5262">
      <w:pPr>
        <w:pStyle w:val="Code"/>
      </w:pPr>
    </w:p>
    <w:p w:rsidR="005B5262" w:rsidRDefault="00D70ABC">
      <w:pPr>
        <w:pStyle w:val="Code"/>
      </w:pPr>
      <w:r>
        <w:t>Next valid week = InputValue – offset + (Period * 10080)</w:t>
      </w:r>
    </w:p>
    <w:p w:rsidR="005B5262" w:rsidRDefault="00D70ABC">
      <w:r>
        <w:t xml:space="preserve">For example, consider the recurrence pattern "Every 3 weeks" with Thursday, February 8, 1601, being the start date and Sunday being the beginning of a calendar week. In this case, the value of the </w:t>
      </w:r>
      <w:r>
        <w:rPr>
          <w:b/>
        </w:rPr>
        <w:t>FirstDateTime</w:t>
      </w:r>
      <w:r>
        <w:t xml:space="preserve"> field is 18720 and valid weeks are the weeks </w:t>
      </w:r>
      <w:r>
        <w:t xml:space="preserve">of February 4, February 25, March 18, April 8, and so forth. If the input week is the week of March 11, which is Day 69 (99360 minutes), </w:t>
      </w:r>
      <w:r>
        <w:lastRenderedPageBreak/>
        <w:t>applying the formula results in the following evaluation, which indicates whether the week of March 11 is a valid week.</w:t>
      </w:r>
    </w:p>
    <w:p w:rsidR="005B5262" w:rsidRDefault="00D70ABC">
      <w:pPr>
        <w:pStyle w:val="Code"/>
      </w:pPr>
      <w:r>
        <w:t>offset = (99360 – 18720) % (3 * 10080)</w:t>
      </w:r>
    </w:p>
    <w:p w:rsidR="005B5262" w:rsidRDefault="00D70ABC">
      <w:pPr>
        <w:pStyle w:val="Code"/>
      </w:pPr>
      <w:r>
        <w:rPr>
          <w:rStyle w:val="InlineCode"/>
        </w:rPr>
        <w:t xml:space="preserve">      </w:t>
      </w:r>
      <w:r>
        <w:t xml:space="preserve"> = 20160</w:t>
      </w:r>
    </w:p>
    <w:p w:rsidR="005B5262" w:rsidRDefault="00D70ABC">
      <w:r>
        <w:t>The offset is not zero, so the week of March 11 is not a valid week. The offset of 20160 minutes, or 2 weeks, is used to make the adjustment. Substituting the values into the formulas results in the fo</w:t>
      </w:r>
      <w:r>
        <w:t>llowing evaluations:</w:t>
      </w:r>
    </w:p>
    <w:p w:rsidR="005B5262" w:rsidRDefault="00D70ABC">
      <w:pPr>
        <w:pStyle w:val="Code"/>
      </w:pPr>
      <w:r>
        <w:t>Previous valid week = 99360 – 20160</w:t>
      </w:r>
    </w:p>
    <w:p w:rsidR="005B5262" w:rsidRDefault="00D70ABC">
      <w:pPr>
        <w:pStyle w:val="Code"/>
      </w:pPr>
      <w:r>
        <w:rPr>
          <w:rStyle w:val="InlineCode"/>
        </w:rPr>
        <w:t xml:space="preserve">                    </w:t>
      </w:r>
      <w:r>
        <w:t>= 79200</w:t>
      </w:r>
    </w:p>
    <w:p w:rsidR="005B5262" w:rsidRDefault="005B5262">
      <w:pPr>
        <w:pStyle w:val="Code"/>
      </w:pPr>
    </w:p>
    <w:p w:rsidR="005B5262" w:rsidRDefault="00D70ABC">
      <w:pPr>
        <w:pStyle w:val="Code"/>
      </w:pPr>
      <w:r>
        <w:t>Next valid week = 99360 – 20160 + (3 * 10080)</w:t>
      </w:r>
    </w:p>
    <w:p w:rsidR="005B5262" w:rsidRDefault="00D70ABC">
      <w:pPr>
        <w:pStyle w:val="Code"/>
      </w:pPr>
      <w:r>
        <w:rPr>
          <w:rStyle w:val="InlineCode"/>
        </w:rPr>
        <w:t xml:space="preserve">               </w:t>
      </w:r>
      <w:r>
        <w:t xml:space="preserve"> = 109440</w:t>
      </w:r>
    </w:p>
    <w:p w:rsidR="005B5262" w:rsidRDefault="00D70ABC">
      <w:r>
        <w:t xml:space="preserve">The resulting values indicate that the week of February 25 (79200 minutes, Day 55) is the previous </w:t>
      </w:r>
      <w:r>
        <w:t>valid week and the week of March 18 (14400 minutes, Day 76) is the next valid week. To find the valid event date within the valid week, advance to Thursday, March 1, for the week of February 25; advance to Thursday, March 22, for the week of March 18.</w:t>
      </w:r>
    </w:p>
    <w:p w:rsidR="005B5262" w:rsidRDefault="00D70ABC">
      <w:r>
        <w:t xml:space="preserve">For </w:t>
      </w:r>
      <w:r>
        <w:t>a more complex recurrence pattern, additional steps might be needed to find the event dates, but the formulas for determining the offset, the previous valid week, and the next valid week are the same.</w:t>
      </w:r>
    </w:p>
    <w:p w:rsidR="005B5262" w:rsidRDefault="00D70ABC">
      <w:pPr>
        <w:rPr>
          <w:b/>
        </w:rPr>
      </w:pPr>
      <w:r>
        <w:rPr>
          <w:b/>
        </w:rPr>
        <w:t>Monthly or Yearly Recurrence</w:t>
      </w:r>
    </w:p>
    <w:p w:rsidR="005B5262" w:rsidRDefault="00D70ABC">
      <w:r>
        <w:t>For a monthly or yearly re</w:t>
      </w:r>
      <w:r>
        <w:t xml:space="preserve">currence pattern, a valid month needs to be determined and then the value of the </w:t>
      </w:r>
      <w:r>
        <w:rPr>
          <w:b/>
        </w:rPr>
        <w:t>PatternTypeSpecific</w:t>
      </w:r>
      <w:r>
        <w:t xml:space="preserve"> field, as specified in section </w:t>
      </w:r>
      <w:hyperlink w:anchor="Section_457a77d051bf47fcbceb33f3f78f91b8" w:history="1">
        <w:r>
          <w:rPr>
            <w:rStyle w:val="Hyperlink"/>
          </w:rPr>
          <w:t>2.2.1.44.1.5</w:t>
        </w:r>
      </w:hyperlink>
      <w:r>
        <w:t xml:space="preserve">, is used to determine the valid day or days within </w:t>
      </w:r>
      <w:r>
        <w:t>that month. A valid month is any month in which the event occurs. The offset for monthly/yearly recurrence pattern is the number of months to be subtracted from an input month to find a valid month and is calculated as follows:</w:t>
      </w:r>
    </w:p>
    <w:p w:rsidR="005B5262" w:rsidRDefault="00D70ABC">
      <w:pPr>
        <w:pStyle w:val="Code"/>
      </w:pPr>
      <w:r>
        <w:t>offset = (InputValue – FDTmo</w:t>
      </w:r>
      <w:r>
        <w:t>nth) % Period</w:t>
      </w:r>
    </w:p>
    <w:p w:rsidR="005B5262" w:rsidRDefault="00D70ABC">
      <w:r>
        <w:t xml:space="preserve">where </w:t>
      </w:r>
      <w:r>
        <w:rPr>
          <w:i/>
        </w:rPr>
        <w:t>InputValue</w:t>
      </w:r>
      <w:r>
        <w:t xml:space="preserve"> is the month to be examined, expressed as the number of months elapsed from midnight January 1, 1601, to the beginning of that month and </w:t>
      </w:r>
      <w:r>
        <w:rPr>
          <w:i/>
        </w:rPr>
        <w:t>FDTmonth</w:t>
      </w:r>
      <w:r>
        <w:t xml:space="preserve"> is the number of months elapsed from midnight January 1, 1601, to the date spec</w:t>
      </w:r>
      <w:r>
        <w:t xml:space="preserve">ified by the </w:t>
      </w:r>
      <w:r>
        <w:rPr>
          <w:b/>
        </w:rPr>
        <w:t>FirstDateTime</w:t>
      </w:r>
      <w:r>
        <w:t xml:space="preserve"> field.</w:t>
      </w:r>
    </w:p>
    <w:p w:rsidR="005B5262" w:rsidRDefault="00D70ABC">
      <w:r>
        <w:t xml:space="preserve">The offset will vary depending on the period (every </w:t>
      </w:r>
      <w:r>
        <w:rPr>
          <w:i/>
        </w:rPr>
        <w:t>x</w:t>
      </w:r>
      <w:r>
        <w:t xml:space="preserve"> months). The minimum period is 1 month and the period is 12 for yearly recurrences. A yearly recurrence pattern is just a monthly pattern that occurs every 12 months. T</w:t>
      </w:r>
      <w:r>
        <w:t>he offset is zero if the input month is valid. If the input month is not valid, the offset is used as follows to find a valid month:</w:t>
      </w:r>
    </w:p>
    <w:p w:rsidR="005B5262" w:rsidRDefault="00D70ABC">
      <w:pPr>
        <w:pStyle w:val="Code"/>
      </w:pPr>
      <w:r>
        <w:t>Previous valid month = InputValue – offset</w:t>
      </w:r>
    </w:p>
    <w:p w:rsidR="005B5262" w:rsidRDefault="005B5262">
      <w:pPr>
        <w:pStyle w:val="Code"/>
      </w:pPr>
    </w:p>
    <w:p w:rsidR="005B5262" w:rsidRDefault="00D70ABC">
      <w:pPr>
        <w:pStyle w:val="Code"/>
      </w:pPr>
      <w:r>
        <w:t>Next valid month = InputValue – offset + Period</w:t>
      </w:r>
    </w:p>
    <w:p w:rsidR="005B5262" w:rsidRDefault="00D70ABC">
      <w:r>
        <w:t>For example, consider the recur</w:t>
      </w:r>
      <w:r>
        <w:t xml:space="preserve">rence pattern "Every 5 months on the 19th of the month" with April 19, 2008, being the start date. In this case, the value of the </w:t>
      </w:r>
      <w:r>
        <w:rPr>
          <w:b/>
        </w:rPr>
        <w:t>FirstDateTime</w:t>
      </w:r>
      <w:r>
        <w:t xml:space="preserve"> field is 84960, corresponding to March 1, 1601 (the very first valid month for this recurrence pattern, dating b</w:t>
      </w:r>
      <w:r>
        <w:t xml:space="preserve">ack to January 1, 1601). There are 2 months between midnight January 1, 1601, and March 1, 1601, so the value of </w:t>
      </w:r>
      <w:r>
        <w:rPr>
          <w:i/>
        </w:rPr>
        <w:t>FTDmonth</w:t>
      </w:r>
      <w:r>
        <w:t xml:space="preserve"> is 2. The valid months are April and September of 2008, February, July, and December of 2009, and so forth. If the input month is Nove</w:t>
      </w:r>
      <w:r>
        <w:t xml:space="preserve">mber 2009, which is 4906 months from </w:t>
      </w:r>
      <w:r>
        <w:lastRenderedPageBreak/>
        <w:t>midnight January 1, 1601, applying the formula results in the following evaluation, which indicates whether November 2009 is a valid month.</w:t>
      </w:r>
    </w:p>
    <w:p w:rsidR="005B5262" w:rsidRDefault="00D70ABC">
      <w:pPr>
        <w:pStyle w:val="Code"/>
      </w:pPr>
      <w:r>
        <w:t>offset = (4906 – 2) % 5</w:t>
      </w:r>
    </w:p>
    <w:p w:rsidR="005B5262" w:rsidRDefault="00D70ABC">
      <w:pPr>
        <w:pStyle w:val="Code"/>
      </w:pPr>
      <w:r>
        <w:rPr>
          <w:rStyle w:val="InlineCode"/>
        </w:rPr>
        <w:t xml:space="preserve">       </w:t>
      </w:r>
      <w:r>
        <w:t>= 4</w:t>
      </w:r>
    </w:p>
    <w:p w:rsidR="005B5262" w:rsidRDefault="00D70ABC">
      <w:r>
        <w:t xml:space="preserve">The offset is not zero, so November 2009 is </w:t>
      </w:r>
      <w:r>
        <w:t>not a valid month. The offset of 4 months is used to make the adjustment. Substituting the values into the formulas results in the following evaluations:</w:t>
      </w:r>
    </w:p>
    <w:p w:rsidR="005B5262" w:rsidRDefault="00D70ABC">
      <w:pPr>
        <w:pStyle w:val="Code"/>
      </w:pPr>
      <w:r>
        <w:t>Previous valid month = 4906 – 4</w:t>
      </w:r>
    </w:p>
    <w:p w:rsidR="005B5262" w:rsidRDefault="00D70ABC">
      <w:pPr>
        <w:pStyle w:val="Code"/>
      </w:pPr>
      <w:r>
        <w:rPr>
          <w:rStyle w:val="InlineCode"/>
        </w:rPr>
        <w:t xml:space="preserve">                     </w:t>
      </w:r>
      <w:r>
        <w:t>= 4902</w:t>
      </w:r>
    </w:p>
    <w:p w:rsidR="005B5262" w:rsidRDefault="005B5262">
      <w:pPr>
        <w:pStyle w:val="Code"/>
      </w:pPr>
    </w:p>
    <w:p w:rsidR="005B5262" w:rsidRDefault="00D70ABC">
      <w:pPr>
        <w:pStyle w:val="Code"/>
      </w:pPr>
      <w:r>
        <w:t>Next valid month = 4906 – 4 + 5</w:t>
      </w:r>
    </w:p>
    <w:p w:rsidR="005B5262" w:rsidRDefault="00D70ABC">
      <w:pPr>
        <w:pStyle w:val="Code"/>
      </w:pPr>
      <w:r>
        <w:rPr>
          <w:rStyle w:val="InlineCode"/>
        </w:rPr>
        <w:t xml:space="preserve">                 </w:t>
      </w:r>
      <w:r>
        <w:t>= 4907</w:t>
      </w:r>
    </w:p>
    <w:p w:rsidR="005B5262" w:rsidRDefault="00D70ABC">
      <w:r>
        <w:t>The resulting values indicate that July 2009 is the previous valid month and December 2009 is the next valid month. To find the valid event date within the valid month, advance to 19th of the month.</w:t>
      </w:r>
    </w:p>
    <w:p w:rsidR="005B5262" w:rsidRDefault="00D70ABC">
      <w:r>
        <w:t>For a more complex recurrence pat</w:t>
      </w:r>
      <w:r>
        <w:t>tern, additional steps might be needed to find the valid event dates, but the formulas for determining the offset, the previous valid month, and the next valid month are the same. A non-Gregorian calendar presents additional challenges, such as leap months</w:t>
      </w:r>
      <w:r>
        <w:t xml:space="preserve">. </w:t>
      </w:r>
    </w:p>
    <w:p w:rsidR="005B5262" w:rsidRDefault="00D70ABC">
      <w:pPr>
        <w:pStyle w:val="Heading6"/>
      </w:pPr>
      <w:bookmarkStart w:id="245" w:name="section_be0c576087574d6da721eb1547cf7836"/>
      <w:bookmarkStart w:id="246" w:name="_Toc79556564"/>
      <w:r>
        <w:t>PatternTypeSpecific Day</w:t>
      </w:r>
      <w:bookmarkEnd w:id="245"/>
      <w:bookmarkEnd w:id="246"/>
    </w:p>
    <w:p w:rsidR="005B5262" w:rsidRDefault="00D70ABC">
      <w:r>
        <w:t xml:space="preserve">For a daily </w:t>
      </w:r>
      <w:hyperlink w:anchor="gt_4275047f-9935-46db-b9b8-8ca605d16649">
        <w:r>
          <w:rPr>
            <w:rStyle w:val="HyperlinkGreen"/>
            <w:b/>
          </w:rPr>
          <w:t>recurrence pattern</w:t>
        </w:r>
      </w:hyperlink>
      <w:r>
        <w:t xml:space="preserve"> (value of the </w:t>
      </w:r>
      <w:r>
        <w:rPr>
          <w:b/>
        </w:rPr>
        <w:t>PatternType</w:t>
      </w:r>
      <w:r>
        <w:t xml:space="preserve"> field is 0x0000), the </w:t>
      </w:r>
      <w:r>
        <w:rPr>
          <w:b/>
        </w:rPr>
        <w:t>PatternTypeSpecific</w:t>
      </w:r>
      <w:r>
        <w:t xml:space="preserve"> field has no value and is zero bytes. In other words, the value of t</w:t>
      </w:r>
      <w:r>
        <w:t xml:space="preserve">he </w:t>
      </w:r>
      <w:r>
        <w:rPr>
          <w:b/>
        </w:rPr>
        <w:t>PatternTypeSpecific</w:t>
      </w:r>
      <w:r>
        <w:t xml:space="preserve"> field is not included in the </w:t>
      </w:r>
      <w:hyperlink w:anchor="gt_ad861812-8cb0-497a-80bb-13c95aa4e425">
        <w:r>
          <w:rPr>
            <w:rStyle w:val="HyperlinkGreen"/>
            <w:b/>
          </w:rPr>
          <w:t>BLOB</w:t>
        </w:r>
      </w:hyperlink>
      <w:r>
        <w:t xml:space="preserve"> when the value of the </w:t>
      </w:r>
      <w:r>
        <w:rPr>
          <w:b/>
        </w:rPr>
        <w:t>PatternType</w:t>
      </w:r>
      <w:r>
        <w:t xml:space="preserve"> field is 0x0000.</w:t>
      </w:r>
    </w:p>
    <w:p w:rsidR="005B5262" w:rsidRDefault="00D70ABC">
      <w:pPr>
        <w:pStyle w:val="Heading6"/>
      </w:pPr>
      <w:bookmarkStart w:id="247" w:name="section_d5ab794bc2d842e4b1f33913e97b0889"/>
      <w:bookmarkStart w:id="248" w:name="_Toc79556565"/>
      <w:r>
        <w:t>PatternTypeSpecific Week</w:t>
      </w:r>
      <w:bookmarkEnd w:id="247"/>
      <w:bookmarkEnd w:id="248"/>
    </w:p>
    <w:p w:rsidR="005B5262" w:rsidRDefault="00D70ABC">
      <w:r>
        <w:t xml:space="preserve">For a weekly </w:t>
      </w:r>
      <w:hyperlink w:anchor="gt_4275047f-9935-46db-b9b8-8ca605d16649">
        <w:r>
          <w:rPr>
            <w:rStyle w:val="HyperlinkGreen"/>
            <w:b/>
          </w:rPr>
          <w:t>recurrence pattern</w:t>
        </w:r>
      </w:hyperlink>
      <w:r>
        <w:t xml:space="preserve"> (value of the </w:t>
      </w:r>
      <w:r>
        <w:rPr>
          <w:b/>
        </w:rPr>
        <w:t>PatternType</w:t>
      </w:r>
      <w:r>
        <w:t xml:space="preserve"> field is 0x0001),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X</w:t>
            </w:r>
          </w:p>
        </w:tc>
        <w:tc>
          <w:tcPr>
            <w:tcW w:w="270" w:type="dxa"/>
          </w:tcPr>
          <w:p w:rsidR="005B5262" w:rsidRDefault="00D70ABC">
            <w:pPr>
              <w:pStyle w:val="PacketDiagramBodyText"/>
            </w:pPr>
            <w:r>
              <w:t>Sa</w:t>
            </w:r>
          </w:p>
        </w:tc>
        <w:tc>
          <w:tcPr>
            <w:tcW w:w="270" w:type="dxa"/>
          </w:tcPr>
          <w:p w:rsidR="005B5262" w:rsidRDefault="00D70ABC">
            <w:pPr>
              <w:pStyle w:val="PacketDiagramBodyText"/>
            </w:pPr>
            <w:r>
              <w:t>F</w:t>
            </w:r>
          </w:p>
        </w:tc>
        <w:tc>
          <w:tcPr>
            <w:tcW w:w="270" w:type="dxa"/>
          </w:tcPr>
          <w:p w:rsidR="005B5262" w:rsidRDefault="00D70ABC">
            <w:pPr>
              <w:pStyle w:val="PacketDiagramBodyText"/>
            </w:pPr>
            <w:r>
              <w:t>Th</w:t>
            </w:r>
          </w:p>
        </w:tc>
        <w:tc>
          <w:tcPr>
            <w:tcW w:w="270" w:type="dxa"/>
          </w:tcPr>
          <w:p w:rsidR="005B5262" w:rsidRDefault="00D70ABC">
            <w:pPr>
              <w:pStyle w:val="PacketDiagramBodyText"/>
            </w:pPr>
            <w:r>
              <w:t>W</w:t>
            </w:r>
          </w:p>
        </w:tc>
        <w:tc>
          <w:tcPr>
            <w:tcW w:w="270" w:type="dxa"/>
          </w:tcPr>
          <w:p w:rsidR="005B5262" w:rsidRDefault="00D70ABC">
            <w:pPr>
              <w:pStyle w:val="PacketDiagramBodyText"/>
            </w:pPr>
            <w:r>
              <w:t>Tu</w:t>
            </w:r>
          </w:p>
        </w:tc>
        <w:tc>
          <w:tcPr>
            <w:tcW w:w="270" w:type="dxa"/>
          </w:tcPr>
          <w:p w:rsidR="005B5262" w:rsidRDefault="00D70ABC">
            <w:pPr>
              <w:pStyle w:val="PacketDiagramBodyText"/>
            </w:pPr>
            <w:r>
              <w:t>M</w:t>
            </w:r>
          </w:p>
        </w:tc>
        <w:tc>
          <w:tcPr>
            <w:tcW w:w="270" w:type="dxa"/>
          </w:tcPr>
          <w:p w:rsidR="005B5262" w:rsidRDefault="00D70ABC">
            <w:pPr>
              <w:pStyle w:val="PacketDiagramBodyText"/>
            </w:pPr>
            <w:r>
              <w:t>Su</w:t>
            </w:r>
          </w:p>
        </w:tc>
        <w:tc>
          <w:tcPr>
            <w:tcW w:w="6480" w:type="dxa"/>
            <w:gridSpan w:val="24"/>
          </w:tcPr>
          <w:p w:rsidR="005B5262" w:rsidRDefault="00D70ABC">
            <w:pPr>
              <w:pStyle w:val="PacketDiagramBodyText"/>
            </w:pPr>
            <w:r>
              <w:t>unused</w:t>
            </w:r>
          </w:p>
        </w:tc>
      </w:tr>
    </w:tbl>
    <w:p w:rsidR="005B5262" w:rsidRDefault="00D70ABC">
      <w:pPr>
        <w:pStyle w:val="Definition-Field"/>
      </w:pPr>
      <w:r>
        <w:rPr>
          <w:b/>
        </w:rPr>
        <w:t xml:space="preserve">X (1 bit):  </w:t>
      </w:r>
      <w:r>
        <w:t xml:space="preserve">This </w:t>
      </w:r>
      <w:r>
        <w:t>bit is not used. MUST be zero and MUST be ignored.</w:t>
      </w:r>
    </w:p>
    <w:p w:rsidR="005B5262" w:rsidRDefault="00D70ABC">
      <w:pPr>
        <w:pStyle w:val="Definition-Field"/>
      </w:pPr>
      <w:r>
        <w:rPr>
          <w:b/>
        </w:rPr>
        <w:t xml:space="preserve">Sa (1 bit):  </w:t>
      </w:r>
      <w:r>
        <w:t>(0x00000040) The event occurs on Saturday.</w:t>
      </w:r>
    </w:p>
    <w:p w:rsidR="005B5262" w:rsidRDefault="00D70ABC">
      <w:pPr>
        <w:pStyle w:val="Definition-Field"/>
      </w:pPr>
      <w:r>
        <w:rPr>
          <w:b/>
        </w:rPr>
        <w:t xml:space="preserve">F (1 bit):  </w:t>
      </w:r>
      <w:r>
        <w:t>(0x00000020) The event occurs on Friday.</w:t>
      </w:r>
    </w:p>
    <w:p w:rsidR="005B5262" w:rsidRDefault="00D70ABC">
      <w:pPr>
        <w:pStyle w:val="Definition-Field"/>
      </w:pPr>
      <w:r>
        <w:rPr>
          <w:b/>
        </w:rPr>
        <w:t xml:space="preserve">Th (1 bit):  </w:t>
      </w:r>
      <w:r>
        <w:t>(0x00000010) The event occurs on Thursday.</w:t>
      </w:r>
    </w:p>
    <w:p w:rsidR="005B5262" w:rsidRDefault="00D70ABC">
      <w:pPr>
        <w:pStyle w:val="Definition-Field"/>
      </w:pPr>
      <w:r>
        <w:rPr>
          <w:b/>
        </w:rPr>
        <w:t xml:space="preserve">W (1 bit):  </w:t>
      </w:r>
      <w:r>
        <w:t xml:space="preserve">(0x00000008) The event </w:t>
      </w:r>
      <w:r>
        <w:t>occurs on Wednesday.</w:t>
      </w:r>
    </w:p>
    <w:p w:rsidR="005B5262" w:rsidRDefault="00D70ABC">
      <w:pPr>
        <w:pStyle w:val="Definition-Field"/>
      </w:pPr>
      <w:r>
        <w:rPr>
          <w:b/>
        </w:rPr>
        <w:t xml:space="preserve">Tu (1 bit):  </w:t>
      </w:r>
      <w:r>
        <w:t>(0x00000004) The event occurs on Tuesday.</w:t>
      </w:r>
    </w:p>
    <w:p w:rsidR="005B5262" w:rsidRDefault="00D70ABC">
      <w:pPr>
        <w:pStyle w:val="Definition-Field"/>
      </w:pPr>
      <w:r>
        <w:rPr>
          <w:b/>
        </w:rPr>
        <w:t xml:space="preserve">M (1 bit):  </w:t>
      </w:r>
      <w:r>
        <w:t>(0x00000002) The event occurs on Monday.</w:t>
      </w:r>
    </w:p>
    <w:p w:rsidR="005B5262" w:rsidRDefault="00D70ABC">
      <w:pPr>
        <w:pStyle w:val="Definition-Field"/>
      </w:pPr>
      <w:r>
        <w:rPr>
          <w:b/>
        </w:rPr>
        <w:t xml:space="preserve">Su (1 bit):  </w:t>
      </w:r>
      <w:r>
        <w:t>(0x00000001) The event occurs on Sunday.</w:t>
      </w:r>
    </w:p>
    <w:p w:rsidR="005B5262" w:rsidRDefault="00D70ABC">
      <w:pPr>
        <w:pStyle w:val="Definition-Field"/>
      </w:pPr>
      <w:r>
        <w:rPr>
          <w:b/>
        </w:rPr>
        <w:t xml:space="preserve">unused (3 bytes):  </w:t>
      </w:r>
      <w:r>
        <w:t>These bits are not used. MUST be zero and MUST be igno</w:t>
      </w:r>
      <w:r>
        <w:t>red.</w:t>
      </w:r>
    </w:p>
    <w:p w:rsidR="005B5262" w:rsidRDefault="00D70ABC">
      <w:r>
        <w:lastRenderedPageBreak/>
        <w:t xml:space="preserve">The day on which a calendar week begins is used in combination with the value of the </w:t>
      </w:r>
      <w:r>
        <w:rPr>
          <w:b/>
        </w:rPr>
        <w:t>PatternTypeSpecific</w:t>
      </w:r>
      <w:r>
        <w:t xml:space="preserve"> field to determine the event dates. For example, consider the pattern "Every 2 weeks on Monday, Tuesday, and Friday, starting in week 2." If Wedne</w:t>
      </w:r>
      <w:r>
        <w:t xml:space="preserve">sday is designated as the beginning of the calendar week according to the value of the </w:t>
      </w:r>
      <w:r>
        <w:rPr>
          <w:b/>
        </w:rPr>
        <w:t>FirstDOW</w:t>
      </w:r>
      <w:r>
        <w:t xml:space="preserve"> field of the </w:t>
      </w:r>
      <w:r>
        <w:rPr>
          <w:b/>
        </w:rPr>
        <w:t>RecurrencePattern</w:t>
      </w:r>
      <w:r>
        <w:t xml:space="preserve"> structure, the Monday, Tuesday, and Friday event dates in a given week are not the same as they would be if the calendar week beg</w:t>
      </w:r>
      <w:r>
        <w:t xml:space="preserve">ins on Sunday. The following figure might make this a little bit easier to understand. </w:t>
      </w:r>
    </w:p>
    <w:p w:rsidR="005B5262" w:rsidRDefault="00D70ABC">
      <w:r>
        <w:rPr>
          <w:noProof/>
        </w:rPr>
        <w:drawing>
          <wp:inline distT="0" distB="0" distL="0" distR="0">
            <wp:extent cx="5619750" cy="1685925"/>
            <wp:effectExtent l="0" t="0" r="0" b="0"/>
            <wp:docPr id="7" name="Picture 7" descr="Event dates depend on the first day of the week" title="Event dates depend on the first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f71b0e-fc18-44bf-aabc-8d17db39e114" descr="Event dates depend on the first day of the week" title="Event dates depend on the first day of the week"/>
                    <pic:cNvPicPr>
                      <a:picLocks noChangeAspect="1" noChangeArrowheads="1"/>
                    </pic:cNvPicPr>
                  </pic:nvPicPr>
                  <pic:blipFill>
                    <a:blip r:embed="rId172">
                      <a:extLst>
                        <a:ext uri="{28A0092B-C50C-407E-A947-70E740481C1C}">
                          <a14:useLocalDpi xmlns:a14="http://schemas.microsoft.com/office/drawing/2010/main"/>
                        </a:ext>
                      </a:extLst>
                    </a:blip>
                    <a:srcRect/>
                    <a:stretch>
                      <a:fillRect/>
                    </a:stretch>
                  </pic:blipFill>
                  <pic:spPr bwMode="auto">
                    <a:xfrm>
                      <a:off x="0" y="0"/>
                      <a:ext cx="5619750" cy="1685925"/>
                    </a:xfrm>
                    <a:prstGeom prst="rect">
                      <a:avLst/>
                    </a:prstGeom>
                    <a:noFill/>
                    <a:ln>
                      <a:noFill/>
                    </a:ln>
                  </pic:spPr>
                </pic:pic>
              </a:graphicData>
            </a:graphic>
          </wp:inline>
        </w:drawing>
      </w:r>
    </w:p>
    <w:p w:rsidR="005B5262" w:rsidRDefault="00D70ABC">
      <w:pPr>
        <w:pStyle w:val="Caption"/>
      </w:pPr>
      <w:r>
        <w:t xml:space="preserve">Figure </w:t>
      </w:r>
      <w:r>
        <w:fldChar w:fldCharType="begin"/>
      </w:r>
      <w:r>
        <w:instrText xml:space="preserve"> SEQ Figure \* ARABIC </w:instrText>
      </w:r>
      <w:r>
        <w:fldChar w:fldCharType="separate"/>
      </w:r>
      <w:r>
        <w:rPr>
          <w:noProof/>
        </w:rPr>
        <w:t>2</w:t>
      </w:r>
      <w:r>
        <w:fldChar w:fldCharType="end"/>
      </w:r>
      <w:r>
        <w:t>: Event dates depend on the first day of the week</w:t>
      </w:r>
    </w:p>
    <w:p w:rsidR="005B5262" w:rsidRDefault="00D70ABC">
      <w:r>
        <w:t xml:space="preserve">Assuming a pattern "Every 2 weeks on Monday, Tuesday, and Friday, starting in week </w:t>
      </w:r>
      <w:r>
        <w:t>2", Calendar A in the preceding figure shows Monday, Tuesday, and Friday event dates when Sunday is designated as the beginning of a calendar week, and Calendar B shows the event dates when Wednesday is designated as the beginning of a calendar week.</w:t>
      </w:r>
    </w:p>
    <w:p w:rsidR="005B5262" w:rsidRDefault="00D70ABC">
      <w:r>
        <w:t>If th</w:t>
      </w:r>
      <w:r>
        <w:t>e calendar week begins on Sunday, the valid dates would be the 9th, 10th, 13th, 23rd, 24th, and 27th of the month, but if the calendar week begins on Wednesday, the valid dates would be the 13th, 16th, 17th, 27th, 30th, and 31st of the month. The day on wh</w:t>
      </w:r>
      <w:r>
        <w:t>ich calendar weeks begin makes a huge difference. When applying the weekly recurrence pattern, all days within the pattern need to be in the same week.</w:t>
      </w:r>
    </w:p>
    <w:p w:rsidR="005B5262" w:rsidRDefault="00D70ABC">
      <w:pPr>
        <w:pStyle w:val="Heading6"/>
      </w:pPr>
      <w:bookmarkStart w:id="249" w:name="section_457a77d051bf47fcbceb33f3f78f91b8"/>
      <w:bookmarkStart w:id="250" w:name="_Toc79556566"/>
      <w:r>
        <w:t>PatternTypeSpecific Month</w:t>
      </w:r>
      <w:bookmarkEnd w:id="249"/>
      <w:bookmarkEnd w:id="250"/>
    </w:p>
    <w:p w:rsidR="005B5262" w:rsidRDefault="00D70ABC">
      <w:r>
        <w:t xml:space="preserve">The value is </w:t>
      </w:r>
      <w:hyperlink w:anchor="gt_079478cb-f4c5-4ce5-b72b-2144da5d2ce7">
        <w:r>
          <w:rPr>
            <w:rStyle w:val="HyperlinkGreen"/>
            <w:b/>
          </w:rPr>
          <w:t>lit</w:t>
        </w:r>
        <w:r>
          <w:rPr>
            <w:rStyle w:val="HyperlinkGreen"/>
            <w:b/>
          </w:rPr>
          <w:t>tle-endian</w:t>
        </w:r>
      </w:hyperlink>
      <w:r>
        <w:t xml:space="preserve"> byte order. For a Month, MonthEnd, HjMonth, or HjMonthEnd </w:t>
      </w:r>
      <w:hyperlink w:anchor="gt_4275047f-9935-46db-b9b8-8ca605d16649">
        <w:r>
          <w:rPr>
            <w:rStyle w:val="HyperlinkGreen"/>
            <w:b/>
          </w:rPr>
          <w:t>recurrence pattern</w:t>
        </w:r>
      </w:hyperlink>
      <w:r>
        <w:t xml:space="preserve"> (value of the </w:t>
      </w:r>
      <w:r>
        <w:rPr>
          <w:b/>
        </w:rPr>
        <w:t>PatternType</w:t>
      </w:r>
      <w:r>
        <w:t xml:space="preserve"> field is 0x002, 0x004, 0x00A, or 0x00C, respectively), the structure of the </w:t>
      </w:r>
      <w:r>
        <w:rPr>
          <w:b/>
        </w:rPr>
        <w:t>Patt</w:t>
      </w:r>
      <w:r>
        <w:rPr>
          <w:b/>
        </w:rPr>
        <w: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shd w:val="clear" w:color="auto" w:fill="auto"/>
          </w:tcPr>
          <w:p w:rsidR="005B5262" w:rsidRDefault="00D70ABC">
            <w:pPr>
              <w:pStyle w:val="PacketDiagramBodyText"/>
            </w:pPr>
            <w:r>
              <w:t>Day</w:t>
            </w:r>
          </w:p>
        </w:tc>
      </w:tr>
    </w:tbl>
    <w:p w:rsidR="005B5262" w:rsidRDefault="00D70ABC">
      <w:pPr>
        <w:pStyle w:val="Definition-Field"/>
      </w:pPr>
      <w:r>
        <w:rPr>
          <w:b/>
        </w:rPr>
        <w:t xml:space="preserve">Day (4 bytes):  </w:t>
      </w:r>
      <w:r>
        <w:t>The day of the month on which the recurrence falls.</w:t>
      </w:r>
    </w:p>
    <w:p w:rsidR="005B5262" w:rsidRDefault="00D70ABC">
      <w:pPr>
        <w:pStyle w:val="Heading6"/>
      </w:pPr>
      <w:bookmarkStart w:id="251" w:name="section_6ac538f58ba04dfea38309fab61136db"/>
      <w:bookmarkStart w:id="252" w:name="_Toc79556567"/>
      <w:r>
        <w:t>PatternTypeSpecific MonthNth</w:t>
      </w:r>
      <w:bookmarkEnd w:id="251"/>
      <w:bookmarkEnd w:id="252"/>
    </w:p>
    <w:p w:rsidR="005B5262" w:rsidRDefault="00D70ABC">
      <w:r>
        <w:t xml:space="preserve">For the MonthNth or HjMonthNth </w:t>
      </w:r>
      <w:hyperlink w:anchor="gt_4275047f-9935-46db-b9b8-8ca605d16649">
        <w:r>
          <w:rPr>
            <w:rStyle w:val="HyperlinkGreen"/>
            <w:b/>
          </w:rPr>
          <w:t>recurrence pattern</w:t>
        </w:r>
      </w:hyperlink>
      <w:r>
        <w:t xml:space="preserve"> (value of the </w:t>
      </w:r>
      <w:r>
        <w:rPr>
          <w:b/>
        </w:rPr>
        <w:t>PatternType</w:t>
      </w:r>
      <w:r>
        <w:t xml:space="preserve"> field is 0x0003 or 0x000B,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X</w:t>
            </w:r>
          </w:p>
        </w:tc>
        <w:tc>
          <w:tcPr>
            <w:tcW w:w="270" w:type="dxa"/>
          </w:tcPr>
          <w:p w:rsidR="005B5262" w:rsidRDefault="00D70ABC">
            <w:pPr>
              <w:pStyle w:val="PacketDiagramBodyText"/>
            </w:pPr>
            <w:r>
              <w:t>Sa</w:t>
            </w:r>
          </w:p>
        </w:tc>
        <w:tc>
          <w:tcPr>
            <w:tcW w:w="270" w:type="dxa"/>
          </w:tcPr>
          <w:p w:rsidR="005B5262" w:rsidRDefault="00D70ABC">
            <w:pPr>
              <w:pStyle w:val="PacketDiagramBodyText"/>
            </w:pPr>
            <w:r>
              <w:t>F</w:t>
            </w:r>
          </w:p>
        </w:tc>
        <w:tc>
          <w:tcPr>
            <w:tcW w:w="270" w:type="dxa"/>
          </w:tcPr>
          <w:p w:rsidR="005B5262" w:rsidRDefault="00D70ABC">
            <w:pPr>
              <w:pStyle w:val="PacketDiagramBodyText"/>
            </w:pPr>
            <w:r>
              <w:t>Th</w:t>
            </w:r>
          </w:p>
        </w:tc>
        <w:tc>
          <w:tcPr>
            <w:tcW w:w="270" w:type="dxa"/>
          </w:tcPr>
          <w:p w:rsidR="005B5262" w:rsidRDefault="00D70ABC">
            <w:pPr>
              <w:pStyle w:val="PacketDiagramBodyText"/>
            </w:pPr>
            <w:r>
              <w:t>W</w:t>
            </w:r>
          </w:p>
        </w:tc>
        <w:tc>
          <w:tcPr>
            <w:tcW w:w="270" w:type="dxa"/>
          </w:tcPr>
          <w:p w:rsidR="005B5262" w:rsidRDefault="00D70ABC">
            <w:pPr>
              <w:pStyle w:val="PacketDiagramBodyText"/>
            </w:pPr>
            <w:r>
              <w:t>Tu</w:t>
            </w:r>
          </w:p>
        </w:tc>
        <w:tc>
          <w:tcPr>
            <w:tcW w:w="270" w:type="dxa"/>
          </w:tcPr>
          <w:p w:rsidR="005B5262" w:rsidRDefault="00D70ABC">
            <w:pPr>
              <w:pStyle w:val="PacketDiagramBodyText"/>
            </w:pPr>
            <w:r>
              <w:t>M</w:t>
            </w:r>
          </w:p>
        </w:tc>
        <w:tc>
          <w:tcPr>
            <w:tcW w:w="270" w:type="dxa"/>
          </w:tcPr>
          <w:p w:rsidR="005B5262" w:rsidRDefault="00D70ABC">
            <w:pPr>
              <w:pStyle w:val="PacketDiagramBodyText"/>
            </w:pPr>
            <w:r>
              <w:t>Su</w:t>
            </w:r>
          </w:p>
        </w:tc>
        <w:tc>
          <w:tcPr>
            <w:tcW w:w="6480" w:type="dxa"/>
            <w:gridSpan w:val="24"/>
          </w:tcPr>
          <w:p w:rsidR="005B5262" w:rsidRDefault="00D70ABC">
            <w:pPr>
              <w:pStyle w:val="PacketDiagramBodyText"/>
            </w:pPr>
            <w:r>
              <w:t>unused</w:t>
            </w:r>
          </w:p>
        </w:tc>
      </w:tr>
      <w:tr w:rsidR="005B5262" w:rsidTr="005B5262">
        <w:trPr>
          <w:trHeight w:val="490"/>
        </w:trPr>
        <w:tc>
          <w:tcPr>
            <w:tcW w:w="8640" w:type="dxa"/>
            <w:gridSpan w:val="32"/>
          </w:tcPr>
          <w:p w:rsidR="005B5262" w:rsidRDefault="00D70ABC">
            <w:pPr>
              <w:pStyle w:val="PacketDiagramBodyText"/>
            </w:pPr>
            <w:r>
              <w:lastRenderedPageBreak/>
              <w:t>N</w:t>
            </w:r>
          </w:p>
        </w:tc>
      </w:tr>
    </w:tbl>
    <w:p w:rsidR="005B5262" w:rsidRDefault="00D70ABC">
      <w:pPr>
        <w:pStyle w:val="Definition-Field"/>
      </w:pPr>
      <w:r>
        <w:rPr>
          <w:b/>
        </w:rPr>
        <w:t xml:space="preserve">X (1 bit):  </w:t>
      </w:r>
      <w:r>
        <w:t>This bit is not used. MUST be zero and MUST be ignored.</w:t>
      </w:r>
    </w:p>
    <w:p w:rsidR="005B5262" w:rsidRDefault="00D70ABC">
      <w:pPr>
        <w:pStyle w:val="Definition-Field"/>
      </w:pPr>
      <w:r>
        <w:rPr>
          <w:b/>
        </w:rPr>
        <w:t xml:space="preserve">Sa (1 bit):  </w:t>
      </w:r>
      <w:r>
        <w:t>The event occurs on Saturday.</w:t>
      </w:r>
    </w:p>
    <w:p w:rsidR="005B5262" w:rsidRDefault="00D70ABC">
      <w:pPr>
        <w:pStyle w:val="Definition-Field"/>
      </w:pPr>
      <w:r>
        <w:rPr>
          <w:b/>
        </w:rPr>
        <w:t xml:space="preserve">F (1 bit):  </w:t>
      </w:r>
      <w:r>
        <w:t>The event occurs on Friday.</w:t>
      </w:r>
    </w:p>
    <w:p w:rsidR="005B5262" w:rsidRDefault="00D70ABC">
      <w:pPr>
        <w:pStyle w:val="Definition-Field"/>
      </w:pPr>
      <w:r>
        <w:rPr>
          <w:b/>
        </w:rPr>
        <w:t xml:space="preserve">Th (1 bit):  </w:t>
      </w:r>
      <w:r>
        <w:t>The event occurs on Thursday.</w:t>
      </w:r>
    </w:p>
    <w:p w:rsidR="005B5262" w:rsidRDefault="00D70ABC">
      <w:pPr>
        <w:pStyle w:val="Definition-Field"/>
      </w:pPr>
      <w:r>
        <w:rPr>
          <w:b/>
        </w:rPr>
        <w:t xml:space="preserve">W (1 bit):  </w:t>
      </w:r>
      <w:r>
        <w:t>The event occurs on Wednesday.</w:t>
      </w:r>
    </w:p>
    <w:p w:rsidR="005B5262" w:rsidRDefault="00D70ABC">
      <w:pPr>
        <w:pStyle w:val="Definition-Field"/>
      </w:pPr>
      <w:r>
        <w:rPr>
          <w:b/>
        </w:rPr>
        <w:t xml:space="preserve">Tu (1 bit):  </w:t>
      </w:r>
      <w:r>
        <w:t>The event occurs on Tuesday.</w:t>
      </w:r>
    </w:p>
    <w:p w:rsidR="005B5262" w:rsidRDefault="00D70ABC">
      <w:pPr>
        <w:pStyle w:val="Definition-Field"/>
      </w:pPr>
      <w:r>
        <w:rPr>
          <w:b/>
        </w:rPr>
        <w:t xml:space="preserve">M (1 bit):  </w:t>
      </w:r>
      <w:r>
        <w:t>The event occurs on Monday.</w:t>
      </w:r>
    </w:p>
    <w:p w:rsidR="005B5262" w:rsidRDefault="00D70ABC">
      <w:pPr>
        <w:pStyle w:val="Definition-Field"/>
      </w:pPr>
      <w:r>
        <w:rPr>
          <w:b/>
        </w:rPr>
        <w:t xml:space="preserve">Su (1 bit):  </w:t>
      </w:r>
      <w:r>
        <w:t>The event occurs on Sunday.</w:t>
      </w:r>
    </w:p>
    <w:p w:rsidR="005B5262" w:rsidRDefault="00D70ABC">
      <w:pPr>
        <w:pStyle w:val="Definition-Field"/>
      </w:pPr>
      <w:r>
        <w:rPr>
          <w:b/>
        </w:rPr>
        <w:t xml:space="preserve">unused (3 bytes):  </w:t>
      </w:r>
      <w:r>
        <w:t>These bits are not used. MUST be zero and MUST be ignored.</w:t>
      </w:r>
    </w:p>
    <w:p w:rsidR="005B5262" w:rsidRDefault="00D70ABC">
      <w:pPr>
        <w:pStyle w:val="Definition-Field2"/>
      </w:pPr>
      <w:r>
        <w:t xml:space="preserve">Nth Weekday </w:t>
      </w:r>
      <w:r>
        <w:t xml:space="preserve">of month: (bits M, Tu, W, Th, F are set) </w:t>
      </w:r>
    </w:p>
    <w:p w:rsidR="005B5262" w:rsidRDefault="00D70ABC">
      <w:pPr>
        <w:pStyle w:val="Definition-Field2"/>
      </w:pPr>
      <w:r>
        <w:t>Nth Weekend of month: (bits Sa, Su are set)</w:t>
      </w:r>
    </w:p>
    <w:p w:rsidR="005B5262" w:rsidRDefault="00D70ABC">
      <w:pPr>
        <w:pStyle w:val="Definition-Field"/>
      </w:pPr>
      <w:r>
        <w:rPr>
          <w:b/>
        </w:rPr>
        <w:t xml:space="preserve">N (4 bytes):  </w:t>
      </w:r>
      <w:r>
        <w:t>The occurrence of the recurrence's days in each month in which the recurrence falls. It MUST be equal to one of the values listed in the following table.</w:t>
      </w:r>
    </w:p>
    <w:tbl>
      <w:tblPr>
        <w:tblStyle w:val="Table-ShadedHeader"/>
        <w:tblW w:w="0" w:type="auto"/>
        <w:tblLook w:val="04A0" w:firstRow="1" w:lastRow="0" w:firstColumn="1" w:lastColumn="0" w:noHBand="0" w:noVBand="1"/>
      </w:tblPr>
      <w:tblGrid>
        <w:gridCol w:w="817"/>
        <w:gridCol w:w="1241"/>
        <w:gridCol w:w="699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Definition-Field"/>
            </w:pPr>
            <w:r>
              <w:t>Na</w:t>
            </w:r>
            <w:r>
              <w:t>me</w:t>
            </w:r>
          </w:p>
        </w:tc>
        <w:tc>
          <w:tcPr>
            <w:tcW w:w="0" w:type="auto"/>
          </w:tcPr>
          <w:p w:rsidR="005B5262" w:rsidRDefault="00D70ABC">
            <w:pPr>
              <w:pStyle w:val="Definition-Field"/>
            </w:pPr>
            <w:r>
              <w:t>Value</w:t>
            </w:r>
          </w:p>
        </w:tc>
        <w:tc>
          <w:tcPr>
            <w:tcW w:w="0" w:type="auto"/>
          </w:tcPr>
          <w:p w:rsidR="005B5262" w:rsidRDefault="00D70ABC">
            <w:pPr>
              <w:pStyle w:val="Definition-Field"/>
            </w:pPr>
            <w:r>
              <w:t>Meaning</w:t>
            </w:r>
          </w:p>
        </w:tc>
      </w:tr>
      <w:tr w:rsidR="005B5262" w:rsidTr="005B5262">
        <w:tc>
          <w:tcPr>
            <w:tcW w:w="0" w:type="auto"/>
          </w:tcPr>
          <w:p w:rsidR="005B5262" w:rsidRDefault="00D70ABC">
            <w:pPr>
              <w:pStyle w:val="Definition-Field"/>
            </w:pPr>
            <w:r>
              <w:t>First</w:t>
            </w:r>
          </w:p>
        </w:tc>
        <w:tc>
          <w:tcPr>
            <w:tcW w:w="0" w:type="auto"/>
          </w:tcPr>
          <w:p w:rsidR="005B5262" w:rsidRDefault="00D70ABC">
            <w:pPr>
              <w:pStyle w:val="Definition-Field"/>
            </w:pPr>
            <w:r>
              <w:t>0x00000001</w:t>
            </w:r>
          </w:p>
        </w:tc>
        <w:tc>
          <w:tcPr>
            <w:tcW w:w="0" w:type="auto"/>
          </w:tcPr>
          <w:p w:rsidR="005B5262" w:rsidRDefault="00D70ABC">
            <w:pPr>
              <w:pStyle w:val="TableBodyText"/>
            </w:pPr>
            <w:r>
              <w:t>The recurrence falls on the first occurrence of the days specified in every month.</w:t>
            </w:r>
          </w:p>
        </w:tc>
      </w:tr>
      <w:tr w:rsidR="005B5262" w:rsidTr="005B5262">
        <w:tc>
          <w:tcPr>
            <w:tcW w:w="0" w:type="auto"/>
          </w:tcPr>
          <w:p w:rsidR="005B5262" w:rsidRDefault="00D70ABC">
            <w:pPr>
              <w:pStyle w:val="Definition-Field"/>
            </w:pPr>
            <w:r>
              <w:t>Second</w:t>
            </w:r>
          </w:p>
        </w:tc>
        <w:tc>
          <w:tcPr>
            <w:tcW w:w="0" w:type="auto"/>
          </w:tcPr>
          <w:p w:rsidR="005B5262" w:rsidRDefault="00D70ABC">
            <w:pPr>
              <w:pStyle w:val="Definition-Field"/>
            </w:pPr>
            <w:r>
              <w:t>0x00000002</w:t>
            </w:r>
          </w:p>
        </w:tc>
        <w:tc>
          <w:tcPr>
            <w:tcW w:w="0" w:type="auto"/>
          </w:tcPr>
          <w:p w:rsidR="005B5262" w:rsidRDefault="00D70ABC">
            <w:pPr>
              <w:pStyle w:val="TableBodyText"/>
            </w:pPr>
            <w:r>
              <w:t>The recurrence falls on the second occurrence of the days specified in every month.</w:t>
            </w:r>
          </w:p>
        </w:tc>
      </w:tr>
      <w:tr w:rsidR="005B5262" w:rsidTr="005B5262">
        <w:tc>
          <w:tcPr>
            <w:tcW w:w="0" w:type="auto"/>
          </w:tcPr>
          <w:p w:rsidR="005B5262" w:rsidRDefault="00D70ABC">
            <w:pPr>
              <w:pStyle w:val="Definition-Field"/>
            </w:pPr>
            <w:r>
              <w:t>Third</w:t>
            </w:r>
          </w:p>
        </w:tc>
        <w:tc>
          <w:tcPr>
            <w:tcW w:w="0" w:type="auto"/>
          </w:tcPr>
          <w:p w:rsidR="005B5262" w:rsidRDefault="00D70ABC">
            <w:pPr>
              <w:pStyle w:val="Definition-Field"/>
            </w:pPr>
            <w:r>
              <w:t>0x00000003</w:t>
            </w:r>
          </w:p>
        </w:tc>
        <w:tc>
          <w:tcPr>
            <w:tcW w:w="0" w:type="auto"/>
          </w:tcPr>
          <w:p w:rsidR="005B5262" w:rsidRDefault="00D70ABC">
            <w:pPr>
              <w:pStyle w:val="TableBodyText"/>
            </w:pPr>
            <w:r>
              <w:t xml:space="preserve">The recurrence </w:t>
            </w:r>
            <w:r>
              <w:t>falls on the third occurrence of the days specified in every month.</w:t>
            </w:r>
          </w:p>
        </w:tc>
      </w:tr>
      <w:tr w:rsidR="005B5262" w:rsidTr="005B5262">
        <w:tc>
          <w:tcPr>
            <w:tcW w:w="0" w:type="auto"/>
          </w:tcPr>
          <w:p w:rsidR="005B5262" w:rsidRDefault="00D70ABC">
            <w:pPr>
              <w:pStyle w:val="Definition-Field"/>
            </w:pPr>
            <w:r>
              <w:t>Fourth</w:t>
            </w:r>
          </w:p>
        </w:tc>
        <w:tc>
          <w:tcPr>
            <w:tcW w:w="0" w:type="auto"/>
          </w:tcPr>
          <w:p w:rsidR="005B5262" w:rsidRDefault="00D70ABC">
            <w:pPr>
              <w:pStyle w:val="Definition-Field"/>
            </w:pPr>
            <w:r>
              <w:t>0x00000004</w:t>
            </w:r>
          </w:p>
        </w:tc>
        <w:tc>
          <w:tcPr>
            <w:tcW w:w="0" w:type="auto"/>
          </w:tcPr>
          <w:p w:rsidR="005B5262" w:rsidRDefault="00D70ABC">
            <w:pPr>
              <w:pStyle w:val="TableBodyText"/>
            </w:pPr>
            <w:r>
              <w:t>The recurrence falls on the fourth occurrence of the days specified in every month.</w:t>
            </w:r>
          </w:p>
        </w:tc>
      </w:tr>
      <w:tr w:rsidR="005B5262" w:rsidTr="005B5262">
        <w:tc>
          <w:tcPr>
            <w:tcW w:w="0" w:type="auto"/>
          </w:tcPr>
          <w:p w:rsidR="005B5262" w:rsidRDefault="00D70ABC">
            <w:pPr>
              <w:pStyle w:val="Definition-Field"/>
            </w:pPr>
            <w:r>
              <w:t>Last</w:t>
            </w:r>
          </w:p>
        </w:tc>
        <w:tc>
          <w:tcPr>
            <w:tcW w:w="0" w:type="auto"/>
          </w:tcPr>
          <w:p w:rsidR="005B5262" w:rsidRDefault="00D70ABC">
            <w:pPr>
              <w:pStyle w:val="Definition-Field"/>
            </w:pPr>
            <w:r>
              <w:t>0x00000005</w:t>
            </w:r>
          </w:p>
        </w:tc>
        <w:tc>
          <w:tcPr>
            <w:tcW w:w="0" w:type="auto"/>
          </w:tcPr>
          <w:p w:rsidR="005B5262" w:rsidRDefault="00D70ABC">
            <w:pPr>
              <w:pStyle w:val="TableBodyText"/>
            </w:pPr>
            <w:r>
              <w:t>The recurrence falls on the last occurrence of the days specified in</w:t>
            </w:r>
            <w:r>
              <w:t xml:space="preserve"> every month.</w:t>
            </w:r>
          </w:p>
        </w:tc>
      </w:tr>
    </w:tbl>
    <w:p w:rsidR="005B5262" w:rsidRDefault="00D70ABC">
      <w:pPr>
        <w:pStyle w:val="Definition-Field2"/>
      </w:pPr>
      <w:r>
        <w:t>For example:</w:t>
      </w:r>
    </w:p>
    <w:p w:rsidR="005B5262" w:rsidRDefault="00D70ABC">
      <w:pPr>
        <w:pStyle w:val="Definition-Field2"/>
        <w:numPr>
          <w:ilvl w:val="0"/>
          <w:numId w:val="56"/>
        </w:numPr>
      </w:pPr>
      <w:r>
        <w:t xml:space="preserve">If an event occurs on the last weekday of every two months, the two fields of the </w:t>
      </w:r>
      <w:r>
        <w:rPr>
          <w:b/>
        </w:rPr>
        <w:t>PatternTypeSpecific</w:t>
      </w:r>
      <w:r>
        <w:t xml:space="preserve"> field are set to 0x0000003E and 0x00000005.</w:t>
      </w:r>
    </w:p>
    <w:p w:rsidR="005B5262" w:rsidRDefault="00D70ABC">
      <w:pPr>
        <w:pStyle w:val="Definition-Field2"/>
        <w:numPr>
          <w:ilvl w:val="0"/>
          <w:numId w:val="56"/>
        </w:numPr>
      </w:pPr>
      <w:r>
        <w:t>If an event occurs on the first weekday of every two months, the two fields of the</w:t>
      </w:r>
      <w:r>
        <w:t xml:space="preserve"> </w:t>
      </w:r>
      <w:r>
        <w:rPr>
          <w:b/>
        </w:rPr>
        <w:t>PatternTypeSpecific</w:t>
      </w:r>
      <w:r>
        <w:t xml:space="preserve"> field are set to 0x0000003E and 0x00000001.</w:t>
      </w:r>
    </w:p>
    <w:p w:rsidR="005B5262" w:rsidRDefault="00D70ABC">
      <w:pPr>
        <w:pStyle w:val="Definition-Field2"/>
        <w:numPr>
          <w:ilvl w:val="0"/>
          <w:numId w:val="56"/>
        </w:numPr>
      </w:pPr>
      <w:r>
        <w:t xml:space="preserve">If an event occurs on the last weekend of every month, the two fields of the </w:t>
      </w:r>
      <w:r>
        <w:rPr>
          <w:b/>
        </w:rPr>
        <w:t>PatternTypeSpecific</w:t>
      </w:r>
      <w:r>
        <w:t xml:space="preserve"> field are set to 0x00000041and 0x00000005.</w:t>
      </w:r>
    </w:p>
    <w:p w:rsidR="005B5262" w:rsidRDefault="00D70ABC">
      <w:pPr>
        <w:pStyle w:val="Definition-Field2"/>
        <w:numPr>
          <w:ilvl w:val="0"/>
          <w:numId w:val="56"/>
        </w:numPr>
      </w:pPr>
      <w:r>
        <w:t xml:space="preserve">If an event occurs on the first weekend of every month, the two fields of the </w:t>
      </w:r>
      <w:r>
        <w:rPr>
          <w:b/>
        </w:rPr>
        <w:t>PatternTypeSpecific</w:t>
      </w:r>
      <w:r>
        <w:t xml:space="preserve"> field are set to 0x00000041 and 0x00000001.</w:t>
      </w:r>
    </w:p>
    <w:p w:rsidR="005B5262" w:rsidRDefault="00D70ABC">
      <w:pPr>
        <w:pStyle w:val="Heading5"/>
      </w:pPr>
      <w:bookmarkStart w:id="253" w:name="section_0980d0333bf143e9a1e6af51c564e24a"/>
      <w:bookmarkStart w:id="254" w:name="_Toc79556568"/>
      <w:r>
        <w:lastRenderedPageBreak/>
        <w:t>ExceptionInfo Structure</w:t>
      </w:r>
      <w:bookmarkEnd w:id="253"/>
      <w:bookmarkEnd w:id="25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tcPr>
          <w:p w:rsidR="005B5262" w:rsidRDefault="00D70ABC">
            <w:pPr>
              <w:pStyle w:val="PacketDiagramBodyText"/>
            </w:pPr>
            <w:r>
              <w:t>StartDateTime</w:t>
            </w:r>
          </w:p>
        </w:tc>
      </w:tr>
      <w:tr w:rsidR="005B5262" w:rsidTr="005B5262">
        <w:trPr>
          <w:trHeight w:val="490"/>
        </w:trPr>
        <w:tc>
          <w:tcPr>
            <w:tcW w:w="8640" w:type="dxa"/>
            <w:gridSpan w:val="32"/>
          </w:tcPr>
          <w:p w:rsidR="005B5262" w:rsidRDefault="00D70ABC">
            <w:pPr>
              <w:pStyle w:val="PacketDiagramBodyText"/>
            </w:pPr>
            <w:r>
              <w:t>EndDateTime</w:t>
            </w:r>
          </w:p>
        </w:tc>
      </w:tr>
      <w:tr w:rsidR="005B5262" w:rsidTr="005B5262">
        <w:trPr>
          <w:trHeight w:val="490"/>
        </w:trPr>
        <w:tc>
          <w:tcPr>
            <w:tcW w:w="8640" w:type="dxa"/>
            <w:gridSpan w:val="32"/>
          </w:tcPr>
          <w:p w:rsidR="005B5262" w:rsidRDefault="00D70ABC">
            <w:pPr>
              <w:pStyle w:val="PacketDiagramBodyText"/>
            </w:pPr>
            <w:r>
              <w:t>OriginalStartTime</w:t>
            </w:r>
          </w:p>
        </w:tc>
      </w:tr>
      <w:tr w:rsidR="005B5262" w:rsidTr="005B5262">
        <w:trPr>
          <w:trHeight w:val="490"/>
        </w:trPr>
        <w:tc>
          <w:tcPr>
            <w:tcW w:w="4320" w:type="dxa"/>
            <w:gridSpan w:val="16"/>
          </w:tcPr>
          <w:p w:rsidR="005B5262" w:rsidRDefault="00D70ABC">
            <w:pPr>
              <w:pStyle w:val="PacketDiagramBodyText"/>
            </w:pPr>
            <w:r>
              <w:t>OverrideFlags</w:t>
            </w:r>
          </w:p>
        </w:tc>
        <w:tc>
          <w:tcPr>
            <w:tcW w:w="4320" w:type="dxa"/>
            <w:gridSpan w:val="16"/>
          </w:tcPr>
          <w:p w:rsidR="005B5262" w:rsidRDefault="00D70ABC">
            <w:pPr>
              <w:pStyle w:val="PacketDiagramBodyText"/>
            </w:pPr>
            <w:r>
              <w:t>SubjectLength*</w:t>
            </w:r>
          </w:p>
        </w:tc>
      </w:tr>
      <w:tr w:rsidR="005B5262" w:rsidTr="005B5262">
        <w:trPr>
          <w:trHeight w:val="490"/>
        </w:trPr>
        <w:tc>
          <w:tcPr>
            <w:tcW w:w="4320" w:type="dxa"/>
            <w:gridSpan w:val="16"/>
          </w:tcPr>
          <w:p w:rsidR="005B5262" w:rsidRDefault="00D70ABC">
            <w:pPr>
              <w:pStyle w:val="PacketDiagramBodyText"/>
            </w:pPr>
            <w:r>
              <w:t>SubjectLength2*</w:t>
            </w:r>
          </w:p>
        </w:tc>
        <w:tc>
          <w:tcPr>
            <w:tcW w:w="4320" w:type="dxa"/>
            <w:gridSpan w:val="16"/>
          </w:tcPr>
          <w:p w:rsidR="005B5262" w:rsidRDefault="00D70ABC">
            <w:pPr>
              <w:pStyle w:val="PacketDiagramBodyText"/>
            </w:pPr>
            <w:r>
              <w:t>Subject*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MeetingType*</w:t>
            </w:r>
          </w:p>
        </w:tc>
      </w:tr>
      <w:tr w:rsidR="005B5262" w:rsidTr="005B5262">
        <w:trPr>
          <w:trHeight w:val="490"/>
        </w:trPr>
        <w:tc>
          <w:tcPr>
            <w:tcW w:w="8640" w:type="dxa"/>
            <w:gridSpan w:val="32"/>
          </w:tcPr>
          <w:p w:rsidR="005B5262" w:rsidRDefault="00D70ABC">
            <w:pPr>
              <w:pStyle w:val="PacketDiagramBodyText"/>
            </w:pPr>
            <w:r>
              <w:t>ReminderDelta*</w:t>
            </w:r>
          </w:p>
        </w:tc>
      </w:tr>
      <w:tr w:rsidR="005B5262" w:rsidTr="005B5262">
        <w:trPr>
          <w:trHeight w:val="490"/>
        </w:trPr>
        <w:tc>
          <w:tcPr>
            <w:tcW w:w="8640" w:type="dxa"/>
            <w:gridSpan w:val="32"/>
          </w:tcPr>
          <w:p w:rsidR="005B5262" w:rsidRDefault="00D70ABC">
            <w:pPr>
              <w:pStyle w:val="PacketDiagramBodyText"/>
            </w:pPr>
            <w:r>
              <w:t>ReminderSet*</w:t>
            </w:r>
          </w:p>
        </w:tc>
      </w:tr>
      <w:tr w:rsidR="005B5262" w:rsidTr="005B5262">
        <w:trPr>
          <w:trHeight w:val="490"/>
        </w:trPr>
        <w:tc>
          <w:tcPr>
            <w:tcW w:w="4320" w:type="dxa"/>
            <w:gridSpan w:val="16"/>
          </w:tcPr>
          <w:p w:rsidR="005B5262" w:rsidRDefault="00D70ABC">
            <w:pPr>
              <w:pStyle w:val="PacketDiagramBodyText"/>
            </w:pPr>
            <w:r>
              <w:t>LocationLength*</w:t>
            </w:r>
          </w:p>
        </w:tc>
        <w:tc>
          <w:tcPr>
            <w:tcW w:w="4320" w:type="dxa"/>
            <w:gridSpan w:val="16"/>
          </w:tcPr>
          <w:p w:rsidR="005B5262" w:rsidRDefault="00D70ABC">
            <w:pPr>
              <w:pStyle w:val="PacketDiagramBodyText"/>
            </w:pPr>
            <w:r>
              <w:t>LocationLength2*</w:t>
            </w:r>
          </w:p>
        </w:tc>
      </w:tr>
      <w:tr w:rsidR="005B5262" w:rsidTr="005B5262">
        <w:trPr>
          <w:trHeight w:val="490"/>
        </w:trPr>
        <w:tc>
          <w:tcPr>
            <w:tcW w:w="8640" w:type="dxa"/>
            <w:gridSpan w:val="32"/>
          </w:tcPr>
          <w:p w:rsidR="005B5262" w:rsidRDefault="00D70ABC">
            <w:pPr>
              <w:pStyle w:val="PacketDiagramBodyText"/>
            </w:pPr>
            <w:r>
              <w:t>Location*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BusyStatus*</w:t>
            </w:r>
          </w:p>
        </w:tc>
      </w:tr>
      <w:tr w:rsidR="005B5262" w:rsidTr="005B5262">
        <w:trPr>
          <w:trHeight w:val="490"/>
        </w:trPr>
        <w:tc>
          <w:tcPr>
            <w:tcW w:w="8640" w:type="dxa"/>
            <w:gridSpan w:val="32"/>
          </w:tcPr>
          <w:p w:rsidR="005B5262" w:rsidRDefault="00D70ABC">
            <w:pPr>
              <w:pStyle w:val="PacketDiagramBodyText"/>
            </w:pPr>
            <w:r>
              <w:t>Attachment*</w:t>
            </w:r>
          </w:p>
        </w:tc>
      </w:tr>
      <w:tr w:rsidR="005B5262" w:rsidTr="005B5262">
        <w:trPr>
          <w:trHeight w:val="490"/>
        </w:trPr>
        <w:tc>
          <w:tcPr>
            <w:tcW w:w="8640" w:type="dxa"/>
            <w:gridSpan w:val="32"/>
          </w:tcPr>
          <w:p w:rsidR="005B5262" w:rsidRDefault="00D70ABC">
            <w:pPr>
              <w:pStyle w:val="PacketDiagramBodyText"/>
            </w:pPr>
            <w:r>
              <w:t>SubType*</w:t>
            </w:r>
          </w:p>
        </w:tc>
      </w:tr>
      <w:tr w:rsidR="005B5262" w:rsidTr="005B5262">
        <w:trPr>
          <w:trHeight w:val="490"/>
        </w:trPr>
        <w:tc>
          <w:tcPr>
            <w:tcW w:w="8640" w:type="dxa"/>
            <w:gridSpan w:val="32"/>
          </w:tcPr>
          <w:p w:rsidR="005B5262" w:rsidRDefault="00D70ABC">
            <w:pPr>
              <w:pStyle w:val="PacketDiagramBodyText"/>
            </w:pPr>
            <w:r>
              <w:t>AppointmentColor</w:t>
            </w:r>
          </w:p>
        </w:tc>
      </w:tr>
      <w:tr w:rsidR="005B5262" w:rsidTr="005B5262">
        <w:trPr>
          <w:trHeight w:val="490"/>
        </w:trPr>
        <w:tc>
          <w:tcPr>
            <w:tcW w:w="8640" w:type="dxa"/>
            <w:gridSpan w:val="32"/>
          </w:tcPr>
          <w:p w:rsidR="005B5262" w:rsidRDefault="00D70ABC">
            <w:pPr>
              <w:pStyle w:val="PacketDiagramBodyText"/>
            </w:pPr>
            <w:r>
              <w:t>...</w:t>
            </w:r>
          </w:p>
        </w:tc>
      </w:tr>
    </w:tbl>
    <w:p w:rsidR="005B5262" w:rsidRDefault="00D70ABC">
      <w:pPr>
        <w:pStyle w:val="Definition-Field"/>
      </w:pPr>
      <w:r>
        <w:rPr>
          <w:b/>
        </w:rPr>
        <w:t xml:space="preserve">StartDateTime (4 bytes): </w:t>
      </w:r>
      <w:r>
        <w:t>The start time of the exception in local time in minutes since midnight, January 1, 1601.</w:t>
      </w:r>
    </w:p>
    <w:p w:rsidR="005B5262" w:rsidRDefault="00D70ABC">
      <w:pPr>
        <w:pStyle w:val="Definition-Field"/>
      </w:pPr>
      <w:r>
        <w:rPr>
          <w:b/>
        </w:rPr>
        <w:t xml:space="preserve">EndDateTime (4 bytes): </w:t>
      </w:r>
      <w:r>
        <w:t>The end time of the exception in local time in minutes since midnight, January 1, 1601.</w:t>
      </w:r>
    </w:p>
    <w:p w:rsidR="005B5262" w:rsidRDefault="00D70ABC">
      <w:pPr>
        <w:pStyle w:val="Definition-Field"/>
      </w:pPr>
      <w:r>
        <w:rPr>
          <w:b/>
        </w:rPr>
        <w:t>Origina</w:t>
      </w:r>
      <w:r>
        <w:rPr>
          <w:b/>
        </w:rPr>
        <w:t xml:space="preserve">lStartTime (4 bytes): </w:t>
      </w:r>
      <w:r>
        <w:t>The original starting time of the exception in local time in minutes since midnight, January 1, 1601.</w:t>
      </w:r>
    </w:p>
    <w:p w:rsidR="005B5262" w:rsidRDefault="00D70ABC">
      <w:pPr>
        <w:pStyle w:val="Definition-Field"/>
      </w:pPr>
      <w:r>
        <w:rPr>
          <w:b/>
        </w:rPr>
        <w:t xml:space="preserve">OverrideFlags (2 bytes): </w:t>
      </w:r>
      <w:r>
        <w:t xml:space="preserve">A bit field that specifies what data in the </w:t>
      </w:r>
      <w:r>
        <w:rPr>
          <w:b/>
        </w:rPr>
        <w:t>ExceptionInfo</w:t>
      </w:r>
      <w:r>
        <w:t xml:space="preserve"> structure has a value different from the </w:t>
      </w:r>
      <w:hyperlink w:anchor="gt_2325d666-e02f-49e4-afa5-3e896d672efe">
        <w:r>
          <w:rPr>
            <w:rStyle w:val="HyperlinkGreen"/>
            <w:b/>
          </w:rPr>
          <w:t>recurring series</w:t>
        </w:r>
      </w:hyperlink>
      <w:r>
        <w:t xml:space="preserve">. The valid </w:t>
      </w:r>
      <w:hyperlink w:anchor="gt_425bcab9-7911-4eae-b414-624b7a51eb5f">
        <w:r>
          <w:rPr>
            <w:rStyle w:val="HyperlinkGreen"/>
            <w:b/>
          </w:rPr>
          <w:t>flags</w:t>
        </w:r>
      </w:hyperlink>
      <w:r>
        <w:t xml:space="preserve"> for this field are summarized in the following table.</w:t>
      </w:r>
    </w:p>
    <w:tbl>
      <w:tblPr>
        <w:tblStyle w:val="Table-ShadedHeader"/>
        <w:tblW w:w="0" w:type="auto"/>
        <w:tblLook w:val="04A0" w:firstRow="1" w:lastRow="0" w:firstColumn="1" w:lastColumn="0" w:noHBand="0" w:noVBand="1"/>
      </w:tblPr>
      <w:tblGrid>
        <w:gridCol w:w="2620"/>
        <w:gridCol w:w="834"/>
        <w:gridCol w:w="602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lastRenderedPageBreak/>
              <w:t>Flag</w:t>
            </w:r>
          </w:p>
        </w:tc>
        <w:tc>
          <w:tcPr>
            <w:tcW w:w="0" w:type="auto"/>
          </w:tcPr>
          <w:p w:rsidR="005B5262" w:rsidRDefault="00D70ABC">
            <w:pPr>
              <w:pStyle w:val="TableHeaderText"/>
            </w:pPr>
            <w:r>
              <w:t>Value</w:t>
            </w:r>
          </w:p>
        </w:tc>
        <w:tc>
          <w:tcPr>
            <w:tcW w:w="0" w:type="auto"/>
          </w:tcPr>
          <w:p w:rsidR="005B5262" w:rsidRDefault="00D70ABC">
            <w:pPr>
              <w:pStyle w:val="TableHeaderText"/>
            </w:pPr>
            <w:r>
              <w:t>Meaning</w:t>
            </w:r>
          </w:p>
        </w:tc>
      </w:tr>
      <w:tr w:rsidR="005B5262" w:rsidTr="005B5262">
        <w:tc>
          <w:tcPr>
            <w:tcW w:w="0" w:type="auto"/>
          </w:tcPr>
          <w:p w:rsidR="005B5262" w:rsidRDefault="00D70ABC">
            <w:pPr>
              <w:pStyle w:val="TableBodyText"/>
              <w:rPr>
                <w:b/>
              </w:rPr>
            </w:pPr>
            <w:r>
              <w:rPr>
                <w:b/>
              </w:rPr>
              <w:t>ARO_SUBJECT</w:t>
            </w:r>
          </w:p>
        </w:tc>
        <w:tc>
          <w:tcPr>
            <w:tcW w:w="0" w:type="auto"/>
          </w:tcPr>
          <w:p w:rsidR="005B5262" w:rsidRDefault="00D70ABC">
            <w:pPr>
              <w:pStyle w:val="TableBodyText"/>
            </w:pPr>
            <w:r>
              <w:t>0x0001</w:t>
            </w:r>
          </w:p>
        </w:tc>
        <w:tc>
          <w:tcPr>
            <w:tcW w:w="0" w:type="auto"/>
          </w:tcPr>
          <w:p w:rsidR="005B5262" w:rsidRDefault="00D70ABC">
            <w:pPr>
              <w:pStyle w:val="TableBodyText"/>
            </w:pPr>
            <w:r>
              <w:t xml:space="preserve">Indicates that the </w:t>
            </w:r>
            <w:r>
              <w:rPr>
                <w:b/>
              </w:rPr>
              <w:t>Subject</w:t>
            </w:r>
            <w:r>
              <w:t xml:space="preserve">, </w:t>
            </w:r>
            <w:r>
              <w:rPr>
                <w:b/>
              </w:rPr>
              <w:t>SubjectLength</w:t>
            </w:r>
            <w:r>
              <w:t xml:space="preserve">, and </w:t>
            </w:r>
            <w:r>
              <w:rPr>
                <w:b/>
              </w:rPr>
              <w:t>SubjectLength2</w:t>
            </w:r>
            <w:r>
              <w:t xml:space="preserve"> fields are present. </w:t>
            </w:r>
          </w:p>
        </w:tc>
      </w:tr>
      <w:tr w:rsidR="005B5262" w:rsidTr="005B5262">
        <w:tc>
          <w:tcPr>
            <w:tcW w:w="0" w:type="auto"/>
          </w:tcPr>
          <w:p w:rsidR="005B5262" w:rsidRDefault="00D70ABC">
            <w:pPr>
              <w:pStyle w:val="TableBodyText"/>
              <w:rPr>
                <w:b/>
              </w:rPr>
            </w:pPr>
            <w:r>
              <w:rPr>
                <w:b/>
              </w:rPr>
              <w:t>ARO_MEETINGTYPE</w:t>
            </w:r>
          </w:p>
        </w:tc>
        <w:tc>
          <w:tcPr>
            <w:tcW w:w="0" w:type="auto"/>
          </w:tcPr>
          <w:p w:rsidR="005B5262" w:rsidRDefault="00D70ABC">
            <w:pPr>
              <w:pStyle w:val="TableBodyText"/>
            </w:pPr>
            <w:r>
              <w:t>0x0002</w:t>
            </w:r>
          </w:p>
        </w:tc>
        <w:tc>
          <w:tcPr>
            <w:tcW w:w="0" w:type="auto"/>
          </w:tcPr>
          <w:p w:rsidR="005B5262" w:rsidRDefault="00D70ABC">
            <w:pPr>
              <w:pStyle w:val="TableBodyText"/>
            </w:pPr>
            <w:r>
              <w:t xml:space="preserve">Indicates that the </w:t>
            </w:r>
            <w:r>
              <w:rPr>
                <w:b/>
              </w:rPr>
              <w:t>MeetingType</w:t>
            </w:r>
            <w:r>
              <w:t xml:space="preserve"> field is present.</w:t>
            </w:r>
          </w:p>
        </w:tc>
      </w:tr>
      <w:tr w:rsidR="005B5262" w:rsidTr="005B5262">
        <w:tc>
          <w:tcPr>
            <w:tcW w:w="0" w:type="auto"/>
          </w:tcPr>
          <w:p w:rsidR="005B5262" w:rsidRDefault="00D70ABC">
            <w:pPr>
              <w:pStyle w:val="TableBodyText"/>
              <w:rPr>
                <w:b/>
              </w:rPr>
            </w:pPr>
            <w:r>
              <w:rPr>
                <w:b/>
              </w:rPr>
              <w:t>ARO_REMINDERDELTA</w:t>
            </w:r>
          </w:p>
        </w:tc>
        <w:tc>
          <w:tcPr>
            <w:tcW w:w="0" w:type="auto"/>
          </w:tcPr>
          <w:p w:rsidR="005B5262" w:rsidRDefault="00D70ABC">
            <w:pPr>
              <w:pStyle w:val="TableBodyText"/>
            </w:pPr>
            <w:r>
              <w:t>0x0004</w:t>
            </w:r>
          </w:p>
        </w:tc>
        <w:tc>
          <w:tcPr>
            <w:tcW w:w="0" w:type="auto"/>
          </w:tcPr>
          <w:p w:rsidR="005B5262" w:rsidRDefault="00D70ABC">
            <w:pPr>
              <w:pStyle w:val="TableBodyText"/>
            </w:pPr>
            <w:r>
              <w:t xml:space="preserve">Indicates that the </w:t>
            </w:r>
            <w:r>
              <w:rPr>
                <w:b/>
              </w:rPr>
              <w:t>ReminderDelta</w:t>
            </w:r>
            <w:r>
              <w:t xml:space="preserve"> field is present.</w:t>
            </w:r>
          </w:p>
        </w:tc>
      </w:tr>
      <w:tr w:rsidR="005B5262" w:rsidTr="005B5262">
        <w:tc>
          <w:tcPr>
            <w:tcW w:w="0" w:type="auto"/>
          </w:tcPr>
          <w:p w:rsidR="005B5262" w:rsidRDefault="00D70ABC">
            <w:pPr>
              <w:pStyle w:val="TableBodyText"/>
              <w:rPr>
                <w:b/>
              </w:rPr>
            </w:pPr>
            <w:r>
              <w:rPr>
                <w:b/>
              </w:rPr>
              <w:t>ARO_REMINDER</w:t>
            </w:r>
          </w:p>
        </w:tc>
        <w:tc>
          <w:tcPr>
            <w:tcW w:w="0" w:type="auto"/>
          </w:tcPr>
          <w:p w:rsidR="005B5262" w:rsidRDefault="00D70ABC">
            <w:pPr>
              <w:pStyle w:val="TableBodyText"/>
            </w:pPr>
            <w:r>
              <w:t>0x0008</w:t>
            </w:r>
          </w:p>
        </w:tc>
        <w:tc>
          <w:tcPr>
            <w:tcW w:w="0" w:type="auto"/>
          </w:tcPr>
          <w:p w:rsidR="005B5262" w:rsidRDefault="00D70ABC">
            <w:pPr>
              <w:pStyle w:val="TableBodyText"/>
            </w:pPr>
            <w:r>
              <w:t xml:space="preserve">Indicates that the </w:t>
            </w:r>
            <w:r>
              <w:rPr>
                <w:b/>
              </w:rPr>
              <w:t>ReminderSet</w:t>
            </w:r>
            <w:r>
              <w:t xml:space="preserve"> field is present. </w:t>
            </w:r>
          </w:p>
        </w:tc>
      </w:tr>
      <w:tr w:rsidR="005B5262" w:rsidTr="005B5262">
        <w:tc>
          <w:tcPr>
            <w:tcW w:w="0" w:type="auto"/>
          </w:tcPr>
          <w:p w:rsidR="005B5262" w:rsidRDefault="00D70ABC">
            <w:pPr>
              <w:pStyle w:val="TableBodyText"/>
              <w:rPr>
                <w:b/>
              </w:rPr>
            </w:pPr>
            <w:r>
              <w:rPr>
                <w:b/>
              </w:rPr>
              <w:t>ARO_LOCATION</w:t>
            </w:r>
          </w:p>
        </w:tc>
        <w:tc>
          <w:tcPr>
            <w:tcW w:w="0" w:type="auto"/>
          </w:tcPr>
          <w:p w:rsidR="005B5262" w:rsidRDefault="00D70ABC">
            <w:pPr>
              <w:pStyle w:val="TableBodyText"/>
            </w:pPr>
            <w:r>
              <w:t>0x0010</w:t>
            </w:r>
          </w:p>
        </w:tc>
        <w:tc>
          <w:tcPr>
            <w:tcW w:w="0" w:type="auto"/>
          </w:tcPr>
          <w:p w:rsidR="005B5262" w:rsidRDefault="00D70ABC">
            <w:pPr>
              <w:pStyle w:val="TableBodyText"/>
            </w:pPr>
            <w:r>
              <w:t xml:space="preserve">Indicates that the </w:t>
            </w:r>
            <w:r>
              <w:rPr>
                <w:b/>
              </w:rPr>
              <w:t>Location</w:t>
            </w:r>
            <w:r>
              <w:t xml:space="preserve">, </w:t>
            </w:r>
            <w:r>
              <w:rPr>
                <w:b/>
              </w:rPr>
              <w:t>LocationLength</w:t>
            </w:r>
            <w:r>
              <w:t xml:space="preserve">, and </w:t>
            </w:r>
            <w:r>
              <w:rPr>
                <w:b/>
              </w:rPr>
              <w:t>LocationLength2</w:t>
            </w:r>
            <w:r>
              <w:t xml:space="preserve"> fields are present. </w:t>
            </w:r>
          </w:p>
        </w:tc>
      </w:tr>
      <w:tr w:rsidR="005B5262" w:rsidTr="005B5262">
        <w:tc>
          <w:tcPr>
            <w:tcW w:w="0" w:type="auto"/>
          </w:tcPr>
          <w:p w:rsidR="005B5262" w:rsidRDefault="00D70ABC">
            <w:pPr>
              <w:pStyle w:val="TableBodyText"/>
              <w:rPr>
                <w:b/>
              </w:rPr>
            </w:pPr>
            <w:r>
              <w:rPr>
                <w:b/>
              </w:rPr>
              <w:t>ARO_BUSYSTATUS</w:t>
            </w:r>
          </w:p>
        </w:tc>
        <w:tc>
          <w:tcPr>
            <w:tcW w:w="0" w:type="auto"/>
          </w:tcPr>
          <w:p w:rsidR="005B5262" w:rsidRDefault="00D70ABC">
            <w:pPr>
              <w:pStyle w:val="TableBodyText"/>
            </w:pPr>
            <w:r>
              <w:t>0x0020</w:t>
            </w:r>
          </w:p>
        </w:tc>
        <w:tc>
          <w:tcPr>
            <w:tcW w:w="0" w:type="auto"/>
          </w:tcPr>
          <w:p w:rsidR="005B5262" w:rsidRDefault="00D70ABC">
            <w:pPr>
              <w:pStyle w:val="TableBodyText"/>
            </w:pPr>
            <w:r>
              <w:t xml:space="preserve">Indicates that the </w:t>
            </w:r>
            <w:r>
              <w:rPr>
                <w:b/>
              </w:rPr>
              <w:t>BusyStatus</w:t>
            </w:r>
            <w:r>
              <w:t xml:space="preserve"> field is present.</w:t>
            </w:r>
          </w:p>
        </w:tc>
      </w:tr>
      <w:tr w:rsidR="005B5262" w:rsidTr="005B5262">
        <w:tc>
          <w:tcPr>
            <w:tcW w:w="0" w:type="auto"/>
          </w:tcPr>
          <w:p w:rsidR="005B5262" w:rsidRDefault="00D70ABC">
            <w:pPr>
              <w:pStyle w:val="TableBodyText"/>
              <w:rPr>
                <w:b/>
              </w:rPr>
            </w:pPr>
            <w:r>
              <w:rPr>
                <w:b/>
              </w:rPr>
              <w:t>ARO_ATTACHMENT</w:t>
            </w:r>
          </w:p>
        </w:tc>
        <w:tc>
          <w:tcPr>
            <w:tcW w:w="0" w:type="auto"/>
          </w:tcPr>
          <w:p w:rsidR="005B5262" w:rsidRDefault="00D70ABC">
            <w:pPr>
              <w:pStyle w:val="TableBodyText"/>
            </w:pPr>
            <w:r>
              <w:t>0x0040</w:t>
            </w:r>
          </w:p>
        </w:tc>
        <w:tc>
          <w:tcPr>
            <w:tcW w:w="0" w:type="auto"/>
          </w:tcPr>
          <w:p w:rsidR="005B5262" w:rsidRDefault="00D70ABC">
            <w:pPr>
              <w:pStyle w:val="TableBodyText"/>
            </w:pPr>
            <w:r>
              <w:t>Indicates that the attachment field is present.</w:t>
            </w:r>
          </w:p>
        </w:tc>
      </w:tr>
      <w:tr w:rsidR="005B5262" w:rsidTr="005B5262">
        <w:tc>
          <w:tcPr>
            <w:tcW w:w="0" w:type="auto"/>
          </w:tcPr>
          <w:p w:rsidR="005B5262" w:rsidRDefault="00D70ABC">
            <w:pPr>
              <w:pStyle w:val="TableBodyText"/>
              <w:rPr>
                <w:b/>
              </w:rPr>
            </w:pPr>
            <w:r>
              <w:rPr>
                <w:b/>
              </w:rPr>
              <w:t>ARO_SUBTYPE</w:t>
            </w:r>
          </w:p>
        </w:tc>
        <w:tc>
          <w:tcPr>
            <w:tcW w:w="0" w:type="auto"/>
          </w:tcPr>
          <w:p w:rsidR="005B5262" w:rsidRDefault="00D70ABC">
            <w:pPr>
              <w:pStyle w:val="TableBodyText"/>
            </w:pPr>
            <w:r>
              <w:t>0x0080</w:t>
            </w:r>
          </w:p>
        </w:tc>
        <w:tc>
          <w:tcPr>
            <w:tcW w:w="0" w:type="auto"/>
          </w:tcPr>
          <w:p w:rsidR="005B5262" w:rsidRDefault="00D70ABC">
            <w:pPr>
              <w:pStyle w:val="TableBodyText"/>
            </w:pPr>
            <w:r>
              <w:t xml:space="preserve">Indicates that the </w:t>
            </w:r>
            <w:r>
              <w:rPr>
                <w:b/>
              </w:rPr>
              <w:t>SubType</w:t>
            </w:r>
            <w:r>
              <w:t xml:space="preserve"> field is present. </w:t>
            </w:r>
          </w:p>
        </w:tc>
      </w:tr>
      <w:tr w:rsidR="005B5262" w:rsidTr="005B5262">
        <w:tc>
          <w:tcPr>
            <w:tcW w:w="0" w:type="auto"/>
          </w:tcPr>
          <w:p w:rsidR="005B5262" w:rsidRDefault="00D70ABC">
            <w:pPr>
              <w:pStyle w:val="TableBodyText"/>
            </w:pPr>
            <w:r>
              <w:rPr>
                <w:b/>
              </w:rPr>
              <w:t>ARO_APPTCOLOR</w:t>
            </w:r>
            <w:bookmarkStart w:id="255" w:name="z60"/>
            <w:bookmarkEnd w:id="255"/>
          </w:p>
        </w:tc>
        <w:tc>
          <w:tcPr>
            <w:tcW w:w="0" w:type="auto"/>
          </w:tcPr>
          <w:p w:rsidR="005B5262" w:rsidRDefault="00D70ABC">
            <w:pPr>
              <w:pStyle w:val="TableBodyText"/>
            </w:pPr>
            <w:r>
              <w:t>0x0100</w:t>
            </w:r>
          </w:p>
        </w:tc>
        <w:tc>
          <w:tcPr>
            <w:tcW w:w="0" w:type="auto"/>
          </w:tcPr>
          <w:p w:rsidR="005B5262" w:rsidRDefault="00D70ABC">
            <w:pPr>
              <w:pStyle w:val="TableBodyText"/>
            </w:pPr>
            <w:r>
              <w:t xml:space="preserve">Indicates that the </w:t>
            </w:r>
            <w:r>
              <w:rPr>
                <w:b/>
              </w:rPr>
              <w:t>AppointmentColor</w:t>
            </w:r>
            <w:r>
              <w:t xml:space="preserve"> field is present.</w:t>
            </w:r>
          </w:p>
        </w:tc>
      </w:tr>
      <w:tr w:rsidR="005B5262" w:rsidTr="005B5262">
        <w:tc>
          <w:tcPr>
            <w:tcW w:w="0" w:type="auto"/>
          </w:tcPr>
          <w:p w:rsidR="005B5262" w:rsidRDefault="00D70ABC">
            <w:pPr>
              <w:pStyle w:val="TableBodyText"/>
              <w:rPr>
                <w:b/>
              </w:rPr>
            </w:pPr>
            <w:r>
              <w:rPr>
                <w:b/>
              </w:rPr>
              <w:t>ARO_EXCEPTIONAL_BODY</w:t>
            </w:r>
          </w:p>
        </w:tc>
        <w:tc>
          <w:tcPr>
            <w:tcW w:w="0" w:type="auto"/>
          </w:tcPr>
          <w:p w:rsidR="005B5262" w:rsidRDefault="00D70ABC">
            <w:pPr>
              <w:pStyle w:val="TableBodyText"/>
            </w:pPr>
            <w:r>
              <w:t>0x0200</w:t>
            </w:r>
          </w:p>
        </w:tc>
        <w:tc>
          <w:tcPr>
            <w:tcW w:w="0" w:type="auto"/>
          </w:tcPr>
          <w:p w:rsidR="005B5262" w:rsidRDefault="00D70ABC">
            <w:pPr>
              <w:pStyle w:val="TableBodyText"/>
            </w:pPr>
            <w:r>
              <w:t xml:space="preserve">Indicates that the </w:t>
            </w:r>
            <w:hyperlink w:anchor="gt_e37f1f62-1a3d-4744-84cb-8de32536fcfc">
              <w:r>
                <w:rPr>
                  <w:rStyle w:val="HyperlinkGreen"/>
                  <w:b/>
                </w:rPr>
                <w:t>Exception Embedded Message object</w:t>
              </w:r>
            </w:hyperlink>
            <w:r>
              <w:t xml:space="preserve"> has the </w:t>
            </w:r>
            <w:r>
              <w:rPr>
                <w:b/>
              </w:rPr>
              <w:t>PidTagRtfCompressed</w:t>
            </w:r>
            <w:r>
              <w:t xml:space="preserve"> property (</w:t>
            </w:r>
            <w:hyperlink r:id="rId173" w:anchor="Section_7fd7ec40deec4c0694931bc06b349682">
              <w:r>
                <w:rPr>
                  <w:rStyle w:val="Hyperlink"/>
                </w:rPr>
                <w:t>[MS-OXCMSG]</w:t>
              </w:r>
            </w:hyperlink>
            <w:r>
              <w:t xml:space="preserve"> section 2.2.1.56.4) set on it.</w:t>
            </w:r>
          </w:p>
        </w:tc>
      </w:tr>
    </w:tbl>
    <w:p w:rsidR="005B5262" w:rsidRDefault="00D70ABC">
      <w:pPr>
        <w:pStyle w:val="Definition-Field"/>
      </w:pPr>
      <w:r>
        <w:rPr>
          <w:b/>
        </w:rPr>
        <w:t xml:space="preserve">SubjectLength* (2 bytes): </w:t>
      </w:r>
      <w:r>
        <w:t xml:space="preserve">The value of this field is equal to the number of bytes of the </w:t>
      </w:r>
      <w:r>
        <w:rPr>
          <w:b/>
        </w:rPr>
        <w:t>Subject</w:t>
      </w:r>
      <w:r>
        <w:t xml:space="preserve"> field plus 1. *This field is present only if the </w:t>
      </w:r>
      <w:r>
        <w:rPr>
          <w:b/>
        </w:rPr>
        <w:t>ARO_SUBJECT</w:t>
      </w:r>
      <w:r>
        <w:t xml:space="preserve"> flag is set in the </w:t>
      </w:r>
      <w:r>
        <w:rPr>
          <w:b/>
        </w:rPr>
        <w:t>OverrideFlags</w:t>
      </w:r>
      <w:r>
        <w:t xml:space="preserve"> field.</w:t>
      </w:r>
    </w:p>
    <w:p w:rsidR="005B5262" w:rsidRDefault="00D70ABC">
      <w:pPr>
        <w:pStyle w:val="Definition-Field"/>
      </w:pPr>
      <w:r>
        <w:rPr>
          <w:b/>
        </w:rPr>
        <w:t xml:space="preserve">SubjectLength2* (2 bytes): </w:t>
      </w:r>
      <w:r>
        <w:t xml:space="preserve">The number of bytes of the </w:t>
      </w:r>
      <w:r>
        <w:rPr>
          <w:b/>
        </w:rPr>
        <w:t>Subject</w:t>
      </w:r>
      <w:r>
        <w:t xml:space="preserve"> field. *This field is present only when the </w:t>
      </w:r>
      <w:r>
        <w:rPr>
          <w:b/>
        </w:rPr>
        <w:t>ARO_SUBJECT</w:t>
      </w:r>
      <w:r>
        <w:t xml:space="preserve"> flag is set in the </w:t>
      </w:r>
      <w:r>
        <w:rPr>
          <w:b/>
        </w:rPr>
        <w:t>OverrideFlags</w:t>
      </w:r>
      <w:r>
        <w:t xml:space="preserve"> field.</w:t>
      </w:r>
    </w:p>
    <w:p w:rsidR="005B5262" w:rsidRDefault="00D70ABC">
      <w:pPr>
        <w:pStyle w:val="Definition-Field"/>
      </w:pPr>
      <w:r>
        <w:rPr>
          <w:b/>
        </w:rPr>
        <w:t xml:space="preserve">Subject* (variable): </w:t>
      </w:r>
      <w:r>
        <w:t>A non-null-terminated, non-</w:t>
      </w:r>
      <w:hyperlink w:anchor="gt_c305d0ab-8b94-461a-bd76-13b40cb8c4d8">
        <w:r>
          <w:rPr>
            <w:rStyle w:val="HyperlinkGreen"/>
            <w:b/>
          </w:rPr>
          <w:t>Unicode</w:t>
        </w:r>
      </w:hyperlink>
      <w:r>
        <w:t xml:space="preserve"> string that is the value of the </w:t>
      </w:r>
      <w:r>
        <w:rPr>
          <w:b/>
        </w:rPr>
        <w:t>Pi</w:t>
      </w:r>
      <w:r>
        <w:rPr>
          <w:b/>
        </w:rPr>
        <w:t>dTagNormalizedSubject</w:t>
      </w:r>
      <w:r>
        <w:t xml:space="preserve"> property ([MS-OXCMSG] section 2.2.1.10) in the Exception Embedded Message object. *This field is present only when the </w:t>
      </w:r>
      <w:r>
        <w:rPr>
          <w:b/>
        </w:rPr>
        <w:t>ARO_SUBJECT</w:t>
      </w:r>
      <w:r>
        <w:t xml:space="preserve"> flag is set in the </w:t>
      </w:r>
      <w:r>
        <w:rPr>
          <w:b/>
        </w:rPr>
        <w:t>OverrideFlags</w:t>
      </w:r>
      <w:r>
        <w:t xml:space="preserve"> field.</w:t>
      </w:r>
    </w:p>
    <w:p w:rsidR="005B5262" w:rsidRDefault="00D70ABC">
      <w:pPr>
        <w:pStyle w:val="Definition-Field"/>
      </w:pPr>
      <w:r>
        <w:rPr>
          <w:b/>
        </w:rPr>
        <w:t xml:space="preserve">MeetingType* (4 bytes): </w:t>
      </w:r>
      <w:r>
        <w:t xml:space="preserve">The value of the </w:t>
      </w:r>
      <w:r>
        <w:rPr>
          <w:b/>
        </w:rPr>
        <w:t>PidLidAppointmentState</w:t>
      </w:r>
      <w:r>
        <w:rPr>
          <w:b/>
        </w:rPr>
        <w:t>Flags</w:t>
      </w:r>
      <w:r>
        <w:t xml:space="preserve"> property (section </w:t>
      </w:r>
      <w:hyperlink w:anchor="Section_9be16fe9810e40d19f2a27b2803fe911" w:history="1">
        <w:r>
          <w:rPr>
            <w:rStyle w:val="Hyperlink"/>
          </w:rPr>
          <w:t>2.2.1.10</w:t>
        </w:r>
      </w:hyperlink>
      <w:r>
        <w:t xml:space="preserve">) in the Exception Embedded Message object. *This field is present only when the </w:t>
      </w:r>
      <w:r>
        <w:rPr>
          <w:b/>
        </w:rPr>
        <w:t>ARO_MEETINGTYPE</w:t>
      </w:r>
      <w:r>
        <w:t xml:space="preserve"> flag is set in the </w:t>
      </w:r>
      <w:r>
        <w:rPr>
          <w:b/>
        </w:rPr>
        <w:t>OverrideFlags</w:t>
      </w:r>
      <w:r>
        <w:t xml:space="preserve"> field.</w:t>
      </w:r>
    </w:p>
    <w:p w:rsidR="005B5262" w:rsidRDefault="00D70ABC">
      <w:pPr>
        <w:pStyle w:val="Definition-Field"/>
      </w:pPr>
      <w:r>
        <w:rPr>
          <w:b/>
        </w:rPr>
        <w:t xml:space="preserve">ReminderDelta* (4 bytes): </w:t>
      </w:r>
      <w:r>
        <w:t>T</w:t>
      </w:r>
      <w:r>
        <w:t xml:space="preserve">he value for the </w:t>
      </w:r>
      <w:r>
        <w:rPr>
          <w:b/>
        </w:rPr>
        <w:t>PidLidReminderDelta</w:t>
      </w:r>
      <w:r>
        <w:t xml:space="preserve"> property (</w:t>
      </w:r>
      <w:hyperlink r:id="rId174" w:anchor="Section_5454ebcce5d14da8a598d393b101caab">
        <w:r>
          <w:rPr>
            <w:rStyle w:val="Hyperlink"/>
          </w:rPr>
          <w:t>[MS-OXORMDR]</w:t>
        </w:r>
      </w:hyperlink>
      <w:r>
        <w:t xml:space="preserve"> section 2.2.1.3) in the Exception Embedded Message object. *This field is present only when the </w:t>
      </w:r>
      <w:r>
        <w:rPr>
          <w:b/>
        </w:rPr>
        <w:t>ARO_REMINDERDELTA</w:t>
      </w:r>
      <w:r>
        <w:t xml:space="preserve"> </w:t>
      </w:r>
      <w:r>
        <w:t xml:space="preserve">flag is set in the </w:t>
      </w:r>
      <w:r>
        <w:rPr>
          <w:b/>
        </w:rPr>
        <w:t>OverrideFlags</w:t>
      </w:r>
      <w:r>
        <w:t xml:space="preserve"> field.</w:t>
      </w:r>
    </w:p>
    <w:p w:rsidR="005B5262" w:rsidRDefault="00D70ABC">
      <w:pPr>
        <w:pStyle w:val="Definition-Field"/>
      </w:pPr>
      <w:r>
        <w:rPr>
          <w:b/>
        </w:rPr>
        <w:t xml:space="preserve">ReminderSet* (4 bytes):  </w:t>
      </w:r>
      <w:r>
        <w:t xml:space="preserve">The value for the </w:t>
      </w:r>
      <w:r>
        <w:rPr>
          <w:b/>
        </w:rPr>
        <w:t>PidLidReminderSet</w:t>
      </w:r>
      <w:r>
        <w:t xml:space="preserve"> property ([MS-OXORMDR] section 2.2.1.1) in the Exception Embedded Message object. *This field is present only when the </w:t>
      </w:r>
      <w:r>
        <w:rPr>
          <w:b/>
        </w:rPr>
        <w:t>ARO_REMINDER</w:t>
      </w:r>
      <w:r>
        <w:t xml:space="preserve"> flag is set in the </w:t>
      </w:r>
      <w:r>
        <w:rPr>
          <w:b/>
        </w:rPr>
        <w:t>Over</w:t>
      </w:r>
      <w:r>
        <w:rPr>
          <w:b/>
        </w:rPr>
        <w:t>rideFlags</w:t>
      </w:r>
      <w:r>
        <w:t xml:space="preserve"> field.</w:t>
      </w:r>
    </w:p>
    <w:p w:rsidR="005B5262" w:rsidRDefault="00D70ABC">
      <w:pPr>
        <w:pStyle w:val="Definition-Field"/>
      </w:pPr>
      <w:r>
        <w:rPr>
          <w:b/>
        </w:rPr>
        <w:t xml:space="preserve">LocationLength* (2 bytes): </w:t>
      </w:r>
      <w:r>
        <w:t xml:space="preserve">The number of bytes of the </w:t>
      </w:r>
      <w:r>
        <w:rPr>
          <w:b/>
        </w:rPr>
        <w:t>Location</w:t>
      </w:r>
      <w:r>
        <w:t xml:space="preserve"> field plus 1. *This field is present only when the </w:t>
      </w:r>
      <w:r>
        <w:rPr>
          <w:b/>
        </w:rPr>
        <w:t>ARO_LOCATION</w:t>
      </w:r>
      <w:r>
        <w:t xml:space="preserve"> flag is set in the </w:t>
      </w:r>
      <w:r>
        <w:rPr>
          <w:b/>
        </w:rPr>
        <w:t>OverrideFlags</w:t>
      </w:r>
      <w:r>
        <w:t xml:space="preserve"> field.</w:t>
      </w:r>
    </w:p>
    <w:p w:rsidR="005B5262" w:rsidRDefault="00D70ABC">
      <w:pPr>
        <w:pStyle w:val="Definition-Field"/>
      </w:pPr>
      <w:r>
        <w:rPr>
          <w:b/>
        </w:rPr>
        <w:t xml:space="preserve">LocationLength2* (2 bytes): </w:t>
      </w:r>
      <w:r>
        <w:t xml:space="preserve">The number of bytes of the </w:t>
      </w:r>
      <w:r>
        <w:rPr>
          <w:b/>
        </w:rPr>
        <w:t>Location</w:t>
      </w:r>
      <w:r>
        <w:t xml:space="preserve"> field. *</w:t>
      </w:r>
      <w:r>
        <w:t xml:space="preserve">This field is present only when the </w:t>
      </w:r>
      <w:r>
        <w:rPr>
          <w:b/>
        </w:rPr>
        <w:t>ARO_LOCATION</w:t>
      </w:r>
      <w:r>
        <w:t xml:space="preserve"> flag is set in the </w:t>
      </w:r>
      <w:r>
        <w:rPr>
          <w:b/>
        </w:rPr>
        <w:t>OverrideFlags</w:t>
      </w:r>
      <w:r>
        <w:t xml:space="preserve"> field.</w:t>
      </w:r>
    </w:p>
    <w:p w:rsidR="005B5262" w:rsidRDefault="00D70ABC">
      <w:pPr>
        <w:pStyle w:val="Definition-Field"/>
      </w:pPr>
      <w:r>
        <w:rPr>
          <w:b/>
        </w:rPr>
        <w:t xml:space="preserve">Location* (variable): </w:t>
      </w:r>
      <w:r>
        <w:t xml:space="preserve">A non-Unicode string that is the value of the </w:t>
      </w:r>
      <w:r>
        <w:rPr>
          <w:b/>
        </w:rPr>
        <w:t>PidLidLocation</w:t>
      </w:r>
      <w:r>
        <w:t xml:space="preserve"> property (section </w:t>
      </w:r>
      <w:hyperlink w:anchor="Section_a512de385c4649098f11181029ba70ee" w:history="1">
        <w:r>
          <w:rPr>
            <w:rStyle w:val="Hyperlink"/>
          </w:rPr>
          <w:t>2.2.1.4</w:t>
        </w:r>
      </w:hyperlink>
      <w:r>
        <w:t xml:space="preserve">) in the Exception Embedded Message object. *This field is present only when the </w:t>
      </w:r>
      <w:r>
        <w:rPr>
          <w:b/>
        </w:rPr>
        <w:t>ARO_LOCATION</w:t>
      </w:r>
      <w:r>
        <w:t xml:space="preserve"> flag is set in the </w:t>
      </w:r>
      <w:r>
        <w:rPr>
          <w:b/>
        </w:rPr>
        <w:t>OverrideFlags</w:t>
      </w:r>
      <w:r>
        <w:t xml:space="preserve"> field.</w:t>
      </w:r>
    </w:p>
    <w:p w:rsidR="005B5262" w:rsidRDefault="00D70ABC">
      <w:pPr>
        <w:pStyle w:val="Definition-Field"/>
      </w:pPr>
      <w:r>
        <w:rPr>
          <w:b/>
        </w:rPr>
        <w:t xml:space="preserve">BusyStatus* (4 bytes): </w:t>
      </w:r>
      <w:r>
        <w:t xml:space="preserve">The value for the </w:t>
      </w:r>
      <w:r>
        <w:rPr>
          <w:b/>
        </w:rPr>
        <w:t>PidLidBusyStatus</w:t>
      </w:r>
      <w:r>
        <w:t xml:space="preserve"> property (section </w:t>
      </w:r>
      <w:hyperlink w:anchor="Section_1ff3f49b458f4ed7928e711d9bfc09ac" w:history="1">
        <w:r>
          <w:rPr>
            <w:rStyle w:val="Hyperlink"/>
          </w:rPr>
          <w:t>2.2.1.2</w:t>
        </w:r>
      </w:hyperlink>
      <w:r>
        <w:t xml:space="preserve">) in the Exception Embedded Message object. For possible values, see section 2.2.1.2. *This field is present only when the </w:t>
      </w:r>
      <w:r>
        <w:rPr>
          <w:b/>
        </w:rPr>
        <w:t>ARO_BUSYSTATUS</w:t>
      </w:r>
      <w:r>
        <w:t xml:space="preserve"> flag is set in the </w:t>
      </w:r>
      <w:r>
        <w:rPr>
          <w:b/>
        </w:rPr>
        <w:t>OverrideFlags</w:t>
      </w:r>
      <w:r>
        <w:t xml:space="preserve"> field.</w:t>
      </w:r>
    </w:p>
    <w:p w:rsidR="005B5262" w:rsidRDefault="00D70ABC">
      <w:pPr>
        <w:pStyle w:val="Definition-Field"/>
      </w:pPr>
      <w:r>
        <w:rPr>
          <w:b/>
        </w:rPr>
        <w:lastRenderedPageBreak/>
        <w:t xml:space="preserve">Attachment* (4 bytes): </w:t>
      </w:r>
      <w:r>
        <w:t>The value of this field spe</w:t>
      </w:r>
      <w:r>
        <w:t xml:space="preserve">cifies whether the Exception Embedded Message object contains attachments. The value will be 0x00000001 if attachments are present, and 0x00000000 otherwise. *This field is present only when the </w:t>
      </w:r>
      <w:r>
        <w:rPr>
          <w:b/>
        </w:rPr>
        <w:t>ARO_ATTACHMENTS</w:t>
      </w:r>
      <w:r>
        <w:t xml:space="preserve"> flag is set in the </w:t>
      </w:r>
      <w:r>
        <w:rPr>
          <w:b/>
        </w:rPr>
        <w:t>OverrideFlags</w:t>
      </w:r>
      <w:r>
        <w:t xml:space="preserve"> field.</w:t>
      </w:r>
    </w:p>
    <w:p w:rsidR="005B5262" w:rsidRDefault="00D70ABC">
      <w:pPr>
        <w:pStyle w:val="Definition-Field"/>
      </w:pPr>
      <w:r>
        <w:rPr>
          <w:b/>
        </w:rPr>
        <w:t>SubTy</w:t>
      </w:r>
      <w:r>
        <w:rPr>
          <w:b/>
        </w:rPr>
        <w:t xml:space="preserve">pe* (4 bytes): </w:t>
      </w:r>
      <w:r>
        <w:t xml:space="preserve">The value for the </w:t>
      </w:r>
      <w:r>
        <w:rPr>
          <w:b/>
        </w:rPr>
        <w:t>PidLidAppointmentSubType</w:t>
      </w:r>
      <w:r>
        <w:t xml:space="preserve"> property (section </w:t>
      </w:r>
      <w:hyperlink w:anchor="Section_53421288a85e4790927dd7be13efb166" w:history="1">
        <w:r>
          <w:rPr>
            <w:rStyle w:val="Hyperlink"/>
          </w:rPr>
          <w:t>2.2.1.9</w:t>
        </w:r>
      </w:hyperlink>
      <w:r>
        <w:t>) in the Exception Embedded Message object. For possible values, see section 2.2.1.9. *This field is present only</w:t>
      </w:r>
      <w:r>
        <w:t xml:space="preserve"> when the </w:t>
      </w:r>
      <w:r>
        <w:rPr>
          <w:b/>
        </w:rPr>
        <w:t>ARO_SUBTYPE</w:t>
      </w:r>
      <w:r>
        <w:t xml:space="preserve"> flag is set in the </w:t>
      </w:r>
      <w:r>
        <w:rPr>
          <w:b/>
        </w:rPr>
        <w:t>OverrideFlags</w:t>
      </w:r>
      <w:r>
        <w:t xml:space="preserve"> field.</w:t>
      </w:r>
    </w:p>
    <w:p w:rsidR="005B5262" w:rsidRDefault="00D70ABC">
      <w:pPr>
        <w:pStyle w:val="Definition-Field"/>
      </w:pPr>
      <w:r>
        <w:rPr>
          <w:b/>
        </w:rPr>
        <w:t>AppointmentColor (4 bytes):</w:t>
      </w:r>
      <w:r>
        <w:t xml:space="preserve"> The value for the </w:t>
      </w:r>
      <w:r>
        <w:rPr>
          <w:b/>
        </w:rPr>
        <w:t>PidLidAppointmentColor</w:t>
      </w:r>
      <w:r>
        <w:t xml:space="preserve"> property (section 2.2.1.50) in the Exception Embedded Message object. For possible values, see section 2.2.1.50. *This field </w:t>
      </w:r>
      <w:r>
        <w:t xml:space="preserve">is present only when the </w:t>
      </w:r>
      <w:r>
        <w:rPr>
          <w:b/>
        </w:rPr>
        <w:t>ARO_APPTCOLOR</w:t>
      </w:r>
      <w:r>
        <w:t xml:space="preserve"> flag is set in the </w:t>
      </w:r>
      <w:r>
        <w:rPr>
          <w:b/>
        </w:rPr>
        <w:t>OverrideFlags</w:t>
      </w:r>
      <w:r>
        <w:t xml:space="preserve"> field.</w:t>
      </w:r>
    </w:p>
    <w:p w:rsidR="005B5262" w:rsidRDefault="00D70ABC">
      <w:pPr>
        <w:pStyle w:val="Heading5"/>
      </w:pPr>
      <w:bookmarkStart w:id="256" w:name="section_9ae9f268801146fdbf3bda863648274c"/>
      <w:bookmarkStart w:id="257" w:name="_Toc79556569"/>
      <w:r>
        <w:t>ChangeHighlight Structure</w:t>
      </w:r>
      <w:bookmarkEnd w:id="256"/>
      <w:bookmarkEnd w:id="257"/>
    </w:p>
    <w:p w:rsidR="005B5262" w:rsidRDefault="00D70ABC">
      <w:r>
        <w:t xml:space="preserve">The </w:t>
      </w:r>
      <w:r>
        <w:rPr>
          <w:b/>
        </w:rPr>
        <w:t>ChangeHighlight</w:t>
      </w:r>
      <w:r>
        <w:t xml:space="preserve"> structure is present only when the value of the </w:t>
      </w:r>
      <w:r>
        <w:rPr>
          <w:b/>
        </w:rPr>
        <w:t>WriterVersion2</w:t>
      </w:r>
      <w:r>
        <w:t xml:space="preserve"> field in the associated </w:t>
      </w:r>
      <w:r>
        <w:rPr>
          <w:b/>
        </w:rPr>
        <w:t>AppointmentRecurrencePattern</w:t>
      </w:r>
      <w:r>
        <w:t xml:space="preserve"> structure speci</w:t>
      </w:r>
      <w:r>
        <w:t xml:space="preserve">fied in section </w:t>
      </w:r>
      <w:hyperlink w:anchor="Section_c8e2d103f4e74de29cc90d8f8d8ef201" w:history="1">
        <w:r>
          <w:rPr>
            <w:rStyle w:val="Hyperlink"/>
          </w:rPr>
          <w:t>2.2.1.44.5</w:t>
        </w:r>
      </w:hyperlink>
      <w:r>
        <w:t xml:space="preserve"> is greater than or equal to 0x00003009.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tcPr>
          <w:p w:rsidR="005B5262" w:rsidRDefault="00D70ABC">
            <w:pPr>
              <w:pStyle w:val="PacketDiagramBodyText"/>
            </w:pPr>
            <w:r>
              <w:t>ChangeHighlightSize</w:t>
            </w:r>
          </w:p>
        </w:tc>
      </w:tr>
      <w:tr w:rsidR="005B5262" w:rsidTr="005B5262">
        <w:trPr>
          <w:trHeight w:val="490"/>
        </w:trPr>
        <w:tc>
          <w:tcPr>
            <w:tcW w:w="8640" w:type="dxa"/>
            <w:gridSpan w:val="32"/>
          </w:tcPr>
          <w:p w:rsidR="005B5262" w:rsidRDefault="00D70ABC">
            <w:pPr>
              <w:pStyle w:val="PacketDiagramBodyText"/>
            </w:pPr>
            <w:r>
              <w:t>ChangeHighlightValue</w:t>
            </w:r>
          </w:p>
        </w:tc>
      </w:tr>
      <w:tr w:rsidR="005B5262" w:rsidTr="005B5262">
        <w:trPr>
          <w:trHeight w:val="490"/>
        </w:trPr>
        <w:tc>
          <w:tcPr>
            <w:tcW w:w="8640" w:type="dxa"/>
            <w:gridSpan w:val="32"/>
          </w:tcPr>
          <w:p w:rsidR="005B5262" w:rsidRDefault="00D70ABC">
            <w:pPr>
              <w:pStyle w:val="PacketDiagramBodyText"/>
            </w:pPr>
            <w:r>
              <w:t xml:space="preserve">Reserved </w:t>
            </w:r>
            <w:r>
              <w:t>(variable)</w:t>
            </w:r>
          </w:p>
        </w:tc>
      </w:tr>
      <w:tr w:rsidR="005B5262" w:rsidTr="005B5262">
        <w:trPr>
          <w:trHeight w:val="490"/>
        </w:trPr>
        <w:tc>
          <w:tcPr>
            <w:tcW w:w="8640" w:type="dxa"/>
            <w:gridSpan w:val="32"/>
          </w:tcPr>
          <w:p w:rsidR="005B5262" w:rsidRDefault="00D70ABC">
            <w:pPr>
              <w:pStyle w:val="PacketDiagramBodyText"/>
            </w:pPr>
            <w:r>
              <w:t>...</w:t>
            </w:r>
          </w:p>
        </w:tc>
      </w:tr>
    </w:tbl>
    <w:p w:rsidR="005B5262" w:rsidRDefault="00D70ABC">
      <w:pPr>
        <w:pStyle w:val="Definition-Field"/>
      </w:pPr>
      <w:r>
        <w:rPr>
          <w:b/>
        </w:rPr>
        <w:t>ChangeHighlightSize (4 bytes):</w:t>
      </w:r>
      <w:r>
        <w:t xml:space="preserve"> The size of the </w:t>
      </w:r>
      <w:r>
        <w:rPr>
          <w:b/>
        </w:rPr>
        <w:t>ChangeHighlightValue</w:t>
      </w:r>
      <w:r>
        <w:t xml:space="preserve"> and </w:t>
      </w:r>
      <w:r>
        <w:rPr>
          <w:b/>
        </w:rPr>
        <w:t>Reserved</w:t>
      </w:r>
      <w:r>
        <w:t xml:space="preserve"> fields combined.</w:t>
      </w:r>
    </w:p>
    <w:p w:rsidR="005B5262" w:rsidRDefault="00D70ABC">
      <w:pPr>
        <w:pStyle w:val="Definition-Field"/>
      </w:pPr>
      <w:r>
        <w:rPr>
          <w:b/>
        </w:rPr>
        <w:t>ChangeHighlightValue (4 bytes):</w:t>
      </w:r>
      <w:r>
        <w:t xml:space="preserve"> 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e37f1f62-1a3d-4744-84cb-8de32536fcfc">
        <w:r>
          <w:rPr>
            <w:rStyle w:val="HyperlinkGreen"/>
            <w:b/>
          </w:rPr>
          <w:t>Exception Embedded Message object</w:t>
        </w:r>
      </w:hyperlink>
      <w:r>
        <w:t>.</w:t>
      </w:r>
    </w:p>
    <w:p w:rsidR="005B5262" w:rsidRDefault="00D70ABC">
      <w:pPr>
        <w:pStyle w:val="Definition-Field"/>
      </w:pPr>
      <w:r>
        <w:rPr>
          <w:b/>
        </w:rPr>
        <w:t>Reserved (variable):</w:t>
      </w:r>
      <w:r>
        <w:t xml:space="preserve"> Reserved.</w:t>
      </w:r>
      <w:bookmarkStart w:id="258" w:name="z62"/>
      <w:bookmarkStart w:id="259" w:name="Appendix_A_Target_15"/>
      <w:bookmarkEnd w:id="258"/>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9"/>
      <w:r>
        <w:t xml:space="preserve"> This field is reserved for future </w:t>
      </w:r>
      <w:r>
        <w:t>enhancements and is not used. This field is not read or written to.</w:t>
      </w:r>
    </w:p>
    <w:p w:rsidR="005B5262" w:rsidRDefault="00D70ABC">
      <w:pPr>
        <w:pStyle w:val="Heading5"/>
      </w:pPr>
      <w:bookmarkStart w:id="260" w:name="section_84246341a23f49c8824f1f07b9ceae37"/>
      <w:bookmarkStart w:id="261" w:name="_Toc79556570"/>
      <w:r>
        <w:t>ExtendedException Structure</w:t>
      </w:r>
      <w:bookmarkEnd w:id="260"/>
      <w:bookmarkEnd w:id="261"/>
    </w:p>
    <w:p w:rsidR="005B5262" w:rsidRDefault="00D70ABC">
      <w:r>
        <w:t xml:space="preserve">There is one </w:t>
      </w:r>
      <w:r>
        <w:rPr>
          <w:b/>
        </w:rPr>
        <w:t>ExtendedException</w:t>
      </w:r>
      <w:r>
        <w:t xml:space="preserve"> structure per </w:t>
      </w:r>
      <w:r>
        <w:rPr>
          <w:b/>
        </w:rPr>
        <w:t>ExceptionInfo</w:t>
      </w:r>
      <w:r>
        <w:t xml:space="preserve"> structure, as specified in section </w:t>
      </w:r>
      <w:hyperlink w:anchor="Section_0980d0333bf143e9a1e6af51c564e24a" w:history="1">
        <w:r>
          <w:rPr>
            <w:rStyle w:val="Hyperlink"/>
          </w:rPr>
          <w:t>2.2.1.44.2</w:t>
        </w:r>
      </w:hyperlink>
      <w:r>
        <w:t xml:space="preserve">, and each one MUST be in the same order as its corresponding </w:t>
      </w:r>
      <w:r>
        <w:rPr>
          <w:b/>
        </w:rPr>
        <w:t>ExceptionInfo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shd w:val="clear" w:color="auto" w:fill="auto"/>
          </w:tcPr>
          <w:p w:rsidR="005B5262" w:rsidRDefault="00D70ABC">
            <w:pPr>
              <w:pStyle w:val="PacketDiagramBodyText"/>
            </w:pPr>
            <w:r>
              <w:t>ChangeHighlight*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ReservedBlockEE1Size</w:t>
            </w:r>
          </w:p>
        </w:tc>
      </w:tr>
      <w:tr w:rsidR="005B5262" w:rsidTr="005B5262">
        <w:trPr>
          <w:trHeight w:val="490"/>
        </w:trPr>
        <w:tc>
          <w:tcPr>
            <w:tcW w:w="8640" w:type="dxa"/>
            <w:gridSpan w:val="32"/>
            <w:shd w:val="clear" w:color="auto" w:fill="auto"/>
          </w:tcPr>
          <w:p w:rsidR="005B5262" w:rsidRDefault="00D70ABC">
            <w:pPr>
              <w:pStyle w:val="PacketDiagramBodyText"/>
            </w:pPr>
            <w:r>
              <w:t>ReservedBlockEE1 (variable)</w:t>
            </w:r>
          </w:p>
        </w:tc>
      </w:tr>
      <w:tr w:rsidR="005B5262" w:rsidTr="005B5262">
        <w:trPr>
          <w:trHeight w:val="490"/>
        </w:trPr>
        <w:tc>
          <w:tcPr>
            <w:tcW w:w="8640" w:type="dxa"/>
            <w:gridSpan w:val="32"/>
            <w:shd w:val="clear" w:color="auto" w:fill="auto"/>
          </w:tcPr>
          <w:p w:rsidR="005B5262" w:rsidRDefault="00D70ABC">
            <w:pPr>
              <w:pStyle w:val="PacketDiagramBodyText"/>
            </w:pPr>
            <w:r>
              <w:lastRenderedPageBreak/>
              <w:t>...</w:t>
            </w:r>
          </w:p>
        </w:tc>
      </w:tr>
      <w:tr w:rsidR="005B5262" w:rsidTr="005B5262">
        <w:trPr>
          <w:trHeight w:val="490"/>
        </w:trPr>
        <w:tc>
          <w:tcPr>
            <w:tcW w:w="8640" w:type="dxa"/>
            <w:gridSpan w:val="32"/>
            <w:shd w:val="clear" w:color="auto" w:fill="auto"/>
          </w:tcPr>
          <w:p w:rsidR="005B5262" w:rsidRDefault="00D70ABC">
            <w:pPr>
              <w:pStyle w:val="PacketDiagramBodyText"/>
            </w:pPr>
            <w:r>
              <w:t>StartDateTime*</w:t>
            </w:r>
          </w:p>
        </w:tc>
      </w:tr>
      <w:tr w:rsidR="005B5262" w:rsidTr="005B5262">
        <w:trPr>
          <w:trHeight w:val="490"/>
        </w:trPr>
        <w:tc>
          <w:tcPr>
            <w:tcW w:w="8640" w:type="dxa"/>
            <w:gridSpan w:val="32"/>
            <w:shd w:val="clear" w:color="auto" w:fill="auto"/>
          </w:tcPr>
          <w:p w:rsidR="005B5262" w:rsidRDefault="00D70ABC">
            <w:pPr>
              <w:pStyle w:val="PacketDiagramBodyText"/>
            </w:pPr>
            <w:r>
              <w:t>EndDateTime*</w:t>
            </w:r>
          </w:p>
        </w:tc>
      </w:tr>
      <w:tr w:rsidR="005B5262" w:rsidTr="005B5262">
        <w:trPr>
          <w:trHeight w:val="490"/>
        </w:trPr>
        <w:tc>
          <w:tcPr>
            <w:tcW w:w="8640" w:type="dxa"/>
            <w:gridSpan w:val="32"/>
            <w:shd w:val="clear" w:color="auto" w:fill="auto"/>
          </w:tcPr>
          <w:p w:rsidR="005B5262" w:rsidRDefault="00D70ABC">
            <w:pPr>
              <w:pStyle w:val="PacketDiagramBodyText"/>
            </w:pPr>
            <w:r>
              <w:t>OriginalStartDate*</w:t>
            </w:r>
          </w:p>
        </w:tc>
      </w:tr>
      <w:tr w:rsidR="005B5262" w:rsidTr="005B5262">
        <w:trPr>
          <w:trHeight w:val="490"/>
        </w:trPr>
        <w:tc>
          <w:tcPr>
            <w:tcW w:w="4320" w:type="dxa"/>
            <w:gridSpan w:val="16"/>
            <w:shd w:val="clear" w:color="auto" w:fill="auto"/>
          </w:tcPr>
          <w:p w:rsidR="005B5262" w:rsidRDefault="00D70ABC">
            <w:pPr>
              <w:pStyle w:val="PacketDiagramBodyText"/>
            </w:pPr>
            <w:r>
              <w:t>WideCharSubjectLength*</w:t>
            </w:r>
          </w:p>
        </w:tc>
        <w:tc>
          <w:tcPr>
            <w:tcW w:w="4320" w:type="dxa"/>
            <w:gridSpan w:val="16"/>
            <w:shd w:val="clear" w:color="auto" w:fill="auto"/>
          </w:tcPr>
          <w:p w:rsidR="005B5262" w:rsidRDefault="00D70ABC">
            <w:pPr>
              <w:pStyle w:val="PacketDiagramBodyText"/>
            </w:pPr>
            <w:r>
              <w:t>WideCharSubject*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4320" w:type="dxa"/>
            <w:gridSpan w:val="16"/>
            <w:shd w:val="clear" w:color="auto" w:fill="auto"/>
          </w:tcPr>
          <w:p w:rsidR="005B5262" w:rsidRDefault="00D70ABC">
            <w:pPr>
              <w:pStyle w:val="PacketDiagramBodyText"/>
            </w:pPr>
            <w:r>
              <w:t>WideCharLocationLength*</w:t>
            </w:r>
          </w:p>
        </w:tc>
        <w:tc>
          <w:tcPr>
            <w:tcW w:w="4320" w:type="dxa"/>
            <w:gridSpan w:val="16"/>
            <w:shd w:val="clear" w:color="auto" w:fill="auto"/>
          </w:tcPr>
          <w:p w:rsidR="005B5262" w:rsidRDefault="00D70ABC">
            <w:pPr>
              <w:pStyle w:val="PacketDiagramBodyText"/>
            </w:pPr>
            <w:r>
              <w:t>WideCharLocation*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8640" w:type="dxa"/>
            <w:gridSpan w:val="32"/>
            <w:shd w:val="clear" w:color="auto" w:fill="auto"/>
          </w:tcPr>
          <w:p w:rsidR="005B5262" w:rsidRDefault="00D70ABC">
            <w:pPr>
              <w:pStyle w:val="PacketDiagramBodyText"/>
            </w:pPr>
            <w:r>
              <w:t>ReservedBlockEE2Size</w:t>
            </w:r>
          </w:p>
        </w:tc>
      </w:tr>
      <w:tr w:rsidR="005B5262" w:rsidTr="005B5262">
        <w:trPr>
          <w:trHeight w:val="490"/>
        </w:trPr>
        <w:tc>
          <w:tcPr>
            <w:tcW w:w="8640" w:type="dxa"/>
            <w:gridSpan w:val="32"/>
            <w:shd w:val="clear" w:color="auto" w:fill="auto"/>
          </w:tcPr>
          <w:p w:rsidR="005B5262" w:rsidRDefault="00D70ABC">
            <w:pPr>
              <w:pStyle w:val="PacketDiagramBodyText"/>
            </w:pPr>
            <w:r>
              <w:t>ReservedBlockEE2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bl>
    <w:p w:rsidR="005B5262" w:rsidRDefault="00D70ABC">
      <w:pPr>
        <w:pStyle w:val="Definition-Field"/>
      </w:pPr>
      <w:r>
        <w:rPr>
          <w:b/>
        </w:rPr>
        <w:t xml:space="preserve">ChangeHighlight* (variable):  </w:t>
      </w:r>
      <w:r>
        <w:t xml:space="preserve">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dd432053-7490-4147-b19d-7e107e8f86d4">
        <w:r>
          <w:rPr>
            <w:rStyle w:val="HyperlinkGreen"/>
            <w:b/>
          </w:rPr>
          <w:t>Exception object</w:t>
        </w:r>
      </w:hyperlink>
      <w:r>
        <w:t xml:space="preserve">. *This field is present only when the </w:t>
      </w:r>
      <w:r>
        <w:rPr>
          <w:b/>
        </w:rPr>
        <w:t>Writer</w:t>
      </w:r>
      <w:r>
        <w:rPr>
          <w:b/>
        </w:rPr>
        <w:t>Version2</w:t>
      </w:r>
      <w:r>
        <w:t xml:space="preserve"> field in the associated </w:t>
      </w:r>
      <w:r>
        <w:rPr>
          <w:b/>
        </w:rPr>
        <w:t>AppointmentRecurrencePattern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p w:rsidR="005B5262" w:rsidRDefault="00D70ABC">
      <w:pPr>
        <w:pStyle w:val="Definition-Field"/>
      </w:pPr>
      <w:r>
        <w:rPr>
          <w:b/>
        </w:rPr>
        <w:t xml:space="preserve">ReservedBlockEE1Size (4 bytes):  </w:t>
      </w:r>
      <w:r>
        <w:t xml:space="preserve">The size of the </w:t>
      </w:r>
      <w:r>
        <w:rPr>
          <w:b/>
        </w:rPr>
        <w:t>Res</w:t>
      </w:r>
      <w:r>
        <w:rPr>
          <w:b/>
        </w:rPr>
        <w:t>ervedBlockEE1</w:t>
      </w:r>
      <w:r>
        <w:t xml:space="preserve"> field. This field MUST be set to zero.</w:t>
      </w:r>
    </w:p>
    <w:p w:rsidR="005B5262" w:rsidRDefault="00D70ABC">
      <w:pPr>
        <w:pStyle w:val="Definition-Field"/>
      </w:pPr>
      <w:r>
        <w:rPr>
          <w:b/>
        </w:rPr>
        <w:t xml:space="preserve">ReservedBlockEE1 (variable):  </w:t>
      </w:r>
      <w:r>
        <w:t>This field is reserved.</w:t>
      </w:r>
    </w:p>
    <w:p w:rsidR="005B5262" w:rsidRDefault="00D70ABC">
      <w:pPr>
        <w:pStyle w:val="Definition-Field"/>
      </w:pPr>
      <w:r>
        <w:rPr>
          <w:b/>
        </w:rPr>
        <w:t xml:space="preserve">StartDateTime* (4 bytes):  </w:t>
      </w:r>
      <w:r>
        <w:t xml:space="preserve">The start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w:t>
      </w:r>
      <w:r>
        <w:rPr>
          <w:b/>
        </w:rPr>
        <w:t>tionInfo</w:t>
      </w:r>
      <w:r>
        <w:t xml:space="preserve"> structure. For details, see the description of the </w:t>
      </w:r>
      <w:r>
        <w:rPr>
          <w:b/>
        </w:rPr>
        <w:t>OverrideFlags</w:t>
      </w:r>
      <w:r>
        <w:t xml:space="preserve"> field in section 2.2.1.44.2</w:t>
      </w:r>
      <w:r>
        <w:rPr>
          <w:rStyle w:val="Hyperlink"/>
        </w:rPr>
        <w:t>.</w:t>
      </w:r>
    </w:p>
    <w:p w:rsidR="005B5262" w:rsidRDefault="00D70ABC">
      <w:pPr>
        <w:pStyle w:val="Definition-Field"/>
      </w:pPr>
      <w:r>
        <w:rPr>
          <w:b/>
        </w:rPr>
        <w:t xml:space="preserve">EndDateTime* (4 bytes):  </w:t>
      </w:r>
      <w:r>
        <w:t xml:space="preserve">The end time of the exception in local time in minutes since midnight, January 1, 1601. *This field is present only when the </w:t>
      </w:r>
      <w:r>
        <w:rPr>
          <w:b/>
        </w:rPr>
        <w:t>ARO</w:t>
      </w:r>
      <w:r>
        <w:rPr>
          <w:b/>
        </w:rPr>
        <w:t>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5B5262" w:rsidRDefault="00D70ABC">
      <w:pPr>
        <w:pStyle w:val="Definition-Field"/>
      </w:pPr>
      <w:r>
        <w:rPr>
          <w:b/>
        </w:rPr>
        <w:t>OriginalStartDate* (4 bytes</w:t>
      </w:r>
      <w:r>
        <w:rPr>
          <w:b/>
        </w:rPr>
        <w:t xml:space="preserve">):  </w:t>
      </w:r>
      <w:r>
        <w:t xml:space="preserve">The original start date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w:t>
      </w:r>
      <w:r>
        <w:t xml:space="preserve">ociated </w:t>
      </w:r>
      <w:r>
        <w:rPr>
          <w:b/>
        </w:rPr>
        <w:t>ExceptionInfo</w:t>
      </w:r>
      <w:r>
        <w:t xml:space="preserve"> structure. For details, see the description of the </w:t>
      </w:r>
      <w:r>
        <w:rPr>
          <w:b/>
        </w:rPr>
        <w:t>OverrideFlags</w:t>
      </w:r>
      <w:r>
        <w:t xml:space="preserve"> field in section 2.2.1.44.2</w:t>
      </w:r>
      <w:r>
        <w:rPr>
          <w:rStyle w:val="Hyperlink"/>
        </w:rPr>
        <w:t>.</w:t>
      </w:r>
    </w:p>
    <w:p w:rsidR="005B5262" w:rsidRDefault="00D70ABC">
      <w:pPr>
        <w:pStyle w:val="Definition-Field"/>
      </w:pPr>
      <w:r>
        <w:rPr>
          <w:b/>
        </w:rPr>
        <w:t xml:space="preserve">WideCharSubjectLength* (2 bytes):  </w:t>
      </w:r>
      <w:r>
        <w:t xml:space="preserve">The count of </w:t>
      </w:r>
      <w:hyperlink w:anchor="gt_c305d0ab-8b94-461a-bd76-13b40cb8c4d8">
        <w:r>
          <w:rPr>
            <w:rStyle w:val="HyperlinkGreen"/>
            <w:b/>
          </w:rPr>
          <w:t>Unicode</w:t>
        </w:r>
      </w:hyperlink>
      <w:r>
        <w:t xml:space="preserve"> characters in the </w:t>
      </w:r>
      <w:r>
        <w:rPr>
          <w:b/>
        </w:rPr>
        <w:t>WideCharSubject</w:t>
      </w:r>
      <w:r>
        <w:t xml:space="preserve"> field. *This field is present only when the </w:t>
      </w:r>
      <w:r>
        <w:rPr>
          <w:b/>
        </w:rPr>
        <w:t>ARO_SUBJECT</w:t>
      </w:r>
      <w:r>
        <w:t xml:space="preserve"> flag is set in the </w:t>
      </w:r>
      <w:r>
        <w:rPr>
          <w:b/>
        </w:rPr>
        <w:t>OverrideFlags</w:t>
      </w:r>
      <w:r>
        <w:t xml:space="preserve"> field of </w:t>
      </w:r>
      <w:r>
        <w:lastRenderedPageBreak/>
        <w:t xml:space="preserve">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w:t>
      </w:r>
      <w:r>
        <w:t>.2.1.44.2.</w:t>
      </w:r>
    </w:p>
    <w:p w:rsidR="005B5262" w:rsidRDefault="00D70ABC">
      <w:pPr>
        <w:pStyle w:val="Definition-Field"/>
      </w:pPr>
      <w:r>
        <w:rPr>
          <w:b/>
        </w:rPr>
        <w:t xml:space="preserve">WideCharSubject* (variable):  </w:t>
      </w:r>
      <w:r>
        <w:t xml:space="preserve">The Unicode string value for the exception's </w:t>
      </w:r>
      <w:r>
        <w:rPr>
          <w:b/>
        </w:rPr>
        <w:t>PidTagNormalizedSubject</w:t>
      </w:r>
      <w:r>
        <w:t xml:space="preserve"> property (</w:t>
      </w:r>
      <w:hyperlink r:id="rId175" w:anchor="Section_7fd7ec40deec4c0694931bc06b349682">
        <w:r>
          <w:rPr>
            <w:rStyle w:val="Hyperlink"/>
          </w:rPr>
          <w:t>[MS-OXCMSG]</w:t>
        </w:r>
      </w:hyperlink>
      <w:r>
        <w:t xml:space="preserve"> section 2.2.1.10). Note that the </w:t>
      </w:r>
      <w:r>
        <w:rPr>
          <w:b/>
        </w:rPr>
        <w:t>WideCharSu</w:t>
      </w:r>
      <w:r>
        <w:rPr>
          <w:b/>
        </w:rPr>
        <w:t>bject</w:t>
      </w:r>
      <w:r>
        <w:t xml:space="preserve"> field is not null-terminated. *This field is present only when the </w:t>
      </w:r>
      <w:r>
        <w:rPr>
          <w:b/>
        </w:rPr>
        <w:t>ARO_SUBJECT</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w:t>
      </w:r>
      <w:r>
        <w:t xml:space="preserve"> in section 2.2.1.44.2.</w:t>
      </w:r>
    </w:p>
    <w:p w:rsidR="005B5262" w:rsidRDefault="00D70ABC">
      <w:pPr>
        <w:pStyle w:val="Definition-Field"/>
      </w:pPr>
      <w:r>
        <w:rPr>
          <w:b/>
        </w:rPr>
        <w:t xml:space="preserve">WideCharLocationLength* (2 bytes):  </w:t>
      </w:r>
      <w:r>
        <w:t xml:space="preserve">The number of Unicode characters in the </w:t>
      </w:r>
      <w:r>
        <w:rPr>
          <w:b/>
        </w:rPr>
        <w:t>WideCharLocation</w:t>
      </w:r>
      <w:r>
        <w:t xml:space="preserve"> field. *This field is present only when the </w:t>
      </w:r>
      <w:r>
        <w:rPr>
          <w:b/>
        </w:rPr>
        <w:t>ARO_LOCATION</w:t>
      </w:r>
      <w:r>
        <w:t xml:space="preserve"> flag is set in the </w:t>
      </w:r>
      <w:r>
        <w:rPr>
          <w:b/>
        </w:rPr>
        <w:t>OverrideFlags</w:t>
      </w:r>
      <w:r>
        <w:t xml:space="preserve"> field of the </w:t>
      </w:r>
      <w:r>
        <w:rPr>
          <w:b/>
        </w:rPr>
        <w:t>ExtendedException</w:t>
      </w:r>
      <w:r>
        <w:t xml:space="preserve"> structure's associ</w:t>
      </w:r>
      <w:r>
        <w:t xml:space="preserve">ated </w:t>
      </w:r>
      <w:r>
        <w:rPr>
          <w:b/>
        </w:rPr>
        <w:t>ExceptionInfo</w:t>
      </w:r>
      <w:r>
        <w:t xml:space="preserve"> structure. For details, see the description of the </w:t>
      </w:r>
      <w:r>
        <w:rPr>
          <w:b/>
        </w:rPr>
        <w:t>OverrideFlags</w:t>
      </w:r>
      <w:r>
        <w:t xml:space="preserve"> field in section 2.2.1.44.2.</w:t>
      </w:r>
    </w:p>
    <w:p w:rsidR="005B5262" w:rsidRDefault="00D70ABC">
      <w:pPr>
        <w:pStyle w:val="Definition-Field"/>
      </w:pPr>
      <w:r>
        <w:rPr>
          <w:b/>
        </w:rPr>
        <w:t xml:space="preserve">WideCharLocation* (variable):  </w:t>
      </w:r>
      <w:r>
        <w:t xml:space="preserve">The Unicode string value for the </w:t>
      </w:r>
      <w:r>
        <w:rPr>
          <w:b/>
        </w:rPr>
        <w:t>PidLidLocation</w:t>
      </w:r>
      <w:r>
        <w:t xml:space="preserve"> property (section </w:t>
      </w:r>
      <w:hyperlink w:anchor="Section_a512de385c4649098f11181029ba70ee" w:history="1">
        <w:r>
          <w:rPr>
            <w:rStyle w:val="Hyperlink"/>
          </w:rPr>
          <w:t>2.2.1.4</w:t>
        </w:r>
      </w:hyperlink>
      <w:r>
        <w:t xml:space="preserve">) in the </w:t>
      </w:r>
      <w:hyperlink w:anchor="gt_e37f1f62-1a3d-4744-84cb-8de32536fcfc">
        <w:r>
          <w:rPr>
            <w:rStyle w:val="HyperlinkGreen"/>
            <w:b/>
          </w:rPr>
          <w:t>Exception Embedded Message object</w:t>
        </w:r>
      </w:hyperlink>
      <w:r>
        <w:t xml:space="preserve">. Note that the </w:t>
      </w:r>
      <w:r>
        <w:rPr>
          <w:b/>
        </w:rPr>
        <w:t>WideCharLocation</w:t>
      </w:r>
      <w:r>
        <w:t xml:space="preserve"> field is not null-terminated. *This field is present only when the </w:t>
      </w:r>
      <w:r>
        <w:rPr>
          <w:b/>
        </w:rPr>
        <w:t>ARO_LOCATION</w:t>
      </w:r>
      <w:r>
        <w:t xml:space="preserve"> flag is set in the</w:t>
      </w:r>
      <w:r>
        <w:t xml:space="preserv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5B5262" w:rsidRDefault="00D70ABC">
      <w:pPr>
        <w:pStyle w:val="Definition-Field"/>
      </w:pPr>
      <w:r>
        <w:rPr>
          <w:b/>
        </w:rPr>
        <w:t xml:space="preserve">ReservedBlockEE2Size (4 bytes):  </w:t>
      </w:r>
      <w:r>
        <w:t xml:space="preserve">The size of the </w:t>
      </w:r>
      <w:r>
        <w:rPr>
          <w:b/>
        </w:rPr>
        <w:t>ReservedBlockEE2</w:t>
      </w:r>
      <w:r>
        <w:t xml:space="preserve"> field that fo</w:t>
      </w:r>
      <w:r>
        <w:t xml:space="preserve">llows.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5B5262" w:rsidRDefault="00D70ABC">
      <w:pPr>
        <w:pStyle w:val="Definition-Field"/>
      </w:pPr>
      <w:r>
        <w:rPr>
          <w:b/>
        </w:rPr>
        <w:t xml:space="preserve">ReservedBlockEE2 (variable):  </w:t>
      </w:r>
      <w:r>
        <w:t xml:space="preserve">Reserved. This field MUST NOT be read from or written to.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w:t>
      </w:r>
      <w:r>
        <w:t xml:space="preserve">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5B5262" w:rsidRDefault="00D70ABC">
      <w:pPr>
        <w:pStyle w:val="Heading5"/>
      </w:pPr>
      <w:bookmarkStart w:id="262" w:name="section_c8e2d103f4e74de29cc90d8f8d8ef201"/>
      <w:bookmarkStart w:id="263" w:name="_Toc79556571"/>
      <w:r>
        <w:t>AppointmentRecurrencePattern Structure</w:t>
      </w:r>
      <w:bookmarkEnd w:id="262"/>
      <w:bookmarkEnd w:id="263"/>
    </w:p>
    <w:p w:rsidR="005B5262" w:rsidRDefault="00D70ABC">
      <w:r>
        <w:t xml:space="preserve">The </w:t>
      </w:r>
      <w:r>
        <w:rPr>
          <w:b/>
        </w:rPr>
        <w:t>AppointmentRecurrencePattern</w:t>
      </w:r>
      <w:r>
        <w:t xml:space="preserve"> structure specifies a </w:t>
      </w:r>
      <w:hyperlink w:anchor="gt_4275047f-9935-46db-b9b8-8ca605d16649">
        <w:r>
          <w:rPr>
            <w:rStyle w:val="HyperlinkGreen"/>
            <w:b/>
          </w:rPr>
          <w:t>recurrence pattern</w:t>
        </w:r>
      </w:hyperlink>
      <w:r>
        <w:t xml:space="preserve"> for a </w:t>
      </w:r>
      <w:hyperlink w:anchor="gt_b9ce8e55-dae6-467b-b5dc-850087d4dc18">
        <w:r>
          <w:rPr>
            <w:rStyle w:val="HyperlinkGreen"/>
            <w:b/>
          </w:rPr>
          <w:t>Calendar object</w:t>
        </w:r>
      </w:hyperlink>
      <w:r>
        <w:t xml:space="preserve">, including information about exception property values.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tcPr>
          <w:p w:rsidR="005B5262" w:rsidRDefault="00D70ABC">
            <w:pPr>
              <w:pStyle w:val="PacketDiagramBodyText"/>
            </w:pPr>
            <w:r>
              <w:t>RecurrencePattern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ReaderVersion2</w:t>
            </w:r>
          </w:p>
        </w:tc>
      </w:tr>
      <w:tr w:rsidR="005B5262" w:rsidTr="005B5262">
        <w:trPr>
          <w:trHeight w:val="490"/>
        </w:trPr>
        <w:tc>
          <w:tcPr>
            <w:tcW w:w="8640" w:type="dxa"/>
            <w:gridSpan w:val="32"/>
          </w:tcPr>
          <w:p w:rsidR="005B5262" w:rsidRDefault="00D70ABC">
            <w:pPr>
              <w:pStyle w:val="PacketDiagramBodyText"/>
            </w:pPr>
            <w:r>
              <w:t>WriterVersion2</w:t>
            </w:r>
          </w:p>
        </w:tc>
      </w:tr>
      <w:tr w:rsidR="005B5262" w:rsidTr="005B5262">
        <w:trPr>
          <w:trHeight w:val="490"/>
        </w:trPr>
        <w:tc>
          <w:tcPr>
            <w:tcW w:w="8640" w:type="dxa"/>
            <w:gridSpan w:val="32"/>
          </w:tcPr>
          <w:p w:rsidR="005B5262" w:rsidRDefault="00D70ABC">
            <w:pPr>
              <w:pStyle w:val="PacketDiagramBodyText"/>
            </w:pPr>
            <w:r>
              <w:t>StartTimeOffset</w:t>
            </w:r>
          </w:p>
        </w:tc>
      </w:tr>
      <w:tr w:rsidR="005B5262" w:rsidTr="005B5262">
        <w:trPr>
          <w:trHeight w:val="490"/>
        </w:trPr>
        <w:tc>
          <w:tcPr>
            <w:tcW w:w="8640" w:type="dxa"/>
            <w:gridSpan w:val="32"/>
          </w:tcPr>
          <w:p w:rsidR="005B5262" w:rsidRDefault="00D70ABC">
            <w:pPr>
              <w:pStyle w:val="PacketDiagramBodyText"/>
            </w:pPr>
            <w:r>
              <w:t>EndTimeOffset</w:t>
            </w:r>
          </w:p>
        </w:tc>
      </w:tr>
      <w:tr w:rsidR="005B5262" w:rsidTr="005B5262">
        <w:trPr>
          <w:trHeight w:val="490"/>
        </w:trPr>
        <w:tc>
          <w:tcPr>
            <w:tcW w:w="4320" w:type="dxa"/>
            <w:gridSpan w:val="16"/>
          </w:tcPr>
          <w:p w:rsidR="005B5262" w:rsidRDefault="00D70ABC">
            <w:pPr>
              <w:pStyle w:val="PacketDiagramBodyText"/>
            </w:pPr>
            <w:r>
              <w:t>ExceptionCount</w:t>
            </w:r>
          </w:p>
        </w:tc>
        <w:tc>
          <w:tcPr>
            <w:tcW w:w="4320" w:type="dxa"/>
            <w:gridSpan w:val="16"/>
          </w:tcPr>
          <w:p w:rsidR="005B5262" w:rsidRDefault="00D70ABC">
            <w:pPr>
              <w:pStyle w:val="PacketDiagramBodyText"/>
            </w:pPr>
            <w:r>
              <w:t>ExceptionInfo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lastRenderedPageBreak/>
              <w:t>ReservedBlock1Size</w:t>
            </w:r>
          </w:p>
        </w:tc>
      </w:tr>
      <w:tr w:rsidR="005B5262" w:rsidTr="005B5262">
        <w:trPr>
          <w:trHeight w:val="490"/>
        </w:trPr>
        <w:tc>
          <w:tcPr>
            <w:tcW w:w="8640" w:type="dxa"/>
            <w:gridSpan w:val="32"/>
          </w:tcPr>
          <w:p w:rsidR="005B5262" w:rsidRDefault="00D70ABC">
            <w:pPr>
              <w:pStyle w:val="PacketDiagramBodyText"/>
            </w:pPr>
            <w:r>
              <w:t>ReservedBlock1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ExtendedException (variable)</w:t>
            </w:r>
          </w:p>
        </w:tc>
      </w:tr>
      <w:tr w:rsidR="005B5262" w:rsidTr="005B5262">
        <w:trPr>
          <w:trHeight w:val="490"/>
        </w:trPr>
        <w:tc>
          <w:tcPr>
            <w:tcW w:w="8640" w:type="dxa"/>
            <w:gridSpan w:val="32"/>
          </w:tcPr>
          <w:p w:rsidR="005B5262" w:rsidRDefault="00D70ABC">
            <w:pPr>
              <w:pStyle w:val="PacketDiagramBodyText"/>
            </w:pPr>
            <w:r>
              <w:t>...</w:t>
            </w:r>
          </w:p>
        </w:tc>
      </w:tr>
      <w:tr w:rsidR="005B5262" w:rsidTr="005B5262">
        <w:trPr>
          <w:trHeight w:val="490"/>
        </w:trPr>
        <w:tc>
          <w:tcPr>
            <w:tcW w:w="8640" w:type="dxa"/>
            <w:gridSpan w:val="32"/>
          </w:tcPr>
          <w:p w:rsidR="005B5262" w:rsidRDefault="00D70ABC">
            <w:pPr>
              <w:pStyle w:val="PacketDiagramBodyText"/>
            </w:pPr>
            <w:r>
              <w:t>ReservedBlock2Size</w:t>
            </w:r>
          </w:p>
        </w:tc>
      </w:tr>
      <w:tr w:rsidR="005B5262" w:rsidTr="005B5262">
        <w:trPr>
          <w:trHeight w:val="490"/>
        </w:trPr>
        <w:tc>
          <w:tcPr>
            <w:tcW w:w="8640" w:type="dxa"/>
            <w:gridSpan w:val="32"/>
          </w:tcPr>
          <w:p w:rsidR="005B5262" w:rsidRDefault="00D70ABC">
            <w:pPr>
              <w:pStyle w:val="PacketDiagramBodyText"/>
            </w:pPr>
            <w:r>
              <w:t>ReservedBlock2 (variable)</w:t>
            </w:r>
          </w:p>
        </w:tc>
      </w:tr>
      <w:tr w:rsidR="005B5262" w:rsidTr="005B5262">
        <w:trPr>
          <w:trHeight w:val="490"/>
        </w:trPr>
        <w:tc>
          <w:tcPr>
            <w:tcW w:w="8640" w:type="dxa"/>
            <w:gridSpan w:val="32"/>
          </w:tcPr>
          <w:p w:rsidR="005B5262" w:rsidRDefault="00D70ABC">
            <w:pPr>
              <w:pStyle w:val="PacketDiagramBodyText"/>
            </w:pPr>
            <w:r>
              <w:t>...</w:t>
            </w:r>
          </w:p>
        </w:tc>
      </w:tr>
    </w:tbl>
    <w:p w:rsidR="005B5262" w:rsidRDefault="00D70ABC">
      <w:pPr>
        <w:pStyle w:val="Definition-Field"/>
      </w:pPr>
      <w:r>
        <w:rPr>
          <w:b/>
        </w:rPr>
        <w:t xml:space="preserve">RecurrencePattern (variable):  </w:t>
      </w:r>
      <w:r>
        <w:t xml:space="preserve">This field is a </w:t>
      </w:r>
      <w:r>
        <w:rPr>
          <w:b/>
        </w:rPr>
        <w:t>RecurrencePattern</w:t>
      </w:r>
      <w:r>
        <w:t xml:space="preserve"> structure, as specified in section </w:t>
      </w:r>
      <w:hyperlink w:anchor="Section_cf7153b4f8b54cb6bf14e78d21f94814" w:history="1">
        <w:r>
          <w:rPr>
            <w:rStyle w:val="Hyperlink"/>
          </w:rPr>
          <w:t>2.2.1.44.1</w:t>
        </w:r>
      </w:hyperlink>
      <w:r>
        <w:t>, that defines the recurrences.</w:t>
      </w:r>
    </w:p>
    <w:p w:rsidR="005B5262" w:rsidRDefault="00D70ABC">
      <w:pPr>
        <w:pStyle w:val="Definition-Field"/>
      </w:pPr>
      <w:r>
        <w:rPr>
          <w:b/>
        </w:rPr>
        <w:t xml:space="preserve">ReaderVersion2 (4 bytes):  </w:t>
      </w:r>
      <w:r>
        <w:t>This value MUST be set to 0x00003006.</w:t>
      </w:r>
    </w:p>
    <w:p w:rsidR="005B5262" w:rsidRDefault="00D70ABC">
      <w:pPr>
        <w:pStyle w:val="Definition-Field"/>
      </w:pPr>
      <w:r>
        <w:rPr>
          <w:b/>
        </w:rPr>
        <w:t xml:space="preserve">WriterVersion2 (4 bytes):  </w:t>
      </w:r>
      <w:r>
        <w:t>This value SHOULD</w:t>
      </w:r>
      <w:bookmarkStart w:id="264" w:name="z64"/>
      <w:bookmarkStart w:id="265" w:name="Appendix_A_Target_16"/>
      <w:bookmarkEnd w:id="264"/>
      <w:r>
        <w:rPr>
          <w:rStyle w:val="Hyperlink"/>
        </w:rPr>
        <w:fldChar w:fldCharType="begin"/>
      </w:r>
      <w:r>
        <w:rPr>
          <w:rStyle w:val="Hyperlink"/>
        </w:rPr>
        <w:instrText xml:space="preserve"> HYPERL</w:instrText>
      </w:r>
      <w:r>
        <w:rPr>
          <w:rStyle w:val="Hyperlink"/>
        </w:rPr>
        <w:instrText xml:space="preserve">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5"/>
      <w:r>
        <w:t xml:space="preserve"> be set to 0x00003009 but can be set to 0x00003008. The value of this field affects the format of the </w:t>
      </w:r>
      <w:r>
        <w:rPr>
          <w:b/>
        </w:rPr>
        <w:t>ExtendedException</w:t>
      </w:r>
      <w:r>
        <w:t xml:space="preserve"> field, as specified in section </w:t>
      </w:r>
      <w:hyperlink w:anchor="Section_84246341a23f49c8824f1f07b9ceae37" w:history="1">
        <w:r>
          <w:rPr>
            <w:rStyle w:val="Hyperlink"/>
          </w:rPr>
          <w:t>2.2.1.44.4</w:t>
        </w:r>
      </w:hyperlink>
      <w:r>
        <w:t>.</w:t>
      </w:r>
    </w:p>
    <w:p w:rsidR="005B5262" w:rsidRDefault="00D70ABC">
      <w:pPr>
        <w:pStyle w:val="Definition-Field"/>
      </w:pPr>
      <w:r>
        <w:rPr>
          <w:b/>
        </w:rPr>
        <w:t xml:space="preserve">StartTimeOffset (4 bytes):  </w:t>
      </w:r>
      <w:r>
        <w:t>The number of minutes, since midnight, after which each occurrence starts. For example, the value for midnight is 0 (zero) and the value for 12:00 P.M. is 720.</w:t>
      </w:r>
    </w:p>
    <w:p w:rsidR="005B5262" w:rsidRDefault="00D70ABC">
      <w:pPr>
        <w:pStyle w:val="Definition-Field"/>
      </w:pPr>
      <w:r>
        <w:rPr>
          <w:b/>
        </w:rPr>
        <w:t xml:space="preserve">EndTimeOffset (4 bytes):  </w:t>
      </w:r>
      <w:r>
        <w:t xml:space="preserve">The number of </w:t>
      </w:r>
      <w:r>
        <w:t>minutes, since midnight, after which each occurrence ends. For example, the value for midnight is 0 (zero) and the value for 12:00 P.M. is 720.</w:t>
      </w:r>
    </w:p>
    <w:p w:rsidR="005B5262" w:rsidRDefault="00D70ABC">
      <w:pPr>
        <w:pStyle w:val="Definition-Field"/>
      </w:pPr>
      <w:r>
        <w:rPr>
          <w:b/>
        </w:rPr>
        <w:t xml:space="preserve">ExceptionCount (2 bytes):  </w:t>
      </w:r>
      <w:r>
        <w:t xml:space="preserve">An integer that specifies the number of </w:t>
      </w:r>
      <w:r>
        <w:rPr>
          <w:b/>
        </w:rPr>
        <w:t>ExceptionInfo</w:t>
      </w:r>
      <w:r>
        <w:t xml:space="preserve"> structures contained in the </w:t>
      </w:r>
      <w:r>
        <w:rPr>
          <w:b/>
        </w:rPr>
        <w:t>Exc</w:t>
      </w:r>
      <w:r>
        <w:rPr>
          <w:b/>
        </w:rPr>
        <w:t>eptionInfo</w:t>
      </w:r>
      <w:r>
        <w:t xml:space="preserve"> field and the number of </w:t>
      </w:r>
      <w:r>
        <w:rPr>
          <w:b/>
        </w:rPr>
        <w:t>ExtendedException</w:t>
      </w:r>
      <w:r>
        <w:t xml:space="preserve"> structures contained in the </w:t>
      </w:r>
      <w:r>
        <w:rPr>
          <w:b/>
        </w:rPr>
        <w:t>ExtendedException</w:t>
      </w:r>
      <w:r>
        <w:t xml:space="preserve"> field. The value of this field MUST be the same as the value of the </w:t>
      </w:r>
      <w:r>
        <w:rPr>
          <w:b/>
        </w:rPr>
        <w:t>ModifiedInstanceCount</w:t>
      </w:r>
      <w:r>
        <w:t xml:space="preserve"> field in the associated </w:t>
      </w:r>
      <w:r>
        <w:rPr>
          <w:b/>
        </w:rPr>
        <w:t>RecurrencePattern</w:t>
      </w:r>
      <w:r>
        <w:t xml:space="preserve"> structure, as specified in section 2.2.1.44.1.</w:t>
      </w:r>
    </w:p>
    <w:p w:rsidR="005B5262" w:rsidRDefault="00D70ABC">
      <w:pPr>
        <w:pStyle w:val="Definition-Field"/>
      </w:pPr>
      <w:r>
        <w:rPr>
          <w:b/>
        </w:rPr>
        <w:t xml:space="preserve">ExceptionInfo (variable):  </w:t>
      </w:r>
      <w:r>
        <w:t xml:space="preserve">An array of </w:t>
      </w:r>
      <w:r>
        <w:rPr>
          <w:b/>
        </w:rPr>
        <w:t>ExceptionInfo</w:t>
      </w:r>
      <w:r>
        <w:t xml:space="preserve"> structures. The number of structures in this field is specified by the </w:t>
      </w:r>
      <w:r>
        <w:rPr>
          <w:b/>
        </w:rPr>
        <w:t>ExceptionCount</w:t>
      </w:r>
      <w:r>
        <w:t xml:space="preserve"> field. For details about the </w:t>
      </w:r>
      <w:r>
        <w:rPr>
          <w:b/>
        </w:rPr>
        <w:t>ExceptionInfo</w:t>
      </w:r>
      <w:r>
        <w:t xml:space="preserve"> structure, see section </w:t>
      </w:r>
      <w:hyperlink w:anchor="Section_0980d0333bf143e9a1e6af51c564e24a" w:history="1">
        <w:r>
          <w:rPr>
            <w:rStyle w:val="Hyperlink"/>
          </w:rPr>
          <w:t>2.2.1.44.2</w:t>
        </w:r>
      </w:hyperlink>
      <w:r>
        <w:t>.</w:t>
      </w:r>
    </w:p>
    <w:p w:rsidR="005B5262" w:rsidRDefault="00D70ABC">
      <w:pPr>
        <w:pStyle w:val="Definition-Field"/>
      </w:pPr>
      <w:r>
        <w:rPr>
          <w:b/>
        </w:rPr>
        <w:t xml:space="preserve">ReservedBlock1Size (4 bytes):  </w:t>
      </w:r>
      <w:r>
        <w:t xml:space="preserve">The size, in bytes, of the </w:t>
      </w:r>
      <w:r>
        <w:rPr>
          <w:b/>
        </w:rPr>
        <w:t>ReservedBlock1</w:t>
      </w:r>
      <w:r>
        <w:t xml:space="preserve"> field. MUST be zero.</w:t>
      </w:r>
    </w:p>
    <w:p w:rsidR="005B5262" w:rsidRDefault="00D70ABC">
      <w:pPr>
        <w:pStyle w:val="Definition-Field"/>
      </w:pPr>
      <w:r>
        <w:rPr>
          <w:b/>
        </w:rPr>
        <w:t xml:space="preserve">ReservedBlock1 (variable):  </w:t>
      </w:r>
      <w:r>
        <w:t>This field is reserved and MUST be zero-length.</w:t>
      </w:r>
    </w:p>
    <w:p w:rsidR="005B5262" w:rsidRDefault="00D70ABC">
      <w:pPr>
        <w:pStyle w:val="Definition-Field"/>
      </w:pPr>
      <w:r>
        <w:rPr>
          <w:b/>
        </w:rPr>
        <w:t>ExtendedException</w:t>
      </w:r>
      <w:r>
        <w:rPr>
          <w:b/>
        </w:rPr>
        <w:t xml:space="preserve"> (variable):  </w:t>
      </w:r>
      <w:r>
        <w:t xml:space="preserve">An array of </w:t>
      </w:r>
      <w:r>
        <w:rPr>
          <w:b/>
        </w:rPr>
        <w:t>ExtendedException</w:t>
      </w:r>
      <w:r>
        <w:t xml:space="preserve"> structures. The number of structures in this field is specified by the </w:t>
      </w:r>
      <w:r>
        <w:rPr>
          <w:b/>
        </w:rPr>
        <w:t>ExceptionCount</w:t>
      </w:r>
      <w:r>
        <w:t xml:space="preserve"> field. For details about the </w:t>
      </w:r>
      <w:r>
        <w:rPr>
          <w:b/>
        </w:rPr>
        <w:t>ExtendedException</w:t>
      </w:r>
      <w:r>
        <w:t xml:space="preserve"> structure, see section 2.2.1.44.4.</w:t>
      </w:r>
    </w:p>
    <w:p w:rsidR="005B5262" w:rsidRDefault="00D70ABC">
      <w:pPr>
        <w:pStyle w:val="Definition-Field"/>
      </w:pPr>
      <w:r>
        <w:rPr>
          <w:b/>
        </w:rPr>
        <w:t xml:space="preserve">ReservedBlock2Size (4 bytes):  </w:t>
      </w:r>
      <w:r>
        <w:t xml:space="preserve">The size, in </w:t>
      </w:r>
      <w:r>
        <w:t xml:space="preserve">bytes, of the </w:t>
      </w:r>
      <w:r>
        <w:rPr>
          <w:b/>
        </w:rPr>
        <w:t>ReservedBlock2</w:t>
      </w:r>
      <w:r>
        <w:t xml:space="preserve"> field. MUST be zero.</w:t>
      </w:r>
    </w:p>
    <w:p w:rsidR="005B5262" w:rsidRDefault="00D70ABC">
      <w:pPr>
        <w:pStyle w:val="Definition-Field"/>
      </w:pPr>
      <w:r>
        <w:rPr>
          <w:b/>
        </w:rPr>
        <w:t xml:space="preserve">ReservedBlock2 (variable):  </w:t>
      </w:r>
      <w:r>
        <w:t>This field is reserved and MUST be zero-length.</w:t>
      </w:r>
    </w:p>
    <w:p w:rsidR="005B5262" w:rsidRDefault="00D70ABC">
      <w:pPr>
        <w:pStyle w:val="Heading4"/>
      </w:pPr>
      <w:bookmarkStart w:id="266" w:name="section_e0b341055fed441fb5c234f776a2aa0c"/>
      <w:bookmarkStart w:id="267" w:name="_Toc79556572"/>
      <w:r>
        <w:lastRenderedPageBreak/>
        <w:t>PidLidRecurrenceType Property</w:t>
      </w:r>
      <w:bookmarkEnd w:id="266"/>
      <w:bookmarkEnd w:id="267"/>
      <w:r>
        <w:fldChar w:fldCharType="begin"/>
      </w:r>
      <w:r>
        <w:instrText xml:space="preserve"> XE "Common properties:PidLidRecurrenceType property" </w:instrText>
      </w:r>
      <w:r>
        <w:fldChar w:fldCharType="end"/>
      </w:r>
      <w:r>
        <w:fldChar w:fldCharType="begin"/>
      </w:r>
      <w:r>
        <w:instrText xml:space="preserve"> XE "PidLidRecurrenceType property" </w:instrText>
      </w:r>
      <w:r>
        <w:fldChar w:fldCharType="end"/>
      </w:r>
    </w:p>
    <w:p w:rsidR="005B5262" w:rsidRDefault="00D70ABC">
      <w:r>
        <w:t xml:space="preserve">Type: </w:t>
      </w:r>
      <w:r>
        <w:rPr>
          <w:b/>
        </w:rPr>
        <w:t>PtypInteger32</w:t>
      </w:r>
      <w:r>
        <w:t xml:space="preserve"> (</w:t>
      </w:r>
      <w:hyperlink r:id="rId176" w:anchor="Section_1afa0cd9b1a04520b623bf15030af5d8">
        <w:r>
          <w:rPr>
            <w:rStyle w:val="Hyperlink"/>
          </w:rPr>
          <w:t>[MS-OXCDATA]</w:t>
        </w:r>
      </w:hyperlink>
      <w:r>
        <w:t xml:space="preserve"> section 2.11.1)</w:t>
      </w:r>
    </w:p>
    <w:p w:rsidR="005B5262" w:rsidRDefault="00D70ABC">
      <w:r>
        <w:t xml:space="preserve">The </w:t>
      </w:r>
      <w:r>
        <w:rPr>
          <w:b/>
        </w:rPr>
        <w:t>PidLidRecurrenceType</w:t>
      </w:r>
      <w:r>
        <w:t xml:space="preserve"> property (</w:t>
      </w:r>
      <w:hyperlink r:id="rId177" w:anchor="Section_f6ab1613aefe447da49c18217230b148">
        <w:r>
          <w:rPr>
            <w:rStyle w:val="Hyperlink"/>
          </w:rPr>
          <w:t>[MS-OXPROPS]</w:t>
        </w:r>
      </w:hyperlink>
      <w:r>
        <w:t xml:space="preserve"> </w:t>
      </w:r>
      <w:r>
        <w:t xml:space="preserve">section 2.215) specifies the recurrence type of the </w:t>
      </w:r>
      <w:hyperlink w:anchor="gt_2325d666-e02f-49e4-afa5-3e896d672efe">
        <w:r>
          <w:rPr>
            <w:rStyle w:val="HyperlinkGreen"/>
            <w:b/>
          </w:rPr>
          <w:t>recurring series</w:t>
        </w:r>
      </w:hyperlink>
      <w:r>
        <w:t xml:space="preserve"> by using one of the values listed in the following table.</w:t>
      </w:r>
    </w:p>
    <w:tbl>
      <w:tblPr>
        <w:tblStyle w:val="Table-ShadedHeader"/>
        <w:tblW w:w="0" w:type="auto"/>
        <w:tblLook w:val="04A0" w:firstRow="1" w:lastRow="0" w:firstColumn="1" w:lastColumn="0" w:noHBand="0" w:noVBand="1"/>
      </w:tblPr>
      <w:tblGrid>
        <w:gridCol w:w="1700"/>
        <w:gridCol w:w="1241"/>
        <w:gridCol w:w="267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Recurrence type</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pPr>
            <w:r>
              <w:t>rectypeNone</w:t>
            </w:r>
          </w:p>
        </w:tc>
        <w:tc>
          <w:tcPr>
            <w:tcW w:w="0" w:type="auto"/>
            <w:shd w:val="clear" w:color="auto" w:fill="auto"/>
          </w:tcPr>
          <w:p w:rsidR="005B5262" w:rsidRDefault="00D70ABC">
            <w:pPr>
              <w:pStyle w:val="TableBodyText"/>
            </w:pPr>
            <w:r>
              <w:t>0x00000000</w:t>
            </w:r>
          </w:p>
        </w:tc>
        <w:tc>
          <w:tcPr>
            <w:tcW w:w="0" w:type="auto"/>
            <w:shd w:val="clear" w:color="auto" w:fill="auto"/>
          </w:tcPr>
          <w:p w:rsidR="005B5262" w:rsidRDefault="00D70ABC">
            <w:pPr>
              <w:pStyle w:val="TableBodyText"/>
            </w:pPr>
            <w:r>
              <w:t>A single-inst</w:t>
            </w:r>
            <w:r>
              <w:t>ance appointment</w:t>
            </w:r>
          </w:p>
        </w:tc>
      </w:tr>
      <w:tr w:rsidR="005B5262" w:rsidTr="005B5262">
        <w:tc>
          <w:tcPr>
            <w:tcW w:w="0" w:type="auto"/>
            <w:shd w:val="clear" w:color="auto" w:fill="auto"/>
          </w:tcPr>
          <w:p w:rsidR="005B5262" w:rsidRDefault="00D70ABC">
            <w:pPr>
              <w:pStyle w:val="TableBodyText"/>
            </w:pPr>
            <w:r>
              <w:t>rectypeDaily</w:t>
            </w:r>
          </w:p>
        </w:tc>
        <w:tc>
          <w:tcPr>
            <w:tcW w:w="0" w:type="auto"/>
            <w:shd w:val="clear" w:color="auto" w:fill="auto"/>
          </w:tcPr>
          <w:p w:rsidR="005B5262" w:rsidRDefault="00D70ABC">
            <w:pPr>
              <w:pStyle w:val="TableBodyText"/>
            </w:pPr>
            <w:r>
              <w:t>0x00000001</w:t>
            </w:r>
          </w:p>
        </w:tc>
        <w:tc>
          <w:tcPr>
            <w:tcW w:w="0" w:type="auto"/>
            <w:shd w:val="clear" w:color="auto" w:fill="auto"/>
          </w:tcPr>
          <w:p w:rsidR="005B5262" w:rsidRDefault="00D70ABC">
            <w:pPr>
              <w:pStyle w:val="TableBodyText"/>
            </w:pPr>
            <w:r>
              <w:t xml:space="preserve">A daily </w:t>
            </w:r>
            <w:hyperlink w:anchor="gt_4275047f-9935-46db-b9b8-8ca605d16649">
              <w:r>
                <w:rPr>
                  <w:rStyle w:val="HyperlinkGreen"/>
                  <w:b/>
                </w:rPr>
                <w:t>recurrence pattern</w:t>
              </w:r>
            </w:hyperlink>
          </w:p>
        </w:tc>
      </w:tr>
      <w:tr w:rsidR="005B5262" w:rsidTr="005B5262">
        <w:tc>
          <w:tcPr>
            <w:tcW w:w="0" w:type="auto"/>
            <w:shd w:val="clear" w:color="auto" w:fill="auto"/>
          </w:tcPr>
          <w:p w:rsidR="005B5262" w:rsidRDefault="00D70ABC">
            <w:pPr>
              <w:pStyle w:val="TableBodyText"/>
            </w:pPr>
            <w:r>
              <w:t>rectypeWeekly</w:t>
            </w:r>
          </w:p>
        </w:tc>
        <w:tc>
          <w:tcPr>
            <w:tcW w:w="0" w:type="auto"/>
            <w:shd w:val="clear" w:color="auto" w:fill="auto"/>
          </w:tcPr>
          <w:p w:rsidR="005B5262" w:rsidRDefault="00D70ABC">
            <w:pPr>
              <w:pStyle w:val="TableBodyText"/>
            </w:pPr>
            <w:r>
              <w:t>0x00000002</w:t>
            </w:r>
          </w:p>
        </w:tc>
        <w:tc>
          <w:tcPr>
            <w:tcW w:w="0" w:type="auto"/>
            <w:shd w:val="clear" w:color="auto" w:fill="auto"/>
          </w:tcPr>
          <w:p w:rsidR="005B5262" w:rsidRDefault="00D70ABC">
            <w:pPr>
              <w:pStyle w:val="TableBodyText"/>
            </w:pPr>
            <w:r>
              <w:t>A weekly recurrence pattern</w:t>
            </w:r>
          </w:p>
        </w:tc>
      </w:tr>
      <w:tr w:rsidR="005B5262" w:rsidTr="005B5262">
        <w:tc>
          <w:tcPr>
            <w:tcW w:w="0" w:type="auto"/>
            <w:shd w:val="clear" w:color="auto" w:fill="auto"/>
          </w:tcPr>
          <w:p w:rsidR="005B5262" w:rsidRDefault="00D70ABC">
            <w:pPr>
              <w:pStyle w:val="TableBodyText"/>
            </w:pPr>
            <w:r>
              <w:t>rectypeMonthly</w:t>
            </w:r>
          </w:p>
        </w:tc>
        <w:tc>
          <w:tcPr>
            <w:tcW w:w="0" w:type="auto"/>
            <w:shd w:val="clear" w:color="auto" w:fill="auto"/>
          </w:tcPr>
          <w:p w:rsidR="005B5262" w:rsidRDefault="00D70ABC">
            <w:pPr>
              <w:pStyle w:val="TableBodyText"/>
            </w:pPr>
            <w:r>
              <w:t>0x00000003</w:t>
            </w:r>
          </w:p>
        </w:tc>
        <w:tc>
          <w:tcPr>
            <w:tcW w:w="0" w:type="auto"/>
            <w:shd w:val="clear" w:color="auto" w:fill="auto"/>
          </w:tcPr>
          <w:p w:rsidR="005B5262" w:rsidRDefault="00D70ABC">
            <w:pPr>
              <w:pStyle w:val="TableBodyText"/>
            </w:pPr>
            <w:r>
              <w:t>A monthly recurrence pattern</w:t>
            </w:r>
          </w:p>
        </w:tc>
      </w:tr>
      <w:tr w:rsidR="005B5262" w:rsidTr="005B5262">
        <w:tc>
          <w:tcPr>
            <w:tcW w:w="0" w:type="auto"/>
            <w:shd w:val="clear" w:color="auto" w:fill="auto"/>
          </w:tcPr>
          <w:p w:rsidR="005B5262" w:rsidRDefault="00D70ABC">
            <w:pPr>
              <w:pStyle w:val="TableBodyText"/>
            </w:pPr>
            <w:r>
              <w:t>rectypeYearly</w:t>
            </w:r>
          </w:p>
        </w:tc>
        <w:tc>
          <w:tcPr>
            <w:tcW w:w="0" w:type="auto"/>
            <w:shd w:val="clear" w:color="auto" w:fill="auto"/>
          </w:tcPr>
          <w:p w:rsidR="005B5262" w:rsidRDefault="00D70ABC">
            <w:pPr>
              <w:pStyle w:val="TableBodyText"/>
            </w:pPr>
            <w:r>
              <w:t>0x00000004</w:t>
            </w:r>
          </w:p>
        </w:tc>
        <w:tc>
          <w:tcPr>
            <w:tcW w:w="0" w:type="auto"/>
            <w:shd w:val="clear" w:color="auto" w:fill="auto"/>
          </w:tcPr>
          <w:p w:rsidR="005B5262" w:rsidRDefault="00D70ABC">
            <w:pPr>
              <w:pStyle w:val="TableBodyText"/>
            </w:pPr>
            <w:r>
              <w:t>A yearly recurrence pattern</w:t>
            </w:r>
          </w:p>
        </w:tc>
      </w:tr>
    </w:tbl>
    <w:p w:rsidR="005B5262" w:rsidRDefault="00D70ABC">
      <w:r>
        <w:t xml:space="preserve">The use of the </w:t>
      </w:r>
      <w:r>
        <w:rPr>
          <w:b/>
        </w:rPr>
        <w:t>PidLidRecurrenceType</w:t>
      </w:r>
      <w:r>
        <w:t xml:space="preserve"> property is optional.</w:t>
      </w:r>
    </w:p>
    <w:p w:rsidR="005B5262" w:rsidRDefault="00D70ABC">
      <w:pPr>
        <w:pStyle w:val="Heading4"/>
      </w:pPr>
      <w:bookmarkStart w:id="268" w:name="section_a489e5a3eaa8469ba2aacf88653590df"/>
      <w:bookmarkStart w:id="269" w:name="_Toc79556573"/>
      <w:r>
        <w:t>PidLidRecurrencePattern Property</w:t>
      </w:r>
      <w:bookmarkEnd w:id="268"/>
      <w:bookmarkEnd w:id="269"/>
      <w:r>
        <w:fldChar w:fldCharType="begin"/>
      </w:r>
      <w:r>
        <w:instrText xml:space="preserve"> XE "Common properties:PidLidRecurrencePattern property" </w:instrText>
      </w:r>
      <w:r>
        <w:fldChar w:fldCharType="end"/>
      </w:r>
      <w:r>
        <w:fldChar w:fldCharType="begin"/>
      </w:r>
      <w:r>
        <w:instrText xml:space="preserve"> XE "PidLidRecurrencePattern property" </w:instrText>
      </w:r>
      <w:r>
        <w:fldChar w:fldCharType="end"/>
      </w:r>
    </w:p>
    <w:p w:rsidR="005B5262" w:rsidRDefault="00D70ABC">
      <w:r>
        <w:t xml:space="preserve">Type: </w:t>
      </w:r>
      <w:r>
        <w:rPr>
          <w:b/>
        </w:rPr>
        <w:t>PtypString</w:t>
      </w:r>
      <w:r>
        <w:t xml:space="preserve"> (</w:t>
      </w:r>
      <w:hyperlink r:id="rId178" w:anchor="Section_1afa0cd9b1a04520b623bf15030af5d8">
        <w:r>
          <w:rPr>
            <w:rStyle w:val="Hyperlink"/>
          </w:rPr>
          <w:t>[MS-OXCDATA]</w:t>
        </w:r>
      </w:hyperlink>
      <w:r>
        <w:t xml:space="preserve"> section 2.11.1.2)</w:t>
      </w:r>
    </w:p>
    <w:p w:rsidR="005B5262" w:rsidRDefault="00D70ABC">
      <w:r>
        <w:t xml:space="preserve">The </w:t>
      </w:r>
      <w:r>
        <w:rPr>
          <w:b/>
        </w:rPr>
        <w:t>PidLidRecurrencePattern</w:t>
      </w:r>
      <w:r>
        <w:t xml:space="preserve"> property (</w:t>
      </w:r>
      <w:hyperlink r:id="rId179" w:anchor="Section_f6ab1613aefe447da49c18217230b148">
        <w:r>
          <w:rPr>
            <w:rStyle w:val="Hyperlink"/>
          </w:rPr>
          <w:t>[MS-OXPROPS]</w:t>
        </w:r>
      </w:hyperlink>
      <w:r>
        <w:t xml:space="preserve"> section 2.214) sp</w:t>
      </w:r>
      <w:r>
        <w:t xml:space="preserve">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 This property is not required, but if set, it is set to a de</w:t>
      </w:r>
      <w:r>
        <w:t xml:space="preserve">scription of the recurrence specified by the </w:t>
      </w:r>
      <w:r>
        <w:rPr>
          <w:b/>
        </w:rPr>
        <w:t>PidLidAppointmentRecur</w:t>
      </w:r>
      <w:r>
        <w:t xml:space="preserve"> property (section </w:t>
      </w:r>
      <w:hyperlink w:anchor="Section_5ee26cac2c034b8d8fc137c4bb5712dd" w:history="1">
        <w:r>
          <w:rPr>
            <w:rStyle w:val="Hyperlink"/>
          </w:rPr>
          <w:t>2.2.1.44</w:t>
        </w:r>
      </w:hyperlink>
      <w:r>
        <w:t>).</w:t>
      </w:r>
    </w:p>
    <w:p w:rsidR="005B5262" w:rsidRDefault="00D70ABC">
      <w:pPr>
        <w:pStyle w:val="Heading4"/>
      </w:pPr>
      <w:bookmarkStart w:id="270" w:name="section_9bdad500805940bfa27a76a1604f6bf9"/>
      <w:bookmarkStart w:id="271" w:name="_Toc79556574"/>
      <w:r>
        <w:t>PidLidLinkedTaskItems Property</w:t>
      </w:r>
      <w:bookmarkEnd w:id="270"/>
      <w:bookmarkEnd w:id="271"/>
      <w:r>
        <w:fldChar w:fldCharType="begin"/>
      </w:r>
      <w:r>
        <w:instrText xml:space="preserve"> XE "Common properties:PidLidLinkedTaskItems property" </w:instrText>
      </w:r>
      <w:r>
        <w:fldChar w:fldCharType="end"/>
      </w:r>
      <w:r>
        <w:fldChar w:fldCharType="begin"/>
      </w:r>
      <w:r>
        <w:instrText xml:space="preserve"> XE "PidLidL</w:instrText>
      </w:r>
      <w:r>
        <w:instrText xml:space="preserve">inkedTaskItems property" </w:instrText>
      </w:r>
      <w:r>
        <w:fldChar w:fldCharType="end"/>
      </w:r>
    </w:p>
    <w:p w:rsidR="005B5262" w:rsidRDefault="00D70ABC">
      <w:r>
        <w:t xml:space="preserve">Type: </w:t>
      </w:r>
      <w:r>
        <w:rPr>
          <w:b/>
        </w:rPr>
        <w:t xml:space="preserve">PtypMultipleBinary </w:t>
      </w:r>
      <w:r>
        <w:t>(</w:t>
      </w:r>
      <w:hyperlink r:id="rId180" w:anchor="Section_1afa0cd9b1a04520b623bf15030af5d8">
        <w:r>
          <w:rPr>
            <w:rStyle w:val="Hyperlink"/>
          </w:rPr>
          <w:t>[MS-OXCDATA]</w:t>
        </w:r>
      </w:hyperlink>
      <w:r>
        <w:t xml:space="preserve"> section 2.11.1) </w:t>
      </w:r>
    </w:p>
    <w:p w:rsidR="005B5262" w:rsidRDefault="00D70ABC">
      <w:r>
        <w:t xml:space="preserve">The </w:t>
      </w:r>
      <w:r>
        <w:rPr>
          <w:b/>
        </w:rPr>
        <w:t>PidLidLinkedTaskItems</w:t>
      </w:r>
      <w:r>
        <w:t xml:space="preserve"> property (</w:t>
      </w:r>
      <w:hyperlink r:id="rId181" w:anchor="Section_f6ab1613aefe447da49c18217230b148">
        <w:r>
          <w:rPr>
            <w:rStyle w:val="Hyperlink"/>
          </w:rPr>
          <w:t>[MS-OXPROPS]</w:t>
        </w:r>
      </w:hyperlink>
      <w:r>
        <w:t xml:space="preserve"> section 2.158) specifies a list of </w:t>
      </w:r>
      <w:r>
        <w:rPr>
          <w:b/>
        </w:rPr>
        <w:t>PidTagEntryId</w:t>
      </w:r>
      <w:r>
        <w:t xml:space="preserve"> properties (</w:t>
      </w:r>
      <w:hyperlink r:id="rId182" w:anchor="Section_944ddb6562494c34a46e363fcd37195e">
        <w:r>
          <w:rPr>
            <w:rStyle w:val="Hyperlink"/>
          </w:rPr>
          <w:t>[MS-OXCPERM]</w:t>
        </w:r>
      </w:hyperlink>
      <w:r>
        <w:t xml:space="preserve"> section 2.2.4</w:t>
      </w:r>
      <w:r>
        <w:rPr>
          <w:rStyle w:val="Hyperlink"/>
        </w:rPr>
        <w:t>)</w:t>
      </w:r>
      <w:r>
        <w:t xml:space="preserve"> of </w:t>
      </w:r>
      <w:hyperlink w:anchor="gt_f6e96388-9abc-4352-90cd-4fbfb5b3b9fa">
        <w:r>
          <w:rPr>
            <w:rStyle w:val="HyperlinkGreen"/>
            <w:b/>
          </w:rPr>
          <w:t>Task objects</w:t>
        </w:r>
      </w:hyperlink>
      <w:r>
        <w:t xml:space="preserve"> related to the </w:t>
      </w:r>
      <w:hyperlink w:anchor="gt_b9ce8e55-dae6-467b-b5dc-850087d4dc18">
        <w:r>
          <w:rPr>
            <w:rStyle w:val="HyperlinkGreen"/>
            <w:b/>
          </w:rPr>
          <w:t>Calendar object</w:t>
        </w:r>
      </w:hyperlink>
      <w:r>
        <w:t xml:space="preserve"> that are set by a client.</w:t>
      </w:r>
      <w:bookmarkStart w:id="27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2"/>
      <w:r>
        <w:t xml:space="preserve"> This property is not required.</w:t>
      </w:r>
    </w:p>
    <w:p w:rsidR="005B5262" w:rsidRDefault="00D70ABC">
      <w:pPr>
        <w:pStyle w:val="Heading4"/>
      </w:pPr>
      <w:bookmarkStart w:id="273" w:name="section_8645a9e8bf6042a0a55aef3ad0e29b6d"/>
      <w:bookmarkStart w:id="274" w:name="_Toc79556575"/>
      <w:r>
        <w:t>PidLidMeetingWorkspaceUrl Property</w:t>
      </w:r>
      <w:bookmarkEnd w:id="273"/>
      <w:bookmarkEnd w:id="274"/>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5B5262" w:rsidRDefault="00D70ABC">
      <w:r>
        <w:t xml:space="preserve">Type: </w:t>
      </w:r>
      <w:r>
        <w:rPr>
          <w:b/>
        </w:rPr>
        <w:t>PtypString</w:t>
      </w:r>
      <w:r>
        <w:t xml:space="preserve"> (</w:t>
      </w:r>
      <w:hyperlink r:id="rId183" w:anchor="Section_1afa0cd9b1a04520b623bf15030af5d8">
        <w:r>
          <w:rPr>
            <w:rStyle w:val="Hyperlink"/>
          </w:rPr>
          <w:t>[MS-OXCDATA]</w:t>
        </w:r>
      </w:hyperlink>
      <w:r>
        <w:t xml:space="preserve"> section 2.11.1.2)</w:t>
      </w:r>
    </w:p>
    <w:p w:rsidR="005B5262" w:rsidRDefault="00D70ABC">
      <w:r>
        <w:t xml:space="preserve">The </w:t>
      </w:r>
      <w:r>
        <w:rPr>
          <w:b/>
        </w:rPr>
        <w:t>PidLidMeetingWorkspaceUrl</w:t>
      </w:r>
      <w:r>
        <w:t xml:space="preserve"> property (</w:t>
      </w:r>
      <w:hyperlink r:id="rId184" w:anchor="Section_f6ab1613aefe447da49c18217230b148">
        <w:r>
          <w:rPr>
            <w:rStyle w:val="Hyperlink"/>
          </w:rPr>
          <w:t>[MS-OXPROPS]</w:t>
        </w:r>
      </w:hyperlink>
      <w:r>
        <w:t xml:space="preserve"> section 2.171)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as specified in </w:t>
      </w:r>
      <w:hyperlink r:id="rId185" w:anchor="Section_18cd333c37a94c32ab22b6d741ba55d9">
        <w:r>
          <w:rPr>
            <w:rStyle w:val="Hyperlink"/>
          </w:rPr>
          <w:t>[MS-MEET</w:t>
        </w:r>
        <w:r>
          <w:rPr>
            <w:rStyle w:val="Hyperlink"/>
          </w:rPr>
          <w:t>S]</w:t>
        </w:r>
      </w:hyperlink>
      <w:r>
        <w:t xml:space="preserve">, that is associated with a </w:t>
      </w:r>
      <w:hyperlink w:anchor="gt_b9ce8e55-dae6-467b-b5dc-850087d4dc18">
        <w:r>
          <w:rPr>
            <w:rStyle w:val="HyperlinkGreen"/>
            <w:b/>
          </w:rPr>
          <w:t>Calendar object</w:t>
        </w:r>
      </w:hyperlink>
      <w:r>
        <w:t>. This property is not required.</w:t>
      </w:r>
    </w:p>
    <w:p w:rsidR="005B5262" w:rsidRDefault="00D70ABC">
      <w:pPr>
        <w:pStyle w:val="Heading4"/>
      </w:pPr>
      <w:bookmarkStart w:id="275" w:name="section_cada289c7c30415284c334bbfba3f69e"/>
      <w:bookmarkStart w:id="276" w:name="_Toc79556576"/>
      <w:r>
        <w:t>PidTagIconIndex Property</w:t>
      </w:r>
      <w:bookmarkEnd w:id="275"/>
      <w:bookmarkEnd w:id="276"/>
      <w:r>
        <w:fldChar w:fldCharType="begin"/>
      </w:r>
      <w:r>
        <w:instrText xml:space="preserve"> XE "Common properties:PidTagIconIndex property" </w:instrText>
      </w:r>
      <w:r>
        <w:fldChar w:fldCharType="end"/>
      </w:r>
      <w:r>
        <w:fldChar w:fldCharType="begin"/>
      </w:r>
      <w:r>
        <w:instrText xml:space="preserve"> XE "PidTagIconIndex property" </w:instrText>
      </w:r>
      <w:r>
        <w:fldChar w:fldCharType="end"/>
      </w:r>
    </w:p>
    <w:p w:rsidR="005B5262" w:rsidRDefault="00D70ABC">
      <w:r>
        <w:t xml:space="preserve">Type: </w:t>
      </w:r>
      <w:r>
        <w:rPr>
          <w:b/>
        </w:rPr>
        <w:t>P</w:t>
      </w:r>
      <w:r>
        <w:rPr>
          <w:b/>
        </w:rPr>
        <w:t>typInteger32</w:t>
      </w:r>
      <w:r>
        <w:t xml:space="preserve"> (</w:t>
      </w:r>
      <w:hyperlink r:id="rId186" w:anchor="Section_1afa0cd9b1a04520b623bf15030af5d8">
        <w:r>
          <w:rPr>
            <w:rStyle w:val="Hyperlink"/>
          </w:rPr>
          <w:t>[MS-OXCDATA]</w:t>
        </w:r>
      </w:hyperlink>
      <w:r>
        <w:t xml:space="preserve"> section 2.11.1)</w:t>
      </w:r>
    </w:p>
    <w:p w:rsidR="005B5262" w:rsidRDefault="00D70ABC">
      <w:r>
        <w:t xml:space="preserve">The value of the </w:t>
      </w:r>
      <w:r>
        <w:rPr>
          <w:b/>
        </w:rPr>
        <w:t>PidTagIconIndex</w:t>
      </w:r>
      <w:r>
        <w:t xml:space="preserve"> property (</w:t>
      </w:r>
      <w:hyperlink r:id="rId187" w:anchor="Section_f6ab1613aefe447da49c18217230b148">
        <w:r>
          <w:rPr>
            <w:rStyle w:val="Hyperlink"/>
          </w:rPr>
          <w:t>[MS-OX</w:t>
        </w:r>
        <w:r>
          <w:rPr>
            <w:rStyle w:val="Hyperlink"/>
          </w:rPr>
          <w:t>PROPS]</w:t>
        </w:r>
      </w:hyperlink>
      <w:r>
        <w:t xml:space="preserve"> section 2.737) indicates that an icon is used with the object. It SHOULD</w:t>
      </w:r>
      <w:bookmarkStart w:id="277" w:name="z68"/>
      <w:bookmarkEnd w:id="277"/>
      <w:r>
        <w:t xml:space="preserve"> be set to one of the values in the following table. A value of -1 means that the property is not set to a specific value and it is up to the client to determine the correct ico</w:t>
      </w:r>
      <w:r>
        <w:t>n to display for this item.</w:t>
      </w:r>
    </w:p>
    <w:tbl>
      <w:tblPr>
        <w:tblStyle w:val="Table-ShadedHeader"/>
        <w:tblW w:w="0" w:type="auto"/>
        <w:tblLook w:val="04A0" w:firstRow="1" w:lastRow="0" w:firstColumn="1" w:lastColumn="0" w:noHBand="0" w:noVBand="1"/>
      </w:tblPr>
      <w:tblGrid>
        <w:gridCol w:w="3246"/>
        <w:gridCol w:w="1249"/>
        <w:gridCol w:w="4489"/>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Icon</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 xml:space="preserve">Used by </w:t>
            </w:r>
          </w:p>
        </w:tc>
      </w:tr>
      <w:tr w:rsidR="005B5262" w:rsidTr="005B5262">
        <w:tc>
          <w:tcPr>
            <w:tcW w:w="0" w:type="auto"/>
            <w:shd w:val="clear" w:color="auto" w:fill="auto"/>
          </w:tcPr>
          <w:p w:rsidR="005B5262" w:rsidRDefault="00D70ABC">
            <w:pPr>
              <w:pStyle w:val="TableBodyText"/>
            </w:pPr>
            <w:r>
              <w:t>Single-instance appointment</w:t>
            </w:r>
          </w:p>
        </w:tc>
        <w:tc>
          <w:tcPr>
            <w:tcW w:w="0" w:type="auto"/>
            <w:shd w:val="clear" w:color="auto" w:fill="auto"/>
          </w:tcPr>
          <w:p w:rsidR="005B5262" w:rsidRDefault="00D70ABC">
            <w:pPr>
              <w:pStyle w:val="TableBodyText"/>
            </w:pPr>
            <w:r>
              <w:t>0x00000400</w:t>
            </w:r>
          </w:p>
        </w:tc>
        <w:tc>
          <w:tcPr>
            <w:tcW w:w="0" w:type="auto"/>
            <w:shd w:val="clear" w:color="auto" w:fill="auto"/>
          </w:tcPr>
          <w:p w:rsidR="005B5262" w:rsidRDefault="00D70ABC">
            <w:pPr>
              <w:pStyle w:val="TableBodyText"/>
            </w:pPr>
            <w:r>
              <w:t xml:space="preserve">Appointment object </w:t>
            </w:r>
          </w:p>
        </w:tc>
      </w:tr>
      <w:tr w:rsidR="005B5262" w:rsidTr="005B5262">
        <w:tc>
          <w:tcPr>
            <w:tcW w:w="0" w:type="auto"/>
            <w:shd w:val="clear" w:color="auto" w:fill="auto"/>
          </w:tcPr>
          <w:p w:rsidR="005B5262" w:rsidRDefault="00D70ABC">
            <w:pPr>
              <w:pStyle w:val="TableBodyText"/>
            </w:pPr>
            <w:r>
              <w:lastRenderedPageBreak/>
              <w:t>Recurring appointment</w:t>
            </w:r>
          </w:p>
        </w:tc>
        <w:tc>
          <w:tcPr>
            <w:tcW w:w="0" w:type="auto"/>
            <w:shd w:val="clear" w:color="auto" w:fill="auto"/>
          </w:tcPr>
          <w:p w:rsidR="005B5262" w:rsidRDefault="00D70ABC">
            <w:pPr>
              <w:pStyle w:val="TableBodyText"/>
            </w:pPr>
            <w:r>
              <w:t>0x00000401</w:t>
            </w:r>
          </w:p>
        </w:tc>
        <w:tc>
          <w:tcPr>
            <w:tcW w:w="0" w:type="auto"/>
            <w:shd w:val="clear" w:color="auto" w:fill="auto"/>
          </w:tcPr>
          <w:p w:rsidR="005B5262" w:rsidRDefault="00D70ABC">
            <w:pPr>
              <w:pStyle w:val="TableBodyText"/>
            </w:pPr>
            <w:r>
              <w:t xml:space="preserve">Appointment object </w:t>
            </w:r>
          </w:p>
        </w:tc>
      </w:tr>
      <w:tr w:rsidR="005B5262" w:rsidTr="005B5262">
        <w:tc>
          <w:tcPr>
            <w:tcW w:w="0" w:type="auto"/>
            <w:shd w:val="clear" w:color="auto" w:fill="auto"/>
          </w:tcPr>
          <w:p w:rsidR="005B5262" w:rsidRDefault="00D70ABC">
            <w:pPr>
              <w:pStyle w:val="TableBodyText"/>
            </w:pPr>
            <w:r>
              <w:t>Single-instance meeting</w:t>
            </w:r>
          </w:p>
        </w:tc>
        <w:tc>
          <w:tcPr>
            <w:tcW w:w="0" w:type="auto"/>
            <w:shd w:val="clear" w:color="auto" w:fill="auto"/>
          </w:tcPr>
          <w:p w:rsidR="005B5262" w:rsidRDefault="00D70ABC">
            <w:pPr>
              <w:pStyle w:val="TableBodyText"/>
            </w:pPr>
            <w:r>
              <w:t>0x00000402</w:t>
            </w:r>
          </w:p>
        </w:tc>
        <w:tc>
          <w:tcPr>
            <w:tcW w:w="0" w:type="auto"/>
            <w:shd w:val="clear" w:color="auto" w:fill="auto"/>
          </w:tcPr>
          <w:p w:rsidR="005B5262" w:rsidRDefault="00D70ABC">
            <w:pPr>
              <w:pStyle w:val="TableBodyText"/>
            </w:pPr>
            <w:r>
              <w:t xml:space="preserve">Meeting object </w:t>
            </w:r>
          </w:p>
        </w:tc>
      </w:tr>
      <w:tr w:rsidR="005B5262" w:rsidTr="005B5262">
        <w:tc>
          <w:tcPr>
            <w:tcW w:w="0" w:type="auto"/>
            <w:shd w:val="clear" w:color="auto" w:fill="auto"/>
          </w:tcPr>
          <w:p w:rsidR="005B5262" w:rsidRDefault="00D70ABC">
            <w:pPr>
              <w:pStyle w:val="TableBodyText"/>
            </w:pPr>
            <w:r>
              <w:t>Recurring meeting</w:t>
            </w:r>
          </w:p>
        </w:tc>
        <w:tc>
          <w:tcPr>
            <w:tcW w:w="0" w:type="auto"/>
            <w:shd w:val="clear" w:color="auto" w:fill="auto"/>
          </w:tcPr>
          <w:p w:rsidR="005B5262" w:rsidRDefault="00D70ABC">
            <w:pPr>
              <w:pStyle w:val="TableBodyText"/>
            </w:pPr>
            <w:r>
              <w:t>0x00000403</w:t>
            </w:r>
          </w:p>
        </w:tc>
        <w:tc>
          <w:tcPr>
            <w:tcW w:w="0" w:type="auto"/>
            <w:shd w:val="clear" w:color="auto" w:fill="auto"/>
          </w:tcPr>
          <w:p w:rsidR="005B5262" w:rsidRDefault="00D70ABC">
            <w:pPr>
              <w:pStyle w:val="TableBodyText"/>
            </w:pPr>
            <w:r>
              <w:t xml:space="preserve">Meeting object </w:t>
            </w:r>
          </w:p>
        </w:tc>
      </w:tr>
      <w:tr w:rsidR="005B5262" w:rsidTr="005B5262">
        <w:tc>
          <w:tcPr>
            <w:tcW w:w="0" w:type="auto"/>
            <w:shd w:val="clear" w:color="auto" w:fill="auto"/>
          </w:tcPr>
          <w:p w:rsidR="005B5262" w:rsidRDefault="00D70ABC">
            <w:pPr>
              <w:pStyle w:val="TableBodyText"/>
            </w:pPr>
            <w:r>
              <w:t>Meeting request/full update</w:t>
            </w:r>
          </w:p>
        </w:tc>
        <w:tc>
          <w:tcPr>
            <w:tcW w:w="0" w:type="auto"/>
            <w:shd w:val="clear" w:color="auto" w:fill="auto"/>
          </w:tcPr>
          <w:p w:rsidR="005B5262" w:rsidRDefault="00D70ABC">
            <w:pPr>
              <w:pStyle w:val="TableBodyText"/>
            </w:pPr>
            <w:r>
              <w:t>0x00000404</w:t>
            </w:r>
          </w:p>
        </w:tc>
        <w:tc>
          <w:tcPr>
            <w:tcW w:w="0" w:type="auto"/>
            <w:shd w:val="clear" w:color="auto" w:fill="auto"/>
          </w:tcPr>
          <w:p w:rsidR="005B5262" w:rsidRDefault="00D70ABC">
            <w:pPr>
              <w:pStyle w:val="TableBodyText"/>
            </w:pP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p>
        </w:tc>
      </w:tr>
      <w:tr w:rsidR="005B5262" w:rsidTr="005B5262">
        <w:tc>
          <w:tcPr>
            <w:tcW w:w="0" w:type="auto"/>
            <w:shd w:val="clear" w:color="auto" w:fill="auto"/>
          </w:tcPr>
          <w:p w:rsidR="005B5262" w:rsidRDefault="00D70ABC">
            <w:pPr>
              <w:pStyle w:val="TableBodyText"/>
            </w:pPr>
            <w:r>
              <w:t>Accept meeting request</w:t>
            </w:r>
          </w:p>
        </w:tc>
        <w:tc>
          <w:tcPr>
            <w:tcW w:w="0" w:type="auto"/>
            <w:shd w:val="clear" w:color="auto" w:fill="auto"/>
          </w:tcPr>
          <w:p w:rsidR="005B5262" w:rsidRDefault="00D70ABC">
            <w:pPr>
              <w:pStyle w:val="TableBodyText"/>
            </w:pPr>
            <w:r>
              <w:t>0x0000</w:t>
            </w:r>
            <w:r>
              <w:t>0405</w:t>
            </w:r>
          </w:p>
        </w:tc>
        <w:tc>
          <w:tcPr>
            <w:tcW w:w="0" w:type="auto"/>
            <w:shd w:val="clear" w:color="auto" w:fill="auto"/>
          </w:tcPr>
          <w:p w:rsidR="005B5262" w:rsidRDefault="00D70ABC">
            <w:pPr>
              <w:pStyle w:val="TableBodyText"/>
            </w:pPr>
            <w:r>
              <w:t xml:space="preserve">Meeting Response object </w:t>
            </w:r>
          </w:p>
        </w:tc>
      </w:tr>
      <w:tr w:rsidR="005B5262" w:rsidTr="005B5262">
        <w:tc>
          <w:tcPr>
            <w:tcW w:w="0" w:type="auto"/>
            <w:shd w:val="clear" w:color="auto" w:fill="auto"/>
          </w:tcPr>
          <w:p w:rsidR="005B5262" w:rsidRDefault="00D70ABC">
            <w:pPr>
              <w:pStyle w:val="TableBodyText"/>
            </w:pPr>
            <w:r>
              <w:t>Decline meeting request</w:t>
            </w:r>
          </w:p>
        </w:tc>
        <w:tc>
          <w:tcPr>
            <w:tcW w:w="0" w:type="auto"/>
            <w:shd w:val="clear" w:color="auto" w:fill="auto"/>
          </w:tcPr>
          <w:p w:rsidR="005B5262" w:rsidRDefault="00D70ABC">
            <w:pPr>
              <w:pStyle w:val="TableBodyText"/>
            </w:pPr>
            <w:r>
              <w:t>0x00000406</w:t>
            </w:r>
          </w:p>
        </w:tc>
        <w:tc>
          <w:tcPr>
            <w:tcW w:w="0" w:type="auto"/>
            <w:shd w:val="clear" w:color="auto" w:fill="auto"/>
          </w:tcPr>
          <w:p w:rsidR="005B5262" w:rsidRDefault="00D70ABC">
            <w:pPr>
              <w:pStyle w:val="TableBodyText"/>
            </w:pPr>
            <w:r>
              <w:t xml:space="preserve">Meeting Response object </w:t>
            </w:r>
          </w:p>
        </w:tc>
      </w:tr>
      <w:tr w:rsidR="005B5262" w:rsidTr="005B5262">
        <w:tc>
          <w:tcPr>
            <w:tcW w:w="0" w:type="auto"/>
            <w:shd w:val="clear" w:color="auto" w:fill="auto"/>
          </w:tcPr>
          <w:p w:rsidR="005B5262" w:rsidRDefault="00D70ABC">
            <w:pPr>
              <w:pStyle w:val="TableBodyText"/>
            </w:pPr>
            <w:r>
              <w:t>Tentatively accept meeting request</w:t>
            </w:r>
          </w:p>
        </w:tc>
        <w:tc>
          <w:tcPr>
            <w:tcW w:w="0" w:type="auto"/>
            <w:shd w:val="clear" w:color="auto" w:fill="auto"/>
          </w:tcPr>
          <w:p w:rsidR="005B5262" w:rsidRDefault="00D70ABC">
            <w:pPr>
              <w:pStyle w:val="TableBodyText"/>
            </w:pPr>
            <w:r>
              <w:t>0x00000407</w:t>
            </w:r>
          </w:p>
        </w:tc>
        <w:tc>
          <w:tcPr>
            <w:tcW w:w="0" w:type="auto"/>
            <w:shd w:val="clear" w:color="auto" w:fill="auto"/>
          </w:tcPr>
          <w:p w:rsidR="005B5262" w:rsidRDefault="00D70ABC">
            <w:pPr>
              <w:pStyle w:val="TableBodyText"/>
            </w:pPr>
            <w:r>
              <w:t xml:space="preserve">Meeting Response object </w:t>
            </w:r>
          </w:p>
        </w:tc>
      </w:tr>
      <w:tr w:rsidR="005B5262" w:rsidTr="005B5262">
        <w:tc>
          <w:tcPr>
            <w:tcW w:w="0" w:type="auto"/>
            <w:shd w:val="clear" w:color="auto" w:fill="auto"/>
          </w:tcPr>
          <w:p w:rsidR="005B5262" w:rsidRDefault="00D70ABC">
            <w:pPr>
              <w:pStyle w:val="TableBodyText"/>
            </w:pPr>
            <w:r>
              <w:t>Meeting cancellation</w:t>
            </w:r>
          </w:p>
        </w:tc>
        <w:tc>
          <w:tcPr>
            <w:tcW w:w="0" w:type="auto"/>
            <w:shd w:val="clear" w:color="auto" w:fill="auto"/>
          </w:tcPr>
          <w:p w:rsidR="005B5262" w:rsidRDefault="00D70ABC">
            <w:pPr>
              <w:pStyle w:val="TableBodyText"/>
            </w:pPr>
            <w:r>
              <w:t>0x00000408</w:t>
            </w:r>
          </w:p>
        </w:tc>
        <w:tc>
          <w:tcPr>
            <w:tcW w:w="0" w:type="auto"/>
            <w:shd w:val="clear" w:color="auto" w:fill="auto"/>
          </w:tcPr>
          <w:p w:rsidR="005B5262" w:rsidRDefault="00D70ABC">
            <w:pPr>
              <w:pStyle w:val="TableBodyText"/>
            </w:pPr>
            <w:r>
              <w:t xml:space="preserve">Meeting Cancellation object </w:t>
            </w:r>
          </w:p>
        </w:tc>
      </w:tr>
      <w:tr w:rsidR="005B5262" w:rsidTr="005B5262">
        <w:tc>
          <w:tcPr>
            <w:tcW w:w="0" w:type="auto"/>
            <w:shd w:val="clear" w:color="auto" w:fill="auto"/>
          </w:tcPr>
          <w:p w:rsidR="005B5262" w:rsidRDefault="00D70ABC">
            <w:pPr>
              <w:pStyle w:val="TableBodyText"/>
            </w:pPr>
            <w:r>
              <w:t xml:space="preserve">Meeting update/Informational </w:t>
            </w:r>
            <w:r>
              <w:t>update</w:t>
            </w:r>
          </w:p>
        </w:tc>
        <w:tc>
          <w:tcPr>
            <w:tcW w:w="0" w:type="auto"/>
            <w:shd w:val="clear" w:color="auto" w:fill="auto"/>
          </w:tcPr>
          <w:p w:rsidR="005B5262" w:rsidRDefault="00D70ABC">
            <w:pPr>
              <w:pStyle w:val="TableBodyText"/>
            </w:pPr>
            <w:r>
              <w:t>0x00000409</w:t>
            </w:r>
          </w:p>
        </w:tc>
        <w:tc>
          <w:tcPr>
            <w:tcW w:w="0" w:type="auto"/>
            <w:shd w:val="clear" w:color="auto" w:fill="auto"/>
          </w:tcPr>
          <w:p w:rsidR="005B5262" w:rsidRDefault="00D70ABC">
            <w:pPr>
              <w:pStyle w:val="TableBodyText"/>
            </w:pPr>
            <w:r>
              <w:t xml:space="preserve">Meeting Update object </w:t>
            </w:r>
          </w:p>
        </w:tc>
      </w:tr>
      <w:tr w:rsidR="005B5262" w:rsidTr="005B5262">
        <w:tc>
          <w:tcPr>
            <w:tcW w:w="0" w:type="auto"/>
            <w:shd w:val="clear" w:color="auto" w:fill="auto"/>
          </w:tcPr>
          <w:p w:rsidR="005B5262" w:rsidRDefault="00D70ABC">
            <w:pPr>
              <w:pStyle w:val="TableBodyText"/>
            </w:pPr>
            <w:r>
              <w:t>Forward notification</w:t>
            </w:r>
          </w:p>
        </w:tc>
        <w:tc>
          <w:tcPr>
            <w:tcW w:w="0" w:type="auto"/>
            <w:shd w:val="clear" w:color="auto" w:fill="auto"/>
          </w:tcPr>
          <w:p w:rsidR="005B5262" w:rsidRDefault="00D70ABC">
            <w:pPr>
              <w:pStyle w:val="TableBodyText"/>
            </w:pPr>
            <w:r>
              <w:t>0x0000040B</w:t>
            </w:r>
          </w:p>
        </w:tc>
        <w:tc>
          <w:tcPr>
            <w:tcW w:w="0" w:type="auto"/>
            <w:shd w:val="clear" w:color="auto" w:fill="auto"/>
          </w:tcPr>
          <w:p w:rsidR="005B5262" w:rsidRDefault="00D70ABC">
            <w:pPr>
              <w:pStyle w:val="TableBodyText"/>
            </w:pPr>
            <w:r>
              <w:t xml:space="preserve">Meeting Forward Notification object </w:t>
            </w:r>
          </w:p>
        </w:tc>
      </w:tr>
    </w:tbl>
    <w:p w:rsidR="005B5262" w:rsidRDefault="005B5262"/>
    <w:p w:rsidR="005B5262" w:rsidRDefault="00D70ABC">
      <w:pPr>
        <w:pStyle w:val="Heading4"/>
      </w:pPr>
      <w:bookmarkStart w:id="278" w:name="section_edf2cda3e454491992cec50b91c683a9"/>
      <w:bookmarkStart w:id="279" w:name="_Toc79556577"/>
      <w:r>
        <w:t>PidLidAppointmentColor Property</w:t>
      </w:r>
      <w:bookmarkEnd w:id="278"/>
      <w:bookmarkEnd w:id="279"/>
      <w:r>
        <w:fldChar w:fldCharType="begin"/>
      </w:r>
      <w:r>
        <w:instrText xml:space="preserve"> XE "Common properties:PidLidAppointmentColor property" </w:instrText>
      </w:r>
      <w:r>
        <w:fldChar w:fldCharType="end"/>
      </w:r>
      <w:r>
        <w:fldChar w:fldCharType="begin"/>
      </w:r>
      <w:r>
        <w:instrText xml:space="preserve"> XE "PidLidAppointmentColor property" </w:instrText>
      </w:r>
      <w:r>
        <w:fldChar w:fldCharType="end"/>
      </w:r>
    </w:p>
    <w:p w:rsidR="005B5262" w:rsidRDefault="00D70ABC">
      <w:r>
        <w:t xml:space="preserve">Type: </w:t>
      </w:r>
      <w:r>
        <w:rPr>
          <w:b/>
        </w:rPr>
        <w:t>PtypInt</w:t>
      </w:r>
      <w:r>
        <w:rPr>
          <w:b/>
        </w:rPr>
        <w:t>eger32</w:t>
      </w:r>
      <w:r>
        <w:t xml:space="preserve"> (</w:t>
      </w:r>
      <w:hyperlink r:id="rId188" w:anchor="Section_1afa0cd9b1a04520b623bf15030af5d8">
        <w:r>
          <w:rPr>
            <w:rStyle w:val="Hyperlink"/>
          </w:rPr>
          <w:t>[MS-OXCDATA]</w:t>
        </w:r>
      </w:hyperlink>
      <w:r>
        <w:t xml:space="preserve"> section 2.11.1)</w:t>
      </w:r>
    </w:p>
    <w:p w:rsidR="005B5262" w:rsidRDefault="00D70ABC">
      <w:r>
        <w:t xml:space="preserve">The </w:t>
      </w:r>
      <w:r>
        <w:rPr>
          <w:b/>
        </w:rPr>
        <w:t>PidLidAppointmentColor</w:t>
      </w:r>
      <w:r>
        <w:t xml:space="preserve"> property (</w:t>
      </w:r>
      <w:hyperlink r:id="rId189" w:anchor="Section_f6ab1613aefe447da49c18217230b148">
        <w:r>
          <w:rPr>
            <w:rStyle w:val="Hyperlink"/>
          </w:rPr>
          <w:t>[MS-OXPROPS]</w:t>
        </w:r>
      </w:hyperlink>
      <w:r>
        <w:t xml:space="preserve"> section 2.9) specifies the color to be used when displaying a </w:t>
      </w:r>
      <w:hyperlink w:anchor="gt_b9ce8e55-dae6-467b-b5dc-850087d4dc18">
        <w:r>
          <w:rPr>
            <w:rStyle w:val="HyperlinkGreen"/>
            <w:b/>
          </w:rPr>
          <w:t>Calendar object</w:t>
        </w:r>
      </w:hyperlink>
      <w:r>
        <w:t>. The client SHOULD set this property for backward compatibility with older clients. The valid values for this prope</w:t>
      </w:r>
      <w:r>
        <w:t>rty are listed in the following table.</w:t>
      </w:r>
    </w:p>
    <w:tbl>
      <w:tblPr>
        <w:tblStyle w:val="Table-ShadedHeader"/>
        <w:tblW w:w="0" w:type="auto"/>
        <w:tblLook w:val="04A0" w:firstRow="1" w:lastRow="0" w:firstColumn="1" w:lastColumn="0" w:noHBand="0" w:noVBand="1"/>
      </w:tblPr>
      <w:tblGrid>
        <w:gridCol w:w="4738"/>
        <w:gridCol w:w="473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4738" w:type="dxa"/>
          </w:tcPr>
          <w:p w:rsidR="005B5262" w:rsidRDefault="00D70ABC">
            <w:pPr>
              <w:pStyle w:val="TableHeaderText"/>
            </w:pPr>
            <w:r>
              <w:t>Value</w:t>
            </w:r>
          </w:p>
        </w:tc>
        <w:tc>
          <w:tcPr>
            <w:tcW w:w="4737" w:type="dxa"/>
          </w:tcPr>
          <w:p w:rsidR="005B5262" w:rsidRDefault="00D70ABC">
            <w:pPr>
              <w:pStyle w:val="TableHeaderText"/>
            </w:pPr>
            <w:r>
              <w:t>Color</w:t>
            </w:r>
          </w:p>
        </w:tc>
      </w:tr>
      <w:tr w:rsidR="005B5262" w:rsidTr="005B5262">
        <w:tc>
          <w:tcPr>
            <w:tcW w:w="4738" w:type="dxa"/>
          </w:tcPr>
          <w:p w:rsidR="005B5262" w:rsidRDefault="00D70ABC">
            <w:pPr>
              <w:pStyle w:val="TableBodyText"/>
            </w:pPr>
            <w:r>
              <w:t>0x00000000</w:t>
            </w:r>
          </w:p>
        </w:tc>
        <w:tc>
          <w:tcPr>
            <w:tcW w:w="4737" w:type="dxa"/>
          </w:tcPr>
          <w:p w:rsidR="005B5262" w:rsidRDefault="00D70ABC">
            <w:pPr>
              <w:pStyle w:val="TableBodyText"/>
            </w:pPr>
            <w:r>
              <w:t>None</w:t>
            </w:r>
          </w:p>
        </w:tc>
      </w:tr>
      <w:tr w:rsidR="005B5262" w:rsidTr="005B5262">
        <w:tc>
          <w:tcPr>
            <w:tcW w:w="4738" w:type="dxa"/>
          </w:tcPr>
          <w:p w:rsidR="005B5262" w:rsidRDefault="00D70ABC">
            <w:pPr>
              <w:pStyle w:val="TableBodyText"/>
            </w:pPr>
            <w:r>
              <w:t>0x00000001</w:t>
            </w:r>
          </w:p>
        </w:tc>
        <w:tc>
          <w:tcPr>
            <w:tcW w:w="4737" w:type="dxa"/>
          </w:tcPr>
          <w:p w:rsidR="005B5262" w:rsidRDefault="00D70ABC">
            <w:pPr>
              <w:pStyle w:val="TableBodyText"/>
            </w:pPr>
            <w:r>
              <w:t>Red</w:t>
            </w:r>
          </w:p>
        </w:tc>
      </w:tr>
      <w:tr w:rsidR="005B5262" w:rsidTr="005B5262">
        <w:tc>
          <w:tcPr>
            <w:tcW w:w="4738" w:type="dxa"/>
          </w:tcPr>
          <w:p w:rsidR="005B5262" w:rsidRDefault="00D70ABC">
            <w:pPr>
              <w:pStyle w:val="TableBodyText"/>
            </w:pPr>
            <w:r>
              <w:t>0x00000002</w:t>
            </w:r>
          </w:p>
        </w:tc>
        <w:tc>
          <w:tcPr>
            <w:tcW w:w="4737" w:type="dxa"/>
          </w:tcPr>
          <w:p w:rsidR="005B5262" w:rsidRDefault="00D70ABC">
            <w:pPr>
              <w:pStyle w:val="TableBodyText"/>
            </w:pPr>
            <w:r>
              <w:t>Blue</w:t>
            </w:r>
          </w:p>
        </w:tc>
      </w:tr>
      <w:tr w:rsidR="005B5262" w:rsidTr="005B5262">
        <w:tc>
          <w:tcPr>
            <w:tcW w:w="4738" w:type="dxa"/>
          </w:tcPr>
          <w:p w:rsidR="005B5262" w:rsidRDefault="00D70ABC">
            <w:pPr>
              <w:pStyle w:val="TableBodyText"/>
            </w:pPr>
            <w:r>
              <w:t>0x00000003</w:t>
            </w:r>
          </w:p>
        </w:tc>
        <w:tc>
          <w:tcPr>
            <w:tcW w:w="4737" w:type="dxa"/>
          </w:tcPr>
          <w:p w:rsidR="005B5262" w:rsidRDefault="00D70ABC">
            <w:pPr>
              <w:pStyle w:val="TableBodyText"/>
            </w:pPr>
            <w:r>
              <w:t>Green</w:t>
            </w:r>
          </w:p>
        </w:tc>
      </w:tr>
      <w:tr w:rsidR="005B5262" w:rsidTr="005B5262">
        <w:tc>
          <w:tcPr>
            <w:tcW w:w="4738" w:type="dxa"/>
          </w:tcPr>
          <w:p w:rsidR="005B5262" w:rsidRDefault="00D70ABC">
            <w:pPr>
              <w:pStyle w:val="TableBodyText"/>
            </w:pPr>
            <w:r>
              <w:t>0x00000004</w:t>
            </w:r>
          </w:p>
        </w:tc>
        <w:tc>
          <w:tcPr>
            <w:tcW w:w="4737" w:type="dxa"/>
          </w:tcPr>
          <w:p w:rsidR="005B5262" w:rsidRDefault="00D70ABC">
            <w:pPr>
              <w:pStyle w:val="TableBodyText"/>
            </w:pPr>
            <w:r>
              <w:t>Grey</w:t>
            </w:r>
          </w:p>
        </w:tc>
      </w:tr>
      <w:tr w:rsidR="005B5262" w:rsidTr="005B5262">
        <w:tc>
          <w:tcPr>
            <w:tcW w:w="4738" w:type="dxa"/>
          </w:tcPr>
          <w:p w:rsidR="005B5262" w:rsidRDefault="00D70ABC">
            <w:pPr>
              <w:pStyle w:val="TableBodyText"/>
            </w:pPr>
            <w:r>
              <w:t>0x00000005</w:t>
            </w:r>
          </w:p>
        </w:tc>
        <w:tc>
          <w:tcPr>
            <w:tcW w:w="4737" w:type="dxa"/>
          </w:tcPr>
          <w:p w:rsidR="005B5262" w:rsidRDefault="00D70ABC">
            <w:pPr>
              <w:pStyle w:val="TableBodyText"/>
            </w:pPr>
            <w:r>
              <w:t>Orange</w:t>
            </w:r>
          </w:p>
        </w:tc>
      </w:tr>
      <w:tr w:rsidR="005B5262" w:rsidTr="005B5262">
        <w:tc>
          <w:tcPr>
            <w:tcW w:w="4738" w:type="dxa"/>
          </w:tcPr>
          <w:p w:rsidR="005B5262" w:rsidRDefault="00D70ABC">
            <w:pPr>
              <w:pStyle w:val="TableBodyText"/>
            </w:pPr>
            <w:r>
              <w:t>0x00000006</w:t>
            </w:r>
          </w:p>
        </w:tc>
        <w:tc>
          <w:tcPr>
            <w:tcW w:w="4737" w:type="dxa"/>
          </w:tcPr>
          <w:p w:rsidR="005B5262" w:rsidRDefault="00D70ABC">
            <w:pPr>
              <w:pStyle w:val="TableBodyText"/>
            </w:pPr>
            <w:r>
              <w:t>Cyan</w:t>
            </w:r>
          </w:p>
        </w:tc>
      </w:tr>
      <w:tr w:rsidR="005B5262" w:rsidTr="005B5262">
        <w:tc>
          <w:tcPr>
            <w:tcW w:w="4738" w:type="dxa"/>
          </w:tcPr>
          <w:p w:rsidR="005B5262" w:rsidRDefault="00D70ABC">
            <w:pPr>
              <w:pStyle w:val="TableBodyText"/>
            </w:pPr>
            <w:r>
              <w:t>0x00000007</w:t>
            </w:r>
          </w:p>
        </w:tc>
        <w:tc>
          <w:tcPr>
            <w:tcW w:w="4737" w:type="dxa"/>
          </w:tcPr>
          <w:p w:rsidR="005B5262" w:rsidRDefault="00D70ABC">
            <w:pPr>
              <w:pStyle w:val="TableBodyText"/>
            </w:pPr>
            <w:r>
              <w:t>Olive</w:t>
            </w:r>
          </w:p>
        </w:tc>
      </w:tr>
      <w:tr w:rsidR="005B5262" w:rsidTr="005B5262">
        <w:tc>
          <w:tcPr>
            <w:tcW w:w="4738" w:type="dxa"/>
          </w:tcPr>
          <w:p w:rsidR="005B5262" w:rsidRDefault="00D70ABC">
            <w:pPr>
              <w:pStyle w:val="TableBodyText"/>
            </w:pPr>
            <w:r>
              <w:t>0x00000008</w:t>
            </w:r>
          </w:p>
        </w:tc>
        <w:tc>
          <w:tcPr>
            <w:tcW w:w="4737" w:type="dxa"/>
          </w:tcPr>
          <w:p w:rsidR="005B5262" w:rsidRDefault="00D70ABC">
            <w:pPr>
              <w:pStyle w:val="TableBodyText"/>
            </w:pPr>
            <w:r>
              <w:t>Purple</w:t>
            </w:r>
          </w:p>
        </w:tc>
      </w:tr>
      <w:tr w:rsidR="005B5262" w:rsidTr="005B5262">
        <w:tc>
          <w:tcPr>
            <w:tcW w:w="4738" w:type="dxa"/>
          </w:tcPr>
          <w:p w:rsidR="005B5262" w:rsidRDefault="00D70ABC">
            <w:pPr>
              <w:pStyle w:val="TableBodyText"/>
            </w:pPr>
            <w:r>
              <w:t>0x00000009</w:t>
            </w:r>
          </w:p>
        </w:tc>
        <w:tc>
          <w:tcPr>
            <w:tcW w:w="4737" w:type="dxa"/>
          </w:tcPr>
          <w:p w:rsidR="005B5262" w:rsidRDefault="00D70ABC">
            <w:pPr>
              <w:pStyle w:val="TableBodyText"/>
            </w:pPr>
            <w:r>
              <w:t>Teal</w:t>
            </w:r>
          </w:p>
        </w:tc>
      </w:tr>
      <w:tr w:rsidR="005B5262" w:rsidTr="005B5262">
        <w:tc>
          <w:tcPr>
            <w:tcW w:w="4738" w:type="dxa"/>
          </w:tcPr>
          <w:p w:rsidR="005B5262" w:rsidRDefault="00D70ABC">
            <w:pPr>
              <w:pStyle w:val="TableBodyText"/>
            </w:pPr>
            <w:r>
              <w:t>0x0000000A</w:t>
            </w:r>
          </w:p>
        </w:tc>
        <w:tc>
          <w:tcPr>
            <w:tcW w:w="4737" w:type="dxa"/>
          </w:tcPr>
          <w:p w:rsidR="005B5262" w:rsidRDefault="00D70ABC">
            <w:pPr>
              <w:pStyle w:val="TableBodyText"/>
            </w:pPr>
            <w:r>
              <w:t>Yellow</w:t>
            </w:r>
          </w:p>
        </w:tc>
      </w:tr>
    </w:tbl>
    <w:p w:rsidR="005B5262" w:rsidRDefault="005B5262"/>
    <w:p w:rsidR="005B5262" w:rsidRDefault="00D70ABC">
      <w:pPr>
        <w:pStyle w:val="Heading4"/>
      </w:pPr>
      <w:bookmarkStart w:id="280" w:name="section_6c39ed14d5b04d0dadd2e71f22e39745"/>
      <w:bookmarkStart w:id="281" w:name="_Toc79556578"/>
      <w:r>
        <w:t>PidNameMeetingDoNotForward Property</w:t>
      </w:r>
      <w:bookmarkEnd w:id="280"/>
      <w:bookmarkEnd w:id="281"/>
    </w:p>
    <w:p w:rsidR="005B5262" w:rsidRDefault="00D70ABC">
      <w:pPr>
        <w:rPr>
          <w:b/>
        </w:rPr>
      </w:pPr>
      <w:r>
        <w:t xml:space="preserve">Type: </w:t>
      </w:r>
      <w:r>
        <w:rPr>
          <w:b/>
        </w:rPr>
        <w:t>PtypBoolean</w:t>
      </w:r>
      <w:r>
        <w:t xml:space="preserve"> (</w:t>
      </w:r>
      <w:hyperlink r:id="rId190" w:anchor="Section_1afa0cd9b1a04520b623bf15030af5d8">
        <w:r>
          <w:rPr>
            <w:rStyle w:val="Hyperlink"/>
          </w:rPr>
          <w:t>[MS-OXCDATA]</w:t>
        </w:r>
      </w:hyperlink>
      <w:r>
        <w:t xml:space="preserve"> section 2.11.1)</w:t>
      </w:r>
    </w:p>
    <w:p w:rsidR="005B5262" w:rsidRDefault="00D70ABC">
      <w:r>
        <w:lastRenderedPageBreak/>
        <w:t xml:space="preserve">The </w:t>
      </w:r>
      <w:r>
        <w:rPr>
          <w:b/>
        </w:rPr>
        <w:t>PidNameMeetingDoNotForward</w:t>
      </w:r>
      <w:r>
        <w:t xml:space="preserve"> property (</w:t>
      </w:r>
      <w:hyperlink r:id="rId191" w:anchor="Section_f6ab1613aefe447da49c18217230b148">
        <w:r>
          <w:rPr>
            <w:rStyle w:val="Hyperlink"/>
          </w:rPr>
          <w:t>[MS-OXPROPS]</w:t>
        </w:r>
      </w:hyperlink>
      <w:r>
        <w:t xml:space="preserve"> section 2.459) specifies whether to allow the meeting to be forwarded. </w:t>
      </w:r>
      <w:r>
        <w:br/>
        <w:t>When set to TRUE, the meeting cannot be forwarded by an attendee. Only the organizer can add more attendees to the meeting. When set to FA</w:t>
      </w:r>
      <w:r>
        <w:t>LSE, an attendee can forward the meeting.</w:t>
      </w:r>
    </w:p>
    <w:p w:rsidR="005B5262" w:rsidRDefault="00D70ABC">
      <w:pPr>
        <w:pStyle w:val="Heading4"/>
      </w:pPr>
      <w:bookmarkStart w:id="282" w:name="section_e5327cb2c1034657ab66e2727eb15186"/>
      <w:bookmarkStart w:id="283" w:name="_Toc79556579"/>
      <w:r>
        <w:t>PidNameBirthdayContactAttributionDisplayName</w:t>
      </w:r>
      <w:bookmarkEnd w:id="282"/>
      <w:bookmarkEnd w:id="283"/>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5B5262" w:rsidRDefault="00D70ABC">
      <w:r>
        <w:t xml:space="preserve">Type: </w:t>
      </w:r>
      <w:r>
        <w:rPr>
          <w:b/>
        </w:rPr>
        <w:t>PtypString</w:t>
      </w:r>
      <w:r>
        <w:t xml:space="preserve"> (</w:t>
      </w:r>
      <w:hyperlink r:id="rId192" w:anchor="Section_1afa0cd9b1a04520b623bf15030af5d8">
        <w:r>
          <w:rPr>
            <w:rStyle w:val="Hyperlink"/>
          </w:rPr>
          <w:t>[MS-OXCDATA]</w:t>
        </w:r>
      </w:hyperlink>
      <w:r>
        <w:t xml:space="preserve"> section 2.11.1.2)</w:t>
      </w:r>
    </w:p>
    <w:p w:rsidR="005B5262" w:rsidRDefault="00D70ABC">
      <w:r>
        <w:t xml:space="preserve">The </w:t>
      </w:r>
      <w:r>
        <w:rPr>
          <w:b/>
        </w:rPr>
        <w:t>PidNameBirthdayContactAttributionDisplayName</w:t>
      </w:r>
      <w:r>
        <w:t xml:space="preserve"> property (</w:t>
      </w:r>
      <w:hyperlink r:id="rId193" w:anchor="Section_f6ab1613aefe447da49c18217230b148">
        <w:r>
          <w:rPr>
            <w:rStyle w:val="Hyperlink"/>
          </w:rPr>
          <w:t>[MS-OXPROPS]</w:t>
        </w:r>
      </w:hyperlink>
      <w:r>
        <w:t xml:space="preserve"> section 2.376) indicates the name of the </w:t>
      </w:r>
      <w:hyperlink w:anchor="gt_48d3e923-3081-4b1c-a8b4-db07cc022128">
        <w:r>
          <w:rPr>
            <w:rStyle w:val="HyperlinkGreen"/>
            <w:b/>
          </w:rPr>
          <w:t>contact</w:t>
        </w:r>
      </w:hyperlink>
      <w:r>
        <w:t xml:space="preserve"> associated with the birthday event.</w:t>
      </w:r>
    </w:p>
    <w:p w:rsidR="005B5262" w:rsidRDefault="00D70ABC">
      <w:pPr>
        <w:pStyle w:val="Heading4"/>
      </w:pPr>
      <w:bookmarkStart w:id="284" w:name="section_12fcfe5c55dd47608f5eb636184f11cc"/>
      <w:bookmarkStart w:id="285" w:name="_Toc79556580"/>
      <w:r>
        <w:t>PidNameBirthdayContactEntryId</w:t>
      </w:r>
      <w:bookmarkEnd w:id="284"/>
      <w:bookmarkEnd w:id="285"/>
      <w:r>
        <w:fldChar w:fldCharType="begin"/>
      </w:r>
      <w:r>
        <w:instrText xml:space="preserve"> XE "Common properties:PidLidMeetingWorkspaceUrl property" </w:instrText>
      </w:r>
      <w:r>
        <w:fldChar w:fldCharType="end"/>
      </w:r>
      <w:r>
        <w:fldChar w:fldCharType="begin"/>
      </w:r>
      <w:r>
        <w:instrText xml:space="preserve"> XE "P</w:instrText>
      </w:r>
      <w:r>
        <w:instrText xml:space="preserve">idLidMeetingWorkspaceUrl property" </w:instrText>
      </w:r>
      <w:r>
        <w:fldChar w:fldCharType="end"/>
      </w:r>
    </w:p>
    <w:p w:rsidR="005B5262" w:rsidRDefault="00D70ABC">
      <w:r>
        <w:t xml:space="preserve">Type: </w:t>
      </w:r>
      <w:r>
        <w:rPr>
          <w:b/>
        </w:rPr>
        <w:t>PtypBinary</w:t>
      </w:r>
      <w:r>
        <w:t xml:space="preserve"> (</w:t>
      </w:r>
      <w:hyperlink r:id="rId194" w:anchor="Section_1afa0cd9b1a04520b623bf15030af5d8">
        <w:r>
          <w:rPr>
            <w:rStyle w:val="Hyperlink"/>
          </w:rPr>
          <w:t>[MS-OXCDATA]</w:t>
        </w:r>
      </w:hyperlink>
      <w:r>
        <w:t xml:space="preserve"> section 2.11.1)</w:t>
      </w:r>
    </w:p>
    <w:p w:rsidR="005B5262" w:rsidRDefault="00D70ABC">
      <w:r>
        <w:t xml:space="preserve">The </w:t>
      </w:r>
      <w:r>
        <w:rPr>
          <w:b/>
        </w:rPr>
        <w:t>PidNameBirthdayContactEntryId</w:t>
      </w:r>
      <w:r>
        <w:t xml:space="preserve"> property (</w:t>
      </w:r>
      <w:hyperlink r:id="rId195" w:anchor="Section_f6ab1613aefe447da49c18217230b148">
        <w:r>
          <w:rPr>
            <w:rStyle w:val="Hyperlink"/>
          </w:rPr>
          <w:t>[MS-OXPROPS]</w:t>
        </w:r>
      </w:hyperlink>
      <w:r>
        <w:t xml:space="preserve"> section 2.377) indicates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w:t>
      </w:r>
      <w:r>
        <w:t>vent.</w:t>
      </w:r>
    </w:p>
    <w:p w:rsidR="005B5262" w:rsidRDefault="00D70ABC">
      <w:pPr>
        <w:pStyle w:val="Heading4"/>
      </w:pPr>
      <w:bookmarkStart w:id="286" w:name="section_5e31f87d78dc4532aa47ded84d9844c1"/>
      <w:bookmarkStart w:id="287" w:name="_Toc79556581"/>
      <w:r>
        <w:t>PidNameBirthdayContactPersonGuid</w:t>
      </w:r>
      <w:bookmarkEnd w:id="286"/>
      <w:bookmarkEnd w:id="287"/>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5B5262" w:rsidRDefault="00D70ABC">
      <w:r>
        <w:t xml:space="preserve">Type: </w:t>
      </w:r>
      <w:r>
        <w:rPr>
          <w:b/>
        </w:rPr>
        <w:t>PtypBinary</w:t>
      </w:r>
      <w:r>
        <w:t xml:space="preserve"> (</w:t>
      </w:r>
      <w:hyperlink r:id="rId196" w:anchor="Section_1afa0cd9b1a04520b623bf15030af5d8">
        <w:r>
          <w:rPr>
            <w:rStyle w:val="Hyperlink"/>
          </w:rPr>
          <w:t>[MS-OXCDATA]</w:t>
        </w:r>
      </w:hyperlink>
      <w:r>
        <w:t xml:space="preserve"> </w:t>
      </w:r>
      <w:r>
        <w:t xml:space="preserve">section 2.11.1) </w:t>
      </w:r>
    </w:p>
    <w:p w:rsidR="005B5262" w:rsidRDefault="00D70ABC">
      <w:r>
        <w:t xml:space="preserve">The </w:t>
      </w:r>
      <w:r>
        <w:rPr>
          <w:b/>
        </w:rPr>
        <w:t>PidNameBirthdayContactPersonGuid</w:t>
      </w:r>
      <w:r>
        <w:t xml:space="preserve"> property (</w:t>
      </w:r>
      <w:hyperlink r:id="rId197" w:anchor="Section_f6ab1613aefe447da49c18217230b148">
        <w:r>
          <w:rPr>
            <w:rStyle w:val="Hyperlink"/>
          </w:rPr>
          <w:t>[MS-OXPROPS]</w:t>
        </w:r>
      </w:hyperlink>
      <w:r>
        <w:t xml:space="preserve"> section 2.378) 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 </w:t>
      </w:r>
    </w:p>
    <w:p w:rsidR="005B5262" w:rsidRDefault="00D70ABC">
      <w:pPr>
        <w:pStyle w:val="Heading4"/>
      </w:pPr>
      <w:bookmarkStart w:id="288" w:name="section_9b0ce98ba1bc4a37996413cec89fbcc9"/>
      <w:bookmarkStart w:id="289" w:name="_Toc79556582"/>
      <w:r>
        <w:t>PidNameIsBirthdayContactWritable</w:t>
      </w:r>
      <w:bookmarkEnd w:id="288"/>
      <w:bookmarkEnd w:id="289"/>
      <w:r>
        <w:fldChar w:fldCharType="begin"/>
      </w:r>
      <w:r>
        <w:instrText xml:space="preserve"> XE "Common properties:PidLidMeetingWorkspaceUrl property" </w:instrText>
      </w:r>
      <w:r>
        <w:fldChar w:fldCharType="end"/>
      </w:r>
      <w:r>
        <w:fldChar w:fldCharType="begin"/>
      </w:r>
      <w:r>
        <w:instrText xml:space="preserve"> XE "PidLidMeetingWorkspaceUrl propert</w:instrText>
      </w:r>
      <w:r>
        <w:instrText xml:space="preserve">y" </w:instrText>
      </w:r>
      <w:r>
        <w:fldChar w:fldCharType="end"/>
      </w:r>
    </w:p>
    <w:p w:rsidR="005B5262" w:rsidRDefault="00D70ABC">
      <w:r>
        <w:t xml:space="preserve">Type: </w:t>
      </w:r>
      <w:r>
        <w:rPr>
          <w:b/>
        </w:rPr>
        <w:t>PtypBoolean</w:t>
      </w:r>
      <w:r>
        <w:t xml:space="preserve"> (</w:t>
      </w:r>
      <w:hyperlink r:id="rId198" w:anchor="Section_1afa0cd9b1a04520b623bf15030af5d8">
        <w:r>
          <w:rPr>
            <w:rStyle w:val="Hyperlink"/>
          </w:rPr>
          <w:t>[MS-OXCDATA]</w:t>
        </w:r>
      </w:hyperlink>
      <w:r>
        <w:t xml:space="preserve"> section 2.11.1)</w:t>
      </w:r>
    </w:p>
    <w:p w:rsidR="005B5262" w:rsidRDefault="00D70ABC">
      <w:r>
        <w:t xml:space="preserve">The </w:t>
      </w:r>
      <w:r>
        <w:rPr>
          <w:b/>
        </w:rPr>
        <w:t>PidNameIsBirthdayContactWritable</w:t>
      </w:r>
      <w:r>
        <w:t xml:space="preserve"> property (</w:t>
      </w:r>
      <w:hyperlink r:id="rId199" w:anchor="Section_f6ab1613aefe447da49c18217230b148">
        <w:r>
          <w:rPr>
            <w:rStyle w:val="Hyperlink"/>
          </w:rPr>
          <w:t>[MS-OXPROPS]</w:t>
        </w:r>
      </w:hyperlink>
      <w:r>
        <w:t xml:space="preserve"> section 2.450) indicates whether the </w:t>
      </w:r>
      <w:hyperlink w:anchor="gt_48d3e923-3081-4b1c-a8b4-db07cc022128">
        <w:r>
          <w:rPr>
            <w:rStyle w:val="HyperlinkGreen"/>
            <w:b/>
          </w:rPr>
          <w:t>contact</w:t>
        </w:r>
      </w:hyperlink>
      <w:r>
        <w:t xml:space="preserve"> associated with the birthday event is writable.</w:t>
      </w:r>
    </w:p>
    <w:p w:rsidR="005B5262" w:rsidRDefault="00D70ABC">
      <w:pPr>
        <w:pStyle w:val="Heading4"/>
      </w:pPr>
      <w:bookmarkStart w:id="290" w:name="section_c82fc61016344c4fbd3ff677d162aa2a"/>
      <w:bookmarkStart w:id="291" w:name="_Toc79556583"/>
      <w:r>
        <w:t>Deprecat</w:t>
      </w:r>
      <w:r>
        <w:t>ed Properties</w:t>
      </w:r>
      <w:bookmarkEnd w:id="290"/>
      <w:bookmarkEnd w:id="291"/>
      <w:r>
        <w:fldChar w:fldCharType="begin"/>
      </w:r>
      <w:r>
        <w:instrText xml:space="preserve"> XE "Common properties:deprecated properties" </w:instrText>
      </w:r>
      <w:r>
        <w:fldChar w:fldCharType="end"/>
      </w:r>
      <w:r>
        <w:fldChar w:fldCharType="begin"/>
      </w:r>
      <w:r>
        <w:instrText xml:space="preserve"> XE "Deprecated properties" </w:instrText>
      </w:r>
      <w:r>
        <w:fldChar w:fldCharType="end"/>
      </w:r>
    </w:p>
    <w:p w:rsidR="005B5262" w:rsidRDefault="00D70ABC">
      <w:r>
        <w:t xml:space="preserve">The properties defined in sections </w:t>
      </w:r>
      <w:hyperlink w:anchor="Section_dbdb192cdce24f51bdc6fdfbe12d6e37" w:history="1">
        <w:r>
          <w:rPr>
            <w:rStyle w:val="Hyperlink"/>
          </w:rPr>
          <w:t>2.2.1.56.1</w:t>
        </w:r>
      </w:hyperlink>
      <w:r>
        <w:t xml:space="preserve"> through </w:t>
      </w:r>
      <w:hyperlink w:anchor="Section_ef747b6c969b46f6bc52e8d0ec2bd401" w:history="1">
        <w:r>
          <w:rPr>
            <w:rStyle w:val="Hyperlink"/>
          </w:rPr>
          <w:t>2.2.1.56.9</w:t>
        </w:r>
      </w:hyperlink>
      <w:r>
        <w:t xml:space="preserve"> are deprecated. If nonzero or non-NULL, clients SHOULD set their value to zero or an empty string (as appropriate).</w:t>
      </w:r>
      <w:bookmarkStart w:id="292" w:name="z70"/>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r>
        <w:t xml:space="preserve"> If the </w:t>
      </w:r>
      <w:r>
        <w:rPr>
          <w:b/>
        </w:rPr>
        <w:t>PidLidConferencingCheck</w:t>
      </w:r>
      <w:r>
        <w:t xml:space="preserve"> property (section </w:t>
      </w:r>
      <w:hyperlink w:anchor="Section_53b5d03adcec4decbe86cf589a999005" w:history="1">
        <w:r>
          <w:rPr>
            <w:rStyle w:val="Hyperlink"/>
          </w:rPr>
          <w:t>2.2.1.56.2</w:t>
        </w:r>
      </w:hyperlink>
      <w:r>
        <w:t xml:space="preserve">) is set to FALSE, all the properties in this section are ignored. These properties are to be set only on </w:t>
      </w:r>
      <w:hyperlink w:anchor="gt_b9ce8e55-dae6-467b-b5dc-850087d4dc18">
        <w:r>
          <w:rPr>
            <w:rStyle w:val="HyperlinkGreen"/>
            <w:b/>
          </w:rPr>
          <w:t>Calendar objects</w:t>
        </w:r>
      </w:hyperlink>
      <w:r>
        <w:t xml:space="preserve"> a</w:t>
      </w:r>
      <w:r>
        <w:t xml:space="preserve">nd </w:t>
      </w:r>
      <w:hyperlink w:anchor="gt_8a7537f1-a929-4fc3-a6f3-5e001bd7a6f1">
        <w:r>
          <w:rPr>
            <w:rStyle w:val="HyperlinkGreen"/>
            <w:b/>
          </w:rPr>
          <w:t>meeting-related objects</w:t>
        </w:r>
      </w:hyperlink>
      <w:r>
        <w:t>.</w:t>
      </w:r>
    </w:p>
    <w:p w:rsidR="005B5262" w:rsidRDefault="00D70ABC">
      <w:pPr>
        <w:pStyle w:val="Heading5"/>
      </w:pPr>
      <w:bookmarkStart w:id="294" w:name="section_dbdb192cdce24f51bdc6fdfbe12d6e37"/>
      <w:bookmarkStart w:id="295" w:name="_Toc79556584"/>
      <w:r>
        <w:t>PidLidAutoStartCheck Property</w:t>
      </w:r>
      <w:bookmarkEnd w:id="294"/>
      <w:bookmarkEnd w:id="295"/>
    </w:p>
    <w:p w:rsidR="005B5262" w:rsidRDefault="00D70ABC">
      <w:pPr>
        <w:rPr>
          <w:b/>
        </w:rPr>
      </w:pPr>
      <w:r>
        <w:t xml:space="preserve">Type: </w:t>
      </w:r>
      <w:r>
        <w:rPr>
          <w:b/>
        </w:rPr>
        <w:t>PtypBoolean</w:t>
      </w:r>
      <w:r>
        <w:t xml:space="preserve"> (</w:t>
      </w:r>
      <w:hyperlink r:id="rId200" w:anchor="Section_1afa0cd9b1a04520b623bf15030af5d8">
        <w:r>
          <w:rPr>
            <w:rStyle w:val="Hyperlink"/>
          </w:rPr>
          <w:t>[MS-OXCDATA]</w:t>
        </w:r>
      </w:hyperlink>
      <w:r>
        <w:t xml:space="preserve"> section 2.11.1)</w:t>
      </w:r>
    </w:p>
    <w:p w:rsidR="005B5262" w:rsidRDefault="00D70ABC">
      <w:r>
        <w:t xml:space="preserve">The </w:t>
      </w:r>
      <w:r>
        <w:rPr>
          <w:b/>
        </w:rPr>
        <w:t>Pi</w:t>
      </w:r>
      <w:r>
        <w:rPr>
          <w:b/>
        </w:rPr>
        <w:t>dLidAutoStartCheck</w:t>
      </w:r>
      <w:r>
        <w:t xml:space="preserve"> property (</w:t>
      </w:r>
      <w:hyperlink r:id="rId201" w:anchor="Section_f6ab1613aefe447da49c18217230b148">
        <w:r>
          <w:rPr>
            <w:rStyle w:val="Hyperlink"/>
          </w:rPr>
          <w:t>[MS-OXPROPS]</w:t>
        </w:r>
      </w:hyperlink>
      <w:r>
        <w:t xml:space="preserve"> section 2.41) specifies whether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5B5262" w:rsidRDefault="00D70ABC">
      <w:r>
        <w:t xml:space="preserve">If the associated object is a </w:t>
      </w:r>
      <w:hyperlink w:anchor="gt_b9ce8e55-dae6-467b-b5dc-850087d4dc18">
        <w:r>
          <w:rPr>
            <w:rStyle w:val="HyperlinkGreen"/>
            <w:b/>
          </w:rPr>
          <w:t>Calendar object</w:t>
        </w:r>
      </w:hyperlink>
      <w:r>
        <w:t xml:space="preserve">, the client SHOULD set the </w:t>
      </w:r>
      <w:r>
        <w:rPr>
          <w:b/>
        </w:rPr>
        <w:t>PidLid</w:t>
      </w:r>
      <w:r>
        <w:rPr>
          <w:b/>
        </w:rPr>
        <w:t>AutoStartCheck</w:t>
      </w:r>
      <w:r>
        <w:t xml:space="preserve"> property to FALSE.</w:t>
      </w:r>
    </w:p>
    <w:p w:rsidR="005B5262" w:rsidRDefault="00D70ABC">
      <w:r>
        <w:t xml:space="preserve">When set to TRUE, this property indicates that the conferencing application can start. A value of FALSE indicates that either this property doesn't apply to its associated object or the conferencing application is not to </w:t>
      </w:r>
      <w:r>
        <w:t>start automatically.</w:t>
      </w:r>
    </w:p>
    <w:p w:rsidR="005B5262" w:rsidRDefault="00D70ABC">
      <w:pPr>
        <w:pStyle w:val="Heading5"/>
      </w:pPr>
      <w:bookmarkStart w:id="296" w:name="section_53b5d03adcec4decbe86cf589a999005"/>
      <w:bookmarkStart w:id="297" w:name="_Toc79556585"/>
      <w:r>
        <w:t>PidLidConferencingCheck Property</w:t>
      </w:r>
      <w:bookmarkEnd w:id="296"/>
      <w:bookmarkEnd w:id="297"/>
    </w:p>
    <w:p w:rsidR="005B5262" w:rsidRDefault="00D70ABC">
      <w:r>
        <w:lastRenderedPageBreak/>
        <w:t xml:space="preserve">Type: </w:t>
      </w:r>
      <w:r>
        <w:rPr>
          <w:b/>
        </w:rPr>
        <w:t>PtypBoolean</w:t>
      </w:r>
      <w:r>
        <w:t xml:space="preserve"> (</w:t>
      </w:r>
      <w:hyperlink r:id="rId202" w:anchor="Section_1afa0cd9b1a04520b623bf15030af5d8">
        <w:r>
          <w:rPr>
            <w:rStyle w:val="Hyperlink"/>
          </w:rPr>
          <w:t>[MS-OXCDATA]</w:t>
        </w:r>
      </w:hyperlink>
      <w:r>
        <w:t xml:space="preserve"> section 2.11.1)</w:t>
      </w:r>
    </w:p>
    <w:p w:rsidR="005B5262" w:rsidRDefault="00D70ABC">
      <w:r>
        <w:t xml:space="preserve">When set to TRUE (0x00000001), the </w:t>
      </w:r>
      <w:r>
        <w:rPr>
          <w:b/>
        </w:rPr>
        <w:t>PidLidConferencingCheck</w:t>
      </w:r>
      <w:r>
        <w:t xml:space="preserve"> property (</w:t>
      </w:r>
      <w:hyperlink r:id="rId203" w:anchor="Section_f6ab1613aefe447da49c18217230b148">
        <w:r>
          <w:rPr>
            <w:rStyle w:val="Hyperlink"/>
          </w:rPr>
          <w:t>[MS-OXPROPS]</w:t>
        </w:r>
      </w:hyperlink>
      <w:r>
        <w:t xml:space="preserve"> section 2.65) indicates that the associated </w:t>
      </w:r>
      <w:hyperlink w:anchor="gt_cbc56efc-e4f7-4b31-9e5f-9c44e3924d94">
        <w:r>
          <w:rPr>
            <w:rStyle w:val="HyperlinkGreen"/>
            <w:b/>
          </w:rPr>
          <w:t>meeting</w:t>
        </w:r>
      </w:hyperlink>
      <w:r>
        <w:t xml:space="preserve"> is one of the following types:</w:t>
      </w:r>
    </w:p>
    <w:p w:rsidR="005B5262" w:rsidRDefault="00D70ABC">
      <w:pPr>
        <w:pStyle w:val="ListParagraph"/>
        <w:numPr>
          <w:ilvl w:val="0"/>
          <w:numId w:val="57"/>
        </w:numPr>
      </w:pPr>
      <w:r>
        <w:t>"Windows Media Serv</w:t>
      </w:r>
      <w:r>
        <w:t>ices"</w:t>
      </w:r>
    </w:p>
    <w:p w:rsidR="005B5262" w:rsidRDefault="00D70ABC">
      <w:pPr>
        <w:pStyle w:val="ListParagraph"/>
        <w:numPr>
          <w:ilvl w:val="0"/>
          <w:numId w:val="57"/>
        </w:numPr>
      </w:pPr>
      <w:r>
        <w:t>"Windows NetMeeting"</w:t>
      </w:r>
    </w:p>
    <w:p w:rsidR="005B5262" w:rsidRDefault="00D70ABC">
      <w:pPr>
        <w:pStyle w:val="ListParagraph"/>
        <w:numPr>
          <w:ilvl w:val="0"/>
          <w:numId w:val="57"/>
        </w:numPr>
      </w:pPr>
      <w:r>
        <w:t>"Exchange Conferencing"</w:t>
      </w:r>
    </w:p>
    <w:p w:rsidR="005B5262" w:rsidRDefault="00D70ABC">
      <w:r>
        <w:t xml:space="preserve">If this property is set, </w:t>
      </w:r>
      <w:r>
        <w:rPr>
          <w:b/>
        </w:rPr>
        <w:t>PidLidConferencingType</w:t>
      </w:r>
      <w:r>
        <w:t xml:space="preserve"> (section </w:t>
      </w:r>
      <w:hyperlink w:anchor="Section_38eb04cc92c94e3d9e8055a9976a5b7e" w:history="1">
        <w:r>
          <w:rPr>
            <w:rStyle w:val="Hyperlink"/>
          </w:rPr>
          <w:t>2.2.1.56.3</w:t>
        </w:r>
      </w:hyperlink>
      <w:r>
        <w:t xml:space="preserve">) is also to be set. This property is set to TRUE only on </w:t>
      </w:r>
      <w:hyperlink w:anchor="gt_b257a117-f327-4263-bac9-91309d447c1c">
        <w:r>
          <w:rPr>
            <w:rStyle w:val="HyperlinkGreen"/>
            <w:b/>
          </w:rPr>
          <w:t>Meeting objects</w:t>
        </w:r>
      </w:hyperlink>
      <w:r>
        <w:t xml:space="preserve"> or </w:t>
      </w:r>
      <w:hyperlink w:anchor="gt_8a7537f1-a929-4fc3-a6f3-5e001bd7a6f1">
        <w:r>
          <w:rPr>
            <w:rStyle w:val="HyperlinkGreen"/>
            <w:b/>
          </w:rPr>
          <w:t>meeting-related objects</w:t>
        </w:r>
      </w:hyperlink>
      <w:r>
        <w:t>.</w:t>
      </w:r>
    </w:p>
    <w:p w:rsidR="005B5262" w:rsidRDefault="00D70ABC">
      <w:pPr>
        <w:pStyle w:val="Heading5"/>
      </w:pPr>
      <w:bookmarkStart w:id="298" w:name="section_38eb04cc92c94e3d9e8055a9976a5b7e"/>
      <w:bookmarkStart w:id="299" w:name="_Toc79556586"/>
      <w:r>
        <w:t>PidLidConferencingType Property</w:t>
      </w:r>
      <w:bookmarkEnd w:id="298"/>
      <w:bookmarkEnd w:id="299"/>
    </w:p>
    <w:p w:rsidR="005B5262" w:rsidRDefault="00D70ABC">
      <w:r>
        <w:t xml:space="preserve">Type: </w:t>
      </w:r>
      <w:r>
        <w:rPr>
          <w:b/>
        </w:rPr>
        <w:t>PtypInteger32</w:t>
      </w:r>
      <w:r>
        <w:t xml:space="preserve"> (</w:t>
      </w:r>
      <w:hyperlink r:id="rId204" w:anchor="Section_1afa0cd9b1a04520b623bf15030af5d8">
        <w:r>
          <w:rPr>
            <w:rStyle w:val="Hyperlink"/>
          </w:rPr>
          <w:t>[MS-OXCDATA]</w:t>
        </w:r>
      </w:hyperlink>
      <w:r>
        <w:t xml:space="preserve"> section 2.11.1)</w:t>
      </w:r>
    </w:p>
    <w:p w:rsidR="005B5262" w:rsidRDefault="00D70ABC">
      <w:r>
        <w:t xml:space="preserve">The </w:t>
      </w:r>
      <w:r>
        <w:rPr>
          <w:b/>
        </w:rPr>
        <w:t>PidLidConferencingType</w:t>
      </w:r>
      <w:r>
        <w:t xml:space="preserve"> (</w:t>
      </w:r>
      <w:hyperlink r:id="rId205" w:anchor="Section_f6ab1613aefe447da49c18217230b148">
        <w:r>
          <w:rPr>
            <w:rStyle w:val="Hyperlink"/>
          </w:rPr>
          <w:t>[MS-OXPROPS]</w:t>
        </w:r>
      </w:hyperlink>
      <w:r>
        <w:t xml:space="preserve"> section 2.66) property specifies the type of the </w:t>
      </w:r>
      <w:hyperlink w:anchor="gt_cbc56efc-e4f7-4b31-9e5f-9c44e3924d94">
        <w:r>
          <w:rPr>
            <w:rStyle w:val="HyperlinkGreen"/>
            <w:b/>
          </w:rPr>
          <w:t>meeting</w:t>
        </w:r>
      </w:hyperlink>
      <w:r>
        <w:t>. The value of this property MUST be set to one of the values listed in the following table.</w:t>
      </w:r>
    </w:p>
    <w:tbl>
      <w:tblPr>
        <w:tblStyle w:val="Table-ShadedHeader"/>
        <w:tblW w:w="0" w:type="auto"/>
        <w:tblLook w:val="04A0" w:firstRow="1" w:lastRow="0" w:firstColumn="1" w:lastColumn="0" w:noHBand="0" w:noVBand="1"/>
      </w:tblPr>
      <w:tblGrid>
        <w:gridCol w:w="2201"/>
        <w:gridCol w:w="124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Type of meeting</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pPr>
            <w:r>
              <w:t>Windows Netmeeting</w:t>
            </w:r>
          </w:p>
        </w:tc>
        <w:tc>
          <w:tcPr>
            <w:tcW w:w="0" w:type="auto"/>
            <w:shd w:val="clear" w:color="auto" w:fill="auto"/>
          </w:tcPr>
          <w:p w:rsidR="005B5262" w:rsidRDefault="00D70ABC">
            <w:pPr>
              <w:pStyle w:val="TableBodyText"/>
            </w:pPr>
            <w:r>
              <w:t>0x00000000</w:t>
            </w:r>
          </w:p>
        </w:tc>
      </w:tr>
      <w:tr w:rsidR="005B5262" w:rsidTr="005B5262">
        <w:tc>
          <w:tcPr>
            <w:tcW w:w="0" w:type="auto"/>
            <w:shd w:val="clear" w:color="auto" w:fill="auto"/>
          </w:tcPr>
          <w:p w:rsidR="005B5262" w:rsidRDefault="00D70ABC">
            <w:pPr>
              <w:pStyle w:val="TableBodyText"/>
            </w:pPr>
            <w:r>
              <w:t>Windows Media Services</w:t>
            </w:r>
          </w:p>
        </w:tc>
        <w:tc>
          <w:tcPr>
            <w:tcW w:w="0" w:type="auto"/>
            <w:shd w:val="clear" w:color="auto" w:fill="auto"/>
          </w:tcPr>
          <w:p w:rsidR="005B5262" w:rsidRDefault="00D70ABC">
            <w:pPr>
              <w:pStyle w:val="TableBodyText"/>
            </w:pPr>
            <w:r>
              <w:t>0x00000001</w:t>
            </w:r>
          </w:p>
        </w:tc>
      </w:tr>
      <w:tr w:rsidR="005B5262" w:rsidTr="005B5262">
        <w:tc>
          <w:tcPr>
            <w:tcW w:w="0" w:type="auto"/>
            <w:shd w:val="clear" w:color="auto" w:fill="auto"/>
          </w:tcPr>
          <w:p w:rsidR="005B5262" w:rsidRDefault="00D70ABC">
            <w:pPr>
              <w:pStyle w:val="TableBodyText"/>
            </w:pPr>
            <w:r>
              <w:t>Exchange Conferencing</w:t>
            </w:r>
          </w:p>
        </w:tc>
        <w:tc>
          <w:tcPr>
            <w:tcW w:w="0" w:type="auto"/>
            <w:shd w:val="clear" w:color="auto" w:fill="auto"/>
          </w:tcPr>
          <w:p w:rsidR="005B5262" w:rsidRDefault="00D70ABC">
            <w:pPr>
              <w:pStyle w:val="TableBodyText"/>
            </w:pPr>
            <w:r>
              <w:t>0x00000002</w:t>
            </w:r>
          </w:p>
        </w:tc>
      </w:tr>
    </w:tbl>
    <w:p w:rsidR="005B5262" w:rsidRDefault="005B5262"/>
    <w:p w:rsidR="005B5262" w:rsidRDefault="00D70ABC">
      <w:pPr>
        <w:pStyle w:val="Heading5"/>
      </w:pPr>
      <w:bookmarkStart w:id="300" w:name="section_25e8fbd58d0c418a95e8e300667c001c"/>
      <w:bookmarkStart w:id="301" w:name="_Toc79556587"/>
      <w:r>
        <w:t>PidLidDirectory Property</w:t>
      </w:r>
      <w:bookmarkEnd w:id="300"/>
      <w:bookmarkEnd w:id="301"/>
    </w:p>
    <w:p w:rsidR="005B5262" w:rsidRDefault="00D70ABC">
      <w:r>
        <w:t xml:space="preserve">Type: </w:t>
      </w:r>
      <w:r>
        <w:rPr>
          <w:b/>
        </w:rPr>
        <w:t>PtypString</w:t>
      </w:r>
      <w:r>
        <w:t xml:space="preserve"> (</w:t>
      </w:r>
      <w:hyperlink r:id="rId206" w:anchor="Section_1afa0cd9b1a04520b623bf15030af5d8">
        <w:r>
          <w:rPr>
            <w:rStyle w:val="Hyperlink"/>
          </w:rPr>
          <w:t>[MS-OXCDATA]</w:t>
        </w:r>
      </w:hyperlink>
      <w:r>
        <w:t xml:space="preserve"> section 2.11.1.2)</w:t>
      </w:r>
    </w:p>
    <w:p w:rsidR="005B5262" w:rsidRDefault="00D70ABC">
      <w:r>
        <w:t xml:space="preserve">The </w:t>
      </w:r>
      <w:r>
        <w:rPr>
          <w:b/>
        </w:rPr>
        <w:t>PidLidDirectory</w:t>
      </w:r>
      <w:r>
        <w:t xml:space="preserve"> property (</w:t>
      </w:r>
      <w:hyperlink r:id="rId207" w:anchor="Section_f6ab1613aefe447da49c18217230b148">
        <w:r>
          <w:rPr>
            <w:rStyle w:val="Hyperlink"/>
          </w:rPr>
          <w:t>[MS-OXPROPS]</w:t>
        </w:r>
      </w:hyperlink>
      <w:r>
        <w:t xml:space="preserve"> section 2.94) specifies the directory server to be used with NetMeeting.</w:t>
      </w:r>
    </w:p>
    <w:p w:rsidR="005B5262" w:rsidRDefault="00D70ABC">
      <w:pPr>
        <w:pStyle w:val="Heading5"/>
      </w:pPr>
      <w:bookmarkStart w:id="302" w:name="section_edc87b446e6f46d7a423e6ce903b3952"/>
      <w:bookmarkStart w:id="303" w:name="_Toc79556588"/>
      <w:r>
        <w:t>PidLidAllowExternalCheck Property</w:t>
      </w:r>
      <w:bookmarkEnd w:id="302"/>
      <w:bookmarkEnd w:id="303"/>
    </w:p>
    <w:p w:rsidR="005B5262" w:rsidRDefault="00D70ABC">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5B5262" w:rsidRDefault="00D70ABC">
      <w:r>
        <w:t xml:space="preserve">The </w:t>
      </w:r>
      <w:r>
        <w:rPr>
          <w:b/>
        </w:rPr>
        <w:t>PidLidAllowExternalCheck</w:t>
      </w:r>
      <w:r>
        <w:t xml:space="preserve"> property (</w:t>
      </w:r>
      <w:hyperlink r:id="rId209" w:anchor="Section_f6ab1613aefe447da49c18217230b148">
        <w:r>
          <w:rPr>
            <w:rStyle w:val="Hyperlink"/>
          </w:rPr>
          <w:t>[MS-OXPROPS]</w:t>
        </w:r>
      </w:hyperlink>
      <w:r>
        <w:t xml:space="preserve"> section 2.6) </w:t>
      </w:r>
      <w:r>
        <w:t>is deprecated.</w:t>
      </w:r>
      <w:bookmarkStart w:id="30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4"/>
      <w:r>
        <w:t xml:space="preserve"> The value of this property MAY</w:t>
      </w:r>
      <w:bookmarkStart w:id="30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5"/>
      <w:r>
        <w:t xml:space="preserve"> be set to TRUE.</w:t>
      </w:r>
    </w:p>
    <w:p w:rsidR="005B5262" w:rsidRDefault="00D70ABC">
      <w:pPr>
        <w:pStyle w:val="Heading5"/>
      </w:pPr>
      <w:bookmarkStart w:id="306" w:name="section_7c199b1aeda146aaa6fce6d2d4a03de2"/>
      <w:bookmarkStart w:id="307" w:name="_Toc79556589"/>
      <w:r>
        <w:t>PidLidOrganizerAlias Property</w:t>
      </w:r>
      <w:bookmarkEnd w:id="306"/>
      <w:bookmarkEnd w:id="307"/>
    </w:p>
    <w:p w:rsidR="005B5262" w:rsidRDefault="00D70ABC">
      <w:r>
        <w:t xml:space="preserve">Type: </w:t>
      </w:r>
      <w:r>
        <w:rPr>
          <w:b/>
        </w:rPr>
        <w:t>PtypString</w:t>
      </w:r>
      <w:r>
        <w:t xml:space="preserve"> (</w:t>
      </w:r>
      <w:hyperlink r:id="rId210" w:anchor="Section_1afa0cd9b1a04520b623bf15030af5d8">
        <w:r>
          <w:rPr>
            <w:rStyle w:val="Hyperlink"/>
          </w:rPr>
          <w:t>[MS-OXCDATA]</w:t>
        </w:r>
      </w:hyperlink>
      <w:r>
        <w:t xml:space="preserve"> section 2.11.1.2)</w:t>
      </w:r>
    </w:p>
    <w:p w:rsidR="005B5262" w:rsidRDefault="00D70ABC">
      <w:r>
        <w:t xml:space="preserve">The </w:t>
      </w:r>
      <w:r>
        <w:rPr>
          <w:b/>
        </w:rPr>
        <w:t>PidLidOrganizerAlias</w:t>
      </w:r>
      <w:r>
        <w:t xml:space="preserve"> property (</w:t>
      </w:r>
      <w:hyperlink r:id="rId211" w:anchor="Section_f6ab1613aefe447da49c18217230b148">
        <w:r>
          <w:rPr>
            <w:rStyle w:val="Hyperlink"/>
          </w:rPr>
          <w:t>[MS-OXPROPS]</w:t>
        </w:r>
      </w:hyperlink>
      <w:r>
        <w:t xml:space="preserve"> section 2.195) spec</w:t>
      </w:r>
      <w:r>
        <w:t xml:space="preserve">ifies the e-mail address of the </w:t>
      </w:r>
      <w:hyperlink w:anchor="gt_34c00c47-5322-4cef-ae7e-bf04643b21bb">
        <w:r>
          <w:rPr>
            <w:rStyle w:val="HyperlinkGreen"/>
            <w:b/>
          </w:rPr>
          <w:t>organizer</w:t>
        </w:r>
      </w:hyperlink>
      <w:r>
        <w:t>.</w:t>
      </w:r>
    </w:p>
    <w:p w:rsidR="005B5262" w:rsidRDefault="00D70ABC">
      <w:pPr>
        <w:pStyle w:val="Heading5"/>
      </w:pPr>
      <w:bookmarkStart w:id="308" w:name="section_43c64cb0971f4b5f8494975526bc887d"/>
      <w:bookmarkStart w:id="309" w:name="_Toc79556590"/>
      <w:r>
        <w:t>PidLidCollaborateDoc Property</w:t>
      </w:r>
      <w:bookmarkEnd w:id="308"/>
      <w:bookmarkEnd w:id="309"/>
    </w:p>
    <w:p w:rsidR="005B5262" w:rsidRDefault="00D70ABC">
      <w:r>
        <w:t xml:space="preserve">Type: </w:t>
      </w:r>
      <w:r>
        <w:rPr>
          <w:b/>
        </w:rPr>
        <w:t>PtypString</w:t>
      </w:r>
      <w:r>
        <w:t xml:space="preserve"> (</w:t>
      </w:r>
      <w:hyperlink r:id="rId212" w:anchor="Section_1afa0cd9b1a04520b623bf15030af5d8">
        <w:r>
          <w:rPr>
            <w:rStyle w:val="Hyperlink"/>
          </w:rPr>
          <w:t>[MS-OXCDATA]</w:t>
        </w:r>
      </w:hyperlink>
      <w:r>
        <w:t xml:space="preserve"> section </w:t>
      </w:r>
      <w:r>
        <w:t>2.11.1.2)</w:t>
      </w:r>
    </w:p>
    <w:p w:rsidR="005B5262" w:rsidRDefault="00D70ABC">
      <w:r>
        <w:t xml:space="preserve">The </w:t>
      </w:r>
      <w:r>
        <w:rPr>
          <w:b/>
        </w:rPr>
        <w:t>PidLidCollaborateDoc</w:t>
      </w:r>
      <w:r>
        <w:t xml:space="preserve"> property (</w:t>
      </w:r>
      <w:hyperlink r:id="rId213" w:anchor="Section_f6ab1613aefe447da49c18217230b148">
        <w:r>
          <w:rPr>
            <w:rStyle w:val="Hyperlink"/>
          </w:rPr>
          <w:t>[MS-OXPROPS]</w:t>
        </w:r>
      </w:hyperlink>
      <w:r>
        <w:t xml:space="preserve"> section 2.61) specifies the document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0x00000000.</w:t>
      </w:r>
    </w:p>
    <w:p w:rsidR="005B5262" w:rsidRDefault="00D70ABC">
      <w:pPr>
        <w:pStyle w:val="Heading5"/>
      </w:pPr>
      <w:bookmarkStart w:id="310" w:name="section_37eb118b1aa148c5bbbe750d3d1f71d8"/>
      <w:bookmarkStart w:id="311" w:name="_Toc79556591"/>
      <w:r>
        <w:lastRenderedPageBreak/>
        <w:t>PidLidNetSh</w:t>
      </w:r>
      <w:r>
        <w:t>owUrl Property</w:t>
      </w:r>
      <w:bookmarkEnd w:id="310"/>
      <w:bookmarkEnd w:id="311"/>
    </w:p>
    <w:p w:rsidR="005B5262" w:rsidRDefault="00D70ABC">
      <w:r>
        <w:t xml:space="preserve">Type: </w:t>
      </w:r>
      <w:r>
        <w:rPr>
          <w:b/>
        </w:rPr>
        <w:t>PtypString</w:t>
      </w:r>
      <w:r>
        <w:t xml:space="preserve"> (</w:t>
      </w:r>
      <w:hyperlink r:id="rId214" w:anchor="Section_1afa0cd9b1a04520b623bf15030af5d8">
        <w:r>
          <w:rPr>
            <w:rStyle w:val="Hyperlink"/>
          </w:rPr>
          <w:t>[MS-OXCDATA]</w:t>
        </w:r>
      </w:hyperlink>
      <w:r>
        <w:t xml:space="preserve"> section 2.11.1.2)</w:t>
      </w:r>
    </w:p>
    <w:p w:rsidR="005B5262" w:rsidRDefault="00D70ABC">
      <w:r>
        <w:t xml:space="preserve">The </w:t>
      </w:r>
      <w:r>
        <w:rPr>
          <w:b/>
        </w:rPr>
        <w:t>PidLidNetShowUrl</w:t>
      </w:r>
      <w:r>
        <w:t xml:space="preserve"> property (</w:t>
      </w:r>
      <w:hyperlink r:id="rId215" w:anchor="Section_f6ab1613aefe447da49c18217230b148">
        <w:r>
          <w:rPr>
            <w:rStyle w:val="Hyperlink"/>
          </w:rPr>
          <w:t>[MS-OXPROPS]</w:t>
        </w:r>
      </w:hyperlink>
      <w:r>
        <w:t xml:space="preserve"> section 2.175)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 This property is valid only when th</w:t>
      </w:r>
      <w:r>
        <w:t xml:space="preserve">e </w:t>
      </w:r>
      <w:r>
        <w:rPr>
          <w:b/>
        </w:rPr>
        <w:t>PidLidConferencingType</w:t>
      </w:r>
      <w:r>
        <w:t xml:space="preserve"> property (section </w:t>
      </w:r>
      <w:hyperlink w:anchor="Section_38eb04cc92c94e3d9e8055a9976a5b7e" w:history="1">
        <w:r>
          <w:rPr>
            <w:rStyle w:val="Hyperlink"/>
          </w:rPr>
          <w:t>2.2.1.56.3</w:t>
        </w:r>
      </w:hyperlink>
      <w:r>
        <w:t>) has the value 0x00000001 or 0x00000002.</w:t>
      </w:r>
    </w:p>
    <w:p w:rsidR="005B5262" w:rsidRDefault="00D70ABC">
      <w:r>
        <w:t xml:space="preserve">For meetings that have 0x00000001 as the value of the </w:t>
      </w:r>
      <w:r>
        <w:rPr>
          <w:b/>
        </w:rPr>
        <w:t>PidLidConferencingType</w:t>
      </w:r>
      <w:r>
        <w:t xml:space="preserve"> property, the URL is sup</w:t>
      </w:r>
      <w:r>
        <w:t xml:space="preserve">plied by a user. For meetings that have 0x00000002 as the value of the </w:t>
      </w:r>
      <w:r>
        <w:rPr>
          <w:b/>
        </w:rPr>
        <w:t>PidLidConferencingType</w:t>
      </w:r>
      <w:r>
        <w:t xml:space="preserve"> property, the URL is generated as follows:</w:t>
      </w:r>
    </w:p>
    <w:p w:rsidR="005B5262" w:rsidRDefault="00D70ABC">
      <w:pPr>
        <w:pStyle w:val="ListParagraph"/>
        <w:numPr>
          <w:ilvl w:val="0"/>
          <w:numId w:val="58"/>
        </w:numPr>
      </w:pPr>
      <w:r>
        <w:t xml:space="preserve">For each </w:t>
      </w:r>
      <w:hyperlink w:anchor="gt_f5634b00-a1bf-4143-bb4f-9cd9dbad2bc0">
        <w:r>
          <w:rPr>
            <w:rStyle w:val="HyperlinkGreen"/>
            <w:b/>
          </w:rPr>
          <w:t>blind carbon copy (Bcc) recipient</w:t>
        </w:r>
      </w:hyperlink>
      <w:r>
        <w:t xml:space="preserve"> of a </w:t>
      </w:r>
      <w:hyperlink w:anchor="gt_71eb2c2a-17e4-41aa-8422-5fde692ec9a6">
        <w:r>
          <w:rPr>
            <w:rStyle w:val="HyperlinkGreen"/>
            <w:b/>
          </w:rPr>
          <w:t>Meeting Request object</w:t>
        </w:r>
      </w:hyperlink>
      <w:r>
        <w:t xml:space="preserve">, open the associated folder of the </w:t>
      </w:r>
      <w:hyperlink w:anchor="gt_60b55610-ca65-41f2-91d8-a4d6f4cc6d20">
        <w:r>
          <w:rPr>
            <w:rStyle w:val="HyperlinkGreen"/>
            <w:b/>
          </w:rPr>
          <w:t>Calendar folder</w:t>
        </w:r>
      </w:hyperlink>
      <w:r>
        <w:t xml:space="preserve"> in the </w:t>
      </w:r>
      <w:hyperlink w:anchor="gt_53dfe4f3-05d0-41aa-8217-ecd1962b340b">
        <w:r>
          <w:rPr>
            <w:rStyle w:val="HyperlinkGreen"/>
            <w:b/>
          </w:rPr>
          <w:t>recipient's (1)</w:t>
        </w:r>
      </w:hyperlink>
      <w:r>
        <w:t xml:space="preserve"> </w:t>
      </w:r>
      <w:hyperlink w:anchor="gt_d3ad0e15-adc9-4174-bacf-d929b57278b3">
        <w:r>
          <w:rPr>
            <w:rStyle w:val="HyperlinkGreen"/>
            <w:b/>
          </w:rPr>
          <w:t>mailbox</w:t>
        </w:r>
      </w:hyperlink>
      <w:r>
        <w:t>.</w:t>
      </w:r>
    </w:p>
    <w:p w:rsidR="005B5262" w:rsidRDefault="00D70ABC">
      <w:pPr>
        <w:pStyle w:val="ListParagraph"/>
        <w:numPr>
          <w:ilvl w:val="0"/>
          <w:numId w:val="58"/>
        </w:numPr>
      </w:pPr>
      <w:r>
        <w:t xml:space="preserve">Find the message for which the </w:t>
      </w:r>
      <w:r>
        <w:rPr>
          <w:b/>
        </w:rPr>
        <w:t>PidTagMessageClass</w:t>
      </w:r>
      <w:r>
        <w:t xml:space="preserve"> property (</w:t>
      </w:r>
      <w:hyperlink r:id="rId216" w:anchor="Section_7fd7ec40deec4c0694931bc06b349682">
        <w:r>
          <w:rPr>
            <w:rStyle w:val="Hyperlink"/>
          </w:rPr>
          <w:t>[MS-OXCMSG]</w:t>
        </w:r>
      </w:hyperlink>
      <w:r>
        <w:t xml:space="preserve"> section 2.2.1.</w:t>
      </w:r>
      <w:r>
        <w:t xml:space="preserve">3) has a value of </w:t>
      </w:r>
      <w:r>
        <w:rPr>
          <w:b/>
        </w:rPr>
        <w:t>EXCH_CONFERENCE</w:t>
      </w:r>
      <w:r>
        <w:t xml:space="preserve">. If the message is not found, move on to the next Bcc recipient. If the message is found, open it and get its </w:t>
      </w:r>
      <w:r>
        <w:rPr>
          <w:b/>
        </w:rPr>
        <w:t>PidTagLocation</w:t>
      </w:r>
      <w:r>
        <w:t xml:space="preserve"> property (</w:t>
      </w:r>
      <w:hyperlink r:id="rId217" w:anchor="Section_9b6365329150483696359c9b756c9ccf">
        <w:r>
          <w:rPr>
            <w:rStyle w:val="Hyperlink"/>
          </w:rPr>
          <w:t>[MS-OXOCNTC]</w:t>
        </w:r>
      </w:hyperlink>
      <w:r>
        <w:t xml:space="preserve"> section 2.2.1.10.5).</w:t>
      </w:r>
    </w:p>
    <w:p w:rsidR="005B5262" w:rsidRDefault="00D70ABC">
      <w:pPr>
        <w:pStyle w:val="ListParagraph"/>
        <w:numPr>
          <w:ilvl w:val="0"/>
          <w:numId w:val="58"/>
        </w:numPr>
      </w:pPr>
      <w:r>
        <w:t xml:space="preserve">Append 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b257a117-f327-4263-bac9-91309d447c1c">
        <w:r>
          <w:rPr>
            <w:rStyle w:val="HyperlinkGreen"/>
            <w:b/>
          </w:rPr>
          <w:t>Meeting object</w:t>
        </w:r>
      </w:hyperlink>
      <w:r>
        <w:t xml:space="preserve"> encod</w:t>
      </w:r>
      <w:r>
        <w:t xml:space="preserve">ed with </w:t>
      </w:r>
      <w:hyperlink w:anchor="gt_179b9392-9019-45a3-880b-26f6890522b7">
        <w:r>
          <w:rPr>
            <w:rStyle w:val="HyperlinkGreen"/>
            <w:b/>
          </w:rPr>
          <w:t>base64 encoding</w:t>
        </w:r>
      </w:hyperlink>
      <w:r>
        <w:t>.</w:t>
      </w:r>
    </w:p>
    <w:p w:rsidR="005B5262" w:rsidRDefault="00D70ABC">
      <w:pPr>
        <w:pStyle w:val="ListParagraph"/>
        <w:numPr>
          <w:ilvl w:val="0"/>
          <w:numId w:val="58"/>
        </w:numPr>
      </w:pPr>
      <w:r>
        <w:t xml:space="preserve">Append the string "&amp;p=" followed by the value of the </w:t>
      </w:r>
      <w:r>
        <w:rPr>
          <w:b/>
        </w:rPr>
        <w:t>PidLidOnlinePassword</w:t>
      </w:r>
      <w:r>
        <w:t xml:space="preserve"> property (section </w:t>
      </w:r>
      <w:hyperlink w:anchor="Section_ef747b6c969b46f6bc52e8d0ec2bd401" w:history="1">
        <w:r>
          <w:rPr>
            <w:rStyle w:val="Hyperlink"/>
          </w:rPr>
          <w:t>2.2.1.56.9</w:t>
        </w:r>
      </w:hyperlink>
      <w:r>
        <w:t>).</w:t>
      </w:r>
    </w:p>
    <w:p w:rsidR="005B5262" w:rsidRDefault="00D70ABC">
      <w:pPr>
        <w:pStyle w:val="ListParagraph"/>
        <w:numPr>
          <w:ilvl w:val="0"/>
          <w:numId w:val="58"/>
        </w:numPr>
      </w:pPr>
      <w:r>
        <w:t>Fina</w:t>
      </w:r>
      <w:r>
        <w:t xml:space="preserve">lly, convert the string to </w:t>
      </w:r>
      <w:hyperlink w:anchor="gt_c305d0ab-8b94-461a-bd76-13b40cb8c4d8">
        <w:r>
          <w:rPr>
            <w:rStyle w:val="HyperlinkGreen"/>
            <w:b/>
          </w:rPr>
          <w:t>Unicode</w:t>
        </w:r>
      </w:hyperlink>
      <w:r>
        <w:t>.</w:t>
      </w:r>
    </w:p>
    <w:p w:rsidR="005B5262" w:rsidRDefault="00D70ABC">
      <w:r>
        <w:t xml:space="preserve">If there are multiple Exchange Conferencing mailboxes in the </w:t>
      </w:r>
      <w:r>
        <w:rPr>
          <w:b/>
        </w:rPr>
        <w:t>Bcc</w:t>
      </w:r>
      <w:r>
        <w:t xml:space="preserve"> field, the value that is calculated by using the last mailbox is used.</w:t>
      </w:r>
    </w:p>
    <w:p w:rsidR="005B5262" w:rsidRDefault="00D70ABC">
      <w:pPr>
        <w:pStyle w:val="Heading5"/>
      </w:pPr>
      <w:bookmarkStart w:id="312" w:name="section_ef747b6c969b46f6bc52e8d0ec2bd401"/>
      <w:bookmarkStart w:id="313" w:name="_Toc79556592"/>
      <w:r>
        <w:t>PidLidOnlinePassword P</w:t>
      </w:r>
      <w:r>
        <w:t>roperty</w:t>
      </w:r>
      <w:bookmarkEnd w:id="312"/>
      <w:bookmarkEnd w:id="313"/>
    </w:p>
    <w:p w:rsidR="005B5262" w:rsidRDefault="00D70ABC">
      <w:r>
        <w:t xml:space="preserve">Type: </w:t>
      </w:r>
      <w:r>
        <w:rPr>
          <w:b/>
        </w:rPr>
        <w:t>PtypString</w:t>
      </w:r>
      <w:r>
        <w:t xml:space="preserve"> (</w:t>
      </w:r>
      <w:hyperlink r:id="rId218" w:anchor="Section_1afa0cd9b1a04520b623bf15030af5d8">
        <w:r>
          <w:rPr>
            <w:rStyle w:val="Hyperlink"/>
          </w:rPr>
          <w:t>[MS-OXCDATA]</w:t>
        </w:r>
      </w:hyperlink>
      <w:r>
        <w:t xml:space="preserve"> section 2.11.1.2)</w:t>
      </w:r>
    </w:p>
    <w:p w:rsidR="005B5262" w:rsidRDefault="00D70ABC">
      <w:r>
        <w:t xml:space="preserve">The </w:t>
      </w:r>
      <w:r>
        <w:rPr>
          <w:b/>
        </w:rPr>
        <w:t>PidLidOnlinePassword</w:t>
      </w:r>
      <w:r>
        <w:t xml:space="preserve"> property (</w:t>
      </w:r>
      <w:hyperlink r:id="rId219" w:anchor="Section_f6ab1613aefe447da49c18217230b148">
        <w:r>
          <w:rPr>
            <w:rStyle w:val="Hyperlink"/>
          </w:rPr>
          <w:t>[MS-OXPROPS]</w:t>
        </w:r>
      </w:hyperlink>
      <w:r>
        <w:t xml:space="preserve"> section 2.193)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8eb04cc92c94e3d9e8055a9976a5b7e" w:history="1">
        <w:r>
          <w:rPr>
            <w:rStyle w:val="Hyperlink"/>
          </w:rPr>
          <w:t>2.2.1.56.3</w:t>
        </w:r>
      </w:hyperlink>
      <w:r>
        <w:t>) has</w:t>
      </w:r>
      <w:r>
        <w:t xml:space="preserve"> the value 0x00000002. If set, this string is a maximum of 255 characters, not including the terminating null character.</w:t>
      </w:r>
    </w:p>
    <w:p w:rsidR="005B5262" w:rsidRDefault="00D70ABC">
      <w:pPr>
        <w:pStyle w:val="Heading3"/>
      </w:pPr>
      <w:bookmarkStart w:id="314" w:name="section_fa22144afc6a48d8ad75a7a5e21267bf"/>
      <w:bookmarkStart w:id="315" w:name="_Toc79556593"/>
      <w:r>
        <w:t>Calendar Object</w:t>
      </w:r>
      <w:bookmarkEnd w:id="314"/>
      <w:bookmarkEnd w:id="315"/>
      <w:r>
        <w:fldChar w:fldCharType="begin"/>
      </w:r>
      <w:r>
        <w:instrText xml:space="preserve"> XE "Messages:Calendar Object" </w:instrText>
      </w:r>
      <w:r>
        <w:fldChar w:fldCharType="end"/>
      </w:r>
      <w:r>
        <w:fldChar w:fldCharType="begin"/>
      </w:r>
      <w:r>
        <w:instrText xml:space="preserve"> XE "Calendar Object message" </w:instrText>
      </w:r>
      <w:r>
        <w:fldChar w:fldCharType="end"/>
      </w:r>
    </w:p>
    <w:p w:rsidR="005B5262" w:rsidRDefault="00D70ABC">
      <w:r>
        <w:t xml:space="preserve">Properties that are specific to </w:t>
      </w:r>
      <w:hyperlink w:anchor="gt_b9ce8e55-dae6-467b-b5dc-850087d4dc18">
        <w:r>
          <w:rPr>
            <w:rStyle w:val="HyperlinkGreen"/>
            <w:b/>
          </w:rPr>
          <w:t>Calendar objects</w:t>
        </w:r>
      </w:hyperlink>
      <w:r>
        <w:t xml:space="preserve">, (which include </w:t>
      </w:r>
      <w:hyperlink w:anchor="gt_3775eda6-cdd1-4c51-b804-af1a6cf385b8">
        <w:r>
          <w:rPr>
            <w:rStyle w:val="HyperlinkGreen"/>
            <w:b/>
          </w:rPr>
          <w:t>Appointment objects</w:t>
        </w:r>
      </w:hyperlink>
      <w:r>
        <w:t xml:space="preserve"> and </w:t>
      </w:r>
      <w:hyperlink w:anchor="gt_b257a117-f327-4263-bac9-91309d447c1c">
        <w:r>
          <w:rPr>
            <w:rStyle w:val="HyperlinkGreen"/>
            <w:b/>
          </w:rPr>
          <w:t>Meeting objects</w:t>
        </w:r>
      </w:hyperlink>
      <w:r>
        <w:t xml:space="preserve">) are specified in sections </w:t>
      </w:r>
      <w:hyperlink w:anchor="Section_1cf51dfcda9748c697921b9f4b5545c2" w:history="1">
        <w:r>
          <w:rPr>
            <w:rStyle w:val="Hyperlink"/>
          </w:rPr>
          <w:t>2.2.2.1</w:t>
        </w:r>
      </w:hyperlink>
      <w:r>
        <w:t xml:space="preserve"> through </w:t>
      </w:r>
      <w:hyperlink w:anchor="Section_f6e6c7249ab84727a2786a4edde5904f" w:history="1">
        <w:r>
          <w:rPr>
            <w:rStyle w:val="Hyperlink"/>
          </w:rPr>
          <w:t>2.2.2.4</w:t>
        </w:r>
      </w:hyperlink>
      <w:r>
        <w:t>.</w:t>
      </w:r>
      <w:bookmarkStart w:id="316" w:name="z72"/>
      <w:bookmarkEnd w:id="316"/>
      <w:r>
        <w:t xml:space="preserve"> Unless otherwise specified, these properties will exist. Note that Calendar objects</w:t>
      </w:r>
      <w:r>
        <w:t xml:space="preserve"> can also have the following </w:t>
      </w:r>
      <w:hyperlink w:anchor="gt_8188a44f-a319-4d5c-9b3d-d65c4726045a">
        <w:r>
          <w:rPr>
            <w:rStyle w:val="HyperlinkGreen"/>
            <w:b/>
          </w:rPr>
          <w:t>reminder</w:t>
        </w:r>
      </w:hyperlink>
      <w:r>
        <w:t xml:space="preserve">-related properties, as specified in </w:t>
      </w:r>
      <w:hyperlink r:id="rId220" w:anchor="Section_5454ebcce5d14da8a598d393b101caab">
        <w:r>
          <w:rPr>
            <w:rStyle w:val="Hyperlink"/>
          </w:rPr>
          <w:t>[MS-OXORMDR]</w:t>
        </w:r>
      </w:hyperlink>
      <w:r>
        <w:t>:</w:t>
      </w:r>
    </w:p>
    <w:p w:rsidR="005B5262" w:rsidRDefault="00D70ABC">
      <w:pPr>
        <w:pStyle w:val="ListParagraph"/>
        <w:numPr>
          <w:ilvl w:val="0"/>
          <w:numId w:val="59"/>
        </w:numPr>
      </w:pPr>
      <w:r>
        <w:rPr>
          <w:b/>
        </w:rPr>
        <w:t>PidLidReminderSet</w:t>
      </w:r>
      <w:r>
        <w:t xml:space="preserve"> ([MS-O</w:t>
      </w:r>
      <w:r>
        <w:t>XORMDR] section 2.2.1.1)</w:t>
      </w:r>
    </w:p>
    <w:p w:rsidR="005B5262" w:rsidRDefault="00D70ABC">
      <w:pPr>
        <w:pStyle w:val="ListParagraph"/>
        <w:numPr>
          <w:ilvl w:val="0"/>
          <w:numId w:val="59"/>
        </w:numPr>
      </w:pPr>
      <w:r>
        <w:rPr>
          <w:b/>
        </w:rPr>
        <w:t>PidLidReminderSignalTime</w:t>
      </w:r>
      <w:r>
        <w:t xml:space="preserve"> ([MS-OXORMDR] section 2.2.1.2)</w:t>
      </w:r>
    </w:p>
    <w:p w:rsidR="005B5262" w:rsidRDefault="00D70ABC">
      <w:pPr>
        <w:pStyle w:val="ListParagraph"/>
        <w:numPr>
          <w:ilvl w:val="0"/>
          <w:numId w:val="59"/>
        </w:numPr>
      </w:pPr>
      <w:r>
        <w:rPr>
          <w:b/>
        </w:rPr>
        <w:t xml:space="preserve">PidLidReminderDelta </w:t>
      </w:r>
      <w:r>
        <w:t>([MS-OXORMDR] section 2.2.1.3)</w:t>
      </w:r>
    </w:p>
    <w:p w:rsidR="005B5262" w:rsidRDefault="00D70ABC">
      <w:pPr>
        <w:pStyle w:val="ListParagraph"/>
        <w:numPr>
          <w:ilvl w:val="0"/>
          <w:numId w:val="59"/>
        </w:numPr>
      </w:pPr>
      <w:r>
        <w:rPr>
          <w:b/>
        </w:rPr>
        <w:t>PidLidReminderTime</w:t>
      </w:r>
      <w:r>
        <w:t xml:space="preserve"> ([MS-OXORMDR] section 2.2.1.4)</w:t>
      </w:r>
    </w:p>
    <w:p w:rsidR="005B5262" w:rsidRDefault="00D70ABC">
      <w:pPr>
        <w:pStyle w:val="ListParagraph"/>
        <w:numPr>
          <w:ilvl w:val="0"/>
          <w:numId w:val="59"/>
        </w:numPr>
      </w:pPr>
      <w:r>
        <w:rPr>
          <w:b/>
        </w:rPr>
        <w:t xml:space="preserve">PidLidReminderOverride </w:t>
      </w:r>
      <w:r>
        <w:t>([MS-OXORMDR] section 2.2.1.5)</w:t>
      </w:r>
    </w:p>
    <w:p w:rsidR="005B5262" w:rsidRDefault="00D70ABC">
      <w:pPr>
        <w:pStyle w:val="ListParagraph"/>
        <w:numPr>
          <w:ilvl w:val="0"/>
          <w:numId w:val="59"/>
        </w:numPr>
      </w:pPr>
      <w:r>
        <w:rPr>
          <w:b/>
        </w:rPr>
        <w:t xml:space="preserve">PidLidReminderPlaySound </w:t>
      </w:r>
      <w:r>
        <w:t>([MS-OXORMDR] section 2.2.1.6)</w:t>
      </w:r>
    </w:p>
    <w:p w:rsidR="005B5262" w:rsidRDefault="00D70ABC">
      <w:pPr>
        <w:pStyle w:val="ListParagraph"/>
        <w:numPr>
          <w:ilvl w:val="0"/>
          <w:numId w:val="59"/>
        </w:numPr>
      </w:pPr>
      <w:r>
        <w:rPr>
          <w:b/>
        </w:rPr>
        <w:t xml:space="preserve">PidLidReminderFileParameter </w:t>
      </w:r>
      <w:r>
        <w:t>([MS-OXORMDR] section 2.2.1.7).</w:t>
      </w:r>
    </w:p>
    <w:p w:rsidR="005B5262" w:rsidRDefault="00D70ABC">
      <w:pPr>
        <w:pStyle w:val="Heading4"/>
      </w:pPr>
      <w:bookmarkStart w:id="317" w:name="section_1cf51dfcda9748c697921b9f4b5545c2"/>
      <w:bookmarkStart w:id="318" w:name="_Toc79556594"/>
      <w:r>
        <w:lastRenderedPageBreak/>
        <w:t>PidTagMessageClass Property</w:t>
      </w:r>
      <w:bookmarkEnd w:id="317"/>
      <w:bookmarkEnd w:id="318"/>
      <w:r>
        <w:fldChar w:fldCharType="begin"/>
      </w:r>
      <w:r>
        <w:instrText xml:space="preserve"> XE "Calendar object properties:PidTagMessageClass property" </w:instrText>
      </w:r>
      <w:r>
        <w:fldChar w:fldCharType="end"/>
      </w:r>
      <w:r>
        <w:fldChar w:fldCharType="begin"/>
      </w:r>
      <w:r>
        <w:instrText xml:space="preserve"> XE "PidTagMessageClass Calendar object property" </w:instrText>
      </w:r>
      <w:r>
        <w:fldChar w:fldCharType="end"/>
      </w:r>
    </w:p>
    <w:p w:rsidR="005B5262" w:rsidRDefault="00D70ABC">
      <w:r>
        <w:t xml:space="preserve">Type: </w:t>
      </w:r>
      <w:r>
        <w:rPr>
          <w:b/>
        </w:rPr>
        <w:t>PtypString</w:t>
      </w:r>
      <w:r>
        <w:t xml:space="preserve"> (</w:t>
      </w:r>
      <w:hyperlink r:id="rId221" w:anchor="Section_1afa0cd9b1a04520b623bf15030af5d8">
        <w:r>
          <w:rPr>
            <w:rStyle w:val="Hyperlink"/>
          </w:rPr>
          <w:t>[MS-OXCDATA]</w:t>
        </w:r>
      </w:hyperlink>
      <w:r>
        <w:t xml:space="preserve"> section 2.11.1.2)</w:t>
      </w:r>
    </w:p>
    <w:p w:rsidR="005B5262" w:rsidRDefault="00D70ABC">
      <w:r>
        <w:t xml:space="preserve">The value of the </w:t>
      </w:r>
      <w:r>
        <w:rPr>
          <w:b/>
        </w:rPr>
        <w:t>PidTagMessageClass</w:t>
      </w:r>
      <w:r>
        <w:t xml:space="preserve"> property (</w:t>
      </w:r>
      <w:hyperlink r:id="rId222" w:anchor="Section_7fd7ec40deec4c0694931bc06b349682">
        <w:r>
          <w:rPr>
            <w:rStyle w:val="Hyperlink"/>
          </w:rPr>
          <w:t>[MS-OXCMSG]</w:t>
        </w:r>
      </w:hyperlink>
      <w:r>
        <w:t xml:space="preserve"> section 2.2.1.3) MUST be "IPM.Appointment" or be prefixed with "IPM.Appointment.".</w:t>
      </w:r>
    </w:p>
    <w:p w:rsidR="005B5262" w:rsidRDefault="00D70ABC">
      <w:pPr>
        <w:pStyle w:val="Heading4"/>
      </w:pPr>
      <w:bookmarkStart w:id="319" w:name="section_c929ac70965a4a6ea2f8c726c7dd75f2"/>
      <w:bookmarkStart w:id="320" w:name="_Toc79556595"/>
      <w:r>
        <w:t>PidLidSideEffects Property</w:t>
      </w:r>
      <w:bookmarkEnd w:id="319"/>
      <w:bookmarkEnd w:id="320"/>
      <w:r>
        <w:fldChar w:fldCharType="begin"/>
      </w:r>
      <w:r>
        <w:instrText xml:space="preserve"> XE "Calendar object properties:PidLidSideEffects property" </w:instrText>
      </w:r>
      <w:r>
        <w:fldChar w:fldCharType="end"/>
      </w:r>
      <w:r>
        <w:fldChar w:fldCharType="begin"/>
      </w:r>
      <w:r>
        <w:instrText xml:space="preserve"> XE "PidLidSideEffects Calendar object property" </w:instrText>
      </w:r>
      <w:r>
        <w:fldChar w:fldCharType="end"/>
      </w:r>
    </w:p>
    <w:p w:rsidR="005B5262" w:rsidRDefault="00D70ABC">
      <w:r>
        <w:t xml:space="preserve">Type: </w:t>
      </w:r>
      <w:r>
        <w:rPr>
          <w:b/>
        </w:rPr>
        <w:t>PtypInteger</w:t>
      </w:r>
      <w:r>
        <w:rPr>
          <w:b/>
        </w:rPr>
        <w:t>32</w:t>
      </w:r>
      <w:r>
        <w:t xml:space="preserve"> (</w:t>
      </w:r>
      <w:hyperlink r:id="rId223" w:anchor="Section_1afa0cd9b1a04520b623bf15030af5d8">
        <w:r>
          <w:rPr>
            <w:rStyle w:val="Hyperlink"/>
          </w:rPr>
          <w:t>[MS-OXCDATA]</w:t>
        </w:r>
      </w:hyperlink>
      <w:r>
        <w:t xml:space="preserve"> section 2.11.1)</w:t>
      </w:r>
    </w:p>
    <w:p w:rsidR="005B5262" w:rsidRDefault="00D70ABC">
      <w:r>
        <w:t xml:space="preserve">The possible flag values of the </w:t>
      </w:r>
      <w:r>
        <w:rPr>
          <w:b/>
        </w:rPr>
        <w:t>PidLidSideEffects</w:t>
      </w:r>
      <w:r>
        <w:t xml:space="preserve"> property are specified in </w:t>
      </w:r>
      <w:hyperlink r:id="rId224" w:anchor="Section_7fd7ec40deec4c0694931bc06b349682">
        <w:r>
          <w:rPr>
            <w:rStyle w:val="Hyperlink"/>
          </w:rPr>
          <w:t>[MS-OXCMSG]</w:t>
        </w:r>
      </w:hyperlink>
      <w:r>
        <w:t xml:space="preserve"> section 2.2.1.16. All </w:t>
      </w:r>
      <w:hyperlink w:anchor="gt_b9ce8e55-dae6-467b-b5dc-850087d4dc18">
        <w:r>
          <w:rPr>
            <w:rStyle w:val="HyperlinkGreen"/>
            <w:b/>
          </w:rPr>
          <w:t>Calendar objects</w:t>
        </w:r>
      </w:hyperlink>
      <w:r>
        <w:t xml:space="preserve"> SHOULD</w:t>
      </w:r>
      <w:bookmarkStart w:id="321" w:name="z74"/>
      <w:bookmarkStart w:id="322" w:name="Appendix_A_Target_21"/>
      <w:bookmarkEnd w:id="3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2"/>
      <w:r>
        <w:t xml:space="preserve"> include the following </w:t>
      </w:r>
      <w:hyperlink w:anchor="gt_425bcab9-7911-4eae-b414-624b7a51eb5f">
        <w:r>
          <w:rPr>
            <w:rStyle w:val="HyperlinkGreen"/>
            <w:b/>
          </w:rPr>
          <w:t>flags</w:t>
        </w:r>
      </w:hyperlink>
      <w:r>
        <w:t>:</w:t>
      </w:r>
    </w:p>
    <w:p w:rsidR="005B5262" w:rsidRDefault="00D70ABC">
      <w:pPr>
        <w:pStyle w:val="ListParagraph"/>
        <w:numPr>
          <w:ilvl w:val="0"/>
          <w:numId w:val="60"/>
        </w:numPr>
        <w:rPr>
          <w:b/>
        </w:rPr>
      </w:pPr>
      <w:r>
        <w:rPr>
          <w:b/>
        </w:rPr>
        <w:t>seOpenToDelete</w:t>
      </w:r>
    </w:p>
    <w:p w:rsidR="005B5262" w:rsidRDefault="00D70ABC">
      <w:pPr>
        <w:pStyle w:val="ListParagraph"/>
        <w:numPr>
          <w:ilvl w:val="0"/>
          <w:numId w:val="60"/>
        </w:numPr>
        <w:rPr>
          <w:b/>
        </w:rPr>
      </w:pPr>
      <w:r>
        <w:rPr>
          <w:b/>
        </w:rPr>
        <w:t>seOpenToCopy</w:t>
      </w:r>
    </w:p>
    <w:p w:rsidR="005B5262" w:rsidRDefault="00D70ABC">
      <w:pPr>
        <w:pStyle w:val="ListParagraph"/>
        <w:numPr>
          <w:ilvl w:val="0"/>
          <w:numId w:val="60"/>
        </w:numPr>
        <w:rPr>
          <w:b/>
        </w:rPr>
      </w:pPr>
      <w:r>
        <w:rPr>
          <w:b/>
        </w:rPr>
        <w:t>seOpenToMove</w:t>
      </w:r>
    </w:p>
    <w:p w:rsidR="005B5262" w:rsidRDefault="00D70ABC">
      <w:pPr>
        <w:pStyle w:val="ListParagraph"/>
        <w:numPr>
          <w:ilvl w:val="0"/>
          <w:numId w:val="60"/>
        </w:numPr>
        <w:rPr>
          <w:b/>
        </w:rPr>
      </w:pPr>
      <w:r>
        <w:rPr>
          <w:b/>
        </w:rPr>
        <w:t>seCoerceToInbox</w:t>
      </w:r>
    </w:p>
    <w:p w:rsidR="005B5262" w:rsidRDefault="00D70ABC">
      <w:pPr>
        <w:pStyle w:val="ListParagraph"/>
        <w:numPr>
          <w:ilvl w:val="0"/>
          <w:numId w:val="60"/>
        </w:numPr>
      </w:pPr>
      <w:r>
        <w:rPr>
          <w:b/>
        </w:rPr>
        <w:t>seOpenForCtxMenu</w:t>
      </w:r>
    </w:p>
    <w:p w:rsidR="005B5262" w:rsidRDefault="00D70ABC">
      <w:pPr>
        <w:pStyle w:val="Heading4"/>
      </w:pPr>
      <w:bookmarkStart w:id="323" w:name="section_938a0de5485b422aa3fdd4dca361c1bd"/>
      <w:bookmarkStart w:id="324" w:name="_Toc79556596"/>
      <w:r>
        <w:t>PidLidFExceptionalAttendees Property</w:t>
      </w:r>
      <w:bookmarkEnd w:id="323"/>
      <w:bookmarkEnd w:id="324"/>
      <w:r>
        <w:fldChar w:fldCharType="begin"/>
      </w:r>
      <w:r>
        <w:instrText xml:space="preserve"> XE "Calendar object properties:PidLidFExceptionalAttendees property" </w:instrText>
      </w:r>
      <w:r>
        <w:fldChar w:fldCharType="end"/>
      </w:r>
      <w:r>
        <w:fldChar w:fldCharType="begin"/>
      </w:r>
      <w:r>
        <w:instrText xml:space="preserve"> XE "Pi</w:instrText>
      </w:r>
      <w:r>
        <w:instrText xml:space="preserve">dLidFExceptionalAttendees Calendar object property" </w:instrText>
      </w:r>
      <w:r>
        <w:fldChar w:fldCharType="end"/>
      </w:r>
    </w:p>
    <w:p w:rsidR="005B5262" w:rsidRDefault="00D70ABC">
      <w:r>
        <w:t xml:space="preserve">Type: </w:t>
      </w:r>
      <w:r>
        <w:rPr>
          <w:b/>
        </w:rPr>
        <w:t>PtypBoolean</w:t>
      </w:r>
      <w:r>
        <w:t xml:space="preserve"> (</w:t>
      </w:r>
      <w:hyperlink r:id="rId225" w:anchor="Section_1afa0cd9b1a04520b623bf15030af5d8">
        <w:r>
          <w:rPr>
            <w:rStyle w:val="Hyperlink"/>
          </w:rPr>
          <w:t>[MS-OXCDATA]</w:t>
        </w:r>
      </w:hyperlink>
      <w:r>
        <w:t xml:space="preserve"> section 2.11.1)</w:t>
      </w:r>
    </w:p>
    <w:p w:rsidR="005B5262" w:rsidRDefault="00D70ABC">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 value of TRUE for the </w:t>
      </w:r>
      <w:r>
        <w:rPr>
          <w:b/>
        </w:rPr>
        <w:t>PidLidFExceptionalAttendees</w:t>
      </w:r>
      <w:r>
        <w:t xml:space="preserve"> property (</w:t>
      </w:r>
      <w:hyperlink r:id="rId226" w:anchor="Section_f6ab1613aefe447da49c18217230b148">
        <w:r>
          <w:rPr>
            <w:rStyle w:val="Hyperlink"/>
          </w:rPr>
          <w:t>[MS-OXPROPS]</w:t>
        </w:r>
      </w:hyperlink>
      <w:r>
        <w:t xml:space="preserve"> section 2.130) indicates that it is a </w:t>
      </w:r>
      <w:hyperlink w:anchor="gt_f2454cd9-84bd-4726-bba1-bd0ae07bd237">
        <w:r>
          <w:rPr>
            <w:rStyle w:val="HyperlinkGreen"/>
            <w:b/>
          </w:rPr>
          <w:t>Recurring Calendar object</w:t>
        </w:r>
      </w:hyperlink>
      <w:r>
        <w:t xml:space="preserve"> with one or more exceptions and that at leas</w:t>
      </w:r>
      <w:r>
        <w:t xml:space="preserve">t one of the </w:t>
      </w:r>
      <w:hyperlink w:anchor="gt_e37f1f62-1a3d-4744-84cb-8de32536fcfc">
        <w:r>
          <w:rPr>
            <w:rStyle w:val="HyperlinkGreen"/>
            <w:b/>
          </w:rPr>
          <w:t>Exception Embedded Message objects</w:t>
        </w:r>
      </w:hyperlink>
      <w:r>
        <w:t xml:space="preserve"> has at least one </w:t>
      </w:r>
      <w:r>
        <w:rPr>
          <w:b/>
        </w:rPr>
        <w:t>RecipientRow</w:t>
      </w:r>
      <w:r>
        <w:t xml:space="preserve"> structure, as specified in [MS-OXCDATA] section 2.8.3. A value of FALSE or the absence of this property indicates th</w:t>
      </w:r>
      <w:r>
        <w:t xml:space="preserve">at either the </w:t>
      </w:r>
      <w:hyperlink w:anchor="gt_b9ce8e55-dae6-467b-b5dc-850087d4dc18">
        <w:r>
          <w:rPr>
            <w:rStyle w:val="HyperlinkGreen"/>
            <w:b/>
          </w:rPr>
          <w:t>Calendar object</w:t>
        </w:r>
      </w:hyperlink>
      <w:r>
        <w:t xml:space="preserve"> has no exceptions or none of the Exception Embedded Message objects has </w:t>
      </w:r>
      <w:r>
        <w:rPr>
          <w:b/>
        </w:rPr>
        <w:t>RecipientRow</w:t>
      </w:r>
      <w:r>
        <w:t xml:space="preserve"> structures.</w:t>
      </w:r>
      <w:bookmarkStart w:id="325" w:name="z76"/>
      <w:bookmarkEnd w:id="325"/>
      <w:r>
        <w:t xml:space="preserve"> </w:t>
      </w:r>
    </w:p>
    <w:p w:rsidR="005B5262" w:rsidRDefault="00D70ABC">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Note that an </w:t>
      </w:r>
      <w:hyperlink w:anchor="gt_3775eda6-cdd1-4c51-b804-af1a6cf385b8">
        <w:r>
          <w:rPr>
            <w:rStyle w:val="HyperlinkGreen"/>
            <w:b/>
          </w:rPr>
          <w:t>Appointment object</w:t>
        </w:r>
      </w:hyperlink>
      <w:r>
        <w:t xml:space="preserve"> cannot have attendees but can have an </w:t>
      </w:r>
      <w:hyperlink w:anchor="gt_6ab4cacc-0e1a-4843-b9e5-4f1fee5a695a">
        <w:r>
          <w:rPr>
            <w:rStyle w:val="HyperlinkGreen"/>
            <w:b/>
          </w:rPr>
          <w:t>Attachment object</w:t>
        </w:r>
      </w:hyperlink>
      <w:r>
        <w:t xml:space="preserve"> that is an </w:t>
      </w:r>
      <w:hyperlink w:anchor="gt_dd432053-7490-4147-b19d-7e107e8f86d4">
        <w:r>
          <w:rPr>
            <w:rStyle w:val="HyperlinkGreen"/>
            <w:b/>
          </w:rPr>
          <w:t>Exception object</w:t>
        </w:r>
      </w:hyperlink>
      <w:r>
        <w:t>, and an Exception ob</w:t>
      </w:r>
      <w:r>
        <w:t xml:space="preserve">ject can be turned into a </w:t>
      </w:r>
      <w:hyperlink w:anchor="gt_cbc56efc-e4f7-4b31-9e5f-9c44e3924d94">
        <w:r>
          <w:rPr>
            <w:rStyle w:val="HyperlinkGreen"/>
            <w:b/>
          </w:rPr>
          <w:t>meeting</w:t>
        </w:r>
      </w:hyperlink>
      <w:r>
        <w:t xml:space="preserve"> that has attendees. Therefore, this property can be used to indicate that an exception to an appointment has attendees, even though the appointment (series) doe</w:t>
      </w:r>
      <w:r>
        <w:t>s not.</w:t>
      </w:r>
    </w:p>
    <w:p w:rsidR="005B5262" w:rsidRDefault="00D70ABC">
      <w:r>
        <w:t xml:space="preserve">This value SHOULD NOT be set for any Calendar object other than that of the </w:t>
      </w:r>
      <w:hyperlink w:anchor="gt_34c00c47-5322-4cef-ae7e-bf04643b21bb">
        <w:r>
          <w:rPr>
            <w:rStyle w:val="HyperlinkGreen"/>
            <w:b/>
          </w:rPr>
          <w:t>organizer's</w:t>
        </w:r>
      </w:hyperlink>
      <w:r>
        <w:t>.</w:t>
      </w:r>
    </w:p>
    <w:p w:rsidR="005B5262" w:rsidRDefault="00D70ABC">
      <w:pPr>
        <w:pStyle w:val="Heading4"/>
      </w:pPr>
      <w:bookmarkStart w:id="326" w:name="section_f6e6c7249ab84727a2786a4edde5904f"/>
      <w:bookmarkStart w:id="327" w:name="_Toc79556597"/>
      <w:r>
        <w:t>PidLidClientIntent Property</w:t>
      </w:r>
      <w:bookmarkEnd w:id="326"/>
      <w:bookmarkEnd w:id="327"/>
      <w:r>
        <w:fldChar w:fldCharType="begin"/>
      </w:r>
      <w:r>
        <w:instrText xml:space="preserve"> XE "Calendar object properties:PidLidClientIntent property" </w:instrText>
      </w:r>
      <w:r>
        <w:fldChar w:fldCharType="end"/>
      </w:r>
      <w:r>
        <w:fldChar w:fldCharType="begin"/>
      </w:r>
      <w:r>
        <w:instrText xml:space="preserve"> XE "PidLidClientIntent Calendar object property" </w:instrText>
      </w:r>
      <w:r>
        <w:fldChar w:fldCharType="end"/>
      </w:r>
    </w:p>
    <w:p w:rsidR="005B5262" w:rsidRDefault="00D70ABC">
      <w:r>
        <w:t xml:space="preserve">Type: </w:t>
      </w:r>
      <w:r>
        <w:rPr>
          <w:b/>
        </w:rPr>
        <w:t>PtypInteger32</w:t>
      </w:r>
      <w:r>
        <w:t xml:space="preserve"> (</w:t>
      </w:r>
      <w:hyperlink r:id="rId227" w:anchor="Section_1afa0cd9b1a04520b623bf15030af5d8">
        <w:r>
          <w:rPr>
            <w:rStyle w:val="Hyperlink"/>
          </w:rPr>
          <w:t>[MS-OXCDATA]</w:t>
        </w:r>
      </w:hyperlink>
      <w:r>
        <w:t xml:space="preserve"> section 2.11.1)</w:t>
      </w:r>
    </w:p>
    <w:p w:rsidR="005B5262" w:rsidRDefault="00D70ABC">
      <w:r>
        <w:t xml:space="preserve">The </w:t>
      </w:r>
      <w:r>
        <w:rPr>
          <w:b/>
        </w:rPr>
        <w:t>PidLidClientIntent</w:t>
      </w:r>
      <w:r>
        <w:t xml:space="preserve"> property (</w:t>
      </w:r>
      <w:hyperlink r:id="rId228" w:anchor="Section_f6ab1613aefe447da49c18217230b148">
        <w:r>
          <w:rPr>
            <w:rStyle w:val="Hyperlink"/>
          </w:rPr>
          <w:t>[MS-OXPROPS]</w:t>
        </w:r>
      </w:hyperlink>
      <w:r>
        <w:t xml:space="preserve"> section 2.58) indicates what actions a user has taken on a </w:t>
      </w:r>
      <w:hyperlink w:anchor="gt_b257a117-f327-4263-bac9-91309d447c1c">
        <w:r>
          <w:rPr>
            <w:rStyle w:val="HyperlinkGreen"/>
            <w:b/>
          </w:rPr>
          <w:t>Meeting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A</w:t>
            </w:r>
          </w:p>
        </w:tc>
        <w:tc>
          <w:tcPr>
            <w:tcW w:w="270" w:type="dxa"/>
          </w:tcPr>
          <w:p w:rsidR="005B5262" w:rsidRDefault="00D70ABC">
            <w:pPr>
              <w:pStyle w:val="PacketDiagramBodyText"/>
            </w:pPr>
            <w:r>
              <w:t>B</w:t>
            </w:r>
          </w:p>
        </w:tc>
        <w:tc>
          <w:tcPr>
            <w:tcW w:w="270" w:type="dxa"/>
          </w:tcPr>
          <w:p w:rsidR="005B5262" w:rsidRDefault="00D70ABC">
            <w:pPr>
              <w:pStyle w:val="PacketDiagramBodyText"/>
            </w:pPr>
            <w:r>
              <w:t>C</w:t>
            </w:r>
          </w:p>
        </w:tc>
        <w:tc>
          <w:tcPr>
            <w:tcW w:w="270" w:type="dxa"/>
          </w:tcPr>
          <w:p w:rsidR="005B5262" w:rsidRDefault="00D70ABC">
            <w:pPr>
              <w:pStyle w:val="PacketDiagramBodyText"/>
            </w:pPr>
            <w:r>
              <w:t>D</w:t>
            </w:r>
          </w:p>
        </w:tc>
        <w:tc>
          <w:tcPr>
            <w:tcW w:w="270" w:type="dxa"/>
          </w:tcPr>
          <w:p w:rsidR="005B5262" w:rsidRDefault="00D70ABC">
            <w:pPr>
              <w:pStyle w:val="PacketDiagramBodyText"/>
            </w:pPr>
            <w:r>
              <w:t>E</w:t>
            </w:r>
          </w:p>
        </w:tc>
        <w:tc>
          <w:tcPr>
            <w:tcW w:w="270" w:type="dxa"/>
          </w:tcPr>
          <w:p w:rsidR="005B5262" w:rsidRDefault="00D70ABC">
            <w:pPr>
              <w:pStyle w:val="PacketDiagramBodyText"/>
            </w:pPr>
            <w:r>
              <w:t>F</w:t>
            </w:r>
          </w:p>
        </w:tc>
        <w:tc>
          <w:tcPr>
            <w:tcW w:w="270" w:type="dxa"/>
          </w:tcPr>
          <w:p w:rsidR="005B5262" w:rsidRDefault="00D70ABC">
            <w:pPr>
              <w:pStyle w:val="PacketDiagramBodyText"/>
            </w:pPr>
            <w:r>
              <w:t>G</w:t>
            </w:r>
          </w:p>
        </w:tc>
        <w:tc>
          <w:tcPr>
            <w:tcW w:w="270" w:type="dxa"/>
          </w:tcPr>
          <w:p w:rsidR="005B5262" w:rsidRDefault="00D70ABC">
            <w:pPr>
              <w:pStyle w:val="PacketDiagramBodyText"/>
            </w:pPr>
            <w:r>
              <w:t>H</w:t>
            </w:r>
          </w:p>
        </w:tc>
        <w:tc>
          <w:tcPr>
            <w:tcW w:w="270" w:type="dxa"/>
          </w:tcPr>
          <w:p w:rsidR="005B5262" w:rsidRDefault="00D70ABC">
            <w:pPr>
              <w:pStyle w:val="PacketDiagramBodyText"/>
            </w:pPr>
            <w:r>
              <w:t>I</w:t>
            </w:r>
          </w:p>
        </w:tc>
        <w:tc>
          <w:tcPr>
            <w:tcW w:w="270" w:type="dxa"/>
          </w:tcPr>
          <w:p w:rsidR="005B5262" w:rsidRDefault="00D70ABC">
            <w:pPr>
              <w:pStyle w:val="PacketDiagramBodyText"/>
            </w:pPr>
            <w:r>
              <w:t>J</w:t>
            </w:r>
          </w:p>
        </w:tc>
        <w:tc>
          <w:tcPr>
            <w:tcW w:w="270" w:type="dxa"/>
          </w:tcPr>
          <w:p w:rsidR="005B5262" w:rsidRDefault="00D70ABC">
            <w:pPr>
              <w:pStyle w:val="PacketDiagramBodyText"/>
            </w:pPr>
            <w:r>
              <w:t>K</w:t>
            </w:r>
          </w:p>
        </w:tc>
        <w:tc>
          <w:tcPr>
            <w:tcW w:w="270" w:type="dxa"/>
          </w:tcPr>
          <w:p w:rsidR="005B5262" w:rsidRDefault="00D70ABC">
            <w:pPr>
              <w:pStyle w:val="PacketDiagramBodyText"/>
            </w:pPr>
            <w:r>
              <w:t>L</w:t>
            </w:r>
          </w:p>
        </w:tc>
        <w:tc>
          <w:tcPr>
            <w:tcW w:w="270" w:type="dxa"/>
          </w:tcPr>
          <w:p w:rsidR="005B5262" w:rsidRDefault="00D70ABC">
            <w:pPr>
              <w:pStyle w:val="PacketDiagramBodyText"/>
            </w:pPr>
            <w:r>
              <w:t>M</w:t>
            </w:r>
          </w:p>
        </w:tc>
        <w:tc>
          <w:tcPr>
            <w:tcW w:w="5130" w:type="dxa"/>
            <w:gridSpan w:val="19"/>
          </w:tcPr>
          <w:p w:rsidR="005B5262" w:rsidRDefault="00D70ABC">
            <w:pPr>
              <w:pStyle w:val="PacketDiagramBodyText"/>
            </w:pPr>
            <w:r>
              <w:t>unused</w:t>
            </w:r>
          </w:p>
        </w:tc>
      </w:tr>
    </w:tbl>
    <w:p w:rsidR="005B5262" w:rsidRDefault="00D70ABC">
      <w:pPr>
        <w:pStyle w:val="Definition-Field"/>
      </w:pPr>
      <w:r>
        <w:rPr>
          <w:b/>
        </w:rPr>
        <w:t xml:space="preserve">A - ciManager (1 bit):  </w:t>
      </w:r>
      <w:r>
        <w:t xml:space="preserve">The user is the owner of the Meeting object's </w:t>
      </w:r>
      <w:hyperlink w:anchor="gt_60b55610-ca65-41f2-91d8-a4d6f4cc6d20">
        <w:r>
          <w:rPr>
            <w:rStyle w:val="HyperlinkGreen"/>
            <w:b/>
          </w:rPr>
          <w:t>Calendar folder</w:t>
        </w:r>
      </w:hyperlink>
      <w:r>
        <w:t xml:space="preserve">. If this bit is set, the </w:t>
      </w:r>
      <w:r>
        <w:rPr>
          <w:b/>
        </w:rPr>
        <w:t>ciDelegate</w:t>
      </w:r>
      <w:r>
        <w:t xml:space="preserve"> bit SHOULD NOT be set.</w:t>
      </w:r>
    </w:p>
    <w:p w:rsidR="005B5262" w:rsidRDefault="00D70ABC">
      <w:pPr>
        <w:pStyle w:val="Definition-Field"/>
      </w:pPr>
      <w:r>
        <w:rPr>
          <w:b/>
        </w:rPr>
        <w:t xml:space="preserve">B - ciDelegate (1 bit):  </w:t>
      </w:r>
      <w:r>
        <w:t xml:space="preserve">The user is a </w:t>
      </w:r>
      <w:hyperlink w:anchor="gt_eeac1cee-185f-47d9-ace5-555e3a2a6930">
        <w:r>
          <w:rPr>
            <w:rStyle w:val="HyperlinkGreen"/>
            <w:b/>
          </w:rPr>
          <w:t>delegate</w:t>
        </w:r>
      </w:hyperlink>
      <w:r>
        <w:t xml:space="preserve"> acting on a Meeting object in a </w:t>
      </w:r>
      <w:hyperlink w:anchor="gt_c352bec9-22a1-42e4-8f75-0b9e1ca27298">
        <w:r>
          <w:rPr>
            <w:rStyle w:val="HyperlinkGreen"/>
            <w:b/>
          </w:rPr>
          <w:t>delegator's</w:t>
        </w:r>
      </w:hyperlink>
      <w:r>
        <w:t xml:space="preserve"> Calendar folder. If this bit is set, the</w:t>
      </w:r>
      <w:r>
        <w:t xml:space="preserve"> </w:t>
      </w:r>
      <w:r>
        <w:rPr>
          <w:b/>
        </w:rPr>
        <w:t>ciManager</w:t>
      </w:r>
      <w:r>
        <w:t xml:space="preserve"> bit SHOULD NOT be set.</w:t>
      </w:r>
    </w:p>
    <w:p w:rsidR="005B5262" w:rsidRDefault="00D70ABC">
      <w:pPr>
        <w:pStyle w:val="Definition-Field"/>
      </w:pPr>
      <w:r>
        <w:rPr>
          <w:b/>
        </w:rPr>
        <w:lastRenderedPageBreak/>
        <w:t xml:space="preserve">C - ciDeletedWithNoResponse (1 bit):  </w:t>
      </w:r>
      <w:r>
        <w:t xml:space="preserve">The user deleted the Meeting object with no response sent to the </w:t>
      </w:r>
      <w:hyperlink w:anchor="gt_34c00c47-5322-4cef-ae7e-bf04643b21bb">
        <w:r>
          <w:rPr>
            <w:rStyle w:val="HyperlinkGreen"/>
            <w:b/>
          </w:rPr>
          <w:t>organizer</w:t>
        </w:r>
      </w:hyperlink>
      <w:r>
        <w:t>.</w:t>
      </w:r>
    </w:p>
    <w:p w:rsidR="005B5262" w:rsidRDefault="00D70ABC">
      <w:pPr>
        <w:pStyle w:val="Definition-Field"/>
      </w:pPr>
      <w:r>
        <w:rPr>
          <w:b/>
        </w:rPr>
        <w:t xml:space="preserve">D - ciDeletedExceptionWithNoResponse (1 bit): </w:t>
      </w:r>
      <w:r>
        <w:rPr>
          <w:b/>
        </w:rPr>
        <w:t xml:space="preserve"> </w:t>
      </w:r>
      <w:r>
        <w:t xml:space="preserve">The user deleted an exception to a </w:t>
      </w:r>
      <w:hyperlink w:anchor="gt_2325d666-e02f-49e4-afa5-3e896d672efe">
        <w:r>
          <w:rPr>
            <w:rStyle w:val="HyperlinkGreen"/>
            <w:b/>
          </w:rPr>
          <w:t>recurring series</w:t>
        </w:r>
      </w:hyperlink>
      <w:r>
        <w:t xml:space="preserve"> with no response sent to the organizer.</w:t>
      </w:r>
    </w:p>
    <w:p w:rsidR="005B5262" w:rsidRDefault="00D70ABC">
      <w:pPr>
        <w:pStyle w:val="Definition-Field"/>
      </w:pPr>
      <w:r>
        <w:rPr>
          <w:b/>
        </w:rPr>
        <w:t xml:space="preserve">E - ciRespondedTentative (1 bit):  </w:t>
      </w:r>
      <w:r>
        <w:t xml:space="preserve">The user tentatively accepted the </w:t>
      </w:r>
      <w:hyperlink w:anchor="gt_85d4db24-1560-4ac1-aa9b-6cd96f36c0e0">
        <w:r>
          <w:rPr>
            <w:rStyle w:val="HyperlinkGreen"/>
            <w:b/>
          </w:rPr>
          <w:t>meeting request</w:t>
        </w:r>
      </w:hyperlink>
      <w:r>
        <w:t>.</w:t>
      </w:r>
    </w:p>
    <w:p w:rsidR="005B5262" w:rsidRDefault="00D70ABC">
      <w:pPr>
        <w:pStyle w:val="Definition-Field"/>
      </w:pPr>
      <w:r>
        <w:rPr>
          <w:b/>
        </w:rPr>
        <w:t xml:space="preserve">F - ciRespondedAccept (1 bit):  </w:t>
      </w:r>
      <w:r>
        <w:t>The user accepted the meeting request.</w:t>
      </w:r>
    </w:p>
    <w:p w:rsidR="005B5262" w:rsidRDefault="00D70ABC">
      <w:pPr>
        <w:pStyle w:val="Definition-Field"/>
      </w:pPr>
      <w:r>
        <w:rPr>
          <w:b/>
        </w:rPr>
        <w:t xml:space="preserve">G - ciRespondedDecline (1 bit):  </w:t>
      </w:r>
      <w:r>
        <w:t>The user declined the meeting request.</w:t>
      </w:r>
    </w:p>
    <w:p w:rsidR="005B5262" w:rsidRDefault="00D70ABC">
      <w:pPr>
        <w:pStyle w:val="Definition-Field"/>
      </w:pPr>
      <w:r>
        <w:rPr>
          <w:b/>
        </w:rPr>
        <w:t xml:space="preserve">H - ciModifiedStartTime (1 bit):  </w:t>
      </w:r>
      <w:r>
        <w:t>The user modified the start time</w:t>
      </w:r>
      <w:r>
        <w:t>.</w:t>
      </w:r>
    </w:p>
    <w:p w:rsidR="005B5262" w:rsidRDefault="00D70ABC">
      <w:pPr>
        <w:pStyle w:val="Definition-Field"/>
      </w:pPr>
      <w:r>
        <w:rPr>
          <w:b/>
        </w:rPr>
        <w:t xml:space="preserve">I - ciModifiedEndTime (1 bit):  </w:t>
      </w:r>
      <w:r>
        <w:t>The user modified the end time.</w:t>
      </w:r>
    </w:p>
    <w:p w:rsidR="005B5262" w:rsidRDefault="00D70ABC">
      <w:pPr>
        <w:pStyle w:val="Definition-Field"/>
      </w:pPr>
      <w:r>
        <w:rPr>
          <w:b/>
        </w:rPr>
        <w:t xml:space="preserve">J - ciModifiedLocation (1 bit):  </w:t>
      </w:r>
      <w:r>
        <w:t xml:space="preserve">The user changed the location of the </w:t>
      </w:r>
      <w:hyperlink w:anchor="gt_cbc56efc-e4f7-4b31-9e5f-9c44e3924d94">
        <w:r>
          <w:rPr>
            <w:rStyle w:val="HyperlinkGreen"/>
            <w:b/>
          </w:rPr>
          <w:t>meeting</w:t>
        </w:r>
      </w:hyperlink>
      <w:r>
        <w:t>.</w:t>
      </w:r>
    </w:p>
    <w:p w:rsidR="005B5262" w:rsidRDefault="00D70ABC">
      <w:pPr>
        <w:pStyle w:val="Definition-Field"/>
      </w:pPr>
      <w:r>
        <w:rPr>
          <w:b/>
        </w:rPr>
        <w:t xml:space="preserve">K - ciRespondedExceptionDecline (1 bit):  </w:t>
      </w:r>
      <w:r>
        <w:t>The user declined an exception to a recurring series.</w:t>
      </w:r>
    </w:p>
    <w:p w:rsidR="005B5262" w:rsidRDefault="00D70ABC">
      <w:pPr>
        <w:pStyle w:val="Definition-Field"/>
      </w:pPr>
      <w:r>
        <w:rPr>
          <w:b/>
        </w:rPr>
        <w:t xml:space="preserve">L - ciCanceled (1 bit):  </w:t>
      </w:r>
      <w:r>
        <w:t>The user canceled a meeting request.</w:t>
      </w:r>
    </w:p>
    <w:p w:rsidR="005B5262" w:rsidRDefault="00D70ABC">
      <w:pPr>
        <w:pStyle w:val="Definition-Field"/>
      </w:pPr>
      <w:r>
        <w:rPr>
          <w:b/>
        </w:rPr>
        <w:t xml:space="preserve">M - ciExceptionCanceled (1 bit):  </w:t>
      </w:r>
      <w:r>
        <w:t>The user canceled an exception to a recurring series.</w:t>
      </w:r>
    </w:p>
    <w:p w:rsidR="005B5262" w:rsidRDefault="00D70ABC">
      <w:pPr>
        <w:pStyle w:val="Definition-Field"/>
      </w:pPr>
      <w:r>
        <w:rPr>
          <w:b/>
        </w:rPr>
        <w:t xml:space="preserve">unused (19 bits):  </w:t>
      </w:r>
      <w:r>
        <w:t>These bits are unused, MUST be ze</w:t>
      </w:r>
      <w:r>
        <w:t>ro and MUST be ignored.</w:t>
      </w:r>
    </w:p>
    <w:p w:rsidR="005B5262" w:rsidRDefault="00D70ABC">
      <w:pPr>
        <w:pStyle w:val="Heading3"/>
      </w:pPr>
      <w:bookmarkStart w:id="328" w:name="section_7b052851b0904d00a8fc2a64ceb03eec"/>
      <w:bookmarkStart w:id="329" w:name="_Toc79556598"/>
      <w:r>
        <w:t>Appointment Object</w:t>
      </w:r>
      <w:bookmarkEnd w:id="328"/>
      <w:bookmarkEnd w:id="329"/>
      <w:r>
        <w:fldChar w:fldCharType="begin"/>
      </w:r>
      <w:r>
        <w:instrText xml:space="preserve"> XE "Messages:Appointment Object" </w:instrText>
      </w:r>
      <w:r>
        <w:fldChar w:fldCharType="end"/>
      </w:r>
      <w:r>
        <w:fldChar w:fldCharType="begin"/>
      </w:r>
      <w:r>
        <w:instrText xml:space="preserve"> XE "Appointment Object message" </w:instrText>
      </w:r>
      <w:r>
        <w:fldChar w:fldCharType="end"/>
      </w:r>
    </w:p>
    <w:p w:rsidR="005B5262" w:rsidRDefault="00D70ABC">
      <w:r>
        <w:t xml:space="preserve">There are no additional properties specific to </w:t>
      </w:r>
      <w:hyperlink w:anchor="gt_3775eda6-cdd1-4c51-b804-af1a6cf385b8">
        <w:r>
          <w:rPr>
            <w:rStyle w:val="HyperlinkGreen"/>
            <w:b/>
          </w:rPr>
          <w:t>Appointment objects</w:t>
        </w:r>
      </w:hyperlink>
      <w:r>
        <w:t xml:space="preserve"> not already s</w:t>
      </w:r>
      <w:r>
        <w:t xml:space="preserve">pecified for </w:t>
      </w:r>
      <w:hyperlink w:anchor="gt_b9ce8e55-dae6-467b-b5dc-850087d4dc18">
        <w:r>
          <w:rPr>
            <w:rStyle w:val="HyperlinkGreen"/>
            <w:b/>
          </w:rPr>
          <w:t>Calendar objects</w:t>
        </w:r>
      </w:hyperlink>
      <w:r>
        <w:t>.</w:t>
      </w:r>
    </w:p>
    <w:p w:rsidR="005B5262" w:rsidRDefault="00D70ABC">
      <w:pPr>
        <w:pStyle w:val="Heading3"/>
      </w:pPr>
      <w:bookmarkStart w:id="330" w:name="section_43d060b7f6904631aec53697d928f66d"/>
      <w:bookmarkStart w:id="331" w:name="_Toc79556599"/>
      <w:r>
        <w:t>Meeting Object</w:t>
      </w:r>
      <w:bookmarkEnd w:id="330"/>
      <w:bookmarkEnd w:id="331"/>
      <w:r>
        <w:fldChar w:fldCharType="begin"/>
      </w:r>
      <w:r>
        <w:instrText xml:space="preserve"> XE "Messages:Meeting Object" </w:instrText>
      </w:r>
      <w:r>
        <w:fldChar w:fldCharType="end"/>
      </w:r>
      <w:r>
        <w:fldChar w:fldCharType="begin"/>
      </w:r>
      <w:r>
        <w:instrText xml:space="preserve"> XE "Meeting Object message" </w:instrText>
      </w:r>
      <w:r>
        <w:fldChar w:fldCharType="end"/>
      </w:r>
    </w:p>
    <w:p w:rsidR="005B5262" w:rsidRDefault="00D70ABC">
      <w:r>
        <w:t xml:space="preserve">The properties that are specific to </w:t>
      </w:r>
      <w:hyperlink w:anchor="gt_b257a117-f327-4263-bac9-91309d447c1c">
        <w:r>
          <w:rPr>
            <w:rStyle w:val="HyperlinkGreen"/>
            <w:b/>
          </w:rPr>
          <w:t>Meeting objects</w:t>
        </w:r>
      </w:hyperlink>
      <w:r>
        <w:t xml:space="preserve"> are specified in sections </w:t>
      </w:r>
      <w:hyperlink w:anchor="Section_7cb30ae9b5614aae9f162c022056825f" w:history="1">
        <w:r>
          <w:rPr>
            <w:rStyle w:val="Hyperlink"/>
          </w:rPr>
          <w:t>2.2.4.1</w:t>
        </w:r>
      </w:hyperlink>
      <w:r>
        <w:t xml:space="preserve"> through </w:t>
      </w:r>
      <w:hyperlink w:anchor="Section_254663c175f7435b9252601382f7457c" w:history="1">
        <w:r>
          <w:rPr>
            <w:rStyle w:val="Hyperlink"/>
          </w:rPr>
          <w:t>2.2.4.10.7</w:t>
        </w:r>
      </w:hyperlink>
      <w:r>
        <w:t xml:space="preserve">. These properties have no meaning for </w:t>
      </w:r>
      <w:hyperlink w:anchor="gt_3775eda6-cdd1-4c51-b804-af1a6cf385b8">
        <w:r>
          <w:rPr>
            <w:rStyle w:val="HyperlinkGreen"/>
            <w:b/>
          </w:rPr>
          <w:t>Appointment objects</w:t>
        </w:r>
      </w:hyperlink>
      <w:r>
        <w:t>. Unless otherwise specified, these properties will exist.</w:t>
      </w:r>
    </w:p>
    <w:p w:rsidR="005B5262" w:rsidRDefault="00D70ABC">
      <w:pPr>
        <w:pStyle w:val="Heading4"/>
      </w:pPr>
      <w:bookmarkStart w:id="332" w:name="section_7cb30ae9b5614aae9f162c022056825f"/>
      <w:bookmarkStart w:id="333" w:name="_Toc79556600"/>
      <w:r>
        <w:t>PidLidAppointmentSequenceTime Property</w:t>
      </w:r>
      <w:bookmarkEnd w:id="332"/>
      <w:bookmarkEnd w:id="333"/>
      <w:r>
        <w:fldChar w:fldCharType="begin"/>
      </w:r>
      <w:r>
        <w:instrText xml:space="preserve"> XE "Meeting object properties:PidLidAppointmentSequenceTime property" </w:instrText>
      </w:r>
      <w:r>
        <w:fldChar w:fldCharType="end"/>
      </w:r>
      <w:r>
        <w:fldChar w:fldCharType="begin"/>
      </w:r>
      <w:r>
        <w:instrText xml:space="preserve"> XE "PidLidAppointmentSequenceTime Meeting object property" </w:instrText>
      </w:r>
      <w:r>
        <w:fldChar w:fldCharType="end"/>
      </w:r>
    </w:p>
    <w:p w:rsidR="005B5262" w:rsidRDefault="00D70ABC">
      <w:r>
        <w:t xml:space="preserve">Type: </w:t>
      </w:r>
      <w:r>
        <w:rPr>
          <w:b/>
        </w:rPr>
        <w:t>PtypTime</w:t>
      </w:r>
      <w:r>
        <w:t xml:space="preserve"> (</w:t>
      </w:r>
      <w:hyperlink r:id="rId229" w:anchor="Section_1afa0cd9b1a04520b623bf15030af5d8">
        <w:r>
          <w:rPr>
            <w:rStyle w:val="Hyperlink"/>
          </w:rPr>
          <w:t>[MS-OXCDATA]</w:t>
        </w:r>
      </w:hyperlink>
      <w:r>
        <w:t xml:space="preserve"> section 2.11.1)</w:t>
      </w:r>
    </w:p>
    <w:p w:rsidR="005B5262" w:rsidRDefault="00D70ABC">
      <w:r>
        <w:t xml:space="preserve">The value of the </w:t>
      </w:r>
      <w:r>
        <w:rPr>
          <w:b/>
        </w:rPr>
        <w:t>PidLidAppointmentSequenceTime</w:t>
      </w:r>
      <w:r>
        <w:t xml:space="preserve"> property (</w:t>
      </w:r>
      <w:hyperlink r:id="rId230" w:anchor="Section_f6ab1613aefe447da49c18217230b148">
        <w:r>
          <w:rPr>
            <w:rStyle w:val="Hyperlink"/>
          </w:rPr>
          <w:t>[MS-OXPROPS]</w:t>
        </w:r>
      </w:hyperlink>
      <w:r>
        <w:t xml:space="preserve"> section 2.26)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the date and time at which the </w:t>
      </w:r>
      <w:r>
        <w:rPr>
          <w:b/>
        </w:rPr>
        <w:t>PidLidAppointmentSequence</w:t>
      </w:r>
      <w:r>
        <w:t xml:space="preserve"> property (section </w:t>
      </w:r>
      <w:hyperlink w:anchor="Section_973e75671caf4c22bffc218a350c668d" w:history="1">
        <w:r>
          <w:rPr>
            <w:rStyle w:val="Hyperlink"/>
          </w:rPr>
          <w:t>2.2.1.1</w:t>
        </w:r>
      </w:hyperlink>
      <w:r>
        <w:t xml:space="preserve">) was last modified. The value is specified in </w:t>
      </w:r>
      <w:hyperlink w:anchor="gt_f2369991-a884-4843-a8fa-1505b6d5ece7">
        <w:r>
          <w:rPr>
            <w:rStyle w:val="HyperlinkGreen"/>
            <w:b/>
          </w:rPr>
          <w:t>UTC</w:t>
        </w:r>
      </w:hyperlink>
      <w:r>
        <w:t>.</w:t>
      </w:r>
    </w:p>
    <w:p w:rsidR="005B5262" w:rsidRDefault="00D70ABC">
      <w:pPr>
        <w:pStyle w:val="Heading4"/>
      </w:pPr>
      <w:bookmarkStart w:id="334" w:name="section_6009ad0da47d488bbbd316d60f2fee90"/>
      <w:bookmarkStart w:id="335" w:name="_Toc79556601"/>
      <w:r>
        <w:t>PidLidAppointmentLastSequence Property</w:t>
      </w:r>
      <w:bookmarkEnd w:id="334"/>
      <w:bookmarkEnd w:id="335"/>
      <w:r>
        <w:fldChar w:fldCharType="begin"/>
      </w:r>
      <w:r>
        <w:instrText xml:space="preserve"> XE "Meeting object properties:PidLidAppointmentLastSequence property" </w:instrText>
      </w:r>
      <w:r>
        <w:fldChar w:fldCharType="end"/>
      </w:r>
      <w:r>
        <w:fldChar w:fldCharType="begin"/>
      </w:r>
      <w:r>
        <w:instrText xml:space="preserve"> XE "PidLidAppointmentLastSequence Meeting object property" </w:instrText>
      </w:r>
      <w:r>
        <w:fldChar w:fldCharType="end"/>
      </w:r>
    </w:p>
    <w:p w:rsidR="005B5262" w:rsidRDefault="00D70ABC">
      <w:r>
        <w:t xml:space="preserve">Type: </w:t>
      </w:r>
      <w:r>
        <w:rPr>
          <w:b/>
        </w:rPr>
        <w:t>PtypInteger32</w:t>
      </w:r>
      <w:r>
        <w:t xml:space="preserve"> (</w:t>
      </w:r>
      <w:hyperlink r:id="rId231" w:anchor="Section_1afa0cd9b1a04520b623bf15030af5d8">
        <w:r>
          <w:rPr>
            <w:rStyle w:val="Hyperlink"/>
          </w:rPr>
          <w:t>[MS-OXCDATA]</w:t>
        </w:r>
      </w:hyperlink>
      <w:r>
        <w:t xml:space="preserve"> section 2.11.1)</w:t>
      </w:r>
    </w:p>
    <w:p w:rsidR="005B5262" w:rsidRDefault="00D70ABC">
      <w:r>
        <w:t xml:space="preserve">The value of the </w:t>
      </w:r>
      <w:r>
        <w:rPr>
          <w:b/>
        </w:rPr>
        <w:t>PidLidAppointmentLastSequence</w:t>
      </w:r>
      <w:r>
        <w:t xml:space="preserve"> property (</w:t>
      </w:r>
      <w:hyperlink r:id="rId232" w:anchor="Section_f6ab1613aefe447da49c18217230b148">
        <w:r>
          <w:rPr>
            <w:rStyle w:val="Hyperlink"/>
          </w:rPr>
          <w:t>[MS-OXPROPS]</w:t>
        </w:r>
      </w:hyperlink>
      <w:r>
        <w:t xml:space="preserve"> section 2.15) indicates to th</w:t>
      </w:r>
      <w:r>
        <w:t xml:space="preserve">e </w:t>
      </w:r>
      <w:hyperlink w:anchor="gt_34c00c47-5322-4cef-ae7e-bf04643b21bb">
        <w:r>
          <w:rPr>
            <w:rStyle w:val="HyperlinkGreen"/>
            <w:b/>
          </w:rPr>
          <w:t>organizer</w:t>
        </w:r>
      </w:hyperlink>
      <w:r>
        <w:t xml:space="preserve"> the last </w:t>
      </w:r>
      <w:hyperlink w:anchor="gt_9c2d7dfc-4958-48b1-bbab-f23e97e71ff3">
        <w:r>
          <w:rPr>
            <w:rStyle w:val="HyperlinkGreen"/>
            <w:b/>
          </w:rPr>
          <w:t>sequence number</w:t>
        </w:r>
      </w:hyperlink>
      <w:r>
        <w:t xml:space="preserve"> that was sent to any attendee. For details about when and how a client increments the sequence </w:t>
      </w:r>
      <w:r>
        <w:t xml:space="preserve">number, see section </w:t>
      </w:r>
      <w:hyperlink w:anchor="Section_64f1eb113d8c4e45adc12ed8fa3f51bd" w:history="1">
        <w:r>
          <w:rPr>
            <w:rStyle w:val="Hyperlink"/>
          </w:rPr>
          <w:t>3.1.5.4</w:t>
        </w:r>
      </w:hyperlink>
      <w:r>
        <w:t>. This property has no meaning for an attendee.</w:t>
      </w:r>
    </w:p>
    <w:p w:rsidR="005B5262" w:rsidRDefault="00D70ABC">
      <w:pPr>
        <w:pStyle w:val="Heading4"/>
      </w:pPr>
      <w:bookmarkStart w:id="336" w:name="section_f61574ea719c4540843447eaa9341073"/>
      <w:bookmarkStart w:id="337" w:name="_Toc79556602"/>
      <w:r>
        <w:t>PidLidAppointmentReplyTime Property</w:t>
      </w:r>
      <w:bookmarkEnd w:id="336"/>
      <w:bookmarkEnd w:id="337"/>
      <w:r>
        <w:fldChar w:fldCharType="begin"/>
      </w:r>
      <w:r>
        <w:instrText xml:space="preserve"> XE "Meeting object properties:PidLidAppointmentReplyTime property" </w:instrText>
      </w:r>
      <w:r>
        <w:fldChar w:fldCharType="end"/>
      </w:r>
      <w:r>
        <w:fldChar w:fldCharType="begin"/>
      </w:r>
      <w:r>
        <w:instrText xml:space="preserve"> XE "PidLidAppoi</w:instrText>
      </w:r>
      <w:r>
        <w:instrText xml:space="preserve">ntmentReplyTime Meeting object property" </w:instrText>
      </w:r>
      <w:r>
        <w:fldChar w:fldCharType="end"/>
      </w:r>
    </w:p>
    <w:p w:rsidR="005B5262" w:rsidRDefault="00D70ABC">
      <w:r>
        <w:t xml:space="preserve">Type: </w:t>
      </w:r>
      <w:r>
        <w:rPr>
          <w:b/>
        </w:rPr>
        <w:t>PtypTime</w:t>
      </w:r>
      <w:r>
        <w:t xml:space="preserve"> (</w:t>
      </w:r>
      <w:hyperlink r:id="rId233" w:anchor="Section_1afa0cd9b1a04520b623bf15030af5d8">
        <w:r>
          <w:rPr>
            <w:rStyle w:val="Hyperlink"/>
          </w:rPr>
          <w:t>[MS-OXCDATA]</w:t>
        </w:r>
      </w:hyperlink>
      <w:r>
        <w:t xml:space="preserve"> section 2.11.1)</w:t>
      </w:r>
    </w:p>
    <w:p w:rsidR="005B5262" w:rsidRDefault="00D70ABC">
      <w:r>
        <w:lastRenderedPageBreak/>
        <w:t xml:space="preserve">The value of the </w:t>
      </w:r>
      <w:r>
        <w:rPr>
          <w:b/>
        </w:rPr>
        <w:t>PidLidAppointmentReplyTime</w:t>
      </w:r>
      <w:r>
        <w:t xml:space="preserve"> property (</w:t>
      </w:r>
      <w:hyperlink r:id="rId234" w:anchor="Section_f6ab1613aefe447da49c18217230b148">
        <w:r>
          <w:rPr>
            <w:rStyle w:val="Hyperlink"/>
          </w:rPr>
          <w:t>[MS-OXPROPS]</w:t>
        </w:r>
      </w:hyperlink>
      <w:r>
        <w:t xml:space="preserve"> section 2.24) on the attendee's </w:t>
      </w:r>
      <w:hyperlink w:anchor="gt_b257a117-f327-4263-bac9-91309d447c1c">
        <w:r>
          <w:rPr>
            <w:rStyle w:val="HyperlinkGreen"/>
            <w:b/>
          </w:rPr>
          <w:t>Meeting object</w:t>
        </w:r>
      </w:hyperlink>
      <w:r>
        <w:t xml:space="preserve"> specifies the date and time at which the attendee responded to a received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is specified in </w:t>
      </w:r>
      <w:hyperlink w:anchor="gt_f2369991-a884-4843-a8fa-1505b6d5ece7">
        <w:r>
          <w:rPr>
            <w:rStyle w:val="HyperlinkGreen"/>
            <w:b/>
          </w:rPr>
          <w:t>UTC</w:t>
        </w:r>
      </w:hyperlink>
      <w:r>
        <w:t>.</w:t>
      </w:r>
    </w:p>
    <w:p w:rsidR="005B5262" w:rsidRDefault="00D70ABC">
      <w:pPr>
        <w:pStyle w:val="Heading4"/>
      </w:pPr>
      <w:bookmarkStart w:id="338" w:name="section_76ccdd805c33442b92ef5f7fd39f39ab"/>
      <w:bookmarkStart w:id="339" w:name="_Toc79556603"/>
      <w:r>
        <w:t>PidLidFInvited Property</w:t>
      </w:r>
      <w:bookmarkEnd w:id="338"/>
      <w:bookmarkEnd w:id="339"/>
      <w:r>
        <w:fldChar w:fldCharType="begin"/>
      </w:r>
      <w:r>
        <w:instrText xml:space="preserve"> XE "Meeting object properties:PidLidFInvited property" </w:instrText>
      </w:r>
      <w:r>
        <w:fldChar w:fldCharType="end"/>
      </w:r>
      <w:r>
        <w:fldChar w:fldCharType="begin"/>
      </w:r>
      <w:r>
        <w:instrText xml:space="preserve"> XE "PidLidFInvited Meeting object property" </w:instrText>
      </w:r>
      <w:r>
        <w:fldChar w:fldCharType="end"/>
      </w:r>
    </w:p>
    <w:p w:rsidR="005B5262" w:rsidRDefault="00D70ABC">
      <w:r>
        <w:t xml:space="preserve">Type: </w:t>
      </w:r>
      <w:r>
        <w:rPr>
          <w:b/>
        </w:rPr>
        <w:t>PtypBoolean</w:t>
      </w:r>
      <w:r>
        <w:t xml:space="preserve"> (</w:t>
      </w:r>
      <w:hyperlink r:id="rId235" w:anchor="Section_1afa0cd9b1a04520b623bf15030af5d8">
        <w:r>
          <w:rPr>
            <w:rStyle w:val="Hyperlink"/>
          </w:rPr>
          <w:t>[MS-OXCDATA]</w:t>
        </w:r>
      </w:hyperlink>
      <w:r>
        <w:t xml:space="preserve"> section 2.11</w:t>
      </w:r>
      <w:r>
        <w:t>.1)</w:t>
      </w:r>
    </w:p>
    <w:p w:rsidR="005B5262" w:rsidRDefault="00D70ABC">
      <w:r>
        <w:t xml:space="preserve">The </w:t>
      </w:r>
      <w:r>
        <w:rPr>
          <w:b/>
        </w:rPr>
        <w:t>PidLidFInvited</w:t>
      </w:r>
      <w:r>
        <w:t xml:space="preserve"> property (</w:t>
      </w:r>
      <w:hyperlink r:id="rId236" w:anchor="Section_f6ab1613aefe447da49c18217230b148">
        <w:r>
          <w:rPr>
            <w:rStyle w:val="Hyperlink"/>
          </w:rPr>
          <w:t>[MS-OXPROPS]</w:t>
        </w:r>
      </w:hyperlink>
      <w:r>
        <w:t xml:space="preserve"> section 2.135)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 A value of FALSE or the absence of this property indicates that a </w:t>
      </w:r>
      <w:hyperlink w:anchor="gt_71eb2c2a-17e4-41aa-8422-5fde692ec9a6">
        <w:r>
          <w:rPr>
            <w:rStyle w:val="HyperlinkGreen"/>
            <w:b/>
          </w:rPr>
          <w:t>Meeting Request obj</w:t>
        </w:r>
        <w:r>
          <w:rPr>
            <w:rStyle w:val="HyperlinkGreen"/>
            <w:b/>
          </w:rPr>
          <w:t>ect</w:t>
        </w:r>
      </w:hyperlink>
      <w:r>
        <w:t xml:space="preserve"> has never been sent. A value of TRUE indicates that a Meeting Request object has been sent. After this value is set to TRUE on a Meeting object, it MUST NOT be changed.</w:t>
      </w:r>
    </w:p>
    <w:p w:rsidR="005B5262" w:rsidRDefault="00D70ABC">
      <w:pPr>
        <w:pStyle w:val="Heading4"/>
      </w:pPr>
      <w:bookmarkStart w:id="340" w:name="section_e83d466d70c146108c4a9754fae56166"/>
      <w:bookmarkStart w:id="341" w:name="_Toc79556604"/>
      <w:r>
        <w:t>PidLidAppointmentReplyName Property</w:t>
      </w:r>
      <w:bookmarkEnd w:id="340"/>
      <w:bookmarkEnd w:id="341"/>
      <w:r>
        <w:fldChar w:fldCharType="begin"/>
      </w:r>
      <w:r>
        <w:instrText xml:space="preserve"> XE "Meeting object properties:PidLidAppointment</w:instrText>
      </w:r>
      <w:r>
        <w:instrText xml:space="preserve">ReplyName property" </w:instrText>
      </w:r>
      <w:r>
        <w:fldChar w:fldCharType="end"/>
      </w:r>
      <w:r>
        <w:fldChar w:fldCharType="begin"/>
      </w:r>
      <w:r>
        <w:instrText xml:space="preserve"> XE "PidLidAppointmentReplyName Meeting object property" </w:instrText>
      </w:r>
      <w:r>
        <w:fldChar w:fldCharType="end"/>
      </w:r>
    </w:p>
    <w:p w:rsidR="005B5262" w:rsidRDefault="00D70ABC">
      <w:r>
        <w:t xml:space="preserve">Type: </w:t>
      </w:r>
      <w:r>
        <w:rPr>
          <w:b/>
        </w:rPr>
        <w:t>PtypString</w:t>
      </w:r>
      <w:r>
        <w:t xml:space="preserve"> (</w:t>
      </w:r>
      <w:hyperlink r:id="rId237" w:anchor="Section_1afa0cd9b1a04520b623bf15030af5d8">
        <w:r>
          <w:rPr>
            <w:rStyle w:val="Hyperlink"/>
          </w:rPr>
          <w:t>[MS-OXCDATA]</w:t>
        </w:r>
      </w:hyperlink>
      <w:r>
        <w:t xml:space="preserve"> section 2.11.1.2)</w:t>
      </w:r>
    </w:p>
    <w:p w:rsidR="005B5262" w:rsidRDefault="00D70ABC">
      <w:r>
        <w:t xml:space="preserve">The </w:t>
      </w:r>
      <w:r>
        <w:rPr>
          <w:b/>
        </w:rPr>
        <w:t>PidLidAppointmentReplyName</w:t>
      </w:r>
      <w:r>
        <w:t xml:space="preserve"> property (</w:t>
      </w:r>
      <w:hyperlink r:id="rId238" w:anchor="Section_f6ab1613aefe447da49c18217230b148">
        <w:r>
          <w:rPr>
            <w:rStyle w:val="Hyperlink"/>
          </w:rPr>
          <w:t>[MS-OXPROPS]</w:t>
        </w:r>
      </w:hyperlink>
      <w:r>
        <w:t xml:space="preserve"> section 2.23) on the attendee's </w:t>
      </w:r>
      <w:hyperlink w:anchor="gt_b257a117-f327-4263-bac9-91309d447c1c">
        <w:r>
          <w:rPr>
            <w:rStyle w:val="HyperlinkGreen"/>
            <w:b/>
          </w:rPr>
          <w:t>Meeting object</w:t>
        </w:r>
      </w:hyperlink>
      <w:r>
        <w:t xml:space="preserve"> specifies the user who last replied to the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This property is set only for a </w:t>
      </w:r>
      <w:hyperlink w:anchor="gt_c352bec9-22a1-42e4-8f75-0b9e1ca27298">
        <w:r>
          <w:rPr>
            <w:rStyle w:val="HyperlinkGreen"/>
            <w:b/>
          </w:rPr>
          <w:t>delegator</w:t>
        </w:r>
      </w:hyperlink>
      <w:r>
        <w:t xml:space="preserve"> when</w:t>
      </w:r>
      <w:r>
        <w:t xml:space="preserve"> a </w:t>
      </w:r>
      <w:hyperlink w:anchor="gt_eeac1cee-185f-47d9-ace5-555e3a2a6930">
        <w:r>
          <w:rPr>
            <w:rStyle w:val="HyperlinkGreen"/>
            <w:b/>
          </w:rPr>
          <w:t>delegate</w:t>
        </w:r>
      </w:hyperlink>
      <w:r>
        <w:t xml:space="preserve"> responded. The value is equal to the </w:t>
      </w:r>
      <w:r>
        <w:rPr>
          <w:b/>
        </w:rPr>
        <w:t>PidTagMailboxOwnerName</w:t>
      </w:r>
      <w:r>
        <w:t xml:space="preserve"> property (</w:t>
      </w:r>
      <w:hyperlink r:id="rId239" w:anchor="Section_d42ed1e03e774264bd597afc583510e2">
        <w:r>
          <w:rPr>
            <w:rStyle w:val="Hyperlink"/>
          </w:rPr>
          <w:t>[MS-OXCSTOR]</w:t>
        </w:r>
      </w:hyperlink>
      <w:r>
        <w:t xml:space="preserve"> section 2.2.2.1</w:t>
      </w:r>
      <w:r>
        <w:t xml:space="preserve">) for the delegate's </w:t>
      </w:r>
      <w:hyperlink w:anchor="gt_fda94a53-448d-48d5-9991-176c530ff597">
        <w:r>
          <w:rPr>
            <w:rStyle w:val="HyperlinkGreen"/>
            <w:b/>
          </w:rPr>
          <w:t>message store</w:t>
        </w:r>
      </w:hyperlink>
      <w:r>
        <w:t xml:space="preserve">. This property has no meaning for the </w:t>
      </w:r>
      <w:hyperlink w:anchor="gt_34c00c47-5322-4cef-ae7e-bf04643b21bb">
        <w:r>
          <w:rPr>
            <w:rStyle w:val="HyperlinkGreen"/>
            <w:b/>
          </w:rPr>
          <w:t>organizer</w:t>
        </w:r>
      </w:hyperlink>
      <w:r>
        <w:t>.</w:t>
      </w:r>
    </w:p>
    <w:p w:rsidR="005B5262" w:rsidRDefault="00D70ABC">
      <w:pPr>
        <w:pStyle w:val="Heading4"/>
      </w:pPr>
      <w:bookmarkStart w:id="342" w:name="section_bb03a50f844740669e64c650d8c3646c"/>
      <w:bookmarkStart w:id="343" w:name="_Toc79556605"/>
      <w:r>
        <w:t>PidLidAppointmentProposalNumber Property</w:t>
      </w:r>
      <w:bookmarkEnd w:id="342"/>
      <w:bookmarkEnd w:id="343"/>
      <w:r>
        <w:fldChar w:fldCharType="begin"/>
      </w:r>
      <w:r>
        <w:instrText xml:space="preserve"> XE "Mee</w:instrText>
      </w:r>
      <w:r>
        <w:instrText xml:space="preserve">ting object properties:PidLidAppointmentProposalNumber property" </w:instrText>
      </w:r>
      <w:r>
        <w:fldChar w:fldCharType="end"/>
      </w:r>
      <w:r>
        <w:fldChar w:fldCharType="begin"/>
      </w:r>
      <w:r>
        <w:instrText xml:space="preserve"> XE "PidLidAppointmentProposalNumber Meeting object property" </w:instrText>
      </w:r>
      <w:r>
        <w:fldChar w:fldCharType="end"/>
      </w:r>
    </w:p>
    <w:p w:rsidR="005B5262" w:rsidRDefault="00D70ABC">
      <w:r>
        <w:t xml:space="preserve">Type: </w:t>
      </w:r>
      <w:r>
        <w:rPr>
          <w:b/>
        </w:rPr>
        <w:t>PtypInteger32</w:t>
      </w:r>
      <w:r>
        <w:t xml:space="preserve"> (</w:t>
      </w:r>
      <w:hyperlink r:id="rId240" w:anchor="Section_1afa0cd9b1a04520b623bf15030af5d8">
        <w:r>
          <w:rPr>
            <w:rStyle w:val="Hyperlink"/>
          </w:rPr>
          <w:t>[MS-OXCDATA]</w:t>
        </w:r>
      </w:hyperlink>
      <w:r>
        <w:t xml:space="preserve"> section </w:t>
      </w:r>
      <w:r>
        <w:t>2.11.1)</w:t>
      </w:r>
    </w:p>
    <w:p w:rsidR="005B5262" w:rsidRDefault="00D70ABC">
      <w:r>
        <w:t xml:space="preserve">The </w:t>
      </w:r>
      <w:r>
        <w:rPr>
          <w:b/>
        </w:rPr>
        <w:t>PidLidAppointmentProposalNumber</w:t>
      </w:r>
      <w:r>
        <w:t xml:space="preserve"> property (</w:t>
      </w:r>
      <w:hyperlink r:id="rId241" w:anchor="Section_f6ab1613aefe447da49c18217230b148">
        <w:r>
          <w:rPr>
            <w:rStyle w:val="Hyperlink"/>
          </w:rPr>
          <w:t>[MS-OXPROPS]</w:t>
        </w:r>
      </w:hyperlink>
      <w:r>
        <w:t xml:space="preserve"> section 2.18)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5B5262" w:rsidRDefault="00D70ABC">
      <w:pPr>
        <w:pStyle w:val="Heading4"/>
      </w:pPr>
      <w:bookmarkStart w:id="344" w:name="section_260d91e02f4b4fc48be04edd33648d58"/>
      <w:bookmarkStart w:id="345" w:name="_Toc79556606"/>
      <w:r>
        <w:t>PidLidAppointmentCounterProposal Property</w:t>
      </w:r>
      <w:bookmarkEnd w:id="344"/>
      <w:bookmarkEnd w:id="345"/>
      <w:r>
        <w:fldChar w:fldCharType="begin"/>
      </w:r>
      <w:r>
        <w:instrText xml:space="preserve"> XE "Meeting object properties:PidLidAppointmentCounterPropo</w:instrText>
      </w:r>
      <w:r>
        <w:instrText xml:space="preserve">sal property" </w:instrText>
      </w:r>
      <w:r>
        <w:fldChar w:fldCharType="end"/>
      </w:r>
      <w:r>
        <w:fldChar w:fldCharType="begin"/>
      </w:r>
      <w:r>
        <w:instrText xml:space="preserve"> XE "PidLidAppointmentCounterProposal Meeting object property" </w:instrText>
      </w:r>
      <w:r>
        <w:fldChar w:fldCharType="end"/>
      </w:r>
    </w:p>
    <w:p w:rsidR="005B5262" w:rsidRDefault="00D70ABC">
      <w:r>
        <w:t xml:space="preserve">Type: </w:t>
      </w:r>
      <w:r>
        <w:rPr>
          <w:b/>
        </w:rPr>
        <w:t>PtypBoolean</w:t>
      </w:r>
      <w:r>
        <w:t xml:space="preserve"> (</w:t>
      </w:r>
      <w:hyperlink r:id="rId242" w:anchor="Section_1afa0cd9b1a04520b623bf15030af5d8">
        <w:r>
          <w:rPr>
            <w:rStyle w:val="Hyperlink"/>
          </w:rPr>
          <w:t>[MS-OXCDATA]</w:t>
        </w:r>
      </w:hyperlink>
      <w:r>
        <w:t xml:space="preserve"> section 2.11.1)</w:t>
      </w:r>
    </w:p>
    <w:p w:rsidR="005B5262" w:rsidRDefault="00D70ABC">
      <w:r>
        <w:t xml:space="preserve">When set to TRUE (0x00000001), the </w:t>
      </w:r>
      <w:r>
        <w:rPr>
          <w:b/>
        </w:rPr>
        <w:t>PidLidApp</w:t>
      </w:r>
      <w:r>
        <w:rPr>
          <w:b/>
        </w:rPr>
        <w:t>ointmentCounterProposal</w:t>
      </w:r>
      <w:r>
        <w:t xml:space="preserve"> property (</w:t>
      </w:r>
      <w:hyperlink r:id="rId243" w:anchor="Section_f6ab1613aefe447da49c18217230b148">
        <w:r>
          <w:rPr>
            <w:rStyle w:val="Hyperlink"/>
          </w:rPr>
          <w:t>[MS-OXPROPS]</w:t>
        </w:r>
      </w:hyperlink>
      <w:r>
        <w:t xml:space="preserve"> section 2.10) indicates to the </w:t>
      </w:r>
      <w:hyperlink w:anchor="gt_34c00c47-5322-4cef-ae7e-bf04643b21bb">
        <w:r>
          <w:rPr>
            <w:rStyle w:val="HyperlinkGreen"/>
            <w:b/>
          </w:rPr>
          <w:t>organizer</w:t>
        </w:r>
      </w:hyperlink>
      <w:r>
        <w:t xml:space="preserve"> that there are </w:t>
      </w:r>
      <w:hyperlink w:anchor="gt_0152aa38-6cc8-4088-929b-2b895b8a28ba">
        <w:r>
          <w:rPr>
            <w:rStyle w:val="HyperlinkGreen"/>
            <w:b/>
          </w:rPr>
          <w:t>counter proposals</w:t>
        </w:r>
      </w:hyperlink>
      <w:r>
        <w:t xml:space="preserve"> that have not been accepted or rejected (by the organizer). This property has no meaning for an attendee.</w:t>
      </w:r>
    </w:p>
    <w:p w:rsidR="005B5262" w:rsidRDefault="00D70ABC">
      <w:pPr>
        <w:pStyle w:val="Heading4"/>
      </w:pPr>
      <w:bookmarkStart w:id="346" w:name="section_8435107614f8420d9f8fa50d4c466c75"/>
      <w:bookmarkStart w:id="347" w:name="_Toc79556607"/>
      <w:r>
        <w:t>PidLidAutoFillLocation Property</w:t>
      </w:r>
      <w:bookmarkEnd w:id="346"/>
      <w:bookmarkEnd w:id="347"/>
      <w:r>
        <w:fldChar w:fldCharType="begin"/>
      </w:r>
      <w:r>
        <w:instrText xml:space="preserve"> XE "Meeting object properties:PidLidAutoFillLoc</w:instrText>
      </w:r>
      <w:r>
        <w:instrText xml:space="preserve">ation property" </w:instrText>
      </w:r>
      <w:r>
        <w:fldChar w:fldCharType="end"/>
      </w:r>
      <w:r>
        <w:fldChar w:fldCharType="begin"/>
      </w:r>
      <w:r>
        <w:instrText xml:space="preserve"> XE "PidLidAutoFillLocation Meeting object property" </w:instrText>
      </w:r>
      <w:r>
        <w:fldChar w:fldCharType="end"/>
      </w:r>
    </w:p>
    <w:p w:rsidR="005B5262" w:rsidRDefault="00D70ABC">
      <w:r>
        <w:t xml:space="preserve">Type: </w:t>
      </w:r>
      <w:r>
        <w:rPr>
          <w:b/>
        </w:rPr>
        <w:t>PtypBoolean</w:t>
      </w:r>
      <w:r>
        <w:t xml:space="preserve"> (</w:t>
      </w:r>
      <w:hyperlink r:id="rId244" w:anchor="Section_1afa0cd9b1a04520b623bf15030af5d8">
        <w:r>
          <w:rPr>
            <w:rStyle w:val="Hyperlink"/>
          </w:rPr>
          <w:t>[MS-OXCDATA]</w:t>
        </w:r>
      </w:hyperlink>
      <w:r>
        <w:t xml:space="preserve"> section 2.11.1)</w:t>
      </w:r>
    </w:p>
    <w:p w:rsidR="005B5262" w:rsidRDefault="00D70ABC">
      <w:r>
        <w:t xml:space="preserve">A value of TRUE for the </w:t>
      </w:r>
      <w:r>
        <w:rPr>
          <w:b/>
        </w:rPr>
        <w:t>PidLidAutoFillLocation</w:t>
      </w:r>
      <w:r>
        <w:t xml:space="preserve"> property (</w:t>
      </w:r>
      <w:hyperlink r:id="rId245" w:anchor="Section_f6ab1613aefe447da49c18217230b148">
        <w:r>
          <w:rPr>
            <w:rStyle w:val="Hyperlink"/>
          </w:rPr>
          <w:t>[MS-OXPROPS]</w:t>
        </w:r>
      </w:hyperlink>
      <w:r>
        <w:t xml:space="preserve"> section 2.38)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that the value of the </w:t>
      </w:r>
      <w:r>
        <w:rPr>
          <w:b/>
        </w:rPr>
        <w:t>PidLidLocation</w:t>
      </w:r>
      <w:r>
        <w:t xml:space="preserve"> property (section </w:t>
      </w:r>
      <w:hyperlink w:anchor="Section_a512de385c4649098f11181029ba70ee" w:history="1">
        <w:r>
          <w:rPr>
            <w:rStyle w:val="Hyperlink"/>
          </w:rPr>
          <w:t>2.2.1.4</w:t>
        </w:r>
      </w:hyperlink>
      <w:r>
        <w:t xml:space="preserve">) is set to the </w:t>
      </w:r>
      <w:r>
        <w:rPr>
          <w:b/>
        </w:rPr>
        <w:t>PidTagDisplayName</w:t>
      </w:r>
      <w:r>
        <w:t xml:space="preserve"> property (</w:t>
      </w:r>
      <w:hyperlink r:id="rId246" w:anchor="Section_c0f31b95c07f486c98d9535ed9705fbf">
        <w:r>
          <w:rPr>
            <w:rStyle w:val="Hyperlink"/>
          </w:rPr>
          <w:t>[MS-OXCFOLD]</w:t>
        </w:r>
      </w:hyperlink>
      <w:r>
        <w:t xml:space="preserve"> section 2.2.2.2.2.5) from the </w:t>
      </w:r>
      <w:r>
        <w:rPr>
          <w:b/>
        </w:rPr>
        <w:t xml:space="preserve">RecipientRow </w:t>
      </w:r>
      <w:r>
        <w:t xml:space="preserve">structure, as specified in [MS-OXCDATA] section 2.8.3, that represents a </w:t>
      </w:r>
      <w:hyperlink w:anchor="gt_6d08b420-bfa8-4a25-9724-247c4ce9b4e1">
        <w:r>
          <w:rPr>
            <w:rStyle w:val="HyperlinkGreen"/>
            <w:b/>
          </w:rPr>
          <w:t>Resource object</w:t>
        </w:r>
      </w:hyperlink>
      <w:r>
        <w:t>.</w:t>
      </w:r>
      <w:bookmarkStart w:id="348" w:name="z78"/>
      <w:bookmarkEnd w:id="348"/>
    </w:p>
    <w:p w:rsidR="005B5262" w:rsidRDefault="00D70ABC">
      <w:r>
        <w:t xml:space="preserve">A value of FALSE or the </w:t>
      </w:r>
      <w:r>
        <w:t xml:space="preserve">absence of this property indicates that the value of the </w:t>
      </w:r>
      <w:r>
        <w:rPr>
          <w:b/>
        </w:rPr>
        <w:t>PidLidLocation</w:t>
      </w:r>
      <w:r>
        <w:t xml:space="preserve"> property is not automatically set.</w:t>
      </w:r>
    </w:p>
    <w:p w:rsidR="005B5262" w:rsidRDefault="00D70ABC">
      <w:r>
        <w:t xml:space="preserve">When set, the </w:t>
      </w:r>
      <w:r>
        <w:rPr>
          <w:b/>
        </w:rPr>
        <w:t>PidLidLocation</w:t>
      </w:r>
      <w:r>
        <w:t xml:space="preserve"> property SHOULD be set to the first sendable resource that is added to the </w:t>
      </w:r>
      <w:hyperlink w:anchor="gt_cbc56efc-e4f7-4b31-9e5f-9c44e3924d94">
        <w:r>
          <w:rPr>
            <w:rStyle w:val="HyperlinkGreen"/>
            <w:b/>
          </w:rPr>
          <w:t>meeting</w:t>
        </w:r>
      </w:hyperlink>
      <w:r>
        <w:t>, or if none of the resources are sendable, the value SHOULD be set to the first unsendable resource added to the meeting.</w:t>
      </w:r>
    </w:p>
    <w:p w:rsidR="005B5262" w:rsidRDefault="00D70ABC">
      <w:pPr>
        <w:pStyle w:val="Heading4"/>
      </w:pPr>
      <w:bookmarkStart w:id="349" w:name="section_582b0cc5f8ab4389ac5836545fa05cd5"/>
      <w:bookmarkStart w:id="350" w:name="_Toc79556608"/>
      <w:r>
        <w:lastRenderedPageBreak/>
        <w:t>PidLidOriginalStoreEntryId Property</w:t>
      </w:r>
      <w:bookmarkEnd w:id="349"/>
      <w:bookmarkEnd w:id="350"/>
      <w:r>
        <w:fldChar w:fldCharType="begin"/>
      </w:r>
      <w:r>
        <w:instrText xml:space="preserve"> XE "Meeting object properties:PidLidOriginalStoreEntryId property" </w:instrText>
      </w:r>
      <w:r>
        <w:fldChar w:fldCharType="end"/>
      </w:r>
      <w:r>
        <w:fldChar w:fldCharType="begin"/>
      </w:r>
      <w:r>
        <w:instrText xml:space="preserve"> XE </w:instrText>
      </w:r>
      <w:r>
        <w:instrText xml:space="preserve">"PidLidOriginalStoreEntryId Meeting object property" </w:instrText>
      </w:r>
      <w:r>
        <w:fldChar w:fldCharType="end"/>
      </w:r>
    </w:p>
    <w:p w:rsidR="005B5262" w:rsidRDefault="00D70ABC">
      <w:r>
        <w:t xml:space="preserve">Type: </w:t>
      </w:r>
      <w:r>
        <w:rPr>
          <w:b/>
        </w:rPr>
        <w:t>PtypBinary</w:t>
      </w:r>
      <w:r>
        <w:t xml:space="preserve"> (</w:t>
      </w:r>
      <w:hyperlink r:id="rId247" w:anchor="Section_1afa0cd9b1a04520b623bf15030af5d8">
        <w:r>
          <w:rPr>
            <w:rStyle w:val="Hyperlink"/>
          </w:rPr>
          <w:t>[MS-OXCDATA]</w:t>
        </w:r>
      </w:hyperlink>
      <w:r>
        <w:t xml:space="preserve"> section 2.11.1)</w:t>
      </w:r>
    </w:p>
    <w:p w:rsidR="005B5262" w:rsidRDefault="00D70ABC">
      <w:r>
        <w:t xml:space="preserve">The </w:t>
      </w:r>
      <w:r>
        <w:rPr>
          <w:b/>
        </w:rPr>
        <w:t>PidLidOriginalStoreEntryId</w:t>
      </w:r>
      <w:r>
        <w:t xml:space="preserve"> property (</w:t>
      </w:r>
      <w:hyperlink r:id="rId248" w:anchor="Section_f6ab1613aefe447da49c18217230b148">
        <w:r>
          <w:rPr>
            <w:rStyle w:val="Hyperlink"/>
          </w:rPr>
          <w:t>[MS-OXPROPS]</w:t>
        </w:r>
      </w:hyperlink>
      <w:r>
        <w:t xml:space="preserve"> section 2.196) specifies the </w:t>
      </w:r>
      <w:hyperlink w:anchor="gt_64df5f51-e2e6-4cf2-a15f-5bc1167087b5">
        <w:r>
          <w:rPr>
            <w:rStyle w:val="HyperlinkGreen"/>
            <w:b/>
          </w:rPr>
          <w:t>EntryID</w:t>
        </w:r>
      </w:hyperlink>
      <w:r>
        <w:t xml:space="preserve"> of the </w:t>
      </w:r>
      <w:hyperlink w:anchor="gt_c352bec9-22a1-42e4-8f75-0b9e1ca27298">
        <w:r>
          <w:rPr>
            <w:rStyle w:val="HyperlinkGreen"/>
            <w:b/>
          </w:rPr>
          <w:t>delegator's</w:t>
        </w:r>
      </w:hyperlink>
      <w:r>
        <w:t xml:space="preserve"> </w:t>
      </w:r>
      <w:hyperlink w:anchor="gt_fda94a53-448d-48d5-9991-176c530ff597">
        <w:r>
          <w:rPr>
            <w:rStyle w:val="HyperlinkGreen"/>
            <w:b/>
          </w:rPr>
          <w:t>message store</w:t>
        </w:r>
      </w:hyperlink>
      <w:r>
        <w:t xml:space="preserve">. This property SHOULD be set on </w:t>
      </w:r>
      <w:hyperlink w:anchor="gt_b257a117-f327-4263-bac9-91309d447c1c">
        <w:r>
          <w:rPr>
            <w:rStyle w:val="HyperlinkGreen"/>
            <w:b/>
          </w:rPr>
          <w:t>Meeting objects</w:t>
        </w:r>
      </w:hyperlink>
      <w:r>
        <w:t xml:space="preserve"> that have been created or updated by a </w:t>
      </w:r>
      <w:hyperlink w:anchor="gt_eeac1cee-185f-47d9-ace5-555e3a2a6930">
        <w:r>
          <w:rPr>
            <w:rStyle w:val="HyperlinkGreen"/>
            <w:b/>
          </w:rPr>
          <w:t>delegate</w:t>
        </w:r>
      </w:hyperlink>
      <w:r>
        <w:t>.</w:t>
      </w:r>
    </w:p>
    <w:p w:rsidR="005B5262" w:rsidRDefault="00D70ABC">
      <w:r>
        <w:t xml:space="preserve">The format for the </w:t>
      </w:r>
      <w:r>
        <w:rPr>
          <w:b/>
        </w:rPr>
        <w:t>PidLidOriginalStoreEntryId</w:t>
      </w:r>
      <w:r>
        <w:t xml:space="preserve"> property is the same as that for the </w:t>
      </w:r>
      <w:r>
        <w:rPr>
          <w:b/>
        </w:rPr>
        <w:t>PidTagStoreEntryId</w:t>
      </w:r>
      <w:r>
        <w:t xml:space="preserve"> property (</w:t>
      </w:r>
      <w:hyperlink r:id="rId249" w:anchor="Section_7fd7ec40deec4c0694931bc06b349682">
        <w:r>
          <w:rPr>
            <w:rStyle w:val="Hyperlink"/>
          </w:rPr>
          <w:t>[MS-OXCMSG]</w:t>
        </w:r>
      </w:hyperlink>
      <w:r>
        <w:t xml:space="preserve"> section 2.2.1.44</w:t>
      </w:r>
      <w:r>
        <w:rPr>
          <w:rStyle w:val="Hyperlink"/>
        </w:rPr>
        <w:t>)</w:t>
      </w:r>
      <w:r>
        <w:t>.</w:t>
      </w:r>
    </w:p>
    <w:p w:rsidR="005B5262" w:rsidRDefault="00D70ABC">
      <w:pPr>
        <w:pStyle w:val="Heading4"/>
      </w:pPr>
      <w:bookmarkStart w:id="351" w:name="section_a81d3a0370144d3f970bcce48f88a963"/>
      <w:bookmarkStart w:id="352" w:name="_Toc79556609"/>
      <w:r>
        <w:t>RecipientRow Properties</w:t>
      </w:r>
      <w:bookmarkEnd w:id="351"/>
      <w:bookmarkEnd w:id="352"/>
      <w:r>
        <w:fldChar w:fldCharType="begin"/>
      </w:r>
      <w:r>
        <w:instrText xml:space="preserve"> XE "Meeting object properties:RecipientRow properties" </w:instrText>
      </w:r>
      <w:r>
        <w:fldChar w:fldCharType="end"/>
      </w:r>
      <w:r>
        <w:fldChar w:fldCharType="begin"/>
      </w:r>
      <w:r>
        <w:instrText xml:space="preserve"> XE "RecipienRow Meeting object properties" </w:instrText>
      </w:r>
      <w:r>
        <w:fldChar w:fldCharType="end"/>
      </w:r>
    </w:p>
    <w:p w:rsidR="005B5262" w:rsidRDefault="00D70ABC">
      <w:r>
        <w:t xml:space="preserve">A </w:t>
      </w:r>
      <w:hyperlink w:anchor="gt_b257a117-f327-4263-bac9-91309d447c1c">
        <w:r>
          <w:rPr>
            <w:rStyle w:val="HyperlinkGreen"/>
            <w:b/>
          </w:rPr>
          <w:t>Meeting object</w:t>
        </w:r>
      </w:hyperlink>
      <w:r>
        <w:t xml:space="preserve"> has one </w:t>
      </w:r>
      <w:r>
        <w:rPr>
          <w:b/>
        </w:rPr>
        <w:t>RecipientRow</w:t>
      </w:r>
      <w:r>
        <w:t xml:space="preserve"> structure, as specified in </w:t>
      </w:r>
      <w:hyperlink r:id="rId250" w:anchor="Section_1afa0cd9b1a04520b623bf15030af5d8">
        <w:r>
          <w:rPr>
            <w:rStyle w:val="Hyperlink"/>
          </w:rPr>
          <w:t>[MS-OXCDATA]</w:t>
        </w:r>
      </w:hyperlink>
      <w:r>
        <w:t xml:space="preserve"> section 2.8.3, for each </w:t>
      </w:r>
      <w:hyperlink w:anchor="gt_db8ea234-7beb-43b3-b49c-0fe79121987b">
        <w:r>
          <w:rPr>
            <w:rStyle w:val="HyperlinkGreen"/>
            <w:b/>
          </w:rPr>
          <w:t>sendable attendee</w:t>
        </w:r>
      </w:hyperlink>
      <w:r>
        <w:t xml:space="preserve">. </w:t>
      </w:r>
    </w:p>
    <w:p w:rsidR="005B5262" w:rsidRDefault="00D70ABC">
      <w:r>
        <w:t xml:space="preserve">In addition, a </w:t>
      </w:r>
      <w:r>
        <w:rPr>
          <w:b/>
        </w:rPr>
        <w:t>RecipientRow</w:t>
      </w:r>
      <w:r>
        <w:t xml:space="preserve"> structure can exist for the </w:t>
      </w:r>
      <w:hyperlink w:anchor="gt_34c00c47-5322-4cef-ae7e-bf04643b21bb">
        <w:r>
          <w:rPr>
            <w:rStyle w:val="HyperlinkGreen"/>
            <w:b/>
          </w:rPr>
          <w:t>organizer</w:t>
        </w:r>
      </w:hyperlink>
      <w:r>
        <w:t xml:space="preserve"> of the Meeting object. </w:t>
      </w:r>
      <w:hyperlink w:anchor="gt_78003773-4c4c-4efd-99b9-d26328922660">
        <w:r>
          <w:rPr>
            <w:rStyle w:val="HyperlinkGreen"/>
            <w:b/>
          </w:rPr>
          <w:t>Unsendable attendees</w:t>
        </w:r>
      </w:hyperlink>
      <w:r>
        <w:t xml:space="preserve"> do not have a corresponding </w:t>
      </w:r>
      <w:r>
        <w:rPr>
          <w:b/>
        </w:rPr>
        <w:t>RecipientRow</w:t>
      </w:r>
      <w:r>
        <w:t xml:space="preserve"> structure but SHOULD have a </w:t>
      </w:r>
      <w:r>
        <w:rPr>
          <w:b/>
        </w:rPr>
        <w:t>RecipientRow</w:t>
      </w:r>
      <w:r>
        <w:t xml:space="preserve"> structure in the </w:t>
      </w:r>
      <w:r>
        <w:rPr>
          <w:b/>
        </w:rPr>
        <w:t>PidLidAppointmentUnsendableRecipients</w:t>
      </w:r>
      <w:r>
        <w:t xml:space="preserve"> property (section </w:t>
      </w:r>
      <w:hyperlink w:anchor="Section_3bd43513dbf14b52ba7e83641e4398f0" w:history="1">
        <w:r>
          <w:rPr>
            <w:rStyle w:val="Hyperlink"/>
          </w:rPr>
          <w:t>2.2.1.25</w:t>
        </w:r>
      </w:hyperlink>
      <w:r>
        <w:t>)</w:t>
      </w:r>
      <w:r>
        <w:t xml:space="preserve">. </w:t>
      </w:r>
    </w:p>
    <w:p w:rsidR="005B5262" w:rsidRDefault="00D70ABC">
      <w:r>
        <w:t xml:space="preserve">The Appointment and Meeting Object Protocol specifies properties that can be set in the </w:t>
      </w:r>
      <w:r>
        <w:rPr>
          <w:b/>
        </w:rPr>
        <w:t>RecipientProperties</w:t>
      </w:r>
      <w:r>
        <w:t xml:space="preserve"> field of </w:t>
      </w:r>
      <w:r>
        <w:rPr>
          <w:b/>
        </w:rPr>
        <w:t>RecipientRow</w:t>
      </w:r>
      <w:r>
        <w:t xml:space="preserve"> structures, as specified in [MS-OXCDATA] section 2.8.3.2. These properties are listed in the sections </w:t>
      </w:r>
      <w:hyperlink w:anchor="Section_91837ea121944059b7b5a9ec13023e7e" w:history="1">
        <w:r>
          <w:rPr>
            <w:rStyle w:val="Hyperlink"/>
          </w:rPr>
          <w:t>2.2.4.10.1</w:t>
        </w:r>
      </w:hyperlink>
      <w:r>
        <w:t xml:space="preserve"> through </w:t>
      </w:r>
      <w:hyperlink w:anchor="Section_254663c175f7435b9252601382f7457c" w:history="1">
        <w:r>
          <w:rPr>
            <w:rStyle w:val="Hyperlink"/>
          </w:rPr>
          <w:t>2.2.4.10.7</w:t>
        </w:r>
      </w:hyperlink>
      <w:r>
        <w:t>.</w:t>
      </w:r>
    </w:p>
    <w:p w:rsidR="005B5262" w:rsidRDefault="00D70ABC">
      <w:pPr>
        <w:pStyle w:val="Heading5"/>
      </w:pPr>
      <w:bookmarkStart w:id="353" w:name="section_91837ea121944059b7b5a9ec13023e7e"/>
      <w:bookmarkStart w:id="354" w:name="_Toc79556610"/>
      <w:r>
        <w:t>PidTagRecipientFlags Property</w:t>
      </w:r>
      <w:bookmarkEnd w:id="353"/>
      <w:bookmarkEnd w:id="354"/>
    </w:p>
    <w:p w:rsidR="005B5262" w:rsidRDefault="00D70ABC">
      <w:r>
        <w:t xml:space="preserve">The </w:t>
      </w:r>
      <w:r>
        <w:rPr>
          <w:b/>
        </w:rPr>
        <w:t>PidTagRecipientFlags</w:t>
      </w:r>
      <w:r>
        <w:t xml:space="preserve"> property (</w:t>
      </w:r>
      <w:hyperlink r:id="rId251" w:anchor="Section_f6ab1613aefe447da49c18217230b148">
        <w:r>
          <w:rPr>
            <w:rStyle w:val="Hyperlink"/>
          </w:rPr>
          <w:t>[MS-OXPROPS]</w:t>
        </w:r>
      </w:hyperlink>
      <w:r>
        <w:t xml:space="preserve"> section 2.901) specifies a bit field that describes the </w:t>
      </w:r>
      <w:hyperlink w:anchor="gt_53dfe4f3-05d0-41aa-8217-ecd1962b340b">
        <w:r>
          <w:rPr>
            <w:rStyle w:val="HyperlinkGreen"/>
            <w:b/>
          </w:rPr>
          <w:t>recipient (2)</w:t>
        </w:r>
      </w:hyperlink>
      <w:r>
        <w:t xml:space="preserve"> status. This property is not required. The following individual </w:t>
      </w:r>
      <w:hyperlink w:anchor="gt_425bcab9-7911-4eae-b414-624b7a51eb5f">
        <w:r>
          <w:rPr>
            <w:rStyle w:val="HyperlinkGreen"/>
            <w:b/>
          </w:rPr>
          <w:t>flags</w:t>
        </w:r>
      </w:hyperlink>
      <w:r>
        <w:t xml:space="preserve"> can be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A</w:t>
            </w:r>
          </w:p>
        </w:tc>
        <w:tc>
          <w:tcPr>
            <w:tcW w:w="270" w:type="dxa"/>
          </w:tcPr>
          <w:p w:rsidR="005B5262" w:rsidRDefault="00D70ABC">
            <w:pPr>
              <w:pStyle w:val="PacketDiagramBodyText"/>
            </w:pPr>
            <w:r>
              <w:t>B</w:t>
            </w:r>
          </w:p>
        </w:tc>
        <w:tc>
          <w:tcPr>
            <w:tcW w:w="540" w:type="dxa"/>
            <w:gridSpan w:val="2"/>
          </w:tcPr>
          <w:p w:rsidR="005B5262" w:rsidRDefault="00D70ABC">
            <w:pPr>
              <w:pStyle w:val="PacketDiagramBodyText"/>
            </w:pPr>
            <w:r>
              <w:t>C</w:t>
            </w:r>
          </w:p>
        </w:tc>
        <w:tc>
          <w:tcPr>
            <w:tcW w:w="270" w:type="dxa"/>
          </w:tcPr>
          <w:p w:rsidR="005B5262" w:rsidRDefault="00D70ABC">
            <w:pPr>
              <w:pStyle w:val="PacketDiagramBodyText"/>
            </w:pPr>
            <w:r>
              <w:t>D</w:t>
            </w:r>
          </w:p>
        </w:tc>
        <w:tc>
          <w:tcPr>
            <w:tcW w:w="270" w:type="dxa"/>
          </w:tcPr>
          <w:p w:rsidR="005B5262" w:rsidRDefault="00D70ABC">
            <w:pPr>
              <w:pStyle w:val="PacketDiagramBodyText"/>
            </w:pPr>
            <w:r>
              <w:t>E</w:t>
            </w:r>
          </w:p>
        </w:tc>
        <w:tc>
          <w:tcPr>
            <w:tcW w:w="270" w:type="dxa"/>
          </w:tcPr>
          <w:p w:rsidR="005B5262" w:rsidRDefault="00D70ABC">
            <w:pPr>
              <w:pStyle w:val="PacketDiagramBodyText"/>
            </w:pPr>
            <w:r>
              <w:t>F</w:t>
            </w:r>
          </w:p>
        </w:tc>
        <w:tc>
          <w:tcPr>
            <w:tcW w:w="270" w:type="dxa"/>
          </w:tcPr>
          <w:p w:rsidR="005B5262" w:rsidRDefault="00D70ABC">
            <w:pPr>
              <w:pStyle w:val="PacketDiagramBodyText"/>
            </w:pPr>
            <w:r>
              <w:t>G</w:t>
            </w:r>
          </w:p>
        </w:tc>
        <w:tc>
          <w:tcPr>
            <w:tcW w:w="270" w:type="dxa"/>
          </w:tcPr>
          <w:p w:rsidR="005B5262" w:rsidRDefault="00D70ABC">
            <w:pPr>
              <w:pStyle w:val="PacketDiagramBodyText"/>
            </w:pPr>
            <w:r>
              <w:t>H</w:t>
            </w:r>
          </w:p>
        </w:tc>
        <w:tc>
          <w:tcPr>
            <w:tcW w:w="270" w:type="dxa"/>
          </w:tcPr>
          <w:p w:rsidR="005B5262" w:rsidRDefault="00D70ABC">
            <w:pPr>
              <w:pStyle w:val="PacketDiagramBodyText"/>
            </w:pPr>
            <w:r>
              <w:t>I</w:t>
            </w:r>
          </w:p>
        </w:tc>
        <w:tc>
          <w:tcPr>
            <w:tcW w:w="5940" w:type="dxa"/>
            <w:gridSpan w:val="22"/>
          </w:tcPr>
          <w:p w:rsidR="005B5262" w:rsidRDefault="00D70ABC">
            <w:pPr>
              <w:pStyle w:val="PacketDiagramBodyText"/>
            </w:pPr>
            <w:r>
              <w:t>unused</w:t>
            </w:r>
          </w:p>
        </w:tc>
      </w:tr>
    </w:tbl>
    <w:p w:rsidR="005B5262" w:rsidRDefault="00D70ABC">
      <w:pPr>
        <w:pStyle w:val="Definition-Field"/>
      </w:pPr>
      <w:r>
        <w:rPr>
          <w:b/>
        </w:rPr>
        <w:t xml:space="preserve">A - recipSendable (1 bit):  </w:t>
      </w:r>
      <w:r>
        <w:t xml:space="preserve">The recipient (2) is a </w:t>
      </w:r>
      <w:hyperlink w:anchor="gt_db8ea234-7beb-43b3-b49c-0fe79121987b">
        <w:r>
          <w:rPr>
            <w:rStyle w:val="HyperlinkGreen"/>
            <w:b/>
          </w:rPr>
          <w:t>sendable attendee</w:t>
        </w:r>
      </w:hyperlink>
      <w:r>
        <w:t xml:space="preserve">. This flag is used only in the </w:t>
      </w:r>
      <w:r>
        <w:rPr>
          <w:b/>
        </w:rPr>
        <w:t>PidLidAppointmentUnsendableRecipients</w:t>
      </w:r>
      <w:r>
        <w:t xml:space="preserve"> property (section </w:t>
      </w:r>
      <w:hyperlink w:anchor="Section_3bd43513dbf14b52ba7e83641e4398f0" w:history="1">
        <w:r>
          <w:rPr>
            <w:rStyle w:val="Hyperlink"/>
          </w:rPr>
          <w:t>2.2.1.25</w:t>
        </w:r>
      </w:hyperlink>
      <w:r>
        <w:t>).</w:t>
      </w:r>
    </w:p>
    <w:p w:rsidR="005B5262" w:rsidRDefault="00D70ABC">
      <w:pPr>
        <w:pStyle w:val="Definition-Field"/>
      </w:pPr>
      <w:r>
        <w:rPr>
          <w:b/>
        </w:rPr>
        <w:t>B - recipOrganizer (</w:t>
      </w:r>
      <w:r>
        <w:rPr>
          <w:b/>
        </w:rPr>
        <w:t xml:space="preserve">1 bit):  </w:t>
      </w:r>
      <w:r>
        <w:t xml:space="preserve">The </w:t>
      </w:r>
      <w:r>
        <w:rPr>
          <w:b/>
        </w:rPr>
        <w:t>RecipientRow</w:t>
      </w:r>
      <w:r>
        <w:t xml:space="preserve"> structure (</w:t>
      </w:r>
      <w:hyperlink r:id="rId252" w:anchor="Section_1afa0cd9b1a04520b623bf15030af5d8">
        <w:r>
          <w:rPr>
            <w:rStyle w:val="Hyperlink"/>
          </w:rPr>
          <w:t>[MS-OXCDATA]</w:t>
        </w:r>
      </w:hyperlink>
      <w:r>
        <w:t xml:space="preserve"> section 2.8.3) on which this flag is set represents the </w:t>
      </w:r>
      <w:hyperlink w:anchor="gt_cbc56efc-e4f7-4b31-9e5f-9c44e3924d94">
        <w:r>
          <w:rPr>
            <w:rStyle w:val="HyperlinkGreen"/>
            <w:b/>
          </w:rPr>
          <w:t>meetin</w:t>
        </w:r>
        <w:r>
          <w:rPr>
            <w:rStyle w:val="HyperlinkGreen"/>
            <w:b/>
          </w:rPr>
          <w:t>g</w:t>
        </w:r>
      </w:hyperlink>
      <w:r>
        <w:t xml:space="preserve"> </w:t>
      </w:r>
      <w:hyperlink w:anchor="gt_34c00c47-5322-4cef-ae7e-bf04643b21bb">
        <w:r>
          <w:rPr>
            <w:rStyle w:val="HyperlinkGreen"/>
            <w:b/>
          </w:rPr>
          <w:t>organizer</w:t>
        </w:r>
      </w:hyperlink>
      <w:r>
        <w:t>.</w:t>
      </w:r>
    </w:p>
    <w:p w:rsidR="005B5262" w:rsidRDefault="00D70ABC">
      <w:pPr>
        <w:pStyle w:val="Definition-Field"/>
      </w:pPr>
      <w:r>
        <w:rPr>
          <w:b/>
        </w:rPr>
        <w:t xml:space="preserve">C -- unused (2 bits):  </w:t>
      </w:r>
      <w:r>
        <w:t>These bits are unused, MUST be zero and MUST be ignored.</w:t>
      </w:r>
    </w:p>
    <w:p w:rsidR="005B5262" w:rsidRDefault="00D70ABC">
      <w:pPr>
        <w:pStyle w:val="Definition-Field"/>
      </w:pPr>
      <w:r>
        <w:rPr>
          <w:b/>
        </w:rPr>
        <w:t xml:space="preserve">D - recipExceptionalResponse (1 bit):  </w:t>
      </w:r>
      <w:r>
        <w:t>This flag</w:t>
      </w:r>
      <w:r>
        <w:rPr>
          <w:b/>
        </w:rPr>
        <w:t xml:space="preserve"> </w:t>
      </w:r>
      <w:r>
        <w:t xml:space="preserve">indicates that the attendee gave a response for the </w:t>
      </w:r>
      <w:r>
        <w:t xml:space="preserve">exception, as specified in section </w:t>
      </w:r>
      <w:hyperlink w:anchor="Section_0980d0333bf143e9a1e6af51c564e24a" w:history="1">
        <w:r>
          <w:rPr>
            <w:rStyle w:val="Hyperlink"/>
          </w:rPr>
          <w:t>2.2.1.44.2</w:t>
        </w:r>
      </w:hyperlink>
      <w:r>
        <w:t xml:space="preserve">, on which the associated </w:t>
      </w:r>
      <w:r>
        <w:rPr>
          <w:b/>
        </w:rPr>
        <w:t>RecipientRow</w:t>
      </w:r>
      <w:r>
        <w:t xml:space="preserve"> structure resides. This flag is used only in a </w:t>
      </w:r>
      <w:r>
        <w:rPr>
          <w:b/>
        </w:rPr>
        <w:t>RecipientRow</w:t>
      </w:r>
      <w:r>
        <w:t xml:space="preserve"> structure of an </w:t>
      </w:r>
      <w:hyperlink w:anchor="gt_e37f1f62-1a3d-4744-84cb-8de32536fcfc">
        <w:r>
          <w:rPr>
            <w:rStyle w:val="HyperlinkGreen"/>
            <w:b/>
          </w:rPr>
          <w:t>Exception Embedded Message object</w:t>
        </w:r>
      </w:hyperlink>
      <w:r>
        <w:t xml:space="preserve"> of the organizer's </w:t>
      </w:r>
      <w:hyperlink w:anchor="gt_b257a117-f327-4263-bac9-91309d447c1c">
        <w:r>
          <w:rPr>
            <w:rStyle w:val="HyperlinkGreen"/>
            <w:b/>
          </w:rPr>
          <w:t>Meeting object</w:t>
        </w:r>
      </w:hyperlink>
      <w:r>
        <w:t>.</w:t>
      </w:r>
    </w:p>
    <w:p w:rsidR="005B5262" w:rsidRDefault="00D70ABC">
      <w:pPr>
        <w:pStyle w:val="Definition-Field"/>
      </w:pPr>
      <w:r>
        <w:rPr>
          <w:b/>
        </w:rPr>
        <w:t xml:space="preserve">E - recipExceptionalDeleted (1 bit):  </w:t>
      </w:r>
      <w:r>
        <w:t xml:space="preserve">This flag indicates that although the </w:t>
      </w:r>
      <w:r>
        <w:rPr>
          <w:b/>
        </w:rPr>
        <w:t>RecipientRow</w:t>
      </w:r>
      <w:r>
        <w:t xml:space="preserve"> structure </w:t>
      </w:r>
      <w:r>
        <w:t xml:space="preserve">exists, it is treated as if the corresponding recipient (2) does not exist. This flag is used only in a </w:t>
      </w:r>
      <w:r>
        <w:rPr>
          <w:b/>
        </w:rPr>
        <w:t>RecipientRow</w:t>
      </w:r>
      <w:r>
        <w:t xml:space="preserve"> structure of an Exception Embedded Message object of the organizer's Meeting object.</w:t>
      </w:r>
    </w:p>
    <w:p w:rsidR="005B5262" w:rsidRDefault="00D70ABC">
      <w:pPr>
        <w:pStyle w:val="Definition-Field"/>
      </w:pPr>
      <w:r>
        <w:rPr>
          <w:b/>
        </w:rPr>
        <w:t xml:space="preserve">F - reserved (1 bit):  </w:t>
      </w:r>
      <w:r>
        <w:t>This flag is reserved and SHOUL</w:t>
      </w:r>
      <w:r>
        <w:t>D NOT be set.</w:t>
      </w:r>
      <w:bookmarkStart w:id="35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5"/>
    </w:p>
    <w:p w:rsidR="005B5262" w:rsidRDefault="00D70ABC">
      <w:pPr>
        <w:pStyle w:val="Definition-Field"/>
      </w:pPr>
      <w:r>
        <w:rPr>
          <w:b/>
        </w:rPr>
        <w:t>G - reserved (1 bit):</w:t>
      </w:r>
      <w:r>
        <w:t xml:space="preserve">  This flag is reserved and SHOULD NOT be set.</w:t>
      </w:r>
      <w:bookmarkStart w:id="35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6"/>
    </w:p>
    <w:p w:rsidR="005B5262" w:rsidRDefault="00D70ABC">
      <w:pPr>
        <w:pStyle w:val="Definition-Field"/>
      </w:pPr>
      <w:r>
        <w:rPr>
          <w:b/>
        </w:rPr>
        <w:lastRenderedPageBreak/>
        <w:t>H - recipOriginal (1 bit):</w:t>
      </w:r>
      <w:r>
        <w:t xml:space="preserve">  This flag indicates that the recipient (2) is an original attendee. This flag is used only in the </w:t>
      </w:r>
      <w:r>
        <w:rPr>
          <w:b/>
        </w:rPr>
        <w:t>PidLidAppointmentUnsendableRecipients</w:t>
      </w:r>
      <w:r>
        <w:t xml:space="preserve"> property (section 2.2.1.25).</w:t>
      </w:r>
    </w:p>
    <w:p w:rsidR="005B5262" w:rsidRDefault="00D70ABC">
      <w:pPr>
        <w:pStyle w:val="Definition-Field"/>
      </w:pPr>
      <w:r>
        <w:rPr>
          <w:b/>
        </w:rPr>
        <w:t>I - reserved (1 bit):</w:t>
      </w:r>
      <w:r>
        <w:t xml:space="preserve">  This flag is reserved and SHOULD NOT be set.</w:t>
      </w:r>
      <w:bookmarkStart w:id="357" w:name="Appendix_A_Target_24"/>
      <w:r>
        <w:rPr>
          <w:rStyle w:val="Hyperlink"/>
        </w:rPr>
        <w:fldChar w:fldCharType="begin"/>
      </w:r>
      <w:r>
        <w:rPr>
          <w:rStyle w:val="Hyperlink"/>
        </w:rPr>
        <w:instrText xml:space="preserve"> HYPERLINK \l "Appen</w:instrText>
      </w:r>
      <w:r>
        <w:rPr>
          <w:rStyle w:val="Hyperlink"/>
        </w:rPr>
        <w:instrText xml:space="preserve">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7"/>
    </w:p>
    <w:p w:rsidR="005B5262" w:rsidRDefault="00D70ABC">
      <w:pPr>
        <w:pStyle w:val="Definition-Field"/>
      </w:pPr>
      <w:r>
        <w:rPr>
          <w:b/>
        </w:rPr>
        <w:t xml:space="preserve">unused (22 bits):  </w:t>
      </w:r>
      <w:r>
        <w:t>These bits are unused, MUST be zero, and MUST be ignored.</w:t>
      </w:r>
    </w:p>
    <w:p w:rsidR="005B5262" w:rsidRDefault="00D70ABC">
      <w:pPr>
        <w:pStyle w:val="Heading5"/>
      </w:pPr>
      <w:bookmarkStart w:id="358" w:name="section_6c457390306f42d6ade95dae2235b6db"/>
      <w:bookmarkStart w:id="359" w:name="_Toc79556611"/>
      <w:r>
        <w:t>PidTagRecipientTrackStatus Property</w:t>
      </w:r>
      <w:bookmarkEnd w:id="358"/>
      <w:bookmarkEnd w:id="359"/>
    </w:p>
    <w:p w:rsidR="005B5262" w:rsidRDefault="00D70ABC">
      <w:r>
        <w:t xml:space="preserve">Type: </w:t>
      </w:r>
      <w:r>
        <w:rPr>
          <w:b/>
        </w:rPr>
        <w:t>PtypInteger32</w:t>
      </w:r>
      <w:r>
        <w:t xml:space="preserve"> (</w:t>
      </w:r>
      <w:hyperlink r:id="rId253" w:anchor="Section_1afa0cd9b1a04520b623bf15030af5d8">
        <w:r>
          <w:rPr>
            <w:rStyle w:val="Hyperlink"/>
          </w:rPr>
          <w:t>[MS-OXCDATA]</w:t>
        </w:r>
      </w:hyperlink>
      <w:r>
        <w:t xml:space="preserve"> section 2.11.1)</w:t>
      </w:r>
    </w:p>
    <w:p w:rsidR="005B5262" w:rsidRDefault="00D70ABC">
      <w:r>
        <w:t xml:space="preserve">The value of the </w:t>
      </w:r>
      <w:r>
        <w:rPr>
          <w:b/>
        </w:rPr>
        <w:t>PidTagRecipientTrackStatus</w:t>
      </w:r>
      <w:r>
        <w:t xml:space="preserve"> property (</w:t>
      </w:r>
      <w:hyperlink r:id="rId254" w:anchor="Section_f6ab1613aefe447da49c18217230b148">
        <w:r>
          <w:rPr>
            <w:rStyle w:val="Hyperlink"/>
          </w:rPr>
          <w:t>[MS-OXPROPS]</w:t>
        </w:r>
      </w:hyperlink>
      <w:r>
        <w:t xml:space="preserve"> section 2.907) indicates the response status that is returned by the </w:t>
      </w:r>
      <w:r>
        <w:t xml:space="preserve">attendee. If this value is not set, it is assumed to be "respNone" (0x00000000). If set, it MUST be one of the following, as specified in section </w:t>
      </w:r>
      <w:hyperlink w:anchor="Section_fbf1edf021d24c0f96e8d547997376dc" w:history="1">
        <w:r>
          <w:rPr>
            <w:rStyle w:val="Hyperlink"/>
          </w:rPr>
          <w:t>2.2.1.11</w:t>
        </w:r>
      </w:hyperlink>
      <w:r>
        <w:t>:</w:t>
      </w:r>
    </w:p>
    <w:p w:rsidR="005B5262" w:rsidRDefault="00D70ABC">
      <w:pPr>
        <w:pStyle w:val="ListParagraph"/>
        <w:numPr>
          <w:ilvl w:val="0"/>
          <w:numId w:val="61"/>
        </w:numPr>
      </w:pPr>
      <w:r>
        <w:t>respNone</w:t>
      </w:r>
    </w:p>
    <w:p w:rsidR="005B5262" w:rsidRDefault="00D70ABC">
      <w:pPr>
        <w:pStyle w:val="ListParagraph"/>
        <w:numPr>
          <w:ilvl w:val="0"/>
          <w:numId w:val="61"/>
        </w:numPr>
      </w:pPr>
      <w:r>
        <w:t>respAccepted (0x00000003)</w:t>
      </w:r>
    </w:p>
    <w:p w:rsidR="005B5262" w:rsidRDefault="00D70ABC">
      <w:pPr>
        <w:pStyle w:val="ListParagraph"/>
        <w:numPr>
          <w:ilvl w:val="0"/>
          <w:numId w:val="61"/>
        </w:numPr>
      </w:pPr>
      <w:r>
        <w:t>respDeclined (0x00000004)</w:t>
      </w:r>
    </w:p>
    <w:p w:rsidR="005B5262" w:rsidRDefault="00D70ABC">
      <w:pPr>
        <w:pStyle w:val="ListParagraph"/>
        <w:numPr>
          <w:ilvl w:val="0"/>
          <w:numId w:val="61"/>
        </w:numPr>
      </w:pPr>
      <w:r>
        <w:t>respTentative (0x00000002)</w:t>
      </w:r>
    </w:p>
    <w:p w:rsidR="005B5262" w:rsidRDefault="00D70ABC">
      <w:pPr>
        <w:pStyle w:val="Heading5"/>
      </w:pPr>
      <w:bookmarkStart w:id="360" w:name="section_c6a39821763f48bb839039a92c4c4866"/>
      <w:bookmarkStart w:id="361" w:name="_Toc79556612"/>
      <w:r>
        <w:t>PidTagRecipientTrackStatusTime Property</w:t>
      </w:r>
      <w:bookmarkEnd w:id="360"/>
      <w:bookmarkEnd w:id="361"/>
    </w:p>
    <w:p w:rsidR="005B5262" w:rsidRDefault="00D70ABC">
      <w:r>
        <w:t xml:space="preserve">Type: </w:t>
      </w:r>
      <w:r>
        <w:rPr>
          <w:b/>
        </w:rPr>
        <w:t>PtypTime</w:t>
      </w:r>
      <w:r>
        <w:t xml:space="preserve"> (</w:t>
      </w:r>
      <w:hyperlink r:id="rId255" w:anchor="Section_1afa0cd9b1a04520b623bf15030af5d8">
        <w:r>
          <w:rPr>
            <w:rStyle w:val="Hyperlink"/>
          </w:rPr>
          <w:t>[MS-OXCDATA]</w:t>
        </w:r>
      </w:hyperlink>
      <w:r>
        <w:t xml:space="preserve"> section 2.11.1)</w:t>
      </w:r>
    </w:p>
    <w:p w:rsidR="005B5262" w:rsidRDefault="00D70ABC">
      <w:r>
        <w:t xml:space="preserve">The </w:t>
      </w:r>
      <w:r>
        <w:rPr>
          <w:b/>
        </w:rPr>
        <w:t>PidTagRecipientTrackStatusTime</w:t>
      </w:r>
      <w:r>
        <w:t xml:space="preserve"> p</w:t>
      </w:r>
      <w:r>
        <w:t>roperty (</w:t>
      </w:r>
      <w:hyperlink r:id="rId256" w:anchor="Section_f6ab1613aefe447da49c18217230b148">
        <w:r>
          <w:rPr>
            <w:rStyle w:val="Hyperlink"/>
          </w:rPr>
          <w:t>[MS-OXPROPS]</w:t>
        </w:r>
      </w:hyperlink>
      <w:r>
        <w:t xml:space="preserve"> section 2.908) indicates the date and time at which the attendee responded. The value is specified in </w:t>
      </w:r>
      <w:hyperlink w:anchor="gt_f2369991-a884-4843-a8fa-1505b6d5ece7">
        <w:r>
          <w:rPr>
            <w:rStyle w:val="HyperlinkGreen"/>
            <w:b/>
          </w:rPr>
          <w:t>UTC</w:t>
        </w:r>
      </w:hyperlink>
      <w:r>
        <w:t>.</w:t>
      </w:r>
    </w:p>
    <w:p w:rsidR="005B5262" w:rsidRDefault="00D70ABC">
      <w:pPr>
        <w:pStyle w:val="Heading5"/>
      </w:pPr>
      <w:bookmarkStart w:id="362" w:name="section_4077ffb2bdd9403991081b20228efefb"/>
      <w:bookmarkStart w:id="363" w:name="_Toc79556613"/>
      <w:r>
        <w:t>PidTagRecipientProposed Property</w:t>
      </w:r>
      <w:bookmarkEnd w:id="362"/>
      <w:bookmarkEnd w:id="363"/>
    </w:p>
    <w:p w:rsidR="005B5262" w:rsidRDefault="00D70ABC">
      <w:r>
        <w:t xml:space="preserve">Type: </w:t>
      </w:r>
      <w:r>
        <w:rPr>
          <w:b/>
        </w:rPr>
        <w:t>PtypBoolean</w:t>
      </w:r>
      <w:r>
        <w:t xml:space="preserve"> (</w:t>
      </w:r>
      <w:hyperlink r:id="rId257" w:anchor="Section_1afa0cd9b1a04520b623bf15030af5d8">
        <w:r>
          <w:rPr>
            <w:rStyle w:val="Hyperlink"/>
          </w:rPr>
          <w:t>[MS-OXCDATA]</w:t>
        </w:r>
      </w:hyperlink>
      <w:r>
        <w:t xml:space="preserve"> section 2.11.1)</w:t>
      </w:r>
    </w:p>
    <w:p w:rsidR="005B5262" w:rsidRDefault="00D70ABC">
      <w:r>
        <w:t xml:space="preserve">A value of TRUE for the </w:t>
      </w:r>
      <w:r>
        <w:rPr>
          <w:b/>
        </w:rPr>
        <w:t>PidTagRecipientProposed</w:t>
      </w:r>
      <w:r>
        <w:t xml:space="preserve"> property (</w:t>
      </w:r>
      <w:hyperlink r:id="rId258" w:anchor="Section_f6ab1613aefe447da49c18217230b148">
        <w:r>
          <w:rPr>
            <w:rStyle w:val="Hyperlink"/>
          </w:rPr>
          <w:t>[MS-OXPROPS]</w:t>
        </w:r>
      </w:hyperlink>
      <w:r>
        <w:t xml:space="preserve"> section 2.903) indicates that the attendee proposed a new date and/or time. A value of FALSE or the absence of this property means either that the attendee did not yet respond or </w:t>
      </w:r>
      <w:r>
        <w:t xml:space="preserve">that the most recent response from the attendee did not propose a new date or time. This value cannot be TRUE for attendees in a </w:t>
      </w:r>
      <w:hyperlink w:anchor="gt_2325d666-e02f-49e4-afa5-3e896d672efe">
        <w:r>
          <w:rPr>
            <w:rStyle w:val="HyperlinkGreen"/>
            <w:b/>
          </w:rPr>
          <w:t>recurring series</w:t>
        </w:r>
      </w:hyperlink>
      <w:r>
        <w:t>.</w:t>
      </w:r>
    </w:p>
    <w:p w:rsidR="005B5262" w:rsidRDefault="00D70ABC">
      <w:pPr>
        <w:pStyle w:val="Heading5"/>
      </w:pPr>
      <w:bookmarkStart w:id="364" w:name="section_70062545af7943f8879dfd68190bf3f6"/>
      <w:bookmarkStart w:id="365" w:name="_Toc79556614"/>
      <w:r>
        <w:t>PidTagRecipientProposedStartTime Property</w:t>
      </w:r>
      <w:bookmarkEnd w:id="364"/>
      <w:bookmarkEnd w:id="365"/>
    </w:p>
    <w:p w:rsidR="005B5262" w:rsidRDefault="00D70ABC">
      <w:r>
        <w:t xml:space="preserve">Type: </w:t>
      </w:r>
      <w:r>
        <w:rPr>
          <w:b/>
        </w:rPr>
        <w:t>PtypTime</w:t>
      </w:r>
      <w:r>
        <w:t xml:space="preserve"> (</w:t>
      </w:r>
      <w:hyperlink r:id="rId259" w:anchor="Section_1afa0cd9b1a04520b623bf15030af5d8">
        <w:r>
          <w:rPr>
            <w:rStyle w:val="Hyperlink"/>
          </w:rPr>
          <w:t>[MS-OXCDATA]</w:t>
        </w:r>
      </w:hyperlink>
      <w:r>
        <w:t xml:space="preserve"> section 2.11.1)</w:t>
      </w:r>
    </w:p>
    <w:p w:rsidR="005B5262" w:rsidRDefault="00D70ABC">
      <w:r>
        <w:t xml:space="preserve">When the value of the </w:t>
      </w:r>
      <w:r>
        <w:rPr>
          <w:b/>
        </w:rPr>
        <w:t>PidTagRecipientProposed</w:t>
      </w:r>
      <w:r>
        <w:t xml:space="preserve"> property (section </w:t>
      </w:r>
      <w:hyperlink w:anchor="Section_4077ffb2bdd9403991081b20228efefb" w:history="1">
        <w:r>
          <w:rPr>
            <w:rStyle w:val="Hyperlink"/>
          </w:rPr>
          <w:t>2.2.4</w:t>
        </w:r>
        <w:r>
          <w:rPr>
            <w:rStyle w:val="Hyperlink"/>
          </w:rPr>
          <w:t>.10.4</w:t>
        </w:r>
      </w:hyperlink>
      <w:r>
        <w:t xml:space="preserve">) is set to TRUE, the value of the </w:t>
      </w:r>
      <w:r>
        <w:rPr>
          <w:b/>
        </w:rPr>
        <w:t>PidTagRecipientProposedStartTime</w:t>
      </w:r>
      <w:r>
        <w:t xml:space="preserve"> property (</w:t>
      </w:r>
      <w:hyperlink r:id="rId260" w:anchor="Section_f6ab1613aefe447da49c18217230b148">
        <w:r>
          <w:rPr>
            <w:rStyle w:val="Hyperlink"/>
          </w:rPr>
          <w:t>[MS-OXPROPS]</w:t>
        </w:r>
      </w:hyperlink>
      <w:r>
        <w:t xml:space="preserve"> section 2.905) indicates the value requested by the attendee to set as the val</w:t>
      </w:r>
      <w:r>
        <w:t xml:space="preserve">ue of the </w:t>
      </w:r>
      <w:r>
        <w:rPr>
          <w:b/>
        </w:rPr>
        <w:t>PidLidAppointmentStartWhole</w:t>
      </w:r>
      <w:r>
        <w:t xml:space="preserve"> property (section </w:t>
      </w:r>
      <w:hyperlink w:anchor="Section_1c5c5d1596604a56844b5e854e24ca16" w:history="1">
        <w:r>
          <w:rPr>
            <w:rStyle w:val="Hyperlink"/>
          </w:rPr>
          <w:t>2.2.1.5</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5B5262" w:rsidRDefault="00D70ABC">
      <w:pPr>
        <w:pStyle w:val="Heading5"/>
      </w:pPr>
      <w:bookmarkStart w:id="366" w:name="section_68a70bb64a414a3ba0a41f05575690b3"/>
      <w:bookmarkStart w:id="367" w:name="_Toc79556615"/>
      <w:r>
        <w:t>PidTagRecipientProposedEndTime Property</w:t>
      </w:r>
      <w:bookmarkEnd w:id="366"/>
      <w:bookmarkEnd w:id="367"/>
    </w:p>
    <w:p w:rsidR="005B5262" w:rsidRDefault="00D70ABC">
      <w:r>
        <w:t xml:space="preserve">Type: </w:t>
      </w:r>
      <w:r>
        <w:rPr>
          <w:b/>
        </w:rPr>
        <w:t>PtypTime</w:t>
      </w:r>
      <w:r>
        <w:t xml:space="preserve"> (</w:t>
      </w:r>
      <w:hyperlink r:id="rId261" w:anchor="Section_1afa0cd9b1a04520b623bf15030af5d8">
        <w:r>
          <w:rPr>
            <w:rStyle w:val="Hyperlink"/>
          </w:rPr>
          <w:t>[MS-OXCDATA]</w:t>
        </w:r>
      </w:hyperlink>
      <w:r>
        <w:t xml:space="preserve"> section 2.11.1)</w:t>
      </w:r>
    </w:p>
    <w:p w:rsidR="005B5262" w:rsidRDefault="00D70ABC">
      <w:r>
        <w:t xml:space="preserve">When the value of the </w:t>
      </w:r>
      <w:r>
        <w:rPr>
          <w:b/>
        </w:rPr>
        <w:t>PidTagRecipien</w:t>
      </w:r>
      <w:r>
        <w:rPr>
          <w:b/>
        </w:rPr>
        <w:t>tProposed</w:t>
      </w:r>
      <w:r>
        <w:t xml:space="preserve"> property (section </w:t>
      </w:r>
      <w:hyperlink w:anchor="Section_4077ffb2bdd9403991081b20228efefb" w:history="1">
        <w:r>
          <w:rPr>
            <w:rStyle w:val="Hyperlink"/>
          </w:rPr>
          <w:t>2.2.4.10.4</w:t>
        </w:r>
      </w:hyperlink>
      <w:r>
        <w:t xml:space="preserve">) is set to TRUE, the value of the </w:t>
      </w:r>
      <w:r>
        <w:rPr>
          <w:b/>
        </w:rPr>
        <w:t>PidTagRecipientProposedEndTime</w:t>
      </w:r>
      <w:r>
        <w:t xml:space="preserve"> property (</w:t>
      </w:r>
      <w:hyperlink r:id="rId262" w:anchor="Section_f6ab1613aefe447da49c18217230b148">
        <w:r>
          <w:rPr>
            <w:rStyle w:val="Hyperlink"/>
          </w:rPr>
          <w:t>[MS-OXPROPS]</w:t>
        </w:r>
      </w:hyperlink>
      <w:r>
        <w:t xml:space="preserve"> section 2.904) indicates the value requested by the attendee to set as the value of the </w:t>
      </w:r>
      <w:r>
        <w:rPr>
          <w:b/>
        </w:rPr>
        <w:t>PidLidAppointmentEndWhole</w:t>
      </w:r>
      <w:r>
        <w:t xml:space="preserve"> property (section </w:t>
      </w:r>
      <w:hyperlink w:anchor="Section_9df011d74df946639b6500323dc0ac90" w:history="1">
        <w:r>
          <w:rPr>
            <w:rStyle w:val="Hyperlink"/>
          </w:rPr>
          <w:t>2.2.1.6</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5B5262" w:rsidRDefault="00D70ABC">
      <w:pPr>
        <w:pStyle w:val="Heading5"/>
      </w:pPr>
      <w:bookmarkStart w:id="368" w:name="section_254663c175f7435b9252601382f7457c"/>
      <w:bookmarkStart w:id="369" w:name="_Toc79556616"/>
      <w:r>
        <w:t>Recipient Type Property</w:t>
      </w:r>
      <w:bookmarkEnd w:id="368"/>
      <w:bookmarkEnd w:id="369"/>
    </w:p>
    <w:p w:rsidR="005B5262" w:rsidRDefault="00D70ABC">
      <w:r>
        <w:lastRenderedPageBreak/>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5B5262" w:rsidRDefault="00D70ABC">
      <w:r>
        <w:t xml:space="preserve">This property is specified in </w:t>
      </w:r>
      <w:hyperlink r:id="rId264" w:anchor="Section_7fd7ec40deec4c0694931bc06b349682">
        <w:r>
          <w:rPr>
            <w:rStyle w:val="Hyperlink"/>
          </w:rPr>
          <w:t>[MS-OXCMSG]</w:t>
        </w:r>
      </w:hyperlink>
      <w:r>
        <w:t>. The appropriate value i</w:t>
      </w:r>
      <w:r>
        <w:t xml:space="preserve">s set as the recipient type for each </w:t>
      </w:r>
      <w:r>
        <w:rPr>
          <w:b/>
        </w:rPr>
        <w:t>RecipientRow</w:t>
      </w:r>
      <w:r>
        <w:t xml:space="preserve"> structure, as specified in [MS-OXCDATA] section 2.8.3, in the </w:t>
      </w:r>
      <w:hyperlink w:anchor="gt_b257a117-f327-4263-bac9-91309d447c1c">
        <w:r>
          <w:rPr>
            <w:rStyle w:val="HyperlinkGreen"/>
            <w:b/>
          </w:rPr>
          <w:t>Meeting object</w:t>
        </w:r>
      </w:hyperlink>
      <w:r>
        <w:t>. The appropriate values for the recipient type are listed in the fo</w:t>
      </w:r>
      <w:r>
        <w:t>llowing table.</w:t>
      </w:r>
    </w:p>
    <w:tbl>
      <w:tblPr>
        <w:tblStyle w:val="Table-ShadedHeader"/>
        <w:tblW w:w="0" w:type="auto"/>
        <w:tblLook w:val="04A0" w:firstRow="1" w:lastRow="0" w:firstColumn="1" w:lastColumn="0" w:noHBand="0" w:noVBand="1"/>
      </w:tblPr>
      <w:tblGrid>
        <w:gridCol w:w="2702"/>
        <w:gridCol w:w="599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Attendee type</w:t>
            </w:r>
          </w:p>
        </w:tc>
        <w:tc>
          <w:tcPr>
            <w:tcW w:w="0" w:type="auto"/>
            <w:shd w:val="clear" w:color="auto" w:fill="E0E0E0"/>
          </w:tcPr>
          <w:p w:rsidR="005B5262" w:rsidRDefault="00D70ABC">
            <w:pPr>
              <w:pStyle w:val="TableHeaderText"/>
            </w:pPr>
            <w:r>
              <w:t>Recipient type value</w:t>
            </w:r>
          </w:p>
        </w:tc>
      </w:tr>
      <w:tr w:rsidR="005B5262" w:rsidTr="005B5262">
        <w:tc>
          <w:tcPr>
            <w:tcW w:w="0" w:type="auto"/>
            <w:shd w:val="clear" w:color="auto" w:fill="auto"/>
          </w:tcPr>
          <w:p w:rsidR="005B5262" w:rsidRDefault="00D70ABC">
            <w:pPr>
              <w:pStyle w:val="TableBodyText"/>
            </w:pPr>
            <w:r>
              <w:t xml:space="preserve">Organizer </w:t>
            </w:r>
          </w:p>
        </w:tc>
        <w:tc>
          <w:tcPr>
            <w:tcW w:w="0" w:type="auto"/>
            <w:shd w:val="clear" w:color="auto" w:fill="auto"/>
          </w:tcPr>
          <w:p w:rsidR="005B5262" w:rsidRDefault="00D70ABC">
            <w:pPr>
              <w:pStyle w:val="TableBodyText"/>
            </w:pPr>
            <w:r>
              <w:t>0x01</w:t>
            </w:r>
          </w:p>
        </w:tc>
      </w:tr>
      <w:tr w:rsidR="005B5262" w:rsidTr="005B5262">
        <w:tc>
          <w:tcPr>
            <w:tcW w:w="0" w:type="auto"/>
            <w:shd w:val="clear" w:color="auto" w:fill="auto"/>
          </w:tcPr>
          <w:p w:rsidR="005B5262" w:rsidRDefault="00D70ABC">
            <w:pPr>
              <w:pStyle w:val="TableBodyText"/>
            </w:pPr>
            <w:r>
              <w:t xml:space="preserve">Sendable, </w:t>
            </w:r>
            <w:hyperlink w:anchor="gt_626dcc89-36b1-4e39-8051-57ce94a53e44">
              <w:r>
                <w:rPr>
                  <w:rStyle w:val="HyperlinkGreen"/>
                  <w:b/>
                </w:rPr>
                <w:t>required attendee</w:t>
              </w:r>
            </w:hyperlink>
          </w:p>
        </w:tc>
        <w:tc>
          <w:tcPr>
            <w:tcW w:w="0" w:type="auto"/>
            <w:shd w:val="clear" w:color="auto" w:fill="auto"/>
          </w:tcPr>
          <w:p w:rsidR="005B5262" w:rsidRDefault="00D70ABC">
            <w:pPr>
              <w:pStyle w:val="TableBodyText"/>
            </w:pPr>
            <w:r>
              <w:t>0x01</w:t>
            </w:r>
          </w:p>
        </w:tc>
      </w:tr>
      <w:tr w:rsidR="005B5262" w:rsidTr="005B5262">
        <w:tc>
          <w:tcPr>
            <w:tcW w:w="0" w:type="auto"/>
            <w:shd w:val="clear" w:color="auto" w:fill="auto"/>
          </w:tcPr>
          <w:p w:rsidR="005B5262" w:rsidRDefault="00D70ABC">
            <w:pPr>
              <w:pStyle w:val="TableBodyText"/>
            </w:pPr>
            <w:r>
              <w:t xml:space="preserve">Sendable, </w:t>
            </w:r>
            <w:hyperlink w:anchor="gt_68c256fd-ff1a-46e1-b7d4-6ebf444ce79a">
              <w:r>
                <w:rPr>
                  <w:rStyle w:val="HyperlinkGreen"/>
                  <w:b/>
                </w:rPr>
                <w:t>optional attendee</w:t>
              </w:r>
            </w:hyperlink>
          </w:p>
        </w:tc>
        <w:tc>
          <w:tcPr>
            <w:tcW w:w="0" w:type="auto"/>
            <w:shd w:val="clear" w:color="auto" w:fill="auto"/>
          </w:tcPr>
          <w:p w:rsidR="005B5262" w:rsidRDefault="00D70ABC">
            <w:pPr>
              <w:pStyle w:val="TableBodyText"/>
            </w:pPr>
            <w:r>
              <w:t>0x02</w:t>
            </w:r>
          </w:p>
        </w:tc>
      </w:tr>
      <w:tr w:rsidR="005B5262" w:rsidTr="005B5262">
        <w:tc>
          <w:tcPr>
            <w:tcW w:w="0" w:type="auto"/>
            <w:shd w:val="clear" w:color="auto" w:fill="auto"/>
          </w:tcPr>
          <w:p w:rsidR="005B5262" w:rsidRDefault="00D70ABC">
            <w:pPr>
              <w:pStyle w:val="TableBodyText"/>
            </w:pPr>
            <w:r>
              <w:t xml:space="preserve">Sendable, </w:t>
            </w:r>
            <w:hyperlink w:anchor="gt_6d08b420-bfa8-4a25-9724-247c4ce9b4e1">
              <w:r>
                <w:rPr>
                  <w:rStyle w:val="HyperlinkGreen"/>
                  <w:b/>
                </w:rPr>
                <w:t>Resource object</w:t>
              </w:r>
            </w:hyperlink>
          </w:p>
        </w:tc>
        <w:tc>
          <w:tcPr>
            <w:tcW w:w="0" w:type="auto"/>
            <w:shd w:val="clear" w:color="auto" w:fill="auto"/>
          </w:tcPr>
          <w:p w:rsidR="005B5262" w:rsidRDefault="00D70ABC">
            <w:pPr>
              <w:pStyle w:val="TableBodyText"/>
            </w:pPr>
            <w:r>
              <w:t xml:space="preserve">0x03 (only on the Meeting object in the </w:t>
            </w:r>
            <w:hyperlink w:anchor="gt_34c00c47-5322-4cef-ae7e-bf04643b21bb">
              <w:r>
                <w:rPr>
                  <w:rStyle w:val="HyperlinkGreen"/>
                  <w:b/>
                </w:rPr>
                <w:t>organizer's</w:t>
              </w:r>
            </w:hyperlink>
            <w:r>
              <w:t xml:space="preserve"> </w:t>
            </w:r>
            <w:hyperlink w:anchor="gt_60b55610-ca65-41f2-91d8-a4d6f4cc6d20">
              <w:r>
                <w:rPr>
                  <w:rStyle w:val="HyperlinkGreen"/>
                  <w:b/>
                </w:rPr>
                <w:t>Calendar folder</w:t>
              </w:r>
            </w:hyperlink>
            <w:r>
              <w:t>)</w:t>
            </w:r>
          </w:p>
        </w:tc>
      </w:tr>
    </w:tbl>
    <w:p w:rsidR="005B5262" w:rsidRDefault="005B5262"/>
    <w:p w:rsidR="005B5262" w:rsidRDefault="00D70ABC">
      <w:pPr>
        <w:pStyle w:val="Heading3"/>
      </w:pPr>
      <w:bookmarkStart w:id="370" w:name="section_ffe2259d32fe468faaf83d6dec0bc948"/>
      <w:bookmarkStart w:id="371" w:name="_Toc79556617"/>
      <w:r>
        <w:t>Meeting-Related Objects</w:t>
      </w:r>
      <w:bookmarkEnd w:id="370"/>
      <w:bookmarkEnd w:id="371"/>
      <w:r>
        <w:fldChar w:fldCharType="begin"/>
      </w:r>
      <w:r>
        <w:instrText xml:space="preserve"> XE "Messages:Meeting-Related Objects" </w:instrText>
      </w:r>
      <w:r>
        <w:fldChar w:fldCharType="end"/>
      </w:r>
      <w:r>
        <w:fldChar w:fldCharType="begin"/>
      </w:r>
      <w:r>
        <w:instrText xml:space="preserve"> XE "Meeting-Related Objects message" </w:instrText>
      </w:r>
      <w:r>
        <w:fldChar w:fldCharType="end"/>
      </w:r>
    </w:p>
    <w:p w:rsidR="005B5262" w:rsidRDefault="00D70ABC">
      <w:r>
        <w:t xml:space="preserve">Properties that are specific to </w:t>
      </w:r>
      <w:hyperlink w:anchor="gt_8a7537f1-a929-4fc3-a6f3-5e001bd7a6f1">
        <w:r>
          <w:rPr>
            <w:rStyle w:val="HyperlinkGreen"/>
            <w:b/>
          </w:rPr>
          <w:t>meeting-related objects</w:t>
        </w:r>
      </w:hyperlink>
      <w:r>
        <w:t xml:space="preserve"> </w:t>
      </w:r>
      <w:r>
        <w:t xml:space="preserve">are specified in sections </w:t>
      </w:r>
      <w:hyperlink w:anchor="Section_0362e8f3ea694eccbd81fca3e69e7642" w:history="1">
        <w:r>
          <w:rPr>
            <w:rStyle w:val="Hyperlink"/>
          </w:rPr>
          <w:t>2.2.5.1</w:t>
        </w:r>
      </w:hyperlink>
      <w:r>
        <w:t xml:space="preserve"> through </w:t>
      </w:r>
      <w:hyperlink w:anchor="Section_595fa6b430c74dfda0c148c9f85485b8" w:history="1">
        <w:r>
          <w:rPr>
            <w:rStyle w:val="Hyperlink"/>
          </w:rPr>
          <w:t>2.2.5.7</w:t>
        </w:r>
      </w:hyperlink>
      <w:r>
        <w:t xml:space="preserve">. These include </w:t>
      </w:r>
      <w:hyperlink w:anchor="gt_71eb2c2a-17e4-41aa-8422-5fde692ec9a6">
        <w:r>
          <w:rPr>
            <w:rStyle w:val="HyperlinkGreen"/>
            <w:b/>
          </w:rPr>
          <w:t>Meeting R</w:t>
        </w:r>
        <w:r>
          <w:rPr>
            <w:rStyle w:val="HyperlinkGreen"/>
            <w:b/>
          </w:rPr>
          <w:t>equest objects</w:t>
        </w:r>
      </w:hyperlink>
      <w:r>
        <w:t xml:space="preserve">, </w:t>
      </w:r>
      <w:hyperlink w:anchor="gt_884e0f5a-9979-4dac-b416-7aba9c7d9323">
        <w:r>
          <w:rPr>
            <w:rStyle w:val="HyperlinkGreen"/>
            <w:b/>
          </w:rPr>
          <w:t>Meeting Update objects</w:t>
        </w:r>
      </w:hyperlink>
      <w:r>
        <w:t xml:space="preserve">, </w:t>
      </w:r>
      <w:hyperlink w:anchor="gt_1f3876e6-a5ed-4a3a-8e60-7ae80e6daf6b">
        <w:r>
          <w:rPr>
            <w:rStyle w:val="HyperlinkGreen"/>
            <w:b/>
          </w:rPr>
          <w:t>Meeting Cancellation objects</w:t>
        </w:r>
      </w:hyperlink>
      <w:r>
        <w:t xml:space="preserve">, </w:t>
      </w:r>
      <w:hyperlink w:anchor="gt_3ee9d9ef-0afe-4c8d-b4b1-c230b8995773">
        <w:r>
          <w:rPr>
            <w:rStyle w:val="HyperlinkGreen"/>
            <w:b/>
          </w:rPr>
          <w:t>Meeting Response objects</w:t>
        </w:r>
      </w:hyperlink>
      <w:r>
        <w:t xml:space="preserve">, and </w:t>
      </w:r>
      <w:hyperlink w:anchor="gt_4d1cc57e-1b78-43be-b80f-5127b56e6917">
        <w:r>
          <w:rPr>
            <w:rStyle w:val="HyperlinkGreen"/>
            <w:b/>
          </w:rPr>
          <w:t>Meeting Forward Notification objects</w:t>
        </w:r>
      </w:hyperlink>
      <w:r>
        <w:t>. Unless otherwise specified, these properties MUST exist.</w:t>
      </w:r>
    </w:p>
    <w:p w:rsidR="005B5262" w:rsidRDefault="00D70ABC">
      <w:pPr>
        <w:pStyle w:val="Heading4"/>
      </w:pPr>
      <w:bookmarkStart w:id="372" w:name="section_0362e8f3ea694eccbd81fca3e69e7642"/>
      <w:bookmarkStart w:id="373" w:name="_Toc79556618"/>
      <w:r>
        <w:t>PidLidSideEffects Property</w:t>
      </w:r>
      <w:bookmarkEnd w:id="372"/>
      <w:bookmarkEnd w:id="373"/>
      <w:r>
        <w:fldChar w:fldCharType="begin"/>
      </w:r>
      <w:r>
        <w:instrText xml:space="preserve"> XE "Meeting-related object properties:PidL</w:instrText>
      </w:r>
      <w:r>
        <w:instrText xml:space="preserve">idSideEffects property" </w:instrText>
      </w:r>
      <w:r>
        <w:fldChar w:fldCharType="end"/>
      </w:r>
      <w:r>
        <w:fldChar w:fldCharType="begin"/>
      </w:r>
      <w:r>
        <w:instrText xml:space="preserve"> XE "PidLidSideEffects meeting-related object property" </w:instrText>
      </w:r>
      <w:r>
        <w:fldChar w:fldCharType="end"/>
      </w:r>
    </w:p>
    <w:p w:rsidR="005B5262" w:rsidRDefault="00D70ABC">
      <w:r>
        <w:t xml:space="preserve">Type: </w:t>
      </w:r>
      <w:r>
        <w:rPr>
          <w:b/>
        </w:rPr>
        <w:t>PtypInteger32</w:t>
      </w:r>
      <w:r>
        <w:t xml:space="preserve"> (</w:t>
      </w:r>
      <w:hyperlink r:id="rId265" w:anchor="Section_1afa0cd9b1a04520b623bf15030af5d8">
        <w:r>
          <w:rPr>
            <w:rStyle w:val="Hyperlink"/>
          </w:rPr>
          <w:t>[MS-OXCDATA]</w:t>
        </w:r>
      </w:hyperlink>
      <w:r>
        <w:t xml:space="preserve"> section 2.11.1)</w:t>
      </w:r>
    </w:p>
    <w:p w:rsidR="005B5262" w:rsidRDefault="00D70ABC">
      <w:r>
        <w:t xml:space="preserve">The possible flag values of the </w:t>
      </w:r>
      <w:r>
        <w:rPr>
          <w:b/>
        </w:rPr>
        <w:t>PidLidS</w:t>
      </w:r>
      <w:r>
        <w:rPr>
          <w:b/>
        </w:rPr>
        <w:t>ideEffects</w:t>
      </w:r>
      <w:r>
        <w:t xml:space="preserve"> property are specified in </w:t>
      </w:r>
      <w:hyperlink r:id="rId266" w:anchor="Section_7fd7ec40deec4c0694931bc06b349682">
        <w:r>
          <w:rPr>
            <w:rStyle w:val="Hyperlink"/>
          </w:rPr>
          <w:t>[MS-OXCMSG]</w:t>
        </w:r>
      </w:hyperlink>
      <w:r>
        <w:t xml:space="preserve"> section 2.2.1.16. All </w:t>
      </w:r>
      <w:hyperlink w:anchor="gt_71eb2c2a-17e4-41aa-8422-5fde692ec9a6">
        <w:r>
          <w:rPr>
            <w:rStyle w:val="HyperlinkGreen"/>
            <w:b/>
          </w:rPr>
          <w:t>Meeting Request objects</w:t>
        </w:r>
      </w:hyperlink>
      <w:r>
        <w:t xml:space="preserve"> are to include the</w:t>
      </w:r>
      <w:r>
        <w:t xml:space="preserve"> following </w:t>
      </w:r>
      <w:hyperlink w:anchor="gt_425bcab9-7911-4eae-b414-624b7a51eb5f">
        <w:r>
          <w:rPr>
            <w:rStyle w:val="HyperlinkGreen"/>
            <w:b/>
          </w:rPr>
          <w:t>flags</w:t>
        </w:r>
      </w:hyperlink>
      <w:r>
        <w:t>:</w:t>
      </w:r>
    </w:p>
    <w:p w:rsidR="005B5262" w:rsidRDefault="00D70ABC">
      <w:pPr>
        <w:pStyle w:val="ListParagraph"/>
        <w:numPr>
          <w:ilvl w:val="0"/>
          <w:numId w:val="62"/>
        </w:numPr>
      </w:pPr>
      <w:r>
        <w:rPr>
          <w:b/>
        </w:rPr>
        <w:t>seOpenToDelete</w:t>
      </w:r>
      <w:r>
        <w:t xml:space="preserve"> (0x00000001)</w:t>
      </w:r>
    </w:p>
    <w:p w:rsidR="005B5262" w:rsidRDefault="00D70ABC">
      <w:pPr>
        <w:pStyle w:val="ListParagraph"/>
        <w:numPr>
          <w:ilvl w:val="0"/>
          <w:numId w:val="62"/>
        </w:numPr>
      </w:pPr>
      <w:r>
        <w:rPr>
          <w:b/>
        </w:rPr>
        <w:t>seOpenToCopy</w:t>
      </w:r>
      <w:r>
        <w:t xml:space="preserve"> (0x00000020)</w:t>
      </w:r>
    </w:p>
    <w:p w:rsidR="005B5262" w:rsidRDefault="00D70ABC">
      <w:pPr>
        <w:pStyle w:val="ListParagraph"/>
        <w:numPr>
          <w:ilvl w:val="0"/>
          <w:numId w:val="62"/>
        </w:numPr>
      </w:pPr>
      <w:r>
        <w:rPr>
          <w:b/>
        </w:rPr>
        <w:t>seOpenToMove</w:t>
      </w:r>
      <w:r>
        <w:t xml:space="preserve"> (0x00000040)</w:t>
      </w:r>
    </w:p>
    <w:p w:rsidR="005B5262" w:rsidRDefault="00D70ABC">
      <w:pPr>
        <w:pStyle w:val="ListParagraph"/>
        <w:numPr>
          <w:ilvl w:val="0"/>
          <w:numId w:val="62"/>
        </w:numPr>
      </w:pPr>
      <w:r>
        <w:rPr>
          <w:b/>
        </w:rPr>
        <w:t>seCannotUndoDelete</w:t>
      </w:r>
      <w:r>
        <w:t xml:space="preserve"> (0x00000400)</w:t>
      </w:r>
    </w:p>
    <w:p w:rsidR="005B5262" w:rsidRDefault="00D70ABC">
      <w:pPr>
        <w:pStyle w:val="ListParagraph"/>
        <w:numPr>
          <w:ilvl w:val="0"/>
          <w:numId w:val="62"/>
        </w:numPr>
      </w:pPr>
      <w:r>
        <w:rPr>
          <w:b/>
        </w:rPr>
        <w:t>seCannotUndoCopy</w:t>
      </w:r>
      <w:r>
        <w:t xml:space="preserve"> (0x00000800)</w:t>
      </w:r>
    </w:p>
    <w:p w:rsidR="005B5262" w:rsidRDefault="00D70ABC">
      <w:pPr>
        <w:pStyle w:val="ListParagraph"/>
        <w:numPr>
          <w:ilvl w:val="0"/>
          <w:numId w:val="62"/>
        </w:numPr>
      </w:pPr>
      <w:r>
        <w:rPr>
          <w:b/>
        </w:rPr>
        <w:t>seCannotUndoMove</w:t>
      </w:r>
      <w:r>
        <w:t xml:space="preserve"> (0x00001000)</w:t>
      </w:r>
    </w:p>
    <w:p w:rsidR="005B5262" w:rsidRDefault="00D70ABC">
      <w:pPr>
        <w:pStyle w:val="Heading4"/>
      </w:pPr>
      <w:bookmarkStart w:id="374" w:name="section_f021eded767c4b5ab706e191791970cb"/>
      <w:bookmarkStart w:id="375" w:name="_Toc79556619"/>
      <w:r>
        <w:t>PidLidAttendeeCriticalChange Property</w:t>
      </w:r>
      <w:bookmarkEnd w:id="374"/>
      <w:bookmarkEnd w:id="375"/>
      <w:r>
        <w:fldChar w:fldCharType="begin"/>
      </w:r>
      <w:r>
        <w:instrText xml:space="preserve"> XE "Meeting-related object properties:PidLidAttendeeCriticalChange property" </w:instrText>
      </w:r>
      <w:r>
        <w:fldChar w:fldCharType="end"/>
      </w:r>
      <w:r>
        <w:fldChar w:fldCharType="begin"/>
      </w:r>
      <w:r>
        <w:instrText xml:space="preserve"> XE "PidLidAttendeeCriticalChange meeting-related object property" </w:instrText>
      </w:r>
      <w:r>
        <w:fldChar w:fldCharType="end"/>
      </w:r>
    </w:p>
    <w:p w:rsidR="005B5262" w:rsidRDefault="00D70ABC">
      <w:r>
        <w:t xml:space="preserve">Type: </w:t>
      </w:r>
      <w:r>
        <w:rPr>
          <w:b/>
        </w:rPr>
        <w:t>PtypTime</w:t>
      </w:r>
      <w:r>
        <w:t xml:space="preserve"> (</w:t>
      </w:r>
      <w:hyperlink r:id="rId267" w:anchor="Section_1afa0cd9b1a04520b623bf15030af5d8">
        <w:r>
          <w:rPr>
            <w:rStyle w:val="Hyperlink"/>
          </w:rPr>
          <w:t>[MS-OXCDATA]</w:t>
        </w:r>
      </w:hyperlink>
      <w:r>
        <w:t xml:space="preserve"> section 2.11.1)</w:t>
      </w:r>
    </w:p>
    <w:p w:rsidR="005B5262" w:rsidRDefault="00D70ABC">
      <w:r>
        <w:t xml:space="preserve">The value of the </w:t>
      </w:r>
      <w:r>
        <w:rPr>
          <w:b/>
        </w:rPr>
        <w:t>PidLidAttendeeCriticalChange</w:t>
      </w:r>
      <w:r>
        <w:t xml:space="preserve"> property (</w:t>
      </w:r>
      <w:hyperlink r:id="rId268" w:anchor="Section_f6ab1613aefe447da49c18217230b148">
        <w:r>
          <w:rPr>
            <w:rStyle w:val="Hyperlink"/>
          </w:rPr>
          <w:t>[MS-OXPROPS]</w:t>
        </w:r>
      </w:hyperlink>
      <w:r>
        <w:t xml:space="preserve"> section 2.37) specifies the date and time at wh</w:t>
      </w:r>
      <w:r>
        <w:t xml:space="preserve">ich the </w:t>
      </w:r>
      <w:hyperlink w:anchor="gt_8a7537f1-a929-4fc3-a6f3-5e001bd7a6f1">
        <w:r>
          <w:rPr>
            <w:rStyle w:val="HyperlinkGreen"/>
            <w:b/>
          </w:rPr>
          <w:t>meeting-related object</w:t>
        </w:r>
      </w:hyperlink>
      <w:r>
        <w:t xml:space="preserve"> was sent. The value is specified in </w:t>
      </w:r>
      <w:hyperlink w:anchor="gt_f2369991-a884-4843-a8fa-1505b6d5ece7">
        <w:r>
          <w:rPr>
            <w:rStyle w:val="HyperlinkGreen"/>
            <w:b/>
          </w:rPr>
          <w:t>UTC</w:t>
        </w:r>
      </w:hyperlink>
      <w:r>
        <w:t>.</w:t>
      </w:r>
      <w:bookmarkStart w:id="376" w:name="z86"/>
      <w:bookmarkStart w:id="377" w:name="Appendix_A_Target_25"/>
      <w:bookmarkEnd w:id="376"/>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77"/>
    </w:p>
    <w:p w:rsidR="005B5262" w:rsidRDefault="00D70ABC">
      <w:pPr>
        <w:pStyle w:val="Heading4"/>
      </w:pPr>
      <w:bookmarkStart w:id="378" w:name="section_d8a23d65337d447e914b38e3b4d4f1a7"/>
      <w:bookmarkStart w:id="379" w:name="_Toc79556620"/>
      <w:r>
        <w:t>PidLidWhere Property</w:t>
      </w:r>
      <w:bookmarkEnd w:id="378"/>
      <w:bookmarkEnd w:id="379"/>
      <w:r>
        <w:fldChar w:fldCharType="begin"/>
      </w:r>
      <w:r>
        <w:instrText xml:space="preserve"> XE "Meeting-related object properties:PidLidWhere property" </w:instrText>
      </w:r>
      <w:r>
        <w:fldChar w:fldCharType="end"/>
      </w:r>
      <w:r>
        <w:fldChar w:fldCharType="begin"/>
      </w:r>
      <w:r>
        <w:instrText xml:space="preserve"> XE "PidLidWhere meeting-related object property" </w:instrText>
      </w:r>
      <w:r>
        <w:fldChar w:fldCharType="end"/>
      </w:r>
    </w:p>
    <w:p w:rsidR="005B5262" w:rsidRDefault="00D70ABC">
      <w:r>
        <w:t xml:space="preserve">Type: </w:t>
      </w:r>
      <w:r>
        <w:rPr>
          <w:b/>
        </w:rPr>
        <w:t>PtypString</w:t>
      </w:r>
      <w:r>
        <w:t xml:space="preserve"> (</w:t>
      </w:r>
      <w:hyperlink r:id="rId269" w:anchor="Section_1afa0cd9b1a04520b623bf15030af5d8">
        <w:r>
          <w:rPr>
            <w:rStyle w:val="Hyperlink"/>
          </w:rPr>
          <w:t>[MS-OXCDATA]</w:t>
        </w:r>
      </w:hyperlink>
      <w:r>
        <w:t xml:space="preserve"> section 2.11.1.2)</w:t>
      </w:r>
    </w:p>
    <w:p w:rsidR="005B5262" w:rsidRDefault="00D70ABC">
      <w:r>
        <w:t xml:space="preserve">The value of the </w:t>
      </w:r>
      <w:r>
        <w:rPr>
          <w:b/>
        </w:rPr>
        <w:t>PidLidWhere</w:t>
      </w:r>
      <w:r>
        <w:t xml:space="preserve"> property (</w:t>
      </w:r>
      <w:hyperlink r:id="rId270" w:anchor="Section_f6ab1613aefe447da49c18217230b148">
        <w:r>
          <w:rPr>
            <w:rStyle w:val="Hyperlink"/>
          </w:rPr>
          <w:t>[MS-OXPROPS]</w:t>
        </w:r>
      </w:hyperlink>
      <w:r>
        <w:t xml:space="preserve"> section 2.353) SHOULD be the same as the v</w:t>
      </w:r>
      <w:r>
        <w:t xml:space="preserve">alue of the </w:t>
      </w:r>
      <w:r>
        <w:rPr>
          <w:b/>
        </w:rPr>
        <w:t>PidLidLocation</w:t>
      </w:r>
      <w:r>
        <w:t xml:space="preserve"> property (section </w:t>
      </w:r>
      <w:hyperlink w:anchor="Section_a512de385c4649098f11181029ba70ee" w:history="1">
        <w:r>
          <w:rPr>
            <w:rStyle w:val="Hyperlink"/>
          </w:rPr>
          <w:t>2.2.1.4</w:t>
        </w:r>
      </w:hyperlink>
      <w:r>
        <w:t xml:space="preserve">) from the associated </w:t>
      </w:r>
      <w:hyperlink w:anchor="gt_b257a117-f327-4263-bac9-91309d447c1c">
        <w:r>
          <w:rPr>
            <w:rStyle w:val="HyperlinkGreen"/>
            <w:b/>
          </w:rPr>
          <w:t>Meeting object</w:t>
        </w:r>
      </w:hyperlink>
      <w:r>
        <w:t>.</w:t>
      </w:r>
      <w:bookmarkStart w:id="380" w:name="z88"/>
      <w:bookmarkStart w:id="381" w:name="Appendix_A_Target_26"/>
      <w:bookmarkEnd w:id="380"/>
      <w:r>
        <w:rPr>
          <w:rStyle w:val="Hyperlink"/>
        </w:rPr>
        <w:fldChar w:fldCharType="begin"/>
      </w:r>
      <w:r>
        <w:rPr>
          <w:rStyle w:val="Hyperlink"/>
        </w:rPr>
        <w:instrText xml:space="preserve"> HYPERLINK \l "Appendix_A_26" \o "Product b</w:instrText>
      </w:r>
      <w:r>
        <w:rPr>
          <w:rStyle w:val="Hyperlink"/>
        </w:rPr>
        <w:instrText xml:space="preserve">ehavior note 26" \h </w:instrText>
      </w:r>
      <w:r>
        <w:rPr>
          <w:rStyle w:val="Hyperlink"/>
        </w:rPr>
      </w:r>
      <w:r>
        <w:rPr>
          <w:rStyle w:val="Hyperlink"/>
        </w:rPr>
        <w:fldChar w:fldCharType="separate"/>
      </w:r>
      <w:r>
        <w:rPr>
          <w:rStyle w:val="Hyperlink"/>
        </w:rPr>
        <w:t>&lt;26&gt;</w:t>
      </w:r>
      <w:r>
        <w:rPr>
          <w:rStyle w:val="Hyperlink"/>
        </w:rPr>
        <w:fldChar w:fldCharType="end"/>
      </w:r>
      <w:bookmarkEnd w:id="381"/>
    </w:p>
    <w:p w:rsidR="005B5262" w:rsidRDefault="00D70ABC">
      <w:pPr>
        <w:pStyle w:val="Heading4"/>
      </w:pPr>
      <w:bookmarkStart w:id="382" w:name="section_95d50edd77114fed80763874e360effd"/>
      <w:bookmarkStart w:id="383" w:name="_Toc79556621"/>
      <w:r>
        <w:lastRenderedPageBreak/>
        <w:t>PidLidServerProcessed Property</w:t>
      </w:r>
      <w:bookmarkEnd w:id="382"/>
      <w:bookmarkEnd w:id="383"/>
      <w:r>
        <w:fldChar w:fldCharType="begin"/>
      </w:r>
      <w:r>
        <w:instrText xml:space="preserve"> XE "Meeting-related object properties:PidLidServerProcessed property" </w:instrText>
      </w:r>
      <w:r>
        <w:fldChar w:fldCharType="end"/>
      </w:r>
      <w:r>
        <w:fldChar w:fldCharType="begin"/>
      </w:r>
      <w:r>
        <w:instrText xml:space="preserve"> XE "PidLidServerProcessed meeting-related object property" </w:instrText>
      </w:r>
      <w:r>
        <w:fldChar w:fldCharType="end"/>
      </w:r>
    </w:p>
    <w:p w:rsidR="005B5262" w:rsidRDefault="00D70ABC">
      <w:r>
        <w:t xml:space="preserve">Type: </w:t>
      </w:r>
      <w:r>
        <w:rPr>
          <w:b/>
        </w:rPr>
        <w:t>PtypBoolean</w:t>
      </w:r>
      <w:r>
        <w:t xml:space="preserve"> (</w:t>
      </w:r>
      <w:hyperlink r:id="rId271" w:anchor="Section_1afa0cd9b1a04520b623bf15030af5d8">
        <w:r>
          <w:rPr>
            <w:rStyle w:val="Hyperlink"/>
          </w:rPr>
          <w:t>[MS-OXCDATA]</w:t>
        </w:r>
      </w:hyperlink>
      <w:r>
        <w:t xml:space="preserve"> section 2.11.1)</w:t>
      </w:r>
    </w:p>
    <w:p w:rsidR="005B5262" w:rsidRDefault="00D70ABC">
      <w:r>
        <w:t xml:space="preserve">A value of TRUE for the </w:t>
      </w:r>
      <w:r>
        <w:rPr>
          <w:b/>
        </w:rPr>
        <w:t xml:space="preserve">PidLidServerProcessed </w:t>
      </w:r>
      <w:r>
        <w:t>property (</w:t>
      </w:r>
      <w:hyperlink r:id="rId272" w:anchor="Section_f6ab1613aefe447da49c18217230b148">
        <w:r>
          <w:rPr>
            <w:rStyle w:val="Hyperlink"/>
          </w:rPr>
          <w:t>[MS-OXPROPS]</w:t>
        </w:r>
      </w:hyperlink>
      <w:r>
        <w:t xml:space="preserve"> section 2.232) indicates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5B5262" w:rsidRDefault="00D70ABC">
      <w:pPr>
        <w:pStyle w:val="Heading4"/>
      </w:pPr>
      <w:bookmarkStart w:id="384" w:name="section_bfb6016d153547628bba8d849d639178"/>
      <w:bookmarkStart w:id="385" w:name="_Toc79556622"/>
      <w:r>
        <w:t>PidLidServerProcessingActions Property</w:t>
      </w:r>
      <w:bookmarkEnd w:id="384"/>
      <w:bookmarkEnd w:id="385"/>
      <w:r>
        <w:fldChar w:fldCharType="begin"/>
      </w:r>
      <w:r>
        <w:instrText xml:space="preserve"> XE "Meeting-related object pro</w:instrText>
      </w:r>
      <w:r>
        <w:instrText xml:space="preserve">perties:PidLidServerProcessingActions property" </w:instrText>
      </w:r>
      <w:r>
        <w:fldChar w:fldCharType="end"/>
      </w:r>
      <w:r>
        <w:fldChar w:fldCharType="begin"/>
      </w:r>
      <w:r>
        <w:instrText xml:space="preserve"> XE "PidLidServerProcessingActions meeting-related object property" </w:instrText>
      </w:r>
      <w:r>
        <w:fldChar w:fldCharType="end"/>
      </w:r>
    </w:p>
    <w:p w:rsidR="005B5262" w:rsidRDefault="00D70ABC">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5B5262" w:rsidRDefault="00D70ABC">
      <w:r>
        <w:t xml:space="preserve">The </w:t>
      </w:r>
      <w:r>
        <w:rPr>
          <w:b/>
        </w:rPr>
        <w:t>PidLidServerProcessingActions</w:t>
      </w:r>
      <w:r>
        <w:t xml:space="preserve"> property (</w:t>
      </w:r>
      <w:hyperlink r:id="rId274" w:anchor="Section_f6ab1613aefe447da49c18217230b148">
        <w:r>
          <w:rPr>
            <w:rStyle w:val="Hyperlink"/>
          </w:rPr>
          <w:t>[MS-OXPROPS]</w:t>
        </w:r>
      </w:hyperlink>
      <w:r>
        <w:t xml:space="preserve"> section 2.233) indicates what processing actions have been taken on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following </w:t>
      </w:r>
      <w:hyperlink w:anchor="gt_425bcab9-7911-4eae-b414-624b7a51eb5f">
        <w:r>
          <w:rPr>
            <w:rStyle w:val="HyperlinkGreen"/>
            <w:b/>
          </w:rPr>
          <w:t>flags</w:t>
        </w:r>
      </w:hyperlink>
      <w:r>
        <w:t xml:space="preserve"> can be set.</w:t>
      </w:r>
    </w:p>
    <w:tbl>
      <w:tblPr>
        <w:tblStyle w:val="Table-ShadedHeader"/>
        <w:tblW w:w="0" w:type="auto"/>
        <w:tblLook w:val="04A0" w:firstRow="1" w:lastRow="0" w:firstColumn="1" w:lastColumn="0" w:noHBand="0" w:noVBand="1"/>
      </w:tblPr>
      <w:tblGrid>
        <w:gridCol w:w="3960"/>
        <w:gridCol w:w="124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Flag name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cpsDelegatorWants</w:t>
            </w:r>
            <w:r>
              <w:rPr>
                <w:b/>
              </w:rPr>
              <w:t>Copy</w:t>
            </w:r>
          </w:p>
        </w:tc>
        <w:tc>
          <w:tcPr>
            <w:tcW w:w="0" w:type="auto"/>
            <w:shd w:val="clear" w:color="auto" w:fill="auto"/>
          </w:tcPr>
          <w:p w:rsidR="005B5262" w:rsidRDefault="00D70ABC">
            <w:pPr>
              <w:pStyle w:val="TableBodyText"/>
            </w:pPr>
            <w:r>
              <w:t>0x00000002</w:t>
            </w:r>
          </w:p>
        </w:tc>
      </w:tr>
      <w:tr w:rsidR="005B5262" w:rsidTr="005B5262">
        <w:tc>
          <w:tcPr>
            <w:tcW w:w="0" w:type="auto"/>
            <w:shd w:val="clear" w:color="auto" w:fill="auto"/>
          </w:tcPr>
          <w:p w:rsidR="005B5262" w:rsidRDefault="00D70ABC">
            <w:pPr>
              <w:pStyle w:val="TableBodyText"/>
              <w:rPr>
                <w:b/>
              </w:rPr>
            </w:pPr>
            <w:r>
              <w:rPr>
                <w:b/>
              </w:rPr>
              <w:t>cpsCreatedOnPrincipal</w:t>
            </w:r>
          </w:p>
        </w:tc>
        <w:tc>
          <w:tcPr>
            <w:tcW w:w="0" w:type="auto"/>
            <w:shd w:val="clear" w:color="auto" w:fill="auto"/>
          </w:tcPr>
          <w:p w:rsidR="005B5262" w:rsidRDefault="00D70ABC">
            <w:pPr>
              <w:pStyle w:val="TableBodyText"/>
            </w:pPr>
            <w:r>
              <w:t>0x00000010</w:t>
            </w:r>
          </w:p>
        </w:tc>
      </w:tr>
      <w:tr w:rsidR="005B5262" w:rsidTr="005B5262">
        <w:tc>
          <w:tcPr>
            <w:tcW w:w="0" w:type="auto"/>
            <w:shd w:val="clear" w:color="auto" w:fill="auto"/>
          </w:tcPr>
          <w:p w:rsidR="005B5262" w:rsidRDefault="00D70ABC">
            <w:pPr>
              <w:pStyle w:val="TableBodyText"/>
              <w:rPr>
                <w:b/>
              </w:rPr>
            </w:pPr>
            <w:r>
              <w:rPr>
                <w:b/>
              </w:rPr>
              <w:t>cpsUpdatedCalItem</w:t>
            </w:r>
          </w:p>
        </w:tc>
        <w:tc>
          <w:tcPr>
            <w:tcW w:w="0" w:type="auto"/>
            <w:shd w:val="clear" w:color="auto" w:fill="auto"/>
          </w:tcPr>
          <w:p w:rsidR="005B5262" w:rsidRDefault="00D70ABC">
            <w:pPr>
              <w:pStyle w:val="TableBodyText"/>
            </w:pPr>
            <w:r>
              <w:t>0x00000080</w:t>
            </w:r>
          </w:p>
        </w:tc>
      </w:tr>
      <w:tr w:rsidR="005B5262" w:rsidTr="005B5262">
        <w:tc>
          <w:tcPr>
            <w:tcW w:w="0" w:type="auto"/>
            <w:shd w:val="clear" w:color="auto" w:fill="auto"/>
          </w:tcPr>
          <w:p w:rsidR="005B5262" w:rsidRDefault="00D70ABC">
            <w:pPr>
              <w:pStyle w:val="TableBodyText"/>
              <w:rPr>
                <w:b/>
              </w:rPr>
            </w:pPr>
            <w:r>
              <w:rPr>
                <w:b/>
              </w:rPr>
              <w:t>cpsCopiedOldProperties</w:t>
            </w:r>
          </w:p>
        </w:tc>
        <w:tc>
          <w:tcPr>
            <w:tcW w:w="0" w:type="auto"/>
            <w:shd w:val="clear" w:color="auto" w:fill="auto"/>
          </w:tcPr>
          <w:p w:rsidR="005B5262" w:rsidRDefault="00D70ABC">
            <w:pPr>
              <w:pStyle w:val="TableBodyText"/>
            </w:pPr>
            <w:r>
              <w:t>0x00000100</w:t>
            </w:r>
          </w:p>
        </w:tc>
      </w:tr>
      <w:tr w:rsidR="005B5262" w:rsidTr="005B5262">
        <w:tc>
          <w:tcPr>
            <w:tcW w:w="0" w:type="auto"/>
            <w:shd w:val="clear" w:color="auto" w:fill="auto"/>
          </w:tcPr>
          <w:p w:rsidR="005B5262" w:rsidRDefault="00D70ABC">
            <w:pPr>
              <w:pStyle w:val="TableBodyText"/>
              <w:rPr>
                <w:b/>
              </w:rPr>
            </w:pPr>
            <w:r>
              <w:rPr>
                <w:b/>
              </w:rPr>
              <w:t>cpsSendAutoResponse</w:t>
            </w:r>
          </w:p>
        </w:tc>
        <w:tc>
          <w:tcPr>
            <w:tcW w:w="0" w:type="auto"/>
            <w:shd w:val="clear" w:color="auto" w:fill="auto"/>
          </w:tcPr>
          <w:p w:rsidR="005B5262" w:rsidRDefault="00D70ABC">
            <w:pPr>
              <w:pStyle w:val="TableBodyText"/>
            </w:pPr>
            <w:r>
              <w:t>0x00000400</w:t>
            </w:r>
          </w:p>
        </w:tc>
      </w:tr>
      <w:tr w:rsidR="005B5262" w:rsidTr="005B5262">
        <w:tc>
          <w:tcPr>
            <w:tcW w:w="0" w:type="auto"/>
            <w:shd w:val="clear" w:color="auto" w:fill="auto"/>
          </w:tcPr>
          <w:p w:rsidR="005B5262" w:rsidRDefault="00D70ABC">
            <w:pPr>
              <w:pStyle w:val="TableBodyText"/>
              <w:rPr>
                <w:b/>
              </w:rPr>
            </w:pPr>
            <w:r>
              <w:rPr>
                <w:b/>
              </w:rPr>
              <w:t>cpsRevivedException</w:t>
            </w:r>
          </w:p>
        </w:tc>
        <w:tc>
          <w:tcPr>
            <w:tcW w:w="0" w:type="auto"/>
            <w:shd w:val="clear" w:color="auto" w:fill="auto"/>
          </w:tcPr>
          <w:p w:rsidR="005B5262" w:rsidRDefault="00D70ABC">
            <w:pPr>
              <w:pStyle w:val="TableBodyText"/>
            </w:pPr>
            <w:r>
              <w:t>0x00000800</w:t>
            </w:r>
          </w:p>
        </w:tc>
      </w:tr>
      <w:tr w:rsidR="005B5262" w:rsidTr="005B5262">
        <w:tc>
          <w:tcPr>
            <w:tcW w:w="0" w:type="auto"/>
            <w:shd w:val="clear" w:color="auto" w:fill="auto"/>
          </w:tcPr>
          <w:p w:rsidR="005B5262" w:rsidRDefault="00D70ABC">
            <w:pPr>
              <w:pStyle w:val="TableBodyText"/>
              <w:rPr>
                <w:b/>
              </w:rPr>
            </w:pPr>
            <w:r>
              <w:rPr>
                <w:b/>
              </w:rPr>
              <w:t>cpsProcessedMeetingForwardNotification</w:t>
            </w:r>
          </w:p>
        </w:tc>
        <w:tc>
          <w:tcPr>
            <w:tcW w:w="0" w:type="auto"/>
            <w:shd w:val="clear" w:color="auto" w:fill="auto"/>
          </w:tcPr>
          <w:p w:rsidR="005B5262" w:rsidRDefault="00D70ABC">
            <w:pPr>
              <w:pStyle w:val="TableBodyText"/>
            </w:pPr>
            <w:r>
              <w:t>0x00001000</w:t>
            </w:r>
          </w:p>
        </w:tc>
      </w:tr>
    </w:tbl>
    <w:p w:rsidR="005B5262" w:rsidRDefault="005B5262"/>
    <w:p w:rsidR="005B5262" w:rsidRDefault="00D70ABC">
      <w:pPr>
        <w:pStyle w:val="Heading4"/>
      </w:pPr>
      <w:bookmarkStart w:id="386" w:name="section_9a27529a4b99412a9038c6c482f37c46"/>
      <w:bookmarkStart w:id="387" w:name="_Toc79556623"/>
      <w:r>
        <w:t>PidLidTimeZone Property</w:t>
      </w:r>
      <w:bookmarkEnd w:id="386"/>
      <w:bookmarkEnd w:id="387"/>
      <w:r>
        <w:fldChar w:fldCharType="begin"/>
      </w:r>
      <w:r>
        <w:instrText xml:space="preserve"> XE "Meeting-related object properties:PidLidTimeZone property" </w:instrText>
      </w:r>
      <w:r>
        <w:fldChar w:fldCharType="end"/>
      </w:r>
      <w:r>
        <w:fldChar w:fldCharType="begin"/>
      </w:r>
      <w:r>
        <w:instrText xml:space="preserve"> XE "PidLidTimeZone meeting-related object property" </w:instrText>
      </w:r>
      <w:r>
        <w:fldChar w:fldCharType="end"/>
      </w:r>
    </w:p>
    <w:p w:rsidR="005B5262" w:rsidRDefault="00D70ABC">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5B5262" w:rsidRDefault="00D70ABC">
      <w:r>
        <w:t xml:space="preserve">The value of the </w:t>
      </w:r>
      <w:r>
        <w:rPr>
          <w:b/>
        </w:rPr>
        <w:t>PidLidTimeZone</w:t>
      </w:r>
      <w:r>
        <w:t xml:space="preserve"> property (</w:t>
      </w:r>
      <w:hyperlink r:id="rId276" w:anchor="Section_f6ab1613aefe447da49c18217230b148">
        <w:r>
          <w:rPr>
            <w:rStyle w:val="Hyperlink"/>
          </w:rPr>
          <w:t>[MS-OXPROPS]</w:t>
        </w:r>
      </w:hyperlink>
      <w:r>
        <w:t xml:space="preserve"> section 2.340) specifies information about the time zone of a recurring </w:t>
      </w:r>
      <w:hyperlink w:anchor="gt_cbc56efc-e4f7-4b31-9e5f-9c44e3924d94">
        <w:r>
          <w:rPr>
            <w:rStyle w:val="HyperlinkGreen"/>
            <w:b/>
          </w:rPr>
          <w:t>meeting</w:t>
        </w:r>
      </w:hyperlink>
      <w:r>
        <w:t xml:space="preserve">. This property is read only when the </w:t>
      </w:r>
      <w:r>
        <w:rPr>
          <w:b/>
        </w:rPr>
        <w:t>PidLidAppointmentRecur</w:t>
      </w:r>
      <w:r>
        <w:t xml:space="preserve"> property (section </w:t>
      </w:r>
      <w:hyperlink w:anchor="Section_5ee26cac2c034b8d8fc137c4bb5712dd" w:history="1">
        <w:r>
          <w:rPr>
            <w:rStyle w:val="Hyperlink"/>
          </w:rPr>
          <w:t>2.2.1.44</w:t>
        </w:r>
      </w:hyperlink>
      <w:r>
        <w:t xml:space="preserve">) is not set, but the value of the </w:t>
      </w:r>
      <w:r>
        <w:rPr>
          <w:b/>
        </w:rPr>
        <w:t>PidLidI</w:t>
      </w:r>
      <w:r>
        <w:rPr>
          <w:b/>
        </w:rPr>
        <w:t>sRecurring</w:t>
      </w:r>
      <w:r>
        <w:t xml:space="preserve"> property (section </w:t>
      </w:r>
      <w:hyperlink w:anchor="Section_499f8853aefc4b60aaf94ec26d801d90" w:history="1">
        <w:r>
          <w:rPr>
            <w:rStyle w:val="Hyperlink"/>
          </w:rPr>
          <w:t>2.2.1.13</w:t>
        </w:r>
      </w:hyperlink>
      <w:r>
        <w:t xml:space="preserve">) is set to TRUE and the value of the </w:t>
      </w:r>
      <w:r>
        <w:rPr>
          <w:b/>
        </w:rPr>
        <w:t>PidLidIsException</w:t>
      </w:r>
      <w:r>
        <w:t xml:space="preserve"> property (section </w:t>
      </w:r>
      <w:hyperlink w:anchor="Section_1d62961e2b6647b08b2232dd52ae2ecb" w:history="1">
        <w:r>
          <w:rPr>
            <w:rStyle w:val="Hyperlink"/>
          </w:rPr>
          <w:t>2.2.1.35</w:t>
        </w:r>
      </w:hyperlink>
      <w:r>
        <w:t>) is set to FALSE</w:t>
      </w:r>
      <w:r>
        <w:t>. The lower two bytes specify an index into a table that contains time zone information. From the upper two bytes, only the highest bit is read. If that bit is set, the time zone referenced will not observe daylight saving time; otherwise, the daylight sav</w:t>
      </w:r>
      <w:r>
        <w:t>ing time dates listed in the following table will be used.</w:t>
      </w:r>
      <w:bookmarkStart w:id="388" w:name="z90"/>
      <w:bookmarkEnd w:id="388"/>
    </w:p>
    <w:tbl>
      <w:tblPr>
        <w:tblStyle w:val="Table-ShadedHeader"/>
        <w:tblW w:w="0" w:type="auto"/>
        <w:tblLook w:val="04A0" w:firstRow="1" w:lastRow="0" w:firstColumn="1" w:lastColumn="0" w:noHBand="0" w:noVBand="1"/>
      </w:tblPr>
      <w:tblGrid>
        <w:gridCol w:w="757"/>
        <w:gridCol w:w="2081"/>
        <w:gridCol w:w="3323"/>
        <w:gridCol w:w="331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Index</w:t>
            </w:r>
          </w:p>
        </w:tc>
        <w:tc>
          <w:tcPr>
            <w:tcW w:w="0" w:type="auto"/>
            <w:shd w:val="clear" w:color="auto" w:fill="E0E0E0"/>
          </w:tcPr>
          <w:p w:rsidR="005B5262" w:rsidRDefault="00D70ABC">
            <w:pPr>
              <w:pStyle w:val="TableHeaderText"/>
            </w:pPr>
            <w:r>
              <w:t>Standard offset from UTC+12 (international date line) in minutes</w:t>
            </w:r>
          </w:p>
        </w:tc>
        <w:tc>
          <w:tcPr>
            <w:tcW w:w="0" w:type="auto"/>
            <w:shd w:val="clear" w:color="auto" w:fill="E0E0E0"/>
          </w:tcPr>
          <w:p w:rsidR="005B5262" w:rsidRDefault="00D70ABC">
            <w:pPr>
              <w:pStyle w:val="TableHeaderText"/>
            </w:pPr>
            <w:r>
              <w:t>Standard date {wMonth, wDayOfWeek, wDay, wHour}</w:t>
            </w:r>
          </w:p>
        </w:tc>
        <w:tc>
          <w:tcPr>
            <w:tcW w:w="0" w:type="auto"/>
            <w:shd w:val="clear" w:color="auto" w:fill="E0E0E0"/>
          </w:tcPr>
          <w:p w:rsidR="005B5262" w:rsidRDefault="00D70ABC">
            <w:pPr>
              <w:pStyle w:val="TableHeaderText"/>
            </w:pPr>
            <w:r>
              <w:t>Daylight date {wMonth, wDayOfWeek, wDay, wHour}</w:t>
            </w:r>
          </w:p>
        </w:tc>
      </w:tr>
      <w:tr w:rsidR="005B5262" w:rsidTr="005B5262">
        <w:tc>
          <w:tcPr>
            <w:tcW w:w="0" w:type="auto"/>
            <w:shd w:val="clear" w:color="auto" w:fill="auto"/>
          </w:tcPr>
          <w:p w:rsidR="005B5262" w:rsidRDefault="00D70ABC">
            <w:pPr>
              <w:pStyle w:val="TableBodyText"/>
            </w:pPr>
            <w:r>
              <w:t>0</w:t>
            </w:r>
          </w:p>
        </w:tc>
        <w:tc>
          <w:tcPr>
            <w:tcW w:w="0" w:type="auto"/>
            <w:shd w:val="clear" w:color="auto" w:fill="auto"/>
          </w:tcPr>
          <w:p w:rsidR="005B5262" w:rsidRDefault="00D70ABC">
            <w:pPr>
              <w:pStyle w:val="TableBodyText"/>
            </w:pPr>
            <w:r>
              <w:t>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1</w:t>
            </w:r>
          </w:p>
        </w:tc>
        <w:tc>
          <w:tcPr>
            <w:tcW w:w="0" w:type="auto"/>
            <w:shd w:val="clear" w:color="auto" w:fill="auto"/>
          </w:tcPr>
          <w:p w:rsidR="005B5262" w:rsidRDefault="00D70ABC">
            <w:pPr>
              <w:pStyle w:val="TableBodyText"/>
            </w:pPr>
            <w:r>
              <w:t>12*60</w:t>
            </w:r>
          </w:p>
        </w:tc>
        <w:tc>
          <w:tcPr>
            <w:tcW w:w="0" w:type="auto"/>
            <w:shd w:val="clear" w:color="auto" w:fill="auto"/>
          </w:tcPr>
          <w:p w:rsidR="005B5262" w:rsidRDefault="00D70ABC">
            <w:pPr>
              <w:pStyle w:val="TableBodyText"/>
            </w:pPr>
            <w:r>
              <w:t xml:space="preserve">{10, 0, </w:t>
            </w:r>
            <w:r>
              <w:t>5, 2}</w:t>
            </w:r>
          </w:p>
        </w:tc>
        <w:tc>
          <w:tcPr>
            <w:tcW w:w="0" w:type="auto"/>
            <w:shd w:val="clear" w:color="auto" w:fill="auto"/>
          </w:tcPr>
          <w:p w:rsidR="005B5262" w:rsidRDefault="00D70ABC">
            <w:pPr>
              <w:pStyle w:val="TableBodyText"/>
            </w:pPr>
            <w:r>
              <w:t>{3, 0, 5, 1}</w:t>
            </w:r>
          </w:p>
        </w:tc>
      </w:tr>
      <w:tr w:rsidR="005B5262" w:rsidTr="005B5262">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11*60</w:t>
            </w:r>
          </w:p>
        </w:tc>
        <w:tc>
          <w:tcPr>
            <w:tcW w:w="0" w:type="auto"/>
            <w:shd w:val="clear" w:color="auto" w:fill="auto"/>
          </w:tcPr>
          <w:p w:rsidR="005B5262" w:rsidRDefault="00D70ABC">
            <w:pPr>
              <w:pStyle w:val="TableBodyText"/>
            </w:pPr>
            <w:r>
              <w:t>{9, 0, 5, 2}</w:t>
            </w:r>
          </w:p>
        </w:tc>
        <w:tc>
          <w:tcPr>
            <w:tcW w:w="0" w:type="auto"/>
            <w:shd w:val="clear" w:color="auto" w:fill="auto"/>
          </w:tcPr>
          <w:p w:rsidR="005B5262" w:rsidRDefault="00D70ABC">
            <w:pPr>
              <w:pStyle w:val="TableBodyText"/>
            </w:pPr>
            <w:r>
              <w:t>{3, 0, 5, 1}</w:t>
            </w:r>
          </w:p>
        </w:tc>
      </w:tr>
      <w:tr w:rsidR="005B5262" w:rsidTr="005B5262">
        <w:tc>
          <w:tcPr>
            <w:tcW w:w="0" w:type="auto"/>
            <w:shd w:val="clear" w:color="auto" w:fill="auto"/>
          </w:tcPr>
          <w:p w:rsidR="005B5262" w:rsidRDefault="00D70ABC">
            <w:pPr>
              <w:pStyle w:val="TableBodyText"/>
            </w:pPr>
            <w:r>
              <w:t>3</w:t>
            </w:r>
          </w:p>
        </w:tc>
        <w:tc>
          <w:tcPr>
            <w:tcW w:w="0" w:type="auto"/>
            <w:shd w:val="clear" w:color="auto" w:fill="auto"/>
          </w:tcPr>
          <w:p w:rsidR="005B5262" w:rsidRDefault="00D70ABC">
            <w:pPr>
              <w:pStyle w:val="TableBodyText"/>
            </w:pPr>
            <w:r>
              <w:t>11*60</w:t>
            </w:r>
          </w:p>
        </w:tc>
        <w:tc>
          <w:tcPr>
            <w:tcW w:w="0" w:type="auto"/>
            <w:shd w:val="clear" w:color="auto" w:fill="auto"/>
          </w:tcPr>
          <w:p w:rsidR="005B5262" w:rsidRDefault="00D70ABC">
            <w:pPr>
              <w:pStyle w:val="TableBodyText"/>
            </w:pPr>
            <w:r>
              <w:t>{10, 0, 5, 3}</w:t>
            </w:r>
          </w:p>
        </w:tc>
        <w:tc>
          <w:tcPr>
            <w:tcW w:w="0" w:type="auto"/>
            <w:shd w:val="clear" w:color="auto" w:fill="auto"/>
          </w:tcPr>
          <w:p w:rsidR="005B5262" w:rsidRDefault="00D70ABC">
            <w:pPr>
              <w:pStyle w:val="TableBodyText"/>
            </w:pPr>
            <w:r>
              <w:t>{3, 0, 5, 2}</w:t>
            </w:r>
          </w:p>
        </w:tc>
      </w:tr>
      <w:tr w:rsidR="005B5262" w:rsidTr="005B5262">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11*60</w:t>
            </w:r>
          </w:p>
        </w:tc>
        <w:tc>
          <w:tcPr>
            <w:tcW w:w="0" w:type="auto"/>
            <w:shd w:val="clear" w:color="auto" w:fill="auto"/>
          </w:tcPr>
          <w:p w:rsidR="005B5262" w:rsidRDefault="00D70ABC">
            <w:pPr>
              <w:pStyle w:val="TableBodyText"/>
            </w:pPr>
            <w:r>
              <w:t>{10, 0, 5, 3}</w:t>
            </w:r>
          </w:p>
        </w:tc>
        <w:tc>
          <w:tcPr>
            <w:tcW w:w="0" w:type="auto"/>
            <w:shd w:val="clear" w:color="auto" w:fill="auto"/>
          </w:tcPr>
          <w:p w:rsidR="005B5262" w:rsidRDefault="00D70ABC">
            <w:pPr>
              <w:pStyle w:val="TableBodyText"/>
            </w:pPr>
            <w:r>
              <w:t>{3, 0, 5, 2}</w:t>
            </w:r>
          </w:p>
        </w:tc>
      </w:tr>
      <w:tr w:rsidR="005B5262" w:rsidTr="005B5262">
        <w:tc>
          <w:tcPr>
            <w:tcW w:w="0" w:type="auto"/>
            <w:shd w:val="clear" w:color="auto" w:fill="auto"/>
          </w:tcPr>
          <w:p w:rsidR="005B5262" w:rsidRDefault="00D70ABC">
            <w:pPr>
              <w:pStyle w:val="TableBodyText"/>
            </w:pPr>
            <w:r>
              <w:lastRenderedPageBreak/>
              <w:t>5</w:t>
            </w:r>
          </w:p>
        </w:tc>
        <w:tc>
          <w:tcPr>
            <w:tcW w:w="0" w:type="auto"/>
            <w:shd w:val="clear" w:color="auto" w:fill="auto"/>
          </w:tcPr>
          <w:p w:rsidR="005B5262" w:rsidRDefault="00D70ABC">
            <w:pPr>
              <w:pStyle w:val="TableBodyText"/>
            </w:pPr>
            <w:r>
              <w:t>10*60</w:t>
            </w:r>
          </w:p>
        </w:tc>
        <w:tc>
          <w:tcPr>
            <w:tcW w:w="0" w:type="auto"/>
            <w:shd w:val="clear" w:color="auto" w:fill="auto"/>
          </w:tcPr>
          <w:p w:rsidR="005B5262" w:rsidRDefault="00D70ABC">
            <w:pPr>
              <w:pStyle w:val="TableBodyText"/>
            </w:pPr>
            <w:r>
              <w:t>{9, 0, 5, 1}</w:t>
            </w:r>
          </w:p>
        </w:tc>
        <w:tc>
          <w:tcPr>
            <w:tcW w:w="0" w:type="auto"/>
            <w:shd w:val="clear" w:color="auto" w:fill="auto"/>
          </w:tcPr>
          <w:p w:rsidR="005B5262" w:rsidRDefault="00D70ABC">
            <w:pPr>
              <w:pStyle w:val="TableBodyText"/>
            </w:pPr>
            <w:r>
              <w:t>{3, 0, 5, 0}</w:t>
            </w:r>
          </w:p>
        </w:tc>
      </w:tr>
      <w:tr w:rsidR="005B5262" w:rsidTr="005B5262">
        <w:tc>
          <w:tcPr>
            <w:tcW w:w="0" w:type="auto"/>
            <w:shd w:val="clear" w:color="auto" w:fill="auto"/>
          </w:tcPr>
          <w:p w:rsidR="005B5262" w:rsidRDefault="00D70ABC">
            <w:pPr>
              <w:pStyle w:val="TableBodyText"/>
            </w:pPr>
            <w:r>
              <w:t>6</w:t>
            </w:r>
          </w:p>
        </w:tc>
        <w:tc>
          <w:tcPr>
            <w:tcW w:w="0" w:type="auto"/>
            <w:shd w:val="clear" w:color="auto" w:fill="auto"/>
          </w:tcPr>
          <w:p w:rsidR="005B5262" w:rsidRDefault="00D70ABC">
            <w:pPr>
              <w:pStyle w:val="TableBodyText"/>
            </w:pPr>
            <w:r>
              <w:t>11*60</w:t>
            </w:r>
          </w:p>
        </w:tc>
        <w:tc>
          <w:tcPr>
            <w:tcW w:w="0" w:type="auto"/>
            <w:shd w:val="clear" w:color="auto" w:fill="auto"/>
          </w:tcPr>
          <w:p w:rsidR="005B5262" w:rsidRDefault="00D70ABC">
            <w:pPr>
              <w:pStyle w:val="TableBodyText"/>
            </w:pPr>
            <w:r>
              <w:t>{9, 0, 5, 1}</w:t>
            </w:r>
          </w:p>
        </w:tc>
        <w:tc>
          <w:tcPr>
            <w:tcW w:w="0" w:type="auto"/>
            <w:shd w:val="clear" w:color="auto" w:fill="auto"/>
          </w:tcPr>
          <w:p w:rsidR="005B5262" w:rsidRDefault="00D70ABC">
            <w:pPr>
              <w:pStyle w:val="TableBodyText"/>
            </w:pPr>
            <w:r>
              <w:t>{3, 0, 5, 0}</w:t>
            </w:r>
          </w:p>
        </w:tc>
      </w:tr>
      <w:tr w:rsidR="005B5262" w:rsidTr="005B5262">
        <w:tc>
          <w:tcPr>
            <w:tcW w:w="0" w:type="auto"/>
            <w:shd w:val="clear" w:color="auto" w:fill="auto"/>
          </w:tcPr>
          <w:p w:rsidR="005B5262" w:rsidRDefault="00D70ABC">
            <w:pPr>
              <w:pStyle w:val="TableBodyText"/>
            </w:pPr>
            <w:r>
              <w:t>7</w:t>
            </w:r>
          </w:p>
        </w:tc>
        <w:tc>
          <w:tcPr>
            <w:tcW w:w="0" w:type="auto"/>
            <w:shd w:val="clear" w:color="auto" w:fill="auto"/>
          </w:tcPr>
          <w:p w:rsidR="005B5262" w:rsidRDefault="00D70ABC">
            <w:pPr>
              <w:pStyle w:val="TableBodyText"/>
            </w:pPr>
            <w:r>
              <w:t>10*60</w:t>
            </w:r>
          </w:p>
        </w:tc>
        <w:tc>
          <w:tcPr>
            <w:tcW w:w="0" w:type="auto"/>
            <w:shd w:val="clear" w:color="auto" w:fill="auto"/>
          </w:tcPr>
          <w:p w:rsidR="005B5262" w:rsidRDefault="00D70ABC">
            <w:pPr>
              <w:pStyle w:val="TableBodyText"/>
            </w:pPr>
            <w:r>
              <w:t>{10, 0, 5, 4}</w:t>
            </w:r>
          </w:p>
        </w:tc>
        <w:tc>
          <w:tcPr>
            <w:tcW w:w="0" w:type="auto"/>
            <w:shd w:val="clear" w:color="auto" w:fill="auto"/>
          </w:tcPr>
          <w:p w:rsidR="005B5262" w:rsidRDefault="00D70ABC">
            <w:pPr>
              <w:pStyle w:val="TableBodyText"/>
            </w:pPr>
            <w:r>
              <w:t>{3, 0, 5, 3}</w:t>
            </w:r>
          </w:p>
        </w:tc>
      </w:tr>
      <w:tr w:rsidR="005B5262" w:rsidTr="005B5262">
        <w:tc>
          <w:tcPr>
            <w:tcW w:w="0" w:type="auto"/>
            <w:shd w:val="clear" w:color="auto" w:fill="auto"/>
          </w:tcPr>
          <w:p w:rsidR="005B5262" w:rsidRDefault="00D70ABC">
            <w:pPr>
              <w:pStyle w:val="TableBodyText"/>
            </w:pPr>
            <w:r>
              <w:t>8</w:t>
            </w:r>
          </w:p>
        </w:tc>
        <w:tc>
          <w:tcPr>
            <w:tcW w:w="0" w:type="auto"/>
            <w:shd w:val="clear" w:color="auto" w:fill="auto"/>
          </w:tcPr>
          <w:p w:rsidR="005B5262" w:rsidRDefault="00D70ABC">
            <w:pPr>
              <w:pStyle w:val="TableBodyText"/>
            </w:pPr>
            <w:r>
              <w:t>15*60</w:t>
            </w:r>
          </w:p>
        </w:tc>
        <w:tc>
          <w:tcPr>
            <w:tcW w:w="0" w:type="auto"/>
            <w:shd w:val="clear" w:color="auto" w:fill="auto"/>
          </w:tcPr>
          <w:p w:rsidR="005B5262" w:rsidRDefault="00D70ABC">
            <w:pPr>
              <w:pStyle w:val="TableBodyText"/>
            </w:pPr>
            <w:r>
              <w:t>{2, 0, 2, 2}</w:t>
            </w:r>
          </w:p>
        </w:tc>
        <w:tc>
          <w:tcPr>
            <w:tcW w:w="0" w:type="auto"/>
            <w:shd w:val="clear" w:color="auto" w:fill="auto"/>
          </w:tcPr>
          <w:p w:rsidR="005B5262" w:rsidRDefault="00D70ABC">
            <w:pPr>
              <w:pStyle w:val="TableBodyText"/>
            </w:pPr>
            <w:r>
              <w:t>{10, 0, 3, 2}</w:t>
            </w:r>
          </w:p>
        </w:tc>
      </w:tr>
      <w:tr w:rsidR="005B5262" w:rsidTr="005B5262">
        <w:tc>
          <w:tcPr>
            <w:tcW w:w="0" w:type="auto"/>
            <w:shd w:val="clear" w:color="auto" w:fill="auto"/>
          </w:tcPr>
          <w:p w:rsidR="005B5262" w:rsidRDefault="00D70ABC">
            <w:pPr>
              <w:pStyle w:val="TableBodyText"/>
            </w:pPr>
            <w:r>
              <w:t>9</w:t>
            </w:r>
          </w:p>
        </w:tc>
        <w:tc>
          <w:tcPr>
            <w:tcW w:w="0" w:type="auto"/>
            <w:shd w:val="clear" w:color="auto" w:fill="auto"/>
          </w:tcPr>
          <w:p w:rsidR="005B5262" w:rsidRDefault="00D70ABC">
            <w:pPr>
              <w:pStyle w:val="TableBodyText"/>
            </w:pPr>
            <w:r>
              <w:t>16*60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10</w:t>
            </w:r>
          </w:p>
        </w:tc>
        <w:tc>
          <w:tcPr>
            <w:tcW w:w="0" w:type="auto"/>
            <w:shd w:val="clear" w:color="auto" w:fill="auto"/>
          </w:tcPr>
          <w:p w:rsidR="005B5262" w:rsidRDefault="00D70ABC">
            <w:pPr>
              <w:pStyle w:val="TableBodyText"/>
            </w:pPr>
            <w:r>
              <w:t>17*60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11</w:t>
            </w:r>
          </w:p>
        </w:tc>
        <w:tc>
          <w:tcPr>
            <w:tcW w:w="0" w:type="auto"/>
            <w:shd w:val="clear" w:color="auto" w:fill="auto"/>
          </w:tcPr>
          <w:p w:rsidR="005B5262" w:rsidRDefault="00D70ABC">
            <w:pPr>
              <w:pStyle w:val="TableBodyText"/>
            </w:pPr>
            <w:r>
              <w:t>18*60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12</w:t>
            </w:r>
          </w:p>
        </w:tc>
        <w:tc>
          <w:tcPr>
            <w:tcW w:w="0" w:type="auto"/>
            <w:shd w:val="clear" w:color="auto" w:fill="auto"/>
          </w:tcPr>
          <w:p w:rsidR="005B5262" w:rsidRDefault="00D70ABC">
            <w:pPr>
              <w:pStyle w:val="TableBodyText"/>
            </w:pPr>
            <w:r>
              <w:t>19*60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13</w:t>
            </w:r>
          </w:p>
        </w:tc>
        <w:tc>
          <w:tcPr>
            <w:tcW w:w="0" w:type="auto"/>
            <w:shd w:val="clear" w:color="auto" w:fill="auto"/>
          </w:tcPr>
          <w:p w:rsidR="005B5262" w:rsidRDefault="00D70ABC">
            <w:pPr>
              <w:pStyle w:val="TableBodyText"/>
            </w:pPr>
            <w:r>
              <w:t>20*60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14</w:t>
            </w:r>
          </w:p>
        </w:tc>
        <w:tc>
          <w:tcPr>
            <w:tcW w:w="0" w:type="auto"/>
            <w:shd w:val="clear" w:color="auto" w:fill="auto"/>
          </w:tcPr>
          <w:p w:rsidR="005B5262" w:rsidRDefault="00D70ABC">
            <w:pPr>
              <w:pStyle w:val="TableBodyText"/>
            </w:pPr>
            <w:r>
              <w:t>21*60</w:t>
            </w:r>
          </w:p>
        </w:tc>
        <w:tc>
          <w:tcPr>
            <w:tcW w:w="0" w:type="auto"/>
            <w:shd w:val="clear" w:color="auto" w:fill="auto"/>
          </w:tcPr>
          <w:p w:rsidR="005B5262" w:rsidRDefault="00D70ABC">
            <w:pPr>
              <w:pStyle w:val="TableBodyText"/>
            </w:pPr>
            <w:r>
              <w:t>{11, 0, 1, 2}</w:t>
            </w:r>
          </w:p>
        </w:tc>
        <w:tc>
          <w:tcPr>
            <w:tcW w:w="0" w:type="auto"/>
            <w:shd w:val="clear" w:color="auto" w:fill="auto"/>
          </w:tcPr>
          <w:p w:rsidR="005B5262" w:rsidRDefault="00D70ABC">
            <w:pPr>
              <w:pStyle w:val="TableBodyText"/>
            </w:pPr>
            <w:r>
              <w:t>{3, 0, 2, 2}</w:t>
            </w:r>
          </w:p>
        </w:tc>
      </w:tr>
      <w:tr w:rsidR="005B5262" w:rsidTr="005B5262">
        <w:tc>
          <w:tcPr>
            <w:tcW w:w="0" w:type="auto"/>
            <w:shd w:val="clear" w:color="auto" w:fill="auto"/>
          </w:tcPr>
          <w:p w:rsidR="005B5262" w:rsidRDefault="00D70ABC">
            <w:pPr>
              <w:pStyle w:val="TableBodyText"/>
            </w:pPr>
            <w:r>
              <w:t>15</w:t>
            </w:r>
          </w:p>
        </w:tc>
        <w:tc>
          <w:tcPr>
            <w:tcW w:w="0" w:type="auto"/>
            <w:shd w:val="clear" w:color="auto" w:fill="auto"/>
          </w:tcPr>
          <w:p w:rsidR="005B5262" w:rsidRDefault="00D70ABC">
            <w:pPr>
              <w:pStyle w:val="TableBodyText"/>
            </w:pPr>
            <w:r>
              <w:t>22*60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16</w:t>
            </w:r>
          </w:p>
        </w:tc>
        <w:tc>
          <w:tcPr>
            <w:tcW w:w="0" w:type="auto"/>
            <w:shd w:val="clear" w:color="auto" w:fill="auto"/>
          </w:tcPr>
          <w:p w:rsidR="005B5262" w:rsidRDefault="00D70ABC">
            <w:pPr>
              <w:pStyle w:val="TableBodyText"/>
            </w:pPr>
            <w:r>
              <w:t>23*60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17</w:t>
            </w:r>
          </w:p>
        </w:tc>
        <w:tc>
          <w:tcPr>
            <w:tcW w:w="0" w:type="auto"/>
            <w:shd w:val="clear" w:color="auto" w:fill="auto"/>
          </w:tcPr>
          <w:p w:rsidR="005B5262" w:rsidRDefault="00D70ABC">
            <w:pPr>
              <w:pStyle w:val="TableBodyText"/>
            </w:pPr>
            <w:r>
              <w:t>0*60</w:t>
            </w:r>
          </w:p>
        </w:tc>
        <w:tc>
          <w:tcPr>
            <w:tcW w:w="0" w:type="auto"/>
            <w:shd w:val="clear" w:color="auto" w:fill="auto"/>
          </w:tcPr>
          <w:p w:rsidR="005B5262" w:rsidRDefault="00D70ABC">
            <w:pPr>
              <w:pStyle w:val="TableBodyText"/>
            </w:pPr>
            <w:r>
              <w:t>{4, 0, 1, 3}</w:t>
            </w:r>
          </w:p>
        </w:tc>
        <w:tc>
          <w:tcPr>
            <w:tcW w:w="0" w:type="auto"/>
            <w:shd w:val="clear" w:color="auto" w:fill="auto"/>
          </w:tcPr>
          <w:p w:rsidR="005B5262" w:rsidRDefault="00D70ABC">
            <w:pPr>
              <w:pStyle w:val="TableBodyText"/>
            </w:pPr>
            <w:r>
              <w:t>{9, 0, 5, 2}</w:t>
            </w:r>
          </w:p>
        </w:tc>
      </w:tr>
      <w:tr w:rsidR="005B5262" w:rsidTr="005B5262">
        <w:tc>
          <w:tcPr>
            <w:tcW w:w="0" w:type="auto"/>
            <w:shd w:val="clear" w:color="auto" w:fill="auto"/>
          </w:tcPr>
          <w:p w:rsidR="005B5262" w:rsidRDefault="00D70ABC">
            <w:pPr>
              <w:pStyle w:val="TableBodyText"/>
            </w:pPr>
            <w:r>
              <w:t>18</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{3, 0, 5, 3}</w:t>
            </w:r>
          </w:p>
        </w:tc>
        <w:tc>
          <w:tcPr>
            <w:tcW w:w="0" w:type="auto"/>
            <w:shd w:val="clear" w:color="auto" w:fill="auto"/>
          </w:tcPr>
          <w:p w:rsidR="005B5262" w:rsidRDefault="00D70ABC">
            <w:pPr>
              <w:pStyle w:val="TableBodyText"/>
            </w:pPr>
            <w:r>
              <w:t>{10, 0, 5, 2}</w:t>
            </w:r>
          </w:p>
        </w:tc>
      </w:tr>
      <w:tr w:rsidR="005B5262" w:rsidTr="005B5262">
        <w:tc>
          <w:tcPr>
            <w:tcW w:w="0" w:type="auto"/>
            <w:shd w:val="clear" w:color="auto" w:fill="auto"/>
          </w:tcPr>
          <w:p w:rsidR="005B5262" w:rsidRDefault="00D70ABC">
            <w:pPr>
              <w:pStyle w:val="TableBodyText"/>
            </w:pPr>
            <w:r>
              <w:t>19</w:t>
            </w:r>
          </w:p>
        </w:tc>
        <w:tc>
          <w:tcPr>
            <w:tcW w:w="0" w:type="auto"/>
            <w:shd w:val="clear" w:color="auto" w:fill="auto"/>
          </w:tcPr>
          <w:p w:rsidR="005B5262" w:rsidRDefault="00D70ABC">
            <w:pPr>
              <w:pStyle w:val="TableBodyText"/>
            </w:pPr>
            <w:r>
              <w:t>(2*60)+30</w:t>
            </w:r>
          </w:p>
        </w:tc>
        <w:tc>
          <w:tcPr>
            <w:tcW w:w="0" w:type="auto"/>
            <w:shd w:val="clear" w:color="auto" w:fill="auto"/>
          </w:tcPr>
          <w:p w:rsidR="005B5262" w:rsidRDefault="00D70ABC">
            <w:pPr>
              <w:pStyle w:val="TableBodyText"/>
            </w:pPr>
            <w:r>
              <w:t>{3, 0, 5, 3}</w:t>
            </w:r>
          </w:p>
        </w:tc>
        <w:tc>
          <w:tcPr>
            <w:tcW w:w="0" w:type="auto"/>
            <w:shd w:val="clear" w:color="auto" w:fill="auto"/>
          </w:tcPr>
          <w:p w:rsidR="005B5262" w:rsidRDefault="00D70ABC">
            <w:pPr>
              <w:pStyle w:val="TableBodyText"/>
            </w:pPr>
            <w:r>
              <w:t>{10, 0, 5, 2}</w:t>
            </w:r>
          </w:p>
        </w:tc>
      </w:tr>
      <w:tr w:rsidR="005B5262" w:rsidTr="005B5262">
        <w:tc>
          <w:tcPr>
            <w:tcW w:w="0" w:type="auto"/>
            <w:shd w:val="clear" w:color="auto" w:fill="auto"/>
          </w:tcPr>
          <w:p w:rsidR="005B5262" w:rsidRDefault="00D70ABC">
            <w:pPr>
              <w:pStyle w:val="TableBodyText"/>
            </w:pPr>
            <w:r>
              <w:t>20</w:t>
            </w:r>
          </w:p>
        </w:tc>
        <w:tc>
          <w:tcPr>
            <w:tcW w:w="0" w:type="auto"/>
            <w:shd w:val="clear" w:color="auto" w:fill="auto"/>
          </w:tcPr>
          <w:p w:rsidR="005B5262" w:rsidRDefault="00D70ABC">
            <w:pPr>
              <w:pStyle w:val="TableBodyText"/>
            </w:pPr>
            <w:r>
              <w:t>3*60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21</w:t>
            </w:r>
          </w:p>
        </w:tc>
        <w:tc>
          <w:tcPr>
            <w:tcW w:w="0" w:type="auto"/>
            <w:shd w:val="clear" w:color="auto" w:fill="auto"/>
          </w:tcPr>
          <w:p w:rsidR="005B5262" w:rsidRDefault="00D70ABC">
            <w:pPr>
              <w:pStyle w:val="TableBodyText"/>
            </w:pPr>
            <w:r>
              <w:t>4*60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22</w:t>
            </w:r>
          </w:p>
        </w:tc>
        <w:tc>
          <w:tcPr>
            <w:tcW w:w="0" w:type="auto"/>
            <w:shd w:val="clear" w:color="auto" w:fill="auto"/>
          </w:tcPr>
          <w:p w:rsidR="005B5262" w:rsidRDefault="00D70ABC">
            <w:pPr>
              <w:pStyle w:val="TableBodyText"/>
            </w:pPr>
            <w:r>
              <w:t>5*60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23</w:t>
            </w:r>
          </w:p>
        </w:tc>
        <w:tc>
          <w:tcPr>
            <w:tcW w:w="0" w:type="auto"/>
            <w:shd w:val="clear" w:color="auto" w:fill="auto"/>
          </w:tcPr>
          <w:p w:rsidR="005B5262" w:rsidRDefault="00D70ABC">
            <w:pPr>
              <w:pStyle w:val="TableBodyText"/>
            </w:pPr>
            <w:r>
              <w:t>(6*60)+30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24</w:t>
            </w:r>
          </w:p>
        </w:tc>
        <w:tc>
          <w:tcPr>
            <w:tcW w:w="0" w:type="auto"/>
            <w:shd w:val="clear" w:color="auto" w:fill="auto"/>
          </w:tcPr>
          <w:p w:rsidR="005B5262" w:rsidRDefault="00D70ABC">
            <w:pPr>
              <w:pStyle w:val="TableBodyText"/>
            </w:pPr>
            <w:r>
              <w:t>8*60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25</w:t>
            </w:r>
          </w:p>
        </w:tc>
        <w:tc>
          <w:tcPr>
            <w:tcW w:w="0" w:type="auto"/>
            <w:shd w:val="clear" w:color="auto" w:fill="auto"/>
          </w:tcPr>
          <w:p w:rsidR="005B5262" w:rsidRDefault="00D70ABC">
            <w:pPr>
              <w:pStyle w:val="TableBodyText"/>
            </w:pPr>
            <w:r>
              <w:t>(8*60)+30</w:t>
            </w:r>
          </w:p>
        </w:tc>
        <w:tc>
          <w:tcPr>
            <w:tcW w:w="0" w:type="auto"/>
            <w:shd w:val="clear" w:color="auto" w:fill="auto"/>
          </w:tcPr>
          <w:p w:rsidR="005B5262" w:rsidRDefault="00D70ABC">
            <w:pPr>
              <w:pStyle w:val="TableBodyText"/>
            </w:pPr>
            <w:r>
              <w:t>{9, 2, 4, 2}</w:t>
            </w:r>
          </w:p>
        </w:tc>
        <w:tc>
          <w:tcPr>
            <w:tcW w:w="0" w:type="auto"/>
            <w:shd w:val="clear" w:color="auto" w:fill="auto"/>
          </w:tcPr>
          <w:p w:rsidR="005B5262" w:rsidRDefault="00D70ABC">
            <w:pPr>
              <w:pStyle w:val="TableBodyText"/>
            </w:pPr>
            <w:r>
              <w:t>{3, 0, 1, 2}</w:t>
            </w:r>
          </w:p>
        </w:tc>
      </w:tr>
      <w:tr w:rsidR="005B5262" w:rsidTr="005B5262">
        <w:tc>
          <w:tcPr>
            <w:tcW w:w="0" w:type="auto"/>
            <w:shd w:val="clear" w:color="auto" w:fill="auto"/>
          </w:tcPr>
          <w:p w:rsidR="005B5262" w:rsidRDefault="00D70ABC">
            <w:pPr>
              <w:pStyle w:val="TableBodyText"/>
            </w:pPr>
            <w:r>
              <w:t>26</w:t>
            </w:r>
          </w:p>
        </w:tc>
        <w:tc>
          <w:tcPr>
            <w:tcW w:w="0" w:type="auto"/>
            <w:shd w:val="clear" w:color="auto" w:fill="auto"/>
          </w:tcPr>
          <w:p w:rsidR="005B5262" w:rsidRDefault="00D70ABC">
            <w:pPr>
              <w:pStyle w:val="TableBodyText"/>
            </w:pPr>
            <w:r>
              <w:t>9*60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27</w:t>
            </w:r>
          </w:p>
        </w:tc>
        <w:tc>
          <w:tcPr>
            <w:tcW w:w="0" w:type="auto"/>
            <w:shd w:val="clear" w:color="auto" w:fill="auto"/>
          </w:tcPr>
          <w:p w:rsidR="005B5262" w:rsidRDefault="00D70ABC">
            <w:pPr>
              <w:pStyle w:val="TableBodyText"/>
            </w:pPr>
            <w:r>
              <w:t>10*60</w:t>
            </w:r>
          </w:p>
        </w:tc>
        <w:tc>
          <w:tcPr>
            <w:tcW w:w="0" w:type="auto"/>
            <w:shd w:val="clear" w:color="auto" w:fill="auto"/>
          </w:tcPr>
          <w:p w:rsidR="005B5262" w:rsidRDefault="00D70ABC">
            <w:pPr>
              <w:pStyle w:val="TableBodyText"/>
            </w:pPr>
            <w:r>
              <w:t>{9, 0, 3, 2}</w:t>
            </w:r>
          </w:p>
        </w:tc>
        <w:tc>
          <w:tcPr>
            <w:tcW w:w="0" w:type="auto"/>
            <w:shd w:val="clear" w:color="auto" w:fill="auto"/>
          </w:tcPr>
          <w:p w:rsidR="005B5262" w:rsidRDefault="00D70ABC">
            <w:pPr>
              <w:pStyle w:val="TableBodyText"/>
            </w:pPr>
            <w:r>
              <w:t>{3, 5, 5, 2}</w:t>
            </w:r>
          </w:p>
        </w:tc>
      </w:tr>
      <w:tr w:rsidR="005B5262" w:rsidTr="005B5262">
        <w:tc>
          <w:tcPr>
            <w:tcW w:w="0" w:type="auto"/>
            <w:shd w:val="clear" w:color="auto" w:fill="auto"/>
          </w:tcPr>
          <w:p w:rsidR="005B5262" w:rsidRDefault="00D70ABC">
            <w:pPr>
              <w:pStyle w:val="TableBodyText"/>
            </w:pPr>
            <w:r>
              <w:t>28</w:t>
            </w:r>
          </w:p>
        </w:tc>
        <w:tc>
          <w:tcPr>
            <w:tcW w:w="0" w:type="auto"/>
            <w:shd w:val="clear" w:color="auto" w:fill="auto"/>
          </w:tcPr>
          <w:p w:rsidR="005B5262" w:rsidRDefault="00D70ABC">
            <w:pPr>
              <w:pStyle w:val="TableBodyText"/>
            </w:pPr>
            <w:r>
              <w:t>(15*60)+30</w:t>
            </w:r>
          </w:p>
        </w:tc>
        <w:tc>
          <w:tcPr>
            <w:tcW w:w="0" w:type="auto"/>
            <w:shd w:val="clear" w:color="auto" w:fill="auto"/>
          </w:tcPr>
          <w:p w:rsidR="005B5262" w:rsidRDefault="00D70ABC">
            <w:pPr>
              <w:pStyle w:val="TableBodyText"/>
            </w:pPr>
            <w:r>
              <w:t>{11, 0, 1, 0}</w:t>
            </w:r>
          </w:p>
        </w:tc>
        <w:tc>
          <w:tcPr>
            <w:tcW w:w="0" w:type="auto"/>
            <w:shd w:val="clear" w:color="auto" w:fill="auto"/>
          </w:tcPr>
          <w:p w:rsidR="005B5262" w:rsidRDefault="00D70ABC">
            <w:pPr>
              <w:pStyle w:val="TableBodyText"/>
            </w:pPr>
            <w:r>
              <w:t>{3, 0, 2, 0}</w:t>
            </w:r>
          </w:p>
        </w:tc>
      </w:tr>
      <w:tr w:rsidR="005B5262" w:rsidTr="005B5262">
        <w:tc>
          <w:tcPr>
            <w:tcW w:w="0" w:type="auto"/>
            <w:shd w:val="clear" w:color="auto" w:fill="auto"/>
          </w:tcPr>
          <w:p w:rsidR="005B5262" w:rsidRDefault="00D70ABC">
            <w:pPr>
              <w:pStyle w:val="TableBodyText"/>
            </w:pPr>
            <w:r>
              <w:t>29</w:t>
            </w:r>
          </w:p>
        </w:tc>
        <w:tc>
          <w:tcPr>
            <w:tcW w:w="0" w:type="auto"/>
            <w:shd w:val="clear" w:color="auto" w:fill="auto"/>
          </w:tcPr>
          <w:p w:rsidR="005B5262" w:rsidRDefault="00D70ABC">
            <w:pPr>
              <w:pStyle w:val="TableBodyText"/>
            </w:pPr>
            <w:r>
              <w:t>13*60</w:t>
            </w:r>
          </w:p>
        </w:tc>
        <w:tc>
          <w:tcPr>
            <w:tcW w:w="0" w:type="auto"/>
            <w:shd w:val="clear" w:color="auto" w:fill="auto"/>
          </w:tcPr>
          <w:p w:rsidR="005B5262" w:rsidRDefault="00D70ABC">
            <w:pPr>
              <w:pStyle w:val="TableBodyText"/>
            </w:pPr>
            <w:r>
              <w:t>{10, 0, 5, 1}</w:t>
            </w:r>
          </w:p>
        </w:tc>
        <w:tc>
          <w:tcPr>
            <w:tcW w:w="0" w:type="auto"/>
            <w:shd w:val="clear" w:color="auto" w:fill="auto"/>
          </w:tcPr>
          <w:p w:rsidR="005B5262" w:rsidRDefault="00D70ABC">
            <w:pPr>
              <w:pStyle w:val="TableBodyText"/>
            </w:pPr>
            <w:r>
              <w:t>{3, 0, 5, 0}</w:t>
            </w:r>
          </w:p>
        </w:tc>
      </w:tr>
      <w:tr w:rsidR="005B5262" w:rsidTr="005B5262">
        <w:tc>
          <w:tcPr>
            <w:tcW w:w="0" w:type="auto"/>
            <w:shd w:val="clear" w:color="auto" w:fill="auto"/>
          </w:tcPr>
          <w:p w:rsidR="005B5262" w:rsidRDefault="00D70ABC">
            <w:pPr>
              <w:pStyle w:val="TableBodyText"/>
            </w:pPr>
            <w:r>
              <w:t>30</w:t>
            </w:r>
          </w:p>
        </w:tc>
        <w:tc>
          <w:tcPr>
            <w:tcW w:w="0" w:type="auto"/>
            <w:shd w:val="clear" w:color="auto" w:fill="auto"/>
          </w:tcPr>
          <w:p w:rsidR="005B5262" w:rsidRDefault="00D70ABC">
            <w:pPr>
              <w:pStyle w:val="TableBodyText"/>
            </w:pPr>
            <w:r>
              <w:t>14*60</w:t>
            </w:r>
          </w:p>
        </w:tc>
        <w:tc>
          <w:tcPr>
            <w:tcW w:w="0" w:type="auto"/>
            <w:shd w:val="clear" w:color="auto" w:fill="auto"/>
          </w:tcPr>
          <w:p w:rsidR="005B5262" w:rsidRDefault="00D70ABC">
            <w:pPr>
              <w:pStyle w:val="TableBodyText"/>
            </w:pPr>
            <w:r>
              <w:t>{10, 0, 5, 1}</w:t>
            </w:r>
          </w:p>
        </w:tc>
        <w:tc>
          <w:tcPr>
            <w:tcW w:w="0" w:type="auto"/>
            <w:shd w:val="clear" w:color="auto" w:fill="auto"/>
          </w:tcPr>
          <w:p w:rsidR="005B5262" w:rsidRDefault="00D70ABC">
            <w:pPr>
              <w:pStyle w:val="TableBodyText"/>
            </w:pPr>
            <w:r>
              <w:t>{3, 0, 5, 0}</w:t>
            </w:r>
          </w:p>
        </w:tc>
      </w:tr>
      <w:tr w:rsidR="005B5262" w:rsidTr="005B5262">
        <w:tc>
          <w:tcPr>
            <w:tcW w:w="0" w:type="auto"/>
            <w:shd w:val="clear" w:color="auto" w:fill="auto"/>
          </w:tcPr>
          <w:p w:rsidR="005B5262" w:rsidRDefault="00D70ABC">
            <w:pPr>
              <w:pStyle w:val="TableBodyText"/>
            </w:pPr>
            <w:r>
              <w:t>31</w:t>
            </w:r>
          </w:p>
        </w:tc>
        <w:tc>
          <w:tcPr>
            <w:tcW w:w="0" w:type="auto"/>
            <w:shd w:val="clear" w:color="auto" w:fill="auto"/>
          </w:tcPr>
          <w:p w:rsidR="005B5262" w:rsidRDefault="00D70ABC">
            <w:pPr>
              <w:pStyle w:val="TableBodyText"/>
            </w:pPr>
            <w:r>
              <w:t>12*60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32</w:t>
            </w:r>
          </w:p>
        </w:tc>
        <w:tc>
          <w:tcPr>
            <w:tcW w:w="0" w:type="auto"/>
            <w:shd w:val="clear" w:color="auto" w:fill="auto"/>
          </w:tcPr>
          <w:p w:rsidR="005B5262" w:rsidRDefault="00D70ABC">
            <w:pPr>
              <w:pStyle w:val="TableBodyText"/>
            </w:pPr>
            <w:r>
              <w:t>15*60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33</w:t>
            </w:r>
          </w:p>
        </w:tc>
        <w:tc>
          <w:tcPr>
            <w:tcW w:w="0" w:type="auto"/>
            <w:shd w:val="clear" w:color="auto" w:fill="auto"/>
          </w:tcPr>
          <w:p w:rsidR="005B5262" w:rsidRDefault="00D70ABC">
            <w:pPr>
              <w:pStyle w:val="TableBodyText"/>
            </w:pPr>
            <w:r>
              <w:t>16*60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34</w:t>
            </w:r>
          </w:p>
        </w:tc>
        <w:tc>
          <w:tcPr>
            <w:tcW w:w="0" w:type="auto"/>
            <w:shd w:val="clear" w:color="auto" w:fill="auto"/>
          </w:tcPr>
          <w:p w:rsidR="005B5262" w:rsidRDefault="00D70ABC">
            <w:pPr>
              <w:pStyle w:val="TableBodyText"/>
            </w:pPr>
            <w:r>
              <w:t>17*60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lastRenderedPageBreak/>
              <w:t>35</w:t>
            </w:r>
          </w:p>
        </w:tc>
        <w:tc>
          <w:tcPr>
            <w:tcW w:w="0" w:type="auto"/>
            <w:shd w:val="clear" w:color="auto" w:fill="auto"/>
          </w:tcPr>
          <w:p w:rsidR="005B5262" w:rsidRDefault="00D70ABC">
            <w:pPr>
              <w:pStyle w:val="TableBodyText"/>
            </w:pPr>
            <w:r>
              <w:t>17*60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36</w:t>
            </w:r>
          </w:p>
        </w:tc>
        <w:tc>
          <w:tcPr>
            <w:tcW w:w="0" w:type="auto"/>
            <w:shd w:val="clear" w:color="auto" w:fill="auto"/>
          </w:tcPr>
          <w:p w:rsidR="005B5262" w:rsidRDefault="00D70ABC">
            <w:pPr>
              <w:pStyle w:val="TableBodyText"/>
            </w:pPr>
            <w:r>
              <w:t>18*60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37</w:t>
            </w:r>
          </w:p>
        </w:tc>
        <w:tc>
          <w:tcPr>
            <w:tcW w:w="0" w:type="auto"/>
            <w:shd w:val="clear" w:color="auto" w:fill="auto"/>
          </w:tcPr>
          <w:p w:rsidR="005B5262" w:rsidRDefault="00D70ABC">
            <w:pPr>
              <w:pStyle w:val="TableBodyText"/>
            </w:pPr>
            <w:r>
              <w:t>18*60</w:t>
            </w:r>
          </w:p>
        </w:tc>
        <w:tc>
          <w:tcPr>
            <w:tcW w:w="0" w:type="auto"/>
            <w:shd w:val="clear" w:color="auto" w:fill="auto"/>
          </w:tcPr>
          <w:p w:rsidR="005B5262" w:rsidRDefault="00D70ABC">
            <w:pPr>
              <w:pStyle w:val="TableBodyText"/>
            </w:pPr>
            <w:r>
              <w:t>{10, 0, 5, 2}</w:t>
            </w:r>
          </w:p>
        </w:tc>
        <w:tc>
          <w:tcPr>
            <w:tcW w:w="0" w:type="auto"/>
            <w:shd w:val="clear" w:color="auto" w:fill="auto"/>
          </w:tcPr>
          <w:p w:rsidR="005B5262" w:rsidRDefault="00D70ABC">
            <w:pPr>
              <w:pStyle w:val="TableBodyText"/>
            </w:pPr>
            <w:r>
              <w:t>{4, 0, 1, 2}</w:t>
            </w:r>
          </w:p>
        </w:tc>
      </w:tr>
      <w:tr w:rsidR="005B5262" w:rsidTr="005B5262">
        <w:tc>
          <w:tcPr>
            <w:tcW w:w="0" w:type="auto"/>
            <w:shd w:val="clear" w:color="auto" w:fill="auto"/>
          </w:tcPr>
          <w:p w:rsidR="005B5262" w:rsidRDefault="00D70ABC">
            <w:pPr>
              <w:pStyle w:val="TableBodyText"/>
            </w:pPr>
            <w:r>
              <w:t>38</w:t>
            </w:r>
          </w:p>
        </w:tc>
        <w:tc>
          <w:tcPr>
            <w:tcW w:w="0" w:type="auto"/>
            <w:shd w:val="clear" w:color="auto" w:fill="auto"/>
          </w:tcPr>
          <w:p w:rsidR="005B5262" w:rsidRDefault="00D70ABC">
            <w:pPr>
              <w:pStyle w:val="TableBodyText"/>
            </w:pPr>
            <w:r>
              <w:t>19*60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39</w:t>
            </w:r>
          </w:p>
        </w:tc>
        <w:tc>
          <w:tcPr>
            <w:tcW w:w="0" w:type="auto"/>
            <w:shd w:val="clear" w:color="auto" w:fill="auto"/>
          </w:tcPr>
          <w:p w:rsidR="005B5262" w:rsidRDefault="00D70ABC">
            <w:pPr>
              <w:pStyle w:val="TableBodyText"/>
            </w:pPr>
            <w:r>
              <w:t>24*60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40</w:t>
            </w:r>
          </w:p>
        </w:tc>
        <w:tc>
          <w:tcPr>
            <w:tcW w:w="0" w:type="auto"/>
            <w:shd w:val="clear" w:color="auto" w:fill="auto"/>
          </w:tcPr>
          <w:p w:rsidR="005B5262" w:rsidRDefault="00D70ABC">
            <w:pPr>
              <w:pStyle w:val="TableBodyText"/>
            </w:pPr>
            <w:r>
              <w:t>0*60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41</w:t>
            </w:r>
          </w:p>
        </w:tc>
        <w:tc>
          <w:tcPr>
            <w:tcW w:w="0" w:type="auto"/>
            <w:shd w:val="clear" w:color="auto" w:fill="auto"/>
          </w:tcPr>
          <w:p w:rsidR="005B5262" w:rsidRDefault="00D70ABC">
            <w:pPr>
              <w:pStyle w:val="TableBodyText"/>
            </w:pPr>
            <w:r>
              <w:t>1*60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42</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{3, 0, 5, 2}</w:t>
            </w:r>
          </w:p>
        </w:tc>
        <w:tc>
          <w:tcPr>
            <w:tcW w:w="0" w:type="auto"/>
            <w:shd w:val="clear" w:color="auto" w:fill="auto"/>
          </w:tcPr>
          <w:p w:rsidR="005B5262" w:rsidRDefault="00D70ABC">
            <w:pPr>
              <w:pStyle w:val="TableBodyText"/>
            </w:pPr>
            <w:r>
              <w:t>{10, 0, 1, 2}</w:t>
            </w:r>
          </w:p>
        </w:tc>
      </w:tr>
      <w:tr w:rsidR="005B5262" w:rsidTr="005B5262">
        <w:tc>
          <w:tcPr>
            <w:tcW w:w="0" w:type="auto"/>
            <w:shd w:val="clear" w:color="auto" w:fill="auto"/>
          </w:tcPr>
          <w:p w:rsidR="005B5262" w:rsidRDefault="00D70ABC">
            <w:pPr>
              <w:pStyle w:val="TableBodyText"/>
            </w:pPr>
            <w:r>
              <w:t>43</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44</w:t>
            </w:r>
          </w:p>
        </w:tc>
        <w:tc>
          <w:tcPr>
            <w:tcW w:w="0" w:type="auto"/>
            <w:shd w:val="clear" w:color="auto" w:fill="auto"/>
          </w:tcPr>
          <w:p w:rsidR="005B5262" w:rsidRDefault="00D70ABC">
            <w:pPr>
              <w:pStyle w:val="TableBodyText"/>
            </w:pPr>
            <w:r>
              <w:t>(2*60)+30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45</w:t>
            </w:r>
          </w:p>
        </w:tc>
        <w:tc>
          <w:tcPr>
            <w:tcW w:w="0" w:type="auto"/>
            <w:shd w:val="clear" w:color="auto" w:fill="auto"/>
          </w:tcPr>
          <w:p w:rsidR="005B5262" w:rsidRDefault="00D70ABC">
            <w:pPr>
              <w:pStyle w:val="TableBodyText"/>
            </w:pPr>
            <w:r>
              <w:t>4*60</w:t>
            </w:r>
          </w:p>
        </w:tc>
        <w:tc>
          <w:tcPr>
            <w:tcW w:w="0" w:type="auto"/>
            <w:shd w:val="clear" w:color="auto" w:fill="auto"/>
          </w:tcPr>
          <w:p w:rsidR="005B5262" w:rsidRDefault="00D70ABC">
            <w:pPr>
              <w:pStyle w:val="TableBodyText"/>
            </w:pPr>
            <w:r>
              <w:t>{9, 0, 2, 2}</w:t>
            </w:r>
          </w:p>
        </w:tc>
        <w:tc>
          <w:tcPr>
            <w:tcW w:w="0" w:type="auto"/>
            <w:shd w:val="clear" w:color="auto" w:fill="auto"/>
          </w:tcPr>
          <w:p w:rsidR="005B5262" w:rsidRDefault="00D70ABC">
            <w:pPr>
              <w:pStyle w:val="TableBodyText"/>
            </w:pPr>
            <w:r>
              <w:t>{4, 0, 2, 2}</w:t>
            </w:r>
          </w:p>
        </w:tc>
      </w:tr>
      <w:tr w:rsidR="005B5262" w:rsidTr="005B5262">
        <w:tc>
          <w:tcPr>
            <w:tcW w:w="0" w:type="auto"/>
            <w:shd w:val="clear" w:color="auto" w:fill="auto"/>
          </w:tcPr>
          <w:p w:rsidR="005B5262" w:rsidRDefault="00D70ABC">
            <w:pPr>
              <w:pStyle w:val="TableBodyText"/>
            </w:pPr>
            <w:r>
              <w:t>46</w:t>
            </w:r>
          </w:p>
        </w:tc>
        <w:tc>
          <w:tcPr>
            <w:tcW w:w="0" w:type="auto"/>
            <w:shd w:val="clear" w:color="auto" w:fill="auto"/>
          </w:tcPr>
          <w:p w:rsidR="005B5262" w:rsidRDefault="00D70ABC">
            <w:pPr>
              <w:pStyle w:val="TableBodyText"/>
            </w:pPr>
            <w:r>
              <w:t>6*60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47</w:t>
            </w:r>
          </w:p>
        </w:tc>
        <w:tc>
          <w:tcPr>
            <w:tcW w:w="0" w:type="auto"/>
            <w:shd w:val="clear" w:color="auto" w:fill="auto"/>
          </w:tcPr>
          <w:p w:rsidR="005B5262" w:rsidRDefault="00D70ABC">
            <w:pPr>
              <w:pStyle w:val="TableBodyText"/>
            </w:pPr>
            <w:r>
              <w:t>7*60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48</w:t>
            </w:r>
          </w:p>
        </w:tc>
        <w:tc>
          <w:tcPr>
            <w:tcW w:w="0" w:type="auto"/>
            <w:shd w:val="clear" w:color="auto" w:fill="auto"/>
          </w:tcPr>
          <w:p w:rsidR="005B5262" w:rsidRDefault="00D70ABC">
            <w:pPr>
              <w:pStyle w:val="TableBodyText"/>
            </w:pPr>
            <w:r>
              <w:t>(7*60)+30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49</w:t>
            </w:r>
          </w:p>
        </w:tc>
        <w:tc>
          <w:tcPr>
            <w:tcW w:w="0" w:type="auto"/>
            <w:shd w:val="clear" w:color="auto" w:fill="auto"/>
          </w:tcPr>
          <w:p w:rsidR="005B5262" w:rsidRDefault="00D70ABC">
            <w:pPr>
              <w:pStyle w:val="TableBodyText"/>
            </w:pPr>
            <w:r>
              <w:t>10*60</w:t>
            </w:r>
          </w:p>
        </w:tc>
        <w:tc>
          <w:tcPr>
            <w:tcW w:w="0" w:type="auto"/>
            <w:shd w:val="clear" w:color="auto" w:fill="auto"/>
          </w:tcPr>
          <w:p w:rsidR="005B5262" w:rsidRDefault="00D70ABC">
            <w:pPr>
              <w:pStyle w:val="TableBodyText"/>
            </w:pPr>
            <w:r>
              <w:t>{9, 4, 5, 2}</w:t>
            </w:r>
          </w:p>
        </w:tc>
        <w:tc>
          <w:tcPr>
            <w:tcW w:w="0" w:type="auto"/>
            <w:shd w:val="clear" w:color="auto" w:fill="auto"/>
          </w:tcPr>
          <w:p w:rsidR="005B5262" w:rsidRDefault="00D70ABC">
            <w:pPr>
              <w:pStyle w:val="TableBodyText"/>
            </w:pPr>
            <w:r>
              <w:t>{5, 5, 1, 2}</w:t>
            </w:r>
          </w:p>
        </w:tc>
      </w:tr>
      <w:tr w:rsidR="005B5262" w:rsidTr="005B5262">
        <w:tc>
          <w:tcPr>
            <w:tcW w:w="0" w:type="auto"/>
            <w:shd w:val="clear" w:color="auto" w:fill="auto"/>
          </w:tcPr>
          <w:p w:rsidR="005B5262" w:rsidRDefault="00D70ABC">
            <w:pPr>
              <w:pStyle w:val="TableBodyText"/>
            </w:pPr>
            <w:r>
              <w:t>50</w:t>
            </w:r>
          </w:p>
        </w:tc>
        <w:tc>
          <w:tcPr>
            <w:tcW w:w="0" w:type="auto"/>
            <w:shd w:val="clear" w:color="auto" w:fill="auto"/>
          </w:tcPr>
          <w:p w:rsidR="005B5262" w:rsidRDefault="00D70ABC">
            <w:pPr>
              <w:pStyle w:val="TableBodyText"/>
            </w:pPr>
            <w:r>
              <w:t>10*60</w:t>
            </w:r>
          </w:p>
        </w:tc>
        <w:tc>
          <w:tcPr>
            <w:tcW w:w="0" w:type="auto"/>
            <w:shd w:val="clear" w:color="auto" w:fill="auto"/>
          </w:tcPr>
          <w:p w:rsidR="005B5262" w:rsidRDefault="00D70ABC">
            <w:pPr>
              <w:pStyle w:val="TableBodyText"/>
            </w:pPr>
            <w:r>
              <w:t>N/A</w:t>
            </w:r>
          </w:p>
        </w:tc>
        <w:tc>
          <w:tcPr>
            <w:tcW w:w="0" w:type="auto"/>
            <w:shd w:val="clear" w:color="auto" w:fill="auto"/>
          </w:tcPr>
          <w:p w:rsidR="005B5262" w:rsidRDefault="00D70ABC">
            <w:pPr>
              <w:pStyle w:val="TableBodyText"/>
            </w:pPr>
            <w:r>
              <w:t>N/A</w:t>
            </w:r>
          </w:p>
        </w:tc>
      </w:tr>
      <w:tr w:rsidR="005B5262" w:rsidTr="005B5262">
        <w:tc>
          <w:tcPr>
            <w:tcW w:w="0" w:type="auto"/>
            <w:shd w:val="clear" w:color="auto" w:fill="auto"/>
          </w:tcPr>
          <w:p w:rsidR="005B5262" w:rsidRDefault="00D70ABC">
            <w:pPr>
              <w:pStyle w:val="TableBodyText"/>
            </w:pPr>
            <w:r>
              <w:t>51</w:t>
            </w:r>
          </w:p>
        </w:tc>
        <w:tc>
          <w:tcPr>
            <w:tcW w:w="0" w:type="auto"/>
            <w:shd w:val="clear" w:color="auto" w:fill="auto"/>
          </w:tcPr>
          <w:p w:rsidR="005B5262" w:rsidRDefault="00D70ABC">
            <w:pPr>
              <w:pStyle w:val="TableBodyText"/>
            </w:pPr>
            <w:r>
              <w:t>9*60</w:t>
            </w:r>
          </w:p>
        </w:tc>
        <w:tc>
          <w:tcPr>
            <w:tcW w:w="0" w:type="auto"/>
            <w:shd w:val="clear" w:color="auto" w:fill="auto"/>
          </w:tcPr>
          <w:p w:rsidR="005B5262" w:rsidRDefault="00D70ABC">
            <w:pPr>
              <w:pStyle w:val="TableBodyText"/>
            </w:pPr>
            <w:r>
              <w:t>{10, 0, 5, 1}</w:t>
            </w:r>
          </w:p>
        </w:tc>
        <w:tc>
          <w:tcPr>
            <w:tcW w:w="0" w:type="auto"/>
            <w:shd w:val="clear" w:color="auto" w:fill="auto"/>
          </w:tcPr>
          <w:p w:rsidR="005B5262" w:rsidRDefault="00D70ABC">
            <w:pPr>
              <w:pStyle w:val="TableBodyText"/>
            </w:pPr>
            <w:r>
              <w:t>{3, 0, 5, 0}</w:t>
            </w:r>
          </w:p>
        </w:tc>
      </w:tr>
      <w:tr w:rsidR="005B5262" w:rsidTr="005B5262">
        <w:tc>
          <w:tcPr>
            <w:tcW w:w="0" w:type="auto"/>
            <w:shd w:val="clear" w:color="auto" w:fill="auto"/>
          </w:tcPr>
          <w:p w:rsidR="005B5262" w:rsidRDefault="00D70ABC">
            <w:pPr>
              <w:pStyle w:val="TableBodyText"/>
            </w:pPr>
            <w:r>
              <w:t>52</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{3, 0, 5, 2}</w:t>
            </w:r>
          </w:p>
        </w:tc>
        <w:tc>
          <w:tcPr>
            <w:tcW w:w="0" w:type="auto"/>
            <w:shd w:val="clear" w:color="auto" w:fill="auto"/>
          </w:tcPr>
          <w:p w:rsidR="005B5262" w:rsidRDefault="00D70ABC">
            <w:pPr>
              <w:pStyle w:val="TableBodyText"/>
            </w:pPr>
            <w:r>
              <w:t>{8, 0, 5, 2}</w:t>
            </w:r>
          </w:p>
        </w:tc>
      </w:tr>
      <w:tr w:rsidR="005B5262" w:rsidTr="005B5262">
        <w:tc>
          <w:tcPr>
            <w:tcW w:w="0" w:type="auto"/>
            <w:shd w:val="clear" w:color="auto" w:fill="auto"/>
          </w:tcPr>
          <w:p w:rsidR="005B5262" w:rsidRDefault="00D70ABC">
            <w:pPr>
              <w:pStyle w:val="TableBodyText"/>
            </w:pPr>
            <w:r>
              <w:t>53</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{4, 0, 1, 3}</w:t>
            </w:r>
          </w:p>
        </w:tc>
        <w:tc>
          <w:tcPr>
            <w:tcW w:w="0" w:type="auto"/>
            <w:shd w:val="clear" w:color="auto" w:fill="auto"/>
          </w:tcPr>
          <w:p w:rsidR="005B5262" w:rsidRDefault="00D70ABC">
            <w:pPr>
              <w:pStyle w:val="TableBodyText"/>
            </w:pPr>
            <w:r>
              <w:t>{10, 0, 5, 2}</w:t>
            </w:r>
          </w:p>
        </w:tc>
      </w:tr>
      <w:tr w:rsidR="005B5262" w:rsidTr="005B5262">
        <w:tc>
          <w:tcPr>
            <w:tcW w:w="0" w:type="auto"/>
            <w:shd w:val="clear" w:color="auto" w:fill="auto"/>
          </w:tcPr>
          <w:p w:rsidR="005B5262" w:rsidRDefault="00D70ABC">
            <w:pPr>
              <w:pStyle w:val="TableBodyText"/>
            </w:pPr>
            <w:r>
              <w:t>54</w:t>
            </w:r>
          </w:p>
        </w:tc>
        <w:tc>
          <w:tcPr>
            <w:tcW w:w="0" w:type="auto"/>
            <w:shd w:val="clear" w:color="auto" w:fill="auto"/>
          </w:tcPr>
          <w:p w:rsidR="005B5262" w:rsidRDefault="00D70ABC">
            <w:pPr>
              <w:pStyle w:val="TableBodyText"/>
            </w:pPr>
            <w:r>
              <w:t>(2*60)+30</w:t>
            </w:r>
          </w:p>
        </w:tc>
        <w:tc>
          <w:tcPr>
            <w:tcW w:w="0" w:type="auto"/>
            <w:shd w:val="clear" w:color="auto" w:fill="auto"/>
          </w:tcPr>
          <w:p w:rsidR="005B5262" w:rsidRDefault="00D70ABC">
            <w:pPr>
              <w:pStyle w:val="TableBodyText"/>
            </w:pPr>
            <w:r>
              <w:t>{4, 0, 1, 3}</w:t>
            </w:r>
          </w:p>
        </w:tc>
        <w:tc>
          <w:tcPr>
            <w:tcW w:w="0" w:type="auto"/>
            <w:shd w:val="clear" w:color="auto" w:fill="auto"/>
          </w:tcPr>
          <w:p w:rsidR="005B5262" w:rsidRDefault="00D70ABC">
            <w:pPr>
              <w:pStyle w:val="TableBodyText"/>
            </w:pPr>
            <w:r>
              <w:t>{10, 0, 5, 2}</w:t>
            </w:r>
          </w:p>
        </w:tc>
      </w:tr>
      <w:tr w:rsidR="005B5262" w:rsidTr="005B5262">
        <w:tc>
          <w:tcPr>
            <w:tcW w:w="0" w:type="auto"/>
            <w:shd w:val="clear" w:color="auto" w:fill="auto"/>
          </w:tcPr>
          <w:p w:rsidR="005B5262" w:rsidRDefault="00D70ABC">
            <w:pPr>
              <w:pStyle w:val="TableBodyText"/>
            </w:pPr>
            <w:r>
              <w:t>55</w:t>
            </w:r>
          </w:p>
        </w:tc>
        <w:tc>
          <w:tcPr>
            <w:tcW w:w="0" w:type="auto"/>
            <w:shd w:val="clear" w:color="auto" w:fill="auto"/>
          </w:tcPr>
          <w:p w:rsidR="005B5262" w:rsidRDefault="00D70ABC">
            <w:pPr>
              <w:pStyle w:val="TableBodyText"/>
            </w:pPr>
            <w:r>
              <w:t>2*60</w:t>
            </w:r>
          </w:p>
        </w:tc>
        <w:tc>
          <w:tcPr>
            <w:tcW w:w="0" w:type="auto"/>
            <w:shd w:val="clear" w:color="auto" w:fill="auto"/>
          </w:tcPr>
          <w:p w:rsidR="005B5262" w:rsidRDefault="00D70ABC">
            <w:pPr>
              <w:pStyle w:val="TableBodyText"/>
            </w:pPr>
            <w:r>
              <w:t>{4, 0,</w:t>
            </w:r>
            <w:r>
              <w:t xml:space="preserve"> 1, 3}</w:t>
            </w:r>
          </w:p>
        </w:tc>
        <w:tc>
          <w:tcPr>
            <w:tcW w:w="0" w:type="auto"/>
            <w:shd w:val="clear" w:color="auto" w:fill="auto"/>
          </w:tcPr>
          <w:p w:rsidR="005B5262" w:rsidRDefault="00D70ABC">
            <w:pPr>
              <w:pStyle w:val="TableBodyText"/>
            </w:pPr>
            <w:r>
              <w:t>{10, 0, 1, 2}</w:t>
            </w:r>
          </w:p>
        </w:tc>
      </w:tr>
      <w:tr w:rsidR="005B5262" w:rsidTr="005B5262">
        <w:tc>
          <w:tcPr>
            <w:tcW w:w="0" w:type="auto"/>
            <w:shd w:val="clear" w:color="auto" w:fill="auto"/>
          </w:tcPr>
          <w:p w:rsidR="005B5262" w:rsidRDefault="00D70ABC">
            <w:pPr>
              <w:pStyle w:val="TableBodyText"/>
            </w:pPr>
            <w:r>
              <w:t>56</w:t>
            </w:r>
          </w:p>
        </w:tc>
        <w:tc>
          <w:tcPr>
            <w:tcW w:w="0" w:type="auto"/>
            <w:shd w:val="clear" w:color="auto" w:fill="auto"/>
          </w:tcPr>
          <w:p w:rsidR="005B5262" w:rsidRDefault="00D70ABC">
            <w:pPr>
              <w:pStyle w:val="TableBodyText"/>
            </w:pPr>
            <w:r>
              <w:t>16*60</w:t>
            </w:r>
          </w:p>
        </w:tc>
        <w:tc>
          <w:tcPr>
            <w:tcW w:w="0" w:type="auto"/>
            <w:shd w:val="clear" w:color="auto" w:fill="auto"/>
          </w:tcPr>
          <w:p w:rsidR="005B5262" w:rsidRDefault="00D70ABC">
            <w:pPr>
              <w:pStyle w:val="TableBodyText"/>
            </w:pPr>
            <w:r>
              <w:t>{3, 6, 2, 23}</w:t>
            </w:r>
          </w:p>
        </w:tc>
        <w:tc>
          <w:tcPr>
            <w:tcW w:w="0" w:type="auto"/>
            <w:shd w:val="clear" w:color="auto" w:fill="auto"/>
          </w:tcPr>
          <w:p w:rsidR="005B5262" w:rsidRDefault="00D70ABC">
            <w:pPr>
              <w:pStyle w:val="TableBodyText"/>
            </w:pPr>
            <w:r>
              <w:t>{10, 6, 2, 23}</w:t>
            </w:r>
          </w:p>
        </w:tc>
      </w:tr>
      <w:tr w:rsidR="005B5262" w:rsidTr="005B5262">
        <w:tc>
          <w:tcPr>
            <w:tcW w:w="0" w:type="auto"/>
            <w:shd w:val="clear" w:color="auto" w:fill="auto"/>
          </w:tcPr>
          <w:p w:rsidR="005B5262" w:rsidRDefault="00D70ABC">
            <w:pPr>
              <w:pStyle w:val="TableBodyText"/>
            </w:pPr>
            <w:r>
              <w:t>57</w:t>
            </w:r>
          </w:p>
        </w:tc>
        <w:tc>
          <w:tcPr>
            <w:tcW w:w="0" w:type="auto"/>
            <w:shd w:val="clear" w:color="auto" w:fill="auto"/>
          </w:tcPr>
          <w:p w:rsidR="005B5262" w:rsidRDefault="00D70ABC">
            <w:pPr>
              <w:pStyle w:val="TableBodyText"/>
            </w:pPr>
            <w:r>
              <w:t>4*60</w:t>
            </w:r>
          </w:p>
        </w:tc>
        <w:tc>
          <w:tcPr>
            <w:tcW w:w="0" w:type="auto"/>
            <w:shd w:val="clear" w:color="auto" w:fill="auto"/>
          </w:tcPr>
          <w:p w:rsidR="005B5262" w:rsidRDefault="00D70ABC">
            <w:pPr>
              <w:pStyle w:val="TableBodyText"/>
            </w:pPr>
            <w:r>
              <w:t>{3, 0, 5, 3}</w:t>
            </w:r>
          </w:p>
        </w:tc>
        <w:tc>
          <w:tcPr>
            <w:tcW w:w="0" w:type="auto"/>
            <w:shd w:val="clear" w:color="auto" w:fill="auto"/>
          </w:tcPr>
          <w:p w:rsidR="005B5262" w:rsidRDefault="00D70ABC">
            <w:pPr>
              <w:pStyle w:val="TableBodyText"/>
            </w:pPr>
            <w:r>
              <w:t>{10, 0, 5, 2}</w:t>
            </w:r>
          </w:p>
        </w:tc>
      </w:tr>
      <w:tr w:rsidR="005B5262" w:rsidTr="005B5262">
        <w:tc>
          <w:tcPr>
            <w:tcW w:w="0" w:type="auto"/>
            <w:shd w:val="clear" w:color="auto" w:fill="auto"/>
          </w:tcPr>
          <w:p w:rsidR="005B5262" w:rsidRDefault="00D70ABC">
            <w:pPr>
              <w:pStyle w:val="TableBodyText"/>
            </w:pPr>
            <w:r>
              <w:t>58</w:t>
            </w:r>
          </w:p>
        </w:tc>
        <w:tc>
          <w:tcPr>
            <w:tcW w:w="0" w:type="auto"/>
            <w:shd w:val="clear" w:color="auto" w:fill="auto"/>
          </w:tcPr>
          <w:p w:rsidR="005B5262" w:rsidRDefault="00D70ABC">
            <w:pPr>
              <w:pStyle w:val="TableBodyText"/>
            </w:pPr>
            <w:r>
              <w:t>19*60</w:t>
            </w:r>
          </w:p>
        </w:tc>
        <w:tc>
          <w:tcPr>
            <w:tcW w:w="0" w:type="auto"/>
            <w:shd w:val="clear" w:color="auto" w:fill="auto"/>
          </w:tcPr>
          <w:p w:rsidR="005B5262" w:rsidRDefault="00D70ABC">
            <w:pPr>
              <w:pStyle w:val="TableBodyText"/>
            </w:pPr>
            <w:r>
              <w:t>{10, 0, 5, 2}</w:t>
            </w:r>
          </w:p>
        </w:tc>
        <w:tc>
          <w:tcPr>
            <w:tcW w:w="0" w:type="auto"/>
            <w:shd w:val="clear" w:color="auto" w:fill="auto"/>
          </w:tcPr>
          <w:p w:rsidR="005B5262" w:rsidRDefault="00D70ABC">
            <w:pPr>
              <w:pStyle w:val="TableBodyText"/>
            </w:pPr>
            <w:r>
              <w:t>{4, 0, 1, 2}</w:t>
            </w:r>
          </w:p>
        </w:tc>
      </w:tr>
      <w:tr w:rsidR="005B5262" w:rsidTr="005B5262">
        <w:tc>
          <w:tcPr>
            <w:tcW w:w="0" w:type="auto"/>
            <w:shd w:val="clear" w:color="auto" w:fill="auto"/>
          </w:tcPr>
          <w:p w:rsidR="005B5262" w:rsidRDefault="00D70ABC">
            <w:pPr>
              <w:pStyle w:val="TableBodyText"/>
            </w:pPr>
            <w:r>
              <w:t>59</w:t>
            </w:r>
          </w:p>
        </w:tc>
        <w:tc>
          <w:tcPr>
            <w:tcW w:w="0" w:type="auto"/>
            <w:shd w:val="clear" w:color="auto" w:fill="auto"/>
          </w:tcPr>
          <w:p w:rsidR="005B5262" w:rsidRDefault="00D70ABC">
            <w:pPr>
              <w:pStyle w:val="TableBodyText"/>
            </w:pPr>
            <w:r>
              <w:t>20*60</w:t>
            </w:r>
          </w:p>
        </w:tc>
        <w:tc>
          <w:tcPr>
            <w:tcW w:w="0" w:type="auto"/>
            <w:shd w:val="clear" w:color="auto" w:fill="auto"/>
          </w:tcPr>
          <w:p w:rsidR="005B5262" w:rsidRDefault="00D70ABC">
            <w:pPr>
              <w:pStyle w:val="TableBodyText"/>
            </w:pPr>
            <w:r>
              <w:t>{10, 0, 5, 2}</w:t>
            </w:r>
          </w:p>
        </w:tc>
        <w:tc>
          <w:tcPr>
            <w:tcW w:w="0" w:type="auto"/>
            <w:shd w:val="clear" w:color="auto" w:fill="auto"/>
          </w:tcPr>
          <w:p w:rsidR="005B5262" w:rsidRDefault="00D70ABC">
            <w:pPr>
              <w:pStyle w:val="TableBodyText"/>
            </w:pPr>
            <w:r>
              <w:t>{4, 0, 1, 2}</w:t>
            </w:r>
          </w:p>
        </w:tc>
      </w:tr>
    </w:tbl>
    <w:p w:rsidR="005B5262" w:rsidRDefault="00D70ABC">
      <w:r>
        <w:t>The Standard date and Daylight date columns specify a date in the following format: {</w:t>
      </w:r>
      <w:r>
        <w:rPr>
          <w:b/>
        </w:rPr>
        <w:t>wMonth</w:t>
      </w:r>
      <w:r>
        <w:t xml:space="preserve">, </w:t>
      </w:r>
      <w:r>
        <w:rPr>
          <w:b/>
        </w:rPr>
        <w:t>wDayOfWeek</w:t>
      </w:r>
      <w:r>
        <w:t xml:space="preserve">, </w:t>
      </w:r>
      <w:r>
        <w:rPr>
          <w:b/>
        </w:rPr>
        <w:t>wDay</w:t>
      </w:r>
      <w:r>
        <w:t xml:space="preserve">, </w:t>
      </w:r>
      <w:r>
        <w:rPr>
          <w:b/>
        </w:rPr>
        <w:t>wHour</w:t>
      </w:r>
      <w:r>
        <w:t>}</w:t>
      </w:r>
    </w:p>
    <w:p w:rsidR="005B5262" w:rsidRDefault="00D70ABC">
      <w:r>
        <w:t xml:space="preserve">The </w:t>
      </w:r>
      <w:r>
        <w:rPr>
          <w:b/>
        </w:rPr>
        <w:t>wMonth</w:t>
      </w:r>
      <w:r>
        <w:t xml:space="preserve"> values are interpreted as shown in the following table.</w:t>
      </w:r>
    </w:p>
    <w:p w:rsidR="005B5262" w:rsidRDefault="005B5262"/>
    <w:tbl>
      <w:tblPr>
        <w:tblStyle w:val="Table-ShadedHeader"/>
        <w:tblW w:w="0" w:type="auto"/>
        <w:tblLook w:val="04A0" w:firstRow="1" w:lastRow="0" w:firstColumn="1" w:lastColumn="0" w:noHBand="0" w:noVBand="1"/>
      </w:tblPr>
      <w:tblGrid>
        <w:gridCol w:w="734"/>
        <w:gridCol w:w="111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lastRenderedPageBreak/>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pPr>
            <w:r>
              <w:t>1</w:t>
            </w:r>
          </w:p>
        </w:tc>
        <w:tc>
          <w:tcPr>
            <w:tcW w:w="0" w:type="auto"/>
            <w:shd w:val="clear" w:color="auto" w:fill="auto"/>
          </w:tcPr>
          <w:p w:rsidR="005B5262" w:rsidRDefault="00D70ABC">
            <w:pPr>
              <w:pStyle w:val="TableBodyText"/>
            </w:pPr>
            <w:r>
              <w:t>January</w:t>
            </w:r>
          </w:p>
        </w:tc>
      </w:tr>
      <w:tr w:rsidR="005B5262" w:rsidTr="005B5262">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February</w:t>
            </w:r>
          </w:p>
        </w:tc>
      </w:tr>
      <w:tr w:rsidR="005B5262" w:rsidTr="005B5262">
        <w:tc>
          <w:tcPr>
            <w:tcW w:w="0" w:type="auto"/>
            <w:shd w:val="clear" w:color="auto" w:fill="auto"/>
          </w:tcPr>
          <w:p w:rsidR="005B5262" w:rsidRDefault="00D70ABC">
            <w:pPr>
              <w:pStyle w:val="TableBodyText"/>
            </w:pPr>
            <w:r>
              <w:t>3</w:t>
            </w:r>
          </w:p>
        </w:tc>
        <w:tc>
          <w:tcPr>
            <w:tcW w:w="0" w:type="auto"/>
            <w:shd w:val="clear" w:color="auto" w:fill="auto"/>
          </w:tcPr>
          <w:p w:rsidR="005B5262" w:rsidRDefault="00D70ABC">
            <w:pPr>
              <w:pStyle w:val="TableBodyText"/>
            </w:pPr>
            <w:r>
              <w:t>March</w:t>
            </w:r>
          </w:p>
        </w:tc>
      </w:tr>
      <w:tr w:rsidR="005B5262" w:rsidTr="005B5262">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April</w:t>
            </w:r>
          </w:p>
        </w:tc>
      </w:tr>
      <w:tr w:rsidR="005B5262" w:rsidTr="005B5262">
        <w:tc>
          <w:tcPr>
            <w:tcW w:w="0" w:type="auto"/>
            <w:shd w:val="clear" w:color="auto" w:fill="auto"/>
          </w:tcPr>
          <w:p w:rsidR="005B5262" w:rsidRDefault="00D70ABC">
            <w:pPr>
              <w:pStyle w:val="TableBodyText"/>
            </w:pPr>
            <w:r>
              <w:t>5</w:t>
            </w:r>
          </w:p>
        </w:tc>
        <w:tc>
          <w:tcPr>
            <w:tcW w:w="0" w:type="auto"/>
            <w:shd w:val="clear" w:color="auto" w:fill="auto"/>
          </w:tcPr>
          <w:p w:rsidR="005B5262" w:rsidRDefault="00D70ABC">
            <w:pPr>
              <w:pStyle w:val="TableBodyText"/>
            </w:pPr>
            <w:r>
              <w:t xml:space="preserve">May </w:t>
            </w:r>
          </w:p>
        </w:tc>
      </w:tr>
      <w:tr w:rsidR="005B5262" w:rsidTr="005B5262">
        <w:tc>
          <w:tcPr>
            <w:tcW w:w="0" w:type="auto"/>
            <w:shd w:val="clear" w:color="auto" w:fill="auto"/>
          </w:tcPr>
          <w:p w:rsidR="005B5262" w:rsidRDefault="00D70ABC">
            <w:pPr>
              <w:pStyle w:val="TableBodyText"/>
            </w:pPr>
            <w:r>
              <w:t>6</w:t>
            </w:r>
          </w:p>
        </w:tc>
        <w:tc>
          <w:tcPr>
            <w:tcW w:w="0" w:type="auto"/>
            <w:shd w:val="clear" w:color="auto" w:fill="auto"/>
          </w:tcPr>
          <w:p w:rsidR="005B5262" w:rsidRDefault="00D70ABC">
            <w:pPr>
              <w:pStyle w:val="TableBodyText"/>
            </w:pPr>
            <w:r>
              <w:t>June</w:t>
            </w:r>
          </w:p>
        </w:tc>
      </w:tr>
      <w:tr w:rsidR="005B5262" w:rsidTr="005B5262">
        <w:tc>
          <w:tcPr>
            <w:tcW w:w="0" w:type="auto"/>
            <w:shd w:val="clear" w:color="auto" w:fill="auto"/>
          </w:tcPr>
          <w:p w:rsidR="005B5262" w:rsidRDefault="00D70ABC">
            <w:pPr>
              <w:pStyle w:val="TableBodyText"/>
            </w:pPr>
            <w:r>
              <w:t>7</w:t>
            </w:r>
          </w:p>
        </w:tc>
        <w:tc>
          <w:tcPr>
            <w:tcW w:w="0" w:type="auto"/>
            <w:shd w:val="clear" w:color="auto" w:fill="auto"/>
          </w:tcPr>
          <w:p w:rsidR="005B5262" w:rsidRDefault="00D70ABC">
            <w:pPr>
              <w:pStyle w:val="TableBodyText"/>
            </w:pPr>
            <w:r>
              <w:t>July</w:t>
            </w:r>
          </w:p>
        </w:tc>
      </w:tr>
      <w:tr w:rsidR="005B5262" w:rsidTr="005B5262">
        <w:tc>
          <w:tcPr>
            <w:tcW w:w="0" w:type="auto"/>
            <w:shd w:val="clear" w:color="auto" w:fill="auto"/>
          </w:tcPr>
          <w:p w:rsidR="005B5262" w:rsidRDefault="00D70ABC">
            <w:pPr>
              <w:pStyle w:val="TableBodyText"/>
            </w:pPr>
            <w:r>
              <w:t>8</w:t>
            </w:r>
          </w:p>
        </w:tc>
        <w:tc>
          <w:tcPr>
            <w:tcW w:w="0" w:type="auto"/>
            <w:shd w:val="clear" w:color="auto" w:fill="auto"/>
          </w:tcPr>
          <w:p w:rsidR="005B5262" w:rsidRDefault="00D70ABC">
            <w:pPr>
              <w:pStyle w:val="TableBodyText"/>
            </w:pPr>
            <w:r>
              <w:t>August</w:t>
            </w:r>
          </w:p>
        </w:tc>
      </w:tr>
      <w:tr w:rsidR="005B5262" w:rsidTr="005B5262">
        <w:tc>
          <w:tcPr>
            <w:tcW w:w="0" w:type="auto"/>
            <w:shd w:val="clear" w:color="auto" w:fill="auto"/>
          </w:tcPr>
          <w:p w:rsidR="005B5262" w:rsidRDefault="00D70ABC">
            <w:pPr>
              <w:pStyle w:val="TableBodyText"/>
            </w:pPr>
            <w:r>
              <w:t>9</w:t>
            </w:r>
          </w:p>
        </w:tc>
        <w:tc>
          <w:tcPr>
            <w:tcW w:w="0" w:type="auto"/>
            <w:shd w:val="clear" w:color="auto" w:fill="auto"/>
          </w:tcPr>
          <w:p w:rsidR="005B5262" w:rsidRDefault="00D70ABC">
            <w:pPr>
              <w:pStyle w:val="TableBodyText"/>
            </w:pPr>
            <w:r>
              <w:t>September</w:t>
            </w:r>
          </w:p>
        </w:tc>
      </w:tr>
      <w:tr w:rsidR="005B5262" w:rsidTr="005B5262">
        <w:tc>
          <w:tcPr>
            <w:tcW w:w="0" w:type="auto"/>
            <w:shd w:val="clear" w:color="auto" w:fill="auto"/>
          </w:tcPr>
          <w:p w:rsidR="005B5262" w:rsidRDefault="00D70ABC">
            <w:pPr>
              <w:pStyle w:val="TableBodyText"/>
            </w:pPr>
            <w:r>
              <w:t>10</w:t>
            </w:r>
          </w:p>
        </w:tc>
        <w:tc>
          <w:tcPr>
            <w:tcW w:w="0" w:type="auto"/>
            <w:shd w:val="clear" w:color="auto" w:fill="auto"/>
          </w:tcPr>
          <w:p w:rsidR="005B5262" w:rsidRDefault="00D70ABC">
            <w:pPr>
              <w:pStyle w:val="TableBodyText"/>
            </w:pPr>
            <w:r>
              <w:t>October</w:t>
            </w:r>
          </w:p>
        </w:tc>
      </w:tr>
      <w:tr w:rsidR="005B5262" w:rsidTr="005B5262">
        <w:tc>
          <w:tcPr>
            <w:tcW w:w="0" w:type="auto"/>
            <w:shd w:val="clear" w:color="auto" w:fill="auto"/>
          </w:tcPr>
          <w:p w:rsidR="005B5262" w:rsidRDefault="00D70ABC">
            <w:pPr>
              <w:pStyle w:val="TableBodyText"/>
            </w:pPr>
            <w:r>
              <w:t>11</w:t>
            </w:r>
          </w:p>
        </w:tc>
        <w:tc>
          <w:tcPr>
            <w:tcW w:w="0" w:type="auto"/>
            <w:shd w:val="clear" w:color="auto" w:fill="auto"/>
          </w:tcPr>
          <w:p w:rsidR="005B5262" w:rsidRDefault="00D70ABC">
            <w:pPr>
              <w:pStyle w:val="TableBodyText"/>
            </w:pPr>
            <w:r>
              <w:t>November</w:t>
            </w:r>
          </w:p>
        </w:tc>
      </w:tr>
      <w:tr w:rsidR="005B5262" w:rsidTr="005B5262">
        <w:tc>
          <w:tcPr>
            <w:tcW w:w="0" w:type="auto"/>
            <w:shd w:val="clear" w:color="auto" w:fill="auto"/>
          </w:tcPr>
          <w:p w:rsidR="005B5262" w:rsidRDefault="00D70ABC">
            <w:pPr>
              <w:pStyle w:val="TableBodyText"/>
            </w:pPr>
            <w:r>
              <w:t>12</w:t>
            </w:r>
          </w:p>
        </w:tc>
        <w:tc>
          <w:tcPr>
            <w:tcW w:w="0" w:type="auto"/>
            <w:shd w:val="clear" w:color="auto" w:fill="auto"/>
          </w:tcPr>
          <w:p w:rsidR="005B5262" w:rsidRDefault="00D70ABC">
            <w:pPr>
              <w:pStyle w:val="TableBodyText"/>
            </w:pPr>
            <w:r>
              <w:t>December</w:t>
            </w:r>
          </w:p>
        </w:tc>
      </w:tr>
    </w:tbl>
    <w:p w:rsidR="005B5262" w:rsidRDefault="00D70ABC">
      <w:r>
        <w:t xml:space="preserve">The </w:t>
      </w:r>
      <w:r>
        <w:rPr>
          <w:b/>
        </w:rPr>
        <w:t>wDayOfWeek</w:t>
      </w:r>
      <w:r>
        <w:t xml:space="preserve"> values are interpreted as shown in the following table.</w:t>
      </w:r>
    </w:p>
    <w:tbl>
      <w:tblPr>
        <w:tblStyle w:val="Table-ShadedHeader"/>
        <w:tblW w:w="0" w:type="auto"/>
        <w:tblLook w:val="04A0" w:firstRow="1" w:lastRow="0" w:firstColumn="1" w:lastColumn="0" w:noHBand="0" w:noVBand="1"/>
      </w:tblPr>
      <w:tblGrid>
        <w:gridCol w:w="734"/>
        <w:gridCol w:w="115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pPr>
            <w:r>
              <w:t>0</w:t>
            </w:r>
          </w:p>
        </w:tc>
        <w:tc>
          <w:tcPr>
            <w:tcW w:w="0" w:type="auto"/>
            <w:shd w:val="clear" w:color="auto" w:fill="auto"/>
          </w:tcPr>
          <w:p w:rsidR="005B5262" w:rsidRDefault="00D70ABC">
            <w:pPr>
              <w:pStyle w:val="TableBodyText"/>
            </w:pPr>
            <w:r>
              <w:t>Sunday</w:t>
            </w:r>
          </w:p>
        </w:tc>
      </w:tr>
      <w:tr w:rsidR="005B5262" w:rsidTr="005B5262">
        <w:tc>
          <w:tcPr>
            <w:tcW w:w="0" w:type="auto"/>
            <w:shd w:val="clear" w:color="auto" w:fill="auto"/>
          </w:tcPr>
          <w:p w:rsidR="005B5262" w:rsidRDefault="00D70ABC">
            <w:pPr>
              <w:pStyle w:val="TableBodyText"/>
            </w:pPr>
            <w:r>
              <w:t>1</w:t>
            </w:r>
          </w:p>
        </w:tc>
        <w:tc>
          <w:tcPr>
            <w:tcW w:w="0" w:type="auto"/>
            <w:shd w:val="clear" w:color="auto" w:fill="auto"/>
          </w:tcPr>
          <w:p w:rsidR="005B5262" w:rsidRDefault="00D70ABC">
            <w:pPr>
              <w:pStyle w:val="TableBodyText"/>
            </w:pPr>
            <w:r>
              <w:t>Monday</w:t>
            </w:r>
          </w:p>
        </w:tc>
      </w:tr>
      <w:tr w:rsidR="005B5262" w:rsidTr="005B5262">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Tuesday</w:t>
            </w:r>
          </w:p>
        </w:tc>
      </w:tr>
      <w:tr w:rsidR="005B5262" w:rsidTr="005B5262">
        <w:tc>
          <w:tcPr>
            <w:tcW w:w="0" w:type="auto"/>
            <w:shd w:val="clear" w:color="auto" w:fill="auto"/>
          </w:tcPr>
          <w:p w:rsidR="005B5262" w:rsidRDefault="00D70ABC">
            <w:pPr>
              <w:pStyle w:val="TableBodyText"/>
            </w:pPr>
            <w:r>
              <w:t>3</w:t>
            </w:r>
          </w:p>
        </w:tc>
        <w:tc>
          <w:tcPr>
            <w:tcW w:w="0" w:type="auto"/>
            <w:shd w:val="clear" w:color="auto" w:fill="auto"/>
          </w:tcPr>
          <w:p w:rsidR="005B5262" w:rsidRDefault="00D70ABC">
            <w:pPr>
              <w:pStyle w:val="TableBodyText"/>
            </w:pPr>
            <w:r>
              <w:t>Wednesday</w:t>
            </w:r>
          </w:p>
        </w:tc>
      </w:tr>
      <w:tr w:rsidR="005B5262" w:rsidTr="005B5262">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Thursday</w:t>
            </w:r>
          </w:p>
        </w:tc>
      </w:tr>
      <w:tr w:rsidR="005B5262" w:rsidTr="005B5262">
        <w:tc>
          <w:tcPr>
            <w:tcW w:w="0" w:type="auto"/>
            <w:shd w:val="clear" w:color="auto" w:fill="auto"/>
          </w:tcPr>
          <w:p w:rsidR="005B5262" w:rsidRDefault="00D70ABC">
            <w:pPr>
              <w:pStyle w:val="TableBodyText"/>
            </w:pPr>
            <w:r>
              <w:t>5</w:t>
            </w:r>
          </w:p>
        </w:tc>
        <w:tc>
          <w:tcPr>
            <w:tcW w:w="0" w:type="auto"/>
            <w:shd w:val="clear" w:color="auto" w:fill="auto"/>
          </w:tcPr>
          <w:p w:rsidR="005B5262" w:rsidRDefault="00D70ABC">
            <w:pPr>
              <w:pStyle w:val="TableBodyText"/>
            </w:pPr>
            <w:r>
              <w:t>Friday</w:t>
            </w:r>
          </w:p>
        </w:tc>
      </w:tr>
      <w:tr w:rsidR="005B5262" w:rsidTr="005B5262">
        <w:tc>
          <w:tcPr>
            <w:tcW w:w="0" w:type="auto"/>
            <w:shd w:val="clear" w:color="auto" w:fill="auto"/>
          </w:tcPr>
          <w:p w:rsidR="005B5262" w:rsidRDefault="00D70ABC">
            <w:pPr>
              <w:pStyle w:val="TableBodyText"/>
            </w:pPr>
            <w:r>
              <w:t>6</w:t>
            </w:r>
          </w:p>
        </w:tc>
        <w:tc>
          <w:tcPr>
            <w:tcW w:w="0" w:type="auto"/>
            <w:shd w:val="clear" w:color="auto" w:fill="auto"/>
          </w:tcPr>
          <w:p w:rsidR="005B5262" w:rsidRDefault="00D70ABC">
            <w:pPr>
              <w:pStyle w:val="TableBodyText"/>
            </w:pPr>
            <w:r>
              <w:t>Saturday</w:t>
            </w:r>
          </w:p>
        </w:tc>
      </w:tr>
    </w:tbl>
    <w:p w:rsidR="005B5262" w:rsidRDefault="00D70ABC">
      <w:r>
        <w:rPr>
          <w:b/>
        </w:rPr>
        <w:t>wDay</w:t>
      </w:r>
      <w:r>
        <w:t xml:space="preserve">: Indicates the occurrence of the day of the week within the month (1 to 5, where 5 indicates the </w:t>
      </w:r>
      <w:r>
        <w:t>final occurrence during the month if that day of the week does not occur 5 times).</w:t>
      </w:r>
    </w:p>
    <w:p w:rsidR="005B5262" w:rsidRDefault="00D70ABC">
      <w:r>
        <w:rPr>
          <w:b/>
        </w:rPr>
        <w:t>wHour</w:t>
      </w:r>
      <w:r>
        <w:t>: Indicates the hour at which the transition will occur in local time. The member ranges in value from 0 (zero) (12:00 A.M.) to 23 (11:00 P.M.).</w:t>
      </w:r>
    </w:p>
    <w:p w:rsidR="005B5262" w:rsidRDefault="00D70ABC">
      <w:r>
        <w:t>If daylight saving time</w:t>
      </w:r>
      <w:r>
        <w:t xml:space="preserve"> is observed, during the daylight time period, an additional -60 offset is added to the standard offset.</w:t>
      </w:r>
    </w:p>
    <w:p w:rsidR="005B5262" w:rsidRDefault="00D70ABC">
      <w:pPr>
        <w:pStyle w:val="Heading4"/>
      </w:pPr>
      <w:bookmarkStart w:id="389" w:name="section_595fa6b430c74dfda0c148c9f85485b8"/>
      <w:bookmarkStart w:id="390" w:name="_Toc79556624"/>
      <w:r>
        <w:t>PidTagProcessed Property</w:t>
      </w:r>
      <w:bookmarkEnd w:id="389"/>
      <w:bookmarkEnd w:id="390"/>
      <w:r>
        <w:fldChar w:fldCharType="begin"/>
      </w:r>
      <w:r>
        <w:instrText xml:space="preserve"> XE "Meeting-related object properties:PidTagProcessed property" </w:instrText>
      </w:r>
      <w:r>
        <w:fldChar w:fldCharType="end"/>
      </w:r>
      <w:r>
        <w:fldChar w:fldCharType="begin"/>
      </w:r>
      <w:r>
        <w:instrText xml:space="preserve"> XE "PidTagProcessed meeting-related object property" </w:instrText>
      </w:r>
      <w:r>
        <w:fldChar w:fldCharType="end"/>
      </w:r>
    </w:p>
    <w:p w:rsidR="005B5262" w:rsidRDefault="00D70ABC">
      <w:r>
        <w:t>Typ</w:t>
      </w:r>
      <w:r>
        <w:t xml:space="preserve">e: </w:t>
      </w:r>
      <w:r>
        <w:rPr>
          <w:b/>
        </w:rPr>
        <w:t>PtypBoolean</w:t>
      </w:r>
      <w:r>
        <w:t xml:space="preserve"> (</w:t>
      </w:r>
      <w:hyperlink r:id="rId277" w:anchor="Section_1afa0cd9b1a04520b623bf15030af5d8">
        <w:r>
          <w:rPr>
            <w:rStyle w:val="Hyperlink"/>
          </w:rPr>
          <w:t>[MS-OXCDATA]</w:t>
        </w:r>
      </w:hyperlink>
      <w:r>
        <w:t xml:space="preserve"> section 2.11.1)</w:t>
      </w:r>
    </w:p>
    <w:p w:rsidR="005B5262" w:rsidRDefault="00D70ABC">
      <w:r>
        <w:t xml:space="preserve">The value of the </w:t>
      </w:r>
      <w:r>
        <w:rPr>
          <w:b/>
        </w:rPr>
        <w:t>PidTagProcessed</w:t>
      </w:r>
      <w:r>
        <w:t xml:space="preserve"> property (</w:t>
      </w:r>
      <w:hyperlink r:id="rId278" w:anchor="Section_f6ab1613aefe447da49c18217230b148">
        <w:r>
          <w:rPr>
            <w:rStyle w:val="Hyperlink"/>
          </w:rPr>
          <w:t>[MS-OXPROPS]</w:t>
        </w:r>
      </w:hyperlink>
      <w:r>
        <w:t xml:space="preserve"> section 2.872) indicates whether a client has processed a </w:t>
      </w:r>
      <w:hyperlink w:anchor="gt_8a7537f1-a929-4fc3-a6f3-5e001bd7a6f1">
        <w:r>
          <w:rPr>
            <w:rStyle w:val="HyperlinkGreen"/>
            <w:b/>
          </w:rPr>
          <w:t>meeting-related object</w:t>
        </w:r>
      </w:hyperlink>
      <w:r>
        <w:t xml:space="preserve">. The </w:t>
      </w:r>
      <w:r>
        <w:rPr>
          <w:b/>
        </w:rPr>
        <w:t>PidTagProcessed</w:t>
      </w:r>
      <w:r>
        <w:t xml:space="preserve"> property is left unset until processing is completed, and then it is set to TRU</w:t>
      </w:r>
      <w:r>
        <w:t>E (0x01).</w:t>
      </w:r>
    </w:p>
    <w:p w:rsidR="005B5262" w:rsidRDefault="00D70ABC">
      <w:pPr>
        <w:pStyle w:val="Heading3"/>
      </w:pPr>
      <w:bookmarkStart w:id="391" w:name="section_e3df63727e2d4832b581bbbc5d5b88c0"/>
      <w:bookmarkStart w:id="392" w:name="_Toc79556625"/>
      <w:r>
        <w:lastRenderedPageBreak/>
        <w:t>Meeting Request/Update Object</w:t>
      </w:r>
      <w:bookmarkEnd w:id="391"/>
      <w:bookmarkEnd w:id="392"/>
      <w:r>
        <w:fldChar w:fldCharType="begin"/>
      </w:r>
      <w:r>
        <w:instrText xml:space="preserve"> XE "Messages:Meeting Request/Update Object" </w:instrText>
      </w:r>
      <w:r>
        <w:fldChar w:fldCharType="end"/>
      </w:r>
      <w:r>
        <w:fldChar w:fldCharType="begin"/>
      </w:r>
      <w:r>
        <w:instrText xml:space="preserve"> XE "Meeting Request/Update Object message" </w:instrText>
      </w:r>
      <w:r>
        <w:fldChar w:fldCharType="end"/>
      </w:r>
    </w:p>
    <w:p w:rsidR="005B5262" w:rsidRDefault="00D70ABC">
      <w:r>
        <w:t xml:space="preserve">The properties that are specific to </w:t>
      </w:r>
      <w:hyperlink w:anchor="gt_71eb2c2a-17e4-41aa-8422-5fde692ec9a6">
        <w:r>
          <w:rPr>
            <w:rStyle w:val="HyperlinkGreen"/>
            <w:b/>
          </w:rPr>
          <w:t>Meeting Request objects</w:t>
        </w:r>
      </w:hyperlink>
      <w:r>
        <w:t xml:space="preserve"> a</w:t>
      </w:r>
      <w:r>
        <w:t xml:space="preserve">nd </w:t>
      </w:r>
      <w:hyperlink w:anchor="gt_884e0f5a-9979-4dac-b416-7aba9c7d9323">
        <w:r>
          <w:rPr>
            <w:rStyle w:val="HyperlinkGreen"/>
            <w:b/>
          </w:rPr>
          <w:t>Meeting Update object</w:t>
        </w:r>
      </w:hyperlink>
      <w:r>
        <w:t xml:space="preserve">s are specified in sections </w:t>
      </w:r>
      <w:hyperlink w:anchor="Section_c15624a6addf4926b948b7146d6eef94" w:history="1">
        <w:r>
          <w:rPr>
            <w:rStyle w:val="Hyperlink"/>
          </w:rPr>
          <w:t>2.2.6.1</w:t>
        </w:r>
      </w:hyperlink>
      <w:r>
        <w:t xml:space="preserve"> through </w:t>
      </w:r>
      <w:hyperlink w:anchor="Section_28148d828a544b889400efa7487f303f" w:history="1">
        <w:r>
          <w:rPr>
            <w:rStyle w:val="Hyperlink"/>
          </w:rPr>
          <w:t>2.2.6.</w:t>
        </w:r>
        <w:r>
          <w:rPr>
            <w:rStyle w:val="Hyperlink"/>
          </w:rPr>
          <w:t>12</w:t>
        </w:r>
      </w:hyperlink>
      <w:r>
        <w:t>.</w:t>
      </w:r>
      <w:bookmarkStart w:id="393" w:name="z92"/>
      <w:bookmarkEnd w:id="393"/>
      <w:r>
        <w:t xml:space="preserve"> Unless otherwise specified, these properties will exist. </w:t>
      </w:r>
    </w:p>
    <w:p w:rsidR="005B5262" w:rsidRDefault="00D70ABC">
      <w:pPr>
        <w:pStyle w:val="Heading4"/>
      </w:pPr>
      <w:bookmarkStart w:id="394" w:name="section_c15624a6addf4926b948b7146d6eef94"/>
      <w:bookmarkStart w:id="395" w:name="_Toc79556626"/>
      <w:r>
        <w:t>PidTagMessageClass Property</w:t>
      </w:r>
      <w:bookmarkEnd w:id="394"/>
      <w:bookmarkEnd w:id="395"/>
      <w:r>
        <w:fldChar w:fldCharType="begin"/>
      </w:r>
      <w:r>
        <w:instrText xml:space="preserve"> XE "Meeting Request object properties:PidTagMessageClass property" </w:instrText>
      </w:r>
      <w:r>
        <w:fldChar w:fldCharType="end"/>
      </w:r>
      <w:r>
        <w:fldChar w:fldCharType="begin"/>
      </w:r>
      <w:r>
        <w:instrText xml:space="preserve"> XE "PidTagMessageClass Meeting Request object property" </w:instrText>
      </w:r>
      <w:r>
        <w:fldChar w:fldCharType="end"/>
      </w:r>
      <w:r>
        <w:fldChar w:fldCharType="begin"/>
      </w:r>
      <w:r>
        <w:instrText xml:space="preserve"> XE "Meeting Update object properties:PidTagMessageClass property" </w:instrText>
      </w:r>
      <w:r>
        <w:fldChar w:fldCharType="end"/>
      </w:r>
      <w:r>
        <w:fldChar w:fldCharType="begin"/>
      </w:r>
      <w:r>
        <w:instrText xml:space="preserve"> XE "PidTagMessageClass Meeting Update object property" </w:instrText>
      </w:r>
      <w:r>
        <w:fldChar w:fldCharType="end"/>
      </w:r>
    </w:p>
    <w:p w:rsidR="005B5262" w:rsidRDefault="00D70ABC">
      <w:r>
        <w:t xml:space="preserve"> Type: </w:t>
      </w:r>
      <w:r>
        <w:rPr>
          <w:b/>
        </w:rPr>
        <w:t>PtypString</w:t>
      </w:r>
      <w:r>
        <w:t xml:space="preserve"> (</w:t>
      </w:r>
      <w:hyperlink r:id="rId279" w:anchor="Section_1afa0cd9b1a04520b623bf15030af5d8">
        <w:r>
          <w:rPr>
            <w:rStyle w:val="Hyperlink"/>
          </w:rPr>
          <w:t>[MS-OXCDATA]</w:t>
        </w:r>
      </w:hyperlink>
      <w:r>
        <w:t xml:space="preserve"> section 2.11.1</w:t>
      </w:r>
      <w:r>
        <w:t>.2)</w:t>
      </w:r>
    </w:p>
    <w:p w:rsidR="005B5262" w:rsidRDefault="00D70ABC">
      <w:r>
        <w:t xml:space="preserve">The value of the </w:t>
      </w:r>
      <w:r>
        <w:rPr>
          <w:b/>
        </w:rPr>
        <w:t>PidTagMessageClass</w:t>
      </w:r>
      <w:r>
        <w:t xml:space="preserve"> property (</w:t>
      </w:r>
      <w:hyperlink r:id="rId280" w:anchor="Section_7fd7ec40deec4c0694931bc06b349682">
        <w:r>
          <w:rPr>
            <w:rStyle w:val="Hyperlink"/>
          </w:rPr>
          <w:t>[MS-OXCMSG]</w:t>
        </w:r>
      </w:hyperlink>
      <w:r>
        <w:t xml:space="preserve"> section 2.2.1.3) MUST be "IPM.Schedule.Meeting.Request" or MUST be prefixed with "IPM.Schedule.Meeting.Request.".</w:t>
      </w:r>
    </w:p>
    <w:p w:rsidR="005B5262" w:rsidRDefault="00D70ABC">
      <w:pPr>
        <w:pStyle w:val="Heading4"/>
      </w:pPr>
      <w:bookmarkStart w:id="396" w:name="section_f77e6e3e5f5446d593150f96af037803"/>
      <w:bookmarkStart w:id="397" w:name="_Toc79556627"/>
      <w:r>
        <w:t>PidLidChangeHighlight Property</w:t>
      </w:r>
      <w:bookmarkEnd w:id="396"/>
      <w:bookmarkEnd w:id="397"/>
      <w:r>
        <w:fldChar w:fldCharType="begin"/>
      </w:r>
      <w:r>
        <w:instrText xml:space="preserve"> XE "Meeting Request object properties:PidLidChangeHighlight property" </w:instrText>
      </w:r>
      <w:r>
        <w:fldChar w:fldCharType="end"/>
      </w:r>
      <w:r>
        <w:fldChar w:fldCharType="begin"/>
      </w:r>
      <w:r>
        <w:instrText xml:space="preserve"> XE "PidLidChangeHighlight Meeting Request object property" </w:instrText>
      </w:r>
      <w:r>
        <w:fldChar w:fldCharType="end"/>
      </w:r>
      <w:r>
        <w:fldChar w:fldCharType="begin"/>
      </w:r>
      <w:r>
        <w:instrText xml:space="preserve"> XE "Meeting Update object properties:PidLidChangeHighlight property" </w:instrText>
      </w:r>
      <w:r>
        <w:fldChar w:fldCharType="end"/>
      </w:r>
      <w:r>
        <w:fldChar w:fldCharType="begin"/>
      </w:r>
      <w:r>
        <w:instrText xml:space="preserve"> XE "PidLidChangeH</w:instrText>
      </w:r>
      <w:r>
        <w:instrText xml:space="preserve">ighlight Meeting Update object property" </w:instrText>
      </w:r>
      <w:r>
        <w:fldChar w:fldCharType="end"/>
      </w:r>
    </w:p>
    <w:p w:rsidR="005B5262" w:rsidRDefault="00D70ABC">
      <w:r>
        <w:t xml:space="preserve"> Type: </w:t>
      </w:r>
      <w:r>
        <w:rPr>
          <w:b/>
        </w:rPr>
        <w:t>PtypInteger32</w:t>
      </w:r>
      <w:r>
        <w:t xml:space="preserve"> (</w:t>
      </w:r>
      <w:hyperlink r:id="rId281" w:anchor="Section_1afa0cd9b1a04520b623bf15030af5d8">
        <w:r>
          <w:rPr>
            <w:rStyle w:val="Hyperlink"/>
          </w:rPr>
          <w:t>[MS-OXCDATA]</w:t>
        </w:r>
      </w:hyperlink>
      <w:r>
        <w:t xml:space="preserve"> section 2.11.1)</w:t>
      </w:r>
    </w:p>
    <w:p w:rsidR="005B5262" w:rsidRDefault="00D70ABC">
      <w:r>
        <w:t xml:space="preserve">The </w:t>
      </w:r>
      <w:r>
        <w:rPr>
          <w:b/>
        </w:rPr>
        <w:t>PidLidChangeHighlight</w:t>
      </w:r>
      <w:r>
        <w:t xml:space="preserve"> property (</w:t>
      </w:r>
      <w:hyperlink r:id="rId282" w:anchor="Section_f6ab1613aefe447da49c18217230b148">
        <w:r>
          <w:rPr>
            <w:rStyle w:val="Hyperlink"/>
          </w:rPr>
          <w:t>[MS-OXPROPS]</w:t>
        </w:r>
      </w:hyperlink>
      <w:r>
        <w:t xml:space="preserve"> section 2.51) specifies a bit field that indicates how the </w:t>
      </w:r>
      <w:hyperlink w:anchor="gt_b257a117-f327-4263-bac9-91309d447c1c">
        <w:r>
          <w:rPr>
            <w:rStyle w:val="HyperlinkGreen"/>
            <w:b/>
          </w:rPr>
          <w:t>Meeting object</w:t>
        </w:r>
      </w:hyperlink>
      <w:r>
        <w:t xml:space="preserve"> has changed.</w:t>
      </w:r>
      <w:bookmarkStart w:id="398" w:name="z94"/>
      <w:bookmarkStart w:id="399" w:name="Appendix_A_Target_27"/>
      <w:bookmarkEnd w:id="398"/>
      <w:r>
        <w:rPr>
          <w:rStyle w:val="Hyperlink"/>
        </w:rPr>
        <w:fldChar w:fldCharType="begin"/>
      </w:r>
      <w:r>
        <w:rPr>
          <w:rStyle w:val="Hyperlink"/>
        </w:rPr>
        <w:instrText xml:space="preserve"> HYPERLINK \l "Appendix_A_27" \o "Product behavior not</w:instrText>
      </w:r>
      <w:r>
        <w:rPr>
          <w:rStyle w:val="Hyperlink"/>
        </w:rPr>
        <w:instrText xml:space="preserve">e 27" \h </w:instrText>
      </w:r>
      <w:r>
        <w:rPr>
          <w:rStyle w:val="Hyperlink"/>
        </w:rPr>
      </w:r>
      <w:r>
        <w:rPr>
          <w:rStyle w:val="Hyperlink"/>
        </w:rPr>
        <w:fldChar w:fldCharType="separate"/>
      </w:r>
      <w:r>
        <w:rPr>
          <w:rStyle w:val="Hyperlink"/>
        </w:rPr>
        <w:t>&lt;27&gt;</w:t>
      </w:r>
      <w:r>
        <w:rPr>
          <w:rStyle w:val="Hyperlink"/>
        </w:rPr>
        <w:fldChar w:fldCharType="end"/>
      </w:r>
      <w:bookmarkEnd w:id="399"/>
      <w:r>
        <w:t xml:space="preserve">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270" w:type="dxa"/>
          </w:tcPr>
          <w:p w:rsidR="005B5262" w:rsidRDefault="00D70ABC">
            <w:pPr>
              <w:pStyle w:val="PacketDiagramBodyText"/>
            </w:pPr>
            <w:r>
              <w:t>A</w:t>
            </w:r>
          </w:p>
        </w:tc>
        <w:tc>
          <w:tcPr>
            <w:tcW w:w="270" w:type="dxa"/>
          </w:tcPr>
          <w:p w:rsidR="005B5262" w:rsidRDefault="00D70ABC">
            <w:pPr>
              <w:pStyle w:val="PacketDiagramBodyText"/>
            </w:pPr>
            <w:r>
              <w:t>B</w:t>
            </w:r>
          </w:p>
        </w:tc>
        <w:tc>
          <w:tcPr>
            <w:tcW w:w="270" w:type="dxa"/>
          </w:tcPr>
          <w:p w:rsidR="005B5262" w:rsidRDefault="00D70ABC">
            <w:pPr>
              <w:pStyle w:val="PacketDiagramBodyText"/>
            </w:pPr>
            <w:r>
              <w:t>C</w:t>
            </w:r>
          </w:p>
        </w:tc>
        <w:tc>
          <w:tcPr>
            <w:tcW w:w="270" w:type="dxa"/>
          </w:tcPr>
          <w:p w:rsidR="005B5262" w:rsidRDefault="00D70ABC">
            <w:pPr>
              <w:pStyle w:val="PacketDiagramBodyText"/>
            </w:pPr>
            <w:r>
              <w:t>D</w:t>
            </w:r>
          </w:p>
        </w:tc>
        <w:tc>
          <w:tcPr>
            <w:tcW w:w="270" w:type="dxa"/>
          </w:tcPr>
          <w:p w:rsidR="005B5262" w:rsidRDefault="00D70ABC">
            <w:pPr>
              <w:pStyle w:val="PacketDiagramBodyText"/>
            </w:pPr>
            <w:r>
              <w:t>E</w:t>
            </w:r>
          </w:p>
        </w:tc>
        <w:tc>
          <w:tcPr>
            <w:tcW w:w="270" w:type="dxa"/>
          </w:tcPr>
          <w:p w:rsidR="005B5262" w:rsidRDefault="00D70ABC">
            <w:pPr>
              <w:pStyle w:val="PacketDiagramBodyText"/>
            </w:pPr>
            <w:r>
              <w:t>F</w:t>
            </w:r>
          </w:p>
        </w:tc>
        <w:tc>
          <w:tcPr>
            <w:tcW w:w="270" w:type="dxa"/>
          </w:tcPr>
          <w:p w:rsidR="005B5262" w:rsidRDefault="00D70ABC">
            <w:pPr>
              <w:pStyle w:val="PacketDiagramBodyText"/>
            </w:pPr>
            <w:r>
              <w:t>G</w:t>
            </w:r>
          </w:p>
        </w:tc>
        <w:tc>
          <w:tcPr>
            <w:tcW w:w="270" w:type="dxa"/>
          </w:tcPr>
          <w:p w:rsidR="005B5262" w:rsidRDefault="00D70ABC">
            <w:pPr>
              <w:pStyle w:val="PacketDiagramBodyText"/>
            </w:pPr>
            <w:r>
              <w:t>H</w:t>
            </w:r>
          </w:p>
        </w:tc>
        <w:tc>
          <w:tcPr>
            <w:tcW w:w="270" w:type="dxa"/>
          </w:tcPr>
          <w:p w:rsidR="005B5262" w:rsidRDefault="00D70ABC">
            <w:pPr>
              <w:pStyle w:val="PacketDiagramBodyText"/>
            </w:pPr>
            <w:r>
              <w:t>I</w:t>
            </w:r>
          </w:p>
        </w:tc>
        <w:tc>
          <w:tcPr>
            <w:tcW w:w="270" w:type="dxa"/>
          </w:tcPr>
          <w:p w:rsidR="005B5262" w:rsidRDefault="00D70ABC">
            <w:pPr>
              <w:pStyle w:val="PacketDiagramBodyText"/>
            </w:pPr>
            <w:r>
              <w:t>J</w:t>
            </w:r>
          </w:p>
        </w:tc>
        <w:tc>
          <w:tcPr>
            <w:tcW w:w="270" w:type="dxa"/>
          </w:tcPr>
          <w:p w:rsidR="005B5262" w:rsidRDefault="00D70ABC">
            <w:pPr>
              <w:pStyle w:val="PacketDiagramBodyText"/>
            </w:pPr>
            <w:r>
              <w:t>K</w:t>
            </w:r>
          </w:p>
        </w:tc>
        <w:tc>
          <w:tcPr>
            <w:tcW w:w="270" w:type="dxa"/>
          </w:tcPr>
          <w:p w:rsidR="005B5262" w:rsidRDefault="00D70ABC">
            <w:pPr>
              <w:pStyle w:val="PacketDiagramBodyText"/>
            </w:pPr>
            <w:r>
              <w:t>L</w:t>
            </w:r>
          </w:p>
        </w:tc>
        <w:tc>
          <w:tcPr>
            <w:tcW w:w="270" w:type="dxa"/>
          </w:tcPr>
          <w:p w:rsidR="005B5262" w:rsidRDefault="00D70ABC">
            <w:pPr>
              <w:pStyle w:val="PacketDiagramBodyText"/>
            </w:pPr>
            <w:r>
              <w:t>M</w:t>
            </w:r>
          </w:p>
        </w:tc>
        <w:tc>
          <w:tcPr>
            <w:tcW w:w="4860" w:type="dxa"/>
            <w:gridSpan w:val="18"/>
          </w:tcPr>
          <w:p w:rsidR="005B5262" w:rsidRDefault="00D70ABC">
            <w:pPr>
              <w:pStyle w:val="PacketDiagramBodyText"/>
            </w:pPr>
            <w:r>
              <w:t>unused</w:t>
            </w:r>
          </w:p>
        </w:tc>
        <w:tc>
          <w:tcPr>
            <w:tcW w:w="270" w:type="dxa"/>
          </w:tcPr>
          <w:p w:rsidR="005B5262" w:rsidRDefault="00D70ABC">
            <w:pPr>
              <w:pStyle w:val="PacketDiagramBodyText"/>
            </w:pPr>
            <w:r>
              <w:t>N</w:t>
            </w:r>
          </w:p>
        </w:tc>
      </w:tr>
    </w:tbl>
    <w:p w:rsidR="005B5262" w:rsidRDefault="00D70ABC">
      <w:pPr>
        <w:pStyle w:val="Definition-Field"/>
      </w:pPr>
      <w:r>
        <w:rPr>
          <w:b/>
        </w:rPr>
        <w:t xml:space="preserve">A - BIT_CH_START (1 bit):  </w:t>
      </w:r>
      <w:r>
        <w:t xml:space="preserve">The </w:t>
      </w:r>
      <w:r>
        <w:rPr>
          <w:b/>
        </w:rPr>
        <w:t>PidLidAppointmentStartWhole</w:t>
      </w:r>
      <w:r>
        <w:t xml:space="preserve"> property (section </w:t>
      </w:r>
      <w:hyperlink w:anchor="Section_1c5c5d1596604a56844b5e854e24ca16" w:history="1">
        <w:r>
          <w:rPr>
            <w:rStyle w:val="Hyperlink"/>
          </w:rPr>
          <w:t>2.2.1.5</w:t>
        </w:r>
      </w:hyperlink>
      <w:r>
        <w:t>) has changed.</w:t>
      </w:r>
    </w:p>
    <w:p w:rsidR="005B5262" w:rsidRDefault="00D70ABC">
      <w:pPr>
        <w:pStyle w:val="Definition-Field"/>
      </w:pPr>
      <w:r>
        <w:rPr>
          <w:b/>
        </w:rPr>
        <w:t xml:space="preserve">B - BIT_CH_END (1 bit): </w:t>
      </w:r>
      <w:r>
        <w:t xml:space="preserve">The </w:t>
      </w:r>
      <w:r>
        <w:rPr>
          <w:b/>
        </w:rPr>
        <w:t>PidLidAppointmentEndWhole</w:t>
      </w:r>
      <w:r>
        <w:t xml:space="preserve"> property (section </w:t>
      </w:r>
      <w:hyperlink w:anchor="Section_9df011d74df946639b6500323dc0ac90" w:history="1">
        <w:r>
          <w:rPr>
            <w:rStyle w:val="Hyperlink"/>
          </w:rPr>
          <w:t>2.2.1.6</w:t>
        </w:r>
      </w:hyperlink>
      <w:r>
        <w:t>) has changed.</w:t>
      </w:r>
    </w:p>
    <w:p w:rsidR="005B5262" w:rsidRDefault="00D70ABC">
      <w:pPr>
        <w:pStyle w:val="Definition-Field"/>
      </w:pPr>
      <w:r>
        <w:rPr>
          <w:b/>
        </w:rPr>
        <w:t xml:space="preserve">C - BIT_CH_RECUR (1 bit): </w:t>
      </w:r>
      <w:r>
        <w:t xml:space="preserve">The </w:t>
      </w:r>
      <w:hyperlink w:anchor="gt_4275047f-9935-46db-b9b8-8ca605d16649">
        <w:r>
          <w:rPr>
            <w:rStyle w:val="HyperlinkGreen"/>
            <w:b/>
          </w:rPr>
          <w:t>recurrence pattern</w:t>
        </w:r>
      </w:hyperlink>
      <w:r>
        <w:t xml:space="preserve"> has changed. For details about recurrence patterns, see the section </w:t>
      </w:r>
      <w:hyperlink w:anchor="Section_5ee26cac2c034b8d8fc137c4bb5712dd" w:history="1">
        <w:r>
          <w:rPr>
            <w:rStyle w:val="Hyperlink"/>
          </w:rPr>
          <w:t>2.2.1.44</w:t>
        </w:r>
      </w:hyperlink>
      <w:r>
        <w:t>.</w:t>
      </w:r>
    </w:p>
    <w:p w:rsidR="005B5262" w:rsidRDefault="00D70ABC">
      <w:pPr>
        <w:pStyle w:val="Definition-Field"/>
      </w:pPr>
      <w:r>
        <w:rPr>
          <w:b/>
        </w:rPr>
        <w:t xml:space="preserve">D - BIT_CH_LOCATION (1 bit): </w:t>
      </w:r>
      <w:r>
        <w:t xml:space="preserve">The </w:t>
      </w:r>
      <w:r>
        <w:rPr>
          <w:b/>
        </w:rPr>
        <w:t>PidLidLocation</w:t>
      </w:r>
      <w:r>
        <w:t xml:space="preserve"> property (section </w:t>
      </w:r>
      <w:hyperlink w:anchor="Section_a512de385c4649098f11181029ba70ee" w:history="1">
        <w:r>
          <w:rPr>
            <w:rStyle w:val="Hyperlink"/>
          </w:rPr>
          <w:t>2.2.1.4</w:t>
        </w:r>
      </w:hyperlink>
      <w:r>
        <w:t>) has changed.</w:t>
      </w:r>
    </w:p>
    <w:p w:rsidR="005B5262" w:rsidRDefault="00D70ABC">
      <w:pPr>
        <w:pStyle w:val="Definition-Field"/>
      </w:pPr>
      <w:r>
        <w:rPr>
          <w:b/>
        </w:rPr>
        <w:t xml:space="preserve">E - BIT_CH_SUBJECT (1 bit): </w:t>
      </w:r>
      <w:r>
        <w:t xml:space="preserve">The </w:t>
      </w:r>
      <w:r>
        <w:rPr>
          <w:b/>
        </w:rPr>
        <w:t>PidTagNo</w:t>
      </w:r>
      <w:r>
        <w:rPr>
          <w:b/>
        </w:rPr>
        <w:t>rmalizedSubject</w:t>
      </w:r>
      <w:r>
        <w:t xml:space="preserve"> property (</w:t>
      </w:r>
      <w:hyperlink r:id="rId283" w:anchor="Section_7fd7ec40deec4c0694931bc06b349682">
        <w:r>
          <w:rPr>
            <w:rStyle w:val="Hyperlink"/>
          </w:rPr>
          <w:t>[MS-OXCMSG]</w:t>
        </w:r>
      </w:hyperlink>
      <w:r>
        <w:t xml:space="preserve"> section 2.2.1.10) has changed.</w:t>
      </w:r>
    </w:p>
    <w:p w:rsidR="005B5262" w:rsidRDefault="00D70ABC">
      <w:pPr>
        <w:pStyle w:val="Definition-Field"/>
      </w:pPr>
      <w:r>
        <w:rPr>
          <w:b/>
        </w:rPr>
        <w:t xml:space="preserve">F - BIT_CH_REQATT (1 bit): </w:t>
      </w:r>
      <w:r>
        <w:t xml:space="preserve">One or more </w:t>
      </w:r>
      <w:hyperlink w:anchor="gt_626dcc89-36b1-4e39-8051-57ce94a53e44">
        <w:r>
          <w:rPr>
            <w:rStyle w:val="HyperlinkGreen"/>
            <w:b/>
          </w:rPr>
          <w:t>requi</w:t>
        </w:r>
        <w:r>
          <w:rPr>
            <w:rStyle w:val="HyperlinkGreen"/>
            <w:b/>
          </w:rPr>
          <w:t>red attendees</w:t>
        </w:r>
      </w:hyperlink>
      <w:r>
        <w:t xml:space="preserve"> were added.</w:t>
      </w:r>
    </w:p>
    <w:p w:rsidR="005B5262" w:rsidRDefault="00D70ABC">
      <w:pPr>
        <w:pStyle w:val="Definition-Field"/>
      </w:pPr>
      <w:r>
        <w:rPr>
          <w:b/>
        </w:rPr>
        <w:t xml:space="preserve">G - BIT_CH_OPTATT (1 bit): </w:t>
      </w:r>
      <w:r>
        <w:t xml:space="preserve">One or more </w:t>
      </w:r>
      <w:hyperlink w:anchor="gt_68c256fd-ff1a-46e1-b7d4-6ebf444ce79a">
        <w:r>
          <w:rPr>
            <w:rStyle w:val="HyperlinkGreen"/>
            <w:b/>
          </w:rPr>
          <w:t>optional attendees</w:t>
        </w:r>
      </w:hyperlink>
      <w:r>
        <w:t xml:space="preserve"> were added.</w:t>
      </w:r>
    </w:p>
    <w:p w:rsidR="005B5262" w:rsidRDefault="00D70ABC">
      <w:pPr>
        <w:pStyle w:val="Definition-Field"/>
      </w:pPr>
      <w:r>
        <w:rPr>
          <w:b/>
        </w:rPr>
        <w:t>H - BIT_CH_BODY (1 bit):</w:t>
      </w:r>
      <w:r>
        <w:t xml:space="preserve"> The body was modified.</w:t>
      </w:r>
    </w:p>
    <w:p w:rsidR="005B5262" w:rsidRDefault="00D70ABC">
      <w:pPr>
        <w:pStyle w:val="Definition-Field"/>
      </w:pPr>
      <w:r>
        <w:rPr>
          <w:b/>
        </w:rPr>
        <w:t xml:space="preserve">I - unused (1 bit):  </w:t>
      </w:r>
      <w:r>
        <w:t>These bits are not used. MUST</w:t>
      </w:r>
      <w:r>
        <w:t xml:space="preserve"> be zero and MUST be ignored.</w:t>
      </w:r>
    </w:p>
    <w:p w:rsidR="005B5262" w:rsidRDefault="00D70ABC">
      <w:pPr>
        <w:pStyle w:val="Definition-Field"/>
      </w:pPr>
      <w:r>
        <w:rPr>
          <w:b/>
        </w:rPr>
        <w:t xml:space="preserve">J - BIT_CH_RESPONSE (1 bit): </w:t>
      </w:r>
      <w:r>
        <w:t xml:space="preserve">Either the </w:t>
      </w:r>
      <w:r>
        <w:rPr>
          <w:b/>
        </w:rPr>
        <w:t>PidTagResponseRequested</w:t>
      </w:r>
      <w:r>
        <w:t xml:space="preserve"> property (</w:t>
      </w:r>
      <w:hyperlink r:id="rId284" w:anchor="Section_daa9120ff3254afba73828f91049ab3c">
        <w:r>
          <w:rPr>
            <w:rStyle w:val="Hyperlink"/>
          </w:rPr>
          <w:t>[MS-OXOMSG]</w:t>
        </w:r>
      </w:hyperlink>
      <w:r>
        <w:t xml:space="preserve"> section 2.2.1.46) or the </w:t>
      </w:r>
      <w:r>
        <w:rPr>
          <w:b/>
        </w:rPr>
        <w:t>PidTagReplyRequested</w:t>
      </w:r>
      <w:r>
        <w:t xml:space="preserve"> property ([MS</w:t>
      </w:r>
      <w:r>
        <w:t>-OXOMSG] section 2.2.1.45) has changed.</w:t>
      </w:r>
    </w:p>
    <w:p w:rsidR="005B5262" w:rsidRDefault="00D70ABC">
      <w:pPr>
        <w:pStyle w:val="Definition-Field"/>
      </w:pPr>
      <w:r>
        <w:rPr>
          <w:b/>
        </w:rPr>
        <w:t xml:space="preserve">K - BIT_CH_ALLOWPROPOSE (1 bit): </w:t>
      </w:r>
      <w:r>
        <w:t xml:space="preserve">The </w:t>
      </w:r>
      <w:r>
        <w:rPr>
          <w:b/>
        </w:rPr>
        <w:t>PidLidAppointmentNotAllowPropose</w:t>
      </w:r>
      <w:r>
        <w:t xml:space="preserve"> property (section </w:t>
      </w:r>
      <w:hyperlink w:anchor="Section_c41e4bcd0a0045b18279502ccce802e3" w:history="1">
        <w:r>
          <w:rPr>
            <w:rStyle w:val="Hyperlink"/>
          </w:rPr>
          <w:t>2.2.1.26</w:t>
        </w:r>
      </w:hyperlink>
      <w:r>
        <w:t>) has changed.</w:t>
      </w:r>
    </w:p>
    <w:p w:rsidR="005B5262" w:rsidRDefault="00D70ABC">
      <w:pPr>
        <w:pStyle w:val="Definition-Field"/>
      </w:pPr>
      <w:r>
        <w:rPr>
          <w:b/>
        </w:rPr>
        <w:t xml:space="preserve">L - Deprecated (1 bit):  </w:t>
      </w:r>
      <w:r>
        <w:t>This flag is</w:t>
      </w:r>
      <w:r>
        <w:rPr>
          <w:b/>
        </w:rPr>
        <w:t xml:space="preserve"> </w:t>
      </w:r>
      <w:r>
        <w:t>deprecated. This value is neither read nor written to.</w:t>
      </w:r>
    </w:p>
    <w:p w:rsidR="005B5262" w:rsidRDefault="00D70ABC">
      <w:pPr>
        <w:pStyle w:val="Definition-Field"/>
      </w:pPr>
      <w:r>
        <w:rPr>
          <w:b/>
        </w:rPr>
        <w:t xml:space="preserve">M - Reserved (1 bit):  </w:t>
      </w:r>
      <w:r>
        <w:t>This flag is reserved and MUST NOT be set.</w:t>
      </w:r>
    </w:p>
    <w:p w:rsidR="005B5262" w:rsidRDefault="00D70ABC">
      <w:pPr>
        <w:pStyle w:val="Definition-Field"/>
      </w:pPr>
      <w:r>
        <w:rPr>
          <w:b/>
        </w:rPr>
        <w:t xml:space="preserve">unused (18 bits):  </w:t>
      </w:r>
      <w:r>
        <w:t>These bits are not used. MUST be zero and MUST be ignored.</w:t>
      </w:r>
    </w:p>
    <w:p w:rsidR="005B5262" w:rsidRDefault="00D70ABC">
      <w:pPr>
        <w:pStyle w:val="Definition-Field"/>
      </w:pPr>
      <w:r>
        <w:rPr>
          <w:b/>
        </w:rPr>
        <w:lastRenderedPageBreak/>
        <w:t xml:space="preserve">N - Reserved (1 bit):  </w:t>
      </w:r>
      <w:r>
        <w:t>This flag is reserved and MUST NOT</w:t>
      </w:r>
      <w:r>
        <w:t xml:space="preserve"> be set.</w:t>
      </w:r>
    </w:p>
    <w:p w:rsidR="005B5262" w:rsidRDefault="00D70ABC">
      <w:pPr>
        <w:pStyle w:val="Heading4"/>
      </w:pPr>
      <w:bookmarkStart w:id="400" w:name="section_52d4741657d8425695cf126626a585c6"/>
      <w:bookmarkStart w:id="401" w:name="_Toc79556628"/>
      <w:r>
        <w:t>PidLidForwardInstance Property</w:t>
      </w:r>
      <w:bookmarkEnd w:id="400"/>
      <w:bookmarkEnd w:id="401"/>
      <w:r>
        <w:fldChar w:fldCharType="begin"/>
      </w:r>
      <w:r>
        <w:instrText xml:space="preserve"> XE "Meeting Request object properties:PidLidForwardInstance property" </w:instrText>
      </w:r>
      <w:r>
        <w:fldChar w:fldCharType="end"/>
      </w:r>
      <w:r>
        <w:fldChar w:fldCharType="begin"/>
      </w:r>
      <w:r>
        <w:instrText xml:space="preserve"> XE "PidLidForwardInstance Meeting Request object property" </w:instrText>
      </w:r>
      <w:r>
        <w:fldChar w:fldCharType="end"/>
      </w:r>
      <w:r>
        <w:fldChar w:fldCharType="begin"/>
      </w:r>
      <w:r>
        <w:instrText xml:space="preserve"> XE "Meeting Update object properties:PidLidForwardInstance property" </w:instrText>
      </w:r>
      <w:r>
        <w:fldChar w:fldCharType="end"/>
      </w:r>
      <w:r>
        <w:fldChar w:fldCharType="begin"/>
      </w:r>
      <w:r>
        <w:instrText xml:space="preserve"> XE "PidLidForwardInstance Meeting Update object property" </w:instrText>
      </w:r>
      <w:r>
        <w:fldChar w:fldCharType="end"/>
      </w:r>
    </w:p>
    <w:p w:rsidR="005B5262" w:rsidRDefault="00D70ABC">
      <w:r>
        <w:t xml:space="preserve"> Type: </w:t>
      </w:r>
      <w:r>
        <w:rPr>
          <w:b/>
        </w:rPr>
        <w:t>PtypBoolean</w:t>
      </w:r>
      <w:r>
        <w:t xml:space="preserve"> (</w:t>
      </w:r>
      <w:hyperlink r:id="rId285" w:anchor="Section_1afa0cd9b1a04520b623bf15030af5d8">
        <w:r>
          <w:rPr>
            <w:rStyle w:val="Hyperlink"/>
          </w:rPr>
          <w:t>[MS-OXCDATA]</w:t>
        </w:r>
      </w:hyperlink>
      <w:r>
        <w:t xml:space="preserve"> section 2.11.1)</w:t>
      </w:r>
    </w:p>
    <w:p w:rsidR="005B5262" w:rsidRDefault="00D70ABC">
      <w:r>
        <w:t xml:space="preserve">A value of TRUE for the </w:t>
      </w:r>
      <w:r>
        <w:rPr>
          <w:b/>
        </w:rPr>
        <w:t>PidLidForwardInstance</w:t>
      </w:r>
      <w:r>
        <w:t xml:space="preserve"> property (</w:t>
      </w:r>
      <w:hyperlink r:id="rId286" w:anchor="Section_f6ab1613aefe447da49c18217230b148">
        <w:r>
          <w:rPr>
            <w:rStyle w:val="Hyperlink"/>
          </w:rPr>
          <w:t>[MS-OXPROPS]</w:t>
        </w:r>
      </w:hyperlink>
      <w:r>
        <w:t xml:space="preserve"> section 2.138) indicates that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it was forwarded (even when forwarded by the </w:t>
      </w:r>
      <w:hyperlink w:anchor="gt_34c00c47-5322-4cef-ae7e-bf04643b21bb">
        <w:r>
          <w:rPr>
            <w:rStyle w:val="HyperlinkGreen"/>
            <w:b/>
          </w:rPr>
          <w:t>organizer</w:t>
        </w:r>
      </w:hyperlink>
      <w:r>
        <w:t>) rather than being an invitation sent by the organizer. A value of FALSE fo</w:t>
      </w:r>
      <w:r>
        <w:t>r this property indicates that the Meeting Request object is not a forwarded instance. This property is not required, read, or written to.</w:t>
      </w:r>
      <w:bookmarkStart w:id="402" w:name="z96"/>
      <w:bookmarkStart w:id="403" w:name="Appendix_A_Target_28"/>
      <w:bookmarkEnd w:id="4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03"/>
    </w:p>
    <w:p w:rsidR="005B5262" w:rsidRDefault="00D70ABC">
      <w:pPr>
        <w:pStyle w:val="Heading4"/>
      </w:pPr>
      <w:bookmarkStart w:id="404" w:name="section_0b66b9e1244f4b7abf814f8ec389d8ff"/>
      <w:bookmarkStart w:id="405" w:name="_Toc79556629"/>
      <w:r>
        <w:t>PidLidIntendedBusyStatus Property</w:t>
      </w:r>
      <w:bookmarkEnd w:id="404"/>
      <w:bookmarkEnd w:id="405"/>
      <w:r>
        <w:fldChar w:fldCharType="begin"/>
      </w:r>
      <w:r>
        <w:instrText xml:space="preserve"> XE "Meeting R</w:instrText>
      </w:r>
      <w:r>
        <w:instrText xml:space="preserve">equest object properties:PidLidIntendedBusyStatus property" </w:instrText>
      </w:r>
      <w:r>
        <w:fldChar w:fldCharType="end"/>
      </w:r>
      <w:r>
        <w:fldChar w:fldCharType="begin"/>
      </w:r>
      <w:r>
        <w:instrText xml:space="preserve"> XE "PidLidIntendedBusyStatus Meeting Request object property" </w:instrText>
      </w:r>
      <w:r>
        <w:fldChar w:fldCharType="end"/>
      </w:r>
      <w:r>
        <w:fldChar w:fldCharType="begin"/>
      </w:r>
      <w:r>
        <w:instrText xml:space="preserve"> XE "Meeting Update object properties:PidLidIntendedBusyStatus property" </w:instrText>
      </w:r>
      <w:r>
        <w:fldChar w:fldCharType="end"/>
      </w:r>
      <w:r>
        <w:fldChar w:fldCharType="begin"/>
      </w:r>
      <w:r>
        <w:instrText xml:space="preserve"> XE "PidLidIntendedBusyStatus Meeting Update object pr</w:instrText>
      </w:r>
      <w:r>
        <w:instrText xml:space="preserve">operty" </w:instrText>
      </w:r>
      <w:r>
        <w:fldChar w:fldCharType="end"/>
      </w:r>
    </w:p>
    <w:p w:rsidR="005B5262" w:rsidRDefault="00D70ABC">
      <w:r>
        <w:t xml:space="preserve"> Type: </w:t>
      </w:r>
      <w:r>
        <w:rPr>
          <w:b/>
        </w:rPr>
        <w:t>PtypInteger32</w:t>
      </w:r>
      <w:r>
        <w:t xml:space="preserve"> (</w:t>
      </w:r>
      <w:hyperlink r:id="rId287" w:anchor="Section_1afa0cd9b1a04520b623bf15030af5d8">
        <w:r>
          <w:rPr>
            <w:rStyle w:val="Hyperlink"/>
          </w:rPr>
          <w:t>[MS-OXCDATA]</w:t>
        </w:r>
      </w:hyperlink>
      <w:r>
        <w:t xml:space="preserve"> section 2.11.1)</w:t>
      </w:r>
    </w:p>
    <w:p w:rsidR="005B5262" w:rsidRDefault="00D70ABC">
      <w:r>
        <w:t xml:space="preserve">The </w:t>
      </w:r>
      <w:r>
        <w:rPr>
          <w:b/>
        </w:rPr>
        <w:t>PidLidIntendedBusyStatus</w:t>
      </w:r>
      <w:r>
        <w:t xml:space="preserve"> property (</w:t>
      </w:r>
      <w:hyperlink r:id="rId288" w:anchor="Section_f6ab1613aefe447da49c18217230b148">
        <w:r>
          <w:rPr>
            <w:rStyle w:val="Hyperlink"/>
          </w:rPr>
          <w:t>[MS-OXPROPS]</w:t>
        </w:r>
      </w:hyperlink>
      <w:r>
        <w:t xml:space="preserve"> section 2.151) specifies the value of the </w:t>
      </w:r>
      <w:r>
        <w:rPr>
          <w:b/>
        </w:rPr>
        <w:t>PidLidBusyStatus</w:t>
      </w:r>
      <w:r>
        <w:t xml:space="preserve"> property (section </w:t>
      </w:r>
      <w:hyperlink w:anchor="Section_1ff3f49b458f4ed7928e711d9bfc09ac" w:history="1">
        <w:r>
          <w:rPr>
            <w:rStyle w:val="Hyperlink"/>
          </w:rPr>
          <w:t>2.2.1.2</w:t>
        </w:r>
      </w:hyperlink>
      <w:r>
        <w:t xml:space="preserve">) on the </w:t>
      </w:r>
      <w:hyperlink w:anchor="gt_b257a117-f327-4263-bac9-91309d447c1c">
        <w:r>
          <w:rPr>
            <w:rStyle w:val="HyperlinkGreen"/>
            <w:b/>
          </w:rPr>
          <w:t>Meeting object</w:t>
        </w:r>
      </w:hyperlink>
      <w:r>
        <w:t xml:space="preserve"> in t</w:t>
      </w:r>
      <w:r>
        <w:t xml:space="preserve">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 The allowable values of this property are the same as those for the </w:t>
      </w:r>
      <w:r>
        <w:rPr>
          <w:b/>
        </w:rPr>
        <w:t>PidLidBusyStatus</w:t>
      </w:r>
      <w:r>
        <w:t xml:space="preserve"> property.</w:t>
      </w:r>
    </w:p>
    <w:p w:rsidR="005B5262" w:rsidRDefault="00D70ABC">
      <w:pPr>
        <w:pStyle w:val="Heading4"/>
      </w:pPr>
      <w:bookmarkStart w:id="406" w:name="section_6b1484e489de4cac824b73dbe589e8e7"/>
      <w:bookmarkStart w:id="407" w:name="_Toc79556630"/>
      <w:r>
        <w:t>PidLidMeetingType Property</w:t>
      </w:r>
      <w:bookmarkEnd w:id="406"/>
      <w:bookmarkEnd w:id="407"/>
      <w:r>
        <w:fldChar w:fldCharType="begin"/>
      </w:r>
      <w:r>
        <w:instrText xml:space="preserve"> XE "Meeting Request object properties:PidL</w:instrText>
      </w:r>
      <w:r>
        <w:instrText xml:space="preserve">idMeetingType property" </w:instrText>
      </w:r>
      <w:r>
        <w:fldChar w:fldCharType="end"/>
      </w:r>
      <w:r>
        <w:fldChar w:fldCharType="begin"/>
      </w:r>
      <w:r>
        <w:instrText xml:space="preserve"> XE "PidLidMeetingType Meeting Request object property" </w:instrText>
      </w:r>
      <w:r>
        <w:fldChar w:fldCharType="end"/>
      </w:r>
      <w:r>
        <w:fldChar w:fldCharType="begin"/>
      </w:r>
      <w:r>
        <w:instrText xml:space="preserve"> XE "Meeting Update object properties:PidLidMeetingType property" </w:instrText>
      </w:r>
      <w:r>
        <w:fldChar w:fldCharType="end"/>
      </w:r>
      <w:r>
        <w:fldChar w:fldCharType="begin"/>
      </w:r>
      <w:r>
        <w:instrText xml:space="preserve"> XE "PidLidMeetingType Meeting Update object property" </w:instrText>
      </w:r>
      <w:r>
        <w:fldChar w:fldCharType="end"/>
      </w:r>
    </w:p>
    <w:p w:rsidR="005B5262" w:rsidRDefault="00D70ABC">
      <w:r>
        <w:t xml:space="preserve"> Type: </w:t>
      </w:r>
      <w:r>
        <w:rPr>
          <w:b/>
        </w:rPr>
        <w:t>PtypInteger32</w:t>
      </w:r>
      <w:r>
        <w:t xml:space="preserve"> (</w:t>
      </w:r>
      <w:hyperlink r:id="rId289" w:anchor="Section_1afa0cd9b1a04520b623bf15030af5d8">
        <w:r>
          <w:rPr>
            <w:rStyle w:val="Hyperlink"/>
          </w:rPr>
          <w:t>[MS-OXCDATA]</w:t>
        </w:r>
      </w:hyperlink>
      <w:r>
        <w:t xml:space="preserve"> section 2.11.1)</w:t>
      </w:r>
    </w:p>
    <w:p w:rsidR="005B5262" w:rsidRDefault="00D70ABC">
      <w:r>
        <w:t xml:space="preserve">The </w:t>
      </w:r>
      <w:r>
        <w:rPr>
          <w:b/>
        </w:rPr>
        <w:t>PidLidMeetingType</w:t>
      </w:r>
      <w:r>
        <w:t xml:space="preserve"> property (</w:t>
      </w:r>
      <w:hyperlink r:id="rId290" w:anchor="Section_f6ab1613aefe447da49c18217230b148">
        <w:r>
          <w:rPr>
            <w:rStyle w:val="Hyperlink"/>
          </w:rPr>
          <w:t>[MS-OXPROPS]</w:t>
        </w:r>
      </w:hyperlink>
      <w:r>
        <w:t xml:space="preserve"> section 2.170)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The value of this property MUST be set to one of those listed in the following table.</w:t>
      </w:r>
    </w:p>
    <w:tbl>
      <w:tblPr>
        <w:tblStyle w:val="Table-ShadedHeader"/>
        <w:tblW w:w="0" w:type="auto"/>
        <w:tblLook w:val="04A0" w:firstRow="1" w:lastRow="0" w:firstColumn="1" w:lastColumn="0" w:noHBand="0" w:noVBand="1"/>
      </w:tblPr>
      <w:tblGrid>
        <w:gridCol w:w="1907"/>
        <w:gridCol w:w="1241"/>
        <w:gridCol w:w="632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w:t>
            </w:r>
            <w:r>
              <w:t>quest type</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Meaning</w:t>
            </w:r>
          </w:p>
        </w:tc>
      </w:tr>
      <w:tr w:rsidR="005B5262" w:rsidTr="005B5262">
        <w:tc>
          <w:tcPr>
            <w:tcW w:w="0" w:type="auto"/>
            <w:shd w:val="clear" w:color="auto" w:fill="auto"/>
          </w:tcPr>
          <w:p w:rsidR="005B5262" w:rsidRDefault="00D70ABC">
            <w:pPr>
              <w:pStyle w:val="TableBodyText"/>
              <w:rPr>
                <w:b/>
              </w:rPr>
            </w:pPr>
            <w:r>
              <w:rPr>
                <w:b/>
              </w:rPr>
              <w:t xml:space="preserve">mtgEmpty </w:t>
            </w:r>
          </w:p>
        </w:tc>
        <w:tc>
          <w:tcPr>
            <w:tcW w:w="0" w:type="auto"/>
            <w:shd w:val="clear" w:color="auto" w:fill="auto"/>
          </w:tcPr>
          <w:p w:rsidR="005B5262" w:rsidRDefault="00D70ABC">
            <w:pPr>
              <w:pStyle w:val="TableBodyText"/>
            </w:pPr>
            <w:r>
              <w:t>0x00000000</w:t>
            </w:r>
          </w:p>
        </w:tc>
        <w:tc>
          <w:tcPr>
            <w:tcW w:w="0" w:type="auto"/>
            <w:shd w:val="clear" w:color="auto" w:fill="auto"/>
          </w:tcPr>
          <w:p w:rsidR="005B5262" w:rsidRDefault="00D70ABC">
            <w:pPr>
              <w:pStyle w:val="TableBodyText"/>
            </w:pPr>
            <w:r>
              <w:t>Unspecified.</w:t>
            </w:r>
          </w:p>
        </w:tc>
      </w:tr>
      <w:tr w:rsidR="005B5262" w:rsidTr="005B5262">
        <w:tc>
          <w:tcPr>
            <w:tcW w:w="0" w:type="auto"/>
            <w:shd w:val="clear" w:color="auto" w:fill="auto"/>
          </w:tcPr>
          <w:p w:rsidR="005B5262" w:rsidRDefault="00D70ABC">
            <w:pPr>
              <w:pStyle w:val="TableBodyText"/>
              <w:rPr>
                <w:b/>
              </w:rPr>
            </w:pPr>
            <w:r>
              <w:rPr>
                <w:b/>
              </w:rPr>
              <w:t xml:space="preserve">mtgRequest </w:t>
            </w:r>
          </w:p>
        </w:tc>
        <w:tc>
          <w:tcPr>
            <w:tcW w:w="0" w:type="auto"/>
            <w:shd w:val="clear" w:color="auto" w:fill="auto"/>
          </w:tcPr>
          <w:p w:rsidR="005B5262" w:rsidRDefault="00D70ABC">
            <w:pPr>
              <w:pStyle w:val="TableBodyText"/>
            </w:pPr>
            <w:r>
              <w:t>0x00000001</w:t>
            </w:r>
          </w:p>
        </w:tc>
        <w:tc>
          <w:tcPr>
            <w:tcW w:w="0" w:type="auto"/>
            <w:shd w:val="clear" w:color="auto" w:fill="auto"/>
          </w:tcPr>
          <w:p w:rsidR="005B5262" w:rsidRDefault="00D70ABC">
            <w:pPr>
              <w:pStyle w:val="TableBodyText"/>
            </w:pPr>
            <w:r>
              <w:t xml:space="preserve">The </w:t>
            </w:r>
            <w:hyperlink w:anchor="gt_85d4db24-1560-4ac1-aa9b-6cd96f36c0e0">
              <w:r>
                <w:rPr>
                  <w:rStyle w:val="HyperlinkGreen"/>
                  <w:b/>
                </w:rPr>
                <w:t>meeting request</w:t>
              </w:r>
            </w:hyperlink>
            <w:r>
              <w:t xml:space="preserve"> is the initial request.</w:t>
            </w:r>
          </w:p>
        </w:tc>
      </w:tr>
      <w:tr w:rsidR="005B5262" w:rsidTr="005B5262">
        <w:tc>
          <w:tcPr>
            <w:tcW w:w="0" w:type="auto"/>
            <w:shd w:val="clear" w:color="auto" w:fill="auto"/>
          </w:tcPr>
          <w:p w:rsidR="005B5262" w:rsidRDefault="00D70ABC">
            <w:pPr>
              <w:pStyle w:val="TableBodyText"/>
              <w:rPr>
                <w:b/>
              </w:rPr>
            </w:pPr>
            <w:r>
              <w:rPr>
                <w:b/>
              </w:rPr>
              <w:t xml:space="preserve">mtgFull </w:t>
            </w:r>
          </w:p>
        </w:tc>
        <w:tc>
          <w:tcPr>
            <w:tcW w:w="0" w:type="auto"/>
            <w:shd w:val="clear" w:color="auto" w:fill="auto"/>
          </w:tcPr>
          <w:p w:rsidR="005B5262" w:rsidRDefault="00D70ABC">
            <w:pPr>
              <w:pStyle w:val="TableBodyText"/>
            </w:pPr>
            <w:r>
              <w:t>0x00010000</w:t>
            </w:r>
          </w:p>
        </w:tc>
        <w:tc>
          <w:tcPr>
            <w:tcW w:w="0" w:type="auto"/>
            <w:shd w:val="clear" w:color="auto" w:fill="auto"/>
          </w:tcPr>
          <w:p w:rsidR="005B5262" w:rsidRDefault="00D70ABC">
            <w:pPr>
              <w:pStyle w:val="TableBodyText"/>
            </w:pPr>
            <w:r>
              <w:t xml:space="preserve">The property is set to this value if one of </w:t>
            </w:r>
            <w:r>
              <w:t>the following applies:</w:t>
            </w:r>
          </w:p>
          <w:p w:rsidR="005B5262" w:rsidRDefault="00D70ABC">
            <w:pPr>
              <w:pStyle w:val="TableBodyText"/>
              <w:numPr>
                <w:ilvl w:val="0"/>
                <w:numId w:val="63"/>
              </w:numPr>
            </w:pPr>
            <w:r>
              <w:t>Attendees were added.</w:t>
            </w:r>
          </w:p>
          <w:p w:rsidR="005B5262" w:rsidRDefault="00D70ABC">
            <w:pPr>
              <w:pStyle w:val="TableBodyText"/>
              <w:numPr>
                <w:ilvl w:val="0"/>
                <w:numId w:val="63"/>
              </w:numPr>
            </w:pPr>
            <w:r>
              <w:t>The meeting was cancelled and the organizer is uncancelling it.</w:t>
            </w:r>
          </w:p>
          <w:p w:rsidR="005B5262" w:rsidRDefault="00D70ABC">
            <w:pPr>
              <w:pStyle w:val="TableBodyText"/>
              <w:numPr>
                <w:ilvl w:val="0"/>
                <w:numId w:val="63"/>
              </w:numPr>
              <w:spacing w:before="240"/>
            </w:pPr>
            <w:r>
              <w:rPr>
                <w:b/>
              </w:rPr>
              <w:t>If PidLidChangeHighlight</w:t>
            </w:r>
            <w:r>
              <w:t xml:space="preserve"> property (section </w:t>
            </w:r>
            <w:hyperlink w:anchor="Section_f77e6e3e5f5446d593150f96af037803" w:history="1">
              <w:r>
                <w:rPr>
                  <w:rStyle w:val="Hyperlink"/>
                </w:rPr>
                <w:t>2.2.6.2</w:t>
              </w:r>
            </w:hyperlink>
            <w:r>
              <w:t xml:space="preserve">) has </w:t>
            </w:r>
            <w:r>
              <w:rPr>
                <w:b/>
              </w:rPr>
              <w:t>BIT_CH_START</w:t>
            </w:r>
            <w:r>
              <w:t xml:space="preserve">, </w:t>
            </w:r>
            <w:r>
              <w:rPr>
                <w:b/>
              </w:rPr>
              <w:t>BIT_CH_END</w:t>
            </w:r>
            <w:r>
              <w:t xml:space="preserve">, </w:t>
            </w:r>
            <w:r>
              <w:rPr>
                <w:b/>
              </w:rPr>
              <w:t xml:space="preserve">or </w:t>
            </w:r>
            <w:r>
              <w:rPr>
                <w:b/>
              </w:rPr>
              <w:t>BIT_CH_RECUR</w:t>
            </w:r>
            <w:r>
              <w:t xml:space="preserve"> set</w:t>
            </w:r>
          </w:p>
          <w:p w:rsidR="005B5262" w:rsidRDefault="005B5262">
            <w:pPr>
              <w:pStyle w:val="TableBodyText"/>
            </w:pPr>
          </w:p>
        </w:tc>
      </w:tr>
      <w:tr w:rsidR="005B5262" w:rsidTr="005B5262">
        <w:tc>
          <w:tcPr>
            <w:tcW w:w="0" w:type="auto"/>
            <w:shd w:val="clear" w:color="auto" w:fill="auto"/>
          </w:tcPr>
          <w:p w:rsidR="005B5262" w:rsidRDefault="00D70ABC">
            <w:pPr>
              <w:pStyle w:val="TableBodyText"/>
              <w:rPr>
                <w:b/>
              </w:rPr>
            </w:pPr>
            <w:r>
              <w:rPr>
                <w:b/>
              </w:rPr>
              <w:t xml:space="preserve">mtgInfo </w:t>
            </w:r>
          </w:p>
        </w:tc>
        <w:tc>
          <w:tcPr>
            <w:tcW w:w="0" w:type="auto"/>
            <w:shd w:val="clear" w:color="auto" w:fill="auto"/>
          </w:tcPr>
          <w:p w:rsidR="005B5262" w:rsidRDefault="00D70ABC">
            <w:pPr>
              <w:pStyle w:val="TableBodyText"/>
            </w:pPr>
            <w:r>
              <w:t>0x00020000</w:t>
            </w:r>
          </w:p>
        </w:tc>
        <w:tc>
          <w:tcPr>
            <w:tcW w:w="0" w:type="auto"/>
            <w:shd w:val="clear" w:color="auto" w:fill="auto"/>
          </w:tcPr>
          <w:p w:rsidR="005B5262" w:rsidRDefault="00D70ABC">
            <w:pPr>
              <w:pStyle w:val="TableBodyText"/>
            </w:pPr>
            <w:r>
              <w:t xml:space="preserve">An </w:t>
            </w:r>
            <w:hyperlink w:anchor="gt_742b3a97-da2f-4667-9bfa-9059565aaa51">
              <w:r>
                <w:rPr>
                  <w:rStyle w:val="HyperlinkGreen"/>
                  <w:b/>
                </w:rPr>
                <w:t>informational update</w:t>
              </w:r>
            </w:hyperlink>
            <w:r>
              <w:t xml:space="preserve"> was made to the meeting and it is not one of the conditions listed in </w:t>
            </w:r>
            <w:r>
              <w:rPr>
                <w:b/>
              </w:rPr>
              <w:t>mtgFull</w:t>
            </w:r>
            <w:r>
              <w:t>.</w:t>
            </w:r>
          </w:p>
        </w:tc>
      </w:tr>
      <w:tr w:rsidR="005B5262" w:rsidTr="005B5262">
        <w:tc>
          <w:tcPr>
            <w:tcW w:w="0" w:type="auto"/>
            <w:shd w:val="clear" w:color="auto" w:fill="auto"/>
          </w:tcPr>
          <w:p w:rsidR="005B5262" w:rsidRDefault="00D70ABC">
            <w:pPr>
              <w:pStyle w:val="TableBodyText"/>
              <w:rPr>
                <w:b/>
              </w:rPr>
            </w:pPr>
            <w:r>
              <w:rPr>
                <w:b/>
              </w:rPr>
              <w:t xml:space="preserve">mtgOutOfDate </w:t>
            </w:r>
          </w:p>
        </w:tc>
        <w:tc>
          <w:tcPr>
            <w:tcW w:w="0" w:type="auto"/>
            <w:shd w:val="clear" w:color="auto" w:fill="auto"/>
          </w:tcPr>
          <w:p w:rsidR="005B5262" w:rsidRDefault="00D70ABC">
            <w:pPr>
              <w:pStyle w:val="TableBodyText"/>
            </w:pPr>
            <w:r>
              <w:t>0x00080000</w:t>
            </w:r>
          </w:p>
        </w:tc>
        <w:tc>
          <w:tcPr>
            <w:tcW w:w="0" w:type="auto"/>
            <w:shd w:val="clear" w:color="auto" w:fill="auto"/>
          </w:tcPr>
          <w:p w:rsidR="005B5262" w:rsidRDefault="00D70ABC">
            <w:pPr>
              <w:pStyle w:val="TableBodyText"/>
            </w:pPr>
            <w:r>
              <w:t xml:space="preserve">A newer </w:t>
            </w:r>
            <w:r>
              <w:t xml:space="preserve">Meeting Request object or Meeting Update object was received after this one. For more details, see section </w:t>
            </w:r>
            <w:hyperlink w:anchor="Section_8e26c2eab7214d0bbb8510dc4f1c1257" w:history="1">
              <w:r>
                <w:rPr>
                  <w:rStyle w:val="Hyperlink"/>
                </w:rPr>
                <w:t>3.1.5.2</w:t>
              </w:r>
            </w:hyperlink>
            <w:r>
              <w:t>.</w:t>
            </w:r>
          </w:p>
        </w:tc>
      </w:tr>
      <w:tr w:rsidR="005B5262" w:rsidTr="005B5262">
        <w:tc>
          <w:tcPr>
            <w:tcW w:w="0" w:type="auto"/>
            <w:shd w:val="clear" w:color="auto" w:fill="auto"/>
          </w:tcPr>
          <w:p w:rsidR="005B5262" w:rsidRDefault="00D70ABC">
            <w:pPr>
              <w:pStyle w:val="TableBodyText"/>
              <w:rPr>
                <w:b/>
              </w:rPr>
            </w:pPr>
            <w:r>
              <w:rPr>
                <w:b/>
              </w:rPr>
              <w:t xml:space="preserve">mtgDelegatorCopy </w:t>
            </w:r>
          </w:p>
        </w:tc>
        <w:tc>
          <w:tcPr>
            <w:tcW w:w="0" w:type="auto"/>
            <w:shd w:val="clear" w:color="auto" w:fill="auto"/>
          </w:tcPr>
          <w:p w:rsidR="005B5262" w:rsidRDefault="00D70ABC">
            <w:pPr>
              <w:pStyle w:val="TableBodyText"/>
            </w:pPr>
            <w:r>
              <w:t>0x00100000</w:t>
            </w:r>
          </w:p>
        </w:tc>
        <w:tc>
          <w:tcPr>
            <w:tcW w:w="0" w:type="auto"/>
            <w:shd w:val="clear" w:color="auto" w:fill="auto"/>
          </w:tcPr>
          <w:p w:rsidR="005B5262" w:rsidRDefault="00D70ABC">
            <w:pPr>
              <w:pStyle w:val="TableBodyText"/>
            </w:pPr>
            <w:r>
              <w:t xml:space="preserve">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xml:space="preserve">. For more details, see section </w:t>
            </w:r>
            <w:hyperlink w:anchor="Section_04452f09cf014c8c868584a79affe30f" w:history="1">
              <w:r>
                <w:rPr>
                  <w:rStyle w:val="Hyperlink"/>
                </w:rPr>
                <w:t>3.1.4.7.2.1</w:t>
              </w:r>
            </w:hyperlink>
            <w:r>
              <w:t xml:space="preserve">. </w:t>
            </w:r>
          </w:p>
        </w:tc>
      </w:tr>
    </w:tbl>
    <w:p w:rsidR="005B5262" w:rsidRDefault="005B5262"/>
    <w:p w:rsidR="005B5262" w:rsidRDefault="00D70ABC">
      <w:pPr>
        <w:pStyle w:val="Heading4"/>
      </w:pPr>
      <w:bookmarkStart w:id="408" w:name="section_dfe01c5140a945b287e410fc6cd39ac6"/>
      <w:bookmarkStart w:id="409" w:name="_Toc79556631"/>
      <w:r>
        <w:t>PidLidAppointmentMessageClass Property</w:t>
      </w:r>
      <w:bookmarkEnd w:id="408"/>
      <w:bookmarkEnd w:id="409"/>
      <w:r>
        <w:fldChar w:fldCharType="begin"/>
      </w:r>
      <w:r>
        <w:instrText xml:space="preserve"> XE "Meeting Request object properties:PidLidAppointmentMessageClass property" </w:instrText>
      </w:r>
      <w:r>
        <w:fldChar w:fldCharType="end"/>
      </w:r>
      <w:r>
        <w:fldChar w:fldCharType="begin"/>
      </w:r>
      <w:r>
        <w:instrText xml:space="preserve"> XE "PidLidAppointmentMessageClass Meeting Request object property" </w:instrText>
      </w:r>
      <w:r>
        <w:fldChar w:fldCharType="end"/>
      </w:r>
      <w:r>
        <w:fldChar w:fldCharType="begin"/>
      </w:r>
      <w:r>
        <w:instrText xml:space="preserve"> XE "Meeting Update object properties:PidLidAppointmentMessageClass property" </w:instrText>
      </w:r>
      <w:r>
        <w:fldChar w:fldCharType="end"/>
      </w:r>
      <w:r>
        <w:fldChar w:fldCharType="begin"/>
      </w:r>
      <w:r>
        <w:instrText xml:space="preserve"> XE "PidLidAppointmentMessageClass Meeting Update object property" </w:instrText>
      </w:r>
      <w:r>
        <w:fldChar w:fldCharType="end"/>
      </w:r>
    </w:p>
    <w:p w:rsidR="005B5262" w:rsidRDefault="00D70ABC">
      <w:r>
        <w:t xml:space="preserve"> Type: </w:t>
      </w:r>
      <w:r>
        <w:rPr>
          <w:b/>
        </w:rPr>
        <w:t>PtypString</w:t>
      </w:r>
      <w:r>
        <w:t xml:space="preserve"> (</w:t>
      </w:r>
      <w:hyperlink r:id="rId291" w:anchor="Section_1afa0cd9b1a04520b623bf15030af5d8">
        <w:r>
          <w:rPr>
            <w:rStyle w:val="Hyperlink"/>
          </w:rPr>
          <w:t>[MS-O</w:t>
        </w:r>
        <w:r>
          <w:rPr>
            <w:rStyle w:val="Hyperlink"/>
          </w:rPr>
          <w:t>XCDATA]</w:t>
        </w:r>
      </w:hyperlink>
      <w:r>
        <w:t xml:space="preserve"> section 2.11.1.2)</w:t>
      </w:r>
    </w:p>
    <w:p w:rsidR="005B5262" w:rsidRDefault="00D70ABC">
      <w:r>
        <w:lastRenderedPageBreak/>
        <w:t xml:space="preserve">The </w:t>
      </w:r>
      <w:r>
        <w:rPr>
          <w:b/>
        </w:rPr>
        <w:t>PidLidAppointmentMessageClass</w:t>
      </w:r>
      <w:r>
        <w:t xml:space="preserve"> property (</w:t>
      </w:r>
      <w:hyperlink r:id="rId292" w:anchor="Section_f6ab1613aefe447da49c18217230b148">
        <w:r>
          <w:rPr>
            <w:rStyle w:val="Hyperlink"/>
          </w:rPr>
          <w:t>[MS-OXPROPS]</w:t>
        </w:r>
      </w:hyperlink>
      <w:r>
        <w:t xml:space="preserve"> section 2.16) indicates the value of the </w:t>
      </w:r>
      <w:r>
        <w:rPr>
          <w:b/>
        </w:rPr>
        <w:t>PidTagMessageClass</w:t>
      </w:r>
      <w:r>
        <w:t xml:space="preserve"> property (</w:t>
      </w:r>
      <w:hyperlink r:id="rId293" w:anchor="Section_7fd7ec40deec4c0694931bc06b349682">
        <w:r>
          <w:rPr>
            <w:rStyle w:val="Hyperlink"/>
          </w:rPr>
          <w:t>[MS-OXCMSG]</w:t>
        </w:r>
      </w:hyperlink>
      <w:r>
        <w:t xml:space="preserve"> section 2.2.1.3) of the </w:t>
      </w:r>
      <w:hyperlink w:anchor="gt_b257a117-f327-4263-bac9-91309d447c1c">
        <w:r>
          <w:rPr>
            <w:rStyle w:val="HyperlinkGreen"/>
            <w:b/>
          </w:rPr>
          <w:t>Meeting object</w:t>
        </w:r>
      </w:hyperlink>
      <w:r>
        <w:t xml:space="preserve"> that is to be generated from the </w:t>
      </w:r>
      <w:hyperlink w:anchor="gt_71eb2c2a-17e4-41aa-8422-5fde692ec9a6">
        <w:r>
          <w:rPr>
            <w:rStyle w:val="HyperlinkGreen"/>
            <w:b/>
          </w:rPr>
          <w:t>Meeting Request object</w:t>
        </w:r>
      </w:hyperlink>
      <w:r>
        <w:t xml:space="preserve">. The value of the </w:t>
      </w:r>
      <w:r>
        <w:rPr>
          <w:b/>
        </w:rPr>
        <w:t>PidLidAppointmentMessageClass</w:t>
      </w:r>
      <w:r>
        <w:t xml:space="preserve"> property MUST either be "IPM.Appointment" or be prefixed with "IPM.Appointment.". This property is not required.</w:t>
      </w:r>
    </w:p>
    <w:p w:rsidR="005B5262" w:rsidRDefault="00D70ABC">
      <w:pPr>
        <w:pStyle w:val="Heading4"/>
      </w:pPr>
      <w:bookmarkStart w:id="410" w:name="section_a0150fbd5a1a48c3bc71e28894a75fd4"/>
      <w:bookmarkStart w:id="411" w:name="_Toc79556632"/>
      <w:r>
        <w:t>PidLidOldLoc</w:t>
      </w:r>
      <w:r>
        <w:t>ation Property</w:t>
      </w:r>
      <w:bookmarkEnd w:id="410"/>
      <w:bookmarkEnd w:id="411"/>
      <w:r>
        <w:fldChar w:fldCharType="begin"/>
      </w:r>
      <w:r>
        <w:instrText xml:space="preserve"> XE "Meeting Request object properties:PidLidOldLocation property" </w:instrText>
      </w:r>
      <w:r>
        <w:fldChar w:fldCharType="end"/>
      </w:r>
      <w:r>
        <w:fldChar w:fldCharType="begin"/>
      </w:r>
      <w:r>
        <w:instrText xml:space="preserve"> XE "PidLidOldLocation Meeting Request object property" </w:instrText>
      </w:r>
      <w:r>
        <w:fldChar w:fldCharType="end"/>
      </w:r>
      <w:r>
        <w:fldChar w:fldCharType="begin"/>
      </w:r>
      <w:r>
        <w:instrText xml:space="preserve"> XE "Meeting Update object properties:PidLidOldLocation property" </w:instrText>
      </w:r>
      <w:r>
        <w:fldChar w:fldCharType="end"/>
      </w:r>
      <w:r>
        <w:fldChar w:fldCharType="begin"/>
      </w:r>
      <w:r>
        <w:instrText xml:space="preserve"> XE "PidLidOldLocation Meeting Update object pr</w:instrText>
      </w:r>
      <w:r>
        <w:instrText xml:space="preserve">operty" </w:instrText>
      </w:r>
      <w:r>
        <w:fldChar w:fldCharType="end"/>
      </w:r>
    </w:p>
    <w:p w:rsidR="005B5262" w:rsidRDefault="00D70ABC">
      <w:r>
        <w:t xml:space="preserve"> Type: </w:t>
      </w:r>
      <w:r>
        <w:rPr>
          <w:b/>
        </w:rPr>
        <w:t>PtypString</w:t>
      </w:r>
      <w:r>
        <w:t xml:space="preserve"> (</w:t>
      </w:r>
      <w:hyperlink r:id="rId294" w:anchor="Section_1afa0cd9b1a04520b623bf15030af5d8">
        <w:r>
          <w:rPr>
            <w:rStyle w:val="Hyperlink"/>
          </w:rPr>
          <w:t>[MS-OXCDATA]</w:t>
        </w:r>
      </w:hyperlink>
      <w:r>
        <w:t xml:space="preserve"> section 2.11.1.2)</w:t>
      </w:r>
    </w:p>
    <w:p w:rsidR="005B5262" w:rsidRDefault="00D70ABC">
      <w:r>
        <w:t xml:space="preserve">The </w:t>
      </w:r>
      <w:r>
        <w:rPr>
          <w:b/>
        </w:rPr>
        <w:t>PidLidOldLocation</w:t>
      </w:r>
      <w:r>
        <w:t xml:space="preserve"> property (</w:t>
      </w:r>
      <w:hyperlink r:id="rId295" w:anchor="Section_f6ab1613aefe447da49c18217230b148">
        <w:r>
          <w:rPr>
            <w:rStyle w:val="Hyperlink"/>
          </w:rPr>
          <w:t>[MS-OXPROPS]</w:t>
        </w:r>
      </w:hyperlink>
      <w:r>
        <w:t xml:space="preserve"> section 2.189) indicates the original value of the </w:t>
      </w:r>
      <w:r>
        <w:rPr>
          <w:b/>
        </w:rPr>
        <w:t>PidLidLocation</w:t>
      </w:r>
      <w:r>
        <w:t xml:space="preserve"> property (section </w:t>
      </w:r>
      <w:hyperlink w:anchor="Section_a512de385c4649098f11181029ba70ee" w:history="1">
        <w:r>
          <w:rPr>
            <w:rStyle w:val="Hyperlink"/>
          </w:rPr>
          <w:t>2.2.1.4</w:t>
        </w:r>
      </w:hyperlink>
      <w:r>
        <w:t xml:space="preserve">) before a </w:t>
      </w:r>
      <w:hyperlink w:anchor="gt_aec6e242-fac8-472f-afc9-77360b55b86f">
        <w:r>
          <w:rPr>
            <w:rStyle w:val="HyperlinkGreen"/>
            <w:b/>
          </w:rPr>
          <w:t>meeting update</w:t>
        </w:r>
      </w:hyperlink>
      <w:r>
        <w:t>.</w:t>
      </w:r>
      <w:bookmarkStart w:id="412" w:name="z98"/>
      <w:bookmarkStart w:id="413" w:name="Appendix_A_Target_29"/>
      <w:bookmarkEnd w:id="412"/>
      <w:r>
        <w:rPr>
          <w:rStyle w:val="Hyperlink"/>
        </w:rPr>
        <w:fldChar w:fldCharType="begin"/>
      </w:r>
      <w:r>
        <w:rPr>
          <w:rStyle w:val="Hyperlink"/>
        </w:rPr>
        <w:instrText xml:space="preserve"> </w:instrText>
      </w:r>
      <w:r>
        <w:rPr>
          <w:rStyle w:val="Hyperlink"/>
        </w:rPr>
        <w:instrText xml:space="preserve">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This property is not required.</w:t>
      </w:r>
    </w:p>
    <w:p w:rsidR="005B5262" w:rsidRDefault="00D70ABC">
      <w:pPr>
        <w:pStyle w:val="Heading4"/>
      </w:pPr>
      <w:bookmarkStart w:id="414" w:name="section_00daf76dadbc4945a5da164e679fcaa6"/>
      <w:bookmarkStart w:id="415" w:name="_Toc79556633"/>
      <w:r>
        <w:t>PidLidOldWhenStartWhole Property</w:t>
      </w:r>
      <w:bookmarkEnd w:id="414"/>
      <w:bookmarkEnd w:id="415"/>
      <w:r>
        <w:fldChar w:fldCharType="begin"/>
      </w:r>
      <w:r>
        <w:instrText xml:space="preserve"> XE "Meeting Request object properties:PidLidOldWhenStartWhole property" </w:instrText>
      </w:r>
      <w:r>
        <w:fldChar w:fldCharType="end"/>
      </w:r>
      <w:r>
        <w:fldChar w:fldCharType="begin"/>
      </w:r>
      <w:r>
        <w:instrText xml:space="preserve"> XE "PidLidOldWhenStartWhole Meeting Request objec</w:instrText>
      </w:r>
      <w:r>
        <w:instrText xml:space="preserve">t property" </w:instrText>
      </w:r>
      <w:r>
        <w:fldChar w:fldCharType="end"/>
      </w:r>
      <w:r>
        <w:fldChar w:fldCharType="begin"/>
      </w:r>
      <w:r>
        <w:instrText xml:space="preserve"> XE "Meeting Update object properties:PidLidOldWhenStartWhole property" </w:instrText>
      </w:r>
      <w:r>
        <w:fldChar w:fldCharType="end"/>
      </w:r>
      <w:r>
        <w:fldChar w:fldCharType="begin"/>
      </w:r>
      <w:r>
        <w:instrText xml:space="preserve"> XE "PidLidOldWhenStartWhole Meeting Update object property" </w:instrText>
      </w:r>
      <w:r>
        <w:fldChar w:fldCharType="end"/>
      </w:r>
    </w:p>
    <w:p w:rsidR="005B5262" w:rsidRDefault="00D70ABC">
      <w:r>
        <w:t xml:space="preserve"> Type: </w:t>
      </w:r>
      <w:r>
        <w:rPr>
          <w:b/>
        </w:rPr>
        <w:t>PtypTime</w:t>
      </w:r>
      <w:r>
        <w:t xml:space="preserve"> (</w:t>
      </w:r>
      <w:hyperlink r:id="rId296" w:anchor="Section_1afa0cd9b1a04520b623bf15030af5d8">
        <w:r>
          <w:rPr>
            <w:rStyle w:val="Hyperlink"/>
          </w:rPr>
          <w:t>[MS-O</w:t>
        </w:r>
        <w:r>
          <w:rPr>
            <w:rStyle w:val="Hyperlink"/>
          </w:rPr>
          <w:t>XCDATA]</w:t>
        </w:r>
      </w:hyperlink>
      <w:r>
        <w:t xml:space="preserve"> section 2.11.1)</w:t>
      </w:r>
    </w:p>
    <w:p w:rsidR="005B5262" w:rsidRDefault="00D70ABC">
      <w:r>
        <w:t xml:space="preserve">The </w:t>
      </w:r>
      <w:r>
        <w:rPr>
          <w:b/>
        </w:rPr>
        <w:t>PidLidOldWhenStartWhole</w:t>
      </w:r>
      <w:r>
        <w:t xml:space="preserve"> property (</w:t>
      </w:r>
      <w:hyperlink r:id="rId297" w:anchor="Section_f6ab1613aefe447da49c18217230b148">
        <w:r>
          <w:rPr>
            <w:rStyle w:val="Hyperlink"/>
          </w:rPr>
          <w:t>[MS-OXPROPS]</w:t>
        </w:r>
      </w:hyperlink>
      <w:r>
        <w:t xml:space="preserve"> section 2.192) indicates the original value of the </w:t>
      </w:r>
      <w:r>
        <w:rPr>
          <w:b/>
        </w:rPr>
        <w:t>PidLidAppointmentStartWhole</w:t>
      </w:r>
      <w:r>
        <w:t xml:space="preserve"> property (section </w:t>
      </w:r>
      <w:hyperlink w:anchor="Section_1c5c5d1596604a56844b5e854e24ca16" w:history="1">
        <w:r>
          <w:rPr>
            <w:rStyle w:val="Hyperlink"/>
          </w:rPr>
          <w:t>2.2.1.5</w:t>
        </w:r>
      </w:hyperlink>
      <w:r>
        <w:t xml:space="preserve">) before a </w:t>
      </w:r>
      <w:hyperlink w:anchor="gt_aec6e242-fac8-472f-afc9-77360b55b86f">
        <w:r>
          <w:rPr>
            <w:rStyle w:val="HyperlinkGreen"/>
            <w:b/>
          </w:rPr>
          <w:t>meeting update</w:t>
        </w:r>
      </w:hyperlink>
      <w:r>
        <w:t>.</w:t>
      </w:r>
      <w:bookmarkStart w:id="416" w:name="z100"/>
      <w:bookmarkStart w:id="417" w:name="Appendix_A_Target_30"/>
      <w:bookmarkEnd w:id="41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7"/>
      <w:r>
        <w:t xml:space="preserve"> This property is not required.</w:t>
      </w:r>
    </w:p>
    <w:p w:rsidR="005B5262" w:rsidRDefault="00D70ABC">
      <w:pPr>
        <w:pStyle w:val="Heading4"/>
      </w:pPr>
      <w:bookmarkStart w:id="418" w:name="section_910b510b108649a1953cdf58d4902255"/>
      <w:bookmarkStart w:id="419" w:name="_Toc79556634"/>
      <w:r>
        <w:t>PidLidOldWhenEndWhole Property</w:t>
      </w:r>
      <w:bookmarkEnd w:id="418"/>
      <w:bookmarkEnd w:id="419"/>
      <w:r>
        <w:fldChar w:fldCharType="begin"/>
      </w:r>
      <w:r>
        <w:instrText xml:space="preserve"> XE "Meeting Request object properties:PidLidOldWhenEndWhole property" </w:instrText>
      </w:r>
      <w:r>
        <w:fldChar w:fldCharType="end"/>
      </w:r>
      <w:r>
        <w:fldChar w:fldCharType="begin"/>
      </w:r>
      <w:r>
        <w:instrText xml:space="preserve"> XE "PidLidOldWhenEndWhole Meeting Request object property" </w:instrText>
      </w:r>
      <w:r>
        <w:fldChar w:fldCharType="end"/>
      </w:r>
      <w:r>
        <w:fldChar w:fldCharType="begin"/>
      </w:r>
      <w:r>
        <w:instrText xml:space="preserve"> XE "Meeting Update object properties:PidLidOldWhenEndWhole property" </w:instrText>
      </w:r>
      <w:r>
        <w:fldChar w:fldCharType="end"/>
      </w:r>
      <w:r>
        <w:fldChar w:fldCharType="begin"/>
      </w:r>
      <w:r>
        <w:instrText xml:space="preserve"> XE "PidLidOldWhenE</w:instrText>
      </w:r>
      <w:r>
        <w:instrText xml:space="preserve">ndWhole Meeting Update object property" </w:instrText>
      </w:r>
      <w:r>
        <w:fldChar w:fldCharType="end"/>
      </w:r>
    </w:p>
    <w:p w:rsidR="005B5262" w:rsidRDefault="00D70ABC">
      <w:r>
        <w:t xml:space="preserve"> Type: </w:t>
      </w:r>
      <w:r>
        <w:rPr>
          <w:b/>
        </w:rPr>
        <w:t>PtypTime</w:t>
      </w:r>
      <w:r>
        <w:t xml:space="preserve"> (</w:t>
      </w:r>
      <w:hyperlink r:id="rId298" w:anchor="Section_1afa0cd9b1a04520b623bf15030af5d8">
        <w:r>
          <w:rPr>
            <w:rStyle w:val="Hyperlink"/>
          </w:rPr>
          <w:t>[MS-OXCDATA]</w:t>
        </w:r>
      </w:hyperlink>
      <w:r>
        <w:t xml:space="preserve"> section 2.11.1)</w:t>
      </w:r>
    </w:p>
    <w:p w:rsidR="005B5262" w:rsidRDefault="00D70ABC">
      <w:r>
        <w:t xml:space="preserve">The </w:t>
      </w:r>
      <w:r>
        <w:rPr>
          <w:b/>
        </w:rPr>
        <w:t>PidLidOldWhenEndWhole</w:t>
      </w:r>
      <w:r>
        <w:t xml:space="preserve"> property (</w:t>
      </w:r>
      <w:hyperlink r:id="rId299" w:anchor="Section_f6ab1613aefe447da49c18217230b148">
        <w:r>
          <w:rPr>
            <w:rStyle w:val="Hyperlink"/>
          </w:rPr>
          <w:t>[MS-OXPROPS]</w:t>
        </w:r>
      </w:hyperlink>
      <w:r>
        <w:t xml:space="preserve"> section 2.191) indicates the original value of the </w:t>
      </w:r>
      <w:r>
        <w:rPr>
          <w:b/>
        </w:rPr>
        <w:t>PidLidAppointmentEndWhole</w:t>
      </w:r>
      <w:r>
        <w:t xml:space="preserve"> property (section </w:t>
      </w:r>
      <w:hyperlink w:anchor="Section_9df011d74df946639b6500323dc0ac90" w:history="1">
        <w:r>
          <w:rPr>
            <w:rStyle w:val="Hyperlink"/>
          </w:rPr>
          <w:t>2.2.1.6</w:t>
        </w:r>
      </w:hyperlink>
      <w:r>
        <w:t xml:space="preserve">) before a </w:t>
      </w:r>
      <w:hyperlink w:anchor="gt_aec6e242-fac8-472f-afc9-77360b55b86f">
        <w:r>
          <w:rPr>
            <w:rStyle w:val="HyperlinkGreen"/>
            <w:b/>
          </w:rPr>
          <w:t>meeting update</w:t>
        </w:r>
      </w:hyperlink>
      <w:r>
        <w:t>.</w:t>
      </w:r>
      <w:bookmarkStart w:id="420" w:name="z102"/>
      <w:bookmarkStart w:id="421" w:name="Appendix_A_Target_31"/>
      <w:bookmarkEnd w:id="420"/>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r>
        <w:t xml:space="preserve"> This property is not required.</w:t>
      </w:r>
    </w:p>
    <w:p w:rsidR="005B5262" w:rsidRDefault="00D70ABC">
      <w:pPr>
        <w:pStyle w:val="Heading4"/>
      </w:pPr>
      <w:bookmarkStart w:id="422" w:name="section_444adb5beb474ae59a61e1711cc999c2"/>
      <w:bookmarkStart w:id="423" w:name="_Toc79556635"/>
      <w:r>
        <w:t>Attachments</w:t>
      </w:r>
      <w:bookmarkEnd w:id="422"/>
      <w:bookmarkEnd w:id="423"/>
      <w:r>
        <w:fldChar w:fldCharType="begin"/>
      </w:r>
      <w:r>
        <w:instrText xml:space="preserve"> XE "Meeting Request object properties:Attachments" </w:instrText>
      </w:r>
      <w:r>
        <w:fldChar w:fldCharType="end"/>
      </w:r>
      <w:r>
        <w:fldChar w:fldCharType="begin"/>
      </w:r>
      <w:r>
        <w:instrText xml:space="preserve"> XE "Attachments Meeting Request object property"</w:instrText>
      </w:r>
      <w:r>
        <w:instrText xml:space="preserve"> </w:instrText>
      </w:r>
      <w:r>
        <w:fldChar w:fldCharType="end"/>
      </w:r>
      <w:r>
        <w:fldChar w:fldCharType="begin"/>
      </w:r>
      <w:r>
        <w:instrText xml:space="preserve"> XE "Meeting Update object properties:Attachments" </w:instrText>
      </w:r>
      <w:r>
        <w:fldChar w:fldCharType="end"/>
      </w:r>
      <w:r>
        <w:fldChar w:fldCharType="begin"/>
      </w:r>
      <w:r>
        <w:instrText xml:space="preserve"> XE "Attachments Meeting Update object property" </w:instrText>
      </w:r>
      <w:r>
        <w:fldChar w:fldCharType="end"/>
      </w:r>
    </w:p>
    <w:p w:rsidR="005B5262" w:rsidRDefault="00D70ABC">
      <w:r>
        <w:t xml:space="preserve"> 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represents a </w:t>
      </w:r>
      <w:hyperlink w:anchor="gt_a985f2e5-7067-471a-9189-1e500a80ea49">
        <w:r>
          <w:rPr>
            <w:rStyle w:val="HyperlinkGreen"/>
            <w:b/>
          </w:rPr>
          <w:t>single-instance object</w:t>
        </w:r>
      </w:hyperlink>
      <w:r>
        <w:t xml:space="preserve">, a </w:t>
      </w:r>
      <w:hyperlink w:anchor="gt_2325d666-e02f-49e4-afa5-3e896d672efe">
        <w:r>
          <w:rPr>
            <w:rStyle w:val="HyperlinkGreen"/>
            <w:b/>
          </w:rPr>
          <w:t>recurring s</w:t>
        </w:r>
        <w:r>
          <w:rPr>
            <w:rStyle w:val="HyperlinkGreen"/>
            <w:b/>
          </w:rPr>
          <w:t>eries</w:t>
        </w:r>
      </w:hyperlink>
      <w:r>
        <w:t xml:space="preserve">, or an exception. A Meeting Request object or a Meeting Update object for a recurring series cannot include any </w:t>
      </w:r>
      <w:hyperlink w:anchor="gt_9064ab46-fe20-4322-a42d-bafaefc3da7a">
        <w:r>
          <w:rPr>
            <w:rStyle w:val="HyperlinkGreen"/>
            <w:b/>
          </w:rPr>
          <w:t>Exception Attachment objects</w:t>
        </w:r>
      </w:hyperlink>
      <w:r>
        <w:t>. A separate Meeting Request object or Meeting U</w:t>
      </w:r>
      <w:r>
        <w:t>pdate object is to be sent for each exception, even when attendees are invited to both the recurring series and the exceptions.</w:t>
      </w:r>
    </w:p>
    <w:p w:rsidR="005B5262" w:rsidRDefault="00D70ABC">
      <w:pPr>
        <w:pStyle w:val="Heading4"/>
      </w:pPr>
      <w:bookmarkStart w:id="424" w:name="section_13780113e1d542659e1b2b36ee24e7bb"/>
      <w:bookmarkStart w:id="425" w:name="_Toc79556636"/>
      <w:r>
        <w:t>PidLidCalendarType Property</w:t>
      </w:r>
      <w:bookmarkEnd w:id="424"/>
      <w:bookmarkEnd w:id="425"/>
      <w:r>
        <w:fldChar w:fldCharType="begin"/>
      </w:r>
      <w:r>
        <w:instrText xml:space="preserve"> XE "Meeting Request object properties:PidLidCalendarType property" </w:instrText>
      </w:r>
      <w:r>
        <w:fldChar w:fldCharType="end"/>
      </w:r>
      <w:r>
        <w:fldChar w:fldCharType="begin"/>
      </w:r>
      <w:r>
        <w:instrText xml:space="preserve"> XE "PidLidCalendarType Meeting</w:instrText>
      </w:r>
      <w:r>
        <w:instrText xml:space="preserve"> Request object property" </w:instrText>
      </w:r>
      <w:r>
        <w:fldChar w:fldCharType="end"/>
      </w:r>
      <w:r>
        <w:fldChar w:fldCharType="begin"/>
      </w:r>
      <w:r>
        <w:instrText xml:space="preserve"> XE "Meeting Update object properties:PidLidCalendarType property" </w:instrText>
      </w:r>
      <w:r>
        <w:fldChar w:fldCharType="end"/>
      </w:r>
      <w:r>
        <w:fldChar w:fldCharType="begin"/>
      </w:r>
      <w:r>
        <w:instrText xml:space="preserve"> XE "PidLidCalendarType Meeting Update object property" </w:instrText>
      </w:r>
      <w:r>
        <w:fldChar w:fldCharType="end"/>
      </w:r>
    </w:p>
    <w:p w:rsidR="005B5262" w:rsidRDefault="00D70ABC">
      <w:r>
        <w:t xml:space="preserve"> Type: </w:t>
      </w:r>
      <w:r>
        <w:rPr>
          <w:b/>
        </w:rPr>
        <w:t>PtypInteger32</w:t>
      </w:r>
      <w:r>
        <w:t xml:space="preserve"> (</w:t>
      </w:r>
      <w:hyperlink r:id="rId300" w:anchor="Section_1afa0cd9b1a04520b623bf15030af5d8">
        <w:r>
          <w:rPr>
            <w:rStyle w:val="Hyperlink"/>
          </w:rPr>
          <w:t>[MS-OXCDATA]</w:t>
        </w:r>
      </w:hyperlink>
      <w:r>
        <w:t xml:space="preserve"> section 2.11.1)</w:t>
      </w:r>
    </w:p>
    <w:p w:rsidR="005B5262" w:rsidRDefault="00D70ABC">
      <w:r>
        <w:t xml:space="preserve">When the </w:t>
      </w:r>
      <w:hyperlink w:anchor="gt_71eb2c2a-17e4-41aa-8422-5fde692ec9a6">
        <w:r>
          <w:rPr>
            <w:rStyle w:val="HyperlinkGreen"/>
            <w:b/>
          </w:rPr>
          <w:t>Meeting Request object</w:t>
        </w:r>
      </w:hyperlink>
      <w:r>
        <w:t xml:space="preserve"> represents a </w:t>
      </w:r>
      <w:hyperlink w:anchor="gt_2325d666-e02f-49e4-afa5-3e896d672efe">
        <w:r>
          <w:rPr>
            <w:rStyle w:val="HyperlinkGreen"/>
            <w:b/>
          </w:rPr>
          <w:t>recurring series</w:t>
        </w:r>
      </w:hyperlink>
      <w:r>
        <w:t xml:space="preserve"> or an exception, the </w:t>
      </w:r>
      <w:r>
        <w:rPr>
          <w:b/>
        </w:rPr>
        <w:t>PidLidCalendarType</w:t>
      </w:r>
      <w:r>
        <w:t xml:space="preserve"> property (</w:t>
      </w:r>
      <w:hyperlink r:id="rId301" w:anchor="Section_f6ab1613aefe447da49c18217230b148">
        <w:r>
          <w:rPr>
            <w:rStyle w:val="Hyperlink"/>
          </w:rPr>
          <w:t>[MS-OXPROPS]</w:t>
        </w:r>
      </w:hyperlink>
      <w:r>
        <w:t xml:space="preserve"> section 2.48) is the value of the </w:t>
      </w:r>
      <w:r>
        <w:rPr>
          <w:b/>
        </w:rPr>
        <w:t xml:space="preserve">CalendarType </w:t>
      </w:r>
      <w:r>
        <w:t xml:space="preserve">field from the </w:t>
      </w:r>
      <w:r>
        <w:rPr>
          <w:b/>
        </w:rPr>
        <w:t>PidLidAppo</w:t>
      </w:r>
      <w:r>
        <w:rPr>
          <w:b/>
        </w:rPr>
        <w:t>intmentRecur</w:t>
      </w:r>
      <w:r>
        <w:t xml:space="preserve"> property (section </w:t>
      </w:r>
      <w:hyperlink w:anchor="Section_5ee26cac2c034b8d8fc137c4bb5712dd" w:history="1">
        <w:r>
          <w:rPr>
            <w:rStyle w:val="Hyperlink"/>
          </w:rPr>
          <w:t>2.2.1.44</w:t>
        </w:r>
      </w:hyperlink>
      <w:r>
        <w:t>). Otherwise, this property is not set and is assumed to be zero.</w:t>
      </w:r>
    </w:p>
    <w:p w:rsidR="005B5262" w:rsidRDefault="00D70ABC">
      <w:pPr>
        <w:pStyle w:val="Heading4"/>
      </w:pPr>
      <w:bookmarkStart w:id="426" w:name="section_28148d828a544b889400efa7487f303f"/>
      <w:bookmarkStart w:id="427" w:name="_Toc79556637"/>
      <w:r>
        <w:t>Best Body Properties</w:t>
      </w:r>
      <w:bookmarkEnd w:id="426"/>
      <w:bookmarkEnd w:id="427"/>
      <w:r>
        <w:fldChar w:fldCharType="begin"/>
      </w:r>
      <w:r>
        <w:instrText xml:space="preserve"> XE "Meeting Request object properties:best body properties" </w:instrText>
      </w:r>
      <w:r>
        <w:fldChar w:fldCharType="end"/>
      </w:r>
      <w:r>
        <w:fldChar w:fldCharType="begin"/>
      </w:r>
      <w:r>
        <w:instrText xml:space="preserve"> XE "Bes</w:instrText>
      </w:r>
      <w:r>
        <w:instrText xml:space="preserve">t body Meeting Request object properties" </w:instrText>
      </w:r>
      <w:r>
        <w:fldChar w:fldCharType="end"/>
      </w:r>
      <w:r>
        <w:fldChar w:fldCharType="begin"/>
      </w:r>
      <w:r>
        <w:instrText xml:space="preserve"> XE "Meeting Update object properties:best body properties" </w:instrText>
      </w:r>
      <w:r>
        <w:fldChar w:fldCharType="end"/>
      </w:r>
      <w:r>
        <w:fldChar w:fldCharType="begin"/>
      </w:r>
      <w:r>
        <w:instrText xml:space="preserve"> XE "Best body Meeting Update object properties" </w:instrText>
      </w:r>
      <w:r>
        <w:fldChar w:fldCharType="end"/>
      </w:r>
    </w:p>
    <w:p w:rsidR="005B5262" w:rsidRDefault="00D70ABC">
      <w:r>
        <w:t xml:space="preserve"> The body of a </w:t>
      </w:r>
      <w:hyperlink w:anchor="gt_71eb2c2a-17e4-41aa-8422-5fde692ec9a6">
        <w:r>
          <w:rPr>
            <w:rStyle w:val="HyperlinkGreen"/>
            <w:b/>
          </w:rPr>
          <w:t>Meeting Request objec</w:t>
        </w:r>
        <w:r>
          <w:rPr>
            <w:rStyle w:val="HyperlinkGreen"/>
            <w:b/>
          </w:rPr>
          <w:t>t</w:t>
        </w:r>
      </w:hyperlink>
      <w:r>
        <w:t xml:space="preserve"> is a copy of the body of the </w:t>
      </w:r>
      <w:hyperlink w:anchor="gt_b257a117-f327-4263-bac9-91309d447c1c">
        <w:r>
          <w:rPr>
            <w:rStyle w:val="HyperlinkGreen"/>
            <w:b/>
          </w:rPr>
          <w:t>Meeting object</w:t>
        </w:r>
      </w:hyperlink>
      <w:r>
        <w:t xml:space="preserve"> or </w:t>
      </w:r>
      <w:hyperlink w:anchor="gt_e37f1f62-1a3d-4744-84cb-8de32536fcfc">
        <w:r>
          <w:rPr>
            <w:rStyle w:val="HyperlinkGreen"/>
            <w:b/>
          </w:rPr>
          <w:t>Exception Embedded Message object</w:t>
        </w:r>
      </w:hyperlink>
      <w:r>
        <w:t xml:space="preserve"> to which it refers, optionally preceded by downle</w:t>
      </w:r>
      <w:r>
        <w:t>vel text. The term "downlevel text" refers to extra text that can be added into the body of a Meeting Request object before a copy of the Meeting object body, so that a client that receives the Meeting Request object but does not understand its format will</w:t>
      </w:r>
      <w:r>
        <w:t xml:space="preserve"> still show the </w:t>
      </w:r>
      <w:hyperlink w:anchor="gt_cbc56efc-e4f7-4b31-9e5f-9c44e3924d94">
        <w:r>
          <w:rPr>
            <w:rStyle w:val="HyperlinkGreen"/>
            <w:b/>
          </w:rPr>
          <w:t>meeting</w:t>
        </w:r>
      </w:hyperlink>
      <w:r>
        <w:t xml:space="preserve"> details. Downlevel text is to be separated from the copied Meeting object body with a delimiter, and then the delimiter is to be followed by two blank lines. The delimite</w:t>
      </w:r>
      <w:r>
        <w:t>rs that are used are listed in the following table.</w:t>
      </w:r>
      <w:bookmarkStart w:id="428" w:name="z104"/>
      <w:bookmarkEnd w:id="428"/>
      <w:r>
        <w:t xml:space="preserve"> Note that adding downlevel </w:t>
      </w:r>
      <w:r>
        <w:lastRenderedPageBreak/>
        <w:t xml:space="preserve">text, and what that text is, is an implementation-specific choice. Clients can use the values of the </w:t>
      </w:r>
      <w:r>
        <w:rPr>
          <w:b/>
        </w:rPr>
        <w:t>PidLidAppointmentStartWhole</w:t>
      </w:r>
      <w:r>
        <w:t xml:space="preserve"> (section </w:t>
      </w:r>
      <w:hyperlink w:anchor="Section_1c5c5d1596604a56844b5e854e24ca16" w:history="1">
        <w:r>
          <w:rPr>
            <w:rStyle w:val="Hyperlink"/>
          </w:rPr>
          <w:t>2.2.1.5</w:t>
        </w:r>
      </w:hyperlink>
      <w:r>
        <w:rPr>
          <w:rStyle w:val="Hyperlink"/>
        </w:rPr>
        <w:t>)</w:t>
      </w:r>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PidLidLocation</w:t>
      </w:r>
      <w:r>
        <w:t xml:space="preserve"> (section </w:t>
      </w:r>
      <w:hyperlink w:anchor="Section_a512de385c4649098f11181029ba70ee" w:history="1">
        <w:r>
          <w:rPr>
            <w:rStyle w:val="Hyperlink"/>
          </w:rPr>
          <w:t>2.2.1.4</w:t>
        </w:r>
      </w:hyperlink>
      <w:r>
        <w:t>) properties as the downl</w:t>
      </w:r>
      <w:r>
        <w:t>evel text.</w:t>
      </w:r>
      <w:bookmarkStart w:id="42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29"/>
    </w:p>
    <w:tbl>
      <w:tblPr>
        <w:tblStyle w:val="Table-ShadedHeader"/>
        <w:tblW w:w="0" w:type="auto"/>
        <w:tblLook w:val="04A0" w:firstRow="1" w:lastRow="0" w:firstColumn="1" w:lastColumn="0" w:noHBand="0" w:noVBand="1"/>
      </w:tblPr>
      <w:tblGrid>
        <w:gridCol w:w="2110"/>
        <w:gridCol w:w="271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t>PidLidCalendarType</w:t>
            </w:r>
          </w:p>
        </w:tc>
        <w:tc>
          <w:tcPr>
            <w:tcW w:w="0" w:type="auto"/>
          </w:tcPr>
          <w:p w:rsidR="005B5262" w:rsidRDefault="00D70ABC">
            <w:pPr>
              <w:pStyle w:val="TableHeaderText"/>
            </w:pPr>
            <w:r>
              <w:t>Delimiter</w:t>
            </w:r>
          </w:p>
        </w:tc>
      </w:tr>
      <w:tr w:rsidR="005B5262" w:rsidTr="005B5262">
        <w:tc>
          <w:tcPr>
            <w:tcW w:w="0" w:type="auto"/>
          </w:tcPr>
          <w:p w:rsidR="005B5262" w:rsidRDefault="00D70ABC">
            <w:pPr>
              <w:pStyle w:val="TableBodyText"/>
            </w:pPr>
            <w:r>
              <w:t>CAL_HIJRI</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CAL_HEBREW</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CAL_THAI</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CAL_LUNAR_KOREAN</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CAL_LUNAR_JAPANESE</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CAL_CHINESE_LUNAR</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CAL_SAKA</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CAL_GREGORIAN</w:t>
            </w:r>
          </w:p>
        </w:tc>
        <w:tc>
          <w:tcPr>
            <w:tcW w:w="0" w:type="auto"/>
          </w:tcPr>
          <w:p w:rsidR="005B5262" w:rsidRDefault="00D70ABC">
            <w:pPr>
              <w:pStyle w:val="TableBodyText"/>
            </w:pPr>
            <w:r>
              <w:t>*~*~*~*~*~*~*~*~*~*</w:t>
            </w:r>
          </w:p>
        </w:tc>
      </w:tr>
      <w:tr w:rsidR="005B5262" w:rsidTr="005B5262">
        <w:tc>
          <w:tcPr>
            <w:tcW w:w="0" w:type="auto"/>
          </w:tcPr>
          <w:p w:rsidR="005B5262" w:rsidRDefault="00D70ABC">
            <w:pPr>
              <w:pStyle w:val="TableBodyText"/>
            </w:pPr>
            <w:r>
              <w:t>Any other value</w:t>
            </w:r>
          </w:p>
        </w:tc>
        <w:tc>
          <w:tcPr>
            <w:tcW w:w="0" w:type="auto"/>
          </w:tcPr>
          <w:p w:rsidR="005B5262" w:rsidRDefault="00D70ABC">
            <w:pPr>
              <w:pStyle w:val="TableBodyText"/>
            </w:pPr>
            <w:r>
              <w:t>*~*~*~*~*~*~*~*~*~*</w:t>
            </w:r>
          </w:p>
        </w:tc>
      </w:tr>
    </w:tbl>
    <w:p w:rsidR="005B5262" w:rsidRDefault="005B5262"/>
    <w:p w:rsidR="005B5262" w:rsidRDefault="00D70ABC">
      <w:pPr>
        <w:pStyle w:val="Heading3"/>
      </w:pPr>
      <w:bookmarkStart w:id="430" w:name="section_df71b99e94b14619b2dc9debb33fe9c9"/>
      <w:bookmarkStart w:id="431" w:name="_Toc79556638"/>
      <w:r>
        <w:t>Meeting Response Object</w:t>
      </w:r>
      <w:bookmarkEnd w:id="430"/>
      <w:bookmarkEnd w:id="431"/>
      <w:r>
        <w:fldChar w:fldCharType="begin"/>
      </w:r>
      <w:r>
        <w:instrText xml:space="preserve"> XE "Messages:Meeting Response Object" </w:instrText>
      </w:r>
      <w:r>
        <w:fldChar w:fldCharType="end"/>
      </w:r>
      <w:r>
        <w:fldChar w:fldCharType="begin"/>
      </w:r>
      <w:r>
        <w:instrText xml:space="preserve"> XE "Meeti</w:instrText>
      </w:r>
      <w:r>
        <w:instrText xml:space="preserve">ng Response Object message" </w:instrText>
      </w:r>
      <w:r>
        <w:fldChar w:fldCharType="end"/>
      </w:r>
    </w:p>
    <w:p w:rsidR="005B5262" w:rsidRDefault="00D70ABC">
      <w:r>
        <w:t xml:space="preserve">A </w:t>
      </w:r>
      <w:hyperlink w:anchor="gt_3ee9d9ef-0afe-4c8d-b4b1-c230b8995773">
        <w:r>
          <w:rPr>
            <w:rStyle w:val="HyperlinkGreen"/>
            <w:b/>
          </w:rPr>
          <w:t>Meeting Response object</w:t>
        </w:r>
      </w:hyperlink>
      <w:r>
        <w:t xml:space="preserve"> takes the form of one of three types: accept, tentatively accept, or decline. The properties specified in sections </w:t>
      </w:r>
      <w:hyperlink w:anchor="Section_3bf1de1848a745ac948316c2ac4001cc" w:history="1">
        <w:r>
          <w:rPr>
            <w:rStyle w:val="Hyperlink"/>
          </w:rPr>
          <w:t>2.2.7.1</w:t>
        </w:r>
      </w:hyperlink>
      <w:r>
        <w:t xml:space="preserve"> through </w:t>
      </w:r>
      <w:hyperlink w:anchor="Section_4df14a4884464aec9497dbb63087cb4e" w:history="1">
        <w:r>
          <w:rPr>
            <w:rStyle w:val="Hyperlink"/>
          </w:rPr>
          <w:t>2.2.7.8</w:t>
        </w:r>
      </w:hyperlink>
      <w:r>
        <w:t xml:space="preserve"> apply to all response types, except where individually noted. Unless otherwise specified, these properties will exist.</w:t>
      </w:r>
    </w:p>
    <w:p w:rsidR="005B5262" w:rsidRDefault="00D70ABC">
      <w:pPr>
        <w:pStyle w:val="Heading4"/>
      </w:pPr>
      <w:bookmarkStart w:id="432" w:name="section_3bf1de1848a745ac948316c2ac4001cc"/>
      <w:bookmarkStart w:id="433" w:name="_Toc79556639"/>
      <w:r>
        <w:t>PidTagMessageCl</w:t>
      </w:r>
      <w:r>
        <w:t>ass Property</w:t>
      </w:r>
      <w:bookmarkEnd w:id="432"/>
      <w:bookmarkEnd w:id="433"/>
      <w:r>
        <w:fldChar w:fldCharType="begin"/>
      </w:r>
      <w:r>
        <w:instrText xml:space="preserve"> XE "Meeting Response object properties:PidTagMessageClass property" </w:instrText>
      </w:r>
      <w:r>
        <w:fldChar w:fldCharType="end"/>
      </w:r>
      <w:r>
        <w:fldChar w:fldCharType="begin"/>
      </w:r>
      <w:r>
        <w:instrText xml:space="preserve"> XE "PidTagMessageClass Meeting Response object property" </w:instrText>
      </w:r>
      <w:r>
        <w:fldChar w:fldCharType="end"/>
      </w:r>
    </w:p>
    <w:p w:rsidR="005B5262" w:rsidRDefault="00D70ABC">
      <w:r>
        <w:t xml:space="preserve"> Type: </w:t>
      </w:r>
      <w:r>
        <w:rPr>
          <w:b/>
        </w:rPr>
        <w:t>PtypString</w:t>
      </w:r>
      <w:r>
        <w:t xml:space="preserve"> (</w:t>
      </w:r>
      <w:hyperlink r:id="rId302" w:anchor="Section_1afa0cd9b1a04520b623bf15030af5d8">
        <w:r>
          <w:rPr>
            <w:rStyle w:val="Hyperlink"/>
          </w:rPr>
          <w:t>[MS-OXCDATA</w:t>
        </w:r>
        <w:r>
          <w:rPr>
            <w:rStyle w:val="Hyperlink"/>
          </w:rPr>
          <w:t>]</w:t>
        </w:r>
      </w:hyperlink>
      <w:r>
        <w:t xml:space="preserve"> section 2.11.1.2)</w:t>
      </w:r>
    </w:p>
    <w:p w:rsidR="005B5262" w:rsidRDefault="00D70ABC">
      <w:r>
        <w:t xml:space="preserve">The value of the </w:t>
      </w:r>
      <w:r>
        <w:rPr>
          <w:b/>
        </w:rPr>
        <w:t>PidTagMessageClass</w:t>
      </w:r>
      <w:r>
        <w:t xml:space="preserve"> property (</w:t>
      </w:r>
      <w:hyperlink r:id="rId303" w:anchor="Section_7fd7ec40deec4c0694931bc06b349682">
        <w:r>
          <w:rPr>
            <w:rStyle w:val="Hyperlink"/>
          </w:rPr>
          <w:t>[MS-OXCMSG]</w:t>
        </w:r>
      </w:hyperlink>
      <w:r>
        <w:t xml:space="preserve"> section 2.2.1.3) MUST begin with "IPM.Schedule.Meeting.Resp" and MUST be appended with either </w:t>
      </w:r>
      <w:r>
        <w:t>".Pos", ".Tent", or ".Neg", indicating accept, tentatively accept, or decline, respectively.</w:t>
      </w:r>
    </w:p>
    <w:p w:rsidR="005B5262" w:rsidRDefault="00D70ABC">
      <w:pPr>
        <w:pStyle w:val="Heading4"/>
      </w:pPr>
      <w:bookmarkStart w:id="434" w:name="section_e4908303d91d4a6099c6947da2aca474"/>
      <w:bookmarkStart w:id="435" w:name="_Toc79556640"/>
      <w:r>
        <w:t>PidTagSubjectPrefix Property</w:t>
      </w:r>
      <w:bookmarkEnd w:id="434"/>
      <w:bookmarkEnd w:id="435"/>
      <w:r>
        <w:fldChar w:fldCharType="begin"/>
      </w:r>
      <w:r>
        <w:instrText xml:space="preserve"> XE "Meeting Response object properties:PidTagSubjectPrefix property" </w:instrText>
      </w:r>
      <w:r>
        <w:fldChar w:fldCharType="end"/>
      </w:r>
      <w:r>
        <w:fldChar w:fldCharType="begin"/>
      </w:r>
      <w:r>
        <w:instrText xml:space="preserve"> XE "PidTagSubjectPrefix Meeting Response object property" </w:instrText>
      </w:r>
      <w:r>
        <w:fldChar w:fldCharType="end"/>
      </w:r>
    </w:p>
    <w:p w:rsidR="005B5262" w:rsidRDefault="00D70ABC">
      <w:r>
        <w:t xml:space="preserve">Type: </w:t>
      </w:r>
      <w:r>
        <w:rPr>
          <w:b/>
        </w:rPr>
        <w:t>PtypString</w:t>
      </w:r>
      <w:r>
        <w:t xml:space="preserve"> (</w:t>
      </w:r>
      <w:hyperlink r:id="rId304" w:anchor="Section_1afa0cd9b1a04520b623bf15030af5d8">
        <w:r>
          <w:rPr>
            <w:rStyle w:val="Hyperlink"/>
          </w:rPr>
          <w:t>[MS-OXCDATA]</w:t>
        </w:r>
      </w:hyperlink>
      <w:r>
        <w:t xml:space="preserve"> section 2.11.1.2)</w:t>
      </w:r>
    </w:p>
    <w:p w:rsidR="005B5262" w:rsidRDefault="00D70ABC">
      <w:r>
        <w:t xml:space="preserve">The value of the </w:t>
      </w:r>
      <w:r>
        <w:rPr>
          <w:b/>
        </w:rPr>
        <w:t>PidTagSubjectPrefix</w:t>
      </w:r>
      <w:r>
        <w:t xml:space="preserve"> property (</w:t>
      </w:r>
      <w:hyperlink r:id="rId305" w:anchor="Section_7fd7ec40deec4c0694931bc06b349682">
        <w:r>
          <w:rPr>
            <w:rStyle w:val="Hyperlink"/>
          </w:rPr>
          <w:t>[MS-OXCMSG]</w:t>
        </w:r>
      </w:hyperlink>
      <w:r>
        <w:t xml:space="preserve"> section 2.2.1.9) is a localized string that contains an implementation-dependent response to a </w:t>
      </w:r>
      <w:hyperlink w:anchor="gt_85d4db24-1560-4ac1-aa9b-6cd96f36c0e0">
        <w:r>
          <w:rPr>
            <w:rStyle w:val="HyperlinkGreen"/>
            <w:b/>
          </w:rPr>
          <w:t>meeting request</w:t>
        </w:r>
      </w:hyperlink>
      <w:r>
        <w:t xml:space="preserve"> to accept, tentatively accept, decline, or propose a new time for a </w:t>
      </w:r>
      <w:hyperlink w:anchor="gt_cbc56efc-e4f7-4b31-9e5f-9c44e3924d94">
        <w:r>
          <w:rPr>
            <w:rStyle w:val="HyperlinkGreen"/>
            <w:b/>
          </w:rPr>
          <w:t>meeting</w:t>
        </w:r>
      </w:hyperlink>
      <w:r>
        <w:t xml:space="preserve">. </w:t>
      </w:r>
    </w:p>
    <w:p w:rsidR="005B5262" w:rsidRDefault="00D70ABC">
      <w:r>
        <w:t>For example, if localized in English, this property can be set to values such as, "Accepted", "Tentative", "Declined", or "New Time Proposed".</w:t>
      </w:r>
    </w:p>
    <w:p w:rsidR="005B5262" w:rsidRDefault="00D70ABC">
      <w:pPr>
        <w:pStyle w:val="Heading4"/>
      </w:pPr>
      <w:bookmarkStart w:id="436" w:name="section_7e01b1228e03424382a59bb6e70b6295"/>
      <w:bookmarkStart w:id="437" w:name="_Toc79556641"/>
      <w:r>
        <w:t>PidLidAppointmentProposedStartWhole Prope</w:t>
      </w:r>
      <w:r>
        <w:t>rty</w:t>
      </w:r>
      <w:bookmarkEnd w:id="436"/>
      <w:bookmarkEnd w:id="437"/>
      <w:r>
        <w:fldChar w:fldCharType="begin"/>
      </w:r>
      <w:r>
        <w:instrText xml:space="preserve"> XE "Meeting Response object properties:PidLidAppointmentProposedStartWhole property" </w:instrText>
      </w:r>
      <w:r>
        <w:fldChar w:fldCharType="end"/>
      </w:r>
      <w:r>
        <w:fldChar w:fldCharType="begin"/>
      </w:r>
      <w:r>
        <w:instrText xml:space="preserve"> XE "PidLidAppointmentProposedStartWhole Meeting Response object property" </w:instrText>
      </w:r>
      <w:r>
        <w:fldChar w:fldCharType="end"/>
      </w:r>
    </w:p>
    <w:p w:rsidR="005B5262" w:rsidRDefault="00D70ABC">
      <w:r>
        <w:t xml:space="preserve">Type: </w:t>
      </w:r>
      <w:r>
        <w:rPr>
          <w:b/>
        </w:rPr>
        <w:t>PtypTime</w:t>
      </w:r>
      <w:r>
        <w:t xml:space="preserve"> (</w:t>
      </w:r>
      <w:hyperlink r:id="rId306" w:anchor="Section_1afa0cd9b1a04520b623bf15030af5d8">
        <w:r>
          <w:rPr>
            <w:rStyle w:val="Hyperlink"/>
          </w:rPr>
          <w:t>[MS-OXCDATA]</w:t>
        </w:r>
      </w:hyperlink>
      <w:r>
        <w:t xml:space="preserve"> section 2.11.1)</w:t>
      </w:r>
    </w:p>
    <w:p w:rsidR="005B5262" w:rsidRDefault="00D70ABC">
      <w:r>
        <w:t xml:space="preserve">The </w:t>
      </w:r>
      <w:r>
        <w:rPr>
          <w:b/>
        </w:rPr>
        <w:t>PidLidAppointmentProposedStartWhole</w:t>
      </w:r>
      <w:r>
        <w:t xml:space="preserve"> property (</w:t>
      </w:r>
      <w:hyperlink r:id="rId307" w:anchor="Section_f6ab1613aefe447da49c18217230b148">
        <w:r>
          <w:rPr>
            <w:rStyle w:val="Hyperlink"/>
          </w:rPr>
          <w:t>[MS-OXPROPS]</w:t>
        </w:r>
      </w:hyperlink>
      <w:r>
        <w:t xml:space="preserve"> section 2.21) specifies the proposed value for the </w:t>
      </w:r>
      <w:r>
        <w:rPr>
          <w:b/>
        </w:rPr>
        <w:t>PidLidAppointmentSta</w:t>
      </w:r>
      <w:r>
        <w:rPr>
          <w:b/>
        </w:rPr>
        <w:t>rtWhole</w:t>
      </w:r>
      <w:r>
        <w:t xml:space="preserve"> property (section </w:t>
      </w:r>
      <w:hyperlink w:anchor="Section_1c5c5d1596604a56844b5e854e24ca16" w:history="1">
        <w:r>
          <w:rPr>
            <w:rStyle w:val="Hyperlink"/>
          </w:rPr>
          <w:t>2.2.1.5</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5B5262" w:rsidRDefault="00D70ABC">
      <w:pPr>
        <w:pStyle w:val="Heading4"/>
      </w:pPr>
      <w:bookmarkStart w:id="438" w:name="section_fa97f7c6fe3247fe86aea45757d9d2c0"/>
      <w:bookmarkStart w:id="439" w:name="_Toc79556642"/>
      <w:r>
        <w:lastRenderedPageBreak/>
        <w:t>PidLidAppointmentProposedEndWhole Property</w:t>
      </w:r>
      <w:bookmarkEnd w:id="438"/>
      <w:bookmarkEnd w:id="439"/>
      <w:r>
        <w:fldChar w:fldCharType="begin"/>
      </w:r>
      <w:r>
        <w:instrText xml:space="preserve"> XE "Meeting Response object properties:PidLidAppointmentProposedEndWhole property" </w:instrText>
      </w:r>
      <w:r>
        <w:fldChar w:fldCharType="end"/>
      </w:r>
      <w:r>
        <w:fldChar w:fldCharType="begin"/>
      </w:r>
      <w:r>
        <w:instrText xml:space="preserve"> XE "PidLidAppointmentProposedEndWhole Meeting Response object property" </w:instrText>
      </w:r>
      <w:r>
        <w:fldChar w:fldCharType="end"/>
      </w:r>
    </w:p>
    <w:p w:rsidR="005B5262" w:rsidRDefault="00D70ABC">
      <w:r>
        <w:t xml:space="preserve">Type: </w:t>
      </w:r>
      <w:r>
        <w:rPr>
          <w:b/>
        </w:rPr>
        <w:t>PtypTime</w:t>
      </w:r>
      <w:r>
        <w:t xml:space="preserve"> (</w:t>
      </w:r>
      <w:hyperlink r:id="rId308" w:anchor="Section_1afa0cd9b1a04520b623bf15030af5d8">
        <w:r>
          <w:rPr>
            <w:rStyle w:val="Hyperlink"/>
          </w:rPr>
          <w:t>[MS-OXCDATA]</w:t>
        </w:r>
      </w:hyperlink>
      <w:r>
        <w:t xml:space="preserve"> section 2.11.1)</w:t>
      </w:r>
    </w:p>
    <w:p w:rsidR="005B5262" w:rsidRDefault="00D70ABC">
      <w:r>
        <w:t xml:space="preserve">The </w:t>
      </w:r>
      <w:r>
        <w:rPr>
          <w:b/>
        </w:rPr>
        <w:t>PidLidAppointmentProposedEndWhole</w:t>
      </w:r>
      <w:r>
        <w:t xml:space="preserve"> property (</w:t>
      </w:r>
      <w:hyperlink r:id="rId309" w:anchor="Section_f6ab1613aefe447da49c18217230b148">
        <w:r>
          <w:rPr>
            <w:rStyle w:val="Hyperlink"/>
          </w:rPr>
          <w:t>[MS-OXPROPS]</w:t>
        </w:r>
      </w:hyperlink>
      <w:r>
        <w:t xml:space="preserve"> section 2.20) speci</w:t>
      </w:r>
      <w:r>
        <w:t xml:space="preserve">fies the proposed value for the </w:t>
      </w:r>
      <w:r>
        <w:rPr>
          <w:b/>
        </w:rPr>
        <w:t>PidLidAppointmentEndWhole</w:t>
      </w:r>
      <w:r>
        <w:t xml:space="preserve"> property (section </w:t>
      </w:r>
      <w:hyperlink w:anchor="Section_9df011d74df946639b6500323dc0ac90" w:history="1">
        <w:r>
          <w:rPr>
            <w:rStyle w:val="Hyperlink"/>
          </w:rPr>
          <w:t>2.2.1.6</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5B5262" w:rsidRDefault="00D70ABC">
      <w:pPr>
        <w:pStyle w:val="Heading4"/>
      </w:pPr>
      <w:bookmarkStart w:id="440" w:name="section_6128f306f6b34397aff1f67899d8d060"/>
      <w:bookmarkStart w:id="441" w:name="_Toc79556643"/>
      <w:r>
        <w:t>PidLidAppointmentProposedDuration Property</w:t>
      </w:r>
      <w:bookmarkEnd w:id="440"/>
      <w:bookmarkEnd w:id="441"/>
      <w:r>
        <w:fldChar w:fldCharType="begin"/>
      </w:r>
      <w:r>
        <w:instrText xml:space="preserve"> XE "Meeting Response object properties:PidLidAppointmentProposedDuration property" </w:instrText>
      </w:r>
      <w:r>
        <w:fldChar w:fldCharType="end"/>
      </w:r>
      <w:r>
        <w:fldChar w:fldCharType="begin"/>
      </w:r>
      <w:r>
        <w:instrText xml:space="preserve"> XE "PidLidAppointmentProposedDu</w:instrText>
      </w:r>
      <w:r>
        <w:instrText xml:space="preserve">ration Meeting Response object property" </w:instrText>
      </w:r>
      <w:r>
        <w:fldChar w:fldCharType="end"/>
      </w:r>
    </w:p>
    <w:p w:rsidR="005B5262" w:rsidRDefault="00D70ABC">
      <w:r>
        <w:t xml:space="preserve">Type: </w:t>
      </w:r>
      <w:r>
        <w:rPr>
          <w:b/>
        </w:rPr>
        <w:t>PtypInteger32</w:t>
      </w:r>
      <w:r>
        <w:t xml:space="preserve"> (</w:t>
      </w:r>
      <w:hyperlink r:id="rId310" w:anchor="Section_1afa0cd9b1a04520b623bf15030af5d8">
        <w:r>
          <w:rPr>
            <w:rStyle w:val="Hyperlink"/>
          </w:rPr>
          <w:t>[MS-OXCDATA]</w:t>
        </w:r>
      </w:hyperlink>
      <w:r>
        <w:t xml:space="preserve"> section 2.11.1)</w:t>
      </w:r>
    </w:p>
    <w:p w:rsidR="005B5262" w:rsidRDefault="00D70ABC">
      <w:r>
        <w:t xml:space="preserve">The </w:t>
      </w:r>
      <w:r>
        <w:rPr>
          <w:b/>
        </w:rPr>
        <w:t>PidLidAppointmentProposedDuration</w:t>
      </w:r>
      <w:r>
        <w:t xml:space="preserve"> property (</w:t>
      </w:r>
      <w:hyperlink r:id="rId311" w:anchor="Section_f6ab1613aefe447da49c18217230b148">
        <w:r>
          <w:rPr>
            <w:rStyle w:val="Hyperlink"/>
          </w:rPr>
          <w:t>[MS-OXPROPS]</w:t>
        </w:r>
      </w:hyperlink>
      <w:r>
        <w:t xml:space="preserve"> section 2.19) indicates the proposed value for the </w:t>
      </w:r>
      <w:r>
        <w:rPr>
          <w:b/>
        </w:rPr>
        <w:t>PidLidAppointmentDuration</w:t>
      </w:r>
      <w:r>
        <w:t xml:space="preserve"> property (section </w:t>
      </w:r>
      <w:hyperlink w:anchor="Section_eaf1c8a4de3d49e4962914430c8ae96e" w:history="1">
        <w:r>
          <w:rPr>
            <w:rStyle w:val="Hyperlink"/>
          </w:rPr>
          <w:t>2.2.1.7</w:t>
        </w:r>
      </w:hyperlink>
      <w:r>
        <w:t xml:space="preserve">) for a </w:t>
      </w:r>
      <w:hyperlink w:anchor="gt_0152aa38-6cc8-4088-929b-2b895b8a28ba">
        <w:r>
          <w:rPr>
            <w:rStyle w:val="HyperlinkGreen"/>
            <w:b/>
          </w:rPr>
          <w:t>counter proposal</w:t>
        </w:r>
      </w:hyperlink>
      <w:r>
        <w:t xml:space="preserve">. If set, it is equal to the number of minutes between the value of the </w:t>
      </w:r>
      <w:r>
        <w:rPr>
          <w:b/>
        </w:rPr>
        <w:t>PidLidAppointmentProposedStartWhole</w:t>
      </w:r>
      <w:r>
        <w:t xml:space="preserve"> property (section </w:t>
      </w:r>
      <w:hyperlink w:anchor="Section_7e01b1228e03424382a59bb6e70b6295" w:history="1">
        <w:r>
          <w:rPr>
            <w:rStyle w:val="Hyperlink"/>
          </w:rPr>
          <w:t>2.2.7.3</w:t>
        </w:r>
      </w:hyperlink>
      <w:r>
        <w:t>) and th</w:t>
      </w:r>
      <w:r>
        <w:t xml:space="preserve">e value of the </w:t>
      </w:r>
      <w:r>
        <w:rPr>
          <w:b/>
        </w:rPr>
        <w:t>PidLidAppointmentProposedEndWhole</w:t>
      </w:r>
      <w:r>
        <w:t xml:space="preserve"> property (section </w:t>
      </w:r>
      <w:hyperlink w:anchor="Section_fa97f7c6fe3247fe86aea45757d9d2c0" w:history="1">
        <w:r>
          <w:rPr>
            <w:rStyle w:val="Hyperlink"/>
          </w:rPr>
          <w:t>2.2.7.4</w:t>
        </w:r>
      </w:hyperlink>
      <w:r>
        <w:t>).</w:t>
      </w:r>
    </w:p>
    <w:p w:rsidR="005B5262" w:rsidRDefault="00D70ABC">
      <w:pPr>
        <w:pStyle w:val="Heading4"/>
      </w:pPr>
      <w:bookmarkStart w:id="442" w:name="section_87b2f2e810714411ae36a43a39b1abfe"/>
      <w:bookmarkStart w:id="443" w:name="_Toc79556644"/>
      <w:r>
        <w:t>PidLidAppointmentCounterProposal Property</w:t>
      </w:r>
      <w:bookmarkEnd w:id="442"/>
      <w:bookmarkEnd w:id="443"/>
      <w:r>
        <w:fldChar w:fldCharType="begin"/>
      </w:r>
      <w:r>
        <w:instrText xml:space="preserve"> XE "Meeting Response object properties:PidLidAppointmentCounterProposal prope</w:instrText>
      </w:r>
      <w:r>
        <w:instrText xml:space="preserve">rty" </w:instrText>
      </w:r>
      <w:r>
        <w:fldChar w:fldCharType="end"/>
      </w:r>
      <w:r>
        <w:fldChar w:fldCharType="begin"/>
      </w:r>
      <w:r>
        <w:instrText xml:space="preserve"> XE "PidLidAppointmentCounterProposal Meeting Response object property" </w:instrText>
      </w:r>
      <w:r>
        <w:fldChar w:fldCharType="end"/>
      </w:r>
    </w:p>
    <w:p w:rsidR="005B5262" w:rsidRDefault="00D70ABC">
      <w:r>
        <w:t xml:space="preserve">Type: </w:t>
      </w:r>
      <w:r>
        <w:rPr>
          <w:b/>
        </w:rPr>
        <w:t>PtypBoolean</w:t>
      </w:r>
      <w:r>
        <w:t xml:space="preserve"> (</w:t>
      </w:r>
      <w:hyperlink r:id="rId312" w:anchor="Section_1afa0cd9b1a04520b623bf15030af5d8">
        <w:r>
          <w:rPr>
            <w:rStyle w:val="Hyperlink"/>
          </w:rPr>
          <w:t>[MS-OXCDATA]</w:t>
        </w:r>
      </w:hyperlink>
      <w:r>
        <w:t xml:space="preserve"> section 2.11.1)</w:t>
      </w:r>
    </w:p>
    <w:p w:rsidR="005B5262" w:rsidRDefault="00D70ABC">
      <w:r>
        <w:t xml:space="preserve">A value of TRUE for the </w:t>
      </w:r>
      <w:r>
        <w:rPr>
          <w:b/>
        </w:rPr>
        <w:t>PidLidAppointmentCou</w:t>
      </w:r>
      <w:r>
        <w:rPr>
          <w:b/>
        </w:rPr>
        <w:t>nterProposal</w:t>
      </w:r>
      <w:r>
        <w:t xml:space="preserve"> property (</w:t>
      </w:r>
      <w:hyperlink r:id="rId313" w:anchor="Section_f6ab1613aefe447da49c18217230b148">
        <w:r>
          <w:rPr>
            <w:rStyle w:val="Hyperlink"/>
          </w:rPr>
          <w:t>[MS-OXPROPS]</w:t>
        </w:r>
      </w:hyperlink>
      <w:r>
        <w:t xml:space="preserve"> section 2.10) indicates that the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5B5262" w:rsidRDefault="00D70ABC">
      <w:pPr>
        <w:pStyle w:val="Heading4"/>
      </w:pPr>
      <w:bookmarkStart w:id="444" w:name="section_32ccb5d5c9b54951b623a0270b78acf7"/>
      <w:bookmarkStart w:id="445" w:name="_Toc79556645"/>
      <w:r>
        <w:t>PidLidIsSilent Property</w:t>
      </w:r>
      <w:bookmarkEnd w:id="444"/>
      <w:bookmarkEnd w:id="445"/>
      <w:r>
        <w:fldChar w:fldCharType="begin"/>
      </w:r>
      <w:r>
        <w:instrText xml:space="preserve"> XE "Meeting Response object properties:PidLidIsSilent property" </w:instrText>
      </w:r>
      <w:r>
        <w:fldChar w:fldCharType="end"/>
      </w:r>
      <w:r>
        <w:fldChar w:fldCharType="begin"/>
      </w:r>
      <w:r>
        <w:instrText xml:space="preserve"> XE "PidLidIsSilent Meeting Response object property" </w:instrText>
      </w:r>
      <w:r>
        <w:fldChar w:fldCharType="end"/>
      </w:r>
    </w:p>
    <w:p w:rsidR="005B5262" w:rsidRDefault="00D70ABC">
      <w:r>
        <w:t xml:space="preserve">Type: </w:t>
      </w:r>
      <w:r>
        <w:rPr>
          <w:b/>
        </w:rPr>
        <w:t>PtypBoolean</w:t>
      </w:r>
      <w:r>
        <w:t xml:space="preserve"> (</w:t>
      </w:r>
      <w:hyperlink r:id="rId314" w:anchor="Section_1afa0cd9b1a04520b623bf15030af5d8">
        <w:r>
          <w:rPr>
            <w:rStyle w:val="Hyperlink"/>
          </w:rPr>
          <w:t>[MS-OXCDATA]</w:t>
        </w:r>
      </w:hyperlink>
      <w:r>
        <w:t xml:space="preserve"> section 2.11.1)</w:t>
      </w:r>
    </w:p>
    <w:p w:rsidR="005B5262" w:rsidRDefault="00D70ABC">
      <w:r>
        <w:t xml:space="preserve">A value of TRUE for the </w:t>
      </w:r>
      <w:r>
        <w:rPr>
          <w:b/>
        </w:rPr>
        <w:t>PidLidIsSilent</w:t>
      </w:r>
      <w:r>
        <w:t xml:space="preserve"> property (</w:t>
      </w:r>
      <w:hyperlink r:id="rId315" w:anchor="Section_f6ab1613aefe447da49c18217230b148">
        <w:r>
          <w:rPr>
            <w:rStyle w:val="Hyperlink"/>
          </w:rPr>
          <w:t>[MS-OXPROPS]</w:t>
        </w:r>
      </w:hyperlink>
      <w:r>
        <w:t xml:space="preserve"> section 2.157</w:t>
      </w:r>
      <w:r>
        <w:t xml:space="preserve">) indicates that the user did not include any text in the body of the </w:t>
      </w:r>
      <w:hyperlink w:anchor="gt_3ee9d9ef-0afe-4c8d-b4b1-c230b8995773">
        <w:r>
          <w:rPr>
            <w:rStyle w:val="HyperlinkGreen"/>
            <w:b/>
          </w:rPr>
          <w:t>Meeting Response object</w:t>
        </w:r>
      </w:hyperlink>
      <w:r>
        <w:t>.</w:t>
      </w:r>
    </w:p>
    <w:p w:rsidR="005B5262" w:rsidRDefault="00D70ABC">
      <w:pPr>
        <w:pStyle w:val="Heading4"/>
      </w:pPr>
      <w:bookmarkStart w:id="446" w:name="section_4df14a4884464aec9497dbb63087cb4e"/>
      <w:bookmarkStart w:id="447" w:name="_Toc79556646"/>
      <w:r>
        <w:t>PidLidPromptSendUpdate Property</w:t>
      </w:r>
      <w:bookmarkEnd w:id="446"/>
      <w:bookmarkEnd w:id="447"/>
      <w:r>
        <w:fldChar w:fldCharType="begin"/>
      </w:r>
      <w:r>
        <w:instrText xml:space="preserve"> XE "Meeting Response object properties:PidLidPromptSendUpdate prope</w:instrText>
      </w:r>
      <w:r>
        <w:instrText xml:space="preserve">rty" </w:instrText>
      </w:r>
      <w:r>
        <w:fldChar w:fldCharType="end"/>
      </w:r>
      <w:r>
        <w:fldChar w:fldCharType="begin"/>
      </w:r>
      <w:r>
        <w:instrText xml:space="preserve"> XE "PidLidPromptSendUpdate Meeting Response object property" </w:instrText>
      </w:r>
      <w:r>
        <w:fldChar w:fldCharType="end"/>
      </w:r>
    </w:p>
    <w:p w:rsidR="005B5262" w:rsidRDefault="00D70ABC">
      <w:r>
        <w:t xml:space="preserve">Type: </w:t>
      </w:r>
      <w:r>
        <w:rPr>
          <w:b/>
        </w:rPr>
        <w:t>PtypBoolean</w:t>
      </w:r>
      <w:r>
        <w:t xml:space="preserve"> (</w:t>
      </w:r>
      <w:hyperlink r:id="rId316" w:anchor="Section_1afa0cd9b1a04520b623bf15030af5d8">
        <w:r>
          <w:rPr>
            <w:rStyle w:val="Hyperlink"/>
          </w:rPr>
          <w:t>[MS-OXCDATA]</w:t>
        </w:r>
      </w:hyperlink>
      <w:r>
        <w:t xml:space="preserve"> section 2.11.1)</w:t>
      </w:r>
    </w:p>
    <w:p w:rsidR="005B5262" w:rsidRDefault="00D70ABC">
      <w:r>
        <w:t xml:space="preserve">A value of TRUE for the </w:t>
      </w:r>
      <w:r>
        <w:rPr>
          <w:b/>
        </w:rPr>
        <w:t>PidLidPromptSendUpdate</w:t>
      </w:r>
      <w:r>
        <w:t xml:space="preserve"> propert</w:t>
      </w:r>
      <w:r>
        <w:t>y (</w:t>
      </w:r>
      <w:hyperlink r:id="rId317" w:anchor="Section_f6ab1613aefe447da49c18217230b148">
        <w:r>
          <w:rPr>
            <w:rStyle w:val="Hyperlink"/>
          </w:rPr>
          <w:t>[MS-OXPROPS]</w:t>
        </w:r>
      </w:hyperlink>
      <w:r>
        <w:t xml:space="preserve"> section 2.212) indicates that the </w:t>
      </w:r>
      <w:hyperlink w:anchor="gt_3ee9d9ef-0afe-4c8d-b4b1-c230b8995773">
        <w:r>
          <w:rPr>
            <w:rStyle w:val="HyperlinkGreen"/>
            <w:b/>
          </w:rPr>
          <w:t>Meeting Response object</w:t>
        </w:r>
      </w:hyperlink>
      <w:r>
        <w:t xml:space="preserve"> was out-of-date when it was received.</w:t>
      </w:r>
    </w:p>
    <w:p w:rsidR="005B5262" w:rsidRDefault="00D70ABC">
      <w:pPr>
        <w:pStyle w:val="Heading3"/>
      </w:pPr>
      <w:bookmarkStart w:id="448" w:name="section_8aed3e3f214548c080049bc205aa37be"/>
      <w:bookmarkStart w:id="449" w:name="_Toc79556647"/>
      <w:r>
        <w:t>Meeting Cancellation Object</w:t>
      </w:r>
      <w:bookmarkEnd w:id="448"/>
      <w:bookmarkEnd w:id="449"/>
      <w:r>
        <w:fldChar w:fldCharType="begin"/>
      </w:r>
      <w:r>
        <w:instrText xml:space="preserve"> XE "Messages:Meeting Cancellation Object" </w:instrText>
      </w:r>
      <w:r>
        <w:fldChar w:fldCharType="end"/>
      </w:r>
      <w:r>
        <w:fldChar w:fldCharType="begin"/>
      </w:r>
      <w:r>
        <w:instrText xml:space="preserve"> XE "Meeting Cancellation Object message" </w:instrText>
      </w:r>
      <w:r>
        <w:fldChar w:fldCharType="end"/>
      </w:r>
    </w:p>
    <w:p w:rsidR="005B5262" w:rsidRDefault="00D70ABC">
      <w:r>
        <w:t xml:space="preserve">The properties that are specific to </w:t>
      </w:r>
      <w:hyperlink w:anchor="gt_1f3876e6-a5ed-4a3a-8e60-7ae80e6daf6b">
        <w:r>
          <w:rPr>
            <w:rStyle w:val="HyperlinkGreen"/>
            <w:b/>
          </w:rPr>
          <w:t>Meeting Cancellation objects</w:t>
        </w:r>
      </w:hyperlink>
      <w:r>
        <w:t xml:space="preserve"> are specifie</w:t>
      </w:r>
      <w:r>
        <w:t xml:space="preserve">d in section </w:t>
      </w:r>
      <w:hyperlink w:anchor="Section_b338d1c4bbcb4f4ab6216e46c5728757" w:history="1">
        <w:r>
          <w:rPr>
            <w:rStyle w:val="Hyperlink"/>
          </w:rPr>
          <w:t>2.2.8.1</w:t>
        </w:r>
      </w:hyperlink>
      <w:r>
        <w:t xml:space="preserve"> through section </w:t>
      </w:r>
      <w:hyperlink w:anchor="Section_125783b03813411ba1e2a1249b32f46d" w:history="1">
        <w:r>
          <w:rPr>
            <w:rStyle w:val="Hyperlink"/>
          </w:rPr>
          <w:t>2.2.8.6</w:t>
        </w:r>
      </w:hyperlink>
      <w:r>
        <w:t>. Unless otherwise specified, these properties will exist.</w:t>
      </w:r>
    </w:p>
    <w:p w:rsidR="005B5262" w:rsidRDefault="00D70ABC">
      <w:pPr>
        <w:pStyle w:val="Heading4"/>
      </w:pPr>
      <w:bookmarkStart w:id="450" w:name="section_b338d1c4bbcb4f4ab6216e46c5728757"/>
      <w:bookmarkStart w:id="451" w:name="_Toc79556648"/>
      <w:r>
        <w:t>PidTagMessageClass Property</w:t>
      </w:r>
      <w:bookmarkEnd w:id="450"/>
      <w:bookmarkEnd w:id="451"/>
      <w:r>
        <w:fldChar w:fldCharType="begin"/>
      </w:r>
      <w:r>
        <w:instrText xml:space="preserve"> XE "M</w:instrText>
      </w:r>
      <w:r>
        <w:instrText xml:space="preserve">eeting Cancellation object properties:PidTagMessageClass property" </w:instrText>
      </w:r>
      <w:r>
        <w:fldChar w:fldCharType="end"/>
      </w:r>
      <w:r>
        <w:fldChar w:fldCharType="begin"/>
      </w:r>
      <w:r>
        <w:instrText xml:space="preserve"> XE "PidTagMessageClass Meeting Cancellation object property" </w:instrText>
      </w:r>
      <w:r>
        <w:fldChar w:fldCharType="end"/>
      </w:r>
    </w:p>
    <w:p w:rsidR="005B5262" w:rsidRDefault="00D70ABC">
      <w:r>
        <w:t xml:space="preserve">Type: </w:t>
      </w:r>
      <w:r>
        <w:rPr>
          <w:b/>
        </w:rPr>
        <w:t>PtypString8</w:t>
      </w:r>
      <w:r>
        <w:t xml:space="preserve"> (</w:t>
      </w:r>
      <w:hyperlink r:id="rId318" w:anchor="Section_1afa0cd9b1a04520b623bf15030af5d8">
        <w:r>
          <w:rPr>
            <w:rStyle w:val="Hyperlink"/>
          </w:rPr>
          <w:t>[MS-OXCDATA]</w:t>
        </w:r>
      </w:hyperlink>
      <w:r>
        <w:t xml:space="preserve"> section </w:t>
      </w:r>
      <w:r>
        <w:t>2.11.1.2)</w:t>
      </w:r>
    </w:p>
    <w:p w:rsidR="005B5262" w:rsidRDefault="00D70ABC">
      <w:r>
        <w:t xml:space="preserve">The value of the </w:t>
      </w:r>
      <w:r>
        <w:rPr>
          <w:b/>
        </w:rPr>
        <w:t>PidTagMessageClass</w:t>
      </w:r>
      <w:r>
        <w:t xml:space="preserve"> property (</w:t>
      </w:r>
      <w:hyperlink r:id="rId319" w:anchor="Section_7fd7ec40deec4c0694931bc06b349682">
        <w:r>
          <w:rPr>
            <w:rStyle w:val="Hyperlink"/>
          </w:rPr>
          <w:t>[MS-OXCMSG]</w:t>
        </w:r>
      </w:hyperlink>
      <w:r>
        <w:t xml:space="preserve"> section 2.2.1.3) MUST be "IPM.Schedule.Meeting.Canceled".</w:t>
      </w:r>
    </w:p>
    <w:p w:rsidR="005B5262" w:rsidRDefault="00D70ABC">
      <w:pPr>
        <w:pStyle w:val="Heading4"/>
      </w:pPr>
      <w:bookmarkStart w:id="452" w:name="section_3f4dea80e99448e586d30580948cd5b2"/>
      <w:bookmarkStart w:id="453" w:name="_Toc79556649"/>
      <w:r>
        <w:t>PidTagSubjectPrefix Property</w:t>
      </w:r>
      <w:bookmarkEnd w:id="452"/>
      <w:bookmarkEnd w:id="453"/>
      <w:r>
        <w:fldChar w:fldCharType="begin"/>
      </w:r>
      <w:r>
        <w:instrText xml:space="preserve"> XE "Meeting Cancella</w:instrText>
      </w:r>
      <w:r>
        <w:instrText xml:space="preserve">tion object properties:PidTagSubjectPrefix property" </w:instrText>
      </w:r>
      <w:r>
        <w:fldChar w:fldCharType="end"/>
      </w:r>
      <w:r>
        <w:fldChar w:fldCharType="begin"/>
      </w:r>
      <w:r>
        <w:instrText xml:space="preserve"> XE "PidTagSubjectPrefix Meeting Cancellation object property" </w:instrText>
      </w:r>
      <w:r>
        <w:fldChar w:fldCharType="end"/>
      </w:r>
    </w:p>
    <w:p w:rsidR="005B5262" w:rsidRDefault="00D70ABC">
      <w:r>
        <w:t xml:space="preserve">Type: </w:t>
      </w:r>
      <w:r>
        <w:rPr>
          <w:b/>
        </w:rPr>
        <w:t>PtypString</w:t>
      </w:r>
      <w:r>
        <w:t xml:space="preserve"> (</w:t>
      </w:r>
      <w:hyperlink r:id="rId320" w:anchor="Section_1afa0cd9b1a04520b623bf15030af5d8">
        <w:r>
          <w:rPr>
            <w:rStyle w:val="Hyperlink"/>
          </w:rPr>
          <w:t>[MS-OXCDATA]</w:t>
        </w:r>
      </w:hyperlink>
      <w:r>
        <w:t xml:space="preserve"> section 2.11.1.2)</w:t>
      </w:r>
    </w:p>
    <w:p w:rsidR="005B5262" w:rsidRDefault="00D70ABC">
      <w:r>
        <w:lastRenderedPageBreak/>
        <w:t xml:space="preserve">The value of the </w:t>
      </w:r>
      <w:r>
        <w:rPr>
          <w:b/>
        </w:rPr>
        <w:t>PidTagSubjectPrefix</w:t>
      </w:r>
      <w:r>
        <w:t xml:space="preserve"> property (</w:t>
      </w:r>
      <w:hyperlink r:id="rId321" w:anchor="Section_7fd7ec40deec4c0694931bc06b349682">
        <w:r>
          <w:rPr>
            <w:rStyle w:val="Hyperlink"/>
          </w:rPr>
          <w:t>[MS-OXCMSG]</w:t>
        </w:r>
      </w:hyperlink>
      <w:r>
        <w:t xml:space="preserve"> section 2.2.1.9) contains an implementation-dependent localized message that indicates that the </w:t>
      </w:r>
      <w:hyperlink w:anchor="gt_cbc56efc-e4f7-4b31-9e5f-9c44e3924d94">
        <w:r>
          <w:rPr>
            <w:rStyle w:val="HyperlinkGreen"/>
            <w:b/>
          </w:rPr>
          <w:t>meeting</w:t>
        </w:r>
      </w:hyperlink>
      <w:r>
        <w:t xml:space="preserve"> was canceled.</w:t>
      </w:r>
      <w:bookmarkStart w:id="454" w:name="z108"/>
      <w:bookmarkEnd w:id="454"/>
      <w:r>
        <w:t xml:space="preserve"> For example, in English, this property can be set to "Canceled".</w:t>
      </w:r>
    </w:p>
    <w:p w:rsidR="005B5262" w:rsidRDefault="00D70ABC">
      <w:pPr>
        <w:pStyle w:val="Heading4"/>
      </w:pPr>
      <w:bookmarkStart w:id="455" w:name="section_6fd4ea6a177941be844aacf2157248a7"/>
      <w:bookmarkStart w:id="456" w:name="_Toc79556650"/>
      <w:r>
        <w:t>PidLidIntendedBusyStatus Property</w:t>
      </w:r>
      <w:bookmarkEnd w:id="455"/>
      <w:bookmarkEnd w:id="456"/>
      <w:r>
        <w:fldChar w:fldCharType="begin"/>
      </w:r>
      <w:r>
        <w:instrText xml:space="preserve"> XE "Meeting Cancellation object properties:PidLidIntendedBusyStatus property" </w:instrText>
      </w:r>
      <w:r>
        <w:fldChar w:fldCharType="end"/>
      </w:r>
      <w:r>
        <w:fldChar w:fldCharType="begin"/>
      </w:r>
      <w:r>
        <w:instrText xml:space="preserve"> XE "PidLidIn</w:instrText>
      </w:r>
      <w:r>
        <w:instrText xml:space="preserve">tendedBusyStatus Meeting Cancellation object property" </w:instrText>
      </w:r>
      <w:r>
        <w:fldChar w:fldCharType="end"/>
      </w:r>
    </w:p>
    <w:p w:rsidR="005B5262" w:rsidRDefault="00D70ABC">
      <w:r>
        <w:t xml:space="preserve">Type: </w:t>
      </w:r>
      <w:r>
        <w:rPr>
          <w:b/>
        </w:rPr>
        <w:t>PtypInteger32</w:t>
      </w:r>
      <w:r>
        <w:t xml:space="preserve"> (</w:t>
      </w:r>
      <w:hyperlink r:id="rId322" w:anchor="Section_1afa0cd9b1a04520b623bf15030af5d8">
        <w:r>
          <w:rPr>
            <w:rStyle w:val="Hyperlink"/>
          </w:rPr>
          <w:t>[MS-OXCDATA]</w:t>
        </w:r>
      </w:hyperlink>
      <w:r>
        <w:t xml:space="preserve"> section 2.11.1)</w:t>
      </w:r>
    </w:p>
    <w:p w:rsidR="005B5262" w:rsidRDefault="00D70ABC">
      <w:r>
        <w:t xml:space="preserve">The value of the </w:t>
      </w:r>
      <w:r>
        <w:rPr>
          <w:b/>
        </w:rPr>
        <w:t>PidLidIntendedBusyStatus</w:t>
      </w:r>
      <w:r>
        <w:t xml:space="preserve"> property (section </w:t>
      </w:r>
      <w:hyperlink w:anchor="Section_0b66b9e1244f4b7abf814f8ec389d8ff" w:history="1">
        <w:r>
          <w:rPr>
            <w:rStyle w:val="Hyperlink"/>
          </w:rPr>
          <w:t>2.2.6.4</w:t>
        </w:r>
      </w:hyperlink>
      <w:r>
        <w:t>) MUST be set to "olFree" (0x00000000).</w:t>
      </w:r>
    </w:p>
    <w:p w:rsidR="005B5262" w:rsidRDefault="00D70ABC">
      <w:pPr>
        <w:pStyle w:val="Heading4"/>
      </w:pPr>
      <w:bookmarkStart w:id="457" w:name="section_268bebc38429459e876e273344b23e66"/>
      <w:bookmarkStart w:id="458" w:name="_Toc79556651"/>
      <w:r>
        <w:t>PidLidResponseStatus Property</w:t>
      </w:r>
      <w:bookmarkEnd w:id="457"/>
      <w:bookmarkEnd w:id="458"/>
      <w:r>
        <w:fldChar w:fldCharType="begin"/>
      </w:r>
      <w:r>
        <w:instrText xml:space="preserve"> XE "Meeting Cancellation object properties:PidLidResponseStatus property" </w:instrText>
      </w:r>
      <w:r>
        <w:fldChar w:fldCharType="end"/>
      </w:r>
      <w:r>
        <w:fldChar w:fldCharType="begin"/>
      </w:r>
      <w:r>
        <w:instrText xml:space="preserve"> XE "PidLidResponseStatus Meeting Cancellation ob</w:instrText>
      </w:r>
      <w:r>
        <w:instrText xml:space="preserve">ject property" </w:instrText>
      </w:r>
      <w:r>
        <w:fldChar w:fldCharType="end"/>
      </w:r>
    </w:p>
    <w:p w:rsidR="005B5262" w:rsidRDefault="00D70ABC">
      <w:r>
        <w:t xml:space="preserve">Type: </w:t>
      </w:r>
      <w:r>
        <w:rPr>
          <w:b/>
        </w:rPr>
        <w:t>PtypInteger32</w:t>
      </w:r>
      <w:r>
        <w:t xml:space="preserve"> (</w:t>
      </w:r>
      <w:hyperlink r:id="rId323" w:anchor="Section_1afa0cd9b1a04520b623bf15030af5d8">
        <w:r>
          <w:rPr>
            <w:rStyle w:val="Hyperlink"/>
          </w:rPr>
          <w:t>[MS-OXCDATA]</w:t>
        </w:r>
      </w:hyperlink>
      <w:r>
        <w:t xml:space="preserve"> section 2.11.1)</w:t>
      </w:r>
    </w:p>
    <w:p w:rsidR="005B5262" w:rsidRDefault="00D70ABC">
      <w:r>
        <w:t xml:space="preserve">The value of the </w:t>
      </w:r>
      <w:r>
        <w:rPr>
          <w:b/>
        </w:rPr>
        <w:t>PidLidResponseStatus</w:t>
      </w:r>
      <w:r>
        <w:t xml:space="preserve"> property (section </w:t>
      </w:r>
      <w:hyperlink w:anchor="Section_fbf1edf021d24c0f96e8d547997376dc" w:history="1">
        <w:r>
          <w:rPr>
            <w:rStyle w:val="Hyperlink"/>
          </w:rPr>
          <w:t>2.2.1.11</w:t>
        </w:r>
      </w:hyperlink>
      <w:r>
        <w:t>) MUST be set to "respNotResponded" (0x00000005).</w:t>
      </w:r>
    </w:p>
    <w:p w:rsidR="005B5262" w:rsidRDefault="00D70ABC">
      <w:pPr>
        <w:pStyle w:val="Heading4"/>
      </w:pPr>
      <w:bookmarkStart w:id="459" w:name="section_fab23e10f64d44a3bea86ec9ffba3e96"/>
      <w:bookmarkStart w:id="460" w:name="_Toc79556652"/>
      <w:r>
        <w:t>PidLidBusyStatus Property</w:t>
      </w:r>
      <w:bookmarkEnd w:id="459"/>
      <w:bookmarkEnd w:id="460"/>
      <w:r>
        <w:fldChar w:fldCharType="begin"/>
      </w:r>
      <w:r>
        <w:instrText xml:space="preserve"> XE "Meeting Cancellation object properties:PidLidBusyStatus property" </w:instrText>
      </w:r>
      <w:r>
        <w:fldChar w:fldCharType="end"/>
      </w:r>
      <w:r>
        <w:fldChar w:fldCharType="begin"/>
      </w:r>
      <w:r>
        <w:instrText xml:space="preserve"> XE "PidLidBusyStatus Meeting Cancellation object property" </w:instrText>
      </w:r>
      <w:r>
        <w:fldChar w:fldCharType="end"/>
      </w:r>
    </w:p>
    <w:p w:rsidR="005B5262" w:rsidRDefault="00D70ABC">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5B5262" w:rsidRDefault="00D70ABC">
      <w:r>
        <w:t xml:space="preserve">The value of the </w:t>
      </w:r>
      <w:r>
        <w:rPr>
          <w:b/>
        </w:rPr>
        <w:t>PidLidBusyStatus</w:t>
      </w:r>
      <w:r>
        <w:t xml:space="preserve"> property (section </w:t>
      </w:r>
      <w:hyperlink w:anchor="Section_1ff3f49b458f4ed7928e711d9bfc09ac" w:history="1">
        <w:r>
          <w:rPr>
            <w:rStyle w:val="Hyperlink"/>
          </w:rPr>
          <w:t>2.2.1.2</w:t>
        </w:r>
      </w:hyperlink>
      <w:r>
        <w:t>) MUST be set to "olFree" (0</w:t>
      </w:r>
      <w:r>
        <w:t>x00000000).</w:t>
      </w:r>
    </w:p>
    <w:p w:rsidR="005B5262" w:rsidRDefault="00D70ABC">
      <w:pPr>
        <w:pStyle w:val="Heading4"/>
      </w:pPr>
      <w:bookmarkStart w:id="461" w:name="section_125783b03813411ba1e2a1249b32f46d"/>
      <w:bookmarkStart w:id="462" w:name="_Toc79556653"/>
      <w:r>
        <w:t>PidLidMeetingType Property</w:t>
      </w:r>
      <w:bookmarkEnd w:id="461"/>
      <w:bookmarkEnd w:id="462"/>
      <w:r>
        <w:fldChar w:fldCharType="begin"/>
      </w:r>
      <w:r>
        <w:instrText xml:space="preserve"> XE "Meeting Cancellation object properties:PidLidMeetingType property" </w:instrText>
      </w:r>
      <w:r>
        <w:fldChar w:fldCharType="end"/>
      </w:r>
      <w:r>
        <w:fldChar w:fldCharType="begin"/>
      </w:r>
      <w:r>
        <w:instrText xml:space="preserve"> XE "PidLidMeetingType Meeting Cancellation object property" </w:instrText>
      </w:r>
      <w:r>
        <w:fldChar w:fldCharType="end"/>
      </w:r>
    </w:p>
    <w:p w:rsidR="005B5262" w:rsidRDefault="00D70ABC">
      <w:r>
        <w:t xml:space="preserve">Type: </w:t>
      </w:r>
      <w:r>
        <w:rPr>
          <w:b/>
        </w:rPr>
        <w:t>PtypInteger32</w:t>
      </w:r>
      <w:r>
        <w:t xml:space="preserve"> (</w:t>
      </w:r>
      <w:hyperlink r:id="rId325" w:anchor="Section_1afa0cd9b1a04520b623bf15030af5d8">
        <w:r>
          <w:rPr>
            <w:rStyle w:val="Hyperlink"/>
          </w:rPr>
          <w:t>[MS-OXCDATA]</w:t>
        </w:r>
      </w:hyperlink>
      <w:r>
        <w:t xml:space="preserve"> section 2.11.1)</w:t>
      </w:r>
    </w:p>
    <w:p w:rsidR="005B5262" w:rsidRDefault="00D70ABC">
      <w:r>
        <w:t xml:space="preserve">The </w:t>
      </w:r>
      <w:r>
        <w:rPr>
          <w:b/>
        </w:rPr>
        <w:t>PidLidMeetingType</w:t>
      </w:r>
      <w:r>
        <w:t xml:space="preserve"> property (section </w:t>
      </w:r>
      <w:hyperlink w:anchor="Section_6b1484e489de4cac824b73dbe589e8e7" w:history="1">
        <w:r>
          <w:rPr>
            <w:rStyle w:val="Hyperlink"/>
          </w:rPr>
          <w:t>2.2.6.5</w:t>
        </w:r>
      </w:hyperlink>
      <w:r>
        <w:t xml:space="preserve">) indicates the type of </w:t>
      </w:r>
      <w:hyperlink w:anchor="gt_1f3876e6-a5ed-4a3a-8e60-7ae80e6daf6b">
        <w:r>
          <w:rPr>
            <w:rStyle w:val="HyperlinkGreen"/>
            <w:b/>
          </w:rPr>
          <w:t>Meeting Can</w:t>
        </w:r>
        <w:r>
          <w:rPr>
            <w:rStyle w:val="HyperlinkGreen"/>
            <w:b/>
          </w:rPr>
          <w:t>cellation object</w:t>
        </w:r>
      </w:hyperlink>
      <w:r>
        <w:t>. The value of this property MUST be set to one listed in the following table.</w:t>
      </w:r>
    </w:p>
    <w:tbl>
      <w:tblPr>
        <w:tblStyle w:val="Table-ShadedHeader"/>
        <w:tblW w:w="0" w:type="auto"/>
        <w:tblLook w:val="04A0" w:firstRow="1" w:lastRow="0" w:firstColumn="1" w:lastColumn="0" w:noHBand="0" w:noVBand="1"/>
      </w:tblPr>
      <w:tblGrid>
        <w:gridCol w:w="1907"/>
        <w:gridCol w:w="1241"/>
        <w:gridCol w:w="632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Request type</w:t>
            </w:r>
          </w:p>
        </w:tc>
        <w:tc>
          <w:tcPr>
            <w:tcW w:w="0" w:type="auto"/>
            <w:shd w:val="clear" w:color="auto" w:fill="E0E0E0"/>
          </w:tcPr>
          <w:p w:rsidR="005B5262" w:rsidRDefault="00D70ABC">
            <w:pPr>
              <w:pStyle w:val="TableHeaderText"/>
            </w:pPr>
            <w:r>
              <w:t>Value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 xml:space="preserve">mtgEmpty </w:t>
            </w:r>
          </w:p>
        </w:tc>
        <w:tc>
          <w:tcPr>
            <w:tcW w:w="0" w:type="auto"/>
            <w:shd w:val="clear" w:color="auto" w:fill="auto"/>
          </w:tcPr>
          <w:p w:rsidR="005B5262" w:rsidRDefault="00D70ABC">
            <w:pPr>
              <w:pStyle w:val="TableBodyText"/>
            </w:pPr>
            <w:r>
              <w:t>0x00000000</w:t>
            </w:r>
          </w:p>
        </w:tc>
        <w:tc>
          <w:tcPr>
            <w:tcW w:w="0" w:type="auto"/>
            <w:shd w:val="clear" w:color="auto" w:fill="auto"/>
          </w:tcPr>
          <w:p w:rsidR="005B5262" w:rsidRDefault="00D70ABC">
            <w:pPr>
              <w:pStyle w:val="TableBodyText"/>
            </w:pPr>
            <w:r>
              <w:t>Unspecified.</w:t>
            </w:r>
          </w:p>
        </w:tc>
      </w:tr>
      <w:tr w:rsidR="005B5262" w:rsidTr="005B5262">
        <w:tc>
          <w:tcPr>
            <w:tcW w:w="0" w:type="auto"/>
            <w:shd w:val="clear" w:color="auto" w:fill="auto"/>
          </w:tcPr>
          <w:p w:rsidR="005B5262" w:rsidRDefault="00D70ABC">
            <w:pPr>
              <w:pStyle w:val="TableBodyText"/>
              <w:rPr>
                <w:b/>
              </w:rPr>
            </w:pPr>
            <w:r>
              <w:rPr>
                <w:b/>
              </w:rPr>
              <w:t xml:space="preserve">mtgDelegatorCopy </w:t>
            </w:r>
          </w:p>
        </w:tc>
        <w:tc>
          <w:tcPr>
            <w:tcW w:w="0" w:type="auto"/>
            <w:shd w:val="clear" w:color="auto" w:fill="auto"/>
          </w:tcPr>
          <w:p w:rsidR="005B5262" w:rsidRDefault="00D70ABC">
            <w:pPr>
              <w:pStyle w:val="TableBodyText"/>
            </w:pPr>
            <w:r>
              <w:t>0x00100000</w:t>
            </w:r>
          </w:p>
        </w:tc>
        <w:tc>
          <w:tcPr>
            <w:tcW w:w="0" w:type="auto"/>
            <w:shd w:val="clear" w:color="auto" w:fill="auto"/>
          </w:tcPr>
          <w:p w:rsidR="005B5262" w:rsidRDefault="00D70ABC">
            <w:pPr>
              <w:pStyle w:val="TableBodyText"/>
            </w:pPr>
            <w:r>
              <w:t xml:space="preserve">This is 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w:t>
            </w:r>
            <w:r>
              <w:t xml:space="preserve">r more details, see section </w:t>
            </w:r>
            <w:hyperlink w:anchor="Section_04452f09cf014c8c868584a79affe30f" w:history="1">
              <w:r>
                <w:rPr>
                  <w:rStyle w:val="Hyperlink"/>
                </w:rPr>
                <w:t>3.1.4.7.2.1</w:t>
              </w:r>
            </w:hyperlink>
            <w:r>
              <w:t xml:space="preserve">. </w:t>
            </w:r>
          </w:p>
        </w:tc>
      </w:tr>
    </w:tbl>
    <w:p w:rsidR="005B5262" w:rsidRDefault="005B5262"/>
    <w:p w:rsidR="005B5262" w:rsidRDefault="00D70ABC">
      <w:pPr>
        <w:pStyle w:val="Heading3"/>
      </w:pPr>
      <w:bookmarkStart w:id="463" w:name="section_512d5718b891471e8fb6cba2bc2eae8d"/>
      <w:bookmarkStart w:id="464" w:name="_Toc79556654"/>
      <w:r>
        <w:t>Meeting Forward Notification Object</w:t>
      </w:r>
      <w:bookmarkEnd w:id="463"/>
      <w:bookmarkEnd w:id="464"/>
      <w:r>
        <w:fldChar w:fldCharType="begin"/>
      </w:r>
      <w:r>
        <w:instrText xml:space="preserve"> XE "Messages:Meeting Forward Notification Object" </w:instrText>
      </w:r>
      <w:r>
        <w:fldChar w:fldCharType="end"/>
      </w:r>
      <w:r>
        <w:fldChar w:fldCharType="begin"/>
      </w:r>
      <w:r>
        <w:instrText xml:space="preserve"> XE "Meeting Forward Notification Object message" </w:instrText>
      </w:r>
      <w:r>
        <w:fldChar w:fldCharType="end"/>
      </w:r>
    </w:p>
    <w:p w:rsidR="005B5262" w:rsidRDefault="00D70ABC">
      <w:r>
        <w:t>The propert</w:t>
      </w:r>
      <w:r>
        <w:t xml:space="preserve">ies that are specific to </w:t>
      </w:r>
      <w:hyperlink w:anchor="gt_4d1cc57e-1b78-43be-b80f-5127b56e6917">
        <w:r>
          <w:rPr>
            <w:rStyle w:val="HyperlinkGreen"/>
            <w:b/>
          </w:rPr>
          <w:t>Meeting Forward Notification objects</w:t>
        </w:r>
      </w:hyperlink>
      <w:r>
        <w:t xml:space="preserve"> are specified in sections </w:t>
      </w:r>
      <w:hyperlink w:anchor="Section_d26de535fdc34dddb2ad60a44a54a4e0" w:history="1">
        <w:r>
          <w:rPr>
            <w:rStyle w:val="Hyperlink"/>
          </w:rPr>
          <w:t>2.2.9.1</w:t>
        </w:r>
      </w:hyperlink>
      <w:r>
        <w:t xml:space="preserve"> through </w:t>
      </w:r>
      <w:hyperlink w:anchor="Section_bd2ba935ee564220ba41dbb5a5019787" w:history="1">
        <w:r>
          <w:rPr>
            <w:rStyle w:val="Hyperlink"/>
          </w:rPr>
          <w:t>2.2.9.4</w:t>
        </w:r>
      </w:hyperlink>
      <w:r>
        <w:t>. Unless otherwise specified, these properties MUST exist.</w:t>
      </w:r>
    </w:p>
    <w:p w:rsidR="005B5262" w:rsidRDefault="00D70ABC">
      <w:pPr>
        <w:pStyle w:val="Heading4"/>
      </w:pPr>
      <w:bookmarkStart w:id="465" w:name="section_d26de535fdc34dddb2ad60a44a54a4e0"/>
      <w:bookmarkStart w:id="466" w:name="_Toc79556655"/>
      <w:r>
        <w:t>PidTagMessageClass Property</w:t>
      </w:r>
      <w:bookmarkEnd w:id="465"/>
      <w:bookmarkEnd w:id="466"/>
      <w:r>
        <w:fldChar w:fldCharType="begin"/>
      </w:r>
      <w:r>
        <w:instrText xml:space="preserve"> XE "Meeting Forward Notification object properties:PidTagMessageClass property" </w:instrText>
      </w:r>
      <w:r>
        <w:fldChar w:fldCharType="end"/>
      </w:r>
      <w:r>
        <w:fldChar w:fldCharType="begin"/>
      </w:r>
      <w:r>
        <w:instrText xml:space="preserve"> XE "PidTagMessageClas</w:instrText>
      </w:r>
      <w:r>
        <w:instrText xml:space="preserve">s Meeting Forward Notification object property" </w:instrText>
      </w:r>
      <w:r>
        <w:fldChar w:fldCharType="end"/>
      </w:r>
    </w:p>
    <w:p w:rsidR="005B5262" w:rsidRDefault="00D70ABC">
      <w:r>
        <w:t xml:space="preserve">Type: </w:t>
      </w:r>
      <w:r>
        <w:rPr>
          <w:b/>
        </w:rPr>
        <w:t>PtypString</w:t>
      </w:r>
      <w:r>
        <w:t xml:space="preserve"> (</w:t>
      </w:r>
      <w:hyperlink r:id="rId326" w:anchor="Section_1afa0cd9b1a04520b623bf15030af5d8">
        <w:r>
          <w:rPr>
            <w:rStyle w:val="Hyperlink"/>
          </w:rPr>
          <w:t>[MS-OXCDATA]</w:t>
        </w:r>
      </w:hyperlink>
      <w:r>
        <w:t xml:space="preserve"> section 2.11.1.2)</w:t>
      </w:r>
    </w:p>
    <w:p w:rsidR="005B5262" w:rsidRDefault="00D70ABC">
      <w:r>
        <w:t xml:space="preserve">The value of the </w:t>
      </w:r>
      <w:r>
        <w:rPr>
          <w:b/>
        </w:rPr>
        <w:t>PidTagMessageClass</w:t>
      </w:r>
      <w:r>
        <w:t xml:space="preserve"> property (</w:t>
      </w:r>
      <w:hyperlink r:id="rId327" w:anchor="Section_7fd7ec40deec4c0694931bc06b349682">
        <w:r>
          <w:rPr>
            <w:rStyle w:val="Hyperlink"/>
          </w:rPr>
          <w:t>[MS-OXCMSG]</w:t>
        </w:r>
      </w:hyperlink>
      <w:r>
        <w:t xml:space="preserve"> section 2.2.1.3) MUST be "IPM.Schedule.Meeting.Notification.Forward".</w:t>
      </w:r>
    </w:p>
    <w:p w:rsidR="005B5262" w:rsidRDefault="00D70ABC">
      <w:pPr>
        <w:pStyle w:val="Heading4"/>
      </w:pPr>
      <w:bookmarkStart w:id="467" w:name="section_148f66cb42bf4450a445f10cfa2678bd"/>
      <w:bookmarkStart w:id="468" w:name="_Toc79556656"/>
      <w:r>
        <w:t>PidTagSubjectPrefix Property</w:t>
      </w:r>
      <w:bookmarkEnd w:id="467"/>
      <w:bookmarkEnd w:id="468"/>
      <w:r>
        <w:fldChar w:fldCharType="begin"/>
      </w:r>
      <w:r>
        <w:instrText xml:space="preserve"> XE "Meeting Forward Notification object properties:PidTagSubjectPrefix property" </w:instrText>
      </w:r>
      <w:r>
        <w:fldChar w:fldCharType="end"/>
      </w:r>
      <w:r>
        <w:fldChar w:fldCharType="begin"/>
      </w:r>
      <w:r>
        <w:instrText xml:space="preserve"> XE "PidT</w:instrText>
      </w:r>
      <w:r>
        <w:instrText xml:space="preserve">agSubjectPrefix Meeting Forward Notification object property" </w:instrText>
      </w:r>
      <w:r>
        <w:fldChar w:fldCharType="end"/>
      </w:r>
    </w:p>
    <w:p w:rsidR="005B5262" w:rsidRDefault="00D70ABC">
      <w:r>
        <w:t xml:space="preserve">Type: </w:t>
      </w:r>
      <w:r>
        <w:rPr>
          <w:b/>
        </w:rPr>
        <w:t>PtypString</w:t>
      </w:r>
      <w:r>
        <w:t xml:space="preserve"> (</w:t>
      </w:r>
      <w:hyperlink r:id="rId328" w:anchor="Section_1afa0cd9b1a04520b623bf15030af5d8">
        <w:r>
          <w:rPr>
            <w:rStyle w:val="Hyperlink"/>
          </w:rPr>
          <w:t>[MS-OXCDATA]</w:t>
        </w:r>
      </w:hyperlink>
      <w:r>
        <w:t xml:space="preserve"> section 2.11.1.2)</w:t>
      </w:r>
    </w:p>
    <w:p w:rsidR="005B5262" w:rsidRDefault="00D70ABC">
      <w:r>
        <w:lastRenderedPageBreak/>
        <w:t xml:space="preserve">The value of the </w:t>
      </w:r>
      <w:r>
        <w:rPr>
          <w:b/>
        </w:rPr>
        <w:t>PidTagSubjectPrefix</w:t>
      </w:r>
      <w:r>
        <w:t xml:space="preserve"> property (</w:t>
      </w:r>
      <w:hyperlink r:id="rId329" w:anchor="Section_7fd7ec40deec4c0694931bc06b349682">
        <w:r>
          <w:rPr>
            <w:rStyle w:val="Hyperlink"/>
          </w:rPr>
          <w:t>[MS-OXCMSG]</w:t>
        </w:r>
      </w:hyperlink>
      <w:r>
        <w:t xml:space="preserve"> section 2.2.1.9) MUST be a localized string that indicates that the object is a </w:t>
      </w:r>
      <w:hyperlink w:anchor="gt_4d1cc57e-1b78-43be-b80f-5127b56e6917">
        <w:r>
          <w:rPr>
            <w:rStyle w:val="HyperlinkGreen"/>
            <w:b/>
          </w:rPr>
          <w:t>Meeting Forward Notification objec</w:t>
        </w:r>
        <w:r>
          <w:rPr>
            <w:rStyle w:val="HyperlinkGreen"/>
            <w:b/>
          </w:rPr>
          <w:t>t</w:t>
        </w:r>
      </w:hyperlink>
      <w:r>
        <w:t>.</w:t>
      </w:r>
    </w:p>
    <w:p w:rsidR="005B5262" w:rsidRDefault="00D70ABC">
      <w:pPr>
        <w:pStyle w:val="Heading4"/>
      </w:pPr>
      <w:bookmarkStart w:id="469" w:name="section_7b33dcf208714e67bb2c275bcaf16835"/>
      <w:bookmarkStart w:id="470" w:name="_Toc79556657"/>
      <w:r>
        <w:t>PidLidForwardNotificationRecipients Property</w:t>
      </w:r>
      <w:bookmarkEnd w:id="469"/>
      <w:bookmarkEnd w:id="470"/>
      <w:r>
        <w:fldChar w:fldCharType="begin"/>
      </w:r>
      <w:r>
        <w:instrText xml:space="preserve"> XE "Meeting Forward Notification object properties:PidLidForwardNotificationRecipients property" </w:instrText>
      </w:r>
      <w:r>
        <w:fldChar w:fldCharType="end"/>
      </w:r>
      <w:r>
        <w:fldChar w:fldCharType="begin"/>
      </w:r>
      <w:r>
        <w:instrText xml:space="preserve"> XE "PidLidForwardNotificationRecipients Meeting Forward Notification object property" </w:instrText>
      </w:r>
      <w:r>
        <w:fldChar w:fldCharType="end"/>
      </w:r>
    </w:p>
    <w:p w:rsidR="005B5262" w:rsidRDefault="00D70ABC">
      <w:r>
        <w:t xml:space="preserve">Type: </w:t>
      </w:r>
      <w:r>
        <w:rPr>
          <w:b/>
        </w:rPr>
        <w:t>PtypBinary</w:t>
      </w:r>
      <w:r>
        <w:t xml:space="preserve"> (</w:t>
      </w:r>
      <w:hyperlink r:id="rId330" w:anchor="Section_1afa0cd9b1a04520b623bf15030af5d8">
        <w:r>
          <w:rPr>
            <w:rStyle w:val="Hyperlink"/>
          </w:rPr>
          <w:t>[MS-OXCDATA]</w:t>
        </w:r>
      </w:hyperlink>
      <w:r>
        <w:t xml:space="preserve"> section 2.11.1)</w:t>
      </w:r>
    </w:p>
    <w:p w:rsidR="005B5262" w:rsidRDefault="00D70ABC">
      <w:r>
        <w:t xml:space="preserve">The </w:t>
      </w:r>
      <w:r>
        <w:rPr>
          <w:b/>
        </w:rPr>
        <w:t>PidLidForwardNotificationRecipients</w:t>
      </w:r>
      <w:r>
        <w:t xml:space="preserve"> property (</w:t>
      </w:r>
      <w:hyperlink r:id="rId331" w:anchor="Section_f6ab1613aefe447da49c18217230b148">
        <w:r>
          <w:rPr>
            <w:rStyle w:val="Hyperlink"/>
          </w:rPr>
          <w:t>[MS-OXPROPS]</w:t>
        </w:r>
      </w:hyperlink>
      <w:r>
        <w:t xml:space="preserve"> s</w:t>
      </w:r>
      <w:r>
        <w:t xml:space="preserve">ection 2.139) contains a list of </w:t>
      </w:r>
      <w:r>
        <w:rPr>
          <w:b/>
        </w:rPr>
        <w:t>RecipientRow</w:t>
      </w:r>
      <w:r>
        <w:t xml:space="preserve"> structures, as specified in [MS-OXCDATA] section 2.8.3, that indicate the </w:t>
      </w:r>
      <w:hyperlink w:anchor="gt_53dfe4f3-05d0-41aa-8217-ecd1962b340b">
        <w:r>
          <w:rPr>
            <w:rStyle w:val="HyperlinkGreen"/>
            <w:b/>
          </w:rPr>
          <w:t>recipients (2)</w:t>
        </w:r>
      </w:hyperlink>
      <w:r>
        <w:t xml:space="preserve"> of a </w:t>
      </w:r>
      <w:hyperlink w:anchor="gt_cbc56efc-e4f7-4b31-9e5f-9c44e3924d94">
        <w:r>
          <w:rPr>
            <w:rStyle w:val="HyperlinkGreen"/>
            <w:b/>
          </w:rPr>
          <w:t>meeting</w:t>
        </w:r>
      </w:hyperlink>
      <w:r>
        <w:t xml:space="preserve"> forward. For the format of this property, see section </w:t>
      </w:r>
      <w:hyperlink w:anchor="Section_3bd43513dbf14b52ba7e83641e4398f0" w:history="1">
        <w:r>
          <w:rPr>
            <w:rStyle w:val="Hyperlink"/>
          </w:rPr>
          <w:t>2.2.1.25</w:t>
        </w:r>
      </w:hyperlink>
      <w:r>
        <w:t>.</w:t>
      </w:r>
    </w:p>
    <w:p w:rsidR="005B5262" w:rsidRDefault="00D70ABC">
      <w:pPr>
        <w:pStyle w:val="Heading4"/>
      </w:pPr>
      <w:bookmarkStart w:id="471" w:name="section_bd2ba935ee564220ba41dbb5a5019787"/>
      <w:bookmarkStart w:id="472" w:name="_Toc79556658"/>
      <w:r>
        <w:t>PidLidPromptSendUpdate Property</w:t>
      </w:r>
      <w:bookmarkEnd w:id="471"/>
      <w:bookmarkEnd w:id="472"/>
      <w:r>
        <w:fldChar w:fldCharType="begin"/>
      </w:r>
      <w:r>
        <w:instrText xml:space="preserve"> XE "Meeting Forward Notification</w:instrText>
      </w:r>
      <w:r>
        <w:instrText xml:space="preserve"> object properties:PidLidPromptSendUpdate property" </w:instrText>
      </w:r>
      <w:r>
        <w:fldChar w:fldCharType="end"/>
      </w:r>
      <w:r>
        <w:fldChar w:fldCharType="begin"/>
      </w:r>
      <w:r>
        <w:instrText xml:space="preserve"> XE "PidLidPromptSendUpdate Meeting Forward Notification object property" </w:instrText>
      </w:r>
      <w:r>
        <w:fldChar w:fldCharType="end"/>
      </w:r>
    </w:p>
    <w:p w:rsidR="005B5262" w:rsidRDefault="00D70ABC">
      <w:r>
        <w:t xml:space="preserve">Type: </w:t>
      </w:r>
      <w:r>
        <w:rPr>
          <w:b/>
        </w:rPr>
        <w:t>PtypBoolean</w:t>
      </w:r>
      <w:r>
        <w:t xml:space="preserve"> (</w:t>
      </w:r>
      <w:hyperlink r:id="rId332" w:anchor="Section_1afa0cd9b1a04520b623bf15030af5d8">
        <w:r>
          <w:rPr>
            <w:rStyle w:val="Hyperlink"/>
          </w:rPr>
          <w:t>[MS-OXCDATA]</w:t>
        </w:r>
      </w:hyperlink>
      <w:r>
        <w:t xml:space="preserve"> section 2.1</w:t>
      </w:r>
      <w:r>
        <w:t>1.1)</w:t>
      </w:r>
    </w:p>
    <w:p w:rsidR="005B5262" w:rsidRDefault="00D70ABC">
      <w:r>
        <w:t xml:space="preserve">A value of TRUE for the </w:t>
      </w:r>
      <w:r>
        <w:rPr>
          <w:b/>
        </w:rPr>
        <w:t>PidLidPromptSendUpdate</w:t>
      </w:r>
      <w:r>
        <w:t xml:space="preserve"> property (section </w:t>
      </w:r>
      <w:hyperlink w:anchor="Section_4df14a4884464aec9497dbb63087cb4e" w:history="1">
        <w:r>
          <w:rPr>
            <w:rStyle w:val="Hyperlink"/>
          </w:rPr>
          <w:t>2.2.7.8</w:t>
        </w:r>
      </w:hyperlink>
      <w:r>
        <w:t xml:space="preserve">) indicates that the </w:t>
      </w:r>
      <w:hyperlink w:anchor="gt_4d1cc57e-1b78-43be-b80f-5127b56e6917">
        <w:r>
          <w:rPr>
            <w:rStyle w:val="HyperlinkGreen"/>
            <w:b/>
          </w:rPr>
          <w:t>Meeting Forward Notification object</w:t>
        </w:r>
      </w:hyperlink>
      <w:r>
        <w:t xml:space="preserve"> </w:t>
      </w:r>
      <w:r>
        <w:t>was out-of-date when it was received.</w:t>
      </w:r>
    </w:p>
    <w:p w:rsidR="005B5262" w:rsidRDefault="00D70ABC">
      <w:pPr>
        <w:pStyle w:val="Heading3"/>
      </w:pPr>
      <w:bookmarkStart w:id="473" w:name="section_ad438f25c93344afafbbbb20bc876a0b"/>
      <w:bookmarkStart w:id="474" w:name="_Toc79556659"/>
      <w:r>
        <w:t>Exceptions</w:t>
      </w:r>
      <w:bookmarkEnd w:id="473"/>
      <w:bookmarkEnd w:id="474"/>
      <w:r>
        <w:fldChar w:fldCharType="begin"/>
      </w:r>
      <w:r>
        <w:instrText xml:space="preserve"> XE "Messages:Exceptions" </w:instrText>
      </w:r>
      <w:r>
        <w:fldChar w:fldCharType="end"/>
      </w:r>
      <w:r>
        <w:fldChar w:fldCharType="begin"/>
      </w:r>
      <w:r>
        <w:instrText xml:space="preserve"> XE "Exceptions message" </w:instrText>
      </w:r>
      <w:r>
        <w:fldChar w:fldCharType="end"/>
      </w:r>
    </w:p>
    <w:p w:rsidR="005B5262" w:rsidRDefault="00D70ABC">
      <w:r>
        <w:t xml:space="preserve">An exception specifies changes to an instance of a </w:t>
      </w:r>
      <w:hyperlink w:anchor="gt_2325d666-e02f-49e4-afa5-3e896d672efe">
        <w:r>
          <w:rPr>
            <w:rStyle w:val="HyperlinkGreen"/>
            <w:b/>
          </w:rPr>
          <w:t>recurring series</w:t>
        </w:r>
      </w:hyperlink>
      <w:r>
        <w:t xml:space="preserve">. Two objects define an exception: </w:t>
      </w:r>
    </w:p>
    <w:p w:rsidR="005B5262" w:rsidRDefault="00D70ABC">
      <w:pPr>
        <w:pStyle w:val="ListParagraph"/>
        <w:numPr>
          <w:ilvl w:val="0"/>
          <w:numId w:val="64"/>
        </w:numPr>
      </w:pPr>
      <w:r>
        <w:t xml:space="preserve">The </w:t>
      </w:r>
      <w:hyperlink w:anchor="gt_9064ab46-fe20-4322-a42d-bafaefc3da7a">
        <w:r>
          <w:rPr>
            <w:rStyle w:val="HyperlinkGreen"/>
            <w:b/>
          </w:rPr>
          <w:t>Exception Attachment object</w:t>
        </w:r>
      </w:hyperlink>
      <w:r>
        <w:t xml:space="preserve"> holds attachment-related information. One Exception Attachment object SHOULD exist for each instance listed in the </w:t>
      </w:r>
      <w:r>
        <w:rPr>
          <w:b/>
        </w:rPr>
        <w:t>ModifiedIns</w:t>
      </w:r>
      <w:r>
        <w:rPr>
          <w:b/>
        </w:rPr>
        <w:t>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on the </w:t>
      </w:r>
      <w:hyperlink w:anchor="gt_b9ce8e55-dae6-467b-b5dc-850087d4dc18">
        <w:r>
          <w:rPr>
            <w:rStyle w:val="HyperlinkGreen"/>
            <w:b/>
          </w:rPr>
          <w:t>Calendar object</w:t>
        </w:r>
      </w:hyperlink>
      <w:r>
        <w:t>. Note that there are circumstances i</w:t>
      </w:r>
      <w:r>
        <w:t xml:space="preserve">n which the number of Exception Attachment objects will not match the number of values in the </w:t>
      </w:r>
      <w:r>
        <w:rPr>
          <w:b/>
        </w:rPr>
        <w:t>ModifiedInstanceDates</w:t>
      </w:r>
      <w:r>
        <w:t xml:space="preserve"> field of the </w:t>
      </w:r>
      <w:r>
        <w:rPr>
          <w:b/>
        </w:rPr>
        <w:t>PidLidAppointmentRecur</w:t>
      </w:r>
      <w:r>
        <w:t xml:space="preserve"> property. For example, when an Exception Attachment object cannot be found in the set of attachments, a </w:t>
      </w:r>
      <w:r>
        <w:t>client or server can create it. In some cases, this erroneously leads to multiple Exception Attachment objects for an instance.</w:t>
      </w:r>
    </w:p>
    <w:p w:rsidR="005B5262" w:rsidRDefault="00D70ABC">
      <w:pPr>
        <w:pStyle w:val="ListParagraph"/>
        <w:numPr>
          <w:ilvl w:val="0"/>
          <w:numId w:val="65"/>
        </w:numPr>
      </w:pPr>
      <w:r>
        <w:t xml:space="preserve"> The </w:t>
      </w:r>
      <w:hyperlink w:anchor="gt_e37f1f62-1a3d-4744-84cb-8de32536fcfc">
        <w:r>
          <w:rPr>
            <w:rStyle w:val="HyperlinkGreen"/>
            <w:b/>
          </w:rPr>
          <w:t>Exception Embedded Message object</w:t>
        </w:r>
      </w:hyperlink>
      <w:r>
        <w:t xml:space="preserve"> contains the modifications </w:t>
      </w:r>
      <w:r>
        <w:t>to an instance. One Exception Embedded Message object MUST exist for each Exception Attachment object.</w:t>
      </w:r>
    </w:p>
    <w:p w:rsidR="005B5262" w:rsidRDefault="00D70ABC">
      <w:bookmarkStart w:id="475" w:name="z110"/>
      <w:bookmarkEnd w:id="475"/>
      <w:r>
        <w:t xml:space="preserve">The properties that are specific to the Exception Attachment object that make up the exception are specified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 xml:space="preserve">. The properties that are specific to the Exception Embedded Message object that make up the exception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 Unless otherwise specified, these properties will exist.</w:t>
      </w:r>
    </w:p>
    <w:p w:rsidR="005B5262" w:rsidRDefault="00D70ABC">
      <w:pPr>
        <w:pStyle w:val="Heading4"/>
      </w:pPr>
      <w:bookmarkStart w:id="476" w:name="section_91e98f7a7fe64379a1af54af379fc9b6"/>
      <w:bookmarkStart w:id="477" w:name="_Toc79556660"/>
      <w:r>
        <w:t>Exception Attachment Object</w:t>
      </w:r>
      <w:bookmarkEnd w:id="476"/>
      <w:bookmarkEnd w:id="477"/>
      <w:r>
        <w:fldChar w:fldCharType="begin"/>
      </w:r>
      <w:r>
        <w:instrText xml:space="preserve"> XE "Exeptions properti</w:instrText>
      </w:r>
      <w:r>
        <w:instrText xml:space="preserve">es:exception Attachment object properties" </w:instrText>
      </w:r>
      <w:r>
        <w:fldChar w:fldCharType="end"/>
      </w:r>
      <w:r>
        <w:fldChar w:fldCharType="begin"/>
      </w:r>
      <w:r>
        <w:instrText xml:space="preserve"> XE "Exception Attachment object properties" </w:instrText>
      </w:r>
      <w:r>
        <w:fldChar w:fldCharType="end"/>
      </w:r>
    </w:p>
    <w:p w:rsidR="005B5262" w:rsidRDefault="00D70ABC">
      <w:r>
        <w:t xml:space="preserve">The </w:t>
      </w:r>
      <w:hyperlink w:anchor="gt_9064ab46-fe20-4322-a42d-bafaefc3da7a">
        <w:r>
          <w:rPr>
            <w:rStyle w:val="HyperlinkGreen"/>
            <w:b/>
          </w:rPr>
          <w:t>Exception Attachment object</w:t>
        </w:r>
      </w:hyperlink>
      <w:r>
        <w:t xml:space="preserve"> MUST have the properties listed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w:t>
      </w:r>
    </w:p>
    <w:p w:rsidR="005B5262" w:rsidRDefault="00D70ABC">
      <w:pPr>
        <w:pStyle w:val="Heading5"/>
      </w:pPr>
      <w:bookmarkStart w:id="478" w:name="section_4968bd1ceeed4f328d0fe732cee09b5d"/>
      <w:bookmarkStart w:id="479" w:name="_Toc79556661"/>
      <w:r>
        <w:t>PidTagAttachmentHidden Property</w:t>
      </w:r>
      <w:bookmarkEnd w:id="478"/>
      <w:bookmarkEnd w:id="479"/>
    </w:p>
    <w:p w:rsidR="005B5262" w:rsidRDefault="00D70ABC">
      <w:r>
        <w:t xml:space="preserve">Type: </w:t>
      </w:r>
      <w:r>
        <w:rPr>
          <w:b/>
        </w:rPr>
        <w:t>PtypBoolean</w:t>
      </w:r>
      <w:r>
        <w:t xml:space="preserve"> (</w:t>
      </w:r>
      <w:hyperlink r:id="rId333" w:anchor="Section_1afa0cd9b1a04520b623bf15030af5d8">
        <w:r>
          <w:rPr>
            <w:rStyle w:val="Hyperlink"/>
          </w:rPr>
          <w:t>[MS-OXCDATA]</w:t>
        </w:r>
      </w:hyperlink>
      <w:r>
        <w:t xml:space="preserve"> section 2.11.1)</w:t>
      </w:r>
    </w:p>
    <w:p w:rsidR="005B5262" w:rsidRDefault="00D70ABC">
      <w:r>
        <w:t xml:space="preserve">The value of the </w:t>
      </w:r>
      <w:r>
        <w:rPr>
          <w:b/>
        </w:rPr>
        <w:t>PidTagAttachmentHidden</w:t>
      </w:r>
      <w:r>
        <w:t xml:space="preserve"> property (</w:t>
      </w:r>
      <w:hyperlink r:id="rId334" w:anchor="Section_7fd7ec40deec4c0694931bc06b349682">
        <w:r>
          <w:rPr>
            <w:rStyle w:val="Hyperlink"/>
          </w:rPr>
          <w:t>[MS-OXCMSG]</w:t>
        </w:r>
      </w:hyperlink>
      <w:r>
        <w:t xml:space="preserve"> section 2.2.2.24) MUST be TRUE.</w:t>
      </w:r>
    </w:p>
    <w:p w:rsidR="005B5262" w:rsidRDefault="00D70ABC">
      <w:pPr>
        <w:pStyle w:val="Heading5"/>
      </w:pPr>
      <w:bookmarkStart w:id="480" w:name="section_a5413309cf514d90a851fb8a181dc4fb"/>
      <w:bookmarkStart w:id="481" w:name="_Toc79556662"/>
      <w:r>
        <w:t>PidTagAttachmentFlags Property</w:t>
      </w:r>
      <w:bookmarkEnd w:id="480"/>
      <w:bookmarkEnd w:id="481"/>
    </w:p>
    <w:p w:rsidR="005B5262" w:rsidRDefault="00D70ABC">
      <w:r>
        <w:t xml:space="preserve">Type: </w:t>
      </w:r>
      <w:r>
        <w:rPr>
          <w:b/>
        </w:rPr>
        <w:t>PtypInteger3</w:t>
      </w:r>
      <w:r>
        <w:rPr>
          <w:b/>
        </w:rPr>
        <w:t>2</w:t>
      </w:r>
      <w:r>
        <w:t xml:space="preserve"> (</w:t>
      </w:r>
      <w:hyperlink r:id="rId335" w:anchor="Section_1afa0cd9b1a04520b623bf15030af5d8">
        <w:r>
          <w:rPr>
            <w:rStyle w:val="Hyperlink"/>
          </w:rPr>
          <w:t>[MS-OXCDATA]</w:t>
        </w:r>
      </w:hyperlink>
      <w:r>
        <w:t xml:space="preserve"> section 2.11.1)</w:t>
      </w:r>
    </w:p>
    <w:p w:rsidR="005B5262" w:rsidRDefault="00D70ABC">
      <w:r>
        <w:t xml:space="preserve">The value of the </w:t>
      </w:r>
      <w:r>
        <w:rPr>
          <w:b/>
        </w:rPr>
        <w:t>PidTagAttachmentFlags</w:t>
      </w:r>
      <w:r>
        <w:t xml:space="preserve"> property (</w:t>
      </w:r>
      <w:hyperlink r:id="rId336" w:anchor="Section_7fd7ec40deec4c0694931bc06b349682">
        <w:r>
          <w:rPr>
            <w:rStyle w:val="Hyperlink"/>
          </w:rPr>
          <w:t>[MS-OXCMSG]</w:t>
        </w:r>
      </w:hyperlink>
      <w:r>
        <w:t xml:space="preserve"> </w:t>
      </w:r>
      <w:r>
        <w:t xml:space="preserve">section 2.2.2.23) MUST include the </w:t>
      </w:r>
      <w:r>
        <w:rPr>
          <w:b/>
        </w:rPr>
        <w:t>afException</w:t>
      </w:r>
      <w:r>
        <w:t xml:space="preserve"> </w:t>
      </w:r>
      <w:hyperlink w:anchor="gt_425bcab9-7911-4eae-b414-624b7a51eb5f">
        <w:r>
          <w:rPr>
            <w:rStyle w:val="HyperlinkGreen"/>
            <w:b/>
          </w:rPr>
          <w:t>flag</w:t>
        </w:r>
      </w:hyperlink>
      <w:r>
        <w:t xml:space="preserve"> (0x00000002).</w:t>
      </w:r>
    </w:p>
    <w:p w:rsidR="005B5262" w:rsidRDefault="00D70ABC">
      <w:pPr>
        <w:pStyle w:val="Heading5"/>
      </w:pPr>
      <w:bookmarkStart w:id="482" w:name="section_5d8553fdc0a64666adfc90457136af3a"/>
      <w:bookmarkStart w:id="483" w:name="_Toc79556663"/>
      <w:r>
        <w:lastRenderedPageBreak/>
        <w:t>PidTagAttachMethod Property</w:t>
      </w:r>
      <w:bookmarkEnd w:id="482"/>
      <w:bookmarkEnd w:id="483"/>
    </w:p>
    <w:p w:rsidR="005B5262" w:rsidRDefault="00D70ABC">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5B5262" w:rsidRDefault="00D70ABC">
      <w:r>
        <w:t xml:space="preserve">The value of the </w:t>
      </w:r>
      <w:r>
        <w:rPr>
          <w:b/>
        </w:rPr>
        <w:t>PidTagAttachMethod</w:t>
      </w:r>
      <w:r>
        <w:t xml:space="preserve"> property (</w:t>
      </w:r>
      <w:hyperlink r:id="rId338" w:anchor="Section_7fd7ec40deec4c0694931bc06b349682">
        <w:r>
          <w:rPr>
            <w:rStyle w:val="Hyperlink"/>
          </w:rPr>
          <w:t>[MS-OXCMSG]</w:t>
        </w:r>
      </w:hyperlink>
      <w:r>
        <w:t xml:space="preserve"> section 2.2.2.9) MUST be </w:t>
      </w:r>
      <w:r>
        <w:rPr>
          <w:b/>
        </w:rPr>
        <w:t>afEmbeddedMessage</w:t>
      </w:r>
      <w:r>
        <w:t xml:space="preserve"> (0x00000005), which indicates that the exception data in the </w:t>
      </w:r>
      <w:r>
        <w:rPr>
          <w:b/>
        </w:rPr>
        <w:t>PidTagAttachDataObject</w:t>
      </w:r>
      <w:r>
        <w:t xml:space="preserve"> property ([MS-OXCMSG] section 2.2.2.8) is an </w:t>
      </w:r>
      <w:hyperlink w:anchor="gt_1c3274c9-3c28-4bca-a57d-9c51c629989b">
        <w:r>
          <w:rPr>
            <w:rStyle w:val="HyperlinkGreen"/>
            <w:b/>
          </w:rPr>
          <w:t>Embedded Message object</w:t>
        </w:r>
      </w:hyperlink>
      <w:r>
        <w:t>.</w:t>
      </w:r>
    </w:p>
    <w:p w:rsidR="005B5262" w:rsidRDefault="00D70ABC">
      <w:pPr>
        <w:pStyle w:val="Heading5"/>
      </w:pPr>
      <w:bookmarkStart w:id="484" w:name="section_1defadc9d5e34d609619cf4e9f263493"/>
      <w:bookmarkStart w:id="485" w:name="_Toc79556664"/>
      <w:r>
        <w:t>PidTagExceptionStartTime Property</w:t>
      </w:r>
      <w:bookmarkEnd w:id="484"/>
      <w:bookmarkEnd w:id="485"/>
    </w:p>
    <w:p w:rsidR="005B5262" w:rsidRDefault="00D70ABC">
      <w:r>
        <w:t>Type:</w:t>
      </w:r>
      <w:r>
        <w:t xml:space="preserve"> </w:t>
      </w:r>
      <w:r>
        <w:rPr>
          <w:b/>
        </w:rPr>
        <w:t>PtypTime</w:t>
      </w:r>
      <w:r>
        <w:t xml:space="preserve"> (</w:t>
      </w:r>
      <w:hyperlink r:id="rId339" w:anchor="Section_1afa0cd9b1a04520b623bf15030af5d8">
        <w:r>
          <w:rPr>
            <w:rStyle w:val="Hyperlink"/>
          </w:rPr>
          <w:t>[MS-OXCDATA]</w:t>
        </w:r>
      </w:hyperlink>
      <w:r>
        <w:t xml:space="preserve"> section 2.11.1)</w:t>
      </w:r>
    </w:p>
    <w:p w:rsidR="005B5262" w:rsidRDefault="00D70ABC">
      <w:r>
        <w:t xml:space="preserve">The value of the </w:t>
      </w:r>
      <w:r>
        <w:rPr>
          <w:b/>
        </w:rPr>
        <w:t>PidTagExceptionStartTime</w:t>
      </w:r>
      <w:r>
        <w:t xml:space="preserve"> property (</w:t>
      </w:r>
      <w:hyperlink r:id="rId340" w:anchor="Section_f6ab1613aefe447da49c18217230b148">
        <w:r>
          <w:rPr>
            <w:rStyle w:val="Hyperlink"/>
          </w:rPr>
          <w:t>[MS-OXPROPS]</w:t>
        </w:r>
      </w:hyperlink>
      <w:r>
        <w:t xml:space="preserve"> section 2.686) indicates the start date and time of the exception in the local time zone of the computer when the exception is created. </w:t>
      </w:r>
    </w:p>
    <w:p w:rsidR="005B5262" w:rsidRDefault="00D70ABC">
      <w:r>
        <w:t>This property is informational and cannot</w:t>
      </w:r>
      <w:bookmarkStart w:id="486" w:name="z112"/>
      <w:bookmarkEnd w:id="486"/>
      <w:r>
        <w:t xml:space="preserve"> be relied on for critical information because if a user changes </w:t>
      </w:r>
      <w:r>
        <w:t>the client computer's time zone after this property is written, the value of this property will no longer match what is expected by the client.</w:t>
      </w:r>
    </w:p>
    <w:p w:rsidR="005B5262" w:rsidRDefault="00D70ABC">
      <w:pPr>
        <w:pStyle w:val="Heading5"/>
      </w:pPr>
      <w:bookmarkStart w:id="487" w:name="section_0a17e2eef1d2432b9dd82137cd0a7955"/>
      <w:bookmarkStart w:id="488" w:name="_Toc79556665"/>
      <w:r>
        <w:t>PidTagExceptionEndTime Property</w:t>
      </w:r>
      <w:bookmarkEnd w:id="487"/>
      <w:bookmarkEnd w:id="488"/>
    </w:p>
    <w:p w:rsidR="005B5262" w:rsidRDefault="00D70ABC">
      <w:r>
        <w:t xml:space="preserve">Type: </w:t>
      </w:r>
      <w:r>
        <w:rPr>
          <w:b/>
        </w:rPr>
        <w:t>PtypTime</w:t>
      </w:r>
      <w:r>
        <w:t xml:space="preserve"> (</w:t>
      </w:r>
      <w:hyperlink r:id="rId341" w:anchor="Section_1afa0cd9b1a04520b623bf15030af5d8">
        <w:r>
          <w:rPr>
            <w:rStyle w:val="Hyperlink"/>
          </w:rPr>
          <w:t>[MS-OXCDATA]</w:t>
        </w:r>
      </w:hyperlink>
      <w:r>
        <w:t xml:space="preserve"> section 2.11.1)</w:t>
      </w:r>
    </w:p>
    <w:p w:rsidR="005B5262" w:rsidRDefault="00D70ABC">
      <w:r>
        <w:t xml:space="preserve">The value of the </w:t>
      </w:r>
      <w:r>
        <w:rPr>
          <w:b/>
        </w:rPr>
        <w:t>PidTagExceptionEndTime</w:t>
      </w:r>
      <w:r>
        <w:t xml:space="preserve"> property (</w:t>
      </w:r>
      <w:hyperlink r:id="rId342" w:anchor="Section_f6ab1613aefe447da49c18217230b148">
        <w:r>
          <w:rPr>
            <w:rStyle w:val="Hyperlink"/>
          </w:rPr>
          <w:t>[MS-OXPROPS]</w:t>
        </w:r>
      </w:hyperlink>
      <w:r>
        <w:t xml:space="preserve"> section 2.684) indicates the end date and time of the exception </w:t>
      </w:r>
      <w:r>
        <w:t xml:space="preserve">in the local time zone of the computer when the exception is created. </w:t>
      </w:r>
    </w:p>
    <w:p w:rsidR="005B5262" w:rsidRDefault="00D70ABC">
      <w:r>
        <w:t>This property is informational and cannot</w:t>
      </w:r>
      <w:bookmarkStart w:id="489" w:name="z114"/>
      <w:bookmarkEnd w:id="489"/>
      <w:r>
        <w:t xml:space="preserve"> be relied on for critical information because if a user changes the client computer's time zone after this property is written, the value of th</w:t>
      </w:r>
      <w:r>
        <w:t>is property will no longer match what is expected by the client.</w:t>
      </w:r>
    </w:p>
    <w:p w:rsidR="005B5262" w:rsidRDefault="00D70ABC">
      <w:pPr>
        <w:pStyle w:val="Heading5"/>
      </w:pPr>
      <w:bookmarkStart w:id="490" w:name="section_22956d67d5cb4db2aa49a6f15d24de7a"/>
      <w:bookmarkStart w:id="491" w:name="_Toc79556666"/>
      <w:r>
        <w:t>PidTagExceptionReplaceTime Property</w:t>
      </w:r>
      <w:bookmarkEnd w:id="490"/>
      <w:bookmarkEnd w:id="491"/>
    </w:p>
    <w:p w:rsidR="005B5262" w:rsidRDefault="00D70ABC">
      <w:r>
        <w:t xml:space="preserve">Type: </w:t>
      </w:r>
      <w:r>
        <w:rPr>
          <w:b/>
        </w:rPr>
        <w:t>PtypTime</w:t>
      </w:r>
      <w:r>
        <w:t xml:space="preserve"> (</w:t>
      </w:r>
      <w:hyperlink r:id="rId343" w:anchor="Section_1afa0cd9b1a04520b623bf15030af5d8">
        <w:r>
          <w:rPr>
            <w:rStyle w:val="Hyperlink"/>
          </w:rPr>
          <w:t>[MS-OXCDATA]</w:t>
        </w:r>
      </w:hyperlink>
      <w:r>
        <w:t xml:space="preserve"> section 2.11.1)</w:t>
      </w:r>
    </w:p>
    <w:p w:rsidR="005B5262" w:rsidRDefault="00D70ABC">
      <w:r>
        <w:t xml:space="preserve">The value of the </w:t>
      </w:r>
      <w:r>
        <w:rPr>
          <w:b/>
        </w:rPr>
        <w:t>PidTagExcep</w:t>
      </w:r>
      <w:r>
        <w:rPr>
          <w:b/>
        </w:rPr>
        <w:t>tionReplaceTime</w:t>
      </w:r>
      <w:r>
        <w:t xml:space="preserve"> property (</w:t>
      </w:r>
      <w:hyperlink r:id="rId344" w:anchor="Section_f6ab1613aefe447da49c18217230b148">
        <w:r>
          <w:rPr>
            <w:rStyle w:val="Hyperlink"/>
          </w:rPr>
          <w:t>[MS-OXPROPS]</w:t>
        </w:r>
      </w:hyperlink>
      <w:r>
        <w:t xml:space="preserve"> section 2.685) indicates the original date and time at which the instance in the </w:t>
      </w:r>
      <w:hyperlink w:anchor="gt_4275047f-9935-46db-b9b8-8ca605d16649">
        <w:r>
          <w:rPr>
            <w:rStyle w:val="HyperlinkGreen"/>
            <w:b/>
          </w:rPr>
          <w:t>recurrence pattern</w:t>
        </w:r>
      </w:hyperlink>
      <w:r>
        <w:t xml:space="preserve"> would have occurred if it were not an exception. This value is specified in </w:t>
      </w:r>
      <w:hyperlink w:anchor="gt_f2369991-a884-4843-a8fa-1505b6d5ece7">
        <w:r>
          <w:rPr>
            <w:rStyle w:val="HyperlinkGreen"/>
            <w:b/>
          </w:rPr>
          <w:t>UTC</w:t>
        </w:r>
      </w:hyperlink>
      <w:r>
        <w:t>.</w:t>
      </w:r>
      <w:bookmarkStart w:id="492" w:name="z116"/>
      <w:bookmarkStart w:id="493" w:name="Appendix_A_Target_33"/>
      <w:bookmarkEnd w:id="492"/>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p>
    <w:p w:rsidR="005B5262" w:rsidRDefault="00D70ABC">
      <w:pPr>
        <w:pStyle w:val="Heading4"/>
      </w:pPr>
      <w:bookmarkStart w:id="494" w:name="section_c1cdd1792c764d6f8d39bcb30470a338"/>
      <w:bookmarkStart w:id="495" w:name="_Toc79556667"/>
      <w:r>
        <w:t>Exception Embedded Message Object</w:t>
      </w:r>
      <w:bookmarkEnd w:id="494"/>
      <w:bookmarkEnd w:id="495"/>
      <w:r>
        <w:fldChar w:fldCharType="begin"/>
      </w:r>
      <w:r>
        <w:instrText xml:space="preserve"> XE "Exeptions properties:exception Embedded Message object properties" </w:instrText>
      </w:r>
      <w:r>
        <w:fldChar w:fldCharType="end"/>
      </w:r>
      <w:r>
        <w:fldChar w:fldCharType="begin"/>
      </w:r>
      <w:r>
        <w:instrText xml:space="preserve"> XE "Exception Embedded Message object properties" </w:instrText>
      </w:r>
      <w:r>
        <w:fldChar w:fldCharType="end"/>
      </w:r>
    </w:p>
    <w:p w:rsidR="005B5262" w:rsidRDefault="00D70ABC">
      <w:r>
        <w:t xml:space="preserve">The data stored in the </w:t>
      </w:r>
      <w:hyperlink w:anchor="gt_1c3274c9-3c28-4bca-a57d-9c51c629989b">
        <w:r>
          <w:rPr>
            <w:rStyle w:val="HyperlinkGreen"/>
            <w:b/>
          </w:rPr>
          <w:t>Embedded M</w:t>
        </w:r>
        <w:r>
          <w:rPr>
            <w:rStyle w:val="HyperlinkGreen"/>
            <w:b/>
          </w:rPr>
          <w:t>essage object</w:t>
        </w:r>
      </w:hyperlink>
      <w:r>
        <w:t xml:space="preserve"> that is represented by the </w:t>
      </w:r>
      <w:r>
        <w:rPr>
          <w:b/>
        </w:rPr>
        <w:t>PidTagAttachDataObject</w:t>
      </w:r>
      <w:r>
        <w:t xml:space="preserve"> property (</w:t>
      </w:r>
      <w:hyperlink r:id="rId345" w:anchor="Section_7fd7ec40deec4c0694931bc06b349682">
        <w:r>
          <w:rPr>
            <w:rStyle w:val="Hyperlink"/>
          </w:rPr>
          <w:t>[MS-OXCMSG]</w:t>
        </w:r>
      </w:hyperlink>
      <w:r>
        <w:t xml:space="preserve"> section 2.2.2.8) contains properties that are specific to the exception. Any property tha</w:t>
      </w:r>
      <w:r>
        <w:t xml:space="preserve">t is not set on the </w:t>
      </w:r>
      <w:hyperlink w:anchor="gt_e37f1f62-1a3d-4744-84cb-8de32536fcfc">
        <w:r>
          <w:rPr>
            <w:rStyle w:val="HyperlinkGreen"/>
            <w:b/>
          </w:rPr>
          <w:t>Exception Embedded Message object</w:t>
        </w:r>
      </w:hyperlink>
      <w:r>
        <w:t xml:space="preserve"> is obtained from the recurrence series. The following properties SHOULD NOT be set on an Exception Embedded Message object; if they are set,</w:t>
      </w:r>
      <w:r>
        <w:t xml:space="preserve"> they are not used by the client or server:</w:t>
      </w:r>
    </w:p>
    <w:p w:rsidR="005B5262" w:rsidRDefault="00D70ABC">
      <w:pPr>
        <w:pStyle w:val="ListParagraph"/>
        <w:numPr>
          <w:ilvl w:val="0"/>
          <w:numId w:val="66"/>
        </w:numPr>
        <w:rPr>
          <w:b/>
        </w:rPr>
      </w:pPr>
      <w:r>
        <w:rPr>
          <w:b/>
        </w:rPr>
        <w:t>PidLidAppointmentLastSequence</w:t>
      </w:r>
      <w:r>
        <w:t xml:space="preserve"> (section </w:t>
      </w:r>
      <w:hyperlink w:anchor="Section_6009ad0da47d488bbbd316d60f2fee90" w:history="1">
        <w:r>
          <w:rPr>
            <w:rStyle w:val="Hyperlink"/>
          </w:rPr>
          <w:t>2.2.4.2</w:t>
        </w:r>
      </w:hyperlink>
      <w:r>
        <w:t>)</w:t>
      </w:r>
      <w:r>
        <w:rPr>
          <w:b/>
        </w:rPr>
        <w:t xml:space="preserve"> </w:t>
      </w:r>
    </w:p>
    <w:p w:rsidR="005B5262" w:rsidRDefault="00D70ABC">
      <w:pPr>
        <w:pStyle w:val="ListParagraph"/>
        <w:numPr>
          <w:ilvl w:val="0"/>
          <w:numId w:val="66"/>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5B5262" w:rsidRDefault="00D70ABC">
      <w:pPr>
        <w:pStyle w:val="ListParagraph"/>
        <w:numPr>
          <w:ilvl w:val="0"/>
          <w:numId w:val="66"/>
        </w:numPr>
      </w:pPr>
      <w:r>
        <w:rPr>
          <w:b/>
        </w:rPr>
        <w:t>PidLidContacts</w:t>
      </w:r>
      <w:r>
        <w:t xml:space="preserve"> ([MS-OXCMSG] section 2.2.1.57.2)</w:t>
      </w:r>
    </w:p>
    <w:p w:rsidR="005B5262" w:rsidRDefault="00D70ABC">
      <w:pPr>
        <w:pStyle w:val="ListParagraph"/>
        <w:numPr>
          <w:ilvl w:val="0"/>
          <w:numId w:val="66"/>
        </w:numPr>
      </w:pPr>
      <w:r>
        <w:rPr>
          <w:b/>
        </w:rPr>
        <w:t>PidTagSensitivity</w:t>
      </w:r>
      <w:r>
        <w:t xml:space="preserve"> ([MS-OXCMSG] section 2.2.1.13)</w:t>
      </w:r>
    </w:p>
    <w:p w:rsidR="005B5262" w:rsidRDefault="00D70ABC">
      <w:pPr>
        <w:pStyle w:val="ListParagraph"/>
        <w:numPr>
          <w:ilvl w:val="0"/>
          <w:numId w:val="66"/>
        </w:numPr>
      </w:pPr>
      <w:r>
        <w:rPr>
          <w:b/>
        </w:rPr>
        <w:t>PidLidPrivate</w:t>
      </w:r>
      <w:r>
        <w:t xml:space="preserve"> ([MS-OXCMSG] section 2.2.1.15</w:t>
      </w:r>
      <w:r>
        <w:rPr>
          <w:rStyle w:val="Hyperlink"/>
        </w:rPr>
        <w:t>)</w:t>
      </w:r>
    </w:p>
    <w:p w:rsidR="005B5262" w:rsidRDefault="00D70ABC">
      <w:pPr>
        <w:pStyle w:val="ListParagraph"/>
        <w:numPr>
          <w:ilvl w:val="0"/>
          <w:numId w:val="66"/>
        </w:numPr>
      </w:pPr>
      <w:r>
        <w:rPr>
          <w:b/>
        </w:rPr>
        <w:lastRenderedPageBreak/>
        <w:t>PidNameKeywords</w:t>
      </w:r>
      <w:r>
        <w:t xml:space="preserve"> ([MS-OXCMSG] section 2.2.1.17)</w:t>
      </w:r>
    </w:p>
    <w:p w:rsidR="005B5262" w:rsidRDefault="00D70ABC">
      <w:r>
        <w:t>The properties that are specific to the Exception Embedded Messa</w:t>
      </w:r>
      <w:r>
        <w:t xml:space="preserve">ge object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w:t>
      </w:r>
    </w:p>
    <w:p w:rsidR="005B5262" w:rsidRDefault="00D70ABC">
      <w:pPr>
        <w:pStyle w:val="Heading5"/>
      </w:pPr>
      <w:bookmarkStart w:id="496" w:name="section_d045c8d570cf4c53b52ca18287910191"/>
      <w:bookmarkStart w:id="497" w:name="_Toc79556668"/>
      <w:r>
        <w:t>PidTagMessageClass Property</w:t>
      </w:r>
      <w:bookmarkEnd w:id="496"/>
      <w:bookmarkEnd w:id="497"/>
    </w:p>
    <w:p w:rsidR="005B5262" w:rsidRDefault="00D70ABC">
      <w:r>
        <w:t xml:space="preserve">Type: </w:t>
      </w:r>
      <w:r>
        <w:rPr>
          <w:b/>
        </w:rPr>
        <w:t>PtypString</w:t>
      </w:r>
      <w:r>
        <w:t xml:space="preserve"> (</w:t>
      </w:r>
      <w:hyperlink r:id="rId346" w:anchor="Section_1afa0cd9b1a04520b623bf15030af5d8">
        <w:r>
          <w:rPr>
            <w:rStyle w:val="Hyperlink"/>
          </w:rPr>
          <w:t>[MS-OXCDATA]</w:t>
        </w:r>
      </w:hyperlink>
      <w:r>
        <w:t xml:space="preserve"> section 2.11.1.2)</w:t>
      </w:r>
    </w:p>
    <w:p w:rsidR="005B5262" w:rsidRDefault="00D70ABC">
      <w:r>
        <w:t xml:space="preserve">The value of the </w:t>
      </w:r>
      <w:r>
        <w:rPr>
          <w:b/>
        </w:rPr>
        <w:t>PidTagMessageClass</w:t>
      </w:r>
      <w:r>
        <w:t xml:space="preserve"> property (</w:t>
      </w:r>
      <w:hyperlink r:id="rId347" w:anchor="Section_7fd7ec40deec4c0694931bc06b349682">
        <w:r>
          <w:rPr>
            <w:rStyle w:val="Hyperlink"/>
          </w:rPr>
          <w:t>[MS-OXCMSG]</w:t>
        </w:r>
      </w:hyperlink>
      <w:r>
        <w:t xml:space="preserve"> section 2.2.1.3) MUST be "I</w:t>
      </w:r>
      <w:r>
        <w:t>PM.OLE.CLASS.{00061055-0000-0000-C000-000000000046}".</w:t>
      </w:r>
    </w:p>
    <w:p w:rsidR="005B5262" w:rsidRDefault="00D70ABC">
      <w:pPr>
        <w:pStyle w:val="Heading5"/>
      </w:pPr>
      <w:bookmarkStart w:id="498" w:name="section_3ea4565cac4c4c4ca4eb7edccbdaad14"/>
      <w:bookmarkStart w:id="499" w:name="_Toc79556669"/>
      <w:r>
        <w:t>Best Body Properties</w:t>
      </w:r>
      <w:bookmarkEnd w:id="498"/>
      <w:bookmarkEnd w:id="499"/>
    </w:p>
    <w:p w:rsidR="005B5262" w:rsidRDefault="00D70ABC">
      <w:r>
        <w:t xml:space="preserve">If the value of the </w:t>
      </w:r>
      <w:r>
        <w:rPr>
          <w:b/>
        </w:rPr>
        <w:t>PidLidFExceptionalBody</w:t>
      </w:r>
      <w:r>
        <w:t xml:space="preserve"> property (section </w:t>
      </w:r>
      <w:hyperlink w:anchor="Section_1e93fd9789d147d8b15e913bbafa1b33" w:history="1">
        <w:r>
          <w:rPr>
            <w:rStyle w:val="Hyperlink"/>
          </w:rPr>
          <w:t>2.2.10.2.6</w:t>
        </w:r>
      </w:hyperlink>
      <w:r>
        <w:t xml:space="preserve">) is FALSE, body properties SHOULD NOT be written to the </w:t>
      </w:r>
      <w:hyperlink w:anchor="gt_e37f1f62-1a3d-4744-84cb-8de32536fcfc">
        <w:r>
          <w:rPr>
            <w:rStyle w:val="HyperlinkGreen"/>
            <w:b/>
          </w:rPr>
          <w:t>Exception Embedded Message object</w:t>
        </w:r>
      </w:hyperlink>
      <w:r>
        <w:t xml:space="preserve">. When the value of the </w:t>
      </w:r>
      <w:r>
        <w:rPr>
          <w:b/>
        </w:rPr>
        <w:t>PidLidFExceptionalBody</w:t>
      </w:r>
      <w:r>
        <w:t xml:space="preserve"> property is TRUE (0x00000001), body properties are part o</w:t>
      </w:r>
      <w:r>
        <w:t xml:space="preserve">f the Exception Embedded Message object even when blank and follow the same rules as the </w:t>
      </w:r>
      <w:hyperlink w:anchor="gt_e53668bf-2a2b-46c4-9eda-82003d097f7b">
        <w:r>
          <w:rPr>
            <w:rStyle w:val="HyperlinkGreen"/>
            <w:b/>
          </w:rPr>
          <w:t>Best body</w:t>
        </w:r>
      </w:hyperlink>
      <w:r>
        <w:t xml:space="preserve"> properties for a </w:t>
      </w:r>
      <w:hyperlink w:anchor="gt_b9ce8e55-dae6-467b-b5dc-850087d4dc18">
        <w:r>
          <w:rPr>
            <w:rStyle w:val="HyperlinkGreen"/>
            <w:b/>
          </w:rPr>
          <w:t>Calendar object</w:t>
        </w:r>
      </w:hyperlink>
      <w:r>
        <w:t>,</w:t>
      </w:r>
      <w:r>
        <w:t xml:space="preserve"> as specified in section </w:t>
      </w:r>
      <w:hyperlink w:anchor="Section_2eb4855d36c748ceb5da7df911fc0dfb" w:history="1">
        <w:r>
          <w:rPr>
            <w:rStyle w:val="Hyperlink"/>
          </w:rPr>
          <w:t>2.2.1.38</w:t>
        </w:r>
      </w:hyperlink>
      <w:r>
        <w:t>.</w:t>
      </w:r>
    </w:p>
    <w:p w:rsidR="005B5262" w:rsidRDefault="00D70ABC">
      <w:pPr>
        <w:pStyle w:val="Heading5"/>
      </w:pPr>
      <w:bookmarkStart w:id="500" w:name="section_733b2fea87a543e2875b589cf3972d9f"/>
      <w:bookmarkStart w:id="501" w:name="_Toc79556670"/>
      <w:r>
        <w:t>PidLidAppointmentStartWhole Property</w:t>
      </w:r>
      <w:bookmarkEnd w:id="500"/>
      <w:bookmarkEnd w:id="501"/>
    </w:p>
    <w:p w:rsidR="005B5262" w:rsidRDefault="00D70ABC">
      <w:r>
        <w:t xml:space="preserve">Type: </w:t>
      </w:r>
      <w:r>
        <w:rPr>
          <w:b/>
        </w:rPr>
        <w:t>PtypTime</w:t>
      </w:r>
      <w:r>
        <w:t xml:space="preserve"> (</w:t>
      </w:r>
      <w:hyperlink r:id="rId348" w:anchor="Section_1afa0cd9b1a04520b623bf15030af5d8">
        <w:r>
          <w:rPr>
            <w:rStyle w:val="Hyperlink"/>
          </w:rPr>
          <w:t>[MS-OXCDATA]</w:t>
        </w:r>
      </w:hyperlink>
      <w:r>
        <w:t xml:space="preserve"> section 2.11.</w:t>
      </w:r>
      <w:r>
        <w:t>1)</w:t>
      </w:r>
    </w:p>
    <w:p w:rsidR="005B5262" w:rsidRDefault="00D70ABC">
      <w:r>
        <w:t xml:space="preserve">The </w:t>
      </w:r>
      <w:r>
        <w:rPr>
          <w:b/>
        </w:rPr>
        <w:t>PidLidAppointmentStartWhole</w:t>
      </w:r>
      <w:r>
        <w:t xml:space="preserve"> property (section </w:t>
      </w:r>
      <w:hyperlink w:anchor="Section_1c5c5d1596604a56844b5e854e24ca16" w:history="1">
        <w:r>
          <w:rPr>
            <w:rStyle w:val="Hyperlink"/>
          </w:rPr>
          <w:t>2.2.1.5</w:t>
        </w:r>
      </w:hyperlink>
      <w:r>
        <w:t xml:space="preserve">) MUST exist on an </w:t>
      </w:r>
      <w:hyperlink w:anchor="gt_e37f1f62-1a3d-4744-84cb-8de32536fcfc">
        <w:r>
          <w:rPr>
            <w:rStyle w:val="HyperlinkGreen"/>
            <w:b/>
          </w:rPr>
          <w:t>Exception Embedded Message object</w:t>
        </w:r>
      </w:hyperlink>
      <w:r>
        <w:t>, even if the exceptio</w:t>
      </w:r>
      <w:r>
        <w:t xml:space="preserve">n has the same start date and time as the instance in the </w:t>
      </w:r>
      <w:hyperlink w:anchor="gt_2325d666-e02f-49e4-afa5-3e896d672efe">
        <w:r>
          <w:rPr>
            <w:rStyle w:val="HyperlinkGreen"/>
            <w:b/>
          </w:rPr>
          <w:t>recurring series</w:t>
        </w:r>
      </w:hyperlink>
      <w:r>
        <w:t xml:space="preserve"> to which it corresponds. </w:t>
      </w:r>
      <w:r>
        <w:rPr>
          <w:b/>
        </w:rPr>
        <w:t>PidLidAppointmentStartWhole</w:t>
      </w:r>
      <w:r>
        <w:t xml:space="preserve"> contains the start date and time of the exception and is specified</w:t>
      </w:r>
      <w:r>
        <w:t xml:space="preserve"> in </w:t>
      </w:r>
      <w:hyperlink w:anchor="gt_f2369991-a884-4843-a8fa-1505b6d5ece7">
        <w:r>
          <w:rPr>
            <w:rStyle w:val="HyperlinkGreen"/>
            <w:b/>
          </w:rPr>
          <w:t>UTC</w:t>
        </w:r>
      </w:hyperlink>
      <w:r>
        <w:t>.</w:t>
      </w:r>
    </w:p>
    <w:p w:rsidR="005B5262" w:rsidRDefault="00D70ABC">
      <w:pPr>
        <w:pStyle w:val="Heading5"/>
      </w:pPr>
      <w:bookmarkStart w:id="502" w:name="section_16474c15bdfa4d16bf4adeb61caf0694"/>
      <w:bookmarkStart w:id="503" w:name="_Toc79556671"/>
      <w:r>
        <w:t>PidLidAppointmentEndWhole Property</w:t>
      </w:r>
      <w:bookmarkEnd w:id="502"/>
      <w:bookmarkEnd w:id="503"/>
    </w:p>
    <w:p w:rsidR="005B5262" w:rsidRDefault="00D70ABC">
      <w:r>
        <w:t xml:space="preserve">Type: </w:t>
      </w:r>
      <w:r>
        <w:rPr>
          <w:b/>
        </w:rPr>
        <w:t>PtypTime</w:t>
      </w:r>
      <w:r>
        <w:t xml:space="preserve"> (</w:t>
      </w:r>
      <w:hyperlink r:id="rId349" w:anchor="Section_1afa0cd9b1a04520b623bf15030af5d8">
        <w:r>
          <w:rPr>
            <w:rStyle w:val="Hyperlink"/>
          </w:rPr>
          <w:t>[MS-OXCDATA]</w:t>
        </w:r>
      </w:hyperlink>
      <w:r>
        <w:t xml:space="preserve"> section 2.11.1)</w:t>
      </w:r>
    </w:p>
    <w:p w:rsidR="005B5262" w:rsidRDefault="00D70ABC">
      <w:r>
        <w:t xml:space="preserve">The </w:t>
      </w:r>
      <w:r>
        <w:rPr>
          <w:b/>
        </w:rPr>
        <w:t>PidLidAppointmentEn</w:t>
      </w:r>
      <w:r>
        <w:rPr>
          <w:b/>
        </w:rPr>
        <w:t>dWhole</w:t>
      </w:r>
      <w:r>
        <w:t xml:space="preserve"> property (section </w:t>
      </w:r>
      <w:hyperlink w:anchor="Section_9df011d74df946639b6500323dc0ac90" w:history="1">
        <w:r>
          <w:rPr>
            <w:rStyle w:val="Hyperlink"/>
          </w:rPr>
          <w:t>2.2.1.6</w:t>
        </w:r>
      </w:hyperlink>
      <w:r>
        <w:t xml:space="preserve">) MUST exist on an </w:t>
      </w:r>
      <w:hyperlink w:anchor="gt_dd432053-7490-4147-b19d-7e107e8f86d4">
        <w:r>
          <w:rPr>
            <w:rStyle w:val="HyperlinkGreen"/>
            <w:b/>
          </w:rPr>
          <w:t>Exception object</w:t>
        </w:r>
      </w:hyperlink>
      <w:r>
        <w:t>, even if the exception has the same end date and time as the insta</w:t>
      </w:r>
      <w:r>
        <w:t xml:space="preserve">nce in the </w:t>
      </w:r>
      <w:hyperlink w:anchor="gt_2325d666-e02f-49e4-afa5-3e896d672efe">
        <w:r>
          <w:rPr>
            <w:rStyle w:val="HyperlinkGreen"/>
            <w:b/>
          </w:rPr>
          <w:t>recurring series</w:t>
        </w:r>
      </w:hyperlink>
      <w:r>
        <w:t xml:space="preserve"> to which it corresponds. </w:t>
      </w:r>
      <w:r>
        <w:rPr>
          <w:b/>
        </w:rPr>
        <w:t>PidLidAppointmentEndWhole</w:t>
      </w:r>
      <w:r>
        <w:t xml:space="preserve"> contains the end date and time of the exception and is specified in </w:t>
      </w:r>
      <w:hyperlink w:anchor="gt_f2369991-a884-4843-a8fa-1505b6d5ece7">
        <w:r>
          <w:rPr>
            <w:rStyle w:val="HyperlinkGreen"/>
            <w:b/>
          </w:rPr>
          <w:t>UTC</w:t>
        </w:r>
      </w:hyperlink>
      <w:r>
        <w:t>.</w:t>
      </w:r>
    </w:p>
    <w:p w:rsidR="005B5262" w:rsidRDefault="00D70ABC">
      <w:pPr>
        <w:pStyle w:val="Heading5"/>
      </w:pPr>
      <w:bookmarkStart w:id="504" w:name="section_f9a0457c560d4c99b1a1d1a22ece5a42"/>
      <w:bookmarkStart w:id="505" w:name="_Toc79556672"/>
      <w:r>
        <w:t>PidLidExceptionReplaceTime Property</w:t>
      </w:r>
      <w:bookmarkEnd w:id="504"/>
      <w:bookmarkEnd w:id="505"/>
    </w:p>
    <w:p w:rsidR="005B5262" w:rsidRDefault="00D70ABC">
      <w:r>
        <w:t xml:space="preserve">Type: </w:t>
      </w:r>
      <w:r>
        <w:rPr>
          <w:b/>
        </w:rPr>
        <w:t>PtypTime</w:t>
      </w:r>
      <w:r>
        <w:t xml:space="preserve"> (</w:t>
      </w:r>
      <w:hyperlink r:id="rId350" w:anchor="Section_1afa0cd9b1a04520b623bf15030af5d8">
        <w:r>
          <w:rPr>
            <w:rStyle w:val="Hyperlink"/>
          </w:rPr>
          <w:t>[MS-OXCDATA]</w:t>
        </w:r>
      </w:hyperlink>
      <w:r>
        <w:t xml:space="preserve"> section 2.11.1)</w:t>
      </w:r>
    </w:p>
    <w:p w:rsidR="005B5262" w:rsidRDefault="00D70ABC">
      <w:r>
        <w:t xml:space="preserve">The </w:t>
      </w:r>
      <w:r>
        <w:rPr>
          <w:b/>
        </w:rPr>
        <w:t>PidLidExceptionReplaceTi</w:t>
      </w:r>
      <w:r>
        <w:rPr>
          <w:b/>
        </w:rPr>
        <w:t>me</w:t>
      </w:r>
      <w:r>
        <w:t xml:space="preserve"> property (</w:t>
      </w:r>
      <w:hyperlink r:id="rId351" w:anchor="Section_f6ab1613aefe447da49c18217230b148">
        <w:r>
          <w:rPr>
            <w:rStyle w:val="Hyperlink"/>
          </w:rPr>
          <w:t>[MS-OXPROPS]</w:t>
        </w:r>
      </w:hyperlink>
      <w:r>
        <w:t xml:space="preserve"> section 2.117) specifies the date and time within the </w:t>
      </w:r>
      <w:hyperlink w:anchor="gt_4275047f-9935-46db-b9b8-8ca605d16649">
        <w:r>
          <w:rPr>
            <w:rStyle w:val="HyperlinkGreen"/>
            <w:b/>
          </w:rPr>
          <w:t>recurrence pattern</w:t>
        </w:r>
      </w:hyperlink>
      <w:r>
        <w:t xml:space="preserve"> that the exce</w:t>
      </w:r>
      <w:r>
        <w:t xml:space="preserve">ption will replace. The value is specified in </w:t>
      </w:r>
      <w:hyperlink w:anchor="gt_f2369991-a884-4843-a8fa-1505b6d5ece7">
        <w:r>
          <w:rPr>
            <w:rStyle w:val="HyperlinkGreen"/>
            <w:b/>
          </w:rPr>
          <w:t>UTC</w:t>
        </w:r>
      </w:hyperlink>
      <w:r>
        <w:t xml:space="preserve">. This property allows the </w:t>
      </w:r>
      <w:hyperlink w:anchor="gt_9064ab46-fe20-4322-a42d-bafaefc3da7a">
        <w:r>
          <w:rPr>
            <w:rStyle w:val="HyperlinkGreen"/>
            <w:b/>
          </w:rPr>
          <w:t>Exception Attachment object</w:t>
        </w:r>
      </w:hyperlink>
      <w:r>
        <w:t xml:space="preserve"> to be found for a particular</w:t>
      </w:r>
      <w:r>
        <w:t xml:space="preserve"> instance.</w:t>
      </w:r>
    </w:p>
    <w:p w:rsidR="005B5262" w:rsidRDefault="00D70ABC">
      <w:pPr>
        <w:pStyle w:val="Heading5"/>
      </w:pPr>
      <w:bookmarkStart w:id="506" w:name="section_1e93fd9789d147d8b15e913bbafa1b33"/>
      <w:bookmarkStart w:id="507" w:name="_Toc79556673"/>
      <w:r>
        <w:t>PidLidFExceptionalBody Property</w:t>
      </w:r>
      <w:bookmarkEnd w:id="506"/>
      <w:bookmarkEnd w:id="507"/>
    </w:p>
    <w:p w:rsidR="005B5262" w:rsidRDefault="00D70ABC">
      <w:r>
        <w:t xml:space="preserve">Type: </w:t>
      </w:r>
      <w:r>
        <w:rPr>
          <w:b/>
        </w:rPr>
        <w:t>PtypBoolean</w:t>
      </w:r>
      <w:r>
        <w:t xml:space="preserve"> (</w:t>
      </w:r>
      <w:hyperlink r:id="rId352" w:anchor="Section_1afa0cd9b1a04520b623bf15030af5d8">
        <w:r>
          <w:rPr>
            <w:rStyle w:val="Hyperlink"/>
          </w:rPr>
          <w:t>[MS-OXCDATA]</w:t>
        </w:r>
      </w:hyperlink>
      <w:r>
        <w:t xml:space="preserve"> section 2.11.1)</w:t>
      </w:r>
    </w:p>
    <w:p w:rsidR="005B5262" w:rsidRDefault="00D70ABC">
      <w:r>
        <w:t xml:space="preserve">A value of TRUE for the </w:t>
      </w:r>
      <w:r>
        <w:rPr>
          <w:b/>
        </w:rPr>
        <w:t>PidLidFExceptionalBody</w:t>
      </w:r>
      <w:r>
        <w:t xml:space="preserve"> property (</w:t>
      </w:r>
      <w:hyperlink r:id="rId353" w:anchor="Section_f6ab1613aefe447da49c18217230b148">
        <w:r>
          <w:rPr>
            <w:rStyle w:val="Hyperlink"/>
          </w:rPr>
          <w:t>[MS-OXPROPS]</w:t>
        </w:r>
      </w:hyperlink>
      <w:r>
        <w:t xml:space="preserve"> section 2.131)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If the value of this property is TRUE, the Exception Embedded Message object MUST have a body. If the value of this property is FALSE, or if the property does not exist, a client or server ob</w:t>
      </w:r>
      <w:r>
        <w:t>tains the body from the Recurring Calendar object.</w:t>
      </w:r>
    </w:p>
    <w:p w:rsidR="005B5262" w:rsidRDefault="00D70ABC">
      <w:pPr>
        <w:pStyle w:val="Heading5"/>
      </w:pPr>
      <w:bookmarkStart w:id="508" w:name="section_88cbe50b20594703a92aa3b3c1622970"/>
      <w:bookmarkStart w:id="509" w:name="_Toc79556674"/>
      <w:r>
        <w:t>PidLidFInvited Property</w:t>
      </w:r>
      <w:bookmarkEnd w:id="508"/>
      <w:bookmarkEnd w:id="509"/>
    </w:p>
    <w:p w:rsidR="005B5262" w:rsidRDefault="00D70ABC">
      <w:r>
        <w:t xml:space="preserve">Type: </w:t>
      </w:r>
      <w:r>
        <w:rPr>
          <w:b/>
        </w:rPr>
        <w:t>PtypBoolean</w:t>
      </w:r>
      <w:r>
        <w:t xml:space="preserve"> (</w:t>
      </w:r>
      <w:hyperlink r:id="rId354" w:anchor="Section_1afa0cd9b1a04520b623bf15030af5d8">
        <w:r>
          <w:rPr>
            <w:rStyle w:val="Hyperlink"/>
          </w:rPr>
          <w:t>[MS-OXCDATA]</w:t>
        </w:r>
      </w:hyperlink>
      <w:r>
        <w:t xml:space="preserve"> section 2.11.1)</w:t>
      </w:r>
    </w:p>
    <w:p w:rsidR="005B5262" w:rsidRDefault="00D70ABC">
      <w:r>
        <w:lastRenderedPageBreak/>
        <w:t xml:space="preserve">The value of the </w:t>
      </w:r>
      <w:r>
        <w:rPr>
          <w:b/>
        </w:rPr>
        <w:t>PidLidFInvited</w:t>
      </w:r>
      <w:r>
        <w:t xml:space="preserve"> property (</w:t>
      </w:r>
      <w:hyperlink r:id="rId355" w:anchor="Section_f6ab1613aefe447da49c18217230b148">
        <w:r>
          <w:rPr>
            <w:rStyle w:val="Hyperlink"/>
          </w:rPr>
          <w:t>[MS-OXPROPS]</w:t>
        </w:r>
      </w:hyperlink>
      <w:r>
        <w:t xml:space="preserve"> section 2.135) for an </w:t>
      </w:r>
      <w:hyperlink w:anchor="gt_e37f1f62-1a3d-4744-84cb-8de32536fcfc">
        <w:r>
          <w:rPr>
            <w:rStyle w:val="HyperlinkGreen"/>
            <w:b/>
          </w:rPr>
          <w:t>Exception Embedded Message object</w:t>
        </w:r>
      </w:hyperlink>
      <w:r>
        <w:t xml:space="preserve"> takes the same meaning as specified in section </w:t>
      </w:r>
      <w:hyperlink w:anchor="Section_76ccdd805c33442b92ef5f7fd39f39ab" w:history="1">
        <w:r>
          <w:rPr>
            <w:rStyle w:val="Hyperlink"/>
          </w:rPr>
          <w:t>2.2.4.4</w:t>
        </w:r>
      </w:hyperlink>
      <w:r>
        <w:t xml:space="preserve">. If a </w:t>
      </w:r>
      <w:hyperlink w:anchor="gt_85d4db24-1560-4ac1-aa9b-6cd96f36c0e0">
        <w:r>
          <w:rPr>
            <w:rStyle w:val="HyperlinkGreen"/>
            <w:b/>
          </w:rPr>
          <w:t>meeting request</w:t>
        </w:r>
      </w:hyperlink>
      <w:r>
        <w:t xml:space="preserve"> has been sent for an exception but not for the </w:t>
      </w:r>
      <w:hyperlink w:anchor="gt_2325d666-e02f-49e4-afa5-3e896d672efe">
        <w:r>
          <w:rPr>
            <w:rStyle w:val="HyperlinkGreen"/>
            <w:b/>
          </w:rPr>
          <w:t>recurring series</w:t>
        </w:r>
      </w:hyperlink>
      <w:r>
        <w:t xml:space="preserve">, the value of this property on the </w:t>
      </w:r>
      <w:hyperlink w:anchor="gt_f2454cd9-84bd-4726-bba1-bd0ae07bd237">
        <w:r>
          <w:rPr>
            <w:rStyle w:val="HyperlinkGreen"/>
            <w:b/>
          </w:rPr>
          <w:t>Recurring Calendar object</w:t>
        </w:r>
      </w:hyperlink>
      <w:r>
        <w:t xml:space="preserve"> will still be FALSE, but the value on the Exception Embedded Me</w:t>
      </w:r>
      <w:r>
        <w:t>ssage object will be TRUE.</w:t>
      </w:r>
    </w:p>
    <w:p w:rsidR="005B5262" w:rsidRDefault="00D70ABC">
      <w:pPr>
        <w:pStyle w:val="Heading3"/>
      </w:pPr>
      <w:bookmarkStart w:id="510" w:name="section_3d5eed047a244066bdfbf45421281345"/>
      <w:bookmarkStart w:id="511" w:name="_Toc79556675"/>
      <w:r>
        <w:t>Calendar Folder</w:t>
      </w:r>
      <w:bookmarkEnd w:id="510"/>
      <w:bookmarkEnd w:id="511"/>
      <w:r>
        <w:fldChar w:fldCharType="begin"/>
      </w:r>
      <w:r>
        <w:instrText xml:space="preserve"> XE "Messages:Calendar Folder" </w:instrText>
      </w:r>
      <w:r>
        <w:fldChar w:fldCharType="end"/>
      </w:r>
      <w:r>
        <w:fldChar w:fldCharType="begin"/>
      </w:r>
      <w:r>
        <w:instrText xml:space="preserve"> XE "Calendar Folder message" </w:instrText>
      </w:r>
      <w:r>
        <w:fldChar w:fldCharType="end"/>
      </w:r>
    </w:p>
    <w:p w:rsidR="005B5262" w:rsidRDefault="00D70ABC">
      <w:r>
        <w:t xml:space="preserve">For a folder to be treated as a </w:t>
      </w:r>
      <w:hyperlink w:anchor="gt_60b55610-ca65-41f2-91d8-a4d6f4cc6d20">
        <w:r>
          <w:rPr>
            <w:rStyle w:val="HyperlinkGreen"/>
            <w:b/>
          </w:rPr>
          <w:t>Calendar folder</w:t>
        </w:r>
      </w:hyperlink>
      <w:r>
        <w:t>, unless otherwise specified, it MUST h</w:t>
      </w:r>
      <w:r>
        <w:t xml:space="preserve">ave the properties specified in sections </w:t>
      </w:r>
      <w:hyperlink w:anchor="Section_6788bc0cd8d846bcaf327e63609958aa" w:history="1">
        <w:r>
          <w:rPr>
            <w:rStyle w:val="Hyperlink"/>
          </w:rPr>
          <w:t>2.2.11.1</w:t>
        </w:r>
      </w:hyperlink>
      <w:r>
        <w:t xml:space="preserve"> and </w:t>
      </w:r>
      <w:hyperlink w:anchor="Section_31eb893eeaeb4ffc91400094f6efb3f8" w:history="1">
        <w:r>
          <w:rPr>
            <w:rStyle w:val="Hyperlink"/>
          </w:rPr>
          <w:t>2.2.11.2</w:t>
        </w:r>
      </w:hyperlink>
      <w:r>
        <w:t xml:space="preserve">. When creating </w:t>
      </w:r>
      <w:hyperlink w:anchor="gt_b9ce8e55-dae6-467b-b5dc-850087d4dc18">
        <w:r>
          <w:rPr>
            <w:rStyle w:val="HyperlinkGreen"/>
            <w:b/>
          </w:rPr>
          <w:t>Calendar objects</w:t>
        </w:r>
      </w:hyperlink>
      <w:r>
        <w:t>, the client or server SHOULD</w:t>
      </w:r>
      <w:bookmarkStart w:id="512" w:name="z118"/>
      <w:bookmarkEnd w:id="512"/>
      <w:r>
        <w:t xml:space="preserve"> create them in the </w:t>
      </w:r>
      <w:hyperlink w:anchor="gt_07fb7cc1-69aa-487c-807e-c56a6e855481">
        <w:r>
          <w:rPr>
            <w:rStyle w:val="HyperlinkGreen"/>
            <w:b/>
          </w:rPr>
          <w:t>Calendar special folder</w:t>
        </w:r>
      </w:hyperlink>
      <w:r>
        <w:t xml:space="preserve">. Note that an end user can create </w:t>
      </w:r>
      <w:hyperlink w:anchor="gt_7204b2ed-dcef-4434-be15-6451f92d03fb">
        <w:r>
          <w:rPr>
            <w:rStyle w:val="HyperlinkGreen"/>
            <w:b/>
          </w:rPr>
          <w:t>calen</w:t>
        </w:r>
        <w:r>
          <w:rPr>
            <w:rStyle w:val="HyperlinkGreen"/>
            <w:b/>
          </w:rPr>
          <w:t>dar</w:t>
        </w:r>
      </w:hyperlink>
      <w:r>
        <w:t xml:space="preserve"> items in any Calendar folder. However, </w:t>
      </w:r>
      <w:hyperlink w:anchor="gt_dd9c906a-450c-42ba-a3eb-468d568ee1b4">
        <w:r>
          <w:rPr>
            <w:rStyle w:val="HyperlinkGreen"/>
            <w:b/>
          </w:rPr>
          <w:t>free/busy status</w:t>
        </w:r>
      </w:hyperlink>
      <w:r>
        <w:t xml:space="preserve"> information is calculated only from the Calendar special folder.</w:t>
      </w:r>
    </w:p>
    <w:p w:rsidR="005B5262" w:rsidRDefault="00D70ABC">
      <w:pPr>
        <w:pStyle w:val="Heading4"/>
      </w:pPr>
      <w:bookmarkStart w:id="513" w:name="section_6788bc0cd8d846bcaf327e63609958aa"/>
      <w:bookmarkStart w:id="514" w:name="_Toc79556676"/>
      <w:r>
        <w:t>PidTagContainerClass Property</w:t>
      </w:r>
      <w:bookmarkEnd w:id="513"/>
      <w:bookmarkEnd w:id="514"/>
      <w:r>
        <w:fldChar w:fldCharType="begin"/>
      </w:r>
      <w:r>
        <w:instrText xml:space="preserve"> XE "Calendar folder properties:PidTagCo</w:instrText>
      </w:r>
      <w:r>
        <w:instrText xml:space="preserve">ntainerClass property" </w:instrText>
      </w:r>
      <w:r>
        <w:fldChar w:fldCharType="end"/>
      </w:r>
      <w:r>
        <w:fldChar w:fldCharType="begin"/>
      </w:r>
      <w:r>
        <w:instrText xml:space="preserve"> XE "PidTagContainerClass Calendar folder object properties" </w:instrText>
      </w:r>
      <w:r>
        <w:fldChar w:fldCharType="end"/>
      </w:r>
    </w:p>
    <w:p w:rsidR="005B5262" w:rsidRDefault="00D70ABC">
      <w:r>
        <w:t xml:space="preserve">Type: </w:t>
      </w:r>
      <w:r>
        <w:rPr>
          <w:b/>
        </w:rPr>
        <w:t>PtypString</w:t>
      </w:r>
      <w:r>
        <w:t xml:space="preserve"> (</w:t>
      </w:r>
      <w:hyperlink r:id="rId356" w:anchor="Section_1afa0cd9b1a04520b623bf15030af5d8">
        <w:r>
          <w:rPr>
            <w:rStyle w:val="Hyperlink"/>
          </w:rPr>
          <w:t>[MS-OXCDATA]</w:t>
        </w:r>
      </w:hyperlink>
      <w:r>
        <w:t xml:space="preserve"> section 2.11.1.2)</w:t>
      </w:r>
    </w:p>
    <w:p w:rsidR="005B5262" w:rsidRDefault="00D70ABC">
      <w:r>
        <w:t xml:space="preserve">The value of the </w:t>
      </w:r>
      <w:r>
        <w:rPr>
          <w:b/>
        </w:rPr>
        <w:t>PidTagContainerClas</w:t>
      </w:r>
      <w:r>
        <w:rPr>
          <w:b/>
        </w:rPr>
        <w:t>s</w:t>
      </w:r>
      <w:r>
        <w:t xml:space="preserve"> property (</w:t>
      </w:r>
      <w:hyperlink r:id="rId357" w:anchor="Section_f6ab1613aefe447da49c18217230b148">
        <w:r>
          <w:rPr>
            <w:rStyle w:val="Hyperlink"/>
          </w:rPr>
          <w:t>[MS-OXPROPS]</w:t>
        </w:r>
      </w:hyperlink>
      <w:r>
        <w:t xml:space="preserve"> section 2.642) for all </w:t>
      </w:r>
      <w:hyperlink w:anchor="gt_60b55610-ca65-41f2-91d8-a4d6f4cc6d20">
        <w:r>
          <w:rPr>
            <w:rStyle w:val="HyperlinkGreen"/>
            <w:b/>
          </w:rPr>
          <w:t>Calendar folders</w:t>
        </w:r>
      </w:hyperlink>
      <w:r>
        <w:t xml:space="preserve"> MUST be set to "IPF.Appointment".</w:t>
      </w:r>
    </w:p>
    <w:p w:rsidR="005B5262" w:rsidRDefault="00D70ABC">
      <w:pPr>
        <w:pStyle w:val="Heading4"/>
      </w:pPr>
      <w:bookmarkStart w:id="515" w:name="section_31eb893eeaeb4ffc91400094f6efb3f8"/>
      <w:bookmarkStart w:id="516" w:name="_Toc79556677"/>
      <w:r>
        <w:t>PidTagDefaultPostMessageClass Property</w:t>
      </w:r>
      <w:bookmarkEnd w:id="515"/>
      <w:bookmarkEnd w:id="516"/>
      <w:r>
        <w:fldChar w:fldCharType="begin"/>
      </w:r>
      <w:r>
        <w:instrText xml:space="preserve"> XE "Calendar folder properties:PidTagDefaultPostMessageClass property" </w:instrText>
      </w:r>
      <w:r>
        <w:fldChar w:fldCharType="end"/>
      </w:r>
      <w:r>
        <w:fldChar w:fldCharType="begin"/>
      </w:r>
      <w:r>
        <w:instrText xml:space="preserve"> XE "PidTagDefaultPostMessageClass Calendar folder object properties" </w:instrText>
      </w:r>
      <w:r>
        <w:fldChar w:fldCharType="end"/>
      </w:r>
    </w:p>
    <w:p w:rsidR="005B5262" w:rsidRDefault="00D70ABC">
      <w:r>
        <w:t xml:space="preserve">Type: </w:t>
      </w:r>
      <w:r>
        <w:rPr>
          <w:b/>
        </w:rPr>
        <w:t>PtypString</w:t>
      </w:r>
      <w:r>
        <w:t xml:space="preserve"> (</w:t>
      </w:r>
      <w:hyperlink r:id="rId358" w:anchor="Section_1afa0cd9b1a04520b623bf15030af5d8">
        <w:r>
          <w:rPr>
            <w:rStyle w:val="Hyperlink"/>
          </w:rPr>
          <w:t>[MS-OXCDATA]</w:t>
        </w:r>
      </w:hyperlink>
      <w:r>
        <w:t xml:space="preserve"> section 2.11.1.2)</w:t>
      </w:r>
    </w:p>
    <w:p w:rsidR="005B5262" w:rsidRDefault="00D70ABC">
      <w:r>
        <w:t xml:space="preserve">If the </w:t>
      </w:r>
      <w:r>
        <w:rPr>
          <w:b/>
        </w:rPr>
        <w:t>PidTagDefaultPostMessageClass</w:t>
      </w:r>
      <w:r>
        <w:t xml:space="preserve"> property (</w:t>
      </w:r>
      <w:hyperlink r:id="rId359" w:anchor="Section_f6ab1613aefe447da49c18217230b148">
        <w:r>
          <w:rPr>
            <w:rStyle w:val="Hyperlink"/>
          </w:rPr>
          <w:t>[MS-OXPROPS]</w:t>
        </w:r>
      </w:hyperlink>
      <w:r>
        <w:t xml:space="preserve"> section 2.660) is set on a </w:t>
      </w:r>
      <w:hyperlink w:anchor="gt_60b55610-ca65-41f2-91d8-a4d6f4cc6d20">
        <w:r>
          <w:rPr>
            <w:rStyle w:val="HyperlinkGreen"/>
            <w:b/>
          </w:rPr>
          <w:t>Calendar folder</w:t>
        </w:r>
      </w:hyperlink>
      <w:r>
        <w:t>, the value MUST either contain "IPM.Appointment" or begin with "IPM.Appointment".</w:t>
      </w:r>
    </w:p>
    <w:p w:rsidR="005B5262" w:rsidRDefault="00D70ABC">
      <w:pPr>
        <w:pStyle w:val="Heading3"/>
      </w:pPr>
      <w:bookmarkStart w:id="517" w:name="section_cfd6a171422b4eeb8346b0752a7e75bb"/>
      <w:bookmarkStart w:id="518" w:name="_Toc79556678"/>
      <w:r>
        <w:t>Delegate Information Object</w:t>
      </w:r>
      <w:bookmarkEnd w:id="517"/>
      <w:bookmarkEnd w:id="518"/>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5B5262" w:rsidRDefault="00D70ABC">
      <w:r>
        <w:t>The pr</w:t>
      </w:r>
      <w:r>
        <w:t xml:space="preserve">operties that are set on the </w:t>
      </w:r>
      <w:hyperlink w:anchor="gt_5bd58f94-b7e1-4049-94ef-50d942d15993">
        <w:r>
          <w:rPr>
            <w:rStyle w:val="HyperlinkGreen"/>
            <w:b/>
          </w:rPr>
          <w:t>Delegate Information object</w:t>
        </w:r>
      </w:hyperlink>
      <w:r>
        <w:t xml:space="preserve">, as specified in </w:t>
      </w:r>
      <w:hyperlink r:id="rId360" w:anchor="Section_01a89b119c434c40b1478f6a1ef5a44f">
        <w:r>
          <w:rPr>
            <w:rStyle w:val="Hyperlink"/>
          </w:rPr>
          <w:t>[MS-OXODLGT]</w:t>
        </w:r>
      </w:hyperlink>
      <w:r>
        <w:t>, are specified in section</w:t>
      </w:r>
      <w:r>
        <w:t xml:space="preserve">s </w:t>
      </w:r>
      <w:hyperlink w:anchor="Section_0e9f13ee04ec46a3b9a1c4919148a383" w:history="1">
        <w:r>
          <w:rPr>
            <w:rStyle w:val="Hyperlink"/>
          </w:rPr>
          <w:t>2.2.12.1</w:t>
        </w:r>
      </w:hyperlink>
      <w:r>
        <w:t xml:space="preserve"> through </w:t>
      </w:r>
      <w:hyperlink w:anchor="Section_e4b1eb7181634ff6bec7c2578a060c61" w:history="1">
        <w:r>
          <w:rPr>
            <w:rStyle w:val="Hyperlink"/>
          </w:rPr>
          <w:t>2.2.12.5</w:t>
        </w:r>
      </w:hyperlink>
      <w:r>
        <w:t>.</w:t>
      </w:r>
    </w:p>
    <w:p w:rsidR="005B5262" w:rsidRDefault="00D70ABC">
      <w:pPr>
        <w:pStyle w:val="Heading4"/>
      </w:pPr>
      <w:bookmarkStart w:id="519" w:name="section_0e9f13ee04ec46a3b9a1c4919148a383"/>
      <w:bookmarkStart w:id="520" w:name="_Toc79556679"/>
      <w:r>
        <w:t>PidTagFreeBusyCountMonths Property</w:t>
      </w:r>
      <w:bookmarkEnd w:id="519"/>
      <w:bookmarkEnd w:id="520"/>
      <w:r>
        <w:fldChar w:fldCharType="begin"/>
      </w:r>
      <w:r>
        <w:instrText xml:space="preserve"> XE "Delegate Information object properties:PidTagFreeBusyCountMonths pro</w:instrText>
      </w:r>
      <w:r>
        <w:instrText xml:space="preserve">perty" </w:instrText>
      </w:r>
      <w:r>
        <w:fldChar w:fldCharType="end"/>
      </w:r>
      <w:r>
        <w:fldChar w:fldCharType="begin"/>
      </w:r>
      <w:r>
        <w:instrText xml:space="preserve"> XE "PidTagFreeBusyCountMonths Delegate Information object properties" </w:instrText>
      </w:r>
      <w:r>
        <w:fldChar w:fldCharType="end"/>
      </w:r>
    </w:p>
    <w:p w:rsidR="005B5262" w:rsidRDefault="00D70ABC">
      <w:r>
        <w:t xml:space="preserve">Type: </w:t>
      </w:r>
      <w:r>
        <w:rPr>
          <w:b/>
        </w:rPr>
        <w:t>PtypInteger32</w:t>
      </w:r>
      <w:r>
        <w:t xml:space="preserve"> (</w:t>
      </w:r>
      <w:hyperlink r:id="rId361" w:anchor="Section_1afa0cd9b1a04520b623bf15030af5d8">
        <w:r>
          <w:rPr>
            <w:rStyle w:val="Hyperlink"/>
          </w:rPr>
          <w:t>[MS-OXCDATA]</w:t>
        </w:r>
      </w:hyperlink>
      <w:r>
        <w:t xml:space="preserve"> section 2.11.1)</w:t>
      </w:r>
    </w:p>
    <w:p w:rsidR="005B5262" w:rsidRDefault="00D70ABC">
      <w:r>
        <w:t xml:space="preserve">The </w:t>
      </w:r>
      <w:r>
        <w:rPr>
          <w:b/>
        </w:rPr>
        <w:t>PidTagFreeBusyCountMonths</w:t>
      </w:r>
      <w:r>
        <w:t xml:space="preserve"> property (</w:t>
      </w:r>
      <w:hyperlink r:id="rId362" w:anchor="Section_f6ab1613aefe447da49c18217230b148">
        <w:r>
          <w:rPr>
            <w:rStyle w:val="Hyperlink"/>
          </w:rPr>
          <w:t>[MS-OXPROPS]</w:t>
        </w:r>
      </w:hyperlink>
      <w:r>
        <w:t xml:space="preserve"> section 2.704) is used to calculate the start and end dates of the range of </w:t>
      </w:r>
      <w:hyperlink w:anchor="gt_dd9c906a-450c-42ba-a3eb-468d568ee1b4">
        <w:r>
          <w:rPr>
            <w:rStyle w:val="HyperlinkGreen"/>
            <w:b/>
          </w:rPr>
          <w:t>free/busy status</w:t>
        </w:r>
      </w:hyperlink>
      <w:r>
        <w:t xml:space="preserve"> data to</w:t>
      </w:r>
      <w:r>
        <w:t xml:space="preserve"> be published to the </w:t>
      </w:r>
      <w:hyperlink w:anchor="gt_94523846-05ff-4a8b-bb73-7b3e5fec19aa">
        <w:r>
          <w:rPr>
            <w:rStyle w:val="HyperlinkGreen"/>
            <w:b/>
          </w:rPr>
          <w:t>public folders</w:t>
        </w:r>
      </w:hyperlink>
      <w:r>
        <w:t>,</w:t>
      </w:r>
      <w:bookmarkStart w:id="521" w:name="z120"/>
      <w:bookmarkEnd w:id="521"/>
      <w:r>
        <w:t xml:space="preserve"> as specified in </w:t>
      </w:r>
      <w:hyperlink r:id="rId363" w:anchor="Section_1a52729972114d27a74cb69bd0746320">
        <w:r>
          <w:rPr>
            <w:rStyle w:val="Hyperlink"/>
          </w:rPr>
          <w:t>[MS-OXOPFFB]</w:t>
        </w:r>
      </w:hyperlink>
      <w:r>
        <w:t>. The value of this property MUST be greater th</w:t>
      </w:r>
      <w:r>
        <w:t>an or equal to 0x00000000 and less than or equal to 0x00000024. This property is not required.</w:t>
      </w:r>
    </w:p>
    <w:p w:rsidR="005B5262" w:rsidRDefault="00D70ABC">
      <w:pPr>
        <w:pStyle w:val="Heading4"/>
      </w:pPr>
      <w:bookmarkStart w:id="522" w:name="section_61b957c1ef834e0e948097661f6cf052"/>
      <w:bookmarkStart w:id="523" w:name="_Toc79556680"/>
      <w:r>
        <w:t>PidTagScheduleInfoAutoAcceptAppointments Property</w:t>
      </w:r>
      <w:bookmarkEnd w:id="522"/>
      <w:bookmarkEnd w:id="523"/>
      <w:r>
        <w:fldChar w:fldCharType="begin"/>
      </w:r>
      <w:r>
        <w:instrText xml:space="preserve"> XE "Delegate Information object properties:PidTagScheduleInfoAutoAcceptAppointments property" </w:instrText>
      </w:r>
      <w:r>
        <w:fldChar w:fldCharType="end"/>
      </w:r>
      <w:r>
        <w:fldChar w:fldCharType="begin"/>
      </w:r>
      <w:r>
        <w:instrText xml:space="preserve"> XE "PidTagScheduleInfoAutoAcceptAppointments Delegate Information object properties" </w:instrText>
      </w:r>
      <w:r>
        <w:fldChar w:fldCharType="end"/>
      </w:r>
    </w:p>
    <w:p w:rsidR="005B5262" w:rsidRDefault="00D70ABC">
      <w:r>
        <w:t xml:space="preserve">Type: </w:t>
      </w:r>
      <w:r>
        <w:rPr>
          <w:b/>
        </w:rPr>
        <w:t>PtypBoolean</w:t>
      </w:r>
      <w:r>
        <w:t xml:space="preserve"> (</w:t>
      </w:r>
      <w:hyperlink r:id="rId364" w:anchor="Section_1afa0cd9b1a04520b623bf15030af5d8">
        <w:r>
          <w:rPr>
            <w:rStyle w:val="Hyperlink"/>
          </w:rPr>
          <w:t>[MS-OXCDATA]</w:t>
        </w:r>
      </w:hyperlink>
      <w:r>
        <w:t xml:space="preserve"> section 2.11.1)</w:t>
      </w:r>
    </w:p>
    <w:p w:rsidR="005B5262" w:rsidRDefault="00D70ABC">
      <w:r>
        <w:t xml:space="preserve">A value of TRUE for the </w:t>
      </w:r>
      <w:r>
        <w:rPr>
          <w:b/>
        </w:rPr>
        <w:t>PidTagSchedul</w:t>
      </w:r>
      <w:r>
        <w:rPr>
          <w:b/>
        </w:rPr>
        <w:t>eInfoAutoAcceptAppointments</w:t>
      </w:r>
      <w:r>
        <w:t xml:space="preserve"> property (</w:t>
      </w:r>
      <w:hyperlink r:id="rId365" w:anchor="Section_f6ab1613aefe447da49c18217230b148">
        <w:r>
          <w:rPr>
            <w:rStyle w:val="Hyperlink"/>
          </w:rPr>
          <w:t>[MS-OXPROPS]</w:t>
        </w:r>
      </w:hyperlink>
      <w:r>
        <w:t xml:space="preserve"> section 2.967) indicates that a client or server SHOULD automatically respond to all </w:t>
      </w:r>
      <w:hyperlink w:anchor="gt_85d4db24-1560-4ac1-aa9b-6cd96f36c0e0">
        <w:r>
          <w:rPr>
            <w:rStyle w:val="HyperlinkGreen"/>
            <w:b/>
          </w:rPr>
          <w:t>meeting requests</w:t>
        </w:r>
      </w:hyperlink>
      <w:r>
        <w:t xml:space="preserve"> for the attendee or </w:t>
      </w:r>
      <w:hyperlink w:anchor="gt_6d08b420-bfa8-4a25-9724-247c4ce9b4e1">
        <w:r>
          <w:rPr>
            <w:rStyle w:val="HyperlinkGreen"/>
            <w:b/>
          </w:rPr>
          <w:t>Resource object</w:t>
        </w:r>
      </w:hyperlink>
      <w:r>
        <w:t xml:space="preserve">. The response MUST be acceptance, unless an additional constraint specified by the </w:t>
      </w:r>
      <w:r>
        <w:rPr>
          <w:b/>
        </w:rPr>
        <w:t>PidTagScheduleInfoDisallowRecurrin</w:t>
      </w:r>
      <w:r>
        <w:rPr>
          <w:b/>
        </w:rPr>
        <w:t>gAppts</w:t>
      </w:r>
      <w:r>
        <w:t xml:space="preserve"> (section </w:t>
      </w:r>
      <w:hyperlink w:anchor="Section_9a59c68e30a44c9782577c3ebeaefbc9" w:history="1">
        <w:r>
          <w:rPr>
            <w:rStyle w:val="Hyperlink"/>
          </w:rPr>
          <w:t>2.2.12.3</w:t>
        </w:r>
      </w:hyperlink>
      <w:r>
        <w:t xml:space="preserve">) or </w:t>
      </w:r>
      <w:r>
        <w:rPr>
          <w:b/>
        </w:rPr>
        <w:t>PidTagScheduleInfoDisallowOverlappingAppts</w:t>
      </w:r>
      <w:r>
        <w:t xml:space="preserve"> property (section </w:t>
      </w:r>
      <w:hyperlink w:anchor="Section_1c762d52c41e4f13a895f55b5e1674ce" w:history="1">
        <w:r>
          <w:rPr>
            <w:rStyle w:val="Hyperlink"/>
          </w:rPr>
          <w:t>2.2.12.4</w:t>
        </w:r>
      </w:hyperlink>
      <w:r>
        <w:t>) is met. A value of FALSE or the abse</w:t>
      </w:r>
      <w:r>
        <w:t>nce of this property indicates that a client or server does not automatically accept meeting requests. This property is not required.</w:t>
      </w:r>
    </w:p>
    <w:p w:rsidR="005B5262" w:rsidRDefault="00D70ABC">
      <w:pPr>
        <w:pStyle w:val="Heading4"/>
      </w:pPr>
      <w:bookmarkStart w:id="524" w:name="section_9a59c68e30a44c9782577c3ebeaefbc9"/>
      <w:bookmarkStart w:id="525" w:name="_Toc79556681"/>
      <w:r>
        <w:lastRenderedPageBreak/>
        <w:t>PidTagScheduleInfoDisallowRecurringAppts Property</w:t>
      </w:r>
      <w:bookmarkEnd w:id="524"/>
      <w:bookmarkEnd w:id="525"/>
      <w:r>
        <w:fldChar w:fldCharType="begin"/>
      </w:r>
      <w:r>
        <w:instrText xml:space="preserve"> XE "Delegate Information object properties:PidTagScheduleInfoDisallowRec</w:instrText>
      </w:r>
      <w:r>
        <w:instrText xml:space="preserve">urringAppts property" </w:instrText>
      </w:r>
      <w:r>
        <w:fldChar w:fldCharType="end"/>
      </w:r>
      <w:r>
        <w:fldChar w:fldCharType="begin"/>
      </w:r>
      <w:r>
        <w:instrText xml:space="preserve"> XE "PidTagScheduleInfoDisallowRecurringAppts Delegate Information object properties" </w:instrText>
      </w:r>
      <w:r>
        <w:fldChar w:fldCharType="end"/>
      </w:r>
    </w:p>
    <w:p w:rsidR="005B5262" w:rsidRDefault="00D70ABC">
      <w:r>
        <w:t xml:space="preserve">Type: </w:t>
      </w:r>
      <w:r>
        <w:rPr>
          <w:b/>
        </w:rPr>
        <w:t>PtypBoolean</w:t>
      </w:r>
      <w:r>
        <w:t xml:space="preserve"> (</w:t>
      </w:r>
      <w:hyperlink r:id="rId366" w:anchor="Section_1afa0cd9b1a04520b623bf15030af5d8">
        <w:r>
          <w:rPr>
            <w:rStyle w:val="Hyperlink"/>
          </w:rPr>
          <w:t>[MS-OXCDATA]</w:t>
        </w:r>
      </w:hyperlink>
      <w:r>
        <w:t xml:space="preserve"> section 2.11.1)</w:t>
      </w:r>
    </w:p>
    <w:p w:rsidR="005B5262" w:rsidRDefault="00D70ABC">
      <w:r>
        <w:t xml:space="preserve">The </w:t>
      </w:r>
      <w:r>
        <w:rPr>
          <w:b/>
        </w:rPr>
        <w:t>PidTagSch</w:t>
      </w:r>
      <w:r>
        <w:rPr>
          <w:b/>
        </w:rPr>
        <w:t>eduleInfoDisallowRecurringAppts</w:t>
      </w:r>
      <w:r>
        <w:t xml:space="preserve"> property (</w:t>
      </w:r>
      <w:hyperlink r:id="rId367" w:anchor="Section_f6ab1613aefe447da49c18217230b148">
        <w:r>
          <w:rPr>
            <w:rStyle w:val="Hyperlink"/>
          </w:rPr>
          <w:t>[MS-OXPROPS]</w:t>
        </w:r>
      </w:hyperlink>
      <w:r>
        <w:t xml:space="preserve"> section 2.974)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xml:space="preserve">, a client or server declines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 xml:space="preserve">. A value of FALSE or the absence of this property indicates that recurring </w:t>
      </w:r>
      <w:hyperlink w:anchor="gt_cbc56efc-e4f7-4b31-9e5f-9c44e3924d94">
        <w:r>
          <w:rPr>
            <w:rStyle w:val="HyperlinkGreen"/>
            <w:b/>
          </w:rPr>
          <w:t>meetings</w:t>
        </w:r>
      </w:hyperlink>
      <w:r>
        <w:t xml:space="preserve"> are accepted. This property is not required.</w:t>
      </w:r>
    </w:p>
    <w:p w:rsidR="005B5262" w:rsidRDefault="00D70ABC">
      <w:pPr>
        <w:pStyle w:val="Heading4"/>
      </w:pPr>
      <w:bookmarkStart w:id="526" w:name="section_1c762d52c41e4f13a895f55b5e1674ce"/>
      <w:bookmarkStart w:id="527" w:name="_Toc79556682"/>
      <w:r>
        <w:t>PidTagScheduleInfoDisallowOverlappingAppts Property</w:t>
      </w:r>
      <w:bookmarkEnd w:id="526"/>
      <w:bookmarkEnd w:id="527"/>
      <w:r>
        <w:fldChar w:fldCharType="begin"/>
      </w:r>
      <w:r>
        <w:instrText xml:space="preserve"> XE "Delegate Information object properties:PidTagScheduleInfoDisallowOverlappingAppts property" </w:instrText>
      </w:r>
      <w:r>
        <w:fldChar w:fldCharType="end"/>
      </w:r>
      <w:r>
        <w:fldChar w:fldCharType="begin"/>
      </w:r>
      <w:r>
        <w:instrText xml:space="preserve"> XE "PidTagScheduleInfoDisallowOverlappingAppts Delegate Information object properties" </w:instrText>
      </w:r>
      <w:r>
        <w:fldChar w:fldCharType="end"/>
      </w:r>
    </w:p>
    <w:p w:rsidR="005B5262" w:rsidRDefault="00D70ABC">
      <w:r>
        <w:t xml:space="preserve">Type: </w:t>
      </w:r>
      <w:r>
        <w:rPr>
          <w:b/>
        </w:rPr>
        <w:t>PtypBoolean</w:t>
      </w:r>
      <w:r>
        <w:t xml:space="preserve"> (</w:t>
      </w:r>
      <w:hyperlink r:id="rId368" w:anchor="Section_1afa0cd9b1a04520b623bf15030af5d8">
        <w:r>
          <w:rPr>
            <w:rStyle w:val="Hyperlink"/>
          </w:rPr>
          <w:t>[MS-OXCDATA]</w:t>
        </w:r>
      </w:hyperlink>
      <w:r>
        <w:t xml:space="preserve"> section 2.11.1)</w:t>
      </w:r>
    </w:p>
    <w:p w:rsidR="005B5262" w:rsidRDefault="00D70ABC">
      <w:r>
        <w:t xml:space="preserve">The </w:t>
      </w:r>
      <w:r>
        <w:rPr>
          <w:b/>
        </w:rPr>
        <w:t>PidTagScheduleInfoDisallowOve</w:t>
      </w:r>
      <w:r>
        <w:rPr>
          <w:b/>
        </w:rPr>
        <w:t>rlappingAppts</w:t>
      </w:r>
      <w:r>
        <w:t xml:space="preserve"> property (</w:t>
      </w:r>
      <w:hyperlink r:id="rId369" w:anchor="Section_f6ab1613aefe447da49c18217230b148">
        <w:r>
          <w:rPr>
            <w:rStyle w:val="Hyperlink"/>
          </w:rPr>
          <w:t>[MS-OXPROPS]</w:t>
        </w:r>
      </w:hyperlink>
      <w:r>
        <w:t xml:space="preserve"> section 2.973)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a client or server declines instances that overlap with</w:t>
      </w:r>
      <w:r>
        <w:t xml:space="preserve"> previously scheduled events. A value of FALSE or the absence of this property indicates that overlapping instances are accepted. This property is not required.</w:t>
      </w:r>
    </w:p>
    <w:p w:rsidR="005B5262" w:rsidRDefault="00D70ABC">
      <w:pPr>
        <w:pStyle w:val="Heading4"/>
      </w:pPr>
      <w:bookmarkStart w:id="528" w:name="section_e4b1eb7181634ff6bec7c2578a060c61"/>
      <w:bookmarkStart w:id="529" w:name="_Toc79556683"/>
      <w:r>
        <w:t>PidTagScheduleInfoAppointmentTombstone Property</w:t>
      </w:r>
      <w:bookmarkEnd w:id="528"/>
      <w:bookmarkEnd w:id="529"/>
      <w:r>
        <w:fldChar w:fldCharType="begin"/>
      </w:r>
      <w:r>
        <w:instrText xml:space="preserve"> XE "Delegate Information object properties:PidT</w:instrText>
      </w:r>
      <w:r>
        <w:instrText xml:space="preserve">agScheduleInfoAppointmentTombstone property" </w:instrText>
      </w:r>
      <w:r>
        <w:fldChar w:fldCharType="end"/>
      </w:r>
      <w:r>
        <w:fldChar w:fldCharType="begin"/>
      </w:r>
      <w:r>
        <w:instrText xml:space="preserve"> XE "PidTagScheduleInfoAppointmentTombstone Delegate Information object properties" </w:instrText>
      </w:r>
      <w:r>
        <w:fldChar w:fldCharType="end"/>
      </w:r>
    </w:p>
    <w:p w:rsidR="005B5262" w:rsidRDefault="00D70ABC">
      <w:r>
        <w:t xml:space="preserve">Type: </w:t>
      </w:r>
      <w:r>
        <w:rPr>
          <w:b/>
        </w:rPr>
        <w:t>PtypBinary</w:t>
      </w:r>
      <w:r>
        <w:t xml:space="preserve"> (</w:t>
      </w:r>
      <w:hyperlink r:id="rId370" w:anchor="Section_1afa0cd9b1a04520b623bf15030af5d8">
        <w:r>
          <w:rPr>
            <w:rStyle w:val="Hyperlink"/>
          </w:rPr>
          <w:t>[MS-OXCDATA]</w:t>
        </w:r>
      </w:hyperlink>
      <w:r>
        <w:t xml:space="preserve"> section 2</w:t>
      </w:r>
      <w:r>
        <w:t>.11.1)</w:t>
      </w:r>
    </w:p>
    <w:p w:rsidR="005B5262" w:rsidRDefault="00D70ABC">
      <w:r>
        <w:t xml:space="preserve">The </w:t>
      </w:r>
      <w:r>
        <w:rPr>
          <w:b/>
        </w:rPr>
        <w:t>PidTagScheduleInfoAppointmentTombstone</w:t>
      </w:r>
      <w:r>
        <w:t xml:space="preserve"> property (</w:t>
      </w:r>
      <w:hyperlink r:id="rId371" w:anchor="Section_f6ab1613aefe447da49c18217230b148">
        <w:r>
          <w:rPr>
            <w:rStyle w:val="Hyperlink"/>
          </w:rPr>
          <w:t>[MS-OXPROPS]</w:t>
        </w:r>
      </w:hyperlink>
      <w:r>
        <w:t xml:space="preserve"> section 2.966) in a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contains a list of </w:t>
      </w:r>
      <w:hyperlink w:anchor="gt_9d8e0963-13fa-4e19-a97f-7ce6bc90d20f">
        <w:r>
          <w:rPr>
            <w:rStyle w:val="HyperlinkGreen"/>
            <w:b/>
          </w:rPr>
          <w:t>tombstones</w:t>
        </w:r>
      </w:hyperlink>
      <w:r>
        <w:t xml:space="preserve">. This property is not required. If this property does not exist when a </w:t>
      </w:r>
      <w:hyperlink w:anchor="gt_cbc56efc-e4f7-4b31-9e5f-9c44e3924d94">
        <w:r>
          <w:rPr>
            <w:rStyle w:val="HyperlinkGreen"/>
            <w:b/>
          </w:rPr>
          <w:t>meeting</w:t>
        </w:r>
      </w:hyperlink>
      <w:r>
        <w:t xml:space="preserve"> is declined by the delegator or the </w:t>
      </w:r>
      <w:hyperlink w:anchor="gt_eeac1cee-185f-47d9-ace5-555e3a2a6930">
        <w:r>
          <w:rPr>
            <w:rStyle w:val="HyperlinkGreen"/>
            <w:b/>
          </w:rPr>
          <w:t>delegate</w:t>
        </w:r>
      </w:hyperlink>
      <w:r>
        <w:t>, it MUST be created.</w:t>
      </w:r>
    </w:p>
    <w:p w:rsidR="005B5262" w:rsidRDefault="00D70ABC">
      <w:r>
        <w:t>This property has the following structure, where the fields are stor</w:t>
      </w:r>
      <w:r>
        <w:t xml:space="preserve">ed in </w:t>
      </w:r>
      <w:hyperlink w:anchor="gt_079478cb-f4c5-4ce5-b72b-2144da5d2ce7">
        <w:r>
          <w:rPr>
            <w:rStyle w:val="HyperlinkGreen"/>
            <w:b/>
          </w:rPr>
          <w:t>little-endian</w:t>
        </w:r>
      </w:hyperlink>
      <w:r>
        <w:t xml:space="preserve"> byte order.</w:t>
      </w:r>
    </w:p>
    <w:p w:rsidR="005B5262" w:rsidRDefault="00D70ABC">
      <w:r>
        <w:rPr>
          <w:noProof/>
        </w:rPr>
        <w:drawing>
          <wp:inline distT="0" distB="0" distL="0" distR="0">
            <wp:extent cx="5029200" cy="1722120"/>
            <wp:effectExtent l="0" t="0" r="0" b="0"/>
            <wp:docPr id="2" name="Picture 4" descr="PidTagScheduleInfoAppointmentTombstone Property structure. Identifier field, HeaderSize field, Version field, RecordsCount, RecordsSize field, Records array of Record structures." title="PidTagScheduleInfoAppointmentTombstone Proper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1e1953-8a9e-48e8-8eb9-69955295771e" descr="PidTagScheduleInfoAppointmentTombstone Property structure. Identifier field, HeaderSize field, Version field, RecordsCount, RecordsSize field, Records array of Record structures." title="PidTagScheduleInfoAppointmentTombstone Property structure"/>
                    <pic:cNvPicPr>
                      <a:picLocks noChangeAspect="1" noChangeArrowheads="1"/>
                    </pic:cNvPicPr>
                  </pic:nvPicPr>
                  <pic:blipFill>
                    <a:blip r:embed="rId372">
                      <a:extLst>
                        <a:ext uri="{28A0092B-C50C-407E-A947-70E740481C1C}">
                          <a14:useLocalDpi xmlns:a14="http://schemas.microsoft.com/office/drawing/2010/main"/>
                        </a:ext>
                      </a:extLst>
                    </a:blip>
                    <a:srcRect/>
                    <a:stretch>
                      <a:fillRect/>
                    </a:stretch>
                  </pic:blipFill>
                  <pic:spPr bwMode="auto">
                    <a:xfrm>
                      <a:off x="0" y="0"/>
                      <a:ext cx="5029200" cy="1722120"/>
                    </a:xfrm>
                    <a:prstGeom prst="rect">
                      <a:avLst/>
                    </a:prstGeom>
                    <a:noFill/>
                    <a:ln>
                      <a:noFill/>
                    </a:ln>
                  </pic:spPr>
                </pic:pic>
              </a:graphicData>
            </a:graphic>
          </wp:inline>
        </w:drawing>
      </w:r>
      <w:r>
        <w:t xml:space="preserve"> </w:t>
      </w:r>
    </w:p>
    <w:p w:rsidR="005B5262" w:rsidRDefault="00D70ABC">
      <w:pPr>
        <w:pStyle w:val="Definition-Field"/>
      </w:pPr>
      <w:r>
        <w:rPr>
          <w:b/>
        </w:rPr>
        <w:t>Identifier (4 bytes)</w:t>
      </w:r>
      <w:r>
        <w:t>: This field MUST have a value of 0xBEDEAFCD.</w:t>
      </w:r>
    </w:p>
    <w:p w:rsidR="005B5262" w:rsidRDefault="00D70ABC">
      <w:pPr>
        <w:pStyle w:val="Definition-Field"/>
      </w:pPr>
      <w:r>
        <w:rPr>
          <w:b/>
        </w:rPr>
        <w:t>HeaderSize (4 bytes)</w:t>
      </w:r>
      <w:r>
        <w:t>: This field MUST have a value of 0x00000014.</w:t>
      </w:r>
    </w:p>
    <w:p w:rsidR="005B5262" w:rsidRDefault="00D70ABC">
      <w:pPr>
        <w:pStyle w:val="Definition-Field"/>
      </w:pPr>
      <w:r>
        <w:rPr>
          <w:b/>
        </w:rPr>
        <w:t>Version (4 bytes)</w:t>
      </w:r>
      <w:r>
        <w:t xml:space="preserve">: This </w:t>
      </w:r>
      <w:r>
        <w:t>field MUST have a value of 0x00000003.</w:t>
      </w:r>
    </w:p>
    <w:p w:rsidR="005B5262" w:rsidRDefault="00D70ABC">
      <w:pPr>
        <w:pStyle w:val="Definition-Field"/>
      </w:pPr>
      <w:r>
        <w:rPr>
          <w:b/>
        </w:rPr>
        <w:t>RecordsCount (4 bytes)</w:t>
      </w:r>
      <w:r>
        <w:t xml:space="preserve">: The number of structures contained in the </w:t>
      </w:r>
      <w:r>
        <w:rPr>
          <w:b/>
        </w:rPr>
        <w:t>Records</w:t>
      </w:r>
      <w:r>
        <w:t xml:space="preserve"> field.</w:t>
      </w:r>
    </w:p>
    <w:p w:rsidR="005B5262" w:rsidRDefault="00D70ABC">
      <w:pPr>
        <w:pStyle w:val="Definition-Field"/>
      </w:pPr>
      <w:r>
        <w:rPr>
          <w:b/>
        </w:rPr>
        <w:t>RecordsSize (4 bytes)</w:t>
      </w:r>
      <w:r>
        <w:t>: This field MUST have a value of 0x00000014.</w:t>
      </w:r>
    </w:p>
    <w:p w:rsidR="005B5262" w:rsidRDefault="00D70ABC">
      <w:pPr>
        <w:pStyle w:val="Definition-Field"/>
      </w:pPr>
      <w:r>
        <w:rPr>
          <w:b/>
        </w:rPr>
        <w:t>Records (variable)</w:t>
      </w:r>
      <w:r>
        <w:t xml:space="preserve">: An array of </w:t>
      </w:r>
      <w:r>
        <w:rPr>
          <w:b/>
        </w:rPr>
        <w:t>Record</w:t>
      </w:r>
      <w:r>
        <w:t xml:space="preserve"> structures (section </w:t>
      </w:r>
      <w:hyperlink w:anchor="Section_ea604343c4ed4db3ba3791713017dbce" w:history="1">
        <w:r>
          <w:rPr>
            <w:rStyle w:val="Hyperlink"/>
          </w:rPr>
          <w:t>2.2.12.5.1</w:t>
        </w:r>
      </w:hyperlink>
      <w:r>
        <w:t>), each of which specifies a tombstone.</w:t>
      </w:r>
    </w:p>
    <w:p w:rsidR="005B5262" w:rsidRDefault="00D70ABC">
      <w:pPr>
        <w:pStyle w:val="Heading5"/>
      </w:pPr>
      <w:bookmarkStart w:id="530" w:name="section_ea604343c4ed4db3ba3791713017dbce"/>
      <w:bookmarkStart w:id="531" w:name="_Toc79556684"/>
      <w:r>
        <w:lastRenderedPageBreak/>
        <w:t>Record Structure</w:t>
      </w:r>
      <w:bookmarkEnd w:id="530"/>
      <w:bookmarkEnd w:id="531"/>
    </w:p>
    <w:p w:rsidR="005B5262" w:rsidRDefault="00D70ABC">
      <w:r>
        <w:t xml:space="preserve">The </w:t>
      </w:r>
      <w:r>
        <w:rPr>
          <w:b/>
        </w:rPr>
        <w:t>Record</w:t>
      </w:r>
      <w:r>
        <w:t xml:space="preserve"> structure specifies a </w:t>
      </w:r>
      <w:hyperlink w:anchor="gt_9d8e0963-13fa-4e19-a97f-7ce6bc90d20f">
        <w:r>
          <w:rPr>
            <w:rStyle w:val="HyperlinkGreen"/>
            <w:b/>
          </w:rPr>
          <w:t>tombstone</w:t>
        </w:r>
      </w:hyperlink>
      <w:r>
        <w:t xml:space="preserve"> within the </w:t>
      </w:r>
      <w:r>
        <w:rPr>
          <w:b/>
        </w:rPr>
        <w:t>Records</w:t>
      </w:r>
      <w:r>
        <w:t xml:space="preserve"> field of the </w:t>
      </w:r>
      <w:r>
        <w:rPr>
          <w:b/>
        </w:rPr>
        <w:t>Pi</w:t>
      </w:r>
      <w:r>
        <w:rPr>
          <w:b/>
        </w:rPr>
        <w:t>dTagScheduleInfoAppointmentTombstone</w:t>
      </w:r>
      <w:r>
        <w:t xml:space="preserve"> property (section </w:t>
      </w:r>
      <w:hyperlink w:anchor="Section_e4b1eb7181634ff6bec7c2578a060c61"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B5262" w:rsidTr="005B52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1</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2</w:t>
            </w:r>
          </w:p>
          <w:p w:rsidR="005B5262" w:rsidRDefault="00D70ABC">
            <w:pPr>
              <w:pStyle w:val="PacketDiagramHeaderText"/>
            </w:pPr>
            <w:r>
              <w:t>0</w:t>
            </w:r>
          </w:p>
        </w:tc>
        <w:tc>
          <w:tcPr>
            <w:tcW w:w="270" w:type="dxa"/>
          </w:tcPr>
          <w:p w:rsidR="005B5262" w:rsidRDefault="00D70ABC">
            <w:pPr>
              <w:pStyle w:val="PacketDiagramHeaderText"/>
            </w:pPr>
            <w:r>
              <w:t>1</w:t>
            </w:r>
          </w:p>
        </w:tc>
        <w:tc>
          <w:tcPr>
            <w:tcW w:w="270" w:type="dxa"/>
          </w:tcPr>
          <w:p w:rsidR="005B5262" w:rsidRDefault="00D70ABC">
            <w:pPr>
              <w:pStyle w:val="PacketDiagramHeaderText"/>
            </w:pPr>
            <w:r>
              <w:t>2</w:t>
            </w:r>
          </w:p>
        </w:tc>
        <w:tc>
          <w:tcPr>
            <w:tcW w:w="270" w:type="dxa"/>
          </w:tcPr>
          <w:p w:rsidR="005B5262" w:rsidRDefault="00D70ABC">
            <w:pPr>
              <w:pStyle w:val="PacketDiagramHeaderText"/>
            </w:pPr>
            <w:r>
              <w:t>3</w:t>
            </w:r>
          </w:p>
        </w:tc>
        <w:tc>
          <w:tcPr>
            <w:tcW w:w="270" w:type="dxa"/>
          </w:tcPr>
          <w:p w:rsidR="005B5262" w:rsidRDefault="00D70ABC">
            <w:pPr>
              <w:pStyle w:val="PacketDiagramHeaderText"/>
            </w:pPr>
            <w:r>
              <w:t>4</w:t>
            </w:r>
          </w:p>
        </w:tc>
        <w:tc>
          <w:tcPr>
            <w:tcW w:w="270" w:type="dxa"/>
          </w:tcPr>
          <w:p w:rsidR="005B5262" w:rsidRDefault="00D70ABC">
            <w:pPr>
              <w:pStyle w:val="PacketDiagramHeaderText"/>
            </w:pPr>
            <w:r>
              <w:t>5</w:t>
            </w:r>
          </w:p>
        </w:tc>
        <w:tc>
          <w:tcPr>
            <w:tcW w:w="270" w:type="dxa"/>
          </w:tcPr>
          <w:p w:rsidR="005B5262" w:rsidRDefault="00D70ABC">
            <w:pPr>
              <w:pStyle w:val="PacketDiagramHeaderText"/>
            </w:pPr>
            <w:r>
              <w:t>6</w:t>
            </w:r>
          </w:p>
        </w:tc>
        <w:tc>
          <w:tcPr>
            <w:tcW w:w="270" w:type="dxa"/>
          </w:tcPr>
          <w:p w:rsidR="005B5262" w:rsidRDefault="00D70ABC">
            <w:pPr>
              <w:pStyle w:val="PacketDiagramHeaderText"/>
            </w:pPr>
            <w:r>
              <w:t>7</w:t>
            </w:r>
          </w:p>
        </w:tc>
        <w:tc>
          <w:tcPr>
            <w:tcW w:w="270" w:type="dxa"/>
          </w:tcPr>
          <w:p w:rsidR="005B5262" w:rsidRDefault="00D70ABC">
            <w:pPr>
              <w:pStyle w:val="PacketDiagramHeaderText"/>
            </w:pPr>
            <w:r>
              <w:t>8</w:t>
            </w:r>
          </w:p>
        </w:tc>
        <w:tc>
          <w:tcPr>
            <w:tcW w:w="270" w:type="dxa"/>
          </w:tcPr>
          <w:p w:rsidR="005B5262" w:rsidRDefault="00D70ABC">
            <w:pPr>
              <w:pStyle w:val="PacketDiagramHeaderText"/>
            </w:pPr>
            <w:r>
              <w:t>9</w:t>
            </w:r>
          </w:p>
        </w:tc>
        <w:tc>
          <w:tcPr>
            <w:tcW w:w="270" w:type="dxa"/>
          </w:tcPr>
          <w:p w:rsidR="005B5262" w:rsidRDefault="00D70ABC">
            <w:pPr>
              <w:pStyle w:val="PacketDiagramHeaderText"/>
            </w:pPr>
            <w:r>
              <w:t>3</w:t>
            </w:r>
          </w:p>
          <w:p w:rsidR="005B5262" w:rsidRDefault="00D70ABC">
            <w:pPr>
              <w:pStyle w:val="PacketDiagramHeaderText"/>
            </w:pPr>
            <w:r>
              <w:t>0</w:t>
            </w:r>
          </w:p>
        </w:tc>
        <w:tc>
          <w:tcPr>
            <w:tcW w:w="270" w:type="dxa"/>
          </w:tcPr>
          <w:p w:rsidR="005B5262" w:rsidRDefault="00D70ABC">
            <w:pPr>
              <w:pStyle w:val="PacketDiagramHeaderText"/>
            </w:pPr>
            <w:r>
              <w:t>1</w:t>
            </w:r>
          </w:p>
        </w:tc>
      </w:tr>
      <w:tr w:rsidR="005B5262" w:rsidTr="005B5262">
        <w:trPr>
          <w:trHeight w:val="490"/>
        </w:trPr>
        <w:tc>
          <w:tcPr>
            <w:tcW w:w="8640" w:type="dxa"/>
            <w:gridSpan w:val="32"/>
            <w:shd w:val="clear" w:color="auto" w:fill="auto"/>
          </w:tcPr>
          <w:p w:rsidR="005B5262" w:rsidRDefault="00D70ABC">
            <w:pPr>
              <w:pStyle w:val="PacketDiagramBodyText"/>
            </w:pPr>
            <w:r>
              <w:t>StartTime</w:t>
            </w:r>
          </w:p>
        </w:tc>
      </w:tr>
      <w:tr w:rsidR="005B5262" w:rsidTr="005B5262">
        <w:trPr>
          <w:trHeight w:val="490"/>
        </w:trPr>
        <w:tc>
          <w:tcPr>
            <w:tcW w:w="8640" w:type="dxa"/>
            <w:gridSpan w:val="32"/>
            <w:shd w:val="clear" w:color="auto" w:fill="auto"/>
          </w:tcPr>
          <w:p w:rsidR="005B5262" w:rsidRDefault="00D70ABC">
            <w:pPr>
              <w:pStyle w:val="PacketDiagramBodyText"/>
            </w:pPr>
            <w:r>
              <w:t>EndTime</w:t>
            </w:r>
          </w:p>
        </w:tc>
      </w:tr>
      <w:tr w:rsidR="005B5262" w:rsidTr="005B5262">
        <w:trPr>
          <w:trHeight w:val="490"/>
        </w:trPr>
        <w:tc>
          <w:tcPr>
            <w:tcW w:w="8640" w:type="dxa"/>
            <w:gridSpan w:val="32"/>
            <w:shd w:val="clear" w:color="auto" w:fill="auto"/>
          </w:tcPr>
          <w:p w:rsidR="005B5262" w:rsidRDefault="00D70ABC">
            <w:pPr>
              <w:pStyle w:val="PacketDiagramBodyText"/>
            </w:pPr>
            <w:r>
              <w:t>GlobalObjectIdSize</w:t>
            </w:r>
          </w:p>
        </w:tc>
      </w:tr>
      <w:tr w:rsidR="005B5262" w:rsidTr="005B5262">
        <w:trPr>
          <w:trHeight w:val="490"/>
        </w:trPr>
        <w:tc>
          <w:tcPr>
            <w:tcW w:w="8640" w:type="dxa"/>
            <w:gridSpan w:val="32"/>
            <w:shd w:val="clear" w:color="auto" w:fill="auto"/>
          </w:tcPr>
          <w:p w:rsidR="005B5262" w:rsidRDefault="00D70ABC">
            <w:pPr>
              <w:pStyle w:val="PacketDiagramBodyText"/>
            </w:pPr>
            <w:r>
              <w:t xml:space="preserve">GlobalObjectId </w:t>
            </w:r>
            <w:r>
              <w:t>(variable)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r w:rsidR="005B5262" w:rsidTr="005B5262">
        <w:trPr>
          <w:trHeight w:val="490"/>
        </w:trPr>
        <w:tc>
          <w:tcPr>
            <w:tcW w:w="4320" w:type="dxa"/>
            <w:gridSpan w:val="16"/>
            <w:shd w:val="clear" w:color="auto" w:fill="auto"/>
          </w:tcPr>
          <w:p w:rsidR="005B5262" w:rsidRDefault="00D70ABC">
            <w:pPr>
              <w:pStyle w:val="PacketDiagramBodyText"/>
            </w:pPr>
            <w:r>
              <w:t>UsernameSize</w:t>
            </w:r>
          </w:p>
        </w:tc>
        <w:tc>
          <w:tcPr>
            <w:tcW w:w="4320" w:type="dxa"/>
            <w:gridSpan w:val="16"/>
            <w:shd w:val="clear" w:color="auto" w:fill="auto"/>
          </w:tcPr>
          <w:p w:rsidR="005B5262" w:rsidRDefault="00D70ABC">
            <w:pPr>
              <w:pStyle w:val="PacketDiagramBodyText"/>
            </w:pPr>
            <w:r>
              <w:t>Username (variable)</w:t>
            </w:r>
          </w:p>
        </w:tc>
      </w:tr>
      <w:tr w:rsidR="005B5262" w:rsidTr="005B5262">
        <w:trPr>
          <w:trHeight w:val="490"/>
        </w:trPr>
        <w:tc>
          <w:tcPr>
            <w:tcW w:w="8640" w:type="dxa"/>
            <w:gridSpan w:val="32"/>
            <w:shd w:val="clear" w:color="auto" w:fill="auto"/>
          </w:tcPr>
          <w:p w:rsidR="005B5262" w:rsidRDefault="00D70ABC">
            <w:pPr>
              <w:pStyle w:val="PacketDiagramBodyText"/>
            </w:pPr>
            <w:r>
              <w:t>...</w:t>
            </w:r>
          </w:p>
        </w:tc>
      </w:tr>
    </w:tbl>
    <w:p w:rsidR="005B5262" w:rsidRDefault="00D70ABC">
      <w:pPr>
        <w:pStyle w:val="Definition-Field"/>
      </w:pPr>
      <w:r>
        <w:rPr>
          <w:b/>
        </w:rPr>
        <w:t xml:space="preserve">StartTime (4 bytes): </w:t>
      </w:r>
      <w:r>
        <w:t xml:space="preserve">The start time of the </w:t>
      </w:r>
      <w:hyperlink w:anchor="gt_b257a117-f327-4263-bac9-91309d447c1c">
        <w:r>
          <w:rPr>
            <w:rStyle w:val="HyperlinkGreen"/>
            <w:b/>
          </w:rPr>
          <w:t>Meeting object</w:t>
        </w:r>
      </w:hyperlink>
      <w:r>
        <w:t xml:space="preserve"> in minutes since midnight, January 1, 1601, </w:t>
      </w:r>
      <w:hyperlink w:anchor="gt_f2369991-a884-4843-a8fa-1505b6d5ece7">
        <w:r>
          <w:rPr>
            <w:rStyle w:val="HyperlinkGreen"/>
            <w:b/>
          </w:rPr>
          <w:t>UTC</w:t>
        </w:r>
      </w:hyperlink>
      <w:r>
        <w:t>.</w:t>
      </w:r>
    </w:p>
    <w:p w:rsidR="005B5262" w:rsidRDefault="00D70ABC">
      <w:pPr>
        <w:pStyle w:val="Definition-Field"/>
      </w:pPr>
      <w:r>
        <w:rPr>
          <w:b/>
        </w:rPr>
        <w:t xml:space="preserve">EndTime (4 bytes): </w:t>
      </w:r>
      <w:r>
        <w:t>The end time of the Meeting object in minutes since midnight, January 1, 1601, UTC.</w:t>
      </w:r>
    </w:p>
    <w:p w:rsidR="005B5262" w:rsidRDefault="00D70ABC">
      <w:pPr>
        <w:pStyle w:val="Definition-Field"/>
      </w:pPr>
      <w:r>
        <w:rPr>
          <w:b/>
        </w:rPr>
        <w:t xml:space="preserve">GlobalObjectIdSize (4 bytes): </w:t>
      </w:r>
      <w:r>
        <w:t xml:space="preserve">The size, in bytes, of the </w:t>
      </w:r>
      <w:r>
        <w:rPr>
          <w:b/>
        </w:rPr>
        <w:t>GlobalObjectId</w:t>
      </w:r>
      <w:r>
        <w:t xml:space="preserve"> field.</w:t>
      </w:r>
    </w:p>
    <w:p w:rsidR="005B5262" w:rsidRDefault="00D70ABC">
      <w:pPr>
        <w:pStyle w:val="Definition-Field"/>
      </w:pPr>
      <w:r>
        <w:rPr>
          <w:b/>
        </w:rPr>
        <w:t xml:space="preserve">GlobalObjectId (variable): </w:t>
      </w:r>
      <w:r>
        <w:t xml:space="preserve">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cbc56efc-e4f7-4b31-9e5f-9c44e3924d94">
        <w:r>
          <w:rPr>
            <w:rStyle w:val="HyperlinkGreen"/>
            <w:b/>
          </w:rPr>
          <w:t>meeting</w:t>
        </w:r>
      </w:hyperlink>
      <w:r>
        <w:t xml:space="preserve"> that this record represents.</w:t>
      </w:r>
    </w:p>
    <w:p w:rsidR="005B5262" w:rsidRDefault="00D70ABC">
      <w:pPr>
        <w:pStyle w:val="Definition-Field"/>
      </w:pPr>
      <w:r>
        <w:rPr>
          <w:b/>
        </w:rPr>
        <w:t xml:space="preserve">UsernameSize (2 bytes): </w:t>
      </w:r>
      <w:r>
        <w:t xml:space="preserve">The size, in bytes, of the </w:t>
      </w:r>
      <w:r>
        <w:rPr>
          <w:b/>
        </w:rPr>
        <w:t>Username</w:t>
      </w:r>
      <w:r>
        <w:t xml:space="preserve"> field.</w:t>
      </w:r>
    </w:p>
    <w:p w:rsidR="005B5262" w:rsidRDefault="00D70ABC">
      <w:pPr>
        <w:pStyle w:val="Definition-Field"/>
      </w:pPr>
      <w:r>
        <w:rPr>
          <w:b/>
        </w:rPr>
        <w:t xml:space="preserve">Username (variable): </w:t>
      </w:r>
      <w:r>
        <w:t>A non-</w:t>
      </w:r>
      <w:hyperlink w:anchor="gt_c305d0ab-8b94-461a-bd76-13b40cb8c4d8">
        <w:r>
          <w:rPr>
            <w:rStyle w:val="HyperlinkGreen"/>
            <w:b/>
          </w:rPr>
          <w:t>Unicode</w:t>
        </w:r>
      </w:hyperlink>
      <w:r>
        <w:t xml:space="preserve"> string. The value of the </w:t>
      </w:r>
      <w:r>
        <w:rPr>
          <w:b/>
        </w:rPr>
        <w:t>Username</w:t>
      </w:r>
      <w:r>
        <w:t xml:space="preserve"> field is equal to the value of the </w:t>
      </w:r>
      <w:r>
        <w:rPr>
          <w:b/>
        </w:rPr>
        <w:t>PidTagDisplayName</w:t>
      </w:r>
      <w:r>
        <w:t xml:space="preserve"> property (</w:t>
      </w:r>
      <w:hyperlink r:id="rId373"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user who added the tombstone.</w:t>
      </w:r>
    </w:p>
    <w:p w:rsidR="005B5262" w:rsidRDefault="00D70ABC">
      <w:pPr>
        <w:pStyle w:val="Heading1"/>
      </w:pPr>
      <w:bookmarkStart w:id="532" w:name="section_7e1fb12d18b94fe2930d7a0a59c4a8c9"/>
      <w:bookmarkStart w:id="533" w:name="_Toc79556685"/>
      <w:r>
        <w:lastRenderedPageBreak/>
        <w:t>Protocol Details</w:t>
      </w:r>
      <w:bookmarkEnd w:id="532"/>
      <w:bookmarkEnd w:id="533"/>
    </w:p>
    <w:p w:rsidR="005B5262" w:rsidRDefault="00D70ABC">
      <w:pPr>
        <w:pStyle w:val="Heading2"/>
      </w:pPr>
      <w:bookmarkStart w:id="534" w:name="section_490b1b3b2cfc4d23b498b9263d900470"/>
      <w:bookmarkStart w:id="535" w:name="_Toc79556686"/>
      <w:r>
        <w:t>Client Details</w:t>
      </w:r>
      <w:bookmarkEnd w:id="534"/>
      <w:bookmarkEnd w:id="535"/>
    </w:p>
    <w:p w:rsidR="005B5262" w:rsidRDefault="00D70ABC">
      <w:pPr>
        <w:pStyle w:val="Heading3"/>
      </w:pPr>
      <w:bookmarkStart w:id="536" w:name="section_7149ce5aaf5c42c082a144b17bf3134e"/>
      <w:bookmarkStart w:id="537" w:name="_Toc79556687"/>
      <w:r>
        <w:t>Abstract Data Model</w:t>
      </w:r>
      <w:bookmarkEnd w:id="536"/>
      <w:bookmarkEnd w:id="5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B5262" w:rsidRDefault="00D70ABC">
      <w:r>
        <w:t>This section describes a conceptual model of possible data organization that an implementation maintains to parti</w:t>
      </w:r>
      <w:r>
        <w:t>cipate in this protocol. The described organization is provided to facilitate the explanation of how the protocol behaves. This document does not mandate that implementations adhere to this model as long as their external behavior is consistent with that d</w:t>
      </w:r>
      <w:r>
        <w:t>escribed in this document.</w:t>
      </w:r>
    </w:p>
    <w:p w:rsidR="005B5262" w:rsidRDefault="00D70ABC">
      <w:r>
        <w:t>The following abstract data model (ADM) types are defined in this section:</w:t>
      </w:r>
    </w:p>
    <w:p w:rsidR="005B5262" w:rsidRDefault="00D70ABC">
      <w:pPr>
        <w:rPr>
          <w:b/>
        </w:rPr>
      </w:pPr>
      <w:r>
        <w:rPr>
          <w:b/>
        </w:rPr>
        <w:t>Mailbox</w:t>
      </w:r>
    </w:p>
    <w:p w:rsidR="005B5262" w:rsidRDefault="00D70ABC">
      <w:pPr>
        <w:rPr>
          <w:b/>
        </w:rPr>
      </w:pPr>
      <w:r>
        <w:rPr>
          <w:b/>
        </w:rPr>
        <w:t>Calendar</w:t>
      </w:r>
    </w:p>
    <w:p w:rsidR="005B5262" w:rsidRDefault="00D70ABC">
      <w:pPr>
        <w:rPr>
          <w:b/>
        </w:rPr>
      </w:pPr>
      <w:r>
        <w:rPr>
          <w:b/>
        </w:rPr>
        <w:t>Appointment Item</w:t>
      </w:r>
    </w:p>
    <w:p w:rsidR="005B5262" w:rsidRDefault="00D70ABC">
      <w:r>
        <w:rPr>
          <w:b/>
        </w:rPr>
        <w:t>Meeting Item</w:t>
      </w:r>
    </w:p>
    <w:p w:rsidR="005B5262" w:rsidRDefault="00D70ABC">
      <w:pPr>
        <w:pStyle w:val="Heading4"/>
      </w:pPr>
      <w:bookmarkStart w:id="538" w:name="section_48d87032cf9c4ee8861bdd23c5e0dff4"/>
      <w:bookmarkStart w:id="539" w:name="_Toc79556688"/>
      <w:r>
        <w:t>Per Mailbox</w:t>
      </w:r>
      <w:bookmarkEnd w:id="538"/>
      <w:bookmarkEnd w:id="539"/>
      <w:r>
        <w:fldChar w:fldCharType="begin"/>
      </w:r>
      <w:r>
        <w:instrText xml:space="preserve"> XE "Client - abstract data model types:per mailbox" </w:instrText>
      </w:r>
      <w:r>
        <w:fldChar w:fldCharType="end"/>
      </w:r>
      <w:r>
        <w:fldChar w:fldCharType="begin"/>
      </w:r>
      <w:r>
        <w:instrText xml:space="preserve"> XE "Abstract data model types - client:p</w:instrText>
      </w:r>
      <w:r>
        <w:instrText xml:space="preserve">er mailbox" </w:instrText>
      </w:r>
      <w:r>
        <w:fldChar w:fldCharType="end"/>
      </w:r>
      <w:r>
        <w:fldChar w:fldCharType="begin"/>
      </w:r>
      <w:r>
        <w:instrText xml:space="preserve"> XE "Per mailbox abstract data model type:client" </w:instrText>
      </w:r>
      <w:r>
        <w:fldChar w:fldCharType="end"/>
      </w:r>
    </w:p>
    <w:p w:rsidR="005B5262" w:rsidRDefault="00D70ABC">
      <w:hyperlink w:anchor="gt_d3ad0e15-adc9-4174-bacf-d929b57278b3">
        <w:r>
          <w:rPr>
            <w:rStyle w:val="HyperlinkGreen"/>
            <w:b/>
          </w:rPr>
          <w:t>Mailboxes</w:t>
        </w:r>
      </w:hyperlink>
      <w:r>
        <w:t xml:space="preserve"> are represented by the </w:t>
      </w:r>
      <w:r>
        <w:rPr>
          <w:b/>
        </w:rPr>
        <w:t>Mailbox</w:t>
      </w:r>
      <w:r>
        <w:t xml:space="preserve"> ADM type. The following ADM objects are maintained for each </w:t>
      </w:r>
      <w:r>
        <w:rPr>
          <w:b/>
        </w:rPr>
        <w:t>Mailbox</w:t>
      </w:r>
      <w:r>
        <w:t xml:space="preserve"> ADM type:</w:t>
      </w:r>
    </w:p>
    <w:p w:rsidR="005B5262" w:rsidRDefault="00D70ABC">
      <w:r>
        <w:rPr>
          <w:b/>
        </w:rPr>
        <w:t>Mailbox.</w:t>
      </w:r>
      <w:r>
        <w:rPr>
          <w:b/>
        </w:rPr>
        <w:t>Calendar</w:t>
      </w:r>
      <w:r>
        <w:t>: An abstract representation of a calendar.</w:t>
      </w:r>
    </w:p>
    <w:p w:rsidR="005B5262" w:rsidRDefault="00D70ABC">
      <w:pPr>
        <w:pStyle w:val="Heading4"/>
      </w:pPr>
      <w:bookmarkStart w:id="540" w:name="section_cb48436db2bb4de6a218bc606ec527bd"/>
      <w:bookmarkStart w:id="541" w:name="_Toc79556689"/>
      <w:r>
        <w:t>Per Calendar</w:t>
      </w:r>
      <w:bookmarkEnd w:id="540"/>
      <w:bookmarkEnd w:id="541"/>
      <w:r>
        <w:fldChar w:fldCharType="begin"/>
      </w:r>
      <w:r>
        <w:instrText xml:space="preserve"> XE "Client - abstract data model types:per calendar" </w:instrText>
      </w:r>
      <w:r>
        <w:fldChar w:fldCharType="end"/>
      </w:r>
      <w:r>
        <w:fldChar w:fldCharType="begin"/>
      </w:r>
      <w:r>
        <w:instrText xml:space="preserve"> XE "Abstract data model types - client:per calendar" </w:instrText>
      </w:r>
      <w:r>
        <w:fldChar w:fldCharType="end"/>
      </w:r>
      <w:r>
        <w:fldChar w:fldCharType="begin"/>
      </w:r>
      <w:r>
        <w:instrText xml:space="preserve"> XE "Per calendar abstract data model type:client" </w:instrText>
      </w:r>
      <w:r>
        <w:fldChar w:fldCharType="end"/>
      </w:r>
    </w:p>
    <w:p w:rsidR="005B5262" w:rsidRDefault="00D70ABC">
      <w:hyperlink w:anchor="gt_7204b2ed-dcef-4434-be15-6451f92d03fb">
        <w:r>
          <w:rPr>
            <w:rStyle w:val="HyperlinkGreen"/>
            <w:b/>
          </w:rPr>
          <w:t>Calendars</w:t>
        </w:r>
      </w:hyperlink>
      <w:r>
        <w:t xml:space="preserve"> are represented by the </w:t>
      </w:r>
      <w:r>
        <w:rPr>
          <w:b/>
        </w:rPr>
        <w:t>Calendar</w:t>
      </w:r>
      <w:r>
        <w:t xml:space="preserve"> ADM type. The following ADM objects are maintained for each </w:t>
      </w:r>
      <w:r>
        <w:rPr>
          <w:b/>
        </w:rPr>
        <w:t>Calendar</w:t>
      </w:r>
      <w:r>
        <w:t xml:space="preserve"> ADM type:</w:t>
      </w:r>
    </w:p>
    <w:p w:rsidR="005B5262" w:rsidRDefault="00D70ABC">
      <w:r>
        <w:rPr>
          <w:b/>
        </w:rPr>
        <w:t>Calendar.AppointmentItem</w:t>
      </w:r>
      <w:r>
        <w:t xml:space="preserve">: A </w:t>
      </w:r>
      <w:hyperlink w:anchor="gt_b9ce8e55-dae6-467b-b5dc-850087d4dc18">
        <w:r>
          <w:rPr>
            <w:rStyle w:val="HyperlinkGreen"/>
            <w:b/>
          </w:rPr>
          <w:t xml:space="preserve">Calendar </w:t>
        </w:r>
        <w:r>
          <w:rPr>
            <w:rStyle w:val="HyperlinkGreen"/>
            <w:b/>
          </w:rPr>
          <w:t>object</w:t>
        </w:r>
      </w:hyperlink>
      <w:r>
        <w:t xml:space="preserve"> that represents a scheduled event for a single user.</w:t>
      </w:r>
    </w:p>
    <w:p w:rsidR="005B5262" w:rsidRDefault="00D70ABC">
      <w:r>
        <w:rPr>
          <w:b/>
        </w:rPr>
        <w:t>Calendar.MeetingItem</w:t>
      </w:r>
      <w:r>
        <w:t xml:space="preserve">: A Calendar object that represents a scheduled event with two or more attendees. </w:t>
      </w:r>
    </w:p>
    <w:p w:rsidR="005B5262" w:rsidRDefault="00D70ABC">
      <w:pPr>
        <w:pStyle w:val="Heading4"/>
      </w:pPr>
      <w:bookmarkStart w:id="542" w:name="section_bd8dc24228454641a28ea75e8df43f17"/>
      <w:bookmarkStart w:id="543" w:name="_Toc79556690"/>
      <w:r>
        <w:t>Per Appointment Item</w:t>
      </w:r>
      <w:bookmarkEnd w:id="542"/>
      <w:bookmarkEnd w:id="543"/>
      <w:r>
        <w:fldChar w:fldCharType="begin"/>
      </w:r>
      <w:r>
        <w:instrText xml:space="preserve"> XE "Client - abstract data model types:per appointment item" </w:instrText>
      </w:r>
      <w:r>
        <w:fldChar w:fldCharType="end"/>
      </w:r>
      <w:r>
        <w:fldChar w:fldCharType="begin"/>
      </w:r>
      <w:r>
        <w:instrText xml:space="preserve"> XE "Abst</w:instrText>
      </w:r>
      <w:r>
        <w:instrText xml:space="preserve">ract data model types - client:per appointment item" </w:instrText>
      </w:r>
      <w:r>
        <w:fldChar w:fldCharType="end"/>
      </w:r>
      <w:r>
        <w:fldChar w:fldCharType="begin"/>
      </w:r>
      <w:r>
        <w:instrText xml:space="preserve"> XE "Per appointment item abstract data model type:client" </w:instrText>
      </w:r>
      <w:r>
        <w:fldChar w:fldCharType="end"/>
      </w:r>
    </w:p>
    <w:p w:rsidR="005B5262" w:rsidRDefault="00D70ABC">
      <w:r>
        <w:t xml:space="preserve">A </w:t>
      </w:r>
      <w:hyperlink w:anchor="gt_b9ce8e55-dae6-467b-b5dc-850087d4dc18">
        <w:r>
          <w:rPr>
            <w:rStyle w:val="HyperlinkGreen"/>
            <w:b/>
          </w:rPr>
          <w:t>Calendar object</w:t>
        </w:r>
      </w:hyperlink>
      <w:r>
        <w:t xml:space="preserve"> that represents a scheduled event for a single user is the </w:t>
      </w:r>
      <w:r>
        <w:rPr>
          <w:b/>
        </w:rPr>
        <w:t>AppointmentItem</w:t>
      </w:r>
      <w:r>
        <w:t xml:space="preserve"> ADM type. The following ADM objects are maintained for each </w:t>
      </w:r>
      <w:r>
        <w:rPr>
          <w:b/>
        </w:rPr>
        <w:t>AppointmentItem</w:t>
      </w:r>
      <w:r>
        <w:t xml:space="preserve"> ADM type:</w:t>
      </w:r>
    </w:p>
    <w:p w:rsidR="005B5262" w:rsidRDefault="00D70ABC">
      <w:r>
        <w:rPr>
          <w:b/>
        </w:rPr>
        <w:t>AppointmentItem.StartDate</w:t>
      </w:r>
      <w:r>
        <w:t xml:space="preserve">: The day and time on which the appointment represented by the </w:t>
      </w:r>
      <w:r>
        <w:rPr>
          <w:b/>
        </w:rPr>
        <w:t>AppointmentItem</w:t>
      </w:r>
      <w:r>
        <w:t xml:space="preserve"> begins.</w:t>
      </w:r>
    </w:p>
    <w:p w:rsidR="005B5262" w:rsidRDefault="00D70ABC">
      <w:r>
        <w:rPr>
          <w:b/>
        </w:rPr>
        <w:t>AppointmentItem.EndDate</w:t>
      </w:r>
      <w:r>
        <w:t xml:space="preserve">: The day and time </w:t>
      </w:r>
      <w:r>
        <w:t xml:space="preserve">at which the appointment represented by the </w:t>
      </w:r>
      <w:r>
        <w:rPr>
          <w:b/>
        </w:rPr>
        <w:t>AppointmentItem</w:t>
      </w:r>
      <w:r>
        <w:t xml:space="preserve"> is slated to finish.</w:t>
      </w:r>
    </w:p>
    <w:p w:rsidR="005B5262" w:rsidRDefault="00D70ABC">
      <w:r>
        <w:rPr>
          <w:b/>
        </w:rPr>
        <w:t>AppointmentItem.Recurrence</w:t>
      </w:r>
      <w:r>
        <w:t>: Defines whether the calendar item repeats, or whether it is a one-time recurrence.</w:t>
      </w:r>
    </w:p>
    <w:p w:rsidR="005B5262" w:rsidRDefault="00D70ABC">
      <w:pPr>
        <w:pStyle w:val="Heading4"/>
      </w:pPr>
      <w:bookmarkStart w:id="544" w:name="section_7cedafa8d6ff4ec1b63c83f8821a2c92"/>
      <w:bookmarkStart w:id="545" w:name="_Toc79556691"/>
      <w:r>
        <w:lastRenderedPageBreak/>
        <w:t>Per Meeting Item</w:t>
      </w:r>
      <w:bookmarkEnd w:id="544"/>
      <w:bookmarkEnd w:id="545"/>
      <w:r>
        <w:fldChar w:fldCharType="begin"/>
      </w:r>
      <w:r>
        <w:instrText xml:space="preserve"> XE "Client - abstract data model types:per meet</w:instrText>
      </w:r>
      <w:r>
        <w:instrText xml:space="preserve">ing item" </w:instrText>
      </w:r>
      <w:r>
        <w:fldChar w:fldCharType="end"/>
      </w:r>
      <w:r>
        <w:fldChar w:fldCharType="begin"/>
      </w:r>
      <w:r>
        <w:instrText xml:space="preserve"> XE "Abstract data model types - client:per meeting item" </w:instrText>
      </w:r>
      <w:r>
        <w:fldChar w:fldCharType="end"/>
      </w:r>
      <w:r>
        <w:fldChar w:fldCharType="begin"/>
      </w:r>
      <w:r>
        <w:instrText xml:space="preserve"> XE "Per meeting item abstract data model type:client" </w:instrText>
      </w:r>
      <w:r>
        <w:fldChar w:fldCharType="end"/>
      </w:r>
    </w:p>
    <w:p w:rsidR="005B5262" w:rsidRDefault="00D70ABC">
      <w:r>
        <w:t xml:space="preserve">A </w:t>
      </w:r>
      <w:hyperlink w:anchor="gt_b9ce8e55-dae6-467b-b5dc-850087d4dc18">
        <w:r>
          <w:rPr>
            <w:rStyle w:val="HyperlinkGreen"/>
            <w:b/>
          </w:rPr>
          <w:t>Calendar object</w:t>
        </w:r>
      </w:hyperlink>
      <w:r>
        <w:t xml:space="preserve"> that represents a scheduled event with two or </w:t>
      </w:r>
      <w:r>
        <w:t xml:space="preserve">more attendees is the </w:t>
      </w:r>
      <w:r>
        <w:rPr>
          <w:b/>
        </w:rPr>
        <w:t>MeetingItem</w:t>
      </w:r>
      <w:r>
        <w:t xml:space="preserve"> ADM type. A </w:t>
      </w:r>
      <w:r>
        <w:rPr>
          <w:b/>
        </w:rPr>
        <w:t>MeetingItem</w:t>
      </w:r>
      <w:r>
        <w:t xml:space="preserve"> object can have all of the same ADM objects as an </w:t>
      </w:r>
      <w:r>
        <w:rPr>
          <w:b/>
        </w:rPr>
        <w:t>AppointmentItem</w:t>
      </w:r>
      <w:r>
        <w:t xml:space="preserve"> ADM type. The following additional ADM objects are also maintained for each </w:t>
      </w:r>
      <w:r>
        <w:rPr>
          <w:b/>
        </w:rPr>
        <w:t>MeetingItem</w:t>
      </w:r>
      <w:r>
        <w:t xml:space="preserve"> ADM type:</w:t>
      </w:r>
    </w:p>
    <w:p w:rsidR="005B5262" w:rsidRDefault="00D70ABC">
      <w:r>
        <w:rPr>
          <w:b/>
        </w:rPr>
        <w:t>MeetingItem.Attendees</w:t>
      </w:r>
      <w:r>
        <w:t>: A list of p</w:t>
      </w:r>
      <w:r>
        <w:t>eople invited to the meeting.</w:t>
      </w:r>
    </w:p>
    <w:p w:rsidR="005B5262" w:rsidRDefault="00D70ABC">
      <w:pPr>
        <w:pStyle w:val="Heading3"/>
      </w:pPr>
      <w:bookmarkStart w:id="546" w:name="section_5292ba54bab6470f956c6a40c0189675"/>
      <w:bookmarkStart w:id="547" w:name="_Toc79556692"/>
      <w:r>
        <w:t>Timers</w:t>
      </w:r>
      <w:bookmarkEnd w:id="546"/>
      <w:bookmarkEnd w:id="547"/>
      <w:r>
        <w:fldChar w:fldCharType="begin"/>
      </w:r>
      <w:r>
        <w:instrText xml:space="preserve"> XE "Client:timers" </w:instrText>
      </w:r>
      <w:r>
        <w:fldChar w:fldCharType="end"/>
      </w:r>
      <w:r>
        <w:fldChar w:fldCharType="begin"/>
      </w:r>
      <w:r>
        <w:instrText xml:space="preserve"> XE "Timers:client" </w:instrText>
      </w:r>
      <w:r>
        <w:fldChar w:fldCharType="end"/>
      </w:r>
    </w:p>
    <w:p w:rsidR="005B5262" w:rsidRDefault="00D70ABC">
      <w:r>
        <w:t>None.</w:t>
      </w:r>
    </w:p>
    <w:p w:rsidR="005B5262" w:rsidRDefault="00D70ABC">
      <w:pPr>
        <w:pStyle w:val="Heading3"/>
      </w:pPr>
      <w:bookmarkStart w:id="548" w:name="section_3d1ac9ea249a4cb9a9561ac6b15186f0"/>
      <w:bookmarkStart w:id="549" w:name="_Toc79556693"/>
      <w:r>
        <w:t>Initialization</w:t>
      </w:r>
      <w:bookmarkEnd w:id="548"/>
      <w:bookmarkEnd w:id="5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B5262" w:rsidRDefault="00D70ABC">
      <w:r>
        <w:t>None.</w:t>
      </w:r>
    </w:p>
    <w:p w:rsidR="005B5262" w:rsidRDefault="00D70ABC">
      <w:pPr>
        <w:pStyle w:val="Heading3"/>
      </w:pPr>
      <w:bookmarkStart w:id="550" w:name="section_44bfbfd156cc4f0d99840f6c905dbbf5"/>
      <w:bookmarkStart w:id="551" w:name="_Toc79556694"/>
      <w:r>
        <w:t>Higher-Layer Triggered Events</w:t>
      </w:r>
      <w:bookmarkEnd w:id="550"/>
      <w:bookmarkEnd w:id="551"/>
    </w:p>
    <w:p w:rsidR="005B5262" w:rsidRDefault="00D70ABC">
      <w:pPr>
        <w:pStyle w:val="Heading4"/>
      </w:pPr>
      <w:bookmarkStart w:id="552" w:name="section_ae54c4cd9cc34b2292aad2ecc8f1a22a"/>
      <w:bookmarkStart w:id="553" w:name="_Toc79556695"/>
      <w:r>
        <w:t>Creating a Calendar Object</w:t>
      </w:r>
      <w:bookmarkEnd w:id="552"/>
      <w:bookmarkEnd w:id="553"/>
      <w:r>
        <w:fldChar w:fldCharType="begin"/>
      </w:r>
      <w:r>
        <w:instrText xml:space="preserve"> XE "Client - higher-layer triggered events:creating a Calendar object" </w:instrText>
      </w:r>
      <w:r>
        <w:fldChar w:fldCharType="end"/>
      </w:r>
      <w:r>
        <w:fldChar w:fldCharType="begin"/>
      </w:r>
      <w:r>
        <w:instrText xml:space="preserve"> XE "Higher-layer triggered events - client:creating a Calendar object" </w:instrText>
      </w:r>
      <w:r>
        <w:fldChar w:fldCharType="end"/>
      </w:r>
      <w:r>
        <w:fldChar w:fldCharType="begin"/>
      </w:r>
      <w:r>
        <w:instrText xml:space="preserve"> XE "Triggered events - client:creating a Calendar object" </w:instrText>
      </w:r>
      <w:r>
        <w:fldChar w:fldCharType="end"/>
      </w:r>
    </w:p>
    <w:p w:rsidR="005B5262" w:rsidRDefault="00D70ABC">
      <w:r>
        <w:t xml:space="preserve"> To create a </w:t>
      </w:r>
      <w:hyperlink w:anchor="gt_b9ce8e55-dae6-467b-b5dc-850087d4dc18">
        <w:r>
          <w:rPr>
            <w:rStyle w:val="HyperlinkGreen"/>
            <w:b/>
          </w:rPr>
          <w:t>Calendar object</w:t>
        </w:r>
      </w:hyperlink>
      <w:r>
        <w:t xml:space="preserve">, a client calls the </w:t>
      </w:r>
      <w:r>
        <w:rPr>
          <w:b/>
        </w:rPr>
        <w:t>RopCreateMessage</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w:t>
      </w:r>
      <w:r>
        <w:t xml:space="preserve">6.2), as specified in </w:t>
      </w:r>
      <w:hyperlink r:id="rId375" w:anchor="Section_7fd7ec40deec4c0694931bc06b349682">
        <w:r>
          <w:rPr>
            <w:rStyle w:val="Hyperlink"/>
          </w:rPr>
          <w:t>[MS-OXCMSG]</w:t>
        </w:r>
      </w:hyperlink>
      <w:r>
        <w:t xml:space="preserve"> section 3.1.4.2, and creates a Calendar object in a </w:t>
      </w:r>
      <w:hyperlink w:anchor="gt_60b55610-ca65-41f2-91d8-a4d6f4cc6d20">
        <w:r>
          <w:rPr>
            <w:rStyle w:val="HyperlinkGreen"/>
            <w:b/>
          </w:rPr>
          <w:t>Calendar folder</w:t>
        </w:r>
      </w:hyperlink>
      <w:r>
        <w:t>.</w:t>
      </w:r>
    </w:p>
    <w:p w:rsidR="005B5262" w:rsidRDefault="00D70ABC">
      <w:r>
        <w:t xml:space="preserve">Although </w:t>
      </w:r>
      <w:hyperlink w:anchor="gt_3775eda6-cdd1-4c51-b804-af1a6cf385b8">
        <w:r>
          <w:rPr>
            <w:rStyle w:val="HyperlinkGreen"/>
            <w:b/>
          </w:rPr>
          <w:t>Appointment objects</w:t>
        </w:r>
      </w:hyperlink>
      <w:r>
        <w:t xml:space="preserve"> can be created in any Calendar folder, </w:t>
      </w:r>
      <w:hyperlink w:anchor="gt_b257a117-f327-4263-bac9-91309d447c1c">
        <w:r>
          <w:rPr>
            <w:rStyle w:val="HyperlinkGreen"/>
            <w:b/>
          </w:rPr>
          <w:t>Meeting objects</w:t>
        </w:r>
      </w:hyperlink>
      <w:r>
        <w:t xml:space="preserve"> SHOULD only be created in the </w:t>
      </w:r>
      <w:hyperlink w:anchor="gt_07fb7cc1-69aa-487c-807e-c56a6e855481">
        <w:r>
          <w:rPr>
            <w:rStyle w:val="HyperlinkGreen"/>
            <w:b/>
          </w:rPr>
          <w:t>Calendar special folder</w:t>
        </w:r>
      </w:hyperlink>
      <w:r>
        <w:t xml:space="preserve">, as specified in </w:t>
      </w:r>
      <w:hyperlink r:id="rId376" w:anchor="Section_a60e9c162ba8424bb60c385a8a2837cb">
        <w:r>
          <w:rPr>
            <w:rStyle w:val="Hyperlink"/>
          </w:rPr>
          <w:t>[MS-OXOSFLD]</w:t>
        </w:r>
      </w:hyperlink>
      <w:r>
        <w:t xml:space="preserve"> section 2.2.1. If a user creates a Meeting object in another Calendar folder, the clie</w:t>
      </w:r>
      <w:r>
        <w:t xml:space="preserve">nt </w:t>
      </w:r>
      <w:bookmarkStart w:id="554" w:name="z122"/>
      <w:bookmarkEnd w:id="554"/>
      <w:r>
        <w:t xml:space="preserve">can prompt the user and offer to create a clone of the </w:t>
      </w:r>
      <w:hyperlink w:anchor="gt_cbc56efc-e4f7-4b31-9e5f-9c44e3924d94">
        <w:r>
          <w:rPr>
            <w:rStyle w:val="HyperlinkGreen"/>
            <w:b/>
          </w:rPr>
          <w:t>meeting</w:t>
        </w:r>
      </w:hyperlink>
      <w:r>
        <w:t xml:space="preserve"> in the Calendar special folder at the time of creation. All Calendar objects MUST have all the required properties, as specified</w:t>
      </w:r>
      <w:r>
        <w:t xml:space="preserve">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xml:space="preserve">. A Meeting object MUST also have the required properties, as specified in section </w:t>
      </w:r>
      <w:hyperlink w:anchor="Section_43d060b7f6904631aec53697d928f66d" w:history="1">
        <w:r>
          <w:rPr>
            <w:rStyle w:val="Hyperlink"/>
          </w:rPr>
          <w:t>2.2.4</w:t>
        </w:r>
      </w:hyperlink>
      <w:r>
        <w:t>.</w:t>
      </w:r>
    </w:p>
    <w:p w:rsidR="005B5262" w:rsidRDefault="00D70ABC">
      <w:pPr>
        <w:pStyle w:val="Heading4"/>
      </w:pPr>
      <w:bookmarkStart w:id="555" w:name="section_5075d9c4a2f545baaad5e8eb2ad36480"/>
      <w:bookmarkStart w:id="556" w:name="_Toc79556696"/>
      <w:r>
        <w:t>Converting an Appointment Object to a Meeting Object</w:t>
      </w:r>
      <w:bookmarkEnd w:id="555"/>
      <w:bookmarkEnd w:id="556"/>
      <w:r>
        <w:fldChar w:fldCharType="begin"/>
      </w:r>
      <w:r>
        <w:instrText xml:space="preserve"> XE "Client - higher-layer triggered events:converting an Appointment object to a Meeting object" </w:instrText>
      </w:r>
      <w:r>
        <w:fldChar w:fldCharType="end"/>
      </w:r>
      <w:r>
        <w:fldChar w:fldCharType="begin"/>
      </w:r>
      <w:r>
        <w:instrText xml:space="preserve"> XE "Higher-layer triggered events - client:converting an Appo</w:instrText>
      </w:r>
      <w:r>
        <w:instrText xml:space="preserve">intment object to a Meeting object" </w:instrText>
      </w:r>
      <w:r>
        <w:fldChar w:fldCharType="end"/>
      </w:r>
      <w:r>
        <w:fldChar w:fldCharType="begin"/>
      </w:r>
      <w:r>
        <w:instrText xml:space="preserve"> XE "Triggered events - client:converting an Appointment object to a Meeting object" </w:instrText>
      </w:r>
      <w:r>
        <w:fldChar w:fldCharType="end"/>
      </w:r>
    </w:p>
    <w:p w:rsidR="005B5262" w:rsidRDefault="00D70ABC">
      <w:r>
        <w:t xml:space="preserve">To change an </w:t>
      </w:r>
      <w:hyperlink w:anchor="gt_3775eda6-cdd1-4c51-b804-af1a6cf385b8">
        <w:r>
          <w:rPr>
            <w:rStyle w:val="HyperlinkGreen"/>
            <w:b/>
          </w:rPr>
          <w:t>Appointment object</w:t>
        </w:r>
      </w:hyperlink>
      <w:r>
        <w:t xml:space="preserve"> into a </w:t>
      </w:r>
      <w:hyperlink w:anchor="gt_b257a117-f327-4263-bac9-91309d447c1c">
        <w:r>
          <w:rPr>
            <w:rStyle w:val="HyperlinkGreen"/>
            <w:b/>
          </w:rPr>
          <w:t>Meeting object</w:t>
        </w:r>
      </w:hyperlink>
      <w:r>
        <w:t xml:space="preserve">, the client sets the </w:t>
      </w:r>
      <w:r>
        <w:rPr>
          <w:b/>
        </w:rPr>
        <w:t>asfMeeting</w:t>
      </w:r>
      <w:r>
        <w:t xml:space="preserve"> bit to 1 in the </w:t>
      </w:r>
      <w:r>
        <w:rPr>
          <w:b/>
        </w:rPr>
        <w:t>PidLidAppointmentStateFlags</w:t>
      </w:r>
      <w:r>
        <w:t xml:space="preserve"> property (section </w:t>
      </w:r>
      <w:hyperlink w:anchor="Section_9be16fe9810e40d19f2a27b2803fe911" w:history="1">
        <w:r>
          <w:rPr>
            <w:rStyle w:val="Hyperlink"/>
          </w:rPr>
          <w:t>2.2.1.10</w:t>
        </w:r>
      </w:hyperlink>
      <w:r>
        <w:t xml:space="preserve">). As long as a </w:t>
      </w:r>
      <w:hyperlink w:anchor="gt_85d4db24-1560-4ac1-aa9b-6cd96f36c0e0">
        <w:r>
          <w:rPr>
            <w:rStyle w:val="HyperlinkGreen"/>
            <w:b/>
          </w:rPr>
          <w:t>meeting request</w:t>
        </w:r>
      </w:hyperlink>
      <w:r>
        <w:t xml:space="preserve"> has not been sent for the Meeting object (according to the </w:t>
      </w:r>
      <w:r>
        <w:rPr>
          <w:b/>
        </w:rPr>
        <w:t>PidLidFInvited</w:t>
      </w:r>
      <w:r>
        <w:t xml:space="preserve"> property (section </w:t>
      </w:r>
      <w:hyperlink w:anchor="Section_76ccdd805c33442b92ef5f7fd39f39ab" w:history="1">
        <w:r>
          <w:rPr>
            <w:rStyle w:val="Hyperlink"/>
          </w:rPr>
          <w:t>2.2.4.4</w:t>
        </w:r>
      </w:hyperlink>
      <w:r>
        <w:t xml:space="preserve">)), the client can set the </w:t>
      </w:r>
      <w:r>
        <w:rPr>
          <w:b/>
        </w:rPr>
        <w:t>asfMeeting</w:t>
      </w:r>
      <w:r>
        <w:t xml:space="preserve"> bit to 0 (z</w:t>
      </w:r>
      <w:r>
        <w:t xml:space="preserve">ero), reverting the Meeting object back to an Appointment object. However, after a meeting request is sent out, the </w:t>
      </w:r>
      <w:r>
        <w:rPr>
          <w:b/>
        </w:rPr>
        <w:t>asfMeeting</w:t>
      </w:r>
      <w:r>
        <w:t xml:space="preserve"> bit MUST remain set to 1 on the Meeting object. In other words, the Meeting object MUST NOT revert to an Appointment object, even</w:t>
      </w:r>
      <w:r>
        <w:t xml:space="preserve"> if all attendees are later removed.</w:t>
      </w:r>
    </w:p>
    <w:p w:rsidR="005B5262" w:rsidRDefault="00D70ABC">
      <w:pPr>
        <w:pStyle w:val="Heading4"/>
      </w:pPr>
      <w:bookmarkStart w:id="557" w:name="section_7ddc7f074d2e4a7eb93a38ad20a00bc6"/>
      <w:bookmarkStart w:id="558" w:name="_Toc79556697"/>
      <w:r>
        <w:t>Copying a Calendar Object</w:t>
      </w:r>
      <w:bookmarkEnd w:id="557"/>
      <w:bookmarkEnd w:id="558"/>
      <w:r>
        <w:fldChar w:fldCharType="begin"/>
      </w:r>
      <w:r>
        <w:instrText xml:space="preserve"> XE "Client - higher-layer triggered events:copying a Calendar object" </w:instrText>
      </w:r>
      <w:r>
        <w:fldChar w:fldCharType="end"/>
      </w:r>
      <w:r>
        <w:fldChar w:fldCharType="begin"/>
      </w:r>
      <w:r>
        <w:instrText xml:space="preserve"> XE "Higher-layer triggered events - client:copying a Calendar object" </w:instrText>
      </w:r>
      <w:r>
        <w:fldChar w:fldCharType="end"/>
      </w:r>
      <w:r>
        <w:fldChar w:fldCharType="begin"/>
      </w:r>
      <w:r>
        <w:instrText xml:space="preserve"> XE "Triggered events - client:copying a Calendar object" </w:instrText>
      </w:r>
      <w:r>
        <w:fldChar w:fldCharType="end"/>
      </w:r>
    </w:p>
    <w:p w:rsidR="005B5262" w:rsidRDefault="00D70ABC">
      <w:r>
        <w:t xml:space="preserve">To copy a </w:t>
      </w:r>
      <w:hyperlink w:anchor="gt_b9ce8e55-dae6-467b-b5dc-850087d4dc18">
        <w:r>
          <w:rPr>
            <w:rStyle w:val="HyperlinkGreen"/>
            <w:b/>
          </w:rPr>
          <w:t>Calendar object</w:t>
        </w:r>
      </w:hyperlink>
      <w:r>
        <w:t xml:space="preserve">, the client creates a new Calendar object in the target folder by using the </w:t>
      </w:r>
      <w:r>
        <w:rPr>
          <w:b/>
        </w:rPr>
        <w:t>RopCreateMessage</w:t>
      </w:r>
      <w:r>
        <w:t xml:space="preserve">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2.2.6.2) and then copies all properties from the original object onto the new Calendar object, with </w:t>
      </w:r>
      <w:r>
        <w:t>the exception of the following properties.</w:t>
      </w:r>
      <w:bookmarkStart w:id="559" w:name="z124"/>
      <w:bookmarkEnd w:id="559"/>
      <w:r>
        <w:t xml:space="preserve"> Note that a copy of a Calendar object is a static copy of the original. When the source object is a </w:t>
      </w:r>
      <w:hyperlink w:anchor="gt_cbc56efc-e4f7-4b31-9e5f-9c44e3924d94">
        <w:r>
          <w:rPr>
            <w:rStyle w:val="HyperlinkGreen"/>
            <w:b/>
          </w:rPr>
          <w:t>meeting</w:t>
        </w:r>
      </w:hyperlink>
      <w:r>
        <w:t xml:space="preserve">, the new copy will not be updated with any </w:t>
      </w:r>
      <w:r>
        <w:t xml:space="preserve">future changes made by the </w:t>
      </w:r>
      <w:hyperlink w:anchor="gt_34c00c47-5322-4cef-ae7e-bf04643b21bb">
        <w:r>
          <w:rPr>
            <w:rStyle w:val="HyperlinkGreen"/>
            <w:b/>
          </w:rPr>
          <w:t>organizer</w:t>
        </w:r>
      </w:hyperlink>
      <w:r>
        <w:t>.</w:t>
      </w:r>
    </w:p>
    <w:p w:rsidR="005B5262" w:rsidRDefault="00D70ABC">
      <w:r>
        <w:t>The following properties MUST NOT be copied onto the new object:</w:t>
      </w:r>
    </w:p>
    <w:p w:rsidR="005B5262" w:rsidRDefault="00D70ABC">
      <w:pPr>
        <w:pStyle w:val="ListParagraph"/>
        <w:numPr>
          <w:ilvl w:val="0"/>
          <w:numId w:val="67"/>
        </w:numPr>
        <w:rPr>
          <w:b/>
        </w:rPr>
      </w:pPr>
      <w:r>
        <w:rPr>
          <w:b/>
        </w:rPr>
        <w:t>PidLidAppointmentColor</w:t>
      </w:r>
      <w:r>
        <w:t xml:space="preserve"> (</w:t>
      </w:r>
      <w:hyperlink r:id="rId378" w:anchor="Section_f6ab1613aefe447da49c18217230b148">
        <w:r>
          <w:rPr>
            <w:rStyle w:val="Hyperlink"/>
          </w:rPr>
          <w:t>[MS-OXPROPS]</w:t>
        </w:r>
      </w:hyperlink>
      <w:r>
        <w:t xml:space="preserve"> section 2.9)</w:t>
      </w:r>
    </w:p>
    <w:p w:rsidR="005B5262" w:rsidRDefault="00D70ABC">
      <w:pPr>
        <w:pStyle w:val="ListParagraph"/>
        <w:numPr>
          <w:ilvl w:val="0"/>
          <w:numId w:val="67"/>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5B5262" w:rsidRDefault="00D70ABC">
      <w:pPr>
        <w:pStyle w:val="ListParagraph"/>
        <w:numPr>
          <w:ilvl w:val="0"/>
          <w:numId w:val="67"/>
        </w:numPr>
        <w:rPr>
          <w:b/>
        </w:rPr>
      </w:pPr>
      <w:r>
        <w:rPr>
          <w:b/>
        </w:rPr>
        <w:lastRenderedPageBreak/>
        <w:t>PidLidCleanGlobalObjectId</w:t>
      </w:r>
      <w:r>
        <w:t xml:space="preserve"> (section </w:t>
      </w:r>
      <w:hyperlink w:anchor="Section_6dfb37ac94e74a73b6ddf289bcb1f47c" w:history="1">
        <w:r>
          <w:rPr>
            <w:rStyle w:val="Hyperlink"/>
          </w:rPr>
          <w:t>2.2.1.28</w:t>
        </w:r>
      </w:hyperlink>
      <w:r>
        <w:t>)</w:t>
      </w:r>
      <w:r>
        <w:rPr>
          <w:b/>
        </w:rPr>
        <w:t xml:space="preserve"> </w:t>
      </w:r>
    </w:p>
    <w:p w:rsidR="005B5262" w:rsidRDefault="00D70ABC">
      <w:pPr>
        <w:pStyle w:val="ListParagraph"/>
        <w:numPr>
          <w:ilvl w:val="0"/>
          <w:numId w:val="67"/>
        </w:numPr>
        <w:rPr>
          <w:b/>
        </w:rPr>
      </w:pPr>
      <w:r>
        <w:rPr>
          <w:b/>
        </w:rPr>
        <w:t>PidLidMe</w:t>
      </w:r>
      <w:r>
        <w:rPr>
          <w:b/>
        </w:rPr>
        <w:t>etingWorkspaceUrl</w:t>
      </w:r>
      <w:r>
        <w:t xml:space="preserve"> (section </w:t>
      </w:r>
      <w:hyperlink w:anchor="Section_8645a9e8bf6042a0a55aef3ad0e29b6d" w:history="1">
        <w:r>
          <w:rPr>
            <w:rStyle w:val="Hyperlink"/>
          </w:rPr>
          <w:t>2.2.1.48</w:t>
        </w:r>
      </w:hyperlink>
      <w:r>
        <w:t>)</w:t>
      </w:r>
      <w:r>
        <w:rPr>
          <w:b/>
        </w:rPr>
        <w:t xml:space="preserve"> </w:t>
      </w:r>
    </w:p>
    <w:p w:rsidR="005B5262" w:rsidRDefault="00D70ABC">
      <w:r>
        <w:t>These four properties are set according to the descriptions in the sections referenced as though the Calendar object was just created.</w:t>
      </w:r>
    </w:p>
    <w:p w:rsidR="005B5262" w:rsidRDefault="00D70ABC">
      <w:r>
        <w:t xml:space="preserve">If the Calendar object </w:t>
      </w:r>
      <w:r>
        <w:t xml:space="preserve">to be copied is a </w:t>
      </w:r>
      <w:hyperlink w:anchor="gt_b257a117-f327-4263-bac9-91309d447c1c">
        <w:r>
          <w:rPr>
            <w:rStyle w:val="HyperlinkGreen"/>
            <w:b/>
          </w:rPr>
          <w:t>Meeting object</w:t>
        </w:r>
      </w:hyperlink>
      <w:r>
        <w:t>, the following actions MUST be taken by the client:</w:t>
      </w:r>
    </w:p>
    <w:p w:rsidR="005B5262" w:rsidRDefault="00D70ABC">
      <w:pPr>
        <w:pStyle w:val="ListParagraph"/>
        <w:numPr>
          <w:ilvl w:val="0"/>
          <w:numId w:val="68"/>
        </w:numPr>
      </w:pPr>
      <w:r>
        <w:t xml:space="preserve">The </w:t>
      </w:r>
      <w:r>
        <w:rPr>
          <w:b/>
        </w:rPr>
        <w:t>auxApptFlagCopied</w:t>
      </w:r>
      <w:r>
        <w:t xml:space="preserve"> flag is added to the value of the </w:t>
      </w:r>
      <w:r>
        <w:rPr>
          <w:b/>
        </w:rPr>
        <w:t>PidLidAppointmentAuxiliaryFlags</w:t>
      </w:r>
      <w:r>
        <w:t xml:space="preserve"> property (section </w:t>
      </w:r>
      <w:hyperlink w:anchor="Section_96e95e625eab4858bc0a0e313cdd3bb3" w:history="1">
        <w:r>
          <w:rPr>
            <w:rStyle w:val="Hyperlink"/>
          </w:rPr>
          <w:t>2.2.1.3</w:t>
        </w:r>
      </w:hyperlink>
      <w:r>
        <w:t>) on the new object.</w:t>
      </w:r>
    </w:p>
    <w:p w:rsidR="005B5262" w:rsidRDefault="00D70ABC">
      <w:pPr>
        <w:pStyle w:val="ListParagraph"/>
        <w:numPr>
          <w:ilvl w:val="0"/>
          <w:numId w:val="68"/>
        </w:numPr>
      </w:pPr>
      <w:r>
        <w:t xml:space="preserve">The </w:t>
      </w:r>
      <w:r>
        <w:rPr>
          <w:b/>
        </w:rPr>
        <w:t>asfReceived</w:t>
      </w:r>
      <w:r>
        <w:t xml:space="preserve"> flag SHOULD be added to the value of the </w:t>
      </w:r>
      <w:r>
        <w:rPr>
          <w:b/>
        </w:rPr>
        <w:t>PidLidAppointmentStateFlags</w:t>
      </w:r>
      <w:r>
        <w:t xml:space="preserve"> property (section </w:t>
      </w:r>
      <w:hyperlink w:anchor="Section_9be16fe9810e40d19f2a27b2803fe911" w:history="1">
        <w:r>
          <w:rPr>
            <w:rStyle w:val="Hyperlink"/>
          </w:rPr>
          <w:t>2.2.1.10</w:t>
        </w:r>
      </w:hyperlink>
      <w:r>
        <w:t>) on the new object.</w:t>
      </w:r>
      <w:bookmarkStart w:id="560" w:name="z126"/>
      <w:bookmarkStart w:id="561" w:name="Appendix_A_Target_34"/>
      <w:bookmarkEnd w:id="560"/>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61"/>
    </w:p>
    <w:p w:rsidR="005B5262" w:rsidRDefault="00D70ABC">
      <w:r>
        <w:t>In addition:</w:t>
      </w:r>
    </w:p>
    <w:p w:rsidR="005B5262" w:rsidRDefault="00D70ABC">
      <w:pPr>
        <w:pStyle w:val="ListParagraph"/>
        <w:numPr>
          <w:ilvl w:val="0"/>
          <w:numId w:val="69"/>
        </w:numPr>
      </w:pPr>
      <w:r>
        <w:t xml:space="preserve">The value of the </w:t>
      </w:r>
      <w:r>
        <w:rPr>
          <w:b/>
        </w:rPr>
        <w:t>PidLidFInvited</w:t>
      </w:r>
      <w:r>
        <w:t xml:space="preserve"> property (section </w:t>
      </w:r>
      <w:hyperlink w:anchor="Section_76ccdd805c33442b92ef5f7fd39f39ab" w:history="1">
        <w:r>
          <w:rPr>
            <w:rStyle w:val="Hyperlink"/>
          </w:rPr>
          <w:t>2.2.4.4</w:t>
        </w:r>
      </w:hyperlink>
      <w:r>
        <w:t xml:space="preserve">) on the new object MUST be set to </w:t>
      </w:r>
      <w:r>
        <w:t>FALSE.</w:t>
      </w:r>
    </w:p>
    <w:p w:rsidR="005B5262" w:rsidRDefault="00D70ABC">
      <w:pPr>
        <w:pStyle w:val="ListParagraph"/>
        <w:numPr>
          <w:ilvl w:val="0"/>
          <w:numId w:val="70"/>
        </w:numPr>
      </w:pPr>
      <w:r>
        <w:t xml:space="preserve">The value of the </w:t>
      </w:r>
      <w:r>
        <w:rPr>
          <w:b/>
        </w:rPr>
        <w:t>PidTagOwnerAppointmentId</w:t>
      </w:r>
      <w:r>
        <w:t xml:space="preserve"> property (section </w:t>
      </w:r>
      <w:hyperlink w:anchor="Section_a9df7cd08a234c458c6bf5f97dd214cf" w:history="1">
        <w:r>
          <w:rPr>
            <w:rStyle w:val="Hyperlink"/>
          </w:rPr>
          <w:t>2.2.1.29</w:t>
        </w:r>
      </w:hyperlink>
      <w:r>
        <w:t>) on the new object MUST be set to 0x00000000.</w:t>
      </w:r>
    </w:p>
    <w:p w:rsidR="005B5262" w:rsidRDefault="00D70ABC">
      <w:pPr>
        <w:pStyle w:val="ListParagraph"/>
        <w:numPr>
          <w:ilvl w:val="0"/>
          <w:numId w:val="71"/>
        </w:numPr>
      </w:pPr>
      <w:r>
        <w:t xml:space="preserve">The </w:t>
      </w:r>
      <w:r>
        <w:rPr>
          <w:b/>
        </w:rPr>
        <w:t>RecipientRow</w:t>
      </w:r>
      <w:r>
        <w:t xml:space="preserve"> structures (</w:t>
      </w:r>
      <w:hyperlink r:id="rId379" w:anchor="Section_1afa0cd9b1a04520b623bf15030af5d8">
        <w:r>
          <w:rPr>
            <w:rStyle w:val="Hyperlink"/>
          </w:rPr>
          <w:t>[MS-OXCDATA]</w:t>
        </w:r>
      </w:hyperlink>
      <w:r>
        <w:t xml:space="preserve"> section 2.8.3) SHOULD be copied onto the new object.</w:t>
      </w:r>
      <w:bookmarkStart w:id="562" w:name="z128"/>
      <w:bookmarkStart w:id="563" w:name="Appendix_A_Target_35"/>
      <w:bookmarkEnd w:id="562"/>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63"/>
    </w:p>
    <w:p w:rsidR="005B5262" w:rsidRDefault="00D70ABC">
      <w:pPr>
        <w:pStyle w:val="ListParagraph"/>
        <w:numPr>
          <w:ilvl w:val="0"/>
          <w:numId w:val="72"/>
        </w:numPr>
      </w:pPr>
      <w:r>
        <w:t xml:space="preserve">The </w:t>
      </w:r>
      <w:r>
        <w:rPr>
          <w:b/>
        </w:rPr>
        <w:t>PidLidResponseStatus</w:t>
      </w:r>
      <w:r>
        <w:t xml:space="preserve"> property (section </w:t>
      </w:r>
      <w:hyperlink w:anchor="Section_fbf1edf021d24c0f96e8d547997376dc" w:history="1">
        <w:r>
          <w:rPr>
            <w:rStyle w:val="Hyperlink"/>
          </w:rPr>
          <w:t>2.2.1.11</w:t>
        </w:r>
      </w:hyperlink>
      <w:r>
        <w:t>) SHOULD</w:t>
      </w:r>
      <w:bookmarkStart w:id="564" w:name="z130"/>
      <w:bookmarkStart w:id="565" w:name="Appendix_A_Target_36"/>
      <w:bookmarkEnd w:id="564"/>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65"/>
      <w:r>
        <w:t xml:space="preserve"> be set to "respNotResponded" (0x00000005).</w:t>
      </w:r>
    </w:p>
    <w:p w:rsidR="005B5262" w:rsidRDefault="00D70ABC">
      <w:pPr>
        <w:pStyle w:val="ListParagraph"/>
        <w:numPr>
          <w:ilvl w:val="0"/>
          <w:numId w:val="73"/>
        </w:numPr>
      </w:pPr>
      <w:r>
        <w:t xml:space="preserve">The </w:t>
      </w:r>
      <w:r>
        <w:rPr>
          <w:b/>
        </w:rPr>
        <w:t>PidTagSubjectPrefix</w:t>
      </w:r>
      <w:r>
        <w:t xml:space="preserve"> property (</w:t>
      </w:r>
      <w:hyperlink r:id="rId380" w:anchor="Section_7fd7ec40deec4c0694931bc06b349682">
        <w:r>
          <w:rPr>
            <w:rStyle w:val="Hyperlink"/>
          </w:rPr>
          <w:t>[MS-OXCMSG]</w:t>
        </w:r>
      </w:hyperlink>
      <w:r>
        <w:t xml:space="preserve"> section 2.2.1.9) SHOULD</w:t>
      </w:r>
      <w:bookmarkStart w:id="566" w:name="z132"/>
      <w:bookmarkStart w:id="567" w:name="Appendix_A_Target_37"/>
      <w:bookmarkEnd w:id="566"/>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67"/>
      <w:r>
        <w:t xml:space="preserve"> be set to a localized string indicating the meeting is a copy.</w:t>
      </w:r>
    </w:p>
    <w:p w:rsidR="005B5262" w:rsidRDefault="00D70ABC">
      <w:pPr>
        <w:pStyle w:val="Heading5"/>
      </w:pPr>
      <w:bookmarkStart w:id="568" w:name="section_e7ecebd824f04b12bad6c9c8067b2913"/>
      <w:bookmarkStart w:id="569" w:name="_Toc79556698"/>
      <w:r>
        <w:t xml:space="preserve">Copying </w:t>
      </w:r>
      <w:r>
        <w:t>a Calendar Object When The Source Object Is an Exception</w:t>
      </w:r>
      <w:bookmarkEnd w:id="568"/>
      <w:bookmarkEnd w:id="569"/>
    </w:p>
    <w:p w:rsidR="005B5262" w:rsidRDefault="00D70ABC">
      <w:r>
        <w:t xml:space="preserve">When the source object is an exception, the client uses the </w:t>
      </w:r>
      <w:r>
        <w:rPr>
          <w:b/>
        </w:rPr>
        <w:t>RopCreateMessage</w:t>
      </w:r>
      <w:r>
        <w:t xml:space="preserve"> </w:t>
      </w:r>
      <w:hyperlink w:anchor="gt_3369fdd6-36f8-4a62-9cd7-2738ffb5048f">
        <w:r>
          <w:rPr>
            <w:rStyle w:val="HyperlinkGreen"/>
            <w:b/>
          </w:rPr>
          <w:t>ROP</w:t>
        </w:r>
      </w:hyperlink>
      <w:r>
        <w:t xml:space="preserve"> (</w:t>
      </w:r>
      <w:hyperlink r:id="rId381" w:anchor="Section_13af691127e54aa0bb75637b02d4f2ef">
        <w:r>
          <w:rPr>
            <w:rStyle w:val="Hyperlink"/>
          </w:rPr>
          <w:t>[MS-OXCROPS]</w:t>
        </w:r>
      </w:hyperlink>
      <w:r>
        <w:t xml:space="preserve"> section 2.2.6.2) to create a new </w:t>
      </w:r>
      <w:hyperlink w:anchor="gt_b9ce8e55-dae6-467b-b5dc-850087d4dc18">
        <w:r>
          <w:rPr>
            <w:rStyle w:val="HyperlinkGreen"/>
            <w:b/>
          </w:rPr>
          <w:t>Calendar object</w:t>
        </w:r>
      </w:hyperlink>
      <w:r>
        <w:t xml:space="preserve">. The client follows the same requirements for the new object, as already specified for copying a </w:t>
      </w:r>
      <w:r>
        <w:t xml:space="preserve">Calendar object. Furthermore, all properties that are not set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w:t>
        </w:r>
        <w:r>
          <w:rPr>
            <w:rStyle w:val="Hyperlink"/>
          </w:rPr>
          <w:t>.2</w:t>
        </w:r>
      </w:hyperlink>
      <w:r>
        <w:t xml:space="preserve">, but that are set on the </w:t>
      </w:r>
      <w:hyperlink w:anchor="gt_f2454cd9-84bd-4726-bba1-bd0ae07bd237">
        <w:r>
          <w:rPr>
            <w:rStyle w:val="HyperlinkGreen"/>
            <w:b/>
          </w:rPr>
          <w:t>Recurring Calendar object</w:t>
        </w:r>
      </w:hyperlink>
      <w:r>
        <w:t xml:space="preserve"> are to be copied onto the new object. In addition, the following actions MUST be taken by the client:</w:t>
      </w:r>
    </w:p>
    <w:p w:rsidR="005B5262" w:rsidRDefault="00D70ABC">
      <w:pPr>
        <w:pStyle w:val="ListParagraph"/>
        <w:numPr>
          <w:ilvl w:val="0"/>
          <w:numId w:val="74"/>
        </w:numPr>
      </w:pPr>
      <w:r>
        <w:t xml:space="preserve">The value of the </w:t>
      </w:r>
      <w:r>
        <w:rPr>
          <w:b/>
        </w:rPr>
        <w:t>PidTagMessageClass</w:t>
      </w:r>
      <w:r>
        <w:t xml:space="preserve"> pr</w:t>
      </w:r>
      <w:r>
        <w:t>operty (</w:t>
      </w:r>
      <w:hyperlink r:id="rId382" w:anchor="Section_7fd7ec40deec4c0694931bc06b349682">
        <w:r>
          <w:rPr>
            <w:rStyle w:val="Hyperlink"/>
          </w:rPr>
          <w:t>[MS-OXCMSG]</w:t>
        </w:r>
      </w:hyperlink>
      <w:r>
        <w:t xml:space="preserve"> section 2.2.1.3) MUST be reset to "IPM.Appointment" on the new object.</w:t>
      </w:r>
    </w:p>
    <w:p w:rsidR="005B5262" w:rsidRDefault="00D70ABC">
      <w:pPr>
        <w:pStyle w:val="ListParagraph"/>
        <w:numPr>
          <w:ilvl w:val="0"/>
          <w:numId w:val="75"/>
        </w:numPr>
      </w:pPr>
      <w:r>
        <w:t xml:space="preserve">In addition to those already specified in section </w:t>
      </w:r>
      <w:hyperlink w:anchor="Section_7ddc7f074d2e4a7eb93a38ad20a00bc6" w:history="1">
        <w:r>
          <w:rPr>
            <w:rStyle w:val="Hyperlink"/>
          </w:rPr>
          <w:t>3.1.4.3</w:t>
        </w:r>
      </w:hyperlink>
      <w:r>
        <w:t>, the following properties MUST NOT be copied onto the new object:</w:t>
      </w:r>
    </w:p>
    <w:p w:rsidR="005B5262" w:rsidRDefault="00D70ABC">
      <w:pPr>
        <w:pStyle w:val="ListParagraph"/>
        <w:numPr>
          <w:ilvl w:val="1"/>
          <w:numId w:val="76"/>
        </w:numPr>
        <w:ind w:left="2520"/>
        <w:rPr>
          <w:b/>
        </w:rPr>
      </w:pPr>
      <w:r>
        <w:rPr>
          <w:b/>
        </w:rPr>
        <w:t>PidLidAppointmentRecur</w:t>
      </w:r>
      <w:r>
        <w:t xml:space="preserve"> (section </w:t>
      </w:r>
      <w:hyperlink w:anchor="Section_5ee26cac2c034b8d8fc137c4bb5712dd" w:history="1">
        <w:r>
          <w:rPr>
            <w:rStyle w:val="Hyperlink"/>
          </w:rPr>
          <w:t>2.2.1.44</w:t>
        </w:r>
      </w:hyperlink>
      <w:r>
        <w:t>)</w:t>
      </w:r>
    </w:p>
    <w:p w:rsidR="005B5262" w:rsidRDefault="00D70ABC">
      <w:pPr>
        <w:pStyle w:val="ListParagraph"/>
        <w:numPr>
          <w:ilvl w:val="1"/>
          <w:numId w:val="77"/>
        </w:numPr>
        <w:ind w:left="2520"/>
        <w:rPr>
          <w:b/>
        </w:rPr>
      </w:pPr>
      <w:r>
        <w:rPr>
          <w:b/>
        </w:rPr>
        <w:t>PidLidRecurrenceType</w:t>
      </w:r>
      <w:r>
        <w:t xml:space="preserve"> (section </w:t>
      </w:r>
      <w:hyperlink w:anchor="Section_e0b341055fed441fb5c234f776a2aa0c" w:history="1">
        <w:r>
          <w:rPr>
            <w:rStyle w:val="Hyperlink"/>
          </w:rPr>
          <w:t>2.2.1.45</w:t>
        </w:r>
      </w:hyperlink>
      <w:r>
        <w:t>)</w:t>
      </w:r>
    </w:p>
    <w:p w:rsidR="005B5262" w:rsidRDefault="00D70ABC">
      <w:pPr>
        <w:pStyle w:val="ListParagraph"/>
        <w:numPr>
          <w:ilvl w:val="1"/>
          <w:numId w:val="78"/>
        </w:numPr>
        <w:ind w:left="2520"/>
        <w:rPr>
          <w:b/>
        </w:rPr>
      </w:pPr>
      <w:r>
        <w:rPr>
          <w:b/>
        </w:rPr>
        <w:t>PidLidRecurrencePattern</w:t>
      </w:r>
      <w:r>
        <w:t xml:space="preserve"> (section </w:t>
      </w:r>
      <w:hyperlink w:anchor="Section_a489e5a3eaa8469ba2aacf88653590df" w:history="1">
        <w:r>
          <w:rPr>
            <w:rStyle w:val="Hyperlink"/>
          </w:rPr>
          <w:t>2.2.1.46</w:t>
        </w:r>
      </w:hyperlink>
      <w:r>
        <w:t>)</w:t>
      </w:r>
    </w:p>
    <w:p w:rsidR="005B5262" w:rsidRDefault="00D70ABC">
      <w:pPr>
        <w:pStyle w:val="ListParagraph"/>
        <w:numPr>
          <w:ilvl w:val="1"/>
          <w:numId w:val="79"/>
        </w:numPr>
        <w:ind w:left="2520"/>
        <w:rPr>
          <w:b/>
        </w:rPr>
      </w:pPr>
      <w:r>
        <w:rPr>
          <w:b/>
        </w:rPr>
        <w:t>PidLidTimeZoneStruct</w:t>
      </w:r>
      <w:r>
        <w:t xml:space="preserve"> (section </w:t>
      </w:r>
      <w:hyperlink w:anchor="Section_c7d7d00f984c4af696348c602eb05b5f" w:history="1">
        <w:r>
          <w:rPr>
            <w:rStyle w:val="Hyperlink"/>
          </w:rPr>
          <w:t>2.2.1.39</w:t>
        </w:r>
      </w:hyperlink>
      <w:r>
        <w:t>)</w:t>
      </w:r>
    </w:p>
    <w:p w:rsidR="005B5262" w:rsidRDefault="00D70ABC">
      <w:pPr>
        <w:pStyle w:val="ListParagraph"/>
        <w:numPr>
          <w:ilvl w:val="1"/>
          <w:numId w:val="80"/>
        </w:numPr>
        <w:ind w:left="2520"/>
        <w:rPr>
          <w:b/>
        </w:rPr>
      </w:pPr>
      <w:r>
        <w:rPr>
          <w:b/>
        </w:rPr>
        <w:t>PidLidT</w:t>
      </w:r>
      <w:r>
        <w:rPr>
          <w:b/>
        </w:rPr>
        <w:t>imeZoneDescription</w:t>
      </w:r>
      <w:r>
        <w:t xml:space="preserve"> (section </w:t>
      </w:r>
      <w:hyperlink w:anchor="Section_9389d48054fb42928a9e881d404ea864" w:history="1">
        <w:r>
          <w:rPr>
            <w:rStyle w:val="Hyperlink"/>
          </w:rPr>
          <w:t>2.2.1.40</w:t>
        </w:r>
      </w:hyperlink>
      <w:r>
        <w:t>)</w:t>
      </w:r>
    </w:p>
    <w:p w:rsidR="005B5262" w:rsidRDefault="00D70ABC">
      <w:pPr>
        <w:pStyle w:val="ListParagraph"/>
        <w:numPr>
          <w:ilvl w:val="1"/>
          <w:numId w:val="81"/>
        </w:numPr>
        <w:ind w:left="2520"/>
        <w:rPr>
          <w:b/>
        </w:rPr>
      </w:pPr>
      <w:r>
        <w:rPr>
          <w:b/>
        </w:rPr>
        <w:t>PidLidFExceptionalAttendees</w:t>
      </w:r>
      <w:r>
        <w:t xml:space="preserve"> (section </w:t>
      </w:r>
      <w:hyperlink w:anchor="Section_938a0de5485b422aa3fdd4dca361c1bd" w:history="1">
        <w:r>
          <w:rPr>
            <w:rStyle w:val="Hyperlink"/>
          </w:rPr>
          <w:t>2.2.2.3</w:t>
        </w:r>
      </w:hyperlink>
      <w:r>
        <w:t>)</w:t>
      </w:r>
    </w:p>
    <w:p w:rsidR="005B5262" w:rsidRDefault="00D70ABC">
      <w:pPr>
        <w:pStyle w:val="ListParagraph"/>
        <w:numPr>
          <w:ilvl w:val="0"/>
          <w:numId w:val="82"/>
        </w:numPr>
      </w:pPr>
      <w:r>
        <w:lastRenderedPageBreak/>
        <w:t xml:space="preserve">The value of the </w:t>
      </w:r>
      <w:r>
        <w:rPr>
          <w:b/>
        </w:rPr>
        <w:t>PidLidClipStart</w:t>
      </w:r>
      <w:r>
        <w:t xml:space="preserve"> property (section </w:t>
      </w:r>
      <w:hyperlink w:anchor="Section_5c8007dbfc3a48299c8a97fafd29a3cb" w:history="1">
        <w:r>
          <w:rPr>
            <w:rStyle w:val="Hyperlink"/>
          </w:rPr>
          <w:t>2.2.1.14</w:t>
        </w:r>
      </w:hyperlink>
      <w:r>
        <w:t xml:space="preserve">) MUST be set to the value of the </w:t>
      </w:r>
      <w:r>
        <w:rPr>
          <w:b/>
        </w:rPr>
        <w:t>PidLidAppointmentStartWhole</w:t>
      </w:r>
      <w:r>
        <w:t xml:space="preserve"> property (section </w:t>
      </w:r>
      <w:hyperlink w:anchor="Section_1c5c5d1596604a56844b5e854e24ca16" w:history="1">
        <w:r>
          <w:rPr>
            <w:rStyle w:val="Hyperlink"/>
          </w:rPr>
          <w:t>2.2.1.5</w:t>
        </w:r>
      </w:hyperlink>
      <w:r>
        <w:t>).</w:t>
      </w:r>
    </w:p>
    <w:p w:rsidR="005B5262" w:rsidRDefault="00D70ABC">
      <w:pPr>
        <w:pStyle w:val="ListParagraph"/>
        <w:numPr>
          <w:ilvl w:val="0"/>
          <w:numId w:val="83"/>
        </w:numPr>
      </w:pPr>
      <w:r>
        <w:t xml:space="preserve">The value of the </w:t>
      </w:r>
      <w:r>
        <w:rPr>
          <w:b/>
        </w:rPr>
        <w:t>PidLidClipEnd</w:t>
      </w:r>
      <w:r>
        <w:t xml:space="preserve"> (section </w:t>
      </w:r>
      <w:hyperlink w:anchor="Section_2fb1e1f441b54b609312d2379e381ab9" w:history="1">
        <w:r>
          <w:rPr>
            <w:rStyle w:val="Hyperlink"/>
          </w:rPr>
          <w:t>2.2.1.15</w:t>
        </w:r>
      </w:hyperlink>
      <w:r>
        <w:t xml:space="preserve">) property MUST be set to the value of the </w:t>
      </w:r>
      <w:r>
        <w:rPr>
          <w:b/>
        </w:rPr>
        <w:t>PidLidAppointmentEndWhole</w:t>
      </w:r>
      <w:r>
        <w:t xml:space="preserve"> (section </w:t>
      </w:r>
      <w:hyperlink w:anchor="Section_9df011d74df946639b6500323dc0ac90" w:history="1">
        <w:r>
          <w:rPr>
            <w:rStyle w:val="Hyperlink"/>
          </w:rPr>
          <w:t>2.2.1.6</w:t>
        </w:r>
      </w:hyperlink>
      <w:r>
        <w:t>) property.</w:t>
      </w:r>
    </w:p>
    <w:p w:rsidR="005B5262" w:rsidRDefault="00D70ABC">
      <w:pPr>
        <w:pStyle w:val="ListParagraph"/>
        <w:numPr>
          <w:ilvl w:val="0"/>
          <w:numId w:val="84"/>
        </w:numPr>
      </w:pPr>
      <w:r>
        <w:t xml:space="preserve">The value of the </w:t>
      </w:r>
      <w:r>
        <w:rPr>
          <w:b/>
        </w:rPr>
        <w:t>PidT</w:t>
      </w:r>
      <w:r>
        <w:rPr>
          <w:b/>
        </w:rPr>
        <w:t>agIconIndex</w:t>
      </w:r>
      <w:r>
        <w:t xml:space="preserve"> property (section </w:t>
      </w:r>
      <w:hyperlink w:anchor="Section_cada289c7c30415284c334bbfba3f69e" w:history="1">
        <w:r>
          <w:rPr>
            <w:rStyle w:val="Hyperlink"/>
          </w:rPr>
          <w:t>2.2.1.49</w:t>
        </w:r>
      </w:hyperlink>
      <w:r>
        <w:t xml:space="preserve">) SHOULD be set to 0x00000400 if the </w:t>
      </w:r>
      <w:hyperlink w:anchor="gt_9064ab46-fe20-4322-a42d-bafaefc3da7a">
        <w:r>
          <w:rPr>
            <w:rStyle w:val="HyperlinkGreen"/>
            <w:b/>
          </w:rPr>
          <w:t>Exception Attachment object</w:t>
        </w:r>
      </w:hyperlink>
      <w:r>
        <w:t xml:space="preserve"> was attached to an </w:t>
      </w:r>
      <w:hyperlink w:anchor="gt_3775eda6-cdd1-4c51-b804-af1a6cf385b8">
        <w:r>
          <w:rPr>
            <w:rStyle w:val="HyperlinkGreen"/>
            <w:b/>
          </w:rPr>
          <w:t>Appointment object</w:t>
        </w:r>
      </w:hyperlink>
      <w:r>
        <w:t xml:space="preserve"> or to 0x00000402 if the Exception Attachment object was attached to a </w:t>
      </w:r>
      <w:hyperlink w:anchor="gt_b257a117-f327-4263-bac9-91309d447c1c">
        <w:r>
          <w:rPr>
            <w:rStyle w:val="HyperlinkGreen"/>
            <w:b/>
          </w:rPr>
          <w:t>Meeting object</w:t>
        </w:r>
      </w:hyperlink>
      <w:r>
        <w:t>.</w:t>
      </w:r>
    </w:p>
    <w:p w:rsidR="005B5262" w:rsidRDefault="00D70ABC">
      <w:pPr>
        <w:pStyle w:val="ListParagraph"/>
        <w:numPr>
          <w:ilvl w:val="0"/>
          <w:numId w:val="85"/>
        </w:numPr>
      </w:pPr>
      <w:r>
        <w:t xml:space="preserve">The value of the </w:t>
      </w:r>
      <w:r>
        <w:rPr>
          <w:b/>
        </w:rPr>
        <w:t>PidLidRecurring</w:t>
      </w:r>
      <w:r>
        <w:t xml:space="preserve"> proper</w:t>
      </w:r>
      <w:r>
        <w:t xml:space="preserve">ty (section </w:t>
      </w:r>
      <w:hyperlink w:anchor="Section_d137f5d70e5444008c2c39f9e5f62589" w:history="1">
        <w:r>
          <w:rPr>
            <w:rStyle w:val="Hyperlink"/>
          </w:rPr>
          <w:t>2.2.1.12</w:t>
        </w:r>
      </w:hyperlink>
      <w:r>
        <w:t>) MUST be set to FALSE.</w:t>
      </w:r>
    </w:p>
    <w:p w:rsidR="005B5262" w:rsidRDefault="00D70ABC">
      <w:pPr>
        <w:pStyle w:val="ListParagraph"/>
        <w:numPr>
          <w:ilvl w:val="0"/>
          <w:numId w:val="86"/>
        </w:numPr>
      </w:pPr>
      <w:r>
        <w:t xml:space="preserve">When copying the </w:t>
      </w:r>
      <w:r>
        <w:rPr>
          <w:b/>
        </w:rPr>
        <w:t>RecipientRow</w:t>
      </w:r>
      <w:r>
        <w:t xml:space="preserve"> structures (</w:t>
      </w:r>
      <w:hyperlink r:id="rId383" w:anchor="Section_1afa0cd9b1a04520b623bf15030af5d8">
        <w:r>
          <w:rPr>
            <w:rStyle w:val="Hyperlink"/>
          </w:rPr>
          <w:t>[MS-OXCDATA]</w:t>
        </w:r>
      </w:hyperlink>
      <w:r>
        <w:t xml:space="preserve"> section 2.8.3),</w:t>
      </w:r>
      <w:r>
        <w:t xml:space="preserve"> the client copies them from the Exception Embedded Message object and not from the Recurring Calendar object.</w:t>
      </w:r>
    </w:p>
    <w:p w:rsidR="005B5262" w:rsidRDefault="00D70ABC">
      <w:pPr>
        <w:pStyle w:val="Heading4"/>
      </w:pPr>
      <w:bookmarkStart w:id="570" w:name="section_cbf507872ffe44a2be6c7a219fd812bd"/>
      <w:bookmarkStart w:id="571" w:name="_Toc79556699"/>
      <w:r>
        <w:t>Creating an Appointment Object When the Source is Not a Calendar Object</w:t>
      </w:r>
      <w:bookmarkEnd w:id="570"/>
      <w:bookmarkEnd w:id="571"/>
      <w:r>
        <w:fldChar w:fldCharType="begin"/>
      </w:r>
      <w:r>
        <w:instrText xml:space="preserve"> XE "Client - higher-layer triggered events:creating an Appointment object</w:instrText>
      </w:r>
      <w:r>
        <w:instrText xml:space="preserve"> when the source is not a Calendar object" </w:instrText>
      </w:r>
      <w:r>
        <w:fldChar w:fldCharType="end"/>
      </w:r>
      <w:r>
        <w:fldChar w:fldCharType="begin"/>
      </w:r>
      <w:r>
        <w:instrText xml:space="preserve"> XE "Higher-layer triggered events - client:creating an Appointment object when the source is not a Calendar object" </w:instrText>
      </w:r>
      <w:r>
        <w:fldChar w:fldCharType="end"/>
      </w:r>
      <w:r>
        <w:fldChar w:fldCharType="begin"/>
      </w:r>
      <w:r>
        <w:instrText xml:space="preserve"> XE "Triggered events - client:creating an Appointment object when the source is not a Calen</w:instrText>
      </w:r>
      <w:r>
        <w:instrText xml:space="preserve">dar object" </w:instrText>
      </w:r>
      <w:r>
        <w:fldChar w:fldCharType="end"/>
      </w:r>
    </w:p>
    <w:p w:rsidR="005B5262" w:rsidRDefault="00D70ABC">
      <w:r>
        <w:t xml:space="preserve"> When the source object is not a </w:t>
      </w:r>
      <w:hyperlink w:anchor="gt_b9ce8e55-dae6-467b-b5dc-850087d4dc18">
        <w:r>
          <w:rPr>
            <w:rStyle w:val="HyperlinkGreen"/>
            <w:b/>
          </w:rPr>
          <w:t>Calendar object</w:t>
        </w:r>
      </w:hyperlink>
      <w:r>
        <w:t xml:space="preserve">, the client creates a new </w:t>
      </w:r>
      <w:hyperlink w:anchor="gt_3775eda6-cdd1-4c51-b804-af1a6cf385b8">
        <w:r>
          <w:rPr>
            <w:rStyle w:val="HyperlinkGreen"/>
            <w:b/>
          </w:rPr>
          <w:t>Appointment object</w:t>
        </w:r>
      </w:hyperlink>
      <w:r>
        <w:t xml:space="preserve"> by using the </w:t>
      </w:r>
      <w:r>
        <w:rPr>
          <w:b/>
        </w:rPr>
        <w:t>RopCreateM</w:t>
      </w:r>
      <w:r>
        <w:rPr>
          <w:b/>
        </w:rPr>
        <w:t>essage</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2.2.6.2</w:t>
      </w:r>
      <w:r>
        <w:t xml:space="preserve">), and after copying all properties from the source object, ensures that all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w:t>
        </w:r>
        <w:r>
          <w:rPr>
            <w:rStyle w:val="Hyperlink"/>
          </w:rPr>
          <w:t>.2</w:t>
        </w:r>
      </w:hyperlink>
      <w:r>
        <w:t>, exist on the new Appointment object.</w:t>
      </w:r>
    </w:p>
    <w:p w:rsidR="005B5262" w:rsidRDefault="00D70ABC">
      <w:pPr>
        <w:pStyle w:val="Heading4"/>
      </w:pPr>
      <w:bookmarkStart w:id="572" w:name="section_675c122d2ea84126803ecf057e7714ee"/>
      <w:bookmarkStart w:id="573" w:name="_Toc79556700"/>
      <w:r>
        <w:t>Deleting a Meeting Object</w:t>
      </w:r>
      <w:bookmarkEnd w:id="572"/>
      <w:bookmarkEnd w:id="573"/>
      <w:r>
        <w:fldChar w:fldCharType="begin"/>
      </w:r>
      <w:r>
        <w:instrText xml:space="preserve"> XE "Client - higher-layer triggered events:deleting a Meeting object" </w:instrText>
      </w:r>
      <w:r>
        <w:fldChar w:fldCharType="end"/>
      </w:r>
      <w:r>
        <w:fldChar w:fldCharType="begin"/>
      </w:r>
      <w:r>
        <w:instrText xml:space="preserve"> XE "Higher-layer triggered events - client:deleting a Meeting object" </w:instrText>
      </w:r>
      <w:r>
        <w:fldChar w:fldCharType="end"/>
      </w:r>
      <w:r>
        <w:fldChar w:fldCharType="begin"/>
      </w:r>
      <w:r>
        <w:instrText xml:space="preserve"> XE "Triggered events - client:deleting a Meeting object" </w:instrText>
      </w:r>
      <w:r>
        <w:fldChar w:fldCharType="end"/>
      </w:r>
    </w:p>
    <w:p w:rsidR="005B5262" w:rsidRDefault="00D70ABC">
      <w:r>
        <w:t xml:space="preserve"> To delete a </w:t>
      </w:r>
      <w:hyperlink w:anchor="gt_b257a117-f327-4263-bac9-91309d447c1c">
        <w:r>
          <w:rPr>
            <w:rStyle w:val="HyperlinkGreen"/>
            <w:b/>
          </w:rPr>
          <w:t>Meeting object</w:t>
        </w:r>
      </w:hyperlink>
      <w:r>
        <w:t xml:space="preserve">, the client calls the </w:t>
      </w:r>
      <w:r>
        <w:rPr>
          <w:b/>
        </w:rPr>
        <w:t>RopDeleteMessages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2.2.4.11) on the relevant </w:t>
      </w:r>
      <w:hyperlink w:anchor="gt_b6c15d0c-d992-421d-ba96-99d3b63894cf">
        <w:r>
          <w:rPr>
            <w:rStyle w:val="HyperlinkGreen"/>
            <w:b/>
          </w:rPr>
          <w:t>Message object</w:t>
        </w:r>
      </w:hyperlink>
      <w:r>
        <w:t>.</w:t>
      </w:r>
    </w:p>
    <w:p w:rsidR="005B5262" w:rsidRDefault="00D70ABC">
      <w:r>
        <w:t>When the user deletes a Meeting object, the cli</w:t>
      </w:r>
      <w:r>
        <w:t>ent SHOULD</w:t>
      </w:r>
      <w:bookmarkStart w:id="574" w:name="z134"/>
      <w:bookmarkStart w:id="575" w:name="Appendix_A_Target_38"/>
      <w:bookmarkEnd w:id="57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75"/>
      <w:r>
        <w:t xml:space="preserve"> send a </w:t>
      </w:r>
      <w:hyperlink w:anchor="gt_1f3876e6-a5ed-4a3a-8e60-7ae80e6daf6b">
        <w:r>
          <w:rPr>
            <w:rStyle w:val="HyperlinkGreen"/>
            <w:b/>
          </w:rPr>
          <w:t>Meeting Cancellation object</w:t>
        </w:r>
      </w:hyperlink>
      <w:r>
        <w:t xml:space="preserve"> to all attendees, as specified in section </w:t>
      </w:r>
      <w:hyperlink w:anchor="Section_d5f2dd8cabf045299c28edf6db2e7df5" w:history="1">
        <w:r>
          <w:rPr>
            <w:rStyle w:val="Hyperlink"/>
          </w:rPr>
          <w:t>3.1.4.9.1</w:t>
        </w:r>
      </w:hyperlink>
      <w:r>
        <w:t>.</w:t>
      </w:r>
    </w:p>
    <w:p w:rsidR="005B5262" w:rsidRDefault="00D70ABC">
      <w:pPr>
        <w:pStyle w:val="Heading4"/>
      </w:pPr>
      <w:bookmarkStart w:id="576" w:name="section_8d3e287db3654cb88ea9973f942fded1"/>
      <w:bookmarkStart w:id="577" w:name="_Toc79556701"/>
      <w:r>
        <w:t>Expanding a Recurrence</w:t>
      </w:r>
      <w:bookmarkEnd w:id="576"/>
      <w:bookmarkEnd w:id="577"/>
      <w:r>
        <w:fldChar w:fldCharType="begin"/>
      </w:r>
      <w:r>
        <w:instrText xml:space="preserve"> XE "Client - higher-layer triggered events:expanding a recurrence" </w:instrText>
      </w:r>
      <w:r>
        <w:fldChar w:fldCharType="end"/>
      </w:r>
      <w:r>
        <w:fldChar w:fldCharType="begin"/>
      </w:r>
      <w:r>
        <w:instrText xml:space="preserve"> XE "Higher-layer triggered events - client:expanding a recurrence" </w:instrText>
      </w:r>
      <w:r>
        <w:fldChar w:fldCharType="end"/>
      </w:r>
      <w:r>
        <w:fldChar w:fldCharType="begin"/>
      </w:r>
      <w:r>
        <w:instrText xml:space="preserve"> XE "Triggered events - client:expanding a recurrence" </w:instrText>
      </w:r>
      <w:r>
        <w:fldChar w:fldCharType="end"/>
      </w:r>
    </w:p>
    <w:p w:rsidR="005B5262" w:rsidRDefault="00D70ABC">
      <w:r>
        <w:t>T</w:t>
      </w:r>
      <w:r>
        <w:t xml:space="preserve">o enumerate the instances of the </w:t>
      </w:r>
      <w:hyperlink w:anchor="gt_2325d666-e02f-49e4-afa5-3e896d672efe">
        <w:r>
          <w:rPr>
            <w:rStyle w:val="HyperlinkGreen"/>
            <w:b/>
          </w:rPr>
          <w:t>recurring series</w:t>
        </w:r>
      </w:hyperlink>
      <w:r>
        <w:t xml:space="preserve"> between the dates specified by the values of the </w:t>
      </w:r>
      <w:r>
        <w:rPr>
          <w:b/>
        </w:rPr>
        <w:t>StartDate</w:t>
      </w:r>
      <w:r>
        <w:t xml:space="preserve"> and </w:t>
      </w:r>
      <w:r>
        <w:rPr>
          <w:b/>
        </w:rPr>
        <w:t>EndDate</w:t>
      </w:r>
      <w:r>
        <w:t xml:space="preserve"> fields, a client uses the </w:t>
      </w:r>
      <w:r>
        <w:rPr>
          <w:b/>
        </w:rPr>
        <w:t>RecurrencePattern</w:t>
      </w:r>
      <w:r>
        <w:t xml:space="preserve"> structure specified in sectio</w:t>
      </w:r>
      <w:r>
        <w:t xml:space="preserve">n </w:t>
      </w:r>
      <w:hyperlink w:anchor="Section_cf7153b4f8b54cb6bf14e78d21f94814" w:history="1">
        <w:r>
          <w:rPr>
            <w:rStyle w:val="Hyperlink"/>
          </w:rPr>
          <w:t>2.2.1.44.1</w:t>
        </w:r>
      </w:hyperlink>
      <w:r>
        <w:t xml:space="preserve">. The client excludes every instance that occurs on a date in the </w:t>
      </w:r>
      <w:r>
        <w:rPr>
          <w:b/>
        </w:rPr>
        <w:t>DeletedInstanceDates</w:t>
      </w:r>
      <w:r>
        <w:t xml:space="preserve"> field and includes every date in the list in the</w:t>
      </w:r>
      <w:r>
        <w:rPr>
          <w:b/>
        </w:rPr>
        <w:t xml:space="preserve"> ModifiedInstanceDates</w:t>
      </w:r>
      <w:r>
        <w:t xml:space="preserve"> field. Note that the </w:t>
      </w:r>
      <w:r>
        <w:rPr>
          <w:b/>
        </w:rPr>
        <w:t>Modif</w:t>
      </w:r>
      <w:r>
        <w:rPr>
          <w:b/>
        </w:rPr>
        <w:t>iedInstanceDates</w:t>
      </w:r>
      <w:r>
        <w:t xml:space="preserve"> field contains only the date on which the exception will occur and not its exact time. To get specific start and end dates and times for a given exception, the client uses the values from the </w:t>
      </w:r>
      <w:r>
        <w:rPr>
          <w:b/>
        </w:rPr>
        <w:t>StartDateTime</w:t>
      </w:r>
      <w:r>
        <w:t xml:space="preserve"> and </w:t>
      </w:r>
      <w:r>
        <w:rPr>
          <w:b/>
        </w:rPr>
        <w:t>EndDateTime</w:t>
      </w:r>
      <w:r>
        <w:t xml:space="preserve"> fields of the </w:t>
      </w:r>
      <w:r>
        <w:rPr>
          <w:b/>
        </w:rPr>
        <w:t>ExceptionInfo</w:t>
      </w:r>
      <w:r>
        <w:t xml:space="preserve"> structure specified in section </w:t>
      </w:r>
      <w:hyperlink w:anchor="Section_0980d0333bf143e9a1e6af51c564e24a" w:history="1">
        <w:r>
          <w:rPr>
            <w:rStyle w:val="Hyperlink"/>
          </w:rPr>
          <w:t>2.2.1.44.2</w:t>
        </w:r>
      </w:hyperlink>
      <w:r>
        <w:t>.</w:t>
      </w:r>
    </w:p>
    <w:p w:rsidR="005B5262" w:rsidRDefault="00D70ABC">
      <w:pPr>
        <w:pStyle w:val="Heading5"/>
      </w:pPr>
      <w:bookmarkStart w:id="578" w:name="section_583708204b1a454899754d787dac1fe7"/>
      <w:bookmarkStart w:id="579" w:name="_Toc79556702"/>
      <w:r>
        <w:t>Finding an Exception</w:t>
      </w:r>
      <w:bookmarkEnd w:id="578"/>
      <w:bookmarkEnd w:id="579"/>
    </w:p>
    <w:p w:rsidR="005B5262" w:rsidRDefault="00D70ABC">
      <w:r>
        <w:t xml:space="preserve">To find an exception, the client examines the </w:t>
      </w:r>
      <w:r>
        <w:rPr>
          <w:b/>
        </w:rPr>
        <w:t>AppointmentRecurrencePattern</w:t>
      </w:r>
      <w:r>
        <w:t xml:space="preserve"> structure specified in section </w:t>
      </w:r>
      <w:hyperlink w:anchor="Section_c8e2d103f4e74de29cc90d8f8d8ef201" w:history="1">
        <w:r>
          <w:rPr>
            <w:rStyle w:val="Hyperlink"/>
          </w:rPr>
          <w:t>2.2.1.44.5</w:t>
        </w:r>
      </w:hyperlink>
      <w:r>
        <w:rPr>
          <w:rStyle w:val="Hyperlink"/>
        </w:rPr>
        <w:t>, which</w:t>
      </w:r>
      <w:r>
        <w:t xml:space="preserve"> specifies deleted instances and modified instances. Every modified instance is associated with an </w:t>
      </w:r>
      <w:hyperlink w:anchor="gt_9064ab46-fe20-4322-a42d-bafaefc3da7a">
        <w:r>
          <w:rPr>
            <w:rStyle w:val="HyperlinkGreen"/>
            <w:b/>
          </w:rPr>
          <w:t>Exception Attachment object</w:t>
        </w:r>
      </w:hyperlink>
      <w:r>
        <w:t>, a</w:t>
      </w:r>
      <w:r>
        <w:t xml:space="preserve">s specified in section </w:t>
      </w:r>
      <w:hyperlink w:anchor="Section_ad438f25c93344afafbbbb20bc876a0b" w:history="1">
        <w:r>
          <w:rPr>
            <w:rStyle w:val="Hyperlink"/>
          </w:rPr>
          <w:t>2.2.10</w:t>
        </w:r>
      </w:hyperlink>
      <w:r>
        <w:t xml:space="preserve">. For each modified instance in the </w:t>
      </w:r>
      <w:r>
        <w:rPr>
          <w:b/>
        </w:rPr>
        <w:t>RecurrencePattern</w:t>
      </w:r>
      <w:r>
        <w:t xml:space="preserve"> structure, there is a matching </w:t>
      </w:r>
      <w:r>
        <w:rPr>
          <w:b/>
        </w:rPr>
        <w:t>ExceptionInfo</w:t>
      </w:r>
      <w:r>
        <w:t xml:space="preserve"> structure, as specified in section </w:t>
      </w:r>
      <w:hyperlink w:anchor="Section_0980d0333bf143e9a1e6af51c564e24a" w:history="1">
        <w:r>
          <w:rPr>
            <w:rStyle w:val="Hyperlink"/>
          </w:rPr>
          <w:t>2.2.1.44.2</w:t>
        </w:r>
      </w:hyperlink>
      <w:r>
        <w:t xml:space="preserve">. The </w:t>
      </w:r>
      <w:r>
        <w:rPr>
          <w:b/>
        </w:rPr>
        <w:t>StartDateTime</w:t>
      </w:r>
      <w:r>
        <w:t xml:space="preserve"> property is stored in the time zone represented by the </w:t>
      </w:r>
      <w:r>
        <w:rPr>
          <w:b/>
        </w:rPr>
        <w:t>PidLidTimeZoneStruct</w:t>
      </w:r>
      <w:r>
        <w:t xml:space="preserve"> property (section </w:t>
      </w:r>
      <w:hyperlink w:anchor="Section_c7d7d00f984c4af696348c602eb05b5f" w:history="1">
        <w:r>
          <w:rPr>
            <w:rStyle w:val="Hyperlink"/>
          </w:rPr>
          <w:t>2.2.1.39</w:t>
        </w:r>
      </w:hyperlink>
      <w:r>
        <w:t xml:space="preserve">) that is stored on the </w:t>
      </w:r>
      <w:hyperlink w:anchor="gt_f2454cd9-84bd-4726-bba1-bd0ae07bd237">
        <w:r>
          <w:rPr>
            <w:rStyle w:val="HyperlinkGreen"/>
            <w:b/>
          </w:rPr>
          <w:t>Recurring Calendar object</w:t>
        </w:r>
      </w:hyperlink>
      <w:r>
        <w:t xml:space="preserve">. To find the Exception Attachment object that corresponds to a modified instance, the </w:t>
      </w:r>
      <w:r>
        <w:rPr>
          <w:b/>
        </w:rPr>
        <w:t>StartDateTime</w:t>
      </w:r>
      <w:r>
        <w:t xml:space="preserve"> field of the </w:t>
      </w:r>
      <w:r>
        <w:rPr>
          <w:b/>
        </w:rPr>
        <w:t>ExceptionInfo</w:t>
      </w:r>
      <w:r>
        <w:t xml:space="preserve"> structure of that modified instance is matched to the </w:t>
      </w:r>
      <w:r>
        <w:rPr>
          <w:b/>
        </w:rPr>
        <w:t>PidLidAppointmentStartWhole</w:t>
      </w:r>
      <w:r>
        <w:t xml:space="preserve"> property (section </w:t>
      </w:r>
      <w:hyperlink w:anchor="Section_1c5c5d1596604a56844b5e854e24ca16" w:history="1">
        <w:r>
          <w:rPr>
            <w:rStyle w:val="Hyperlink"/>
          </w:rPr>
          <w:t>2.2.1.5</w:t>
        </w:r>
      </w:hyperlink>
      <w:r>
        <w:t xml:space="preserve">) of the </w:t>
      </w:r>
      <w:hyperlink w:anchor="gt_e37f1f62-1a3d-4744-84cb-8de32536fcfc">
        <w:r>
          <w:rPr>
            <w:rStyle w:val="HyperlinkGreen"/>
            <w:b/>
          </w:rPr>
          <w:t>Exception Embedded Message object</w:t>
        </w:r>
      </w:hyperlink>
      <w:r>
        <w:t xml:space="preserve">. The value of the </w:t>
      </w:r>
      <w:r>
        <w:rPr>
          <w:b/>
        </w:rPr>
        <w:t>StartDateTime</w:t>
      </w:r>
      <w:r>
        <w:t xml:space="preserve"> field </w:t>
      </w:r>
      <w:r>
        <w:t xml:space="preserve">is converted to </w:t>
      </w:r>
      <w:hyperlink w:anchor="gt_f2369991-a884-4843-a8fa-1505b6d5ece7">
        <w:r>
          <w:rPr>
            <w:rStyle w:val="HyperlinkGreen"/>
            <w:b/>
          </w:rPr>
          <w:t>UTC</w:t>
        </w:r>
      </w:hyperlink>
      <w:r>
        <w:t xml:space="preserve"> by using the </w:t>
      </w:r>
      <w:r>
        <w:rPr>
          <w:b/>
        </w:rPr>
        <w:t>PidLidTimeZoneStruct</w:t>
      </w:r>
      <w:r>
        <w:t xml:space="preserve"> property. This date and time SHOULD match the value </w:t>
      </w:r>
      <w:r>
        <w:rPr>
          <w:b/>
        </w:rPr>
        <w:t>PidLidAppointmentStartWhole</w:t>
      </w:r>
      <w:r>
        <w:t xml:space="preserve"> property of exactly one Exception Embedded Message object. I</w:t>
      </w:r>
      <w:r>
        <w:t>f an Exception Attachment object cannot be found, the client creates a new one.</w:t>
      </w:r>
    </w:p>
    <w:p w:rsidR="005B5262" w:rsidRDefault="00D70ABC">
      <w:pPr>
        <w:pStyle w:val="Heading5"/>
      </w:pPr>
      <w:bookmarkStart w:id="580" w:name="section_07152e08a1724dbf8cd7379f60ad9385"/>
      <w:bookmarkStart w:id="581" w:name="_Toc79556703"/>
      <w:r>
        <w:lastRenderedPageBreak/>
        <w:t>Creating an Exception</w:t>
      </w:r>
      <w:bookmarkEnd w:id="580"/>
      <w:bookmarkEnd w:id="581"/>
    </w:p>
    <w:p w:rsidR="005B5262" w:rsidRDefault="00D70ABC">
      <w:r>
        <w:t xml:space="preserve">To create a new exception that replaces an instance of the </w:t>
      </w:r>
      <w:hyperlink w:anchor="gt_2325d666-e02f-49e4-afa5-3e896d672efe">
        <w:r>
          <w:rPr>
            <w:rStyle w:val="HyperlinkGreen"/>
            <w:b/>
          </w:rPr>
          <w:t>recurring series</w:t>
        </w:r>
      </w:hyperlink>
      <w:r>
        <w:t>, the client modi</w:t>
      </w:r>
      <w:r>
        <w:t xml:space="preserve">fies the value of the </w:t>
      </w:r>
      <w:r>
        <w:rPr>
          <w:b/>
        </w:rPr>
        <w:t>PidLidAppointmentRecur</w:t>
      </w:r>
      <w:r>
        <w:t xml:space="preserve"> property (section </w:t>
      </w:r>
      <w:hyperlink w:anchor="Section_5ee26cac2c034b8d8fc137c4bb5712dd" w:history="1">
        <w:r>
          <w:rPr>
            <w:rStyle w:val="Hyperlink"/>
          </w:rPr>
          <w:t>2.2.1.44</w:t>
        </w:r>
      </w:hyperlink>
      <w:r>
        <w:t xml:space="preserve">) as follows: </w:t>
      </w:r>
    </w:p>
    <w:p w:rsidR="005B5262" w:rsidRDefault="00D70ABC">
      <w:pPr>
        <w:pStyle w:val="ListParagraph"/>
        <w:numPr>
          <w:ilvl w:val="0"/>
          <w:numId w:val="87"/>
        </w:numPr>
      </w:pPr>
      <w:r>
        <w:t xml:space="preserve">The exception's new start date is added to the array in the </w:t>
      </w:r>
      <w:r>
        <w:rPr>
          <w:b/>
        </w:rPr>
        <w:t>ModifiedInstanceDates</w:t>
      </w:r>
      <w:r>
        <w:t xml:space="preserve"> field in the </w:t>
      </w:r>
      <w:r>
        <w:rPr>
          <w:b/>
        </w:rPr>
        <w:t>RecurrencePattern</w:t>
      </w:r>
      <w:r>
        <w:t xml:space="preserve"> structure, as specified in section </w:t>
      </w:r>
      <w:hyperlink w:anchor="Section_cf7153b4f8b54cb6bf14e78d21f94814" w:history="1">
        <w:r>
          <w:rPr>
            <w:rStyle w:val="Hyperlink"/>
          </w:rPr>
          <w:t>2.2.1.44.1</w:t>
        </w:r>
      </w:hyperlink>
      <w:r>
        <w:t xml:space="preserve">. </w:t>
      </w:r>
    </w:p>
    <w:p w:rsidR="005B5262" w:rsidRDefault="00D70ABC">
      <w:pPr>
        <w:pStyle w:val="ListParagraph"/>
        <w:numPr>
          <w:ilvl w:val="0"/>
          <w:numId w:val="87"/>
        </w:numPr>
      </w:pPr>
      <w:r>
        <w:t xml:space="preserve">The value of the </w:t>
      </w:r>
      <w:r>
        <w:rPr>
          <w:b/>
        </w:rPr>
        <w:t>ModifiedInstanceCount</w:t>
      </w:r>
      <w:r>
        <w:t xml:space="preserve"> field of the </w:t>
      </w:r>
      <w:r>
        <w:rPr>
          <w:b/>
        </w:rPr>
        <w:t>RecurrencePattern</w:t>
      </w:r>
      <w:r>
        <w:t xml:space="preserve"> structure is incremented. </w:t>
      </w:r>
    </w:p>
    <w:p w:rsidR="005B5262" w:rsidRDefault="00D70ABC">
      <w:pPr>
        <w:pStyle w:val="ListParagraph"/>
        <w:numPr>
          <w:ilvl w:val="0"/>
          <w:numId w:val="87"/>
        </w:numPr>
      </w:pPr>
      <w:r>
        <w:t xml:space="preserve">The original start date is added </w:t>
      </w:r>
      <w:r>
        <w:t xml:space="preserve">to the array in the </w:t>
      </w:r>
      <w:r>
        <w:rPr>
          <w:b/>
        </w:rPr>
        <w:t>DeletedInstanceDate</w:t>
      </w:r>
      <w:r>
        <w:t xml:space="preserve"> field and the value of the </w:t>
      </w:r>
      <w:r>
        <w:rPr>
          <w:b/>
        </w:rPr>
        <w:t>DeletedInstanceCount</w:t>
      </w:r>
      <w:r>
        <w:t xml:space="preserve"> field is incremented. </w:t>
      </w:r>
    </w:p>
    <w:p w:rsidR="005B5262" w:rsidRDefault="00D70ABC">
      <w:pPr>
        <w:pStyle w:val="ListParagraph"/>
        <w:numPr>
          <w:ilvl w:val="0"/>
          <w:numId w:val="87"/>
        </w:numPr>
      </w:pPr>
      <w:r>
        <w:t xml:space="preserve">The new and original start dates are in the time zone specified by the </w:t>
      </w:r>
      <w:r>
        <w:rPr>
          <w:b/>
        </w:rPr>
        <w:t>PidLidTimeZoneStruct</w:t>
      </w:r>
      <w:r>
        <w:t xml:space="preserve"> property (section </w:t>
      </w:r>
      <w:hyperlink w:anchor="Section_c7d7d00f984c4af696348c602eb05b5f" w:history="1">
        <w:r>
          <w:rPr>
            <w:rStyle w:val="Hyperlink"/>
          </w:rPr>
          <w:t>2.2.1.39</w:t>
        </w:r>
      </w:hyperlink>
      <w:r>
        <w:t xml:space="preserve">). </w:t>
      </w:r>
    </w:p>
    <w:p w:rsidR="005B5262" w:rsidRDefault="00D70ABC">
      <w:pPr>
        <w:pStyle w:val="ListParagraph"/>
        <w:numPr>
          <w:ilvl w:val="0"/>
          <w:numId w:val="87"/>
        </w:numPr>
      </w:pPr>
      <w:r>
        <w:t xml:space="preserve">The </w:t>
      </w:r>
      <w:r>
        <w:rPr>
          <w:b/>
        </w:rPr>
        <w:t>ExceptionInfo</w:t>
      </w:r>
      <w:r>
        <w:t xml:space="preserve"> structure, as specified in section </w:t>
      </w:r>
      <w:hyperlink w:anchor="Section_0980d0333bf143e9a1e6af51c564e24a" w:history="1">
        <w:r>
          <w:rPr>
            <w:rStyle w:val="Hyperlink"/>
          </w:rPr>
          <w:t>2.2.1.44.2</w:t>
        </w:r>
      </w:hyperlink>
      <w:r>
        <w:t xml:space="preserve">, is added to the </w:t>
      </w:r>
      <w:hyperlink w:anchor="gt_5a49bb16-24ff-4b74-9692-e2108de595bd">
        <w:r>
          <w:rPr>
            <w:rStyle w:val="HyperlinkGreen"/>
            <w:b/>
          </w:rPr>
          <w:t>recurrence BLOB</w:t>
        </w:r>
      </w:hyperlink>
      <w:r>
        <w:t>.</w:t>
      </w:r>
      <w:r>
        <w:t xml:space="preserve"> Note that the original start date and the new start date can be the same if the date was not modified in the exception.</w:t>
      </w:r>
    </w:p>
    <w:p w:rsidR="005B5262" w:rsidRDefault="00D70ABC">
      <w:r>
        <w:t xml:space="preserve">The client also adds an </w:t>
      </w:r>
      <w:hyperlink w:anchor="gt_9064ab46-fe20-4322-a42d-bafaefc3da7a">
        <w:r>
          <w:rPr>
            <w:rStyle w:val="HyperlinkGreen"/>
            <w:b/>
          </w:rPr>
          <w:t>Exception Attachment object</w:t>
        </w:r>
      </w:hyperlink>
      <w:r>
        <w:t>, as specified in sect</w:t>
      </w:r>
      <w:r>
        <w:t xml:space="preserve">ion </w:t>
      </w:r>
      <w:hyperlink w:anchor="Section_91e98f7a7fe64379a1af54af379fc9b6" w:history="1">
        <w:r>
          <w:rPr>
            <w:rStyle w:val="Hyperlink"/>
          </w:rPr>
          <w:t>2.2.10.1</w:t>
        </w:r>
      </w:hyperlink>
      <w:r>
        <w:t xml:space="preserve">, and an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each with properties specified in section </w:t>
      </w:r>
      <w:hyperlink w:anchor="Section_ad438f25c93344afafbbbb20bc876a0b" w:history="1">
        <w:r>
          <w:rPr>
            <w:rStyle w:val="Hyperlink"/>
          </w:rPr>
          <w:t>2.2.10</w:t>
        </w:r>
      </w:hyperlink>
      <w:r>
        <w:t xml:space="preserve">, and adds any overridden properties to the Exception Embedded Message object. The value of the </w:t>
      </w:r>
      <w:r>
        <w:rPr>
          <w:b/>
        </w:rPr>
        <w:t>PidLidAppointmentStartWhole</w:t>
      </w:r>
      <w:r>
        <w:t xml:space="preserve"> property</w:t>
      </w:r>
      <w:r>
        <w:t xml:space="preserve"> (section </w:t>
      </w:r>
      <w:hyperlink w:anchor="Section_1c5c5d1596604a56844b5e854e24ca16" w:history="1">
        <w:r>
          <w:rPr>
            <w:rStyle w:val="Hyperlink"/>
          </w:rPr>
          <w:t>2.2.1.5</w:t>
        </w:r>
      </w:hyperlink>
      <w:r>
        <w:t xml:space="preserve">) of the Exception Embedded Message object is specified in </w:t>
      </w:r>
      <w:hyperlink w:anchor="gt_f2369991-a884-4843-a8fa-1505b6d5ece7">
        <w:r>
          <w:rPr>
            <w:rStyle w:val="HyperlinkGreen"/>
            <w:b/>
          </w:rPr>
          <w:t>UTC</w:t>
        </w:r>
      </w:hyperlink>
      <w:r>
        <w:t xml:space="preserve"> and is the UTC equivalent of the date and time added t</w:t>
      </w:r>
      <w:r>
        <w:t xml:space="preserve">o the </w:t>
      </w:r>
      <w:r>
        <w:rPr>
          <w:b/>
        </w:rPr>
        <w:t>StartDateTime</w:t>
      </w:r>
      <w:r>
        <w:t xml:space="preserve"> field in the </w:t>
      </w:r>
      <w:r>
        <w:rPr>
          <w:b/>
        </w:rPr>
        <w:t>ExceptionInfo</w:t>
      </w:r>
      <w:r>
        <w:t xml:space="preserve"> structure, as specified in section 2.2.1.44.2. The client also copies the </w:t>
      </w:r>
      <w:r>
        <w:rPr>
          <w:b/>
        </w:rPr>
        <w:t>RecipientRow</w:t>
      </w:r>
      <w:r>
        <w:t xml:space="preserve"> structures, as specified in </w:t>
      </w:r>
      <w:hyperlink r:id="rId386" w:anchor="Section_1afa0cd9b1a04520b623bf15030af5d8">
        <w:r>
          <w:rPr>
            <w:rStyle w:val="Hyperlink"/>
          </w:rPr>
          <w:t>[MS-OXCDATA]</w:t>
        </w:r>
      </w:hyperlink>
      <w:r>
        <w:t xml:space="preserve"> section 2.8.3, from the </w:t>
      </w:r>
      <w:hyperlink w:anchor="gt_b257a117-f327-4263-bac9-91309d447c1c">
        <w:r>
          <w:rPr>
            <w:rStyle w:val="HyperlinkGreen"/>
            <w:b/>
          </w:rPr>
          <w:t>Meeting object</w:t>
        </w:r>
      </w:hyperlink>
      <w:r>
        <w:t xml:space="preserve"> to the Exception Embedded Message object.</w:t>
      </w:r>
    </w:p>
    <w:p w:rsidR="005B5262" w:rsidRDefault="00D70ABC">
      <w:pPr>
        <w:pStyle w:val="Heading5"/>
      </w:pPr>
      <w:bookmarkStart w:id="582" w:name="section_7bbbdcdf2ebf41689f879daf4597dd98"/>
      <w:bookmarkStart w:id="583" w:name="_Toc79556704"/>
      <w:r>
        <w:t>Deleting an Instance of a Recurring Series</w:t>
      </w:r>
      <w:bookmarkEnd w:id="582"/>
      <w:bookmarkEnd w:id="583"/>
    </w:p>
    <w:p w:rsidR="005B5262" w:rsidRDefault="00D70ABC">
      <w:r>
        <w:t xml:space="preserve">To delete a single occurrence of a </w:t>
      </w:r>
      <w:hyperlink w:anchor="gt_2325d666-e02f-49e4-afa5-3e896d672efe">
        <w:r>
          <w:rPr>
            <w:rStyle w:val="HyperlinkGreen"/>
            <w:b/>
          </w:rPr>
          <w:t>recurring series</w:t>
        </w:r>
      </w:hyperlink>
      <w:r>
        <w:t xml:space="preserve"> that is not a previously modified instance, the client increments the value of the </w:t>
      </w:r>
      <w:r>
        <w:rPr>
          <w:b/>
        </w:rPr>
        <w:t xml:space="preserve">DeletedInstanceCount </w:t>
      </w:r>
      <w:r>
        <w:t xml:space="preserve">field in the </w:t>
      </w:r>
      <w:r>
        <w:rPr>
          <w:b/>
        </w:rPr>
        <w:t>RecurrencePattern</w:t>
      </w:r>
      <w:r>
        <w:t xml:space="preserve"> structure, as specified in section </w:t>
      </w:r>
      <w:hyperlink w:anchor="Section_cf7153b4f8b54cb6bf14e78d21f94814" w:history="1">
        <w:r>
          <w:rPr>
            <w:rStyle w:val="Hyperlink"/>
          </w:rPr>
          <w:t>2.2.1.44.1</w:t>
        </w:r>
      </w:hyperlink>
      <w:r>
        <w:t xml:space="preserve">, and adds the date of the instance being deleted to the array in the </w:t>
      </w:r>
      <w:r>
        <w:rPr>
          <w:b/>
        </w:rPr>
        <w:t>DeletedInstanceDates</w:t>
      </w:r>
      <w:r>
        <w:t xml:space="preserve"> field.</w:t>
      </w:r>
    </w:p>
    <w:p w:rsidR="005B5262" w:rsidRDefault="00D70ABC">
      <w:pPr>
        <w:pStyle w:val="Heading5"/>
      </w:pPr>
      <w:bookmarkStart w:id="584" w:name="section_440bfd4ce92e4fd8adfd142053232921"/>
      <w:bookmarkStart w:id="585" w:name="_Toc79556705"/>
      <w:r>
        <w:t>Deleting an Exception</w:t>
      </w:r>
      <w:bookmarkEnd w:id="584"/>
      <w:bookmarkEnd w:id="585"/>
    </w:p>
    <w:p w:rsidR="005B5262" w:rsidRDefault="00D70ABC">
      <w:r>
        <w:t xml:space="preserve">To delete an exception, the client removes the instance being deleted from the array in the </w:t>
      </w:r>
      <w:r>
        <w:rPr>
          <w:b/>
        </w:rPr>
        <w:t>ModifiedInstanc</w:t>
      </w:r>
      <w:r>
        <w:rPr>
          <w:b/>
        </w:rPr>
        <w:t>eDate</w:t>
      </w:r>
      <w:r>
        <w:t xml:space="preserve"> field of the </w:t>
      </w:r>
      <w:r>
        <w:rPr>
          <w:b/>
        </w:rPr>
        <w:t>RecurrencePattern</w:t>
      </w:r>
      <w:r>
        <w:t xml:space="preserve"> structure, as specified in section </w:t>
      </w:r>
      <w:hyperlink w:anchor="Section_cf7153b4f8b54cb6bf14e78d21f94814" w:history="1">
        <w:r>
          <w:rPr>
            <w:rStyle w:val="Hyperlink"/>
          </w:rPr>
          <w:t>2.2.1.44.1</w:t>
        </w:r>
      </w:hyperlink>
      <w:r>
        <w:t xml:space="preserve">, and decrements the value of the </w:t>
      </w:r>
      <w:r>
        <w:rPr>
          <w:b/>
        </w:rPr>
        <w:t>ModifiedInstanceCount</w:t>
      </w:r>
      <w:r>
        <w:t xml:space="preserve"> field. The client also deletes the associated </w:t>
      </w:r>
      <w:hyperlink w:anchor="gt_9064ab46-fe20-4322-a42d-bafaefc3da7a">
        <w:r>
          <w:rPr>
            <w:rStyle w:val="HyperlinkGreen"/>
            <w:b/>
          </w:rPr>
          <w:t>Exception Attachment object</w:t>
        </w:r>
      </w:hyperlink>
      <w:r>
        <w:t>.</w:t>
      </w:r>
    </w:p>
    <w:p w:rsidR="005B5262" w:rsidRDefault="00D70ABC">
      <w:pPr>
        <w:pStyle w:val="Heading4"/>
      </w:pPr>
      <w:bookmarkStart w:id="586" w:name="section_67f7c5a096384357909de589d35e69b6"/>
      <w:bookmarkStart w:id="587" w:name="_Toc79556706"/>
      <w:r>
        <w:t>Meeting Requests</w:t>
      </w:r>
      <w:bookmarkEnd w:id="586"/>
      <w:bookmarkEnd w:id="587"/>
    </w:p>
    <w:p w:rsidR="005B5262" w:rsidRDefault="00D70ABC">
      <w:pPr>
        <w:pStyle w:val="Heading5"/>
      </w:pPr>
      <w:bookmarkStart w:id="588" w:name="section_ef75b56508aa4e77a736813ba55bad1f"/>
      <w:bookmarkStart w:id="589" w:name="_Toc79556707"/>
      <w:r>
        <w:t>Sending a Meeting Request</w:t>
      </w:r>
      <w:bookmarkEnd w:id="588"/>
      <w:bookmarkEnd w:id="589"/>
    </w:p>
    <w:p w:rsidR="005B5262" w:rsidRDefault="00D70ABC">
      <w:r>
        <w:t xml:space="preserve">To inform attendees of an event,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85d4db24-1560-4ac1-aa9b-6cd96f36c0e0">
        <w:r>
          <w:rPr>
            <w:rStyle w:val="HyperlinkGreen"/>
            <w:b/>
          </w:rPr>
          <w:t>meeting request</w:t>
        </w:r>
      </w:hyperlink>
      <w:r>
        <w:t xml:space="preserve">. To send the meeting request, the client creates a new </w:t>
      </w:r>
      <w:hyperlink w:anchor="gt_71eb2c2a-17e4-41aa-8422-5fde692ec9a6">
        <w:r>
          <w:rPr>
            <w:rStyle w:val="HyperlinkGreen"/>
            <w:b/>
          </w:rPr>
          <w:t>Meeting Request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2.2.6.2), sets the M</w:t>
      </w:r>
      <w:r>
        <w:t xml:space="preserve">eeting Request object properties as follows, and then sends the Meeting Request object by using the </w:t>
      </w:r>
      <w:r>
        <w:rPr>
          <w:b/>
        </w:rPr>
        <w:t>RopSubmitMessage</w:t>
      </w:r>
      <w:r>
        <w:t xml:space="preserve"> ROP ([MS-OXCROPS] section 2.2.7.1). </w:t>
      </w:r>
    </w:p>
    <w:p w:rsidR="005B5262" w:rsidRDefault="00D70ABC">
      <w:r>
        <w:t xml:space="preserve">The client copies all properties specified in section </w:t>
      </w:r>
      <w:hyperlink w:anchor="Section_9fd26185e6d64d038d4d232520ea394b" w:history="1">
        <w:r>
          <w:rPr>
            <w:rStyle w:val="Hyperlink"/>
          </w:rPr>
          <w:t>2.2.1</w:t>
        </w:r>
      </w:hyperlink>
      <w:r>
        <w:t xml:space="preserve"> from the </w:t>
      </w:r>
      <w:hyperlink w:anchor="gt_b257a117-f327-4263-bac9-91309d447c1c">
        <w:r>
          <w:rPr>
            <w:rStyle w:val="HyperlinkGreen"/>
            <w:b/>
          </w:rPr>
          <w:t>Meeting object</w:t>
        </w:r>
      </w:hyperlink>
      <w:r>
        <w:t xml:space="preserve"> to the Meeting Request object, adds all required properties as specified in section </w:t>
      </w:r>
      <w:hyperlink w:anchor="Section_e3df63727e2d4832b581bbbc5d5b88c0" w:history="1">
        <w:r>
          <w:rPr>
            <w:rStyle w:val="Hyperlink"/>
          </w:rPr>
          <w:t>2.2.6</w:t>
        </w:r>
      </w:hyperlink>
      <w:r>
        <w:t>, and then sets the following on the Meeting Request object:</w:t>
      </w:r>
    </w:p>
    <w:p w:rsidR="005B5262" w:rsidRDefault="00D70ABC">
      <w:pPr>
        <w:pStyle w:val="ListParagraph"/>
        <w:numPr>
          <w:ilvl w:val="0"/>
          <w:numId w:val="88"/>
        </w:numPr>
      </w:pPr>
      <w:r>
        <w:t xml:space="preserve">The value of the </w:t>
      </w:r>
      <w:r>
        <w:rPr>
          <w:b/>
        </w:rPr>
        <w:t>PidLidAppointmentSequence</w:t>
      </w:r>
      <w:r>
        <w:t xml:space="preserve"> property (section </w:t>
      </w:r>
      <w:hyperlink w:anchor="Section_973e75671caf4c22bffc218a350c668d" w:history="1">
        <w:r>
          <w:rPr>
            <w:rStyle w:val="Hyperlink"/>
          </w:rPr>
          <w:t>2.2.1.1</w:t>
        </w:r>
      </w:hyperlink>
      <w:r>
        <w:t>) to zero.</w:t>
      </w:r>
    </w:p>
    <w:p w:rsidR="005B5262" w:rsidRDefault="00D70ABC">
      <w:pPr>
        <w:pStyle w:val="ListParagraph"/>
        <w:numPr>
          <w:ilvl w:val="0"/>
          <w:numId w:val="89"/>
        </w:numPr>
      </w:pPr>
      <w:r>
        <w:lastRenderedPageBreak/>
        <w:t xml:space="preserve">The </w:t>
      </w:r>
      <w:r>
        <w:rPr>
          <w:b/>
        </w:rPr>
        <w:t>asfReceived</w:t>
      </w:r>
      <w:r>
        <w:t xml:space="preserve"> and </w:t>
      </w:r>
      <w:r>
        <w:rPr>
          <w:b/>
        </w:rPr>
        <w:t>asfMeeting</w:t>
      </w:r>
      <w:r>
        <w:t xml:space="preserve"> bits on the </w:t>
      </w:r>
      <w:r>
        <w:rPr>
          <w:b/>
        </w:rPr>
        <w:t>PidLidAppoint</w:t>
      </w:r>
      <w:r>
        <w:rPr>
          <w:b/>
        </w:rPr>
        <w:t>mentStateFlags</w:t>
      </w:r>
      <w:r>
        <w:t xml:space="preserve"> property (section </w:t>
      </w:r>
      <w:hyperlink w:anchor="Section_9be16fe9810e40d19f2a27b2803fe911" w:history="1">
        <w:r>
          <w:rPr>
            <w:rStyle w:val="Hyperlink"/>
          </w:rPr>
          <w:t>2.2.1.10</w:t>
        </w:r>
      </w:hyperlink>
      <w:r>
        <w:t>).</w:t>
      </w:r>
    </w:p>
    <w:p w:rsidR="005B5262" w:rsidRDefault="00D70ABC">
      <w:pPr>
        <w:pStyle w:val="ListParagraph"/>
        <w:numPr>
          <w:ilvl w:val="0"/>
          <w:numId w:val="90"/>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w:t>
      </w:r>
      <w:r>
        <w:t>0000005).</w:t>
      </w:r>
    </w:p>
    <w:p w:rsidR="005B5262" w:rsidRDefault="00D70ABC">
      <w:pPr>
        <w:pStyle w:val="ListParagraph"/>
        <w:numPr>
          <w:ilvl w:val="0"/>
          <w:numId w:val="91"/>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xml:space="preserve">) equal to the value of the </w:t>
      </w:r>
      <w:r>
        <w:rPr>
          <w:b/>
        </w:rPr>
        <w:t>PidLidBusyStatus</w:t>
      </w:r>
      <w:r>
        <w:t xml:space="preserve"> property (section </w:t>
      </w:r>
      <w:hyperlink w:anchor="Section_1ff3f49b458f4ed7928e711d9bfc09ac" w:history="1">
        <w:r>
          <w:rPr>
            <w:rStyle w:val="Hyperlink"/>
          </w:rPr>
          <w:t>2.2.1.2</w:t>
        </w:r>
      </w:hyperlink>
      <w:r>
        <w:t>) from the Meeting object.</w:t>
      </w:r>
    </w:p>
    <w:p w:rsidR="005B5262" w:rsidRDefault="00D70ABC">
      <w:pPr>
        <w:pStyle w:val="ListParagraph"/>
        <w:numPr>
          <w:ilvl w:val="0"/>
          <w:numId w:val="92"/>
        </w:numPr>
      </w:pPr>
      <w:r>
        <w:t xml:space="preserve">The value of the </w:t>
      </w:r>
      <w:r>
        <w:rPr>
          <w:b/>
        </w:rPr>
        <w:t>PidLidBusyStatus</w:t>
      </w:r>
      <w:r>
        <w:t xml:space="preserve"> property to "olTentative" (0x00000001).</w:t>
      </w:r>
    </w:p>
    <w:p w:rsidR="005B5262" w:rsidRDefault="00D70ABC">
      <w:pPr>
        <w:pStyle w:val="ListParagraph"/>
        <w:numPr>
          <w:ilvl w:val="0"/>
          <w:numId w:val="93"/>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5B5262" w:rsidRDefault="00D70ABC">
      <w:pPr>
        <w:pStyle w:val="ListParagraph"/>
        <w:numPr>
          <w:ilvl w:val="0"/>
          <w:numId w:val="94"/>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5B5262" w:rsidRDefault="00D70ABC">
      <w:pPr>
        <w:pStyle w:val="ListParagraph"/>
        <w:numPr>
          <w:ilvl w:val="0"/>
          <w:numId w:val="95"/>
        </w:numPr>
      </w:pPr>
      <w:r>
        <w:t xml:space="preserve">The value of the </w:t>
      </w:r>
      <w:r>
        <w:rPr>
          <w:b/>
        </w:rPr>
        <w:t>PidLidIsRecurring</w:t>
      </w:r>
      <w:r>
        <w:t xml:space="preserve"> property (section </w:t>
      </w:r>
      <w:hyperlink w:anchor="Section_499f8853aefc4b60aaf94ec26d801d90" w:history="1">
        <w:r>
          <w:rPr>
            <w:rStyle w:val="Hyperlink"/>
          </w:rPr>
          <w:t>2.2.1.13</w:t>
        </w:r>
      </w:hyperlink>
      <w:r>
        <w:t>).</w:t>
      </w:r>
    </w:p>
    <w:p w:rsidR="005B5262" w:rsidRDefault="00D70ABC">
      <w:pPr>
        <w:pStyle w:val="ListParagraph"/>
        <w:numPr>
          <w:ilvl w:val="0"/>
          <w:numId w:val="95"/>
        </w:numPr>
      </w:pPr>
      <w:r>
        <w:t xml:space="preserve">The value of the </w:t>
      </w:r>
      <w:r>
        <w:rPr>
          <w:b/>
        </w:rPr>
        <w:t>PidLidRecurring</w:t>
      </w:r>
      <w:r>
        <w:t xml:space="preserve"> property (section </w:t>
      </w:r>
      <w:hyperlink w:anchor="Section_d137f5d70e5444008c2c39f9e5f62589" w:history="1">
        <w:r>
          <w:rPr>
            <w:rStyle w:val="Hyperlink"/>
          </w:rPr>
          <w:t>2.2.1.12</w:t>
        </w:r>
      </w:hyperlink>
      <w:r>
        <w:t>).</w:t>
      </w:r>
    </w:p>
    <w:p w:rsidR="005B5262" w:rsidRDefault="00D70ABC">
      <w:pPr>
        <w:pStyle w:val="ListParagraph"/>
        <w:numPr>
          <w:ilvl w:val="0"/>
          <w:numId w:val="96"/>
        </w:numPr>
      </w:pPr>
      <w:r>
        <w:t xml:space="preserve">The value of the </w:t>
      </w:r>
      <w:r>
        <w:rPr>
          <w:b/>
        </w:rPr>
        <w:t>PidLidCalendarType</w:t>
      </w:r>
      <w:r>
        <w:t xml:space="preserve"> property (section </w:t>
      </w:r>
      <w:hyperlink w:anchor="Section_13780113e1d542659e1b2b36ee24e7bb" w:history="1">
        <w:r>
          <w:rPr>
            <w:rStyle w:val="Hyperlink"/>
          </w:rPr>
          <w:t>2.2.6.11</w:t>
        </w:r>
      </w:hyperlink>
      <w:r>
        <w:t xml:space="preserve">), if the Meeting Request object represents a </w:t>
      </w:r>
      <w:hyperlink w:anchor="gt_2325d666-e02f-49e4-afa5-3e896d672efe">
        <w:r>
          <w:rPr>
            <w:rStyle w:val="HyperlinkGreen"/>
            <w:b/>
          </w:rPr>
          <w:t>recurring series</w:t>
        </w:r>
      </w:hyperlink>
      <w:r>
        <w:t>.</w:t>
      </w:r>
    </w:p>
    <w:p w:rsidR="005B5262" w:rsidRDefault="00D70ABC">
      <w:pPr>
        <w:pStyle w:val="ListParagraph"/>
        <w:numPr>
          <w:ilvl w:val="0"/>
          <w:numId w:val="97"/>
        </w:numPr>
      </w:pPr>
      <w:r>
        <w:t xml:space="preserve">The value of the </w:t>
      </w:r>
      <w:r>
        <w:rPr>
          <w:b/>
        </w:rPr>
        <w:t>PidLidWhere</w:t>
      </w:r>
      <w:r>
        <w:t xml:space="preserve"> property (section </w:t>
      </w:r>
      <w:hyperlink w:anchor="Section_d8a23d65337d447e914b38e3b4d4f1a7" w:history="1">
        <w:r>
          <w:rPr>
            <w:rStyle w:val="Hyperlink"/>
          </w:rPr>
          <w:t>2.2.5.3</w:t>
        </w:r>
      </w:hyperlink>
      <w:r>
        <w:t xml:space="preserve">) equal to the value of the </w:t>
      </w:r>
      <w:r>
        <w:rPr>
          <w:b/>
        </w:rPr>
        <w:t>PidLidLocation</w:t>
      </w:r>
      <w:r>
        <w:t xml:space="preserve"> property (section </w:t>
      </w:r>
      <w:hyperlink w:anchor="Section_a512de385c4649098f11181029ba70ee" w:history="1">
        <w:r>
          <w:rPr>
            <w:rStyle w:val="Hyperlink"/>
          </w:rPr>
          <w:t>2.2.1.4</w:t>
        </w:r>
      </w:hyperlink>
      <w:r>
        <w:t>) from the Meeting object.</w:t>
      </w:r>
    </w:p>
    <w:p w:rsidR="005B5262" w:rsidRDefault="00D70ABC">
      <w:pPr>
        <w:pStyle w:val="ListParagraph"/>
        <w:numPr>
          <w:ilvl w:val="0"/>
          <w:numId w:val="98"/>
        </w:numPr>
      </w:pPr>
      <w:r>
        <w:t xml:space="preserve">The value of the </w:t>
      </w:r>
      <w:r>
        <w:rPr>
          <w:b/>
        </w:rPr>
        <w:t>PidLidAttendeeCriticalChange</w:t>
      </w:r>
      <w:r>
        <w:t xml:space="preserve"> prope</w:t>
      </w:r>
      <w:r>
        <w:t xml:space="preserv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5B5262" w:rsidRDefault="00D70ABC">
      <w:pPr>
        <w:pStyle w:val="ListParagraph"/>
        <w:numPr>
          <w:ilvl w:val="0"/>
          <w:numId w:val="99"/>
        </w:numPr>
      </w:pPr>
      <w:r>
        <w:t xml:space="preserve">The value of the </w:t>
      </w:r>
      <w:r>
        <w:rPr>
          <w:b/>
        </w:rPr>
        <w:t>PidLidMeetingType</w:t>
      </w:r>
      <w:r>
        <w:t xml:space="preserve"> property (section </w:t>
      </w:r>
      <w:hyperlink w:anchor="Section_6b1484e489de4cac824b73dbe589e8e7" w:history="1">
        <w:r>
          <w:rPr>
            <w:rStyle w:val="Hyperlink"/>
          </w:rPr>
          <w:t>2.2.6.5</w:t>
        </w:r>
      </w:hyperlink>
      <w:r>
        <w:t>) to "mtgRequest" (0x00000001).</w:t>
      </w:r>
    </w:p>
    <w:p w:rsidR="005B5262" w:rsidRDefault="00D70ABC">
      <w:pPr>
        <w:pStyle w:val="ListParagraph"/>
        <w:numPr>
          <w:ilvl w:val="0"/>
          <w:numId w:val="100"/>
        </w:numPr>
      </w:pPr>
      <w:r>
        <w:t xml:space="preserve">The value of the </w:t>
      </w:r>
      <w:r>
        <w:rPr>
          <w:b/>
        </w:rPr>
        <w:t>PidLidAllAttendeesString</w:t>
      </w:r>
      <w:r>
        <w:t xml:space="preserve"> property (section </w:t>
      </w:r>
      <w:hyperlink w:anchor="Section_7ee96682f89d4610bc8b8bb77ca3316d" w:history="1">
        <w:r>
          <w:rPr>
            <w:rStyle w:val="Hyperlink"/>
          </w:rPr>
          <w:t>2.2.1.16</w:t>
        </w:r>
      </w:hyperlink>
      <w:r>
        <w:t>).</w:t>
      </w:r>
    </w:p>
    <w:p w:rsidR="005B5262" w:rsidRDefault="00D70ABC">
      <w:pPr>
        <w:pStyle w:val="ListParagraph"/>
        <w:numPr>
          <w:ilvl w:val="0"/>
          <w:numId w:val="101"/>
        </w:numPr>
      </w:pPr>
      <w:r>
        <w:t xml:space="preserve">The value of the </w:t>
      </w:r>
      <w:r>
        <w:rPr>
          <w:b/>
        </w:rPr>
        <w:t>PidLidToAttendeesString</w:t>
      </w:r>
      <w:r>
        <w:t xml:space="preserve"> propert</w:t>
      </w:r>
      <w:r>
        <w:t xml:space="preserve">y (section </w:t>
      </w:r>
      <w:hyperlink w:anchor="Section_684191c3df0d49c4b96f4ad5de203506" w:history="1">
        <w:r>
          <w:rPr>
            <w:rStyle w:val="Hyperlink"/>
          </w:rPr>
          <w:t>2.2.1.17</w:t>
        </w:r>
      </w:hyperlink>
      <w:r>
        <w:t>).</w:t>
      </w:r>
    </w:p>
    <w:p w:rsidR="005B5262" w:rsidRDefault="00D70ABC">
      <w:pPr>
        <w:pStyle w:val="ListParagraph"/>
        <w:numPr>
          <w:ilvl w:val="0"/>
          <w:numId w:val="102"/>
        </w:numPr>
      </w:pPr>
      <w:r>
        <w:t xml:space="preserve">The value of the </w:t>
      </w:r>
      <w:r>
        <w:rPr>
          <w:b/>
        </w:rPr>
        <w:t>PidLidCcAttendeesString</w:t>
      </w:r>
      <w:r>
        <w:t xml:space="preserve"> property (section </w:t>
      </w:r>
      <w:hyperlink w:anchor="Section_15ddfbb323ff4b1fb6cb34b993d17d68" w:history="1">
        <w:r>
          <w:rPr>
            <w:rStyle w:val="Hyperlink"/>
          </w:rPr>
          <w:t>2.2.1.18</w:t>
        </w:r>
      </w:hyperlink>
      <w:r>
        <w:t>).</w:t>
      </w:r>
    </w:p>
    <w:p w:rsidR="005B5262" w:rsidRDefault="00D70ABC">
      <w:pPr>
        <w:pStyle w:val="ListParagraph"/>
        <w:numPr>
          <w:ilvl w:val="0"/>
          <w:numId w:val="103"/>
        </w:numPr>
      </w:pPr>
      <w:r>
        <w:t xml:space="preserve">The value of the </w:t>
      </w:r>
      <w:r>
        <w:rPr>
          <w:b/>
        </w:rPr>
        <w:t>PidTagStartDate</w:t>
      </w:r>
      <w:r>
        <w:t xml:space="preserve"> property (s</w:t>
      </w:r>
      <w:r>
        <w:t xml:space="preserve">ection </w:t>
      </w:r>
      <w:hyperlink w:anchor="Section_cdb8a9c8fd204140af846ddf26cbb4c9" w:history="1">
        <w:r>
          <w:rPr>
            <w:rStyle w:val="Hyperlink"/>
          </w:rPr>
          <w:t>2.2.1.30</w:t>
        </w:r>
      </w:hyperlink>
      <w:r>
        <w:rPr>
          <w:rStyle w:val="Hyperlink"/>
        </w:rPr>
        <w:t>)</w:t>
      </w:r>
      <w:r>
        <w:t>.</w:t>
      </w:r>
    </w:p>
    <w:p w:rsidR="005B5262" w:rsidRDefault="00D70ABC">
      <w:pPr>
        <w:pStyle w:val="ListParagraph"/>
        <w:numPr>
          <w:ilvl w:val="0"/>
          <w:numId w:val="104"/>
        </w:numPr>
      </w:pPr>
      <w:r>
        <w:t xml:space="preserve">The value of the </w:t>
      </w:r>
      <w:r>
        <w:rPr>
          <w:b/>
        </w:rPr>
        <w:t>PidTagEndDate</w:t>
      </w:r>
      <w:r>
        <w:t xml:space="preserve"> property (section </w:t>
      </w:r>
      <w:hyperlink w:anchor="Section_009cf8687bdc4b8b8b152ee7ca001df3" w:history="1">
        <w:r>
          <w:rPr>
            <w:rStyle w:val="Hyperlink"/>
          </w:rPr>
          <w:t>2.2.1.31</w:t>
        </w:r>
      </w:hyperlink>
      <w:r>
        <w:t>).</w:t>
      </w:r>
    </w:p>
    <w:p w:rsidR="005B5262" w:rsidRDefault="00D70ABC">
      <w:pPr>
        <w:pStyle w:val="ListParagraph"/>
        <w:numPr>
          <w:ilvl w:val="0"/>
          <w:numId w:val="104"/>
        </w:numPr>
      </w:pPr>
      <w:r>
        <w:t xml:space="preserve">The value of the </w:t>
      </w:r>
      <w:r>
        <w:rPr>
          <w:b/>
        </w:rPr>
        <w:t>PidNameMeetingDoNotForward</w:t>
      </w:r>
      <w:r>
        <w:t xml:space="preserve"> property (section </w:t>
      </w:r>
      <w:hyperlink w:anchor="Section_6c39ed14d5b04d0dadd2e71f22e39745" w:history="1">
        <w:r>
          <w:rPr>
            <w:rStyle w:val="Hyperlink"/>
          </w:rPr>
          <w:t>2.2.1.55</w:t>
        </w:r>
      </w:hyperlink>
      <w:r>
        <w:t>).</w:t>
      </w:r>
    </w:p>
    <w:p w:rsidR="005B5262" w:rsidRDefault="00D70ABC">
      <w:pPr>
        <w:pStyle w:val="ListParagraph"/>
        <w:numPr>
          <w:ilvl w:val="0"/>
          <w:numId w:val="104"/>
        </w:numPr>
      </w:pPr>
      <w:r>
        <w:t xml:space="preserve">The </w:t>
      </w:r>
      <w:r>
        <w:rPr>
          <w:b/>
        </w:rPr>
        <w:t>PidTagProcessed</w:t>
      </w:r>
      <w:r>
        <w:t xml:space="preserve"> property (section </w:t>
      </w:r>
      <w:hyperlink w:anchor="Section_595fa6b430c74dfda0c148c9f85485b8" w:history="1">
        <w:r>
          <w:rPr>
            <w:rStyle w:val="Hyperlink"/>
          </w:rPr>
          <w:t>2.2.5.7</w:t>
        </w:r>
      </w:hyperlink>
      <w:r>
        <w:t>) is not set.</w:t>
      </w:r>
    </w:p>
    <w:p w:rsidR="005B5262" w:rsidRDefault="00D70ABC">
      <w:r>
        <w:t>The following optional steps SHOULD also be ta</w:t>
      </w:r>
      <w:r>
        <w:t>ken:</w:t>
      </w:r>
    </w:p>
    <w:p w:rsidR="005B5262" w:rsidRDefault="00D70ABC">
      <w:pPr>
        <w:pStyle w:val="ListParagraph"/>
        <w:numPr>
          <w:ilvl w:val="0"/>
          <w:numId w:val="105"/>
        </w:numPr>
      </w:pPr>
      <w:r>
        <w:t xml:space="preserve">If the user has not modified the value of the </w:t>
      </w:r>
      <w:r>
        <w:rPr>
          <w:b/>
        </w:rPr>
        <w:t>PidLidReminderDelta</w:t>
      </w:r>
      <w:r>
        <w:t xml:space="preserve"> property (</w:t>
      </w:r>
      <w:hyperlink r:id="rId388" w:anchor="Section_5454ebcce5d14da8a598d393b101caab">
        <w:r>
          <w:rPr>
            <w:rStyle w:val="Hyperlink"/>
          </w:rPr>
          <w:t>[MS-OXORMDR]</w:t>
        </w:r>
      </w:hyperlink>
      <w:r>
        <w:t xml:space="preserve"> section 2.2.1.3) on the Meeting Request object from its default value (as define</w:t>
      </w:r>
      <w:r>
        <w:t>d by the client), the value of this property SHOULD be set to 0x5AE980E1.</w:t>
      </w:r>
    </w:p>
    <w:p w:rsidR="005B5262" w:rsidRDefault="00D70ABC">
      <w:pPr>
        <w:pStyle w:val="ListParagraph"/>
        <w:numPr>
          <w:ilvl w:val="0"/>
          <w:numId w:val="106"/>
        </w:numPr>
      </w:pPr>
      <w:r>
        <w:t xml:space="preserve">The client SHOULD prepend downlevel text to the message body, as specified in </w:t>
      </w:r>
      <w:hyperlink w:anchor="Section_28148d828a544b889400efa7487f303f" w:history="1">
        <w:r>
          <w:rPr>
            <w:rStyle w:val="Hyperlink"/>
          </w:rPr>
          <w:t>2.2.6.12</w:t>
        </w:r>
      </w:hyperlink>
      <w:r>
        <w:t>.</w:t>
      </w:r>
    </w:p>
    <w:p w:rsidR="005B5262" w:rsidRDefault="00D70ABC">
      <w:r>
        <w:t xml:space="preserve">After successfully sending a </w:t>
      </w:r>
      <w:r>
        <w:t xml:space="preserve">Meeting Request object, the client modifies the Meeting object in the organizer's </w:t>
      </w:r>
      <w:hyperlink w:anchor="gt_60b55610-ca65-41f2-91d8-a4d6f4cc6d20">
        <w:r>
          <w:rPr>
            <w:rStyle w:val="HyperlinkGreen"/>
            <w:b/>
          </w:rPr>
          <w:t>Calendar folder</w:t>
        </w:r>
      </w:hyperlink>
      <w:r>
        <w:t xml:space="preserve"> in the following ways:</w:t>
      </w:r>
    </w:p>
    <w:p w:rsidR="005B5262" w:rsidRDefault="00D70ABC">
      <w:pPr>
        <w:pStyle w:val="ListParagraph"/>
        <w:numPr>
          <w:ilvl w:val="0"/>
          <w:numId w:val="107"/>
        </w:numPr>
      </w:pPr>
      <w:r>
        <w:t xml:space="preserve">Set the value of the </w:t>
      </w:r>
      <w:r>
        <w:rPr>
          <w:b/>
        </w:rPr>
        <w:t>PidLidFInvited</w:t>
      </w:r>
      <w:r>
        <w:t xml:space="preserve"> property (section </w:t>
      </w:r>
      <w:hyperlink w:anchor="Section_76ccdd805c33442b92ef5f7fd39f39ab" w:history="1">
        <w:r>
          <w:rPr>
            <w:rStyle w:val="Hyperlink"/>
          </w:rPr>
          <w:t>2.2.4.4</w:t>
        </w:r>
      </w:hyperlink>
      <w:r>
        <w:t>) to TRUE.</w:t>
      </w:r>
    </w:p>
    <w:p w:rsidR="005B5262" w:rsidRDefault="00D70ABC">
      <w:pPr>
        <w:pStyle w:val="ListParagraph"/>
        <w:numPr>
          <w:ilvl w:val="0"/>
          <w:numId w:val="108"/>
        </w:numPr>
      </w:pPr>
      <w:r>
        <w:t xml:space="preserve">Set the value of the </w:t>
      </w:r>
      <w:r>
        <w:rPr>
          <w:b/>
        </w:rPr>
        <w:t>PidLidToAttendeesString</w:t>
      </w:r>
      <w:r>
        <w:t xml:space="preserve"> property equal to the value that was set on the Meeting Request object.</w:t>
      </w:r>
    </w:p>
    <w:p w:rsidR="005B5262" w:rsidRDefault="00D70ABC">
      <w:pPr>
        <w:pStyle w:val="ListParagraph"/>
        <w:numPr>
          <w:ilvl w:val="0"/>
          <w:numId w:val="109"/>
        </w:numPr>
      </w:pPr>
      <w:r>
        <w:t xml:space="preserve">Set the value of the </w:t>
      </w:r>
      <w:r>
        <w:rPr>
          <w:b/>
        </w:rPr>
        <w:t>PidLidCcAttendeesString</w:t>
      </w:r>
      <w:r>
        <w:t xml:space="preserve"> property equal to the value that wa</w:t>
      </w:r>
      <w:r>
        <w:t>s set on the Meeting Request object.</w:t>
      </w:r>
    </w:p>
    <w:p w:rsidR="005B5262" w:rsidRDefault="00D70ABC">
      <w:pPr>
        <w:pStyle w:val="ListParagraph"/>
        <w:numPr>
          <w:ilvl w:val="0"/>
          <w:numId w:val="110"/>
        </w:numPr>
      </w:pPr>
      <w:r>
        <w:lastRenderedPageBreak/>
        <w:t xml:space="preserve">Set the value of </w:t>
      </w:r>
      <w:r>
        <w:rPr>
          <w:b/>
        </w:rPr>
        <w:t>PidLidOwnerCriticalChange</w:t>
      </w:r>
      <w:r>
        <w:t xml:space="preserve"> property (section </w:t>
      </w:r>
      <w:hyperlink w:anchor="Section_7649c3acb06748b296907644fa742d45" w:history="1">
        <w:r>
          <w:rPr>
            <w:rStyle w:val="Hyperlink"/>
          </w:rPr>
          <w:t>2.2.1.34</w:t>
        </w:r>
      </w:hyperlink>
      <w:r>
        <w:t>) equal to the value that was set on the Meeting Request object.</w:t>
      </w:r>
    </w:p>
    <w:p w:rsidR="005B5262" w:rsidRDefault="00D70ABC">
      <w:pPr>
        <w:pStyle w:val="Heading6"/>
      </w:pPr>
      <w:bookmarkStart w:id="590" w:name="section_8b2b51234ae24486af0c288b7fdd1c05"/>
      <w:bookmarkStart w:id="591" w:name="_Toc79556708"/>
      <w:r>
        <w:t>Using Direct Booking</w:t>
      </w:r>
      <w:bookmarkEnd w:id="590"/>
      <w:bookmarkEnd w:id="591"/>
    </w:p>
    <w:p w:rsidR="005B5262" w:rsidRDefault="00D70ABC">
      <w:r>
        <w:t xml:space="preserve">The </w:t>
      </w:r>
      <w:r>
        <w:t xml:space="preserve">term "direct booking" refers to the action of creating a </w:t>
      </w:r>
      <w:hyperlink w:anchor="gt_b257a117-f327-4263-bac9-91309d447c1c">
        <w:r>
          <w:rPr>
            <w:rStyle w:val="HyperlinkGreen"/>
            <w:b/>
          </w:rPr>
          <w:t>Meeting object</w:t>
        </w:r>
      </w:hyperlink>
      <w:r>
        <w:t xml:space="preserve"> directly on the </w:t>
      </w:r>
      <w:hyperlink w:anchor="gt_60b55610-ca65-41f2-91d8-a4d6f4cc6d20">
        <w:r>
          <w:rPr>
            <w:rStyle w:val="HyperlinkGreen"/>
            <w:b/>
          </w:rPr>
          <w:t>Calendar folder</w:t>
        </w:r>
      </w:hyperlink>
      <w:r>
        <w:t xml:space="preserve"> of an attendee instead of se</w:t>
      </w:r>
      <w:r>
        <w:t xml:space="preserve">nding a </w:t>
      </w:r>
      <w:hyperlink w:anchor="gt_71eb2c2a-17e4-41aa-8422-5fde692ec9a6">
        <w:r>
          <w:rPr>
            <w:rStyle w:val="HyperlinkGreen"/>
            <w:b/>
          </w:rPr>
          <w:t>Meeting Request object</w:t>
        </w:r>
      </w:hyperlink>
      <w:r>
        <w:t xml:space="preserve"> to the attendee</w:t>
      </w:r>
      <w:bookmarkStart w:id="59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92"/>
      <w:r>
        <w:t xml:space="preserve">. The decision whether to attempt to direct book any </w:t>
      </w:r>
      <w:hyperlink w:anchor="gt_db8ea234-7beb-43b3-b49c-0fe79121987b">
        <w:r>
          <w:rPr>
            <w:rStyle w:val="HyperlinkGreen"/>
            <w:b/>
          </w:rPr>
          <w:t>sendable attendees</w:t>
        </w:r>
      </w:hyperlink>
      <w:r>
        <w:t xml:space="preserve"> is an implementation choice; however, a client MAY</w:t>
      </w:r>
      <w:bookmarkStart w:id="593" w:name="z136"/>
      <w:bookmarkStart w:id="594" w:name="Appendix_A_Target_40"/>
      <w:bookmarkEnd w:id="593"/>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94"/>
      <w:r>
        <w:t xml:space="preserve"> attempt to direct book any sendable attendee as long as </w:t>
      </w:r>
      <w:r>
        <w:t xml:space="preserve">the following two </w:t>
      </w:r>
      <w:hyperlink w:anchor="gt_9a1c3bd3-d971-482a-adfe-6f41e427b95f">
        <w:r>
          <w:rPr>
            <w:rStyle w:val="HyperlinkGreen"/>
            <w:b/>
          </w:rPr>
          <w:t>conditions</w:t>
        </w:r>
      </w:hyperlink>
      <w:r>
        <w:t xml:space="preserve"> exist:</w:t>
      </w:r>
    </w:p>
    <w:p w:rsidR="005B5262" w:rsidRDefault="00D70ABC">
      <w:pPr>
        <w:pStyle w:val="ListParagraph"/>
        <w:numPr>
          <w:ilvl w:val="0"/>
          <w:numId w:val="111"/>
        </w:numPr>
      </w:pPr>
      <w:r>
        <w:t xml:space="preserve">The value of the </w:t>
      </w:r>
      <w:r>
        <w:rPr>
          <w:b/>
        </w:rPr>
        <w:t>PidTagScheduleInfoAutoAcceptAppointments</w:t>
      </w:r>
      <w:r>
        <w:t xml:space="preserve"> property (section </w:t>
      </w:r>
      <w:hyperlink w:anchor="Section_61b957c1ef834e0e948097661f6cf052" w:history="1">
        <w:r>
          <w:rPr>
            <w:rStyle w:val="Hyperlink"/>
          </w:rPr>
          <w:t>2.2.12.2</w:t>
        </w:r>
      </w:hyperlink>
      <w:r>
        <w:t>) in the atten</w:t>
      </w:r>
      <w:r>
        <w:t xml:space="preserve">dee's </w:t>
      </w:r>
      <w:hyperlink w:anchor="gt_5bd58f94-b7e1-4049-94ef-50d942d15993">
        <w:r>
          <w:rPr>
            <w:rStyle w:val="HyperlinkGreen"/>
            <w:b/>
          </w:rPr>
          <w:t>Delegate Information object</w:t>
        </w:r>
      </w:hyperlink>
      <w:r>
        <w:t xml:space="preserve"> is set to TRUE.</w:t>
      </w:r>
      <w:bookmarkStart w:id="595" w:name="z138"/>
      <w:bookmarkEnd w:id="595"/>
      <w:r>
        <w:t xml:space="preserve"> Note that this requires </w:t>
      </w:r>
      <w:hyperlink w:anchor="gt_94523846-05ff-4a8b-bb73-7b3e5fec19aa">
        <w:r>
          <w:rPr>
            <w:rStyle w:val="HyperlinkGreen"/>
            <w:b/>
          </w:rPr>
          <w:t>public folders</w:t>
        </w:r>
      </w:hyperlink>
      <w:r>
        <w:t xml:space="preserve"> to be enabled on the server.</w:t>
      </w:r>
    </w:p>
    <w:p w:rsidR="005B5262" w:rsidRDefault="00D70ABC">
      <w:pPr>
        <w:pStyle w:val="ListParagraph"/>
        <w:numPr>
          <w:ilvl w:val="0"/>
          <w:numId w:val="112"/>
        </w:numPr>
      </w:pPr>
      <w:r>
        <w:t xml:space="preserve">The </w:t>
      </w:r>
      <w:hyperlink w:anchor="gt_34c00c47-5322-4cef-ae7e-bf04643b21bb">
        <w:r>
          <w:rPr>
            <w:rStyle w:val="HyperlinkGreen"/>
            <w:b/>
          </w:rPr>
          <w:t>organizer</w:t>
        </w:r>
      </w:hyperlink>
      <w:r>
        <w:t xml:space="preserve"> has permission to write to the attendee's </w:t>
      </w:r>
      <w:hyperlink w:anchor="gt_07fb7cc1-69aa-487c-807e-c56a6e855481">
        <w:r>
          <w:rPr>
            <w:rStyle w:val="HyperlinkGreen"/>
            <w:b/>
          </w:rPr>
          <w:t>Calendar special folder</w:t>
        </w:r>
      </w:hyperlink>
      <w:r>
        <w:t xml:space="preserve">, as specified in </w:t>
      </w:r>
      <w:hyperlink r:id="rId389" w:anchor="Section_944ddb6562494c34a46e363fcd37195e">
        <w:r>
          <w:rPr>
            <w:rStyle w:val="Hyperlink"/>
          </w:rPr>
          <w:t>[MS-OXCPERM]</w:t>
        </w:r>
      </w:hyperlink>
      <w:r>
        <w:t>.</w:t>
      </w:r>
    </w:p>
    <w:p w:rsidR="005B5262" w:rsidRDefault="00D70ABC">
      <w:r>
        <w:t>The client fails the direct booking action and does not send a Meeting Request object to any attendees if either of the following occurs:</w:t>
      </w:r>
    </w:p>
    <w:p w:rsidR="005B5262" w:rsidRDefault="00D70ABC">
      <w:pPr>
        <w:pStyle w:val="ListParagraph"/>
        <w:numPr>
          <w:ilvl w:val="0"/>
          <w:numId w:val="113"/>
        </w:numPr>
      </w:pPr>
      <w:r>
        <w:t xml:space="preserve">The value of the </w:t>
      </w:r>
      <w:r>
        <w:rPr>
          <w:b/>
        </w:rPr>
        <w:t>PidTagScheduleInfoDisallowRecurringAppts</w:t>
      </w:r>
      <w:r>
        <w:t xml:space="preserve"> property (sec</w:t>
      </w:r>
      <w:r>
        <w:t xml:space="preserve">tion </w:t>
      </w:r>
      <w:hyperlink w:anchor="Section_9a59c68e30a44c9782577c3ebeaefbc9" w:history="1">
        <w:r>
          <w:rPr>
            <w:rStyle w:val="Hyperlink"/>
          </w:rPr>
          <w:t>2.2.12.3</w:t>
        </w:r>
      </w:hyperlink>
      <w:r>
        <w:t xml:space="preserve">) in the attendee's Delegate Information object is set to TRUE and the Meeting Request object represents a </w:t>
      </w:r>
      <w:hyperlink w:anchor="gt_2325d666-e02f-49e4-afa5-3e896d672efe">
        <w:r>
          <w:rPr>
            <w:rStyle w:val="HyperlinkGreen"/>
            <w:b/>
          </w:rPr>
          <w:t>recurring seri</w:t>
        </w:r>
        <w:r>
          <w:rPr>
            <w:rStyle w:val="HyperlinkGreen"/>
            <w:b/>
          </w:rPr>
          <w:t>es</w:t>
        </w:r>
      </w:hyperlink>
      <w:r>
        <w:t xml:space="preserve"> (see section 2.2.12.2).</w:t>
      </w:r>
    </w:p>
    <w:p w:rsidR="005B5262" w:rsidRDefault="00D70ABC">
      <w:pPr>
        <w:pStyle w:val="ListParagraph"/>
        <w:numPr>
          <w:ilvl w:val="0"/>
          <w:numId w:val="114"/>
        </w:numPr>
      </w:pPr>
      <w:r>
        <w:t xml:space="preserve">The value of the </w:t>
      </w:r>
      <w:r>
        <w:rPr>
          <w:b/>
        </w:rPr>
        <w:t>PidTagScheduleInfoDisallowOverlappingAppts</w:t>
      </w:r>
      <w:r>
        <w:t xml:space="preserve"> property (section </w:t>
      </w:r>
      <w:hyperlink w:anchor="Section_1c762d52c41e4f13a895f55b5e1674ce" w:history="1">
        <w:r>
          <w:rPr>
            <w:rStyle w:val="Hyperlink"/>
          </w:rPr>
          <w:t>2.2.12.4</w:t>
        </w:r>
      </w:hyperlink>
      <w:r>
        <w:t xml:space="preserve">) in the attendee's Delegate Information object is set to TRUE and there is a </w:t>
      </w:r>
      <w:hyperlink w:anchor="gt_cbc56efc-e4f7-4b31-9e5f-9c44e3924d94">
        <w:r>
          <w:rPr>
            <w:rStyle w:val="HyperlinkGreen"/>
            <w:b/>
          </w:rPr>
          <w:t>meeting</w:t>
        </w:r>
      </w:hyperlink>
      <w:r>
        <w:t xml:space="preserve"> conflict during the date and time specified on the Meeting Request object. For details about how to determine whether a conflict exists, see section </w:t>
      </w:r>
      <w:hyperlink w:anchor="Section_da15af16181a450bb1d937b0cf353781" w:history="1">
        <w:r>
          <w:rPr>
            <w:rStyle w:val="Hyperlink"/>
          </w:rPr>
          <w:t>3.1.4.11</w:t>
        </w:r>
      </w:hyperlink>
      <w:r>
        <w:t>.</w:t>
      </w:r>
    </w:p>
    <w:p w:rsidR="005B5262" w:rsidRDefault="00D70ABC">
      <w:r>
        <w:t>To direct book an attendee, the client takes the following actions:</w:t>
      </w:r>
    </w:p>
    <w:p w:rsidR="005B5262" w:rsidRDefault="00D70ABC">
      <w:pPr>
        <w:pStyle w:val="ListParagraph"/>
        <w:numPr>
          <w:ilvl w:val="0"/>
          <w:numId w:val="115"/>
        </w:numPr>
      </w:pPr>
      <w:r>
        <w:t xml:space="preserve">Create the Meeting object on the attendee's Calendar special folder, as specified in section </w:t>
      </w:r>
      <w:hyperlink w:anchor="Section_5319626d76154da1a588e5fec3c68714" w:history="1">
        <w:r>
          <w:rPr>
            <w:rStyle w:val="Hyperlink"/>
          </w:rPr>
          <w:t>3.1.4.7.2.2</w:t>
        </w:r>
      </w:hyperlink>
      <w:r>
        <w:t xml:space="preserve"> and then modify the Meeting object as if the attendee had accepted it, as specified in section </w:t>
      </w:r>
      <w:hyperlink w:anchor="Section_5377960f2fc84f54843d3d0bcafa77c4" w:history="1">
        <w:r>
          <w:rPr>
            <w:rStyle w:val="Hyperlink"/>
          </w:rPr>
          <w:t>3.1.4.8.1</w:t>
        </w:r>
      </w:hyperlink>
      <w:r>
        <w:t xml:space="preserve">. A </w:t>
      </w:r>
      <w:hyperlink w:anchor="gt_3ee9d9ef-0afe-4c8d-b4b1-c230b8995773">
        <w:r>
          <w:rPr>
            <w:rStyle w:val="HyperlinkGreen"/>
            <w:b/>
          </w:rPr>
          <w:t>Meeting Respon</w:t>
        </w:r>
        <w:r>
          <w:rPr>
            <w:rStyle w:val="HyperlinkGreen"/>
            <w:b/>
          </w:rPr>
          <w:t>se object</w:t>
        </w:r>
      </w:hyperlink>
      <w:r>
        <w:t xml:space="preserve"> MUST NOT be sent to the organizer.</w:t>
      </w:r>
    </w:p>
    <w:p w:rsidR="005B5262" w:rsidRDefault="00D70ABC">
      <w:pPr>
        <w:pStyle w:val="ListParagraph"/>
        <w:numPr>
          <w:ilvl w:val="0"/>
          <w:numId w:val="116"/>
        </w:numPr>
      </w:pPr>
      <w:r>
        <w:t xml:space="preserve">Publish updated </w:t>
      </w:r>
      <w:hyperlink w:anchor="gt_dd9c906a-450c-42ba-a3eb-468d568ee1b4">
        <w:r>
          <w:rPr>
            <w:rStyle w:val="HyperlinkGreen"/>
            <w:b/>
          </w:rPr>
          <w:t>free/busy status</w:t>
        </w:r>
      </w:hyperlink>
      <w:r>
        <w:t xml:space="preserve"> information to the </w:t>
      </w:r>
      <w:hyperlink w:anchor="gt_6d08b420-bfa8-4a25-9724-247c4ce9b4e1">
        <w:r>
          <w:rPr>
            <w:rStyle w:val="HyperlinkGreen"/>
            <w:b/>
          </w:rPr>
          <w:t>Resource object's</w:t>
        </w:r>
      </w:hyperlink>
      <w:r>
        <w:t xml:space="preserve"> Delegate Informat</w:t>
      </w:r>
      <w:r>
        <w:t>ion object.</w:t>
      </w:r>
    </w:p>
    <w:p w:rsidR="005B5262" w:rsidRDefault="00D70ABC">
      <w:pPr>
        <w:pStyle w:val="ListParagraph"/>
        <w:numPr>
          <w:ilvl w:val="0"/>
          <w:numId w:val="117"/>
        </w:numPr>
      </w:pPr>
      <w:r>
        <w:t xml:space="preserve">Set the value of the </w:t>
      </w:r>
      <w:r>
        <w:rPr>
          <w:b/>
        </w:rPr>
        <w:t>PidTagRecipientTrackStatus</w:t>
      </w:r>
      <w:r>
        <w:t xml:space="preserve"> property (section </w:t>
      </w:r>
      <w:hyperlink w:anchor="Section_6c457390306f42d6ade95dae2235b6db" w:history="1">
        <w:r>
          <w:rPr>
            <w:rStyle w:val="Hyperlink"/>
          </w:rPr>
          <w:t>2.2.4.10.2</w:t>
        </w:r>
      </w:hyperlink>
      <w:r>
        <w:t xml:space="preserve">) to "respAccepted" (0x00000003) on the </w:t>
      </w:r>
      <w:r>
        <w:rPr>
          <w:b/>
        </w:rPr>
        <w:t>RecipientRow</w:t>
      </w:r>
      <w:r>
        <w:t xml:space="preserve"> structure (</w:t>
      </w:r>
      <w:hyperlink r:id="rId390" w:anchor="Section_1afa0cd9b1a04520b623bf15030af5d8">
        <w:r>
          <w:rPr>
            <w:rStyle w:val="Hyperlink"/>
          </w:rPr>
          <w:t>[MS-OXCDATA]</w:t>
        </w:r>
      </w:hyperlink>
      <w:r>
        <w:t xml:space="preserve"> section 2.8.3) that represents the attendee on the organizer's Meeting object.</w:t>
      </w:r>
    </w:p>
    <w:p w:rsidR="005B5262" w:rsidRDefault="00D70ABC">
      <w:pPr>
        <w:pStyle w:val="ListParagraph"/>
        <w:numPr>
          <w:ilvl w:val="0"/>
          <w:numId w:val="118"/>
        </w:numPr>
      </w:pPr>
      <w:r>
        <w:t xml:space="preserve">Set the value of the </w:t>
      </w:r>
      <w:r>
        <w:rPr>
          <w:b/>
        </w:rPr>
        <w:t>PidTagRecipientTrackStatusTime</w:t>
      </w:r>
      <w:r>
        <w:t xml:space="preserve"> property (section </w:t>
      </w:r>
      <w:hyperlink w:anchor="Section_c6a39821763f48bb839039a92c4c4866" w:history="1">
        <w:r>
          <w:rPr>
            <w:rStyle w:val="Hyperlink"/>
          </w:rPr>
          <w:t>2.2.4.10.3</w:t>
        </w:r>
      </w:hyperlink>
      <w:r>
        <w:t xml:space="preserve">) to the current date and time on the </w:t>
      </w:r>
      <w:r>
        <w:rPr>
          <w:b/>
        </w:rPr>
        <w:t>RecipientRow</w:t>
      </w:r>
      <w:r>
        <w:t xml:space="preserve"> structure that represents the attendee in the organizer's Meeting object.</w:t>
      </w:r>
    </w:p>
    <w:p w:rsidR="005B5262" w:rsidRDefault="00D70ABC">
      <w:pPr>
        <w:pStyle w:val="ListParagraph"/>
        <w:numPr>
          <w:ilvl w:val="0"/>
          <w:numId w:val="119"/>
        </w:numPr>
      </w:pPr>
      <w:r>
        <w:t xml:space="preserve">If the Meeting Request object represents an exception, set the </w:t>
      </w:r>
      <w:r>
        <w:rPr>
          <w:b/>
        </w:rPr>
        <w:t>recipExceptionalResponse</w:t>
      </w:r>
      <w:r>
        <w:t xml:space="preserve"> bit to 1 in the </w:t>
      </w:r>
      <w:r>
        <w:rPr>
          <w:b/>
        </w:rPr>
        <w:t>PidTagRecipie</w:t>
      </w:r>
      <w:r>
        <w:rPr>
          <w:b/>
        </w:rPr>
        <w:t>ntFlags</w:t>
      </w:r>
      <w:r>
        <w:t xml:space="preserve"> property (section </w:t>
      </w:r>
      <w:hyperlink w:anchor="Section_91837ea121944059b7b5a9ec13023e7e" w:history="1">
        <w:r>
          <w:rPr>
            <w:rStyle w:val="Hyperlink"/>
          </w:rPr>
          <w:t>2.2.4.10.1</w:t>
        </w:r>
      </w:hyperlink>
      <w:r>
        <w:t xml:space="preserve">) on the </w:t>
      </w:r>
      <w:r>
        <w:rPr>
          <w:b/>
        </w:rPr>
        <w:t>RecipientRow</w:t>
      </w:r>
      <w:r>
        <w:t xml:space="preserve"> structure that represents the attendee in the organizer's Meeting object.</w:t>
      </w:r>
    </w:p>
    <w:p w:rsidR="005B5262" w:rsidRDefault="00D70ABC">
      <w:pPr>
        <w:pStyle w:val="ListParagraph"/>
        <w:numPr>
          <w:ilvl w:val="0"/>
          <w:numId w:val="120"/>
        </w:numPr>
      </w:pPr>
      <w:r>
        <w:t xml:space="preserve">Remove the </w:t>
      </w:r>
      <w:r>
        <w:rPr>
          <w:b/>
        </w:rPr>
        <w:t>RecipientRow</w:t>
      </w:r>
      <w:r>
        <w:t xml:space="preserve"> structure that represents the attendee f</w:t>
      </w:r>
      <w:r>
        <w:t>rom the Meeting Request object so that it will not be sent to the attendee.</w:t>
      </w:r>
    </w:p>
    <w:p w:rsidR="005B5262" w:rsidRDefault="00D70ABC">
      <w:pPr>
        <w:pStyle w:val="Heading5"/>
      </w:pPr>
      <w:bookmarkStart w:id="596" w:name="section_0b1087d9faf04801bef4426057f6041b"/>
      <w:bookmarkStart w:id="597" w:name="_Toc79556709"/>
      <w:r>
        <w:t>Receiving a Meeting Request</w:t>
      </w:r>
      <w:bookmarkEnd w:id="596"/>
      <w:bookmarkEnd w:id="597"/>
    </w:p>
    <w:p w:rsidR="005B5262" w:rsidRDefault="00D70ABC">
      <w:r>
        <w:t xml:space="preserve">After receiving a </w:t>
      </w:r>
      <w:hyperlink w:anchor="gt_71eb2c2a-17e4-41aa-8422-5fde692ec9a6">
        <w:r>
          <w:rPr>
            <w:rStyle w:val="HyperlinkGreen"/>
            <w:b/>
          </w:rPr>
          <w:t>Meeting Request object</w:t>
        </w:r>
      </w:hyperlink>
      <w:r>
        <w:t xml:space="preserve">, the client checks whether the </w:t>
      </w:r>
      <w:hyperlink w:anchor="gt_b9ce8e55-dae6-467b-b5dc-850087d4dc18">
        <w:r>
          <w:rPr>
            <w:rStyle w:val="HyperlinkGreen"/>
            <w:b/>
          </w:rPr>
          <w:t>Calendar object</w:t>
        </w:r>
      </w:hyperlink>
      <w:r>
        <w:t xml:space="preserve"> is eligible for update, as specified in section </w:t>
      </w:r>
      <w:hyperlink w:anchor="Section_04452f09cf014c8c868584a79affe30f" w:history="1">
        <w:r>
          <w:rPr>
            <w:rStyle w:val="Hyperlink"/>
          </w:rPr>
          <w:t>3.1.4.7.2.1</w:t>
        </w:r>
      </w:hyperlink>
      <w:r>
        <w:t xml:space="preserve">, to determine whether to create a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by using the information in the Meeting Request object. If the client determines </w:t>
      </w:r>
      <w:r>
        <w:t xml:space="preserve">that the Meeting object is to be created, it creates the object as specified in section </w:t>
      </w:r>
      <w:hyperlink w:anchor="Section_5319626d76154da1a588e5fec3c68714" w:history="1">
        <w:r>
          <w:rPr>
            <w:rStyle w:val="Hyperlink"/>
          </w:rPr>
          <w:t>3.1.4.7.2.2</w:t>
        </w:r>
      </w:hyperlink>
      <w:r>
        <w:t xml:space="preserve">. If the </w:t>
      </w:r>
      <w:r>
        <w:rPr>
          <w:b/>
        </w:rPr>
        <w:t>PiAutoProcess</w:t>
      </w:r>
      <w:r>
        <w:t xml:space="preserve"> setting (as specified in </w:t>
      </w:r>
      <w:hyperlink r:id="rId39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598" w:name="z140"/>
      <w:bookmarkStart w:id="599" w:name="Appendix_A_Target_41"/>
      <w:bookmarkEnd w:id="598"/>
      <w:r>
        <w:rPr>
          <w:rStyle w:val="Hyperlink"/>
        </w:rPr>
        <w:fldChar w:fldCharType="begin"/>
      </w:r>
      <w:r>
        <w:rPr>
          <w:rStyle w:val="Hyperlink"/>
        </w:rPr>
        <w:instrText xml:space="preserve"> HYPERLINK \l "Appendix_A_41" \o "Product behavior note </w:instrText>
      </w:r>
      <w:r>
        <w:rPr>
          <w:rStyle w:val="Hyperlink"/>
        </w:rPr>
        <w:instrText xml:space="preserve">41" \h </w:instrText>
      </w:r>
      <w:r>
        <w:rPr>
          <w:rStyle w:val="Hyperlink"/>
        </w:rPr>
      </w:r>
      <w:r>
        <w:rPr>
          <w:rStyle w:val="Hyperlink"/>
        </w:rPr>
        <w:fldChar w:fldCharType="separate"/>
      </w:r>
      <w:r>
        <w:rPr>
          <w:rStyle w:val="Hyperlink"/>
        </w:rPr>
        <w:t>&lt;41&gt;</w:t>
      </w:r>
      <w:r>
        <w:rPr>
          <w:rStyle w:val="Hyperlink"/>
        </w:rPr>
        <w:fldChar w:fldCharType="end"/>
      </w:r>
      <w:bookmarkEnd w:id="599"/>
      <w:r>
        <w:t xml:space="preserve"> immediately create the Meeting object but instead wait until the client UI indicates that the user has viewed the </w:t>
      </w:r>
      <w:hyperlink w:anchor="gt_85d4db24-1560-4ac1-aa9b-6cd96f36c0e0">
        <w:r>
          <w:rPr>
            <w:rStyle w:val="HyperlinkGreen"/>
            <w:b/>
          </w:rPr>
          <w:t>meeting request</w:t>
        </w:r>
      </w:hyperlink>
      <w:r>
        <w:t>. A client that does not support the calendar option</w:t>
      </w:r>
      <w:r>
        <w:t>s dictionary can have its own defined mechanism for allowing the user to decide whether Meeting objects will be automatically created upon receipt of a Meeting Request object.</w:t>
      </w:r>
    </w:p>
    <w:p w:rsidR="005B5262" w:rsidRDefault="00D70ABC">
      <w:r>
        <w:t>If the client does create the Meeting object, the client creates it according to</w:t>
      </w:r>
      <w:r>
        <w:t xml:space="preserve"> the rules specified in section 3.1.4.7.2.1.</w:t>
      </w:r>
    </w:p>
    <w:p w:rsidR="005B5262" w:rsidRDefault="00D70ABC">
      <w:pPr>
        <w:pStyle w:val="Heading6"/>
      </w:pPr>
      <w:bookmarkStart w:id="600" w:name="section_04452f09cf014c8c868584a79affe30f"/>
      <w:bookmarkStart w:id="601" w:name="_Toc79556710"/>
      <w:r>
        <w:t>Automatically Creating a Meeting Object</w:t>
      </w:r>
      <w:bookmarkEnd w:id="600"/>
      <w:bookmarkEnd w:id="601"/>
    </w:p>
    <w:p w:rsidR="005B5262" w:rsidRDefault="00D70ABC">
      <w:r>
        <w:t xml:space="preserve">When a </w:t>
      </w:r>
      <w:hyperlink w:anchor="gt_c352bec9-22a1-42e4-8f75-0b9e1ca27298">
        <w:r>
          <w:rPr>
            <w:rStyle w:val="HyperlinkGreen"/>
            <w:b/>
          </w:rPr>
          <w:t>delegator</w:t>
        </w:r>
      </w:hyperlink>
      <w:r>
        <w:t xml:space="preserve"> receives a </w:t>
      </w:r>
      <w:hyperlink w:anchor="gt_71eb2c2a-17e4-41aa-8422-5fde692ec9a6">
        <w:r>
          <w:rPr>
            <w:rStyle w:val="HyperlinkGreen"/>
            <w:b/>
          </w:rPr>
          <w:t>Meeting Request obj</w:t>
        </w:r>
        <w:r>
          <w:rPr>
            <w:rStyle w:val="HyperlinkGreen"/>
            <w:b/>
          </w:rPr>
          <w:t>ect</w:t>
        </w:r>
      </w:hyperlink>
      <w:r>
        <w:t xml:space="preserve">, the client follows the sequencing rules described in section </w:t>
      </w:r>
      <w:hyperlink w:anchor="Section_162a791dcbd64c14bc05a48fd83372df" w:history="1">
        <w:r>
          <w:rPr>
            <w:rStyle w:val="Hyperlink"/>
          </w:rPr>
          <w:t>3.1.5.6</w:t>
        </w:r>
      </w:hyperlink>
      <w:r>
        <w:t xml:space="preserve"> before automatically creating a </w:t>
      </w:r>
      <w:hyperlink w:anchor="gt_b257a117-f327-4263-bac9-91309d447c1c">
        <w:r>
          <w:rPr>
            <w:rStyle w:val="HyperlinkGreen"/>
            <w:b/>
          </w:rPr>
          <w:t>Meeting object</w:t>
        </w:r>
      </w:hyperlink>
      <w:r>
        <w:t>.</w:t>
      </w:r>
    </w:p>
    <w:p w:rsidR="005B5262" w:rsidRDefault="00D70ABC">
      <w:r>
        <w:t>If any one o</w:t>
      </w:r>
      <w:r>
        <w:t xml:space="preserve">f the following </w:t>
      </w:r>
      <w:hyperlink w:anchor="gt_9a1c3bd3-d971-482a-adfe-6f41e427b95f">
        <w:r>
          <w:rPr>
            <w:rStyle w:val="HyperlinkGreen"/>
            <w:b/>
          </w:rPr>
          <w:t>conditions</w:t>
        </w:r>
      </w:hyperlink>
      <w:r>
        <w:t xml:space="preserve"> are met, the client does not automatically create the Meeting object:</w:t>
      </w:r>
    </w:p>
    <w:p w:rsidR="005B5262" w:rsidRDefault="00D70ABC">
      <w:pPr>
        <w:pStyle w:val="ListParagraph"/>
        <w:numPr>
          <w:ilvl w:val="0"/>
          <w:numId w:val="121"/>
        </w:numPr>
      </w:pPr>
      <w:r>
        <w:t xml:space="preserve">The Meeting Request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392" w:anchor="Section_a60e9c162ba8424bb60c385a8a2837cb">
        <w:r>
          <w:rPr>
            <w:rStyle w:val="Hyperlink"/>
          </w:rPr>
          <w:t>[MS-OXOSFLD]</w:t>
        </w:r>
      </w:hyperlink>
      <w:r>
        <w:t>.</w:t>
      </w:r>
    </w:p>
    <w:p w:rsidR="005B5262" w:rsidRDefault="00D70ABC">
      <w:pPr>
        <w:pStyle w:val="ListParagraph"/>
        <w:numPr>
          <w:ilvl w:val="0"/>
          <w:numId w:val="122"/>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Request object is set to TRUE.</w:t>
      </w:r>
    </w:p>
    <w:p w:rsidR="005B5262" w:rsidRDefault="00D70ABC">
      <w:pPr>
        <w:pStyle w:val="ListParagraph"/>
        <w:numPr>
          <w:ilvl w:val="0"/>
          <w:numId w:val="123"/>
        </w:numPr>
      </w:pPr>
      <w:r>
        <w:t xml:space="preserve">The Meeting Request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5B5262" w:rsidRDefault="00D70ABC">
      <w:r>
        <w:t>The client MAY</w:t>
      </w:r>
      <w:bookmarkStart w:id="602" w:name="z142"/>
      <w:bookmarkStart w:id="603" w:name="Appendix_A_Target_42"/>
      <w:bookmarkEnd w:id="60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03"/>
      <w:r>
        <w:t xml:space="preserve"> skip automatic creation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is set to TRUE and the </w:t>
      </w:r>
      <w:r>
        <w:rPr>
          <w:b/>
        </w:rPr>
        <w:t>PidLidServerProcessingActions</w:t>
      </w:r>
      <w:r>
        <w:t xml:space="preserve"> property (section </w:t>
      </w:r>
      <w:hyperlink w:anchor="Section_bfb6016d153547628bba8d849d639178" w:history="1">
        <w:r>
          <w:rPr>
            <w:rStyle w:val="Hyperlink"/>
          </w:rPr>
          <w:t>2.2.5.5</w:t>
        </w:r>
      </w:hyperlink>
      <w:r>
        <w:t>) either does not exist or has the bit of t</w:t>
      </w:r>
      <w:r>
        <w:t xml:space="preserve">he </w:t>
      </w:r>
      <w:r>
        <w:rPr>
          <w:b/>
        </w:rPr>
        <w:t>PidLidReminderDelta</w:t>
      </w:r>
      <w:r>
        <w:t xml:space="preserve"> property set to 1. If the client skips automatic creation of the Meeting object, it MUST NOT set the </w:t>
      </w:r>
      <w:r>
        <w:rPr>
          <w:b/>
        </w:rPr>
        <w:t>PidTagProcessed</w:t>
      </w:r>
      <w:r>
        <w:t xml:space="preserve"> property on the Meeting Request object.</w:t>
      </w:r>
    </w:p>
    <w:p w:rsidR="005B5262" w:rsidRDefault="00D70ABC">
      <w:pPr>
        <w:pStyle w:val="Heading6"/>
      </w:pPr>
      <w:bookmarkStart w:id="604" w:name="section_5319626d76154da1a588e5fec3c68714"/>
      <w:bookmarkStart w:id="605" w:name="_Toc79556711"/>
      <w:r>
        <w:t>Creating the Meeting Object</w:t>
      </w:r>
      <w:bookmarkEnd w:id="604"/>
      <w:bookmarkEnd w:id="605"/>
    </w:p>
    <w:p w:rsidR="005B5262" w:rsidRDefault="00D70ABC">
      <w:r>
        <w:t xml:space="preserve">Before creating the </w:t>
      </w:r>
      <w:hyperlink w:anchor="gt_b257a117-f327-4263-bac9-91309d447c1c">
        <w:r>
          <w:rPr>
            <w:rStyle w:val="HyperlinkGreen"/>
            <w:b/>
          </w:rPr>
          <w:t>Meeting object</w:t>
        </w:r>
      </w:hyperlink>
      <w:r>
        <w:t xml:space="preserve">, the client searches for a </w:t>
      </w:r>
      <w:hyperlink w:anchor="gt_b9ce8e55-dae6-467b-b5dc-850087d4dc18">
        <w:r>
          <w:rPr>
            <w:rStyle w:val="HyperlinkGreen"/>
            <w:b/>
          </w:rPr>
          <w:t>Calendar object</w:t>
        </w:r>
      </w:hyperlink>
      <w:r>
        <w:t xml:space="preserve"> that matches the </w:t>
      </w:r>
      <w:hyperlink w:anchor="gt_71eb2c2a-17e4-41aa-8422-5fde692ec9a6">
        <w:r>
          <w:rPr>
            <w:rStyle w:val="HyperlinkGreen"/>
            <w:b/>
          </w:rPr>
          <w:t>Meeting Request object</w:t>
        </w:r>
      </w:hyperlink>
      <w:r>
        <w:t>,</w:t>
      </w:r>
      <w:r>
        <w:t xml:space="preserve"> as specified in section </w:t>
      </w:r>
      <w:hyperlink w:anchor="Section_0afe48caed834d30b1dac2022b1bdcd9" w:history="1">
        <w:r>
          <w:rPr>
            <w:rStyle w:val="Hyperlink"/>
          </w:rPr>
          <w:t>3.1.5.1</w:t>
        </w:r>
      </w:hyperlink>
      <w:r>
        <w:t>, and does not create a new Meeting object if a match is found. Otherwise, the client creates a new Meeting object and copies all the properties specified in sectio</w:t>
      </w:r>
      <w:r>
        <w:t xml:space="preserve">n </w:t>
      </w:r>
      <w:hyperlink w:anchor="Section_9fd26185e6d64d038d4d232520ea394b" w:history="1">
        <w:r>
          <w:rPr>
            <w:rStyle w:val="Hyperlink"/>
          </w:rPr>
          <w:t>2.2.1</w:t>
        </w:r>
      </w:hyperlink>
      <w:r>
        <w:t xml:space="preserve"> from the Meeting Request object onto it and adds all the required properties specified in section </w:t>
      </w:r>
      <w:hyperlink w:anchor="Section_43d060b7f6904631aec53697d928f66d" w:history="1">
        <w:r>
          <w:rPr>
            <w:rStyle w:val="Hyperlink"/>
          </w:rPr>
          <w:t>2.2.4</w:t>
        </w:r>
      </w:hyperlink>
      <w:r>
        <w:t>. The client might change</w:t>
      </w:r>
      <w:r>
        <w:t xml:space="preserve"> the value of the </w:t>
      </w:r>
      <w:r>
        <w:rPr>
          <w:b/>
        </w:rPr>
        <w:t>PidTagMessageClass</w:t>
      </w:r>
      <w:r>
        <w:t xml:space="preserve"> property (</w:t>
      </w:r>
      <w:hyperlink r:id="rId393" w:anchor="Section_7fd7ec40deec4c0694931bc06b349682">
        <w:r>
          <w:rPr>
            <w:rStyle w:val="Hyperlink"/>
          </w:rPr>
          <w:t>[MS-OXCMSG]</w:t>
        </w:r>
      </w:hyperlink>
      <w:r>
        <w:t xml:space="preserve"> section 2.2.1.3) on the new Meeting object to the value of the </w:t>
      </w:r>
      <w:r>
        <w:rPr>
          <w:b/>
        </w:rPr>
        <w:t>PidLidAppointmentMessageClass</w:t>
      </w:r>
      <w:r>
        <w:t xml:space="preserve"> property (section </w:t>
      </w:r>
      <w:hyperlink w:anchor="Section_dfe01c5140a945b287e410fc6cd39ac6" w:history="1">
        <w:r>
          <w:rPr>
            <w:rStyle w:val="Hyperlink"/>
          </w:rPr>
          <w:t>2.2.6.6</w:t>
        </w:r>
      </w:hyperlink>
      <w:r>
        <w:t>) from the Meeting Request object. In addition, the client sets the following properties on the Meeting object:</w:t>
      </w:r>
    </w:p>
    <w:p w:rsidR="005B5262" w:rsidRDefault="00D70ABC">
      <w:pPr>
        <w:pStyle w:val="ListParagraph"/>
        <w:numPr>
          <w:ilvl w:val="0"/>
          <w:numId w:val="124"/>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5B5262" w:rsidRDefault="00D70ABC">
      <w:pPr>
        <w:pStyle w:val="ListParagraph"/>
        <w:numPr>
          <w:ilvl w:val="0"/>
          <w:numId w:val="125"/>
        </w:numPr>
      </w:pPr>
      <w:r>
        <w:t xml:space="preserve">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w:t>
      </w:r>
      <w:r>
        <w:t xml:space="preserve">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5B5262" w:rsidRDefault="00D70ABC">
      <w:pPr>
        <w:pStyle w:val="ListParagraph"/>
        <w:numPr>
          <w:ilvl w:val="0"/>
          <w:numId w:val="126"/>
        </w:numPr>
      </w:pPr>
      <w:r>
        <w:t xml:space="preserve">If the value of the </w:t>
      </w:r>
      <w:r>
        <w:rPr>
          <w:b/>
        </w:rPr>
        <w:t>PidLidReminderDelta</w:t>
      </w:r>
      <w:r>
        <w:t xml:space="preserve"> property (</w:t>
      </w:r>
      <w:hyperlink r:id="rId394" w:anchor="Section_5454ebcce5d14da8a598d393b101caab">
        <w:r>
          <w:rPr>
            <w:rStyle w:val="Hyperlink"/>
          </w:rPr>
          <w:t>[MS-OXORMDR]</w:t>
        </w:r>
      </w:hyperlink>
      <w:r>
        <w:t xml:space="preserve"> section 2.2.1.3) in the Meeting Request object is set to 0x5AE980E1, change the value of the newly created Meeting object's </w:t>
      </w:r>
      <w:r>
        <w:rPr>
          <w:b/>
        </w:rPr>
        <w:t>PidLidReminderDelta</w:t>
      </w:r>
      <w:r>
        <w:t xml:space="preserve"> property to its def</w:t>
      </w:r>
      <w:r>
        <w:t xml:space="preserve">ault value (as defined by the client), and then recalculate the value of the </w:t>
      </w:r>
      <w:r>
        <w:rPr>
          <w:b/>
        </w:rPr>
        <w:t>PidLidReminderSignalTime</w:t>
      </w:r>
      <w:r>
        <w:t xml:space="preserve"> property ([MS-OXORMDR] section 2.2.1.2), as specified in [MS-OXORMDR].</w:t>
      </w:r>
    </w:p>
    <w:p w:rsidR="005B5262" w:rsidRDefault="00D70ABC">
      <w:pPr>
        <w:pStyle w:val="ListParagraph"/>
        <w:numPr>
          <w:ilvl w:val="0"/>
          <w:numId w:val="127"/>
        </w:numPr>
      </w:pPr>
      <w:r>
        <w:t xml:space="preserve">If the value of the </w:t>
      </w:r>
      <w:r>
        <w:rPr>
          <w:b/>
        </w:rPr>
        <w:t>PidLidReminderSet</w:t>
      </w:r>
      <w:r>
        <w:t xml:space="preserve"> property ([MS-OXORMDR] section 2.2.1.1) is FA</w:t>
      </w:r>
      <w:r>
        <w:t xml:space="preserve">LSE and the value of the </w:t>
      </w:r>
      <w:r>
        <w:rPr>
          <w:b/>
        </w:rPr>
        <w:t>PidLidAppointmentSubType</w:t>
      </w:r>
      <w:r>
        <w:t xml:space="preserve"> property (section </w:t>
      </w:r>
      <w:hyperlink w:anchor="Section_53421288a85e4790927dd7be13efb166" w:history="1">
        <w:r>
          <w:rPr>
            <w:rStyle w:val="Hyperlink"/>
          </w:rPr>
          <w:t>2.2.1.9</w:t>
        </w:r>
      </w:hyperlink>
      <w:r>
        <w:t xml:space="preserve">) is FALSE (that is, the </w:t>
      </w:r>
      <w:hyperlink w:anchor="gt_cbc56efc-e4f7-4b31-9e5f-9c44e3924d94">
        <w:r>
          <w:rPr>
            <w:rStyle w:val="HyperlinkGreen"/>
            <w:b/>
          </w:rPr>
          <w:t>meeting</w:t>
        </w:r>
      </w:hyperlink>
      <w:r>
        <w:t xml:space="preserve"> is not an all-day event), </w:t>
      </w:r>
      <w:r>
        <w:t xml:space="preserve">then the client SHOULD change the value of the </w:t>
      </w:r>
      <w:r>
        <w:rPr>
          <w:b/>
        </w:rPr>
        <w:t>PidLidReminderSet</w:t>
      </w:r>
      <w:r>
        <w:t xml:space="preserve"> property to TRUE, set the </w:t>
      </w:r>
      <w:r>
        <w:rPr>
          <w:b/>
        </w:rPr>
        <w:t>PidLidReminderDelta</w:t>
      </w:r>
      <w:r>
        <w:t xml:space="preserve"> property to its default value (as defined by the client), and recalculate the value of the </w:t>
      </w:r>
      <w:r>
        <w:rPr>
          <w:b/>
        </w:rPr>
        <w:t>PidLidReminderSignalTime</w:t>
      </w:r>
      <w:r>
        <w:t xml:space="preserve"> property.</w:t>
      </w:r>
      <w:bookmarkStart w:id="606" w:name="z146"/>
      <w:bookmarkStart w:id="607" w:name="Appendix_A_Target_43"/>
      <w:bookmarkEnd w:id="606"/>
      <w:r>
        <w:rPr>
          <w:rStyle w:val="Hyperlink"/>
        </w:rPr>
        <w:fldChar w:fldCharType="begin"/>
      </w:r>
      <w:r>
        <w:rPr>
          <w:rStyle w:val="Hyperlink"/>
        </w:rPr>
        <w:instrText xml:space="preserve"> HYPERLINK \l "App</w:instrText>
      </w:r>
      <w:r>
        <w:rPr>
          <w:rStyle w:val="Hyperlink"/>
        </w:rPr>
        <w:instrText xml:space="preserve">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07"/>
    </w:p>
    <w:p w:rsidR="005B5262" w:rsidRDefault="00D70ABC">
      <w:pPr>
        <w:pStyle w:val="ListParagraph"/>
        <w:numPr>
          <w:ilvl w:val="0"/>
          <w:numId w:val="128"/>
        </w:numPr>
      </w:pPr>
      <w:r>
        <w:t>The client SHOULD</w:t>
      </w:r>
      <w:bookmarkStart w:id="608" w:name="z148"/>
      <w:bookmarkEnd w:id="608"/>
      <w:r>
        <w:t xml:space="preserve"> copy the value of the </w:t>
      </w:r>
      <w:r>
        <w:rPr>
          <w:b/>
        </w:rPr>
        <w:t>PidLidAppointmentAuxiliaryFlags</w:t>
      </w:r>
      <w:r>
        <w:t xml:space="preserve"> property (section </w:t>
      </w:r>
      <w:hyperlink w:anchor="Section_96e95e625eab4858bc0a0e313cdd3bb3" w:history="1">
        <w:r>
          <w:rPr>
            <w:rStyle w:val="Hyperlink"/>
          </w:rPr>
          <w:t>2.2.1.3</w:t>
        </w:r>
      </w:hyperlink>
      <w:r>
        <w:t>) from the Meeting Request object to the new Mee</w:t>
      </w:r>
      <w:r>
        <w:t>ting object.</w:t>
      </w:r>
    </w:p>
    <w:p w:rsidR="005B5262" w:rsidRDefault="00D70ABC">
      <w:pPr>
        <w:pStyle w:val="ListParagraph"/>
        <w:numPr>
          <w:ilvl w:val="0"/>
          <w:numId w:val="129"/>
        </w:numPr>
      </w:pPr>
      <w:r>
        <w:t xml:space="preserve">The client SHOULD remove the downlevel text, as specified in section </w:t>
      </w:r>
      <w:hyperlink w:anchor="Section_28148d828a544b889400efa7487f303f" w:history="1">
        <w:r>
          <w:rPr>
            <w:rStyle w:val="Hyperlink"/>
          </w:rPr>
          <w:t>2.2.6.12</w:t>
        </w:r>
      </w:hyperlink>
      <w:r>
        <w:t>, from the body.</w:t>
      </w:r>
    </w:p>
    <w:p w:rsidR="005B5262" w:rsidRDefault="00D70ABC">
      <w:pPr>
        <w:pStyle w:val="ListParagraph"/>
        <w:numPr>
          <w:ilvl w:val="0"/>
          <w:numId w:val="130"/>
        </w:numPr>
      </w:pPr>
      <w:r>
        <w:t>The client SHOULD</w:t>
      </w:r>
      <w:bookmarkStart w:id="609" w:name="z150"/>
      <w:bookmarkStart w:id="610" w:name="Appendix_A_Target_44"/>
      <w:bookmarkEnd w:id="60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10"/>
      <w:r>
        <w:t xml:space="preserve"> s</w:t>
      </w:r>
      <w:r>
        <w:t xml:space="preserve">et the value of the </w:t>
      </w:r>
      <w:r>
        <w:rPr>
          <w:b/>
        </w:rPr>
        <w:t>PidLidAppointmentReplyName</w:t>
      </w:r>
      <w:r>
        <w:t xml:space="preserve"> property (section </w:t>
      </w:r>
      <w:hyperlink w:anchor="Section_e83d466d70c146108c4a9754fae56166" w:history="1">
        <w:r>
          <w:rPr>
            <w:rStyle w:val="Hyperlink"/>
          </w:rPr>
          <w:t>2.2.4.5</w:t>
        </w:r>
      </w:hyperlink>
      <w:r>
        <w:t>) to a null string.</w:t>
      </w:r>
    </w:p>
    <w:p w:rsidR="005B5262" w:rsidRDefault="00D70ABC">
      <w:pPr>
        <w:pStyle w:val="ListParagraph"/>
        <w:numPr>
          <w:ilvl w:val="0"/>
          <w:numId w:val="131"/>
        </w:numPr>
      </w:pPr>
      <w:r>
        <w:t>The client SHOULD</w:t>
      </w:r>
      <w:bookmarkStart w:id="611" w:name="z152"/>
      <w:bookmarkStart w:id="612" w:name="Appendix_A_Target_45"/>
      <w:bookmarkEnd w:id="611"/>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12"/>
      <w:r>
        <w:t xml:space="preserve"> copy the </w:t>
      </w:r>
      <w:r>
        <w:rPr>
          <w:b/>
        </w:rPr>
        <w:t>RecipientRow</w:t>
      </w:r>
      <w:r>
        <w:t xml:space="preserve"> structures, as specified in </w:t>
      </w:r>
      <w:hyperlink r:id="rId395" w:anchor="Section_1afa0cd9b1a04520b623bf15030af5d8">
        <w:r>
          <w:rPr>
            <w:rStyle w:val="Hyperlink"/>
          </w:rPr>
          <w:t>[MS-OXCDATA]</w:t>
        </w:r>
      </w:hyperlink>
      <w:r>
        <w:t xml:space="preserve"> section 2.8.3, in the </w:t>
      </w:r>
      <w:r>
        <w:rPr>
          <w:b/>
        </w:rPr>
        <w:t>PidLidAppointmentUnsendableRecipients</w:t>
      </w:r>
      <w:r>
        <w:t xml:space="preserve"> property (section </w:t>
      </w:r>
      <w:hyperlink w:anchor="Section_3bd43513dbf14b52ba7e83641e4398f0" w:history="1">
        <w:r>
          <w:rPr>
            <w:rStyle w:val="Hyperlink"/>
          </w:rPr>
          <w:t>2.2.1.25</w:t>
        </w:r>
      </w:hyperlink>
      <w:r>
        <w:t xml:space="preserve">) from the Meeting Request object to the </w:t>
      </w:r>
      <w:r>
        <w:rPr>
          <w:b/>
        </w:rPr>
        <w:t>RecipientRow</w:t>
      </w:r>
      <w:r>
        <w:t xml:space="preserve"> structures of the Meeting object. For each </w:t>
      </w:r>
      <w:r>
        <w:rPr>
          <w:b/>
        </w:rPr>
        <w:t>RecipientRow</w:t>
      </w:r>
      <w:r>
        <w:t xml:space="preserve"> structure copied, if the </w:t>
      </w:r>
      <w:r>
        <w:rPr>
          <w:b/>
        </w:rPr>
        <w:t>recipOriginal</w:t>
      </w:r>
      <w:r>
        <w:t xml:space="preserve"> bit is set in the </w:t>
      </w:r>
      <w:r>
        <w:rPr>
          <w:b/>
        </w:rPr>
        <w:t>PidTagRecipientFlags</w:t>
      </w:r>
      <w:r>
        <w:t xml:space="preserve"> property (section </w:t>
      </w:r>
      <w:hyperlink w:anchor="Section_91837ea121944059b7b5a9ec13023e7e" w:history="1">
        <w:r>
          <w:rPr>
            <w:rStyle w:val="Hyperlink"/>
          </w:rPr>
          <w:t>2.2.4.10.1</w:t>
        </w:r>
      </w:hyperlink>
      <w:r>
        <w:t xml:space="preserve">) of the </w:t>
      </w:r>
      <w:r>
        <w:rPr>
          <w:b/>
        </w:rPr>
        <w:t>RecipientRow</w:t>
      </w:r>
      <w:r>
        <w:t xml:space="preserve"> structure, then the client MUST set the </w:t>
      </w:r>
      <w:r>
        <w:rPr>
          <w:b/>
        </w:rPr>
        <w:t>recipSendable</w:t>
      </w:r>
      <w:r>
        <w:t xml:space="preserve"> bit in the </w:t>
      </w:r>
      <w:r>
        <w:rPr>
          <w:b/>
        </w:rPr>
        <w:t>PidTagRecipientFlags</w:t>
      </w:r>
      <w:r>
        <w:t xml:space="preserve"> property.</w:t>
      </w:r>
    </w:p>
    <w:p w:rsidR="005B5262" w:rsidRDefault="00D70ABC">
      <w:pPr>
        <w:pStyle w:val="ListParagraph"/>
        <w:numPr>
          <w:ilvl w:val="0"/>
          <w:numId w:val="132"/>
        </w:numPr>
      </w:pPr>
      <w:r>
        <w:t xml:space="preserve">The client MUST NOT copy the </w:t>
      </w:r>
      <w:r>
        <w:rPr>
          <w:b/>
        </w:rPr>
        <w:t>PidLidAppointmentUnsendableRecipients</w:t>
      </w:r>
      <w:r>
        <w:t xml:space="preserve"> property from the Meeting</w:t>
      </w:r>
      <w:r>
        <w:t xml:space="preserve"> Request object to the Meeting object.</w:t>
      </w:r>
    </w:p>
    <w:p w:rsidR="005B5262" w:rsidRDefault="00D70ABC">
      <w:pPr>
        <w:pStyle w:val="ListParagraph"/>
        <w:numPr>
          <w:ilvl w:val="0"/>
          <w:numId w:val="133"/>
        </w:numPr>
      </w:pPr>
      <w:r>
        <w:t xml:space="preserve">If the </w:t>
      </w:r>
      <w:r>
        <w:rPr>
          <w:b/>
        </w:rPr>
        <w:t>PidLidAppointmentUnsendableRecipients</w:t>
      </w:r>
      <w:r>
        <w:t xml:space="preserve"> property is not set on the Meeting Request object, or if the client did not copy the </w:t>
      </w:r>
      <w:r>
        <w:rPr>
          <w:b/>
        </w:rPr>
        <w:t>RecipientRow</w:t>
      </w:r>
      <w:r>
        <w:t xml:space="preserve"> structures in the </w:t>
      </w:r>
      <w:r>
        <w:rPr>
          <w:b/>
        </w:rPr>
        <w:t>PidLidAppointmentUnsendableRecipients</w:t>
      </w:r>
      <w:r>
        <w:t xml:space="preserve"> property of the Me</w:t>
      </w:r>
      <w:r>
        <w:t xml:space="preserve">eting Request object to the Meeting object, then the client creates a </w:t>
      </w:r>
      <w:r>
        <w:rPr>
          <w:b/>
        </w:rPr>
        <w:t>RecipientRow</w:t>
      </w:r>
      <w:r>
        <w:t xml:space="preserve"> structure for each </w:t>
      </w:r>
      <w:hyperlink w:anchor="gt_53dfe4f3-05d0-41aa-8217-ecd1962b340b">
        <w:r>
          <w:rPr>
            <w:rStyle w:val="HyperlinkGreen"/>
            <w:b/>
          </w:rPr>
          <w:t>recipient (2)</w:t>
        </w:r>
      </w:hyperlink>
      <w:r>
        <w:t xml:space="preserve"> listed in the </w:t>
      </w:r>
      <w:r>
        <w:rPr>
          <w:b/>
        </w:rPr>
        <w:t>PidLidNonSendableTo</w:t>
      </w:r>
      <w:r>
        <w:t xml:space="preserve"> (section </w:t>
      </w:r>
      <w:hyperlink w:anchor="Section_deefda24ef6e4541bb7d09f9233bb0ce" w:history="1">
        <w:r>
          <w:rPr>
            <w:rStyle w:val="Hyperlink"/>
          </w:rPr>
          <w:t>2.2.1.19</w:t>
        </w:r>
      </w:hyperlink>
      <w:r>
        <w:t xml:space="preserve"> ), </w:t>
      </w:r>
      <w:r>
        <w:rPr>
          <w:b/>
        </w:rPr>
        <w:t>PidLidNonSendableCc</w:t>
      </w:r>
      <w:r>
        <w:t xml:space="preserve"> (section </w:t>
      </w:r>
      <w:hyperlink w:anchor="Section_3fb320d630744695a87061a756dd5ac8" w:history="1">
        <w:r>
          <w:rPr>
            <w:rStyle w:val="Hyperlink"/>
          </w:rPr>
          <w:t>2.2.1.20</w:t>
        </w:r>
      </w:hyperlink>
      <w:r>
        <w:t xml:space="preserve">), and </w:t>
      </w:r>
      <w:r>
        <w:rPr>
          <w:b/>
        </w:rPr>
        <w:t>PidLidNonSendableBcc</w:t>
      </w:r>
      <w:r>
        <w:t xml:space="preserve"> (section </w:t>
      </w:r>
      <w:hyperlink w:anchor="Section_736cad46ee1044dba1add982ed7b55c3" w:history="1">
        <w:r>
          <w:rPr>
            <w:rStyle w:val="Hyperlink"/>
          </w:rPr>
          <w:t>2.2.1.21</w:t>
        </w:r>
      </w:hyperlink>
      <w:r>
        <w:t>) properties. The</w:t>
      </w:r>
      <w:r>
        <w:t xml:space="preserve"> client sets the recipient type (as specified in section </w:t>
      </w:r>
      <w:hyperlink w:anchor="Section_254663c175f7435b9252601382f7457c" w:history="1">
        <w:r>
          <w:rPr>
            <w:rStyle w:val="Hyperlink"/>
          </w:rPr>
          <w:t>2.2.4.10.7</w:t>
        </w:r>
      </w:hyperlink>
      <w:r>
        <w:t xml:space="preserve">) for each </w:t>
      </w:r>
      <w:r>
        <w:rPr>
          <w:b/>
        </w:rPr>
        <w:t>RecipientRow</w:t>
      </w:r>
      <w:r>
        <w:t xml:space="preserve"> structure added as specified in section 2.2.1.19, 2.2.1.20, and 2.2.1.21.</w:t>
      </w:r>
    </w:p>
    <w:p w:rsidR="005B5262" w:rsidRDefault="00D70ABC">
      <w:pPr>
        <w:pStyle w:val="ListParagraph"/>
        <w:numPr>
          <w:ilvl w:val="0"/>
          <w:numId w:val="134"/>
        </w:numPr>
      </w:pPr>
      <w:r>
        <w:t xml:space="preserve">The client sets the </w:t>
      </w:r>
      <w:r>
        <w:rPr>
          <w:b/>
        </w:rPr>
        <w:t>PidLidNonSendableTo</w:t>
      </w:r>
      <w:r>
        <w:t xml:space="preserve">, </w:t>
      </w:r>
      <w:r>
        <w:rPr>
          <w:b/>
        </w:rPr>
        <w:t>PidLidNonSendableCc</w:t>
      </w:r>
      <w:r>
        <w:t xml:space="preserve">, and </w:t>
      </w:r>
      <w:r>
        <w:rPr>
          <w:b/>
        </w:rPr>
        <w:t>PidLidNonSendableBcc</w:t>
      </w:r>
      <w:r>
        <w:t xml:space="preserve"> properties to a NULL string on the Meeting object.</w:t>
      </w:r>
    </w:p>
    <w:p w:rsidR="005B5262" w:rsidRDefault="00D70ABC">
      <w:r>
        <w:t xml:space="preserve">If the Meeting Request object represents a </w:t>
      </w:r>
      <w:hyperlink w:anchor="gt_2325d666-e02f-49e4-afa5-3e896d672efe">
        <w:r>
          <w:rPr>
            <w:rStyle w:val="HyperlinkGreen"/>
            <w:b/>
          </w:rPr>
          <w:t>recurring series</w:t>
        </w:r>
      </w:hyperlink>
      <w:r>
        <w:t xml:space="preserve"> and the Meeting </w:t>
      </w:r>
      <w:r>
        <w:t xml:space="preserve">object is newly created, the client searches the folder for </w:t>
      </w:r>
      <w:hyperlink w:anchor="gt_0efee4a8-a2e9-48fe-87f8-d45097de6b72">
        <w:r>
          <w:rPr>
            <w:rStyle w:val="HyperlinkGreen"/>
            <w:b/>
          </w:rPr>
          <w:t>orphan instances</w:t>
        </w:r>
      </w:hyperlink>
      <w:r>
        <w:t xml:space="preserve"> of the meeting by matching the </w:t>
      </w:r>
      <w:r>
        <w:rPr>
          <w:b/>
        </w:rPr>
        <w:t>PidLidCleanGlobalObjectId</w:t>
      </w:r>
      <w:r>
        <w:t xml:space="preserve"> property (section </w:t>
      </w:r>
      <w:hyperlink w:anchor="Section_6dfb37ac94e74a73b6ddf289bcb1f47c" w:history="1">
        <w:r>
          <w:rPr>
            <w:rStyle w:val="Hyperlink"/>
          </w:rPr>
          <w:t>2.2.1.28</w:t>
        </w:r>
      </w:hyperlink>
      <w:r>
        <w:t>) with that of the new Meeting object. The client then converts any orphan instances that are found into exceptions and deletes the orphan instances. For each converted exception, the client SHOULD</w:t>
      </w:r>
      <w:bookmarkStart w:id="613" w:name="z154"/>
      <w:bookmarkStart w:id="614" w:name="Appendix_A_Target_46"/>
      <w:bookmarkEnd w:id="613"/>
      <w:r>
        <w:rPr>
          <w:rStyle w:val="Hyperlink"/>
        </w:rPr>
        <w:fldChar w:fldCharType="begin"/>
      </w:r>
      <w:r>
        <w:rPr>
          <w:rStyle w:val="Hyperlink"/>
        </w:rPr>
        <w:instrText xml:space="preserve"> HYPERLINK \l "Appendix_A_46" \</w:instrText>
      </w:r>
      <w:r>
        <w:rPr>
          <w:rStyle w:val="Hyperlink"/>
        </w:rPr>
        <w:instrText xml:space="preserve">o "Product behavior note 46" \h </w:instrText>
      </w:r>
      <w:r>
        <w:rPr>
          <w:rStyle w:val="Hyperlink"/>
        </w:rPr>
      </w:r>
      <w:r>
        <w:rPr>
          <w:rStyle w:val="Hyperlink"/>
        </w:rPr>
        <w:fldChar w:fldCharType="separate"/>
      </w:r>
      <w:r>
        <w:rPr>
          <w:rStyle w:val="Hyperlink"/>
        </w:rPr>
        <w:t>&lt;46&gt;</w:t>
      </w:r>
      <w:r>
        <w:rPr>
          <w:rStyle w:val="Hyperlink"/>
        </w:rPr>
        <w:fldChar w:fldCharType="end"/>
      </w:r>
      <w:bookmarkEnd w:id="614"/>
      <w:r>
        <w:t xml:space="preserve"> copy the value of the </w:t>
      </w:r>
      <w:r>
        <w:rPr>
          <w:b/>
        </w:rPr>
        <w:t>PidLidBusyStatus</w:t>
      </w:r>
      <w:r>
        <w:t xml:space="preserve"> property from the orphan instance to the </w:t>
      </w:r>
      <w:r>
        <w:rPr>
          <w:b/>
        </w:rPr>
        <w:t>BusyStatus</w:t>
      </w:r>
      <w:r>
        <w:t xml:space="preserve"> field of the associated </w:t>
      </w:r>
      <w:r>
        <w:rPr>
          <w:b/>
        </w:rPr>
        <w:t>ExceptionInfo</w:t>
      </w:r>
      <w:r>
        <w:t xml:space="preserve"> structure and set the </w:t>
      </w:r>
      <w:r>
        <w:rPr>
          <w:b/>
        </w:rPr>
        <w:t>ARO_BUSYSTATUS</w:t>
      </w:r>
      <w:r>
        <w:t xml:space="preserve"> flag as specified in section </w:t>
      </w:r>
      <w:hyperlink w:anchor="Section_0980d0333bf143e9a1e6af51c564e24a" w:history="1">
        <w:r>
          <w:rPr>
            <w:rStyle w:val="Hyperlink"/>
          </w:rPr>
          <w:t>2.2.1.44.2</w:t>
        </w:r>
      </w:hyperlink>
      <w:r>
        <w:t>.</w:t>
      </w:r>
    </w:p>
    <w:p w:rsidR="005B5262" w:rsidRDefault="00D70ABC">
      <w:r>
        <w:t>Finally, after creating the Meeting object, the client:</w:t>
      </w:r>
    </w:p>
    <w:p w:rsidR="005B5262" w:rsidRDefault="00D70ABC">
      <w:pPr>
        <w:pStyle w:val="ListParagraph"/>
        <w:numPr>
          <w:ilvl w:val="0"/>
          <w:numId w:val="135"/>
        </w:numPr>
      </w:pPr>
      <w:r>
        <w:t xml:space="preserve">SHOULD set the value of its </w:t>
      </w:r>
      <w:r>
        <w:rPr>
          <w:b/>
        </w:rPr>
        <w:t>PidTagProcessed</w:t>
      </w:r>
      <w:r>
        <w:t xml:space="preserve"> property (section </w:t>
      </w:r>
      <w:hyperlink w:anchor="Section_595fa6b430c74dfda0c148c9f85485b8" w:history="1">
        <w:r>
          <w:rPr>
            <w:rStyle w:val="Hyperlink"/>
          </w:rPr>
          <w:t>2.2.5.7</w:t>
        </w:r>
      </w:hyperlink>
      <w:r>
        <w:t>) to TRUE, unless it i</w:t>
      </w:r>
      <w:r>
        <w:t xml:space="preserve">s in a </w:t>
      </w:r>
      <w:hyperlink w:anchor="gt_94523846-05ff-4a8b-bb73-7b3e5fec19aa">
        <w:r>
          <w:rPr>
            <w:rStyle w:val="HyperlinkGreen"/>
            <w:b/>
          </w:rPr>
          <w:t>public folder</w:t>
        </w:r>
      </w:hyperlink>
      <w:r>
        <w:t>, in which case this property is not set.</w:t>
      </w:r>
      <w:bookmarkStart w:id="615" w:name="z156"/>
      <w:bookmarkEnd w:id="615"/>
    </w:p>
    <w:p w:rsidR="005B5262" w:rsidRDefault="00D70ABC">
      <w:pPr>
        <w:pStyle w:val="ListParagraph"/>
        <w:numPr>
          <w:ilvl w:val="0"/>
          <w:numId w:val="136"/>
        </w:numPr>
      </w:pPr>
      <w:r>
        <w:t>MAY</w:t>
      </w:r>
      <w:bookmarkStart w:id="616" w:name="z158"/>
      <w:bookmarkStart w:id="617" w:name="Appendix_A_Target_47"/>
      <w:bookmarkEnd w:id="616"/>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617"/>
      <w:r>
        <w:t xml:space="preserve"> set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to TRUE. If setting the </w:t>
      </w:r>
      <w:r>
        <w:rPr>
          <w:b/>
        </w:rPr>
        <w:t>PidLidServerProcessed</w:t>
      </w:r>
      <w:r>
        <w:t xml:space="preserve"> property, the client either sets both the </w:t>
      </w:r>
      <w:r>
        <w:rPr>
          <w:b/>
        </w:rPr>
        <w:t>cpsCreatedOnPrincipal</w:t>
      </w:r>
      <w:r>
        <w:t xml:space="preserve"> and </w:t>
      </w:r>
      <w:r>
        <w:rPr>
          <w:b/>
        </w:rPr>
        <w:t>cpsUpdatedCalItem</w:t>
      </w:r>
      <w:r>
        <w:t xml:space="preserve"> bits of the </w:t>
      </w:r>
      <w:r>
        <w:rPr>
          <w:b/>
        </w:rPr>
        <w:t>PidLidServerProcessingA</w:t>
      </w:r>
      <w:r>
        <w:rPr>
          <w:b/>
        </w:rPr>
        <w:t>ctions</w:t>
      </w:r>
      <w:r>
        <w:t xml:space="preserve"> property (section </w:t>
      </w:r>
      <w:hyperlink w:anchor="Section_bfb6016d153547628bba8d849d639178" w:history="1">
        <w:r>
          <w:rPr>
            <w:rStyle w:val="Hyperlink"/>
          </w:rPr>
          <w:t>2.2.5.5</w:t>
        </w:r>
      </w:hyperlink>
      <w:r>
        <w:t xml:space="preserve">) on the Meeting Request object or leaves the </w:t>
      </w:r>
      <w:r>
        <w:rPr>
          <w:b/>
        </w:rPr>
        <w:t>PidLidServerProcessingActions</w:t>
      </w:r>
      <w:r>
        <w:t xml:space="preserve"> property unset.</w:t>
      </w:r>
    </w:p>
    <w:p w:rsidR="005B5262" w:rsidRDefault="00D70ABC">
      <w:pPr>
        <w:pStyle w:val="Heading6"/>
      </w:pPr>
      <w:bookmarkStart w:id="618" w:name="section_f7664a22538f4836a2a3462ba368d200"/>
      <w:bookmarkStart w:id="619" w:name="_Toc79556712"/>
      <w:r>
        <w:t>Sending an Auto Response</w:t>
      </w:r>
      <w:bookmarkEnd w:id="618"/>
      <w:bookmarkEnd w:id="619"/>
    </w:p>
    <w:p w:rsidR="005B5262" w:rsidRDefault="00D70ABC">
      <w:r>
        <w:t xml:space="preserve">After creating the </w:t>
      </w:r>
      <w:hyperlink w:anchor="gt_b257a117-f327-4263-bac9-91309d447c1c">
        <w:r>
          <w:rPr>
            <w:rStyle w:val="HyperlinkGreen"/>
            <w:b/>
          </w:rPr>
          <w:t>Meeting object</w:t>
        </w:r>
      </w:hyperlink>
      <w:r>
        <w:t xml:space="preserve">, the client can automatically send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if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organizer's </w:t>
      </w:r>
      <w:hyperlink w:anchor="gt_5bd58f94-b7e1-4049-94ef-50d942d15993">
        <w:r>
          <w:rPr>
            <w:rStyle w:val="HyperlinkGreen"/>
            <w:b/>
          </w:rPr>
          <w:t>Deleg</w:t>
        </w:r>
        <w:r>
          <w:rPr>
            <w:rStyle w:val="HyperlinkGreen"/>
            <w:b/>
          </w:rPr>
          <w:t>ate Information object</w:t>
        </w:r>
      </w:hyperlink>
      <w:r>
        <w:t xml:space="preserve"> is nonzero. When sending the Meeting Response object, the client does so as specified in section </w:t>
      </w:r>
      <w:hyperlink w:anchor="Section_58cb4890aebe452688c0139ba1ae7bc6" w:history="1">
        <w:r>
          <w:rPr>
            <w:rStyle w:val="Hyperlink"/>
          </w:rPr>
          <w:t>3.1.4.8</w:t>
        </w:r>
      </w:hyperlink>
      <w:r>
        <w:t xml:space="preserve">. If the client chooses to </w:t>
      </w:r>
      <w:r>
        <w:lastRenderedPageBreak/>
        <w:t xml:space="preserve">automatically respond to </w:t>
      </w:r>
      <w:hyperlink w:anchor="gt_71eb2c2a-17e4-41aa-8422-5fde692ec9a6">
        <w:r>
          <w:rPr>
            <w:rStyle w:val="HyperlinkGreen"/>
            <w:b/>
          </w:rPr>
          <w:t>Meeting Request objects</w:t>
        </w:r>
      </w:hyperlink>
      <w:r>
        <w:t xml:space="preserve">, it also adheres to the requirements of the </w:t>
      </w:r>
      <w:r>
        <w:rPr>
          <w:b/>
        </w:rPr>
        <w:t>PidTagScheduleInfoDisallowRecurringAppts</w:t>
      </w:r>
      <w:r>
        <w:t xml:space="preserve"> (section </w:t>
      </w:r>
      <w:hyperlink w:anchor="Section_9a59c68e30a44c9782577c3ebeaefbc9" w:history="1">
        <w:r>
          <w:rPr>
            <w:rStyle w:val="Hyperlink"/>
          </w:rPr>
          <w:t>2.2.12.3</w:t>
        </w:r>
      </w:hyperlink>
      <w:r>
        <w:t xml:space="preserve">) and </w:t>
      </w:r>
      <w:r>
        <w:rPr>
          <w:b/>
        </w:rPr>
        <w:t>PidTagScheduleInfoD</w:t>
      </w:r>
      <w:r>
        <w:rPr>
          <w:b/>
        </w:rPr>
        <w:t>isallowOverlappingAppts</w:t>
      </w:r>
      <w:r>
        <w:t xml:space="preserve"> (section </w:t>
      </w:r>
      <w:hyperlink w:anchor="Section_1c762d52c41e4f13a895f55b5e1674ce" w:history="1">
        <w:r>
          <w:rPr>
            <w:rStyle w:val="Hyperlink"/>
          </w:rPr>
          <w:t>2.2.12.4</w:t>
        </w:r>
      </w:hyperlink>
      <w:r>
        <w:t xml:space="preserve">) properties, accepting or declining </w:t>
      </w:r>
      <w:hyperlink w:anchor="gt_cbc56efc-e4f7-4b31-9e5f-9c44e3924d94">
        <w:r>
          <w:rPr>
            <w:rStyle w:val="HyperlinkGreen"/>
            <w:b/>
          </w:rPr>
          <w:t>meetings</w:t>
        </w:r>
      </w:hyperlink>
      <w:r>
        <w:t xml:space="preserve"> as appropriate.</w:t>
      </w:r>
    </w:p>
    <w:p w:rsidR="005B5262" w:rsidRDefault="00D70ABC">
      <w:r>
        <w:t>The client MAY</w:t>
      </w:r>
      <w:bookmarkStart w:id="620" w:name="z162"/>
      <w:bookmarkStart w:id="621" w:name="Appendix_A_Target_48"/>
      <w:bookmarkEnd w:id="620"/>
      <w:r>
        <w:rPr>
          <w:rStyle w:val="Hyperlink"/>
        </w:rPr>
        <w:fldChar w:fldCharType="begin"/>
      </w:r>
      <w:r>
        <w:rPr>
          <w:rStyle w:val="Hyperlink"/>
        </w:rPr>
        <w:instrText xml:space="preserve"> HYPERLINK \l "</w:instrText>
      </w:r>
      <w:r>
        <w:rPr>
          <w:rStyle w:val="Hyperlink"/>
        </w:rPr>
        <w:instrText xml:space="preserve">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621"/>
      <w:r>
        <w:t xml:space="preserve"> skip automatic sending of Meeting Response objects to the organizer if the </w:t>
      </w:r>
      <w:r>
        <w:rPr>
          <w:b/>
        </w:rPr>
        <w:t>PidLidServerProcessed</w:t>
      </w:r>
      <w:r>
        <w:t xml:space="preserve"> property (section </w:t>
      </w:r>
      <w:hyperlink w:anchor="Section_95d50edd77114fed80763874e360effd" w:history="1">
        <w:r>
          <w:rPr>
            <w:rStyle w:val="Hyperlink"/>
          </w:rPr>
          <w:t>2.2.5.4</w:t>
        </w:r>
      </w:hyperlink>
      <w:r>
        <w:t>) of the Meeting Req</w:t>
      </w:r>
      <w:r>
        <w:t xml:space="preserve">uest object is set to TRUE and the </w:t>
      </w:r>
      <w:r>
        <w:rPr>
          <w:b/>
        </w:rPr>
        <w:t>cpsSendAutoResponse</w:t>
      </w:r>
      <w:r>
        <w:t xml:space="preserve"> bit of the </w:t>
      </w:r>
      <w:r>
        <w:rPr>
          <w:b/>
        </w:rPr>
        <w:t>PidLidServerProcessingActions</w:t>
      </w:r>
      <w:r>
        <w:t xml:space="preserve"> property (section </w:t>
      </w:r>
      <w:hyperlink w:anchor="Section_bfb6016d153547628bba8d849d639178" w:history="1">
        <w:r>
          <w:rPr>
            <w:rStyle w:val="Hyperlink"/>
          </w:rPr>
          <w:t>2.2.5.5</w:t>
        </w:r>
      </w:hyperlink>
      <w:r>
        <w:t xml:space="preserve">) is set to 1. If the client automatically responds to the Meeting Request </w:t>
      </w:r>
      <w:r>
        <w:t>object, it MAY</w:t>
      </w:r>
      <w:bookmarkStart w:id="622" w:name="z164"/>
      <w:bookmarkStart w:id="623" w:name="Appendix_A_Target_49"/>
      <w:bookmarkEnd w:id="62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623"/>
      <w:r>
        <w:t xml:space="preserve"> set the </w:t>
      </w:r>
      <w:r>
        <w:rPr>
          <w:b/>
        </w:rPr>
        <w:t>cpsSendAutoResponse</w:t>
      </w:r>
      <w:r>
        <w:t xml:space="preserve"> bit of the </w:t>
      </w:r>
      <w:r>
        <w:rPr>
          <w:b/>
        </w:rPr>
        <w:t>PidLidServerProcessingActions</w:t>
      </w:r>
      <w:r>
        <w:t xml:space="preserve"> property to 1.</w:t>
      </w:r>
    </w:p>
    <w:p w:rsidR="005B5262" w:rsidRDefault="00D70ABC">
      <w:r>
        <w:t xml:space="preserve">When the client is acting for the </w:t>
      </w:r>
      <w:hyperlink w:anchor="gt_eeac1cee-185f-47d9-ace5-555e3a2a6930">
        <w:r>
          <w:rPr>
            <w:rStyle w:val="HyperlinkGreen"/>
            <w:b/>
          </w:rPr>
          <w:t>delegate</w:t>
        </w:r>
      </w:hyperlink>
      <w:r>
        <w:t xml:space="preserve"> and the client supports sending automatic responses, it uses the values defined for the </w:t>
      </w:r>
      <w:hyperlink w:anchor="gt_c352bec9-22a1-42e4-8f75-0b9e1ca27298">
        <w:r>
          <w:rPr>
            <w:rStyle w:val="HyperlinkGreen"/>
            <w:b/>
          </w:rPr>
          <w:t>delegator</w:t>
        </w:r>
      </w:hyperlink>
      <w:r>
        <w:t xml:space="preserve"> and not for the delegate wh</w:t>
      </w:r>
      <w:r>
        <w:t>en determining whether to automatically respond to Meeting Request objects on behalf of the delegator.</w:t>
      </w:r>
    </w:p>
    <w:p w:rsidR="005B5262" w:rsidRDefault="00D70ABC">
      <w:pPr>
        <w:pStyle w:val="Heading5"/>
      </w:pPr>
      <w:bookmarkStart w:id="624" w:name="section_f46c9aa459644a25b64f319bd48e6f50"/>
      <w:bookmarkStart w:id="625" w:name="_Toc79556713"/>
      <w:r>
        <w:t>Sending a Meeting Update</w:t>
      </w:r>
      <w:bookmarkEnd w:id="624"/>
      <w:bookmarkEnd w:id="625"/>
    </w:p>
    <w:p w:rsidR="005B5262" w:rsidRDefault="00D70ABC">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an update to inform attendees of changes to an event that has already been sent out (according to the </w:t>
      </w:r>
      <w:r>
        <w:rPr>
          <w:b/>
        </w:rPr>
        <w:t>PidLidFInvited</w:t>
      </w:r>
      <w:r>
        <w:t xml:space="preserve"> property (section </w:t>
      </w:r>
      <w:hyperlink w:anchor="Section_76ccdd805c33442b92ef5f7fd39f39ab" w:history="1">
        <w:r>
          <w:rPr>
            <w:rStyle w:val="Hyperlink"/>
          </w:rPr>
          <w:t>2.2.4.4</w:t>
        </w:r>
      </w:hyperlink>
      <w:r>
        <w:t xml:space="preserve">) on the </w:t>
      </w:r>
      <w:hyperlink w:anchor="gt_b257a117-f327-4263-bac9-91309d447c1c">
        <w:r>
          <w:rPr>
            <w:rStyle w:val="HyperlinkGreen"/>
            <w:b/>
          </w:rPr>
          <w:t>Meeting object</w:t>
        </w:r>
      </w:hyperlink>
      <w:r>
        <w:t xml:space="preserve">). To do so, the client creates and submits a </w:t>
      </w:r>
      <w:hyperlink w:anchor="gt_884e0f5a-9979-4dac-b416-7aba9c7d9323">
        <w:r>
          <w:rPr>
            <w:rStyle w:val="HyperlinkGreen"/>
            <w:b/>
          </w:rPr>
          <w:t>Meeting Update object</w:t>
        </w:r>
      </w:hyperlink>
      <w:r>
        <w:t xml:space="preserve">, following the same </w:t>
      </w:r>
      <w:hyperlink w:anchor="gt_b4fb40b2-72f2-4fd8-875b-277270553c4f">
        <w:r>
          <w:rPr>
            <w:rStyle w:val="HyperlinkGreen"/>
            <w:b/>
          </w:rPr>
          <w:t>rules</w:t>
        </w:r>
      </w:hyperlink>
      <w:r>
        <w:t xml:space="preserve"> as sending a </w:t>
      </w:r>
      <w:hyperlink w:anchor="gt_71eb2c2a-17e4-41aa-8422-5fde692ec9a6">
        <w:r>
          <w:rPr>
            <w:rStyle w:val="HyperlinkGreen"/>
            <w:b/>
          </w:rPr>
          <w:t>Meeting Request object</w:t>
        </w:r>
      </w:hyperlink>
      <w:r>
        <w:t xml:space="preserve">, as specified in section </w:t>
      </w:r>
      <w:hyperlink w:anchor="Section_ef75b56508aa4e77a736813ba55bad1f" w:history="1">
        <w:r>
          <w:rPr>
            <w:rStyle w:val="Hyperlink"/>
          </w:rPr>
          <w:t>3.1.4.7.1</w:t>
        </w:r>
      </w:hyperlink>
      <w:r>
        <w:t>, with differences as expl</w:t>
      </w:r>
      <w:r>
        <w:t>ained in this section.</w:t>
      </w:r>
    </w:p>
    <w:p w:rsidR="005B5262" w:rsidRDefault="00D70ABC">
      <w:r>
        <w:t xml:space="preserve">If the value of the </w:t>
      </w:r>
      <w:r>
        <w:rPr>
          <w:b/>
        </w:rPr>
        <w:t>PidLidLocation</w:t>
      </w:r>
      <w:r>
        <w:t xml:space="preserve"> property (section </w:t>
      </w:r>
      <w:hyperlink w:anchor="Section_a512de385c4649098f11181029ba70ee" w:history="1">
        <w:r>
          <w:rPr>
            <w:rStyle w:val="Hyperlink"/>
          </w:rPr>
          <w:t>2.2.1.4</w:t>
        </w:r>
      </w:hyperlink>
      <w:r>
        <w:t xml:space="preserve">) was modified by the user on the Meeting object, the client SHOULD set the value of the </w:t>
      </w:r>
      <w:r>
        <w:rPr>
          <w:b/>
        </w:rPr>
        <w:t>PidLidOldLocation</w:t>
      </w:r>
      <w:r>
        <w:t xml:space="preserve"> proper</w:t>
      </w:r>
      <w:r>
        <w:t xml:space="preserve">ty (section </w:t>
      </w:r>
      <w:hyperlink w:anchor="Section_a0150fbd5a1a48c3bc71e28894a75fd4" w:history="1">
        <w:r>
          <w:rPr>
            <w:rStyle w:val="Hyperlink"/>
          </w:rPr>
          <w:t>2.2.6.7</w:t>
        </w:r>
      </w:hyperlink>
      <w:r>
        <w:t xml:space="preserve">) on the Meeting Update object to the old value. Similarly, if the value of the </w:t>
      </w:r>
      <w:r>
        <w:rPr>
          <w:b/>
        </w:rPr>
        <w:t>PidLidAppointmentStartWhole</w:t>
      </w:r>
      <w:r>
        <w:t xml:space="preserve"> (section </w:t>
      </w:r>
      <w:hyperlink w:anchor="Section_1c5c5d1596604a56844b5e854e24ca16" w:history="1">
        <w:r>
          <w:rPr>
            <w:rStyle w:val="Hyperlink"/>
          </w:rPr>
          <w:t>2.2.1.5</w:t>
        </w:r>
      </w:hyperlink>
      <w:r>
        <w:t xml:space="preserve">) and/or </w:t>
      </w:r>
      <w:r>
        <w:rPr>
          <w:b/>
        </w:rPr>
        <w:t>PidLidAppointmentEndWhole</w:t>
      </w:r>
      <w:r>
        <w:t xml:space="preserve"> (section </w:t>
      </w:r>
      <w:hyperlink w:anchor="Section_9df011d74df946639b6500323dc0ac90" w:history="1">
        <w:r>
          <w:rPr>
            <w:rStyle w:val="Hyperlink"/>
          </w:rPr>
          <w:t>2.2.1.6</w:t>
        </w:r>
      </w:hyperlink>
      <w:r>
        <w:t xml:space="preserve">) properties were modified by the user on the Meeting object, the client SHOULD set the value of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 to the old values respectively.</w:t>
      </w:r>
      <w:bookmarkStart w:id="626" w:name="z166"/>
      <w:bookmarkStart w:id="627" w:name="Appendix_A_Target_50"/>
      <w:bookmarkEnd w:id="626"/>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627"/>
    </w:p>
    <w:p w:rsidR="005B5262" w:rsidRDefault="00D70ABC">
      <w:r>
        <w:t xml:space="preserve">The client modifies the </w:t>
      </w:r>
      <w:hyperlink w:anchor="gt_9c2d7dfc-4958-48b1-bbab-f23e97e71ff3">
        <w:r>
          <w:rPr>
            <w:rStyle w:val="HyperlinkGreen"/>
            <w:b/>
          </w:rPr>
          <w:t>sequence number</w:t>
        </w:r>
      </w:hyperlink>
      <w:r>
        <w:t xml:space="preserve"> as specified in section </w:t>
      </w:r>
      <w:hyperlink w:anchor="Section_64f1eb113d8c4e45adc12ed8fa3f51bd" w:history="1">
        <w:r>
          <w:rPr>
            <w:rStyle w:val="Hyperlink"/>
          </w:rPr>
          <w:t>3</w:t>
        </w:r>
        <w:r>
          <w:rPr>
            <w:rStyle w:val="Hyperlink"/>
          </w:rPr>
          <w:t>.1.5.4</w:t>
        </w:r>
      </w:hyperlink>
      <w:r>
        <w:t>.</w:t>
      </w:r>
    </w:p>
    <w:p w:rsidR="005B5262" w:rsidRDefault="00D70ABC">
      <w:pPr>
        <w:pStyle w:val="Heading6"/>
      </w:pPr>
      <w:bookmarkStart w:id="628" w:name="section_74b03c3f28f74926ae2b165f011b23d4"/>
      <w:bookmarkStart w:id="629" w:name="_Toc79556714"/>
      <w:r>
        <w:t>Detecting a Significant Change to the Meeting Object</w:t>
      </w:r>
      <w:bookmarkEnd w:id="628"/>
      <w:bookmarkEnd w:id="629"/>
    </w:p>
    <w:p w:rsidR="005B5262" w:rsidRDefault="00D70ABC">
      <w:r>
        <w:t xml:space="preserve">Certain constraints result when a </w:t>
      </w:r>
      <w:hyperlink w:anchor="gt_81c92a54-3884-49c5-ad13-0786b4791e7b">
        <w:r>
          <w:rPr>
            <w:rStyle w:val="HyperlinkGreen"/>
            <w:b/>
          </w:rPr>
          <w:t>significant change</w:t>
        </w:r>
      </w:hyperlink>
      <w:r>
        <w:t xml:space="preserve"> is made to a </w:t>
      </w:r>
      <w:hyperlink w:anchor="gt_b257a117-f327-4263-bac9-91309d447c1c">
        <w:r>
          <w:rPr>
            <w:rStyle w:val="HyperlinkGreen"/>
            <w:b/>
          </w:rPr>
          <w:t>Meeti</w:t>
        </w:r>
        <w:r>
          <w:rPr>
            <w:rStyle w:val="HyperlinkGreen"/>
            <w:b/>
          </w:rPr>
          <w:t>ng object</w:t>
        </w:r>
      </w:hyperlink>
      <w:r>
        <w:t xml:space="preserve">. A significant change to a Meeting object includes any of the following </w:t>
      </w:r>
      <w:hyperlink w:anchor="gt_9a1c3bd3-d971-482a-adfe-6f41e427b95f">
        <w:r>
          <w:rPr>
            <w:rStyle w:val="HyperlinkGreen"/>
            <w:b/>
          </w:rPr>
          <w:t>conditions</w:t>
        </w:r>
      </w:hyperlink>
      <w:r>
        <w:t>:</w:t>
      </w:r>
    </w:p>
    <w:p w:rsidR="005B5262" w:rsidRDefault="00D70ABC">
      <w:pPr>
        <w:pStyle w:val="ListParagraph"/>
        <w:numPr>
          <w:ilvl w:val="0"/>
          <w:numId w:val="137"/>
        </w:numPr>
      </w:pPr>
      <w:r>
        <w:t xml:space="preserve">The value of the </w:t>
      </w:r>
      <w:r>
        <w:rPr>
          <w:b/>
        </w:rPr>
        <w:t>PidLidAppointmentStartWhole</w:t>
      </w:r>
      <w:r>
        <w:t xml:space="preserve"> property (section </w:t>
      </w:r>
      <w:hyperlink w:anchor="Section_1c5c5d1596604a56844b5e854e24ca16" w:history="1">
        <w:r>
          <w:rPr>
            <w:rStyle w:val="Hyperlink"/>
          </w:rPr>
          <w:t>2.2.1.5</w:t>
        </w:r>
      </w:hyperlink>
      <w:r>
        <w:t>) is changed.</w:t>
      </w:r>
    </w:p>
    <w:p w:rsidR="005B5262" w:rsidRDefault="00D70ABC">
      <w:pPr>
        <w:pStyle w:val="ListParagraph"/>
        <w:numPr>
          <w:ilvl w:val="0"/>
          <w:numId w:val="137"/>
        </w:numPr>
      </w:pPr>
      <w:r>
        <w:t xml:space="preserve">The value of the </w:t>
      </w:r>
      <w:r>
        <w:rPr>
          <w:b/>
        </w:rPr>
        <w:t>PidLidAppointmentEndWhole</w:t>
      </w:r>
      <w:r>
        <w:t xml:space="preserve"> property (section </w:t>
      </w:r>
      <w:hyperlink w:anchor="Section_9df011d74df946639b6500323dc0ac90" w:history="1">
        <w:r>
          <w:rPr>
            <w:rStyle w:val="Hyperlink"/>
          </w:rPr>
          <w:t>2.2.1.6</w:t>
        </w:r>
      </w:hyperlink>
      <w:r>
        <w:t>) is changed.</w:t>
      </w:r>
    </w:p>
    <w:p w:rsidR="005B5262" w:rsidRDefault="00D70ABC">
      <w:pPr>
        <w:pStyle w:val="ListParagraph"/>
        <w:numPr>
          <w:ilvl w:val="0"/>
          <w:numId w:val="137"/>
        </w:numPr>
      </w:pPr>
      <w:r>
        <w:t xml:space="preserve">The </w:t>
      </w:r>
      <w:hyperlink w:anchor="gt_4275047f-9935-46db-b9b8-8ca605d16649">
        <w:r>
          <w:rPr>
            <w:rStyle w:val="HyperlinkGreen"/>
            <w:b/>
          </w:rPr>
          <w:t>recu</w:t>
        </w:r>
        <w:r>
          <w:rPr>
            <w:rStyle w:val="HyperlinkGreen"/>
            <w:b/>
          </w:rPr>
          <w:t>rrence pattern</w:t>
        </w:r>
      </w:hyperlink>
      <w:r>
        <w:t xml:space="preserve">, as defined in the </w:t>
      </w:r>
      <w:r>
        <w:rPr>
          <w:b/>
        </w:rPr>
        <w:t>PidLidAppointmentRecur</w:t>
      </w:r>
      <w:r>
        <w:t xml:space="preserve"> property (section </w:t>
      </w:r>
      <w:hyperlink w:anchor="Section_5ee26cac2c034b8d8fc137c4bb5712dd" w:history="1">
        <w:r>
          <w:rPr>
            <w:rStyle w:val="Hyperlink"/>
          </w:rPr>
          <w:t>2.2.1.44</w:t>
        </w:r>
      </w:hyperlink>
      <w:r>
        <w:t>), was added, modified, or removed.</w:t>
      </w:r>
    </w:p>
    <w:p w:rsidR="005B5262" w:rsidRDefault="00D70ABC">
      <w:r>
        <w:t xml:space="preserve">If a significant change is made to the Meeting object, the value of the </w:t>
      </w:r>
      <w:r>
        <w:rPr>
          <w:b/>
        </w:rPr>
        <w:t>PidLi</w:t>
      </w:r>
      <w:r>
        <w:rPr>
          <w:b/>
        </w:rPr>
        <w:t>dMeetingType</w:t>
      </w:r>
      <w:r>
        <w:t xml:space="preserve"> property (section </w:t>
      </w:r>
      <w:hyperlink w:anchor="Section_6b1484e489de4cac824b73dbe589e8e7" w:history="1">
        <w:r>
          <w:rPr>
            <w:rStyle w:val="Hyperlink"/>
          </w:rPr>
          <w:t>2.2.6.5</w:t>
        </w:r>
      </w:hyperlink>
      <w:r>
        <w:t xml:space="preserve">) MUST be set to </w:t>
      </w:r>
      <w:r>
        <w:rPr>
          <w:b/>
        </w:rPr>
        <w:t>mtgFull</w:t>
      </w:r>
      <w:r>
        <w:t xml:space="preserve"> (0x00010000). Otherwise, the value of this property SHOULD</w:t>
      </w:r>
      <w:bookmarkStart w:id="630" w:name="z168"/>
      <w:bookmarkStart w:id="631" w:name="Appendix_A_Target_51"/>
      <w:bookmarkEnd w:id="630"/>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31"/>
      <w:r>
        <w:t xml:space="preserve"> be s</w:t>
      </w:r>
      <w:r>
        <w:t xml:space="preserve">et to </w:t>
      </w:r>
      <w:r>
        <w:rPr>
          <w:b/>
        </w:rPr>
        <w:t>mtgInfo</w:t>
      </w:r>
      <w:r>
        <w:t xml:space="preserve"> (0x00020000).</w:t>
      </w:r>
    </w:p>
    <w:p w:rsidR="005B5262" w:rsidRDefault="00D70ABC">
      <w:pPr>
        <w:pStyle w:val="Heading6"/>
      </w:pPr>
      <w:bookmarkStart w:id="632" w:name="section_e56b055ff5cd49cdaa46a86b95df6404"/>
      <w:bookmarkStart w:id="633" w:name="_Toc79556715"/>
      <w:r>
        <w:t>Clearing Previous Responses</w:t>
      </w:r>
      <w:bookmarkEnd w:id="632"/>
      <w:bookmarkEnd w:id="633"/>
    </w:p>
    <w:p w:rsidR="005B5262" w:rsidRDefault="00D70ABC">
      <w:r>
        <w:t xml:space="preserve">If the </w:t>
      </w:r>
      <w:hyperlink w:anchor="gt_b257a117-f327-4263-bac9-91309d447c1c">
        <w:r>
          <w:rPr>
            <w:rStyle w:val="HyperlinkGreen"/>
            <w:b/>
          </w:rPr>
          <w:t>Meeting object</w:t>
        </w:r>
      </w:hyperlink>
      <w:r>
        <w:t xml:space="preserve"> is set to request responses (according to the </w:t>
      </w:r>
      <w:r>
        <w:rPr>
          <w:b/>
        </w:rPr>
        <w:t>PidTagResponseRequested</w:t>
      </w:r>
      <w:r>
        <w:t xml:space="preserve"> property (</w:t>
      </w:r>
      <w:hyperlink r:id="rId396" w:anchor="Section_daa9120ff3254afba73828f91049ab3c">
        <w:r>
          <w:rPr>
            <w:rStyle w:val="Hyperlink"/>
          </w:rPr>
          <w:t>[MS-OXOMSG]</w:t>
        </w:r>
      </w:hyperlink>
      <w:r>
        <w:t xml:space="preserve"> section 2.2.1.46)), and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has been made, the client SHOULD clear all tallied responses that have been previously received from attendees. The client SHOULD NOT clear the tallied responses if a significant change has not been made or if the Me</w:t>
      </w:r>
      <w:r>
        <w:t>eting object is not set to request responses.</w:t>
      </w:r>
      <w:bookmarkStart w:id="634" w:name="z170"/>
      <w:bookmarkStart w:id="635" w:name="Appendix_A_Target_52"/>
      <w:bookmarkEnd w:id="634"/>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35"/>
    </w:p>
    <w:p w:rsidR="005B5262" w:rsidRDefault="00D70ABC">
      <w:r>
        <w:t xml:space="preserve">To clear the tallied responses, the client sets the value of the </w:t>
      </w:r>
      <w:r>
        <w:rPr>
          <w:b/>
        </w:rPr>
        <w:t>PidTagRecipientTrackStatus</w:t>
      </w:r>
      <w:r>
        <w:t xml:space="preserve"> property (section </w:t>
      </w:r>
      <w:hyperlink w:anchor="Section_6c457390306f42d6ade95dae2235b6db" w:history="1">
        <w:r>
          <w:rPr>
            <w:rStyle w:val="Hyperlink"/>
          </w:rPr>
          <w:t>2.2.4.10.2</w:t>
        </w:r>
      </w:hyperlink>
      <w:r>
        <w:t xml:space="preserve">) to "respNone" (0x00000000) in each </w:t>
      </w:r>
      <w:r>
        <w:rPr>
          <w:b/>
        </w:rPr>
        <w:t>RecipientRow</w:t>
      </w:r>
      <w:r>
        <w:t xml:space="preserve"> structure, as specified in </w:t>
      </w:r>
      <w:hyperlink r:id="rId397" w:anchor="Section_1afa0cd9b1a04520b623bf15030af5d8">
        <w:r>
          <w:rPr>
            <w:rStyle w:val="Hyperlink"/>
          </w:rPr>
          <w:t>[MS-OXCDATA]</w:t>
        </w:r>
      </w:hyperlink>
      <w:r>
        <w:t xml:space="preserve"> section 2.8.3, of the Meeting object, as wel</w:t>
      </w:r>
      <w:r>
        <w:t xml:space="preserve">l as for any </w:t>
      </w:r>
      <w:r>
        <w:rPr>
          <w:b/>
        </w:rPr>
        <w:t>RecipientRow</w:t>
      </w:r>
      <w:r>
        <w:t xml:space="preserve"> structures in the </w:t>
      </w:r>
      <w:r>
        <w:rPr>
          <w:b/>
        </w:rPr>
        <w:t>PidLidAppointmentUnsendableRecipients</w:t>
      </w:r>
      <w:r>
        <w:t xml:space="preserve"> property (section </w:t>
      </w:r>
      <w:hyperlink w:anchor="Section_3bd43513dbf14b52ba7e83641e4398f0" w:history="1">
        <w:r>
          <w:rPr>
            <w:rStyle w:val="Hyperlink"/>
          </w:rPr>
          <w:t>2.2.1.25</w:t>
        </w:r>
      </w:hyperlink>
      <w:r>
        <w:t xml:space="preserve">) and any </w:t>
      </w:r>
      <w:hyperlink w:anchor="gt_53dfe4f3-05d0-41aa-8217-ecd1962b340b">
        <w:r>
          <w:rPr>
            <w:rStyle w:val="HyperlinkGreen"/>
            <w:b/>
          </w:rPr>
          <w:t>recipients (2)</w:t>
        </w:r>
      </w:hyperlink>
      <w:r>
        <w:t xml:space="preserve"> l</w:t>
      </w:r>
      <w:r>
        <w:t xml:space="preserve">isted in the </w:t>
      </w:r>
      <w:r>
        <w:rPr>
          <w:b/>
        </w:rPr>
        <w:t xml:space="preserve">PidLidNonSendToTrackStatus </w:t>
      </w:r>
      <w:r>
        <w:t xml:space="preserve">(section </w:t>
      </w:r>
      <w:hyperlink w:anchor="Section_1a3b0325a6bc4a96924d6e5b2eb8b275" w:history="1">
        <w:r>
          <w:rPr>
            <w:rStyle w:val="Hyperlink"/>
          </w:rPr>
          <w:t>2.2.1.22</w:t>
        </w:r>
      </w:hyperlink>
      <w:r>
        <w:t xml:space="preserve">), </w:t>
      </w:r>
      <w:r>
        <w:rPr>
          <w:b/>
        </w:rPr>
        <w:t>PidLidNonSendCcTrackStatus</w:t>
      </w:r>
      <w:r>
        <w:t xml:space="preserve"> (section </w:t>
      </w:r>
      <w:hyperlink w:anchor="Section_a46e2bee88ea421fb4a010a0efb969ee" w:history="1">
        <w:r>
          <w:rPr>
            <w:rStyle w:val="Hyperlink"/>
          </w:rPr>
          <w:t>2.2.1.23</w:t>
        </w:r>
      </w:hyperlink>
      <w:r>
        <w:t xml:space="preserve">), and </w:t>
      </w:r>
      <w:r>
        <w:rPr>
          <w:b/>
        </w:rPr>
        <w:t>PidLidNonSendBccTrackStat</w:t>
      </w:r>
      <w:r>
        <w:rPr>
          <w:b/>
        </w:rPr>
        <w:t>us</w:t>
      </w:r>
      <w:r>
        <w:t xml:space="preserve"> (section </w:t>
      </w:r>
      <w:hyperlink w:anchor="Section_0d36faed14964f0a8ee92e39f06337b2" w:history="1">
        <w:r>
          <w:rPr>
            <w:rStyle w:val="Hyperlink"/>
          </w:rPr>
          <w:t>2.2.1.24</w:t>
        </w:r>
      </w:hyperlink>
      <w:r>
        <w:t>)</w:t>
      </w:r>
      <w:r>
        <w:rPr>
          <w:b/>
        </w:rPr>
        <w:t xml:space="preserve"> </w:t>
      </w:r>
      <w:r>
        <w:t xml:space="preserve">properties. The client also can set the value of the </w:t>
      </w:r>
      <w:r>
        <w:rPr>
          <w:b/>
        </w:rPr>
        <w:t>PidTagRecipientTrackStatusTime</w:t>
      </w:r>
      <w:r>
        <w:t xml:space="preserve"> property (section </w:t>
      </w:r>
      <w:hyperlink w:anchor="Section_c6a39821763f48bb839039a92c4c4866" w:history="1">
        <w:r>
          <w:rPr>
            <w:rStyle w:val="Hyperlink"/>
          </w:rPr>
          <w:t>2.2.4.10.3</w:t>
        </w:r>
      </w:hyperlink>
      <w:r>
        <w:t xml:space="preserve">) </w:t>
      </w:r>
      <w:r>
        <w:t xml:space="preserve">in each </w:t>
      </w:r>
      <w:r>
        <w:rPr>
          <w:b/>
        </w:rPr>
        <w:t>RecipientRow</w:t>
      </w:r>
      <w:r>
        <w:t xml:space="preserve"> structure to an invalid date (for example, 12:18 A.M. 23 October 1602).</w:t>
      </w:r>
      <w:bookmarkStart w:id="636" w:name="z172"/>
      <w:bookmarkEnd w:id="636"/>
      <w:r>
        <w:t xml:space="preserve"> Changing this value is not required.</w:t>
      </w:r>
    </w:p>
    <w:p w:rsidR="005B5262" w:rsidRDefault="00D70ABC">
      <w:pPr>
        <w:pStyle w:val="Heading6"/>
      </w:pPr>
      <w:bookmarkStart w:id="637" w:name="section_a581bdfdb6fc49eca1f05fe7bbdc3336"/>
      <w:bookmarkStart w:id="638" w:name="_Toc79556716"/>
      <w:r>
        <w:t>Adding Attendees to a Meeting</w:t>
      </w:r>
      <w:bookmarkEnd w:id="637"/>
      <w:bookmarkEnd w:id="638"/>
    </w:p>
    <w:p w:rsidR="005B5262" w:rsidRDefault="00D70ABC">
      <w:r>
        <w:t xml:space="preserve">When the </w:t>
      </w:r>
      <w:hyperlink w:anchor="gt_34c00c47-5322-4cef-ae7e-bf04643b21bb">
        <w:r>
          <w:rPr>
            <w:rStyle w:val="HyperlinkGreen"/>
            <w:b/>
          </w:rPr>
          <w:t>organizer</w:t>
        </w:r>
      </w:hyperlink>
      <w:r>
        <w:t xml:space="preserve"> adds a new attendee to a </w:t>
      </w:r>
      <w:hyperlink w:anchor="gt_2325d666-e02f-49e4-afa5-3e896d672efe">
        <w:r>
          <w:rPr>
            <w:rStyle w:val="HyperlinkGreen"/>
            <w:b/>
          </w:rPr>
          <w:t>recurring series</w:t>
        </w:r>
      </w:hyperlink>
      <w:r>
        <w:t xml:space="preserve"> or single-instance </w:t>
      </w:r>
      <w:hyperlink w:anchor="gt_cbc56efc-e4f7-4b31-9e5f-9c44e3924d94">
        <w:r>
          <w:rPr>
            <w:rStyle w:val="HyperlinkGreen"/>
            <w:b/>
          </w:rPr>
          <w:t>meeting</w:t>
        </w:r>
      </w:hyperlink>
      <w:r>
        <w:t xml:space="preserve">, the client adds the attendee to the </w:t>
      </w:r>
      <w:hyperlink w:anchor="gt_b257a117-f327-4263-bac9-91309d447c1c">
        <w:r>
          <w:rPr>
            <w:rStyle w:val="HyperlinkGreen"/>
            <w:b/>
          </w:rPr>
          <w:t>Meeting object</w:t>
        </w:r>
      </w:hyperlink>
      <w:r>
        <w:t xml:space="preserve">'s </w:t>
      </w:r>
      <w:r>
        <w:rPr>
          <w:b/>
        </w:rPr>
        <w:t>RecipientRow</w:t>
      </w:r>
      <w:r>
        <w:t xml:space="preserve"> structures, as specified in </w:t>
      </w:r>
      <w:hyperlink r:id="rId398" w:anchor="Section_1afa0cd9b1a04520b623bf15030af5d8">
        <w:r>
          <w:rPr>
            <w:rStyle w:val="Hyperlink"/>
          </w:rPr>
          <w:t>[MS-OXCDATA]</w:t>
        </w:r>
      </w:hyperlink>
      <w:r>
        <w:t xml:space="preserve"> section 2.8.3, and sets the properties as specified in section </w:t>
      </w:r>
      <w:hyperlink w:anchor="Section_a81d3a0370144d3f970bcce48f88a963" w:history="1">
        <w:r>
          <w:rPr>
            <w:rStyle w:val="Hyperlink"/>
          </w:rPr>
          <w:t>2.2.4.10</w:t>
        </w:r>
      </w:hyperlink>
      <w:r>
        <w:t>.</w:t>
      </w:r>
    </w:p>
    <w:p w:rsidR="005B5262" w:rsidRDefault="00D70ABC">
      <w:r>
        <w:t xml:space="preserve">When the organizer adds a new attendee to an exception of a recurring series, the client adds a recipient row for the attendee to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If the attendee already existed in the exception but the </w:t>
      </w:r>
      <w:r>
        <w:rPr>
          <w:b/>
        </w:rPr>
        <w:t>recipExceptionalDeleted</w:t>
      </w:r>
      <w:r>
        <w:t xml:space="preserve"> bit of the </w:t>
      </w:r>
      <w:r>
        <w:rPr>
          <w:b/>
        </w:rPr>
        <w:t>PidTagRecipientFlags</w:t>
      </w:r>
      <w:r>
        <w:t xml:space="preserve"> propert</w:t>
      </w:r>
      <w:r>
        <w:t xml:space="preserve">y (section </w:t>
      </w:r>
      <w:hyperlink w:anchor="Section_91837ea121944059b7b5a9ec13023e7e" w:history="1">
        <w:r>
          <w:rPr>
            <w:rStyle w:val="Hyperlink"/>
          </w:rPr>
          <w:t>2.2.4.10.1</w:t>
        </w:r>
      </w:hyperlink>
      <w:r>
        <w:t xml:space="preserve">) of the attendee's </w:t>
      </w:r>
      <w:r>
        <w:rPr>
          <w:b/>
        </w:rPr>
        <w:t>RecipientRow</w:t>
      </w:r>
      <w:r>
        <w:t xml:space="preserve"> structure was set, then the client resets this bit to 0.</w:t>
      </w:r>
    </w:p>
    <w:p w:rsidR="005B5262" w:rsidRDefault="00D70ABC">
      <w:pPr>
        <w:pStyle w:val="Heading6"/>
      </w:pPr>
      <w:bookmarkStart w:id="639" w:name="section_8fae771ea0d84d6a88ae1433324e185e"/>
      <w:bookmarkStart w:id="640" w:name="_Toc79556717"/>
      <w:r>
        <w:t>Sending Updates to New Attendees Only</w:t>
      </w:r>
      <w:bookmarkEnd w:id="639"/>
      <w:bookmarkEnd w:id="640"/>
    </w:p>
    <w:p w:rsidR="005B5262" w:rsidRDefault="00D70ABC">
      <w:r>
        <w:t xml:space="preserve">When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xml:space="preserve">, has not been made and the user has added attendees, the client might send the </w:t>
      </w:r>
      <w:hyperlink w:anchor="gt_884e0f5a-9979-4dac-b416-7aba9c7d9323">
        <w:r>
          <w:rPr>
            <w:rStyle w:val="HyperlinkGreen"/>
            <w:b/>
          </w:rPr>
          <w:t>Meeting Update object</w:t>
        </w:r>
      </w:hyperlink>
      <w:r>
        <w:t xml:space="preserve"> to only the new attendees or prompt the user asking whether the user wants to send the update to all </w:t>
      </w:r>
      <w:hyperlink w:anchor="gt_53dfe4f3-05d0-41aa-8217-ecd1962b340b">
        <w:r>
          <w:rPr>
            <w:rStyle w:val="HyperlinkGreen"/>
            <w:b/>
          </w:rPr>
          <w:t>recipients</w:t>
        </w:r>
        <w:r>
          <w:rPr>
            <w:rStyle w:val="HyperlinkGreen"/>
            <w:b/>
          </w:rPr>
          <w:t xml:space="preserve"> (2)</w:t>
        </w:r>
      </w:hyperlink>
      <w:r>
        <w:t xml:space="preserve"> or only to added or removed recipients (2). The client SHOULD</w:t>
      </w:r>
      <w:bookmarkStart w:id="641" w:name="z176"/>
      <w:bookmarkStart w:id="642" w:name="Appendix_A_Target_53"/>
      <w:bookmarkEnd w:id="641"/>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42"/>
      <w:r>
        <w:t xml:space="preserve"> treat an attendee as a new attendee if the value of the </w:t>
      </w:r>
      <w:r>
        <w:rPr>
          <w:b/>
        </w:rPr>
        <w:t>recipSendable</w:t>
      </w:r>
      <w:r>
        <w:t xml:space="preserve"> bit of the attendee's </w:t>
      </w:r>
      <w:r>
        <w:rPr>
          <w:b/>
        </w:rPr>
        <w:t>PidTagRecipientFlags</w:t>
      </w:r>
      <w:r>
        <w:t xml:space="preserve"> proper</w:t>
      </w:r>
      <w:r>
        <w:t xml:space="preserve">ty (section </w:t>
      </w:r>
      <w:hyperlink w:anchor="Section_91837ea121944059b7b5a9ec13023e7e" w:history="1">
        <w:r>
          <w:rPr>
            <w:rStyle w:val="Hyperlink"/>
          </w:rPr>
          <w:t>2.2.4.10.1</w:t>
        </w:r>
      </w:hyperlink>
      <w:r>
        <w:t>) has changed from 0 to 1. When sending a Meeting Update object to only new attendees, the client SHOULD</w:t>
      </w:r>
      <w:bookmarkStart w:id="643" w:name="z178"/>
      <w:bookmarkStart w:id="644" w:name="Appendix_A_Target_54"/>
      <w:bookmarkEnd w:id="643"/>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44"/>
      <w:r>
        <w:t xml:space="preserve"> add all other attendees (for example, those not receiving the Meeting Update object) into the </w:t>
      </w:r>
      <w:r>
        <w:rPr>
          <w:b/>
        </w:rPr>
        <w:t>PidLidAppointmentUnsendableRecipients</w:t>
      </w:r>
      <w:r>
        <w:t xml:space="preserve"> property (section </w:t>
      </w:r>
      <w:hyperlink w:anchor="Section_3bd43513dbf14b52ba7e83641e4398f0" w:history="1">
        <w:r>
          <w:rPr>
            <w:rStyle w:val="Hyperlink"/>
          </w:rPr>
          <w:t>2.2.1.25</w:t>
        </w:r>
      </w:hyperlink>
      <w:r>
        <w:t>) on the Meeting Update object. For e</w:t>
      </w:r>
      <w:r>
        <w:t xml:space="preserve">ach attendee added to the </w:t>
      </w:r>
      <w:r>
        <w:rPr>
          <w:b/>
        </w:rPr>
        <w:t>PidLidAppointmentUnsendableRecipients</w:t>
      </w:r>
      <w:r>
        <w:t xml:space="preserve"> property, the client sets the </w:t>
      </w:r>
      <w:r>
        <w:rPr>
          <w:b/>
        </w:rPr>
        <w:t>recipOriginal</w:t>
      </w:r>
      <w:r>
        <w:t xml:space="preserve"> bit of the </w:t>
      </w:r>
      <w:r>
        <w:rPr>
          <w:b/>
        </w:rPr>
        <w:t>PidTagRecipientFlags</w:t>
      </w:r>
      <w:r>
        <w:t xml:space="preserve"> property (section 2.2.4.10.1) of the attendee's </w:t>
      </w:r>
      <w:r>
        <w:rPr>
          <w:b/>
        </w:rPr>
        <w:t>RecipientRow</w:t>
      </w:r>
      <w:r>
        <w:t xml:space="preserve"> structure, as specified in </w:t>
      </w:r>
      <w:hyperlink r:id="rId399" w:anchor="Section_1afa0cd9b1a04520b623bf15030af5d8">
        <w:r>
          <w:rPr>
            <w:rStyle w:val="Hyperlink"/>
          </w:rPr>
          <w:t>[MS-OXCDATA]</w:t>
        </w:r>
      </w:hyperlink>
      <w:r>
        <w:t xml:space="preserve"> section 2.8.3, if the </w:t>
      </w:r>
      <w:r>
        <w:rPr>
          <w:b/>
        </w:rPr>
        <w:t>recipSendable</w:t>
      </w:r>
      <w:r>
        <w:t xml:space="preserve"> bit is set, and sets the </w:t>
      </w:r>
      <w:r>
        <w:rPr>
          <w:b/>
        </w:rPr>
        <w:t>recipSendable</w:t>
      </w:r>
      <w:r>
        <w:t xml:space="preserve"> bit to 0.</w:t>
      </w:r>
    </w:p>
    <w:p w:rsidR="005B5262" w:rsidRDefault="00D70ABC">
      <w:pPr>
        <w:pStyle w:val="Heading6"/>
      </w:pPr>
      <w:bookmarkStart w:id="645" w:name="section_4b92fb85db5542518e81e319361218e1"/>
      <w:bookmarkStart w:id="646" w:name="_Toc79556718"/>
      <w:r>
        <w:t>Updating a Recurring Series</w:t>
      </w:r>
      <w:bookmarkEnd w:id="645"/>
      <w:bookmarkEnd w:id="646"/>
    </w:p>
    <w:p w:rsidR="005B5262" w:rsidRDefault="00D70ABC">
      <w:r>
        <w:t xml:space="preserve">After a </w:t>
      </w:r>
      <w:hyperlink w:anchor="gt_884e0f5a-9979-4dac-b416-7aba9c7d9323">
        <w:r>
          <w:rPr>
            <w:rStyle w:val="HyperlinkGreen"/>
            <w:b/>
          </w:rPr>
          <w:t>Meetin</w:t>
        </w:r>
        <w:r>
          <w:rPr>
            <w:rStyle w:val="HyperlinkGreen"/>
            <w:b/>
          </w:rPr>
          <w:t>g Update object</w:t>
        </w:r>
      </w:hyperlink>
      <w:r>
        <w:t xml:space="preserve"> is sent for a </w:t>
      </w:r>
      <w:hyperlink w:anchor="gt_2325d666-e02f-49e4-afa5-3e896d672efe">
        <w:r>
          <w:rPr>
            <w:rStyle w:val="HyperlinkGreen"/>
            <w:b/>
          </w:rPr>
          <w:t>recurring series</w:t>
        </w:r>
      </w:hyperlink>
      <w:r>
        <w:t xml:space="preserve"> that has modified exceptions and the </w:t>
      </w:r>
      <w:hyperlink w:anchor="gt_4275047f-9935-46db-b9b8-8ca605d16649">
        <w:r>
          <w:rPr>
            <w:rStyle w:val="HyperlinkGreen"/>
            <w:b/>
          </w:rPr>
          <w:t>recurrence pattern</w:t>
        </w:r>
      </w:hyperlink>
      <w:r>
        <w:t xml:space="preserve"> has not changed, the client s</w:t>
      </w:r>
      <w:r>
        <w:t xml:space="preserve">ends a Meeting Update object for each modified exception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for which the start date and time has not yet passed. The Meeting Update object for each exception conforms to the specifica</w:t>
      </w:r>
      <w:r>
        <w:t xml:space="preserve">tions in section </w:t>
      </w:r>
      <w:hyperlink w:anchor="Section_e3df63727e2d4832b581bbbc5d5b88c0" w:history="1">
        <w:r>
          <w:rPr>
            <w:rStyle w:val="Hyperlink"/>
          </w:rPr>
          <w:t>2.2.6</w:t>
        </w:r>
      </w:hyperlink>
      <w:r>
        <w:t>. Before sending a Meeting Update object for each exception, the client SHOULD</w:t>
      </w:r>
      <w:bookmarkStart w:id="647" w:name="z180"/>
      <w:bookmarkStart w:id="648" w:name="Appendix_A_Target_55"/>
      <w:bookmarkEnd w:id="647"/>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48"/>
      <w:r>
        <w:t xml:space="preserve"> send a </w:t>
      </w:r>
      <w:hyperlink w:anchor="gt_1f3876e6-a5ed-4a3a-8e60-7ae80e6daf6b">
        <w:r>
          <w:rPr>
            <w:rStyle w:val="HyperlinkGreen"/>
            <w:b/>
          </w:rPr>
          <w:t>Meeting Cancellation object</w:t>
        </w:r>
      </w:hyperlink>
      <w:r>
        <w:t xml:space="preserve"> for that exception to each attendee included in the recurring series that is not included in the exception. If the attendee exists in the </w:t>
      </w:r>
      <w:r>
        <w:rPr>
          <w:b/>
        </w:rPr>
        <w:t>RecipientRow</w:t>
      </w:r>
      <w:r>
        <w:t xml:space="preserve"> structures (</w:t>
      </w:r>
      <w:hyperlink r:id="rId400" w:anchor="Section_1afa0cd9b1a04520b623bf15030af5d8">
        <w:r>
          <w:rPr>
            <w:rStyle w:val="Hyperlink"/>
          </w:rPr>
          <w:t>[MS-OXCDATA]</w:t>
        </w:r>
      </w:hyperlink>
      <w:r>
        <w:t xml:space="preserve"> section 2.8.3) of the </w:t>
      </w:r>
      <w:hyperlink w:anchor="gt_dd432053-7490-4147-b19d-7e107e8f86d4">
        <w:r>
          <w:rPr>
            <w:rStyle w:val="HyperlinkGreen"/>
            <w:b/>
          </w:rPr>
          <w:t>Exception object</w:t>
        </w:r>
      </w:hyperlink>
      <w:r>
        <w:t xml:space="preserve"> and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is set, then the client treats the attendee as not included in the exception. If the series has deleted exceptions, the clie</w:t>
      </w:r>
      <w:r>
        <w:t xml:space="preserve">nt sends a Meeting Cancellation object for each deleted exception for which (according to the </w:t>
      </w:r>
      <w:r>
        <w:rPr>
          <w:b/>
        </w:rPr>
        <w:t>DeletedInstanceDates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the start date and time has not yet passed. The Meeting Cancellation object for each exception conforms to the specifications in section 2.2.6. If the recurrence pattern has changed, the c</w:t>
      </w:r>
      <w:r>
        <w:t>lient SHOULD</w:t>
      </w:r>
      <w:bookmarkStart w:id="649" w:name="z182"/>
      <w:bookmarkStart w:id="650" w:name="Appendix_A_Target_56"/>
      <w:bookmarkEnd w:id="64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50"/>
      <w:r>
        <w:t xml:space="preserve"> send out Meeting Cancellation objects for each exception whose start date and time (according to the </w:t>
      </w:r>
      <w:r>
        <w:rPr>
          <w:b/>
        </w:rPr>
        <w:t>PidLidAppointmentStartWhole</w:t>
      </w:r>
      <w:r>
        <w:t xml:space="preserve"> property (section 2.2.1.5) on the Exception </w:t>
      </w:r>
      <w:r>
        <w:t xml:space="preserve">Embedded Message object) has not yet passed to every attendee of the exception and removes every exception from the </w:t>
      </w:r>
      <w:r>
        <w:rPr>
          <w:b/>
        </w:rPr>
        <w:t>PidLidAppointmentRecur</w:t>
      </w:r>
      <w:r>
        <w:t xml:space="preserve"> property and every </w:t>
      </w:r>
      <w:hyperlink w:anchor="gt_9064ab46-fe20-4322-a42d-bafaefc3da7a">
        <w:r>
          <w:rPr>
            <w:rStyle w:val="HyperlinkGreen"/>
            <w:b/>
          </w:rPr>
          <w:t>Exception Attachment object</w:t>
        </w:r>
      </w:hyperlink>
      <w:r>
        <w:t>.</w:t>
      </w:r>
    </w:p>
    <w:p w:rsidR="005B5262" w:rsidRDefault="00D70ABC">
      <w:r>
        <w:lastRenderedPageBreak/>
        <w:t>After a</w:t>
      </w:r>
      <w:r>
        <w:t xml:space="preserve"> Meeting Update object is sent to a partial attendee list as defined in section </w:t>
      </w:r>
      <w:hyperlink w:anchor="Section_8fae771ea0d84d6a88ae1433324e185e" w:history="1">
        <w:r>
          <w:rPr>
            <w:rStyle w:val="Hyperlink"/>
          </w:rPr>
          <w:t>3.1.4.7.3.4</w:t>
        </w:r>
      </w:hyperlink>
      <w:r>
        <w:t xml:space="preserve"> for a recurring series that has exceptions, the client SHOULD</w:t>
      </w:r>
      <w:bookmarkStart w:id="651" w:name="z184"/>
      <w:bookmarkEnd w:id="651"/>
      <w:r>
        <w:t xml:space="preserve"> send a </w:t>
      </w:r>
      <w:hyperlink w:anchor="gt_71eb2c2a-17e4-41aa-8422-5fde692ec9a6">
        <w:r>
          <w:rPr>
            <w:rStyle w:val="HyperlinkGreen"/>
            <w:b/>
          </w:rPr>
          <w:t>Meeting Request object</w:t>
        </w:r>
      </w:hyperlink>
      <w:r>
        <w:t xml:space="preserve"> for each exception whose start date and time (according to the </w:t>
      </w:r>
      <w:r>
        <w:rPr>
          <w:b/>
        </w:rPr>
        <w:t>PidLidAppointmentStartWhole</w:t>
      </w:r>
      <w:r>
        <w:t xml:space="preserve"> property on the Exception Embedded Message object) has not yet passed to every attendee of the exception that is in</w:t>
      </w:r>
      <w:r>
        <w:t xml:space="preserve"> the Partial attendee List.</w:t>
      </w:r>
    </w:p>
    <w:p w:rsidR="005B5262" w:rsidRDefault="00D70ABC">
      <w:pPr>
        <w:pStyle w:val="Heading5"/>
      </w:pPr>
      <w:bookmarkStart w:id="652" w:name="section_11b0df3f294a4da79ce00bd8a1ecc334"/>
      <w:bookmarkStart w:id="653" w:name="_Toc79556719"/>
      <w:r>
        <w:t>Receiving a Meeting Update</w:t>
      </w:r>
      <w:bookmarkEnd w:id="652"/>
      <w:bookmarkEnd w:id="653"/>
    </w:p>
    <w:p w:rsidR="005B5262" w:rsidRDefault="00D70ABC">
      <w:r>
        <w:t xml:space="preserve">After receiving a </w:t>
      </w:r>
      <w:hyperlink w:anchor="gt_884e0f5a-9979-4dac-b416-7aba9c7d9323">
        <w:r>
          <w:rPr>
            <w:rStyle w:val="HyperlinkGreen"/>
            <w:b/>
          </w:rPr>
          <w:t>Meeting Update object</w:t>
        </w:r>
      </w:hyperlink>
      <w:r>
        <w:t xml:space="preserve">, the client determines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Update object, as specified in section </w:t>
      </w:r>
      <w:hyperlink w:anchor="Section_60dad233477f4a52a019a18622716c0f" w:history="1">
        <w:r>
          <w:rPr>
            <w:rStyle w:val="Hyperlink"/>
          </w:rPr>
          <w:t>3.1.4.7.4.1</w:t>
        </w:r>
      </w:hyperlink>
      <w:r>
        <w:t xml:space="preserve">. If the client determines that the Meeting object is to be updated, it does so as specified in section </w:t>
      </w:r>
      <w:hyperlink w:anchor="Section_88500032e92e47c9b2c9c25e16bfc62a" w:history="1">
        <w:r>
          <w:rPr>
            <w:rStyle w:val="Hyperlink"/>
          </w:rPr>
          <w:t>3.1.4.7.4.2</w:t>
        </w:r>
      </w:hyperlink>
      <w:r>
        <w:t xml:space="preserve">. If the </w:t>
      </w:r>
      <w:r>
        <w:rPr>
          <w:b/>
        </w:rPr>
        <w:t>PiAutoProcess</w:t>
      </w:r>
      <w:r>
        <w:t xml:space="preserve"> setting, as specified in </w:t>
      </w:r>
      <w:hyperlink r:id="rId40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654" w:name="z186"/>
      <w:bookmarkStart w:id="655" w:name="Appendix_A_Target_57"/>
      <w:bookmarkEnd w:id="654"/>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55"/>
      <w:r>
        <w:t xml:space="preserve"> immediately update the Meeting object but wait until the user views the Meeting Update object. A client that does not support the calendar options dictionary might have its own defined me</w:t>
      </w:r>
      <w:r>
        <w:t>chanism for allowing the user to decide whether Meeting objects will be automatically updated upon receipt of a Meeting Update object.</w:t>
      </w:r>
    </w:p>
    <w:p w:rsidR="005B5262" w:rsidRDefault="00D70ABC">
      <w:pPr>
        <w:pStyle w:val="Heading6"/>
      </w:pPr>
      <w:bookmarkStart w:id="656" w:name="section_60dad233477f4a52a019a18622716c0f"/>
      <w:bookmarkStart w:id="657" w:name="_Toc79556720"/>
      <w:r>
        <w:t>Skipping Automatic Updating of the Meeting Object</w:t>
      </w:r>
      <w:bookmarkEnd w:id="656"/>
      <w:bookmarkEnd w:id="657"/>
    </w:p>
    <w:p w:rsidR="005B5262" w:rsidRDefault="00D70ABC">
      <w:r>
        <w:t xml:space="preserve">When a </w:t>
      </w:r>
      <w:hyperlink w:anchor="gt_c352bec9-22a1-42e4-8f75-0b9e1ca27298">
        <w:r>
          <w:rPr>
            <w:rStyle w:val="HyperlinkGreen"/>
            <w:b/>
          </w:rPr>
          <w:t>de</w:t>
        </w:r>
        <w:r>
          <w:rPr>
            <w:rStyle w:val="HyperlinkGreen"/>
            <w:b/>
          </w:rPr>
          <w:t>legator</w:t>
        </w:r>
      </w:hyperlink>
      <w:r>
        <w:t xml:space="preserve"> receives a </w:t>
      </w:r>
      <w:hyperlink w:anchor="gt_884e0f5a-9979-4dac-b416-7aba9c7d9323">
        <w:r>
          <w:rPr>
            <w:rStyle w:val="HyperlinkGreen"/>
            <w:b/>
          </w:rPr>
          <w:t>Meeting Update object</w:t>
        </w:r>
      </w:hyperlink>
      <w:r>
        <w:t xml:space="preserve">, the client follows the sequencing rules described in section </w:t>
      </w:r>
      <w:hyperlink w:anchor="Section_162a791dcbd64c14bc05a48fd83372df" w:history="1">
        <w:r>
          <w:rPr>
            <w:rStyle w:val="Hyperlink"/>
          </w:rPr>
          <w:t>3.1.5.6</w:t>
        </w:r>
      </w:hyperlink>
      <w:r>
        <w:t xml:space="preserve"> before deciding to auto</w:t>
      </w:r>
      <w:r>
        <w:t xml:space="preserve">matically update the </w:t>
      </w:r>
      <w:hyperlink w:anchor="gt_b257a117-f327-4263-bac9-91309d447c1c">
        <w:r>
          <w:rPr>
            <w:rStyle w:val="HyperlinkGreen"/>
            <w:b/>
          </w:rPr>
          <w:t>Meeting object</w:t>
        </w:r>
      </w:hyperlink>
      <w:r>
        <w:t>.</w:t>
      </w:r>
    </w:p>
    <w:p w:rsidR="005B5262" w:rsidRDefault="00D70ABC">
      <w:r>
        <w:t xml:space="preserve">If any one of the following </w:t>
      </w:r>
      <w:hyperlink w:anchor="gt_9a1c3bd3-d971-482a-adfe-6f41e427b95f">
        <w:r>
          <w:rPr>
            <w:rStyle w:val="HyperlinkGreen"/>
            <w:b/>
          </w:rPr>
          <w:t>conditions</w:t>
        </w:r>
      </w:hyperlink>
      <w:r>
        <w:t xml:space="preserve"> is met, the client does not automatically update the Mee</w:t>
      </w:r>
      <w:r>
        <w:t>ting object:</w:t>
      </w:r>
    </w:p>
    <w:p w:rsidR="005B5262" w:rsidRDefault="00D70ABC">
      <w:pPr>
        <w:pStyle w:val="ListParagraph"/>
        <w:numPr>
          <w:ilvl w:val="0"/>
          <w:numId w:val="138"/>
        </w:numPr>
      </w:pPr>
      <w:r>
        <w:t xml:space="preserve">The Meeting Update object is located in the </w:t>
      </w:r>
      <w:hyperlink w:anchor="gt_fe856661-83ad-4264-85d4-f4c4fa4ce2cb">
        <w:r>
          <w:rPr>
            <w:rStyle w:val="HyperlinkGreen"/>
            <w:b/>
          </w:rPr>
          <w:t>Sent Items folder</w:t>
        </w:r>
      </w:hyperlink>
      <w:r>
        <w:t xml:space="preserve">, as specified in </w:t>
      </w:r>
      <w:hyperlink r:id="rId402" w:anchor="Section_a60e9c162ba8424bb60c385a8a2837cb">
        <w:r>
          <w:rPr>
            <w:rStyle w:val="Hyperlink"/>
          </w:rPr>
          <w:t>[MS-OXOSFLD]</w:t>
        </w:r>
      </w:hyperlink>
      <w:r>
        <w:t xml:space="preserve"> section</w:t>
      </w:r>
      <w:r>
        <w:t xml:space="preserve"> 2.2, or the </w:t>
      </w:r>
      <w:hyperlink w:anchor="gt_1a35d0f6-7aab-45d5-8089-8f9e40bc5da7">
        <w:r>
          <w:rPr>
            <w:rStyle w:val="HyperlinkGreen"/>
            <w:b/>
          </w:rPr>
          <w:t>Outbox folder</w:t>
        </w:r>
      </w:hyperlink>
      <w:r>
        <w:t>, as specified in [MS-OXOSFLD] section 2.2.</w:t>
      </w:r>
    </w:p>
    <w:p w:rsidR="005B5262" w:rsidRDefault="00D70ABC">
      <w:pPr>
        <w:pStyle w:val="ListParagraph"/>
        <w:numPr>
          <w:ilvl w:val="0"/>
          <w:numId w:val="13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w:t>
      </w:r>
      <w:r>
        <w:t>he Meeting Update object is set to TRUE.</w:t>
      </w:r>
    </w:p>
    <w:p w:rsidR="005B5262" w:rsidRDefault="00D70ABC">
      <w:pPr>
        <w:pStyle w:val="ListParagraph"/>
        <w:numPr>
          <w:ilvl w:val="0"/>
          <w:numId w:val="140"/>
        </w:numPr>
      </w:pPr>
      <w:r>
        <w:t xml:space="preserve">The Meeting Update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5B5262" w:rsidRDefault="00D70ABC">
      <w:r>
        <w:t>The client MAY</w:t>
      </w:r>
      <w:bookmarkStart w:id="658" w:name="z188"/>
      <w:bookmarkStart w:id="659" w:name="Appendix_A_Target_58"/>
      <w:bookmarkEnd w:id="6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59"/>
      <w:r>
        <w:t xml:space="preserve"> skip automatic updating o</w:t>
      </w:r>
      <w:r>
        <w:t xml:space="preserve">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Update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property is set. If the client skips automatic updating of the Meeting object, it MUST NOT set the </w:t>
      </w:r>
      <w:r>
        <w:rPr>
          <w:b/>
        </w:rPr>
        <w:t>PidTagProcessed</w:t>
      </w:r>
      <w:r>
        <w:t xml:space="preserve"> property on</w:t>
      </w:r>
      <w:r>
        <w:t xml:space="preserve"> the Meeting Update object.</w:t>
      </w:r>
    </w:p>
    <w:p w:rsidR="005B5262" w:rsidRDefault="00D70ABC">
      <w:pPr>
        <w:pStyle w:val="Heading6"/>
      </w:pPr>
      <w:bookmarkStart w:id="660" w:name="section_88500032e92e47c9b2c9c25e16bfc62a"/>
      <w:bookmarkStart w:id="661" w:name="_Toc79556721"/>
      <w:r>
        <w:t>Updating the Meeting Object</w:t>
      </w:r>
      <w:bookmarkEnd w:id="660"/>
      <w:bookmarkEnd w:id="661"/>
    </w:p>
    <w:p w:rsidR="005B5262" w:rsidRDefault="00D70ABC">
      <w:r>
        <w:t xml:space="preserve">To update a </w:t>
      </w:r>
      <w:hyperlink w:anchor="gt_b257a117-f327-4263-bac9-91309d447c1c">
        <w:r>
          <w:rPr>
            <w:rStyle w:val="HyperlinkGreen"/>
            <w:b/>
          </w:rPr>
          <w:t>Meeting object</w:t>
        </w:r>
      </w:hyperlink>
      <w:r>
        <w:t xml:space="preserve">, a client first searches for a </w:t>
      </w:r>
      <w:hyperlink w:anchor="gt_b9ce8e55-dae6-467b-b5dc-850087d4dc18">
        <w:r>
          <w:rPr>
            <w:rStyle w:val="HyperlinkGreen"/>
            <w:b/>
          </w:rPr>
          <w:t>Calendar object</w:t>
        </w:r>
      </w:hyperlink>
      <w:r>
        <w:t xml:space="preserve"> th</w:t>
      </w:r>
      <w:r>
        <w:t xml:space="preserve">at matches the </w:t>
      </w:r>
      <w:hyperlink w:anchor="gt_884e0f5a-9979-4dac-b416-7aba9c7d9323">
        <w:r>
          <w:rPr>
            <w:rStyle w:val="HyperlinkGreen"/>
            <w:b/>
          </w:rPr>
          <w:t>Meeting Update object</w:t>
        </w:r>
      </w:hyperlink>
      <w:r>
        <w:t xml:space="preserve">, as specified in section </w:t>
      </w:r>
      <w:hyperlink w:anchor="Section_0afe48caed834d30b1dac2022b1bdcd9" w:history="1">
        <w:r>
          <w:rPr>
            <w:rStyle w:val="Hyperlink"/>
          </w:rPr>
          <w:t>3.1.5.1</w:t>
        </w:r>
      </w:hyperlink>
      <w:r>
        <w:t>, and verifies the following (taking the appropriate actions as s</w:t>
      </w:r>
      <w:r>
        <w:t>pecified):</w:t>
      </w:r>
    </w:p>
    <w:p w:rsidR="005B5262" w:rsidRDefault="00D70ABC">
      <w:pPr>
        <w:pStyle w:val="ListParagraph"/>
        <w:numPr>
          <w:ilvl w:val="0"/>
          <w:numId w:val="141"/>
        </w:numPr>
      </w:pPr>
      <w:r>
        <w:t xml:space="preserve">If the Meeting Update object represents an exception, and the </w:t>
      </w:r>
      <w:hyperlink w:anchor="gt_2325d666-e02f-49e4-afa5-3e896d672efe">
        <w:r>
          <w:rPr>
            <w:rStyle w:val="HyperlinkGreen"/>
            <w:b/>
          </w:rPr>
          <w:t>recurring series</w:t>
        </w:r>
      </w:hyperlink>
      <w:r>
        <w:t xml:space="preserve"> is found in the </w:t>
      </w:r>
      <w:hyperlink w:anchor="gt_60b55610-ca65-41f2-91d8-a4d6f4cc6d20">
        <w:r>
          <w:rPr>
            <w:rStyle w:val="HyperlinkGreen"/>
            <w:b/>
          </w:rPr>
          <w:t>Calendar folder</w:t>
        </w:r>
      </w:hyperlink>
      <w:r>
        <w:t xml:space="preserve"> but the ex</w:t>
      </w:r>
      <w:r>
        <w:t xml:space="preserve">ception was previously deleted from the recurring series, then the client re-creates the exception, as specified in section </w:t>
      </w:r>
      <w:hyperlink w:anchor="Section_07152e08a1724dbf8cd7379f60ad9385" w:history="1">
        <w:r>
          <w:rPr>
            <w:rStyle w:val="Hyperlink"/>
          </w:rPr>
          <w:t>3.1.4.6.2</w:t>
        </w:r>
      </w:hyperlink>
      <w:r>
        <w:t xml:space="preserve"> (unless the </w:t>
      </w:r>
      <w:r>
        <w:rPr>
          <w:b/>
        </w:rPr>
        <w:t>cpsRevivedException</w:t>
      </w:r>
      <w:r>
        <w:t xml:space="preserve"> bit of the </w:t>
      </w:r>
      <w:r>
        <w:rPr>
          <w:b/>
        </w:rPr>
        <w:t>PidLidServerProcess</w:t>
      </w:r>
      <w:r>
        <w:rPr>
          <w:b/>
        </w:rPr>
        <w:t>ingActions</w:t>
      </w:r>
      <w:r>
        <w:t xml:space="preserve"> property (section </w:t>
      </w:r>
      <w:hyperlink w:anchor="Section_bfb6016d153547628bba8d849d639178" w:history="1">
        <w:r>
          <w:rPr>
            <w:rStyle w:val="Hyperlink"/>
          </w:rPr>
          <w:t>2.2.5.5</w:t>
        </w:r>
      </w:hyperlink>
      <w:r>
        <w:t xml:space="preserve">) of the </w:t>
      </w:r>
      <w:hyperlink w:anchor="gt_71eb2c2a-17e4-41aa-8422-5fde692ec9a6">
        <w:r>
          <w:rPr>
            <w:rStyle w:val="HyperlinkGreen"/>
            <w:b/>
          </w:rPr>
          <w:t>Meeting Request object</w:t>
        </w:r>
      </w:hyperlink>
      <w:r>
        <w:t xml:space="preserve"> is set and the value of the </w:t>
      </w:r>
      <w:r>
        <w:rPr>
          <w:b/>
        </w:rPr>
        <w:t>PidLidServerProcessed</w:t>
      </w:r>
      <w:r>
        <w:t xml:space="preserve"> property (sectio</w:t>
      </w:r>
      <w:r>
        <w:t xml:space="preserve">n </w:t>
      </w:r>
      <w:hyperlink w:anchor="Section_95d50edd77114fed80763874e360effd" w:history="1">
        <w:r>
          <w:rPr>
            <w:rStyle w:val="Hyperlink"/>
          </w:rPr>
          <w:t>2.2.5.4</w:t>
        </w:r>
      </w:hyperlink>
      <w:r>
        <w:t>) is set to TRUE, in which case the client MAY</w:t>
      </w:r>
      <w:bookmarkStart w:id="662" w:name="z190"/>
      <w:bookmarkStart w:id="663" w:name="Appendix_A_Target_59"/>
      <w:bookmarkEnd w:id="662"/>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63"/>
      <w:r>
        <w:t xml:space="preserve"> skip re-creation of the exception). After re-creating the exception, t</w:t>
      </w:r>
      <w:r>
        <w:t xml:space="preserve">he client </w:t>
      </w:r>
      <w:bookmarkStart w:id="664" w:name="z192"/>
      <w:bookmarkEnd w:id="664"/>
      <w:r>
        <w:t xml:space="preserve">can set the </w:t>
      </w:r>
      <w:r>
        <w:rPr>
          <w:b/>
        </w:rPr>
        <w:t>cpsRevivedException</w:t>
      </w:r>
      <w:r>
        <w:t xml:space="preserve"> bit of the </w:t>
      </w:r>
      <w:r>
        <w:rPr>
          <w:b/>
        </w:rPr>
        <w:t>PidLidServerProcessingActions</w:t>
      </w:r>
      <w:r>
        <w:t xml:space="preserve"> property of the Meeting Request object to TRUE. </w:t>
      </w:r>
    </w:p>
    <w:p w:rsidR="005B5262" w:rsidRDefault="00D70ABC">
      <w:pPr>
        <w:pStyle w:val="ListParagraph"/>
        <w:numPr>
          <w:ilvl w:val="0"/>
          <w:numId w:val="141"/>
        </w:numPr>
      </w:pPr>
      <w:r>
        <w:t>If the Meeting object is not found in the Calendar folder, as specified in section 3.1.5.1, then the client SHOULD change th</w:t>
      </w:r>
      <w:r>
        <w:t xml:space="preserve">e value of the </w:t>
      </w:r>
      <w:r>
        <w:rPr>
          <w:b/>
        </w:rPr>
        <w:t>PidLidMeetingType</w:t>
      </w:r>
      <w:r>
        <w:t xml:space="preserve"> property (section </w:t>
      </w:r>
      <w:hyperlink w:anchor="Section_6b1484e489de4cac824b73dbe589e8e7" w:history="1">
        <w:r>
          <w:rPr>
            <w:rStyle w:val="Hyperlink"/>
          </w:rPr>
          <w:t>2.2.6.5</w:t>
        </w:r>
      </w:hyperlink>
      <w:r>
        <w:t xml:space="preserve">) on the </w:t>
      </w:r>
      <w:r>
        <w:lastRenderedPageBreak/>
        <w:t xml:space="preserve">Meeting Update object to </w:t>
      </w:r>
      <w:r>
        <w:rPr>
          <w:b/>
        </w:rPr>
        <w:t>mtgRequest</w:t>
      </w:r>
      <w:r>
        <w:t xml:space="preserve"> (0x00000001) and then follow the steps for receiving a new Meeting Request object</w:t>
      </w:r>
      <w:r>
        <w:t xml:space="preserve">, as specified in section </w:t>
      </w:r>
      <w:hyperlink w:anchor="Section_0b1087d9faf04801bef4426057f6041b" w:history="1">
        <w:r>
          <w:rPr>
            <w:rStyle w:val="Hyperlink"/>
          </w:rPr>
          <w:t>3.1.4.7.2</w:t>
        </w:r>
      </w:hyperlink>
      <w:r>
        <w:t>.</w:t>
      </w:r>
    </w:p>
    <w:p w:rsidR="005B5262" w:rsidRDefault="00D70ABC">
      <w:pPr>
        <w:pStyle w:val="ListParagraph"/>
        <w:numPr>
          <w:ilvl w:val="0"/>
          <w:numId w:val="141"/>
        </w:numPr>
      </w:pPr>
      <w:r>
        <w:t xml:space="preserve">If the user is the </w:t>
      </w:r>
      <w:hyperlink w:anchor="gt_34c00c47-5322-4cef-ae7e-bf04643b21bb">
        <w:r>
          <w:rPr>
            <w:rStyle w:val="HyperlinkGreen"/>
            <w:b/>
          </w:rPr>
          <w:t>organizer</w:t>
        </w:r>
      </w:hyperlink>
      <w:r>
        <w:t xml:space="preserve"> of the </w:t>
      </w:r>
      <w:hyperlink w:anchor="gt_cbc56efc-e4f7-4b31-9e5f-9c44e3924d94">
        <w:r>
          <w:rPr>
            <w:rStyle w:val="HyperlinkGreen"/>
            <w:b/>
          </w:rPr>
          <w:t>meeting</w:t>
        </w:r>
      </w:hyperlink>
      <w:r>
        <w:t>, the client does not update the Calendar object with the information from the Meeting Update object.</w:t>
      </w:r>
    </w:p>
    <w:p w:rsidR="005B5262" w:rsidRDefault="00D70ABC">
      <w:pPr>
        <w:pStyle w:val="ListParagraph"/>
        <w:numPr>
          <w:ilvl w:val="0"/>
          <w:numId w:val="141"/>
        </w:numPr>
      </w:pPr>
      <w:r>
        <w:t xml:space="preserve">If the Meeting Update object is out-of-date, as specified in section </w:t>
      </w:r>
      <w:hyperlink w:anchor="Section_8e26c2eab7214d0bbb8510dc4f1c1257" w:history="1">
        <w:r>
          <w:rPr>
            <w:rStyle w:val="Hyperlink"/>
          </w:rPr>
          <w:t>3.1.5.2</w:t>
        </w:r>
      </w:hyperlink>
      <w:r>
        <w:t>, the clie</w:t>
      </w:r>
      <w:r>
        <w:t xml:space="preserve">nt SHOULD change the value of the </w:t>
      </w:r>
      <w:r>
        <w:rPr>
          <w:b/>
        </w:rPr>
        <w:t>PidLidMeetingType</w:t>
      </w:r>
      <w:r>
        <w:t xml:space="preserve"> property on the Meeting Update object to </w:t>
      </w:r>
      <w:r>
        <w:rPr>
          <w:b/>
        </w:rPr>
        <w:t>mtgOutofDate</w:t>
      </w:r>
      <w:r>
        <w:t xml:space="preserve"> (0x00080000) and does not update the Meeting object. Similarly, if the Meeting Update object is not newer than the Meeting object, as specified in sec</w:t>
      </w:r>
      <w:r>
        <w:t xml:space="preserve">tion </w:t>
      </w:r>
      <w:hyperlink w:anchor="Section_9b61facfa65b4ca89f7ce115747892e5" w:history="1">
        <w:r>
          <w:rPr>
            <w:rStyle w:val="Hyperlink"/>
          </w:rPr>
          <w:t>3.1.5.3</w:t>
        </w:r>
      </w:hyperlink>
      <w:r>
        <w:t>, the client does not update the Meeting object.</w:t>
      </w:r>
    </w:p>
    <w:p w:rsidR="005B5262" w:rsidRDefault="00D70ABC">
      <w:r>
        <w:t>After verifying that the Meeting object is eligible for update, the client SHOULD</w:t>
      </w:r>
      <w:bookmarkStart w:id="665" w:name="z194"/>
      <w:bookmarkStart w:id="666" w:name="Appendix_A_Target_60"/>
      <w:bookmarkEnd w:id="665"/>
      <w:r>
        <w:rPr>
          <w:rStyle w:val="Hyperlink"/>
        </w:rPr>
        <w:fldChar w:fldCharType="begin"/>
      </w:r>
      <w:r>
        <w:rPr>
          <w:rStyle w:val="Hyperlink"/>
        </w:rPr>
        <w:instrText xml:space="preserve"> HYPERLINK \l "Appendix_A_60" \o "Product behavior n</w:instrText>
      </w:r>
      <w:r>
        <w:rPr>
          <w:rStyle w:val="Hyperlink"/>
        </w:rPr>
        <w:instrText xml:space="preserve">ote 60" \h </w:instrText>
      </w:r>
      <w:r>
        <w:rPr>
          <w:rStyle w:val="Hyperlink"/>
        </w:rPr>
      </w:r>
      <w:r>
        <w:rPr>
          <w:rStyle w:val="Hyperlink"/>
        </w:rPr>
        <w:fldChar w:fldCharType="separate"/>
      </w:r>
      <w:r>
        <w:rPr>
          <w:rStyle w:val="Hyperlink"/>
        </w:rPr>
        <w:t>&lt;60&gt;</w:t>
      </w:r>
      <w:r>
        <w:rPr>
          <w:rStyle w:val="Hyperlink"/>
        </w:rPr>
        <w:fldChar w:fldCharType="end"/>
      </w:r>
      <w:bookmarkEnd w:id="666"/>
      <w:r>
        <w:t xml:space="preserve"> do the following:</w:t>
      </w:r>
    </w:p>
    <w:p w:rsidR="005B5262" w:rsidRDefault="00D70ABC">
      <w:pPr>
        <w:pStyle w:val="ListParagraph"/>
        <w:numPr>
          <w:ilvl w:val="0"/>
          <w:numId w:val="142"/>
        </w:numPr>
      </w:pPr>
      <w:r>
        <w:t xml:space="preserve">Copy the value of the </w:t>
      </w:r>
      <w:r>
        <w:rPr>
          <w:b/>
        </w:rPr>
        <w:t>PidLidLocation</w:t>
      </w:r>
      <w:r>
        <w:t xml:space="preserve"> property (section </w:t>
      </w:r>
      <w:hyperlink w:anchor="Section_a512de385c4649098f11181029ba70ee" w:history="1">
        <w:r>
          <w:rPr>
            <w:rStyle w:val="Hyperlink"/>
          </w:rPr>
          <w:t>2.2.1.4</w:t>
        </w:r>
      </w:hyperlink>
      <w:r>
        <w:t xml:space="preserve">) from the Meeting object to the </w:t>
      </w:r>
      <w:r>
        <w:rPr>
          <w:b/>
        </w:rPr>
        <w:t>PidLidOldLocation</w:t>
      </w:r>
      <w:r>
        <w:t xml:space="preserve"> property (section </w:t>
      </w:r>
      <w:hyperlink w:anchor="Section_a0150fbd5a1a48c3bc71e28894a75fd4" w:history="1">
        <w:r>
          <w:rPr>
            <w:rStyle w:val="Hyperlink"/>
          </w:rPr>
          <w:t>2.2.6.7</w:t>
        </w:r>
      </w:hyperlink>
      <w:r>
        <w:t>) on the Meeting Request object.</w:t>
      </w:r>
    </w:p>
    <w:p w:rsidR="005B5262" w:rsidRDefault="00D70ABC">
      <w:pPr>
        <w:pStyle w:val="ListParagraph"/>
        <w:numPr>
          <w:ilvl w:val="0"/>
          <w:numId w:val="142"/>
        </w:numPr>
      </w:pPr>
      <w:r>
        <w:t xml:space="preserve">Copy the value of the </w:t>
      </w:r>
      <w:r>
        <w:rPr>
          <w:b/>
        </w:rPr>
        <w:t>PidLidAppointmentStartWhole</w:t>
      </w:r>
      <w:r>
        <w:t xml:space="preserve"> property (section </w:t>
      </w:r>
      <w:hyperlink w:anchor="Section_1c5c5d1596604a56844b5e854e24ca16" w:history="1">
        <w:r>
          <w:rPr>
            <w:rStyle w:val="Hyperlink"/>
          </w:rPr>
          <w:t>2.2.1.5</w:t>
        </w:r>
      </w:hyperlink>
      <w:r>
        <w:t xml:space="preserve">) from the Meeting object to the </w:t>
      </w:r>
      <w:r>
        <w:rPr>
          <w:b/>
        </w:rPr>
        <w:t>PidLidOldWhenStart</w:t>
      </w:r>
      <w:r>
        <w:rPr>
          <w:b/>
        </w:rPr>
        <w:t>Whole</w:t>
      </w:r>
      <w:r>
        <w:t xml:space="preserve"> property (section </w:t>
      </w:r>
      <w:hyperlink w:anchor="Section_00daf76dadbc4945a5da164e679fcaa6" w:history="1">
        <w:r>
          <w:rPr>
            <w:rStyle w:val="Hyperlink"/>
          </w:rPr>
          <w:t>2.2.6.8</w:t>
        </w:r>
      </w:hyperlink>
      <w:r>
        <w:t>) on the Meeting Request object.</w:t>
      </w:r>
    </w:p>
    <w:p w:rsidR="005B5262" w:rsidRDefault="00D70ABC">
      <w:pPr>
        <w:pStyle w:val="ListParagraph"/>
        <w:numPr>
          <w:ilvl w:val="0"/>
          <w:numId w:val="142"/>
        </w:numPr>
      </w:pPr>
      <w:r>
        <w:t xml:space="preserve">Copy the value of the </w:t>
      </w:r>
      <w:r>
        <w:rPr>
          <w:b/>
        </w:rPr>
        <w:t>PidLidAppointmentEndWhole</w:t>
      </w:r>
      <w:r>
        <w:t xml:space="preserve"> property (section </w:t>
      </w:r>
      <w:hyperlink w:anchor="Section_9df011d74df946639b6500323dc0ac90" w:history="1">
        <w:r>
          <w:rPr>
            <w:rStyle w:val="Hyperlink"/>
          </w:rPr>
          <w:t>2.2.1.</w:t>
        </w:r>
        <w:r>
          <w:rPr>
            <w:rStyle w:val="Hyperlink"/>
          </w:rPr>
          <w:t>6</w:t>
        </w:r>
      </w:hyperlink>
      <w:r>
        <w:t xml:space="preserve">) from the Meeting object to the </w:t>
      </w:r>
      <w:r>
        <w:rPr>
          <w:b/>
        </w:rPr>
        <w:t>PidLidOldWhenEndWhole</w:t>
      </w:r>
      <w:r>
        <w:t xml:space="preserve"> property (section </w:t>
      </w:r>
      <w:hyperlink w:anchor="Section_910b510b108649a1953cdf58d4902255" w:history="1">
        <w:r>
          <w:rPr>
            <w:rStyle w:val="Hyperlink"/>
          </w:rPr>
          <w:t>2.2.6.9</w:t>
        </w:r>
      </w:hyperlink>
      <w:r>
        <w:t>) on the Meeting Request object.</w:t>
      </w:r>
    </w:p>
    <w:p w:rsidR="005B5262" w:rsidRDefault="00D70ABC">
      <w:pPr>
        <w:ind w:left="360"/>
      </w:pPr>
      <w:r>
        <w:t>The client MAY</w:t>
      </w:r>
      <w:bookmarkStart w:id="667" w:name="z196"/>
      <w:bookmarkStart w:id="668" w:name="Appendix_A_Target_61"/>
      <w:bookmarkEnd w:id="667"/>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w:t>
      </w:r>
      <w:r>
        <w:rPr>
          <w:rStyle w:val="Hyperlink"/>
        </w:rPr>
        <w:t>61&gt;</w:t>
      </w:r>
      <w:r>
        <w:rPr>
          <w:rStyle w:val="Hyperlink"/>
        </w:rPr>
        <w:fldChar w:fldCharType="end"/>
      </w:r>
      <w:bookmarkEnd w:id="668"/>
      <w:r>
        <w:t xml:space="preserve"> skip these actions if the </w:t>
      </w:r>
      <w:r>
        <w:rPr>
          <w:b/>
        </w:rPr>
        <w:t>cpsCopiedOldProperties</w:t>
      </w:r>
      <w:r>
        <w:t xml:space="preserve"> bit of the </w:t>
      </w:r>
      <w:r>
        <w:rPr>
          <w:b/>
        </w:rPr>
        <w:t>PidLidServerProcessingActions</w:t>
      </w:r>
      <w:r>
        <w:t xml:space="preserve"> property of the Meeting Update object is set and the </w:t>
      </w:r>
      <w:r>
        <w:rPr>
          <w:b/>
        </w:rPr>
        <w:t>PidLidServerProcessed</w:t>
      </w:r>
      <w:r>
        <w:t xml:space="preserve"> property is set to TRUE. </w:t>
      </w:r>
    </w:p>
    <w:p w:rsidR="005B5262" w:rsidRDefault="00D70ABC">
      <w:pPr>
        <w:ind w:left="360"/>
      </w:pPr>
      <w:r>
        <w:t xml:space="preserve">After completing these actions the client </w:t>
      </w:r>
      <w:bookmarkStart w:id="669" w:name="z198"/>
      <w:bookmarkEnd w:id="669"/>
      <w:r>
        <w:t xml:space="preserve">can set the </w:t>
      </w:r>
      <w:r>
        <w:rPr>
          <w:b/>
        </w:rPr>
        <w:t>cpsCopi</w:t>
      </w:r>
      <w:r>
        <w:rPr>
          <w:b/>
        </w:rPr>
        <w:t>edOldProperties</w:t>
      </w:r>
      <w:r>
        <w:t xml:space="preserve"> bit of the </w:t>
      </w:r>
      <w:r>
        <w:rPr>
          <w:b/>
        </w:rPr>
        <w:t>PidLidServerProcessingActions</w:t>
      </w:r>
      <w:r>
        <w:t xml:space="preserve"> property of the Meeting Update object.</w:t>
      </w:r>
    </w:p>
    <w:p w:rsidR="005B5262" w:rsidRDefault="00D70ABC">
      <w:r>
        <w:t xml:space="preserve">Next, the client copies all the properties specified in section </w:t>
      </w:r>
      <w:hyperlink w:anchor="Section_9fd26185e6d64d038d4d232520ea394b" w:history="1">
        <w:r>
          <w:rPr>
            <w:rStyle w:val="Hyperlink"/>
          </w:rPr>
          <w:t>2.2.1</w:t>
        </w:r>
      </w:hyperlink>
      <w:r>
        <w:t xml:space="preserve"> from the Meeting Update object</w:t>
      </w:r>
      <w:r>
        <w:t xml:space="preserve"> onto the Meeting object. The client also adds all required properties specified in section </w:t>
      </w:r>
      <w:hyperlink w:anchor="Section_43d060b7f6904631aec53697d928f66d" w:history="1">
        <w:r>
          <w:rPr>
            <w:rStyle w:val="Hyperlink"/>
          </w:rPr>
          <w:t>2.2.4</w:t>
        </w:r>
      </w:hyperlink>
      <w:r>
        <w:t>; however, the client SHOULD comply with the following exceptions:</w:t>
      </w:r>
    </w:p>
    <w:p w:rsidR="005B5262" w:rsidRDefault="00D70ABC">
      <w:pPr>
        <w:pStyle w:val="ListParagraph"/>
        <w:numPr>
          <w:ilvl w:val="0"/>
          <w:numId w:val="143"/>
        </w:numPr>
      </w:pPr>
      <w:r>
        <w:t xml:space="preserve">If the value of the </w:t>
      </w:r>
      <w:r>
        <w:rPr>
          <w:b/>
        </w:rPr>
        <w:t>PidTagSensit</w:t>
      </w:r>
      <w:r>
        <w:rPr>
          <w:b/>
        </w:rPr>
        <w:t>ivity</w:t>
      </w:r>
      <w:r>
        <w:t xml:space="preserve"> property (</w:t>
      </w:r>
      <w:hyperlink r:id="rId403" w:anchor="Section_7fd7ec40deec4c0694931bc06b349682">
        <w:r>
          <w:rPr>
            <w:rStyle w:val="Hyperlink"/>
          </w:rPr>
          <w:t>[MS-OXCMSG]</w:t>
        </w:r>
      </w:hyperlink>
      <w:r>
        <w:t xml:space="preserve"> section 2.2.1.13) on the Meeting object is set to private, it SHOULD</w:t>
      </w:r>
      <w:bookmarkStart w:id="670" w:name="z200"/>
      <w:bookmarkStart w:id="671" w:name="Appendix_A_Target_62"/>
      <w:bookmarkEnd w:id="670"/>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71"/>
      <w:r>
        <w:t xml:space="preserve"> remain s</w:t>
      </w:r>
      <w:r>
        <w:t>o, even if this is not the value of the property on the Meeting Update object.</w:t>
      </w:r>
    </w:p>
    <w:p w:rsidR="005B5262" w:rsidRDefault="00D70ABC">
      <w:pPr>
        <w:pStyle w:val="ListParagraph"/>
        <w:numPr>
          <w:ilvl w:val="0"/>
          <w:numId w:val="143"/>
        </w:numPr>
      </w:pPr>
      <w:r>
        <w:t xml:space="preserve">The downlevel text SHOULD be removed from the body as specified in section </w:t>
      </w:r>
      <w:hyperlink w:anchor="Section_28148d828a544b889400efa7487f303f" w:history="1">
        <w:r>
          <w:rPr>
            <w:rStyle w:val="Hyperlink"/>
          </w:rPr>
          <w:t>2.2.6.12</w:t>
        </w:r>
      </w:hyperlink>
      <w:r>
        <w:t>.</w:t>
      </w:r>
    </w:p>
    <w:p w:rsidR="005B5262" w:rsidRDefault="00D70ABC">
      <w:r>
        <w:t>If the user has not yet responde</w:t>
      </w:r>
      <w:r>
        <w:t xml:space="preserve">d to the original Meeting Request object, as reflected in the value of the </w:t>
      </w:r>
      <w:r>
        <w:rPr>
          <w:b/>
        </w:rPr>
        <w:t>PidLidResponseStatus</w:t>
      </w:r>
      <w:r>
        <w:t xml:space="preserve"> property (section </w:t>
      </w:r>
      <w:hyperlink w:anchor="Section_fbf1edf021d24c0f96e8d547997376dc" w:history="1">
        <w:r>
          <w:rPr>
            <w:rStyle w:val="Hyperlink"/>
          </w:rPr>
          <w:t>2.2.1.11</w:t>
        </w:r>
      </w:hyperlink>
      <w:r>
        <w:t xml:space="preserve">) on the Meeting object, the client MUST set the value of the </w:t>
      </w:r>
      <w:r>
        <w:rPr>
          <w:b/>
        </w:rPr>
        <w:t>PidLidMeetin</w:t>
      </w:r>
      <w:r>
        <w:rPr>
          <w:b/>
        </w:rPr>
        <w:t>gType</w:t>
      </w:r>
      <w:r>
        <w:t xml:space="preserve"> property on the Meeting Update object to </w:t>
      </w:r>
      <w:r>
        <w:rPr>
          <w:b/>
        </w:rPr>
        <w:t>mtgFull</w:t>
      </w:r>
      <w:r>
        <w:t xml:space="preserve"> (0x00010000) and the value of the </w:t>
      </w:r>
      <w:r>
        <w:rPr>
          <w:b/>
        </w:rPr>
        <w:t>PidTagIconIndex</w:t>
      </w:r>
      <w:r>
        <w:t xml:space="preserve"> property (section </w:t>
      </w:r>
      <w:hyperlink w:anchor="Section_cada289c7c30415284c334bbfba3f69e" w:history="1">
        <w:r>
          <w:rPr>
            <w:rStyle w:val="Hyperlink"/>
          </w:rPr>
          <w:t>2.2.1.49</w:t>
        </w:r>
      </w:hyperlink>
      <w:r>
        <w:t>) on the Meeting Update object to "Meeting request/full update" (</w:t>
      </w:r>
      <w:r>
        <w:t>0x00000404) if these properties have any other values.</w:t>
      </w:r>
    </w:p>
    <w:p w:rsidR="005B5262" w:rsidRDefault="00D70ABC">
      <w:r>
        <w:t xml:space="preserve">If the Meeting Update object does not include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and the attendee had already responded to the original Meeting Request object, the client SHOULD NOT</w:t>
      </w:r>
      <w:bookmarkStart w:id="672" w:name="z202"/>
      <w:bookmarkStart w:id="673" w:name="Appendix_A_Target_63"/>
      <w:bookmarkEnd w:id="672"/>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73"/>
      <w:r>
        <w:t xml:space="preserve"> change the value of the </w:t>
      </w:r>
      <w:r>
        <w:rPr>
          <w:b/>
        </w:rPr>
        <w:t>PidLidResponseStatus</w:t>
      </w:r>
      <w:r>
        <w:t xml:space="preserve"> property on the Meeting object. Regardless of whether the attendee had previously responded, if the Meeting Update object represents an update with a significant change, the client sets the following properties on the Meeting object so that it looks as if</w:t>
      </w:r>
      <w:r>
        <w:t xml:space="preserve"> the attendee has not yet responded:</w:t>
      </w:r>
    </w:p>
    <w:p w:rsidR="005B5262" w:rsidRDefault="00D70ABC">
      <w:pPr>
        <w:pStyle w:val="ListParagraph"/>
        <w:numPr>
          <w:ilvl w:val="0"/>
          <w:numId w:val="144"/>
        </w:numPr>
      </w:pPr>
      <w:r>
        <w:t xml:space="preserve">The value of the </w:t>
      </w:r>
      <w:r>
        <w:rPr>
          <w:b/>
        </w:rPr>
        <w:t>PidLidResponseStatus</w:t>
      </w:r>
      <w:r>
        <w:t xml:space="preserve"> property to "respNotResponded" (0x00000005).</w:t>
      </w:r>
    </w:p>
    <w:p w:rsidR="005B5262" w:rsidRDefault="00D70ABC">
      <w:pPr>
        <w:pStyle w:val="ListParagraph"/>
        <w:numPr>
          <w:ilvl w:val="0"/>
          <w:numId w:val="145"/>
        </w:numPr>
      </w:pPr>
      <w:r>
        <w:lastRenderedPageBreak/>
        <w:t xml:space="preserve">The value of the </w:t>
      </w:r>
      <w:r>
        <w:rPr>
          <w:b/>
        </w:rPr>
        <w:t>PidLidBusyStatus</w:t>
      </w:r>
      <w:r>
        <w:t xml:space="preserve"> property (section </w:t>
      </w:r>
      <w:hyperlink w:anchor="Section_1ff3f49b458f4ed7928e711d9bfc09ac" w:history="1">
        <w:r>
          <w:rPr>
            <w:rStyle w:val="Hyperlink"/>
          </w:rPr>
          <w:t>2.2.1.2</w:t>
        </w:r>
      </w:hyperlink>
      <w:r>
        <w:t>) to "olTentative</w:t>
      </w:r>
      <w:r>
        <w:t xml:space="preser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is set to "olFree".</w:t>
      </w:r>
    </w:p>
    <w:p w:rsidR="005B5262" w:rsidRDefault="00D70ABC">
      <w:r>
        <w:t>The client follows the same steps to Auto</w:t>
      </w:r>
      <w:r>
        <w:t xml:space="preserve"> Respond to a Meeting Update object as is specified for a Meeting Request object in section </w:t>
      </w:r>
      <w:hyperlink w:anchor="Section_f7664a22538f4836a2a3462ba368d200" w:history="1">
        <w:r>
          <w:rPr>
            <w:rStyle w:val="Hyperlink"/>
          </w:rPr>
          <w:t>3.1.4.7.2.3</w:t>
        </w:r>
      </w:hyperlink>
      <w:r>
        <w:t>.</w:t>
      </w:r>
    </w:p>
    <w:p w:rsidR="005B5262" w:rsidRDefault="00D70ABC">
      <w:r>
        <w:t>Finally, after updating the Meeting object, the client:</w:t>
      </w:r>
    </w:p>
    <w:p w:rsidR="005B5262" w:rsidRDefault="00D70ABC">
      <w:pPr>
        <w:pStyle w:val="ListParagraph"/>
        <w:numPr>
          <w:ilvl w:val="0"/>
          <w:numId w:val="146"/>
        </w:numPr>
      </w:pPr>
      <w:r>
        <w:t xml:space="preserve">SHOULD set the value of the </w:t>
      </w:r>
      <w:r>
        <w:rPr>
          <w:b/>
        </w:rPr>
        <w:t>PidTagP</w:t>
      </w:r>
      <w:r>
        <w:rPr>
          <w:b/>
        </w:rPr>
        <w:t>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674" w:name="z204"/>
      <w:bookmarkEnd w:id="674"/>
    </w:p>
    <w:p w:rsidR="005B5262" w:rsidRDefault="00D70ABC">
      <w:pPr>
        <w:pStyle w:val="ListParagraph"/>
        <w:numPr>
          <w:ilvl w:val="0"/>
          <w:numId w:val="146"/>
        </w:numPr>
      </w:pPr>
      <w:r>
        <w:t xml:space="preserve">Can </w:t>
      </w:r>
      <w:bookmarkStart w:id="675" w:name="z206"/>
      <w:bookmarkEnd w:id="675"/>
      <w:r>
        <w:t xml:space="preserve">set </w:t>
      </w:r>
      <w:r>
        <w:t xml:space="preserve">the </w:t>
      </w:r>
      <w:r>
        <w:rPr>
          <w:b/>
        </w:rPr>
        <w:t>PidLidServerProcessed</w:t>
      </w:r>
      <w:r>
        <w:t xml:space="preserve"> property on the Meeting Request object to TRUE. If the Meeting Request object's </w:t>
      </w:r>
      <w:r>
        <w:rPr>
          <w:b/>
        </w:rPr>
        <w:t>PidLidServerProcessed</w:t>
      </w:r>
      <w:r>
        <w:t xml:space="preserve"> property is set, the client either MUST also set the </w:t>
      </w:r>
      <w:r>
        <w:rPr>
          <w:b/>
        </w:rPr>
        <w:t>cpsUpdatedCalItem</w:t>
      </w:r>
      <w:r>
        <w:t xml:space="preserve"> bit of the </w:t>
      </w:r>
      <w:r>
        <w:rPr>
          <w:b/>
        </w:rPr>
        <w:t>PidLidServerProcessingActions</w:t>
      </w:r>
      <w:r>
        <w:t xml:space="preserve"> property on the </w:t>
      </w:r>
      <w:r>
        <w:t>Meeting Request object or MUST leave both properties unset.</w:t>
      </w:r>
    </w:p>
    <w:p w:rsidR="005B5262" w:rsidRDefault="00D70ABC">
      <w:pPr>
        <w:pStyle w:val="Heading5"/>
      </w:pPr>
      <w:bookmarkStart w:id="676" w:name="section_cc0b156a96764dd39a965fb2dbc50f77"/>
      <w:bookmarkStart w:id="677" w:name="_Toc79556722"/>
      <w:r>
        <w:t>Forwarding a Meeting Request</w:t>
      </w:r>
      <w:bookmarkEnd w:id="676"/>
      <w:bookmarkEnd w:id="677"/>
    </w:p>
    <w:p w:rsidR="005B5262" w:rsidRDefault="00D70ABC">
      <w:r>
        <w:t xml:space="preserve">To forward a </w:t>
      </w:r>
      <w:hyperlink w:anchor="gt_71eb2c2a-17e4-41aa-8422-5fde692ec9a6">
        <w:r>
          <w:rPr>
            <w:rStyle w:val="HyperlinkGreen"/>
            <w:b/>
          </w:rPr>
          <w:t>Meeting Request object</w:t>
        </w:r>
      </w:hyperlink>
      <w:r>
        <w:t xml:space="preserve">, either from the </w:t>
      </w:r>
      <w:hyperlink w:anchor="gt_34c00c47-5322-4cef-ae7e-bf04643b21bb">
        <w:r>
          <w:rPr>
            <w:rStyle w:val="HyperlinkGreen"/>
            <w:b/>
          </w:rPr>
          <w:t>organizer</w:t>
        </w:r>
      </w:hyperlink>
      <w:r>
        <w:t xml:space="preserve"> or from an attendee who received it, the client creates a new Meeting Request object and copies all the properties from the original Meeting Request object onto the new object. The client then makes the following additional changes on t</w:t>
      </w:r>
      <w:r>
        <w:t>he new object:</w:t>
      </w:r>
    </w:p>
    <w:p w:rsidR="005B5262" w:rsidRDefault="00D70ABC">
      <w:pPr>
        <w:pStyle w:val="ListParagraph"/>
        <w:numPr>
          <w:ilvl w:val="0"/>
          <w:numId w:val="147"/>
        </w:numPr>
      </w:pPr>
      <w:r>
        <w:t xml:space="preserve">Set 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5B5262" w:rsidRDefault="00D70ABC">
      <w:pPr>
        <w:pStyle w:val="ListParagraph"/>
        <w:numPr>
          <w:ilvl w:val="0"/>
          <w:numId w:val="148"/>
        </w:numPr>
      </w:pPr>
      <w:r>
        <w:t xml:space="preserve">Set </w:t>
      </w: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5B5262" w:rsidRDefault="00D70ABC">
      <w:pPr>
        <w:pStyle w:val="ListParagraph"/>
        <w:numPr>
          <w:ilvl w:val="0"/>
          <w:numId w:val="149"/>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w:t>
      </w:r>
      <w:r>
        <w:t xml:space="preserve">0), in which case the </w:t>
      </w:r>
      <w:r>
        <w:rPr>
          <w:b/>
        </w:rPr>
        <w:t>PidLidBusyStatus</w:t>
      </w:r>
      <w:r>
        <w:t xml:space="preserve"> property is set to "olFree".</w:t>
      </w:r>
    </w:p>
    <w:p w:rsidR="005B5262" w:rsidRDefault="00D70ABC">
      <w:pPr>
        <w:pStyle w:val="ListParagraph"/>
        <w:numPr>
          <w:ilvl w:val="0"/>
          <w:numId w:val="150"/>
        </w:numPr>
      </w:pPr>
      <w:r>
        <w:t xml:space="preserve">Ensure that the </w:t>
      </w:r>
      <w:r>
        <w:rPr>
          <w:b/>
        </w:rPr>
        <w:t>asfMeeting</w:t>
      </w:r>
      <w:r>
        <w:t xml:space="preserve"> and </w:t>
      </w:r>
      <w:r>
        <w:rPr>
          <w:b/>
        </w:rPr>
        <w:t>asfReceived</w:t>
      </w:r>
      <w:r>
        <w:t xml:space="preserve"> bits are set in the </w:t>
      </w:r>
      <w:r>
        <w:rPr>
          <w:b/>
        </w:rPr>
        <w:t>PidLidAppointmentStateFlags</w:t>
      </w:r>
      <w:r>
        <w:t xml:space="preserve"> property (section </w:t>
      </w:r>
      <w:hyperlink w:anchor="Section_9be16fe9810e40d19f2a27b2803fe911" w:history="1">
        <w:r>
          <w:rPr>
            <w:rStyle w:val="Hyperlink"/>
          </w:rPr>
          <w:t>2.2.1.10</w:t>
        </w:r>
      </w:hyperlink>
      <w:r>
        <w:t>).</w:t>
      </w:r>
    </w:p>
    <w:p w:rsidR="005B5262" w:rsidRDefault="00D70ABC">
      <w:pPr>
        <w:pStyle w:val="ListParagraph"/>
        <w:numPr>
          <w:ilvl w:val="0"/>
          <w:numId w:val="151"/>
        </w:numPr>
      </w:pPr>
      <w:r>
        <w:t>Reset th</w:t>
      </w:r>
      <w:r>
        <w:t xml:space="preserve">e value of the </w:t>
      </w:r>
      <w:r>
        <w:rPr>
          <w:b/>
        </w:rPr>
        <w:t>PidLidAllAttendeesString</w:t>
      </w:r>
      <w:r>
        <w:t xml:space="preserve"> (section </w:t>
      </w:r>
      <w:hyperlink w:anchor="Section_7ee96682f89d4610bc8b8bb77ca3316d" w:history="1">
        <w:r>
          <w:rPr>
            <w:rStyle w:val="Hyperlink"/>
          </w:rPr>
          <w:t>2.2.1.16</w:t>
        </w:r>
      </w:hyperlink>
      <w:r>
        <w:t xml:space="preserve">), </w:t>
      </w:r>
      <w:r>
        <w:rPr>
          <w:b/>
        </w:rPr>
        <w:t>PidLidToAttendeesString</w:t>
      </w:r>
      <w:r>
        <w:t xml:space="preserve"> (section </w:t>
      </w:r>
      <w:hyperlink w:anchor="Section_684191c3df0d49c4b96f4ad5de203506" w:history="1">
        <w:r>
          <w:rPr>
            <w:rStyle w:val="Hyperlink"/>
          </w:rPr>
          <w:t>2.2.1.17</w:t>
        </w:r>
      </w:hyperlink>
      <w:r>
        <w:t xml:space="preserve">), and </w:t>
      </w:r>
      <w:r>
        <w:rPr>
          <w:b/>
        </w:rPr>
        <w:t>PidLidCcAttendeesString</w:t>
      </w:r>
      <w:r>
        <w:t xml:space="preserve"> (sec</w:t>
      </w:r>
      <w:r>
        <w:t xml:space="preserve">tion </w:t>
      </w:r>
      <w:hyperlink w:anchor="Section_15ddfbb323ff4b1fb6cb34b993d17d68" w:history="1">
        <w:r>
          <w:rPr>
            <w:rStyle w:val="Hyperlink"/>
          </w:rPr>
          <w:t>2.2.1.18</w:t>
        </w:r>
      </w:hyperlink>
      <w:r>
        <w:t>) properties to a blank string.</w:t>
      </w:r>
    </w:p>
    <w:p w:rsidR="005B5262" w:rsidRDefault="00D70ABC">
      <w:pPr>
        <w:pStyle w:val="ListParagraph"/>
        <w:numPr>
          <w:ilvl w:val="0"/>
          <w:numId w:val="152"/>
        </w:numPr>
      </w:pPr>
      <w:r>
        <w:t xml:space="preserve">Set the value of the </w:t>
      </w:r>
      <w:r>
        <w:rPr>
          <w:b/>
        </w:rPr>
        <w:t>PidTagSenderName</w:t>
      </w:r>
      <w:r>
        <w:t xml:space="preserve"> property (</w:t>
      </w:r>
      <w:hyperlink r:id="rId404" w:anchor="Section_daa9120ff3254afba73828f91049ab3c">
        <w:r>
          <w:rPr>
            <w:rStyle w:val="Hyperlink"/>
          </w:rPr>
          <w:t>[MS-OXOMSG]</w:t>
        </w:r>
      </w:hyperlink>
      <w:r>
        <w:t xml:space="preserve"> section 2.</w:t>
      </w:r>
      <w:r>
        <w:t xml:space="preserve">2.1.51) to the value of the </w:t>
      </w:r>
      <w:r>
        <w:rPr>
          <w:b/>
        </w:rPr>
        <w:t>PidTagDisplayName</w:t>
      </w:r>
      <w:r>
        <w:t xml:space="preserve"> property (</w:t>
      </w:r>
      <w:hyperlink r:id="rId405" w:anchor="Section_c0f31b95c07f486c98d9535ed9705fbf">
        <w:r>
          <w:rPr>
            <w:rStyle w:val="Hyperlink"/>
          </w:rPr>
          <w:t>[MS-OXCFOLD]</w:t>
        </w:r>
      </w:hyperlink>
      <w:r>
        <w:t xml:space="preserve"> section 2.2.2.2.2.5) of the </w:t>
      </w:r>
      <w:hyperlink w:anchor="gt_4792b6d3-b01a-43f6-aca4-42fc4e79a633">
        <w:r>
          <w:rPr>
            <w:rStyle w:val="HyperlinkGreen"/>
            <w:b/>
          </w:rPr>
          <w:t>Address Book ob</w:t>
        </w:r>
        <w:r>
          <w:rPr>
            <w:rStyle w:val="HyperlinkGreen"/>
            <w:b/>
          </w:rPr>
          <w:t>ject</w:t>
        </w:r>
      </w:hyperlink>
      <w:r>
        <w:t xml:space="preserve"> of the forwarding user.</w:t>
      </w:r>
    </w:p>
    <w:p w:rsidR="005B5262" w:rsidRDefault="00D70ABC">
      <w:pPr>
        <w:pStyle w:val="ListParagraph"/>
        <w:numPr>
          <w:ilvl w:val="0"/>
          <w:numId w:val="153"/>
        </w:numPr>
      </w:pPr>
      <w:r>
        <w:t xml:space="preserve">Set the value of the </w:t>
      </w:r>
      <w:r>
        <w:rPr>
          <w:b/>
        </w:rPr>
        <w:t>PidTagSenderEntryId</w:t>
      </w:r>
      <w:r>
        <w:t xml:space="preserve"> property ([MS-OXOMSG] section 2.2.1.50) to the value of the </w:t>
      </w:r>
      <w:hyperlink w:anchor="gt_64df5f51-e2e6-4cf2-a15f-5bc1167087b5">
        <w:r>
          <w:rPr>
            <w:rStyle w:val="HyperlinkGreen"/>
            <w:b/>
          </w:rPr>
          <w:t>EntryID</w:t>
        </w:r>
      </w:hyperlink>
      <w:r>
        <w:t xml:space="preserve"> of the Address Book object of the forwarding user.</w:t>
      </w:r>
    </w:p>
    <w:p w:rsidR="005B5262" w:rsidRDefault="00D70ABC">
      <w:pPr>
        <w:pStyle w:val="ListParagraph"/>
        <w:numPr>
          <w:ilvl w:val="0"/>
          <w:numId w:val="154"/>
        </w:numPr>
      </w:pPr>
      <w:r>
        <w:t>Set t</w:t>
      </w:r>
      <w:r>
        <w:t xml:space="preserve">he value of the </w:t>
      </w:r>
      <w:r>
        <w:rPr>
          <w:b/>
        </w:rPr>
        <w:t>PidTagSenderSearchKey</w:t>
      </w:r>
      <w:r>
        <w:t xml:space="preserve"> property ([MS-OXOMSG] section 2.2.1.52) to the value of the </w:t>
      </w:r>
      <w:hyperlink w:anchor="gt_bfc307ee-fec0-4072-847b-5eb687ef649e">
        <w:r>
          <w:rPr>
            <w:rStyle w:val="HyperlinkGreen"/>
            <w:b/>
          </w:rPr>
          <w:t>search key</w:t>
        </w:r>
      </w:hyperlink>
      <w:r>
        <w:t xml:space="preserve"> of the Address Book object of the forwarding user.</w:t>
      </w:r>
    </w:p>
    <w:p w:rsidR="005B5262" w:rsidRDefault="00D70ABC">
      <w:pPr>
        <w:pStyle w:val="ListParagraph"/>
        <w:numPr>
          <w:ilvl w:val="0"/>
          <w:numId w:val="155"/>
        </w:numPr>
      </w:pPr>
      <w:r>
        <w:t xml:space="preserve">Set the value of the </w:t>
      </w:r>
      <w:r>
        <w:rPr>
          <w:b/>
        </w:rPr>
        <w:t>PidTagSentRepresentingName</w:t>
      </w:r>
      <w:r>
        <w:t xml:space="preserve"> property ([MS-OXOMSG] section 2.2.1.57) to the value of the </w:t>
      </w:r>
      <w:r>
        <w:rPr>
          <w:b/>
        </w:rPr>
        <w:t>PidTagDisplayName</w:t>
      </w:r>
      <w:r>
        <w:t xml:space="preserve"> property of the Address Book object of the organizer.</w:t>
      </w:r>
    </w:p>
    <w:p w:rsidR="005B5262" w:rsidRDefault="00D70ABC">
      <w:pPr>
        <w:pStyle w:val="ListParagraph"/>
        <w:numPr>
          <w:ilvl w:val="0"/>
          <w:numId w:val="156"/>
        </w:numPr>
      </w:pPr>
      <w:r>
        <w:t xml:space="preserve">Set the value of the </w:t>
      </w:r>
      <w:r>
        <w:rPr>
          <w:b/>
        </w:rPr>
        <w:t>PidTagSentRepresentingEntryId</w:t>
      </w:r>
      <w:r>
        <w:t xml:space="preserve"> property ([MS-OXOMSG] section 2.2.1.56) to the</w:t>
      </w:r>
      <w:r>
        <w:t xml:space="preserve"> value of the EntryID of the Address Book object of the organizer.</w:t>
      </w:r>
    </w:p>
    <w:p w:rsidR="005B5262" w:rsidRDefault="00D70ABC">
      <w:pPr>
        <w:pStyle w:val="ListParagraph"/>
        <w:numPr>
          <w:ilvl w:val="0"/>
          <w:numId w:val="157"/>
        </w:numPr>
      </w:pPr>
      <w:r>
        <w:t xml:space="preserve">Set the value of the </w:t>
      </w:r>
      <w:r>
        <w:rPr>
          <w:b/>
        </w:rPr>
        <w:t>PidTagSentRepresentingSearchKey</w:t>
      </w:r>
      <w:r>
        <w:t xml:space="preserve"> property ([MS-OXOMSG] section 2.2.1.58) to the value of the search key of the Address Book object of the organizer.</w:t>
      </w:r>
    </w:p>
    <w:p w:rsidR="005B5262" w:rsidRDefault="00D70ABC">
      <w:pPr>
        <w:pStyle w:val="ListParagraph"/>
        <w:numPr>
          <w:ilvl w:val="0"/>
          <w:numId w:val="158"/>
        </w:numPr>
      </w:pPr>
      <w:r>
        <w:t>If the Meeting Reque</w:t>
      </w:r>
      <w:r>
        <w:t xml:space="preserve">st object represents an exception to a </w:t>
      </w:r>
      <w:hyperlink w:anchor="gt_2325d666-e02f-49e4-afa5-3e896d672efe">
        <w:r>
          <w:rPr>
            <w:rStyle w:val="HyperlinkGreen"/>
            <w:b/>
          </w:rPr>
          <w:t>recurring series</w:t>
        </w:r>
      </w:hyperlink>
      <w:r>
        <w:t xml:space="preserve">, set the value of the </w:t>
      </w:r>
      <w:r>
        <w:rPr>
          <w:b/>
        </w:rPr>
        <w:t>PidLidForwardInstance</w:t>
      </w:r>
      <w:r>
        <w:t xml:space="preserve"> property (section </w:t>
      </w:r>
      <w:hyperlink w:anchor="Section_52d4741657d8425695cf126626a585c6" w:history="1">
        <w:r>
          <w:rPr>
            <w:rStyle w:val="Hyperlink"/>
          </w:rPr>
          <w:t>2.2.6.3</w:t>
        </w:r>
      </w:hyperlink>
      <w:r>
        <w:t>) to TRUE</w:t>
      </w:r>
      <w:r>
        <w:t>.</w:t>
      </w:r>
    </w:p>
    <w:p w:rsidR="005B5262" w:rsidRDefault="00D70ABC">
      <w:pPr>
        <w:pStyle w:val="ListParagraph"/>
        <w:numPr>
          <w:ilvl w:val="0"/>
          <w:numId w:val="159"/>
        </w:numPr>
      </w:pPr>
      <w:r>
        <w:lastRenderedPageBreak/>
        <w:t xml:space="preserve">Set the value of the </w:t>
      </w:r>
      <w:r>
        <w:rPr>
          <w:b/>
        </w:rPr>
        <w:t>PidLidChangeHighlight</w:t>
      </w:r>
      <w:r>
        <w:t xml:space="preserve"> property (section </w:t>
      </w:r>
      <w:hyperlink w:anchor="Section_f77e6e3e5f5446d593150f96af037803" w:history="1">
        <w:r>
          <w:rPr>
            <w:rStyle w:val="Hyperlink"/>
          </w:rPr>
          <w:t>2.2.6.2</w:t>
        </w:r>
      </w:hyperlink>
      <w:r>
        <w:t>) to 0x00000000.</w:t>
      </w:r>
    </w:p>
    <w:p w:rsidR="005B5262" w:rsidRDefault="00D70ABC">
      <w:pPr>
        <w:pStyle w:val="ListParagraph"/>
        <w:numPr>
          <w:ilvl w:val="0"/>
          <w:numId w:val="160"/>
        </w:numPr>
      </w:pPr>
      <w:r>
        <w:t xml:space="preserve">Set the </w:t>
      </w:r>
      <w:r>
        <w:rPr>
          <w:b/>
        </w:rPr>
        <w:t>auxApptFlagForwarded</w:t>
      </w:r>
      <w:r>
        <w:t xml:space="preserve"> bit in the </w:t>
      </w:r>
      <w:r>
        <w:rPr>
          <w:b/>
        </w:rPr>
        <w:t>PidLidAppointmentAuxiliaryFlags</w:t>
      </w:r>
      <w:r>
        <w:t xml:space="preserve"> property (section </w:t>
      </w:r>
      <w:hyperlink w:anchor="Section_96e95e625eab4858bc0a0e313cdd3bb3" w:history="1">
        <w:r>
          <w:rPr>
            <w:rStyle w:val="Hyperlink"/>
          </w:rPr>
          <w:t>2.2.1.3</w:t>
        </w:r>
      </w:hyperlink>
      <w:r>
        <w:t>).</w:t>
      </w:r>
    </w:p>
    <w:p w:rsidR="005B5262" w:rsidRDefault="00D70ABC">
      <w:pPr>
        <w:pStyle w:val="ListParagraph"/>
        <w:numPr>
          <w:ilvl w:val="0"/>
          <w:numId w:val="161"/>
        </w:numPr>
      </w:pPr>
      <w:r>
        <w:t>SHOULD</w:t>
      </w:r>
      <w:bookmarkStart w:id="678" w:name="z210"/>
      <w:bookmarkStart w:id="679" w:name="Appendix_A_Target_64"/>
      <w:bookmarkEnd w:id="678"/>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79"/>
      <w:r>
        <w:t xml:space="preserve"> set the value of the </w:t>
      </w:r>
      <w:r>
        <w:rPr>
          <w:b/>
        </w:rPr>
        <w:t>PidLidMeetingType</w:t>
      </w:r>
      <w:r>
        <w:t xml:space="preserve"> property (section </w:t>
      </w:r>
      <w:hyperlink w:anchor="Section_6b1484e489de4cac824b73dbe589e8e7" w:history="1">
        <w:r>
          <w:rPr>
            <w:rStyle w:val="Hyperlink"/>
          </w:rPr>
          <w:t>2.2.6.5</w:t>
        </w:r>
      </w:hyperlink>
      <w:r>
        <w:t>) to</w:t>
      </w:r>
      <w:r>
        <w:t xml:space="preserve"> </w:t>
      </w:r>
      <w:r>
        <w:rPr>
          <w:b/>
        </w:rPr>
        <w:t xml:space="preserve">mtgRequest </w:t>
      </w:r>
      <w:r>
        <w:t>(0x00000001).</w:t>
      </w:r>
    </w:p>
    <w:p w:rsidR="005B5262" w:rsidRDefault="00D70ABC">
      <w:r>
        <w:t xml:space="preserve">The client SHOULD copy all the </w:t>
      </w:r>
      <w:r>
        <w:rPr>
          <w:b/>
        </w:rPr>
        <w:t>RecipientRow</w:t>
      </w:r>
      <w:r>
        <w:t xml:space="preserve"> structures, as specified in </w:t>
      </w:r>
      <w:hyperlink r:id="rId406" w:anchor="Section_1afa0cd9b1a04520b623bf15030af5d8">
        <w:r>
          <w:rPr>
            <w:rStyle w:val="Hyperlink"/>
          </w:rPr>
          <w:t>[MS-OXCDATA]</w:t>
        </w:r>
      </w:hyperlink>
      <w:r>
        <w:t xml:space="preserve"> section 2.8.3, from the original Meeting Request object to the </w:t>
      </w:r>
      <w:r>
        <w:rPr>
          <w:b/>
        </w:rPr>
        <w:t>PidLidAppointmentUnsendableRecipients</w:t>
      </w:r>
      <w:bookmarkStart w:id="680" w:name="z212"/>
      <w:bookmarkStart w:id="681" w:name="Appendix_A_Target_65"/>
      <w:bookmarkEnd w:id="680"/>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81"/>
      <w:r>
        <w:t xml:space="preserve"> property (section </w:t>
      </w:r>
      <w:hyperlink w:anchor="Section_3bd43513dbf14b52ba7e83641e4398f0" w:history="1">
        <w:r>
          <w:rPr>
            <w:rStyle w:val="Hyperlink"/>
          </w:rPr>
          <w:t>2.2.1.25</w:t>
        </w:r>
      </w:hyperlink>
      <w:r>
        <w:t xml:space="preserve">) of the new object. The client MUST NOT copy the </w:t>
      </w:r>
      <w:r>
        <w:rPr>
          <w:b/>
        </w:rPr>
        <w:t>RecipientRow</w:t>
      </w:r>
      <w:r>
        <w:t xml:space="preserve"> structures from the original Meeting Request object to the </w:t>
      </w:r>
      <w:r>
        <w:rPr>
          <w:b/>
        </w:rPr>
        <w:t>RecipientRow</w:t>
      </w:r>
      <w:r>
        <w:t xml:space="preserve"> structures on the new object. The client can set the </w:t>
      </w:r>
      <w:r>
        <w:rPr>
          <w:b/>
        </w:rPr>
        <w:t>auxApptFlagForceMtgResponse</w:t>
      </w:r>
      <w:r>
        <w:t xml:space="preserve"> bit in the </w:t>
      </w:r>
      <w:r>
        <w:rPr>
          <w:b/>
        </w:rPr>
        <w:t>PidLidAppointmentAuxiliaryFlags</w:t>
      </w:r>
      <w:r>
        <w:t xml:space="preserve"> property. The </w:t>
      </w:r>
      <w:r>
        <w:rPr>
          <w:b/>
        </w:rPr>
        <w:t>PidTagProcessed</w:t>
      </w:r>
      <w:r>
        <w:t xml:space="preserve"> property (section </w:t>
      </w:r>
      <w:hyperlink w:anchor="Section_595fa6b430c74dfda0c148c9f85485b8" w:history="1">
        <w:r>
          <w:rPr>
            <w:rStyle w:val="Hyperlink"/>
          </w:rPr>
          <w:t>2.2.5.7</w:t>
        </w:r>
      </w:hyperlink>
      <w:r>
        <w:t>) MUST NOT be set.</w:t>
      </w:r>
    </w:p>
    <w:p w:rsidR="005B5262" w:rsidRDefault="00D70ABC">
      <w:r>
        <w:t xml:space="preserve">When a Meeting Request object is forwarded, the client can send a </w:t>
      </w:r>
      <w:hyperlink w:anchor="gt_4d1cc57e-1b78-43be-b80f-5127b56e6917">
        <w:r>
          <w:rPr>
            <w:rStyle w:val="HyperlinkGreen"/>
            <w:b/>
          </w:rPr>
          <w:t>Meeting Forward Notification object</w:t>
        </w:r>
      </w:hyperlink>
      <w:r>
        <w:t xml:space="preserve"> to the o</w:t>
      </w:r>
      <w:r>
        <w:t xml:space="preserve">rganizer in the manner specified in section </w:t>
      </w:r>
      <w:hyperlink w:anchor="Section_cd5fd0d95e6443ddb652cc8a72880a55" w:history="1">
        <w:r>
          <w:rPr>
            <w:rStyle w:val="Hyperlink"/>
          </w:rPr>
          <w:t>3.1.4.10.1</w:t>
        </w:r>
      </w:hyperlink>
      <w:r>
        <w:t>.</w:t>
      </w:r>
    </w:p>
    <w:p w:rsidR="005B5262" w:rsidRDefault="00D70ABC">
      <w:pPr>
        <w:pStyle w:val="Heading6"/>
      </w:pPr>
      <w:bookmarkStart w:id="682" w:name="section_08ee62bcf0904116bc7fcab6bcd0217e"/>
      <w:bookmarkStart w:id="683" w:name="_Toc79556723"/>
      <w:r>
        <w:t>Forwarding a Recurring Series</w:t>
      </w:r>
      <w:bookmarkEnd w:id="682"/>
      <w:bookmarkEnd w:id="683"/>
    </w:p>
    <w:p w:rsidR="005B5262" w:rsidRDefault="00D70ABC">
      <w:r>
        <w:t xml:space="preserve">After a </w:t>
      </w:r>
      <w:hyperlink w:anchor="gt_71eb2c2a-17e4-41aa-8422-5fde692ec9a6">
        <w:r>
          <w:rPr>
            <w:rStyle w:val="HyperlinkGreen"/>
            <w:b/>
          </w:rPr>
          <w:t>Meeting Request object</w:t>
        </w:r>
      </w:hyperlink>
      <w:r>
        <w:t xml:space="preserve"> is forwarded for </w:t>
      </w:r>
      <w:r>
        <w:t xml:space="preserve">a </w:t>
      </w:r>
      <w:hyperlink w:anchor="gt_2325d666-e02f-49e4-afa5-3e896d672efe">
        <w:r>
          <w:rPr>
            <w:rStyle w:val="HyperlinkGreen"/>
            <w:b/>
          </w:rPr>
          <w:t>recurring series</w:t>
        </w:r>
      </w:hyperlink>
      <w:r>
        <w:t xml:space="preserve"> that has exceptions, the client SHOULD</w:t>
      </w:r>
      <w:bookmarkStart w:id="684" w:name="z214"/>
      <w:bookmarkStart w:id="685" w:name="Appendix_A_Target_66"/>
      <w:bookmarkEnd w:id="684"/>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85"/>
      <w:r>
        <w:t xml:space="preserve"> forward each exception whose start date and time (according to the</w:t>
      </w:r>
      <w:r>
        <w:t xml:space="preserv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as specified in </w:t>
      </w:r>
      <w:hyperlink w:anchor="Section_cc0b156a96764dd39a965fb2dbc50f77" w:history="1">
        <w:r>
          <w:rPr>
            <w:rStyle w:val="Hyperlink"/>
          </w:rPr>
          <w:t>3.1.4.7.5</w:t>
        </w:r>
      </w:hyperlink>
      <w:r>
        <w:t>.</w:t>
      </w:r>
    </w:p>
    <w:p w:rsidR="005B5262" w:rsidRDefault="00D70ABC">
      <w:pPr>
        <w:pStyle w:val="Heading4"/>
      </w:pPr>
      <w:bookmarkStart w:id="686" w:name="section_58cb4890aebe452688c0139ba1ae7bc6"/>
      <w:bookmarkStart w:id="687" w:name="_Toc79556724"/>
      <w:r>
        <w:t>Sending Meeting Responses</w:t>
      </w:r>
      <w:bookmarkEnd w:id="686"/>
      <w:bookmarkEnd w:id="687"/>
    </w:p>
    <w:p w:rsidR="005B5262" w:rsidRDefault="00D70ABC">
      <w:pPr>
        <w:pStyle w:val="Heading5"/>
      </w:pPr>
      <w:bookmarkStart w:id="688" w:name="section_5377960f2fc84f54843d3d0bcafa77c4"/>
      <w:bookmarkStart w:id="689" w:name="_Toc79556725"/>
      <w:r>
        <w:t>Accepting a Meeting</w:t>
      </w:r>
      <w:bookmarkEnd w:id="688"/>
      <w:bookmarkEnd w:id="689"/>
    </w:p>
    <w:p w:rsidR="005B5262" w:rsidRDefault="00D70ABC">
      <w:r>
        <w:t xml:space="preserve">When the attendee or a </w:t>
      </w:r>
      <w:hyperlink w:anchor="gt_eeac1cee-185f-47d9-ace5-555e3a2a6930">
        <w:r>
          <w:rPr>
            <w:rStyle w:val="HyperlinkGreen"/>
            <w:b/>
          </w:rPr>
          <w:t>delegate</w:t>
        </w:r>
      </w:hyperlink>
      <w:r>
        <w:t xml:space="preserve"> of the attendee accepts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w:t>
        </w:r>
        <w:r>
          <w:rPr>
            <w:rStyle w:val="HyperlinkGreen"/>
            <w:b/>
          </w:rPr>
          <w:t>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Similarly, when the attende</w:t>
      </w:r>
      <w:r>
        <w:t xml:space="preserve">e or delegate of the attendee accepts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in which case the client does not modify th</w:t>
      </w:r>
      <w:r>
        <w:t xml:space="preserve">e Meeting object or send a </w:t>
      </w:r>
      <w:hyperlink w:anchor="gt_3ee9d9ef-0afe-4c8d-b4b1-c230b8995773">
        <w:r>
          <w:rPr>
            <w:rStyle w:val="HyperlinkGreen"/>
            <w:b/>
          </w:rPr>
          <w:t>Meeting Response object</w:t>
        </w:r>
      </w:hyperlink>
      <w:r>
        <w:t>.</w:t>
      </w:r>
    </w:p>
    <w:p w:rsidR="005B5262" w:rsidRDefault="00D70ABC">
      <w:r>
        <w:t>After creating or updating the Meeting object, all changes made to the Meeting object in the attendee's Calendar special folder MUST be atomic</w:t>
      </w:r>
      <w:r>
        <w:t>; for example, by creating a copy of the object, applying the changes to the copy, and then deleting the original Meeting object. The client MUST make the following changes to the Meeting object:</w:t>
      </w:r>
    </w:p>
    <w:p w:rsidR="005B5262" w:rsidRDefault="00D70ABC">
      <w:pPr>
        <w:pStyle w:val="ListParagraph"/>
        <w:numPr>
          <w:ilvl w:val="0"/>
          <w:numId w:val="162"/>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equal to the value of the </w:t>
      </w:r>
      <w:r>
        <w:rPr>
          <w:b/>
        </w:rPr>
        <w:t>PidLidIntendedBusyStatus</w:t>
      </w:r>
      <w:r>
        <w:t xml:space="preserve"> property (section </w:t>
      </w:r>
      <w:hyperlink w:anchor="Section_0b66b9e1244f4b7abf814f8ec389d8ff" w:history="1">
        <w:r>
          <w:rPr>
            <w:rStyle w:val="Hyperlink"/>
          </w:rPr>
          <w:t>2.2.6.4</w:t>
        </w:r>
      </w:hyperlink>
      <w:r>
        <w:t>) from the Meeting Request object.</w:t>
      </w:r>
    </w:p>
    <w:p w:rsidR="005B5262" w:rsidRDefault="00D70ABC">
      <w:pPr>
        <w:pStyle w:val="ListParagraph"/>
        <w:numPr>
          <w:ilvl w:val="0"/>
          <w:numId w:val="163"/>
        </w:numPr>
      </w:pPr>
      <w:r>
        <w:t>Set the value of the</w:t>
      </w:r>
      <w:r>
        <w:t xml:space="preserve"> </w:t>
      </w:r>
      <w:r>
        <w:rPr>
          <w:b/>
        </w:rPr>
        <w:t>PidLidResponseStatus</w:t>
      </w:r>
      <w:r>
        <w:t xml:space="preserve"> property (section </w:t>
      </w:r>
      <w:hyperlink w:anchor="Section_fbf1edf021d24c0f96e8d547997376dc" w:history="1">
        <w:r>
          <w:rPr>
            <w:rStyle w:val="Hyperlink"/>
          </w:rPr>
          <w:t>2.2.1.11</w:t>
        </w:r>
      </w:hyperlink>
      <w:r>
        <w:t>) to "respAccepted" (0x00000003).</w:t>
      </w:r>
    </w:p>
    <w:p w:rsidR="005B5262" w:rsidRDefault="00D70ABC">
      <w:pPr>
        <w:pStyle w:val="ListParagraph"/>
        <w:numPr>
          <w:ilvl w:val="0"/>
          <w:numId w:val="164"/>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5B5262" w:rsidRDefault="00D70ABC">
      <w:pPr>
        <w:pStyle w:val="ListParagraph"/>
        <w:numPr>
          <w:ilvl w:val="0"/>
          <w:numId w:val="165"/>
        </w:numPr>
      </w:pPr>
      <w:r>
        <w:t xml:space="preserve">If it is the delegate that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w:t>
      </w:r>
      <w:r>
        <w:rPr>
          <w:b/>
        </w:rPr>
        <w:t>dTagMailboxOwnerName</w:t>
      </w:r>
      <w:r>
        <w:t xml:space="preserve"> property (</w:t>
      </w:r>
      <w:hyperlink r:id="rId407"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w:t>
      </w:r>
      <w:r>
        <w:t xml:space="preserve">one who is responding, the </w:t>
      </w:r>
      <w:r>
        <w:rPr>
          <w:b/>
        </w:rPr>
        <w:t>PidLidAppointmentReplyName</w:t>
      </w:r>
      <w:r>
        <w:t xml:space="preserve"> property is not set.</w:t>
      </w:r>
    </w:p>
    <w:p w:rsidR="005B5262" w:rsidRDefault="00D70ABC">
      <w:r>
        <w:t xml:space="preserve">The client </w:t>
      </w:r>
      <w:bookmarkStart w:id="690" w:name="z216"/>
      <w:bookmarkEnd w:id="690"/>
      <w:r>
        <w:t xml:space="preserve">can prompt a user to send a Meeting Response object back to the </w:t>
      </w:r>
      <w:hyperlink w:anchor="gt_34c00c47-5322-4cef-ae7e-bf04643b21bb">
        <w:r>
          <w:rPr>
            <w:rStyle w:val="HyperlinkGreen"/>
            <w:b/>
          </w:rPr>
          <w:t>organizer</w:t>
        </w:r>
      </w:hyperlink>
      <w:r>
        <w:t xml:space="preserve">, as specified in </w:t>
      </w:r>
      <w:hyperlink w:anchor="Section_2bc034976c3b48af92ad61a6a90d74fe" w:history="1">
        <w:r>
          <w:rPr>
            <w:rStyle w:val="Hyperlink"/>
          </w:rPr>
          <w:t>3.1.4.8.4</w:t>
        </w:r>
      </w:hyperlink>
      <w:r>
        <w:t>.</w:t>
      </w:r>
    </w:p>
    <w:p w:rsidR="005B5262" w:rsidRDefault="00D70ABC">
      <w:r>
        <w:lastRenderedPageBreak/>
        <w:t xml:space="preserve">When sending a Meeting Response object to the organizer, the client performs the additional step of setting the </w:t>
      </w:r>
      <w:r>
        <w:rPr>
          <w:b/>
        </w:rPr>
        <w:t>ciRespondedAccept</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5B5262" w:rsidRDefault="00D70ABC">
      <w:pPr>
        <w:pStyle w:val="Heading5"/>
      </w:pPr>
      <w:bookmarkStart w:id="691" w:name="section_dbd2573f74574611a7542ced8c4f1a3c"/>
      <w:bookmarkStart w:id="692" w:name="_Toc79556726"/>
      <w:r>
        <w:t>Tentatively Accepting a Meeting</w:t>
      </w:r>
      <w:bookmarkEnd w:id="691"/>
      <w:bookmarkEnd w:id="692"/>
    </w:p>
    <w:p w:rsidR="005B5262" w:rsidRDefault="00D70ABC">
      <w:r>
        <w:t xml:space="preserve">When the attendee or a </w:t>
      </w:r>
      <w:hyperlink w:anchor="gt_eeac1cee-185f-47d9-ace5-555e3a2a6930">
        <w:r>
          <w:rPr>
            <w:rStyle w:val="HyperlinkGreen"/>
            <w:b/>
          </w:rPr>
          <w:t>delegate</w:t>
        </w:r>
      </w:hyperlink>
      <w:r>
        <w:t xml:space="preserve"> of the attendee tentatively accepts a </w:t>
      </w:r>
      <w:hyperlink w:anchor="gt_71eb2c2a-17e4-41aa-8422-5fde692ec9a6">
        <w:r>
          <w:rPr>
            <w:rStyle w:val="HyperlinkGreen"/>
            <w:b/>
          </w:rPr>
          <w:t>Meeting Request object</w:t>
        </w:r>
      </w:hyperlink>
      <w:r>
        <w:t xml:space="preserve">, the client follows the process specified in section </w:t>
      </w:r>
      <w:hyperlink w:anchor="Section_5377960f2fc84f54843d3d0bcafa77c4" w:history="1">
        <w:r>
          <w:rPr>
            <w:rStyle w:val="Hyperlink"/>
          </w:rPr>
          <w:t>3.1.4.8.1</w:t>
        </w:r>
      </w:hyperlink>
      <w:r>
        <w:t xml:space="preserve">, except that when updating the </w:t>
      </w:r>
      <w:hyperlink w:anchor="gt_b257a117-f327-4263-bac9-91309d447c1c">
        <w:r>
          <w:rPr>
            <w:rStyle w:val="HyperlinkGreen"/>
            <w:b/>
          </w:rPr>
          <w:t>Meeting object</w:t>
        </w:r>
      </w:hyperlink>
      <w:r>
        <w:t>, the following substitutions are made:</w:t>
      </w:r>
    </w:p>
    <w:p w:rsidR="005B5262" w:rsidRDefault="00D70ABC">
      <w:pPr>
        <w:pStyle w:val="ListParagraph"/>
        <w:numPr>
          <w:ilvl w:val="0"/>
          <w:numId w:val="166"/>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to "olTentative" (0x00000001), unl</w:t>
      </w:r>
      <w:r>
        <w:t xml:space="preserve">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5B5262" w:rsidRDefault="00D70ABC">
      <w:pPr>
        <w:pStyle w:val="ListParagraph"/>
        <w:numPr>
          <w:ilvl w:val="0"/>
          <w:numId w:val="167"/>
        </w:numPr>
      </w:pPr>
      <w:r>
        <w:t xml:space="preserve">Set the value of the </w:t>
      </w:r>
      <w:r>
        <w:rPr>
          <w:b/>
        </w:rPr>
        <w:t>PidLidResponseStatus</w:t>
      </w:r>
      <w:r>
        <w:t xml:space="preserve"> property (sec</w:t>
      </w:r>
      <w:r>
        <w:t xml:space="preserve">tion </w:t>
      </w:r>
      <w:hyperlink w:anchor="Section_fbf1edf021d24c0f96e8d547997376dc" w:history="1">
        <w:r>
          <w:rPr>
            <w:rStyle w:val="Hyperlink"/>
          </w:rPr>
          <w:t>2.2.1.11</w:t>
        </w:r>
      </w:hyperlink>
      <w:r>
        <w:t>) to "respTentative" (0x00000002).</w:t>
      </w:r>
    </w:p>
    <w:p w:rsidR="005B5262" w:rsidRDefault="00D70ABC">
      <w:r>
        <w:t xml:space="preserve">When sending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the client also sets the </w:t>
      </w:r>
      <w:r>
        <w:rPr>
          <w:b/>
        </w:rPr>
        <w:t>ciRespondedTentative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5B5262" w:rsidRDefault="00D70ABC">
      <w:pPr>
        <w:pStyle w:val="Heading5"/>
      </w:pPr>
      <w:bookmarkStart w:id="693" w:name="section_f02229dece3545d19666ec0de0dd13e5"/>
      <w:bookmarkStart w:id="694" w:name="_Toc79556727"/>
      <w:r>
        <w:t>Declining a Meeting</w:t>
      </w:r>
      <w:bookmarkEnd w:id="693"/>
      <w:bookmarkEnd w:id="694"/>
    </w:p>
    <w:p w:rsidR="005B5262" w:rsidRDefault="00D70ABC">
      <w:r>
        <w:t>When the attendee</w:t>
      </w:r>
      <w:r>
        <w:t xml:space="preserve"> or a </w:t>
      </w:r>
      <w:hyperlink w:anchor="gt_eeac1cee-185f-47d9-ace5-555e3a2a6930">
        <w:r>
          <w:rPr>
            <w:rStyle w:val="HyperlinkGreen"/>
            <w:b/>
          </w:rPr>
          <w:t>delegate</w:t>
        </w:r>
      </w:hyperlink>
      <w:r>
        <w:t xml:space="preserve"> of the attendee declines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xml:space="preserve">. Similarly, when the attendee or delegate of the attendee declines a </w:t>
      </w:r>
      <w:hyperlink w:anchor="gt_884e0f5a-9979-4dac-b416-7aba9c7d9323">
        <w:r>
          <w:rPr>
            <w:rStyle w:val="HyperlinkGreen"/>
            <w:b/>
          </w:rPr>
          <w:t>Meeting Update object</w:t>
        </w:r>
      </w:hyperlink>
      <w:r>
        <w:t>, the client ensures that the Meeting object has been updated in the attendee's Calendar special folder</w:t>
      </w:r>
      <w:r>
        <w:t xml:space="preserve">,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in which case t</w:t>
      </w:r>
      <w:r>
        <w:t xml:space="preserve">he client MUST NOT modify the Meeting object and MUST NOT send a </w:t>
      </w:r>
      <w:hyperlink w:anchor="gt_3ee9d9ef-0afe-4c8d-b4b1-c230b8995773">
        <w:r>
          <w:rPr>
            <w:rStyle w:val="HyperlinkGreen"/>
            <w:b/>
          </w:rPr>
          <w:t>Meeting Response object</w:t>
        </w:r>
      </w:hyperlink>
      <w:r>
        <w:t>.</w:t>
      </w:r>
    </w:p>
    <w:p w:rsidR="005B5262" w:rsidRDefault="00D70ABC">
      <w:r>
        <w:t>After creating or updating the Meeting object, the client applies the following changes to the Meeting o</w:t>
      </w:r>
      <w:r>
        <w:t>bject in the attendee's Calendar special folder:</w:t>
      </w:r>
    </w:p>
    <w:p w:rsidR="005B5262" w:rsidRDefault="00D70ABC">
      <w:pPr>
        <w:pStyle w:val="ListParagraph"/>
        <w:numPr>
          <w:ilvl w:val="0"/>
          <w:numId w:val="168"/>
        </w:numPr>
      </w:pPr>
      <w:r>
        <w:t xml:space="preserve">If the value of the </w:t>
      </w:r>
      <w:r>
        <w:rPr>
          <w:b/>
        </w:rPr>
        <w:t>PidLidReminderSet</w:t>
      </w:r>
      <w:r>
        <w:t xml:space="preserve"> property (</w:t>
      </w:r>
      <w:hyperlink r:id="rId408" w:anchor="Section_5454ebcce5d14da8a598d393b101caab">
        <w:r>
          <w:rPr>
            <w:rStyle w:val="Hyperlink"/>
          </w:rPr>
          <w:t>[MS-OXORMDR]</w:t>
        </w:r>
      </w:hyperlink>
      <w:r>
        <w:t xml:space="preserve"> section 2.2.1.1) is set to TRUE, the Meeting object is not a </w:t>
      </w:r>
      <w:hyperlink w:anchor="gt_2325d666-e02f-49e4-afa5-3e896d672efe">
        <w:r>
          <w:rPr>
            <w:rStyle w:val="HyperlinkGreen"/>
            <w:b/>
          </w:rPr>
          <w:t>recurring series</w:t>
        </w:r>
      </w:hyperlink>
      <w:r>
        <w:t xml:space="preserve">, and the </w:t>
      </w:r>
      <w:hyperlink w:anchor="gt_828db620-a56b-4e5a-abb7-545e1fd9c7d4">
        <w:r>
          <w:rPr>
            <w:rStyle w:val="HyperlinkGreen"/>
            <w:b/>
          </w:rPr>
          <w:t>signal time</w:t>
        </w:r>
      </w:hyperlink>
      <w:r>
        <w:t xml:space="preserve"> has passed, set the value of the </w:t>
      </w:r>
      <w:r>
        <w:rPr>
          <w:b/>
        </w:rPr>
        <w:t>PidLidReminderSet</w:t>
      </w:r>
      <w:r>
        <w:t xml:space="preserve"> property to FALSE.</w:t>
      </w:r>
    </w:p>
    <w:p w:rsidR="005B5262" w:rsidRDefault="00D70ABC">
      <w:pPr>
        <w:pStyle w:val="ListParagraph"/>
        <w:numPr>
          <w:ilvl w:val="0"/>
          <w:numId w:val="169"/>
        </w:numPr>
      </w:pPr>
      <w:r>
        <w:t xml:space="preserve">Set the value of the </w:t>
      </w:r>
      <w:r>
        <w:rPr>
          <w:b/>
        </w:rPr>
        <w:t>PidLid</w:t>
      </w:r>
      <w:r>
        <w:rPr>
          <w:b/>
        </w:rPr>
        <w:t>ResponseStatus</w:t>
      </w:r>
      <w:r>
        <w:t xml:space="preserve"> property (section </w:t>
      </w:r>
      <w:hyperlink w:anchor="Section_fbf1edf021d24c0f96e8d547997376dc" w:history="1">
        <w:r>
          <w:rPr>
            <w:rStyle w:val="Hyperlink"/>
          </w:rPr>
          <w:t>2.2.1.11</w:t>
        </w:r>
      </w:hyperlink>
      <w:r>
        <w:t>) to "respDeclined" (0x00000004).</w:t>
      </w:r>
    </w:p>
    <w:p w:rsidR="005B5262" w:rsidRDefault="00D70ABC">
      <w:pPr>
        <w:pStyle w:val="ListParagraph"/>
        <w:numPr>
          <w:ilvl w:val="0"/>
          <w:numId w:val="170"/>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5B5262" w:rsidRDefault="00D70ABC">
      <w:pPr>
        <w:pStyle w:val="ListParagraph"/>
        <w:numPr>
          <w:ilvl w:val="0"/>
          <w:numId w:val="171"/>
        </w:numPr>
      </w:pPr>
      <w:r>
        <w:t xml:space="preserve">If the delegate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w:t>
      </w:r>
      <w:r>
        <w:rPr>
          <w:b/>
        </w:rPr>
        <w:t>me</w:t>
      </w:r>
      <w:r>
        <w:t xml:space="preserve"> property (</w:t>
      </w:r>
      <w:hyperlink r:id="rId409"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If the delegate is not the one who is respond</w:t>
      </w:r>
      <w:r>
        <w:t xml:space="preserve">ing, the </w:t>
      </w:r>
      <w:r>
        <w:rPr>
          <w:b/>
        </w:rPr>
        <w:t>PidLidAppointmentReplyName</w:t>
      </w:r>
      <w:r>
        <w:t xml:space="preserve"> property is not set.</w:t>
      </w:r>
    </w:p>
    <w:p w:rsidR="005B5262" w:rsidRDefault="00D70ABC">
      <w:pPr>
        <w:pStyle w:val="ListParagraph"/>
        <w:numPr>
          <w:ilvl w:val="0"/>
          <w:numId w:val="172"/>
        </w:numPr>
      </w:pPr>
      <w:r>
        <w:t xml:space="preserve">If the delegate is acting on behalf of the </w:t>
      </w:r>
      <w:hyperlink w:anchor="gt_c352bec9-22a1-42e4-8f75-0b9e1ca27298">
        <w:r>
          <w:rPr>
            <w:rStyle w:val="HyperlinkGreen"/>
            <w:b/>
          </w:rPr>
          <w:t>delegator</w:t>
        </w:r>
      </w:hyperlink>
      <w:r>
        <w:t xml:space="preserve">, the client SHOULD set the value of the </w:t>
      </w:r>
      <w:r>
        <w:rPr>
          <w:b/>
        </w:rPr>
        <w:t>PidLidOriginalStoreEntryId</w:t>
      </w:r>
      <w:r>
        <w:t xml:space="preserve"> property (section </w:t>
      </w:r>
      <w:hyperlink w:anchor="Section_582b0cc5f8ab4389ac5836545fa05cd5" w:history="1">
        <w:r>
          <w:rPr>
            <w:rStyle w:val="Hyperlink"/>
          </w:rPr>
          <w:t>2.2.4.9</w:t>
        </w:r>
      </w:hyperlink>
      <w:r>
        <w:t xml:space="preserve">) to the </w:t>
      </w:r>
      <w:hyperlink w:anchor="gt_64df5f51-e2e6-4cf2-a15f-5bc1167087b5">
        <w:r>
          <w:rPr>
            <w:rStyle w:val="HyperlinkGreen"/>
            <w:b/>
          </w:rPr>
          <w:t>EntryID</w:t>
        </w:r>
      </w:hyperlink>
      <w:r>
        <w:t xml:space="preserve"> of the delegator's message store.</w:t>
      </w:r>
    </w:p>
    <w:p w:rsidR="005B5262" w:rsidRDefault="00D70ABC">
      <w:r>
        <w:t>The following additional actions are performed by the cli</w:t>
      </w:r>
      <w:r>
        <w:t>ent:</w:t>
      </w:r>
    </w:p>
    <w:p w:rsidR="005B5262" w:rsidRDefault="00D70ABC">
      <w:pPr>
        <w:pStyle w:val="ListParagraph"/>
        <w:numPr>
          <w:ilvl w:val="0"/>
          <w:numId w:val="173"/>
        </w:numPr>
      </w:pPr>
      <w:r>
        <w:t xml:space="preserve">If the Meeting Request object or Meeting Update object represents either a recurring series or single-instance </w:t>
      </w:r>
      <w:hyperlink w:anchor="gt_cbc56efc-e4f7-4b31-9e5f-9c44e3924d94">
        <w:r>
          <w:rPr>
            <w:rStyle w:val="HyperlinkGreen"/>
            <w:b/>
          </w:rPr>
          <w:t>meeting</w:t>
        </w:r>
      </w:hyperlink>
      <w:r>
        <w:t xml:space="preserve">, the client removes the Meeting object from the attendee's </w:t>
      </w:r>
      <w:hyperlink w:anchor="gt_7204b2ed-dcef-4434-be15-6451f92d03fb">
        <w:r>
          <w:rPr>
            <w:rStyle w:val="HyperlinkGreen"/>
            <w:b/>
          </w:rPr>
          <w:t>calendar</w:t>
        </w:r>
      </w:hyperlink>
      <w:r>
        <w:t xml:space="preserve">, either by moving the Meeting object to the </w:t>
      </w:r>
      <w:hyperlink w:anchor="gt_3f0c7497-a422-4de2-8f2a-d9bd0f63b659">
        <w:r>
          <w:rPr>
            <w:rStyle w:val="HyperlinkGreen"/>
            <w:b/>
          </w:rPr>
          <w:t>Deleted Items folder</w:t>
        </w:r>
      </w:hyperlink>
      <w:r>
        <w:t xml:space="preserve">, as specified in </w:t>
      </w:r>
      <w:hyperlink r:id="rId410" w:anchor="Section_a60e9c162ba8424bb60c385a8a2837cb">
        <w:r>
          <w:rPr>
            <w:rStyle w:val="Hyperlink"/>
          </w:rPr>
          <w:t>[MS-OXOSFLD]</w:t>
        </w:r>
      </w:hyperlink>
      <w:r>
        <w:t xml:space="preserve"> section 2.2, or by permanently deleting the object.</w:t>
      </w:r>
    </w:p>
    <w:p w:rsidR="005B5262" w:rsidRDefault="00D70ABC">
      <w:pPr>
        <w:pStyle w:val="ListParagraph"/>
        <w:numPr>
          <w:ilvl w:val="0"/>
          <w:numId w:val="174"/>
        </w:numPr>
      </w:pPr>
      <w:r>
        <w:lastRenderedPageBreak/>
        <w:t xml:space="preserve">If the Meeting Request object or Meeting Update object represents an exception to a recurring series, the client removes the </w:t>
      </w:r>
      <w:hyperlink w:anchor="gt_9064ab46-fe20-4322-a42d-bafaefc3da7a">
        <w:r>
          <w:rPr>
            <w:rStyle w:val="HyperlinkGreen"/>
            <w:b/>
          </w:rPr>
          <w:t>Exception Attachment object</w:t>
        </w:r>
      </w:hyperlink>
      <w:r>
        <w:t xml:space="preserve"> from the recurring series, as specified in section </w:t>
      </w:r>
      <w:hyperlink w:anchor="Section_440bfd4ce92e4fd8adfd142053232921" w:history="1">
        <w:r>
          <w:rPr>
            <w:rStyle w:val="Hyperlink"/>
          </w:rPr>
          <w:t>3.1.4.6.4</w:t>
        </w:r>
      </w:hyperlink>
      <w:r>
        <w:t>.</w:t>
      </w:r>
    </w:p>
    <w:p w:rsidR="005B5262" w:rsidRDefault="00D70ABC">
      <w:pPr>
        <w:pStyle w:val="ListParagraph"/>
        <w:numPr>
          <w:ilvl w:val="0"/>
          <w:numId w:val="175"/>
        </w:numPr>
      </w:pPr>
      <w:r>
        <w:t>If the delegator or a delegate acting on behalf of the delegator declines a meet</w:t>
      </w:r>
      <w:r>
        <w:t xml:space="preserve">ing, a </w:t>
      </w:r>
      <w:hyperlink w:anchor="gt_9d8e0963-13fa-4e19-a97f-7ce6bc90d20f">
        <w:r>
          <w:rPr>
            <w:rStyle w:val="HyperlinkGreen"/>
            <w:b/>
          </w:rPr>
          <w:t>tombstone</w:t>
        </w:r>
      </w:hyperlink>
      <w:r>
        <w:t xml:space="preserve"> SHOULD be added to the </w:t>
      </w:r>
      <w:r>
        <w:rPr>
          <w:b/>
        </w:rPr>
        <w:t>PidTagScheduleInfoAppointmentTombstone</w:t>
      </w:r>
      <w:r>
        <w:t xml:space="preserve"> property (section </w:t>
      </w:r>
      <w:hyperlink w:anchor="Section_e4b1eb7181634ff6bec7c2578a060c61" w:history="1">
        <w:r>
          <w:rPr>
            <w:rStyle w:val="Hyperlink"/>
          </w:rPr>
          <w:t>2.2.12.5</w:t>
        </w:r>
      </w:hyperlink>
      <w:r>
        <w:t xml:space="preserve">) on the delegator's </w:t>
      </w:r>
      <w:hyperlink w:anchor="gt_5bd58f94-b7e1-4049-94ef-50d942d15993">
        <w:r>
          <w:rPr>
            <w:rStyle w:val="HyperlinkGreen"/>
            <w:b/>
          </w:rPr>
          <w:t>Delegate Information object</w:t>
        </w:r>
      </w:hyperlink>
      <w:r>
        <w:t xml:space="preserve">, as specified in section </w:t>
      </w:r>
      <w:hyperlink w:anchor="Section_162a791dcbd64c14bc05a48fd83372df" w:history="1">
        <w:r>
          <w:rPr>
            <w:rStyle w:val="Hyperlink"/>
          </w:rPr>
          <w:t>3.1.5.6</w:t>
        </w:r>
      </w:hyperlink>
      <w:r>
        <w:t>.</w:t>
      </w:r>
    </w:p>
    <w:p w:rsidR="005B5262" w:rsidRDefault="00D70ABC">
      <w:r>
        <w:t xml:space="preserve">The client can send a Meeting Response object back to the </w:t>
      </w:r>
      <w:hyperlink w:anchor="gt_34c00c47-5322-4cef-ae7e-bf04643b21bb">
        <w:r>
          <w:rPr>
            <w:rStyle w:val="HyperlinkGreen"/>
            <w:b/>
          </w:rPr>
          <w:t>organizer</w:t>
        </w:r>
      </w:hyperlink>
      <w:r>
        <w:t xml:space="preserve">, as specified in section </w:t>
      </w:r>
      <w:hyperlink w:anchor="Section_2bc034976c3b48af92ad61a6a90d74fe" w:history="1">
        <w:r>
          <w:rPr>
            <w:rStyle w:val="Hyperlink"/>
          </w:rPr>
          <w:t>3.1.4.8.4</w:t>
        </w:r>
      </w:hyperlink>
      <w:r>
        <w:t>.</w:t>
      </w:r>
    </w:p>
    <w:p w:rsidR="005B5262" w:rsidRDefault="00D70ABC">
      <w:r>
        <w:t>When sending a Meeting Response object to the organizer, the client performs the following additional actions:</w:t>
      </w:r>
    </w:p>
    <w:p w:rsidR="005B5262" w:rsidRDefault="00D70ABC">
      <w:pPr>
        <w:pStyle w:val="ListParagraph"/>
        <w:numPr>
          <w:ilvl w:val="0"/>
          <w:numId w:val="176"/>
        </w:numPr>
      </w:pPr>
      <w:r>
        <w:t xml:space="preserve">Set the </w:t>
      </w:r>
      <w:r>
        <w:rPr>
          <w:b/>
        </w:rPr>
        <w:t>ciRespondedDecline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5B5262" w:rsidRDefault="00D70ABC">
      <w:pPr>
        <w:pStyle w:val="ListParagraph"/>
        <w:numPr>
          <w:ilvl w:val="0"/>
          <w:numId w:val="177"/>
        </w:numPr>
      </w:pPr>
      <w:r>
        <w:t xml:space="preserve">If the Meeting object represents an exception to a recurring series, then set the </w:t>
      </w:r>
      <w:r>
        <w:rPr>
          <w:b/>
        </w:rPr>
        <w:t>ciResp</w:t>
      </w:r>
      <w:r>
        <w:rPr>
          <w:b/>
        </w:rPr>
        <w:t>ondedExceptionDecline</w:t>
      </w:r>
      <w:r>
        <w:t xml:space="preserve"> bit of the </w:t>
      </w:r>
      <w:r>
        <w:rPr>
          <w:b/>
        </w:rPr>
        <w:t>PidLidClientIntent</w:t>
      </w:r>
      <w:r>
        <w:t xml:space="preserve"> property of the Meeting object that represents the recurring series for the exception.</w:t>
      </w:r>
    </w:p>
    <w:p w:rsidR="005B5262" w:rsidRDefault="00D70ABC">
      <w:r>
        <w:t>When not sending a Meeting Response object, the client performs the following additional actions:</w:t>
      </w:r>
    </w:p>
    <w:p w:rsidR="005B5262" w:rsidRDefault="00D70ABC">
      <w:pPr>
        <w:pStyle w:val="ListParagraph"/>
        <w:numPr>
          <w:ilvl w:val="0"/>
          <w:numId w:val="178"/>
        </w:numPr>
      </w:pPr>
      <w:r>
        <w:t xml:space="preserve">Set the </w:t>
      </w:r>
      <w:r>
        <w:rPr>
          <w:b/>
        </w:rPr>
        <w:t>ciDeletedWithNoResponse</w:t>
      </w:r>
      <w:r>
        <w:t xml:space="preserve"> bit of the </w:t>
      </w:r>
      <w:r>
        <w:rPr>
          <w:b/>
        </w:rPr>
        <w:t>PidLidClientIntent</w:t>
      </w:r>
      <w:r>
        <w:t xml:space="preserve"> property of the Meeting object.</w:t>
      </w:r>
    </w:p>
    <w:p w:rsidR="005B5262" w:rsidRDefault="00D70ABC">
      <w:pPr>
        <w:pStyle w:val="ListParagraph"/>
        <w:numPr>
          <w:ilvl w:val="0"/>
          <w:numId w:val="179"/>
        </w:numPr>
      </w:pPr>
      <w:r>
        <w:t xml:space="preserve">If the Meeting object represents an exception to a recurring series, then set the </w:t>
      </w:r>
      <w:r>
        <w:rPr>
          <w:b/>
        </w:rPr>
        <w:t>ciDeletedExceptionWithNoResponse</w:t>
      </w:r>
      <w:r>
        <w:t xml:space="preserve"> bit of the </w:t>
      </w:r>
      <w:r>
        <w:rPr>
          <w:b/>
        </w:rPr>
        <w:t>PidLidClientIntent</w:t>
      </w:r>
      <w:r>
        <w:t xml:space="preserve"> property of the Meeting o</w:t>
      </w:r>
      <w:r>
        <w:t>bject that represents the recurring series for the exception.</w:t>
      </w:r>
    </w:p>
    <w:p w:rsidR="005B5262" w:rsidRDefault="00D70ABC">
      <w:pPr>
        <w:pStyle w:val="Heading5"/>
      </w:pPr>
      <w:bookmarkStart w:id="695" w:name="section_2bc034976c3b48af92ad61a6a90d74fe"/>
      <w:bookmarkStart w:id="696" w:name="_Toc79556728"/>
      <w:r>
        <w:t>Sending a Meeting Response</w:t>
      </w:r>
      <w:bookmarkEnd w:id="695"/>
      <w:bookmarkEnd w:id="696"/>
    </w:p>
    <w:p w:rsidR="005B5262" w:rsidRDefault="00D70ABC">
      <w:r>
        <w:t xml:space="preserve">After choosing a response, an attendee or a </w:t>
      </w:r>
      <w:hyperlink w:anchor="gt_eeac1cee-185f-47d9-ace5-555e3a2a6930">
        <w:r>
          <w:rPr>
            <w:rStyle w:val="HyperlinkGreen"/>
            <w:b/>
          </w:rPr>
          <w:t>delegate</w:t>
        </w:r>
      </w:hyperlink>
      <w:r>
        <w:t xml:space="preserve"> of the attendee sends a </w:t>
      </w:r>
      <w:hyperlink w:anchor="gt_3ee9d9ef-0afe-4c8d-b4b1-c230b8995773">
        <w:r>
          <w:rPr>
            <w:rStyle w:val="HyperlinkGreen"/>
            <w:b/>
          </w:rPr>
          <w:t>Meeting Response object</w:t>
        </w:r>
      </w:hyperlink>
      <w:r>
        <w:t xml:space="preserve"> to inform the </w:t>
      </w:r>
      <w:hyperlink w:anchor="gt_34c00c47-5322-4cef-ae7e-bf04643b21bb">
        <w:r>
          <w:rPr>
            <w:rStyle w:val="HyperlinkGreen"/>
            <w:b/>
          </w:rPr>
          <w:t>organizer</w:t>
        </w:r>
      </w:hyperlink>
      <w:r>
        <w:t xml:space="preserve"> of the attendee's choice. The client SHOULD NOT send a Meeting Response object if one of the following </w:t>
      </w:r>
      <w:hyperlink w:anchor="gt_9a1c3bd3-d971-482a-adfe-6f41e427b95f">
        <w:r>
          <w:rPr>
            <w:rStyle w:val="HyperlinkGreen"/>
            <w:b/>
          </w:rPr>
          <w:t>conditions</w:t>
        </w:r>
      </w:hyperlink>
      <w:r>
        <w:t xml:space="preserve"> is true:</w:t>
      </w:r>
    </w:p>
    <w:p w:rsidR="005B5262" w:rsidRDefault="00D70ABC">
      <w:pPr>
        <w:pStyle w:val="ListParagraph"/>
        <w:numPr>
          <w:ilvl w:val="0"/>
          <w:numId w:val="180"/>
        </w:numPr>
      </w:pPr>
      <w:r>
        <w:t xml:space="preserve">The attendee is also the </w:t>
      </w:r>
      <w:hyperlink w:anchor="gt_cbc56efc-e4f7-4b31-9e5f-9c44e3924d94">
        <w:r>
          <w:rPr>
            <w:rStyle w:val="HyperlinkGreen"/>
            <w:b/>
          </w:rPr>
          <w:t>meeting</w:t>
        </w:r>
      </w:hyperlink>
      <w:r>
        <w:t xml:space="preserve"> organizer.</w:t>
      </w:r>
      <w:bookmarkStart w:id="697" w:name="z218"/>
      <w:bookmarkStart w:id="698" w:name="Appendix_A_Target_67"/>
      <w:bookmarkEnd w:id="69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98"/>
    </w:p>
    <w:p w:rsidR="005B5262" w:rsidRDefault="00D70ABC">
      <w:pPr>
        <w:pStyle w:val="ListParagraph"/>
        <w:numPr>
          <w:ilvl w:val="0"/>
          <w:numId w:val="181"/>
        </w:numPr>
      </w:pPr>
      <w:r>
        <w:t>The val</w:t>
      </w:r>
      <w:r>
        <w:t xml:space="preserve">ue of the </w:t>
      </w:r>
      <w:r>
        <w:rPr>
          <w:b/>
        </w:rPr>
        <w:t>PidTagResponseRequested</w:t>
      </w:r>
      <w:r>
        <w:t xml:space="preserve"> property (</w:t>
      </w:r>
      <w:hyperlink r:id="rId411" w:anchor="Section_daa9120ff3254afba73828f91049ab3c">
        <w:r>
          <w:rPr>
            <w:rStyle w:val="Hyperlink"/>
          </w:rPr>
          <w:t>[MS-OXOMSG]</w:t>
        </w:r>
      </w:hyperlink>
      <w:r>
        <w:t xml:space="preserve"> section 2.2.1.46) on the </w:t>
      </w:r>
      <w:hyperlink w:anchor="gt_71eb2c2a-17e4-41aa-8422-5fde692ec9a6">
        <w:r>
          <w:rPr>
            <w:rStyle w:val="HyperlinkGreen"/>
            <w:b/>
          </w:rPr>
          <w:t>Meeting Request object</w:t>
        </w:r>
      </w:hyperlink>
      <w:r>
        <w:t xml:space="preserve"> is set to</w:t>
      </w:r>
      <w:r>
        <w:t xml:space="preserve"> FALSE.</w:t>
      </w:r>
      <w:bookmarkStart w:id="699" w:name="z220"/>
      <w:bookmarkEnd w:id="699"/>
      <w:r>
        <w:t xml:space="preserve"> (An example of why this property might be set to FALSE is the case in which a very large number of attendees are invited to a meeting and the organizer does not want her </w:t>
      </w:r>
      <w:hyperlink w:anchor="gt_baa08600-0402-47f6-a8ce-9690cf962c96">
        <w:r>
          <w:rPr>
            <w:rStyle w:val="HyperlinkGreen"/>
            <w:b/>
          </w:rPr>
          <w:t>Inbox folder</w:t>
        </w:r>
      </w:hyperlink>
      <w:r>
        <w:t xml:space="preserve"> flo</w:t>
      </w:r>
      <w:r>
        <w:t>oded with replies.)</w:t>
      </w:r>
    </w:p>
    <w:p w:rsidR="005B5262" w:rsidRDefault="00D70ABC">
      <w:r>
        <w:t>If the following condition is true, the client can require sending a Meeting Response object to the organizer:</w:t>
      </w:r>
    </w:p>
    <w:p w:rsidR="005B5262" w:rsidRDefault="00D70ABC">
      <w:pPr>
        <w:pStyle w:val="ListParagraph"/>
        <w:numPr>
          <w:ilvl w:val="0"/>
          <w:numId w:val="182"/>
        </w:numPr>
      </w:pPr>
      <w:r>
        <w:t xml:space="preserve">The </w:t>
      </w:r>
      <w:r>
        <w:rPr>
          <w:b/>
        </w:rPr>
        <w:t>auxApptFlagForceMtgResponse</w:t>
      </w:r>
      <w:r>
        <w:t xml:space="preserve"> bit is set on the </w:t>
      </w:r>
      <w:r>
        <w:rPr>
          <w:b/>
        </w:rPr>
        <w:t>PidLidAppointmentAuxiliaryFlags</w:t>
      </w:r>
      <w:r>
        <w:t xml:space="preserve"> property (section </w:t>
      </w:r>
      <w:hyperlink w:anchor="Section_96e95e625eab4858bc0a0e313cdd3bb3" w:history="1">
        <w:r>
          <w:rPr>
            <w:rStyle w:val="Hyperlink"/>
          </w:rPr>
          <w:t>2.2.1.3</w:t>
        </w:r>
      </w:hyperlink>
      <w:r>
        <w:t xml:space="preserve">) of the </w:t>
      </w:r>
      <w:hyperlink w:anchor="gt_b257a117-f327-4263-bac9-91309d447c1c">
        <w:r>
          <w:rPr>
            <w:rStyle w:val="HyperlinkGreen"/>
            <w:b/>
          </w:rPr>
          <w:t>Meeting object</w:t>
        </w:r>
      </w:hyperlink>
      <w:r>
        <w:t xml:space="preserve"> (which came from the Meeting Request object or </w:t>
      </w:r>
      <w:hyperlink w:anchor="gt_884e0f5a-9979-4dac-b416-7aba9c7d9323">
        <w:r>
          <w:rPr>
            <w:rStyle w:val="HyperlinkGreen"/>
            <w:b/>
          </w:rPr>
          <w:t>Meeting Update object</w:t>
        </w:r>
      </w:hyperlink>
      <w:r>
        <w:t>).</w:t>
      </w:r>
    </w:p>
    <w:p w:rsidR="005B5262" w:rsidRDefault="00D70ABC">
      <w:r>
        <w:t>Beyond these constraints, the client can send a Meeting Response object to the organizer to inform the organizer of the attendee's choice. To do so, the client creates and submits a new Meeting Response object. The client then c</w:t>
      </w:r>
      <w:r>
        <w:t>opies the following properties from the Meeting object to the Meeting Response object:</w:t>
      </w:r>
      <w:bookmarkStart w:id="700" w:name="z222"/>
      <w:bookmarkStart w:id="701" w:name="Appendix_A_Target_68"/>
      <w:bookmarkEnd w:id="700"/>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701"/>
    </w:p>
    <w:p w:rsidR="005B5262" w:rsidRDefault="00D70ABC">
      <w:pPr>
        <w:pStyle w:val="ListParagraph"/>
        <w:numPr>
          <w:ilvl w:val="0"/>
          <w:numId w:val="183"/>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5B5262" w:rsidRDefault="00D70ABC">
      <w:pPr>
        <w:pStyle w:val="ListParagraph"/>
        <w:numPr>
          <w:ilvl w:val="0"/>
          <w:numId w:val="184"/>
        </w:numPr>
        <w:rPr>
          <w:b/>
        </w:rPr>
      </w:pPr>
      <w:r>
        <w:rPr>
          <w:b/>
        </w:rPr>
        <w:t>PidLi</w:t>
      </w:r>
      <w:r>
        <w:rPr>
          <w:b/>
        </w:rPr>
        <w:t>dWhere</w:t>
      </w:r>
      <w:r>
        <w:t xml:space="preserve"> (section </w:t>
      </w:r>
      <w:hyperlink w:anchor="Section_d8a23d65337d447e914b38e3b4d4f1a7" w:history="1">
        <w:r>
          <w:rPr>
            <w:rStyle w:val="Hyperlink"/>
          </w:rPr>
          <w:t>2.2.5.3</w:t>
        </w:r>
      </w:hyperlink>
      <w:r>
        <w:t>)</w:t>
      </w:r>
      <w:r>
        <w:rPr>
          <w:b/>
        </w:rPr>
        <w:t xml:space="preserve"> </w:t>
      </w:r>
    </w:p>
    <w:p w:rsidR="005B5262" w:rsidRDefault="00D70ABC">
      <w:pPr>
        <w:pStyle w:val="ListParagraph"/>
        <w:numPr>
          <w:ilvl w:val="0"/>
          <w:numId w:val="185"/>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5B5262" w:rsidRDefault="00D70ABC">
      <w:pPr>
        <w:pStyle w:val="ListParagraph"/>
        <w:numPr>
          <w:ilvl w:val="0"/>
          <w:numId w:val="186"/>
        </w:numPr>
        <w:rPr>
          <w:b/>
        </w:rPr>
      </w:pPr>
      <w:r>
        <w:rPr>
          <w:b/>
        </w:rPr>
        <w:lastRenderedPageBreak/>
        <w:t>PidLidOwnerCriticalChange</w:t>
      </w:r>
      <w:r>
        <w:t xml:space="preserve"> (section </w:t>
      </w:r>
      <w:hyperlink w:anchor="Section_7649c3acb06748b296907644fa742d45" w:history="1">
        <w:r>
          <w:rPr>
            <w:rStyle w:val="Hyperlink"/>
          </w:rPr>
          <w:t>2.2.1.34</w:t>
        </w:r>
      </w:hyperlink>
      <w:r>
        <w:t>)</w:t>
      </w:r>
      <w:r>
        <w:rPr>
          <w:b/>
        </w:rPr>
        <w:t xml:space="preserve"> </w:t>
      </w:r>
    </w:p>
    <w:p w:rsidR="005B5262" w:rsidRDefault="00D70ABC">
      <w:pPr>
        <w:pStyle w:val="ListParagraph"/>
        <w:numPr>
          <w:ilvl w:val="0"/>
          <w:numId w:val="187"/>
        </w:numPr>
        <w:rPr>
          <w:b/>
        </w:rPr>
      </w:pPr>
      <w:r>
        <w:rPr>
          <w:b/>
        </w:rPr>
        <w:t xml:space="preserve">PidTagStartDate </w:t>
      </w:r>
      <w:r>
        <w:t xml:space="preserve">(section </w:t>
      </w:r>
      <w:hyperlink w:anchor="Section_cdb8a9c8fd204140af846ddf26cbb4c9" w:history="1">
        <w:r>
          <w:rPr>
            <w:rStyle w:val="Hyperlink"/>
          </w:rPr>
          <w:t>2.2.1.30</w:t>
        </w:r>
      </w:hyperlink>
      <w:r>
        <w:t>)</w:t>
      </w:r>
    </w:p>
    <w:p w:rsidR="005B5262" w:rsidRDefault="00D70ABC">
      <w:pPr>
        <w:pStyle w:val="ListParagraph"/>
        <w:numPr>
          <w:ilvl w:val="0"/>
          <w:numId w:val="188"/>
        </w:numPr>
        <w:rPr>
          <w:b/>
        </w:rPr>
      </w:pPr>
      <w:r>
        <w:rPr>
          <w:b/>
        </w:rPr>
        <w:t>PidTagEndDate</w:t>
      </w:r>
      <w:r>
        <w:t xml:space="preserve"> (section </w:t>
      </w:r>
      <w:hyperlink w:anchor="Section_009cf8687bdc4b8b8b152ee7ca001df3" w:history="1">
        <w:r>
          <w:rPr>
            <w:rStyle w:val="Hyperlink"/>
          </w:rPr>
          <w:t>2.2.1.31</w:t>
        </w:r>
      </w:hyperlink>
      <w:r>
        <w:rPr>
          <w:rStyle w:val="Hyperlink"/>
        </w:rPr>
        <w:t>)</w:t>
      </w:r>
      <w:r>
        <w:rPr>
          <w:b/>
        </w:rPr>
        <w:t xml:space="preserve"> </w:t>
      </w:r>
    </w:p>
    <w:p w:rsidR="005B5262" w:rsidRDefault="00D70ABC">
      <w:pPr>
        <w:pStyle w:val="ListParagraph"/>
        <w:numPr>
          <w:ilvl w:val="0"/>
          <w:numId w:val="189"/>
        </w:numPr>
        <w:rPr>
          <w:b/>
        </w:rPr>
      </w:pPr>
      <w:r>
        <w:rPr>
          <w:b/>
        </w:rPr>
        <w:t>PidLidAppointmentStartWhol</w:t>
      </w:r>
      <w:r>
        <w:rPr>
          <w:b/>
        </w:rPr>
        <w:t>e</w:t>
      </w:r>
      <w:r>
        <w:t xml:space="preserve"> (section </w:t>
      </w:r>
      <w:hyperlink w:anchor="Section_1c5c5d1596604a56844b5e854e24ca16" w:history="1">
        <w:r>
          <w:rPr>
            <w:rStyle w:val="Hyperlink"/>
          </w:rPr>
          <w:t>2.2.1.5</w:t>
        </w:r>
      </w:hyperlink>
      <w:r>
        <w:t>)</w:t>
      </w:r>
      <w:r>
        <w:rPr>
          <w:b/>
        </w:rPr>
        <w:t xml:space="preserve"> </w:t>
      </w:r>
    </w:p>
    <w:p w:rsidR="005B5262" w:rsidRDefault="00D70ABC">
      <w:pPr>
        <w:pStyle w:val="ListParagraph"/>
        <w:numPr>
          <w:ilvl w:val="0"/>
          <w:numId w:val="190"/>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5B5262" w:rsidRDefault="00D70ABC">
      <w:pPr>
        <w:pStyle w:val="ListParagraph"/>
        <w:numPr>
          <w:ilvl w:val="0"/>
          <w:numId w:val="191"/>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5B5262" w:rsidRDefault="00D70ABC">
      <w:pPr>
        <w:pStyle w:val="ListParagraph"/>
        <w:numPr>
          <w:ilvl w:val="0"/>
          <w:numId w:val="192"/>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5B5262" w:rsidRDefault="00D70ABC">
      <w:pPr>
        <w:pStyle w:val="ListParagraph"/>
        <w:numPr>
          <w:ilvl w:val="0"/>
          <w:numId w:val="193"/>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5B5262" w:rsidRDefault="00D70ABC">
      <w:pPr>
        <w:pStyle w:val="ListParagraph"/>
        <w:numPr>
          <w:ilvl w:val="0"/>
          <w:numId w:val="194"/>
        </w:numPr>
        <w:rPr>
          <w:b/>
        </w:rPr>
      </w:pPr>
      <w:r>
        <w:rPr>
          <w:b/>
        </w:rPr>
        <w:t>PidTagSensitivity</w:t>
      </w:r>
      <w:r>
        <w:t xml:space="preserve"> (</w:t>
      </w:r>
      <w:hyperlink r:id="rId412" w:anchor="Section_7fd7ec40deec4c0694931bc06b349682">
        <w:r>
          <w:rPr>
            <w:rStyle w:val="Hyperlink"/>
          </w:rPr>
          <w:t>[MS-OXCMSG]</w:t>
        </w:r>
      </w:hyperlink>
      <w:r>
        <w:t xml:space="preserve"> section 2.2.1.13)</w:t>
      </w:r>
      <w:r>
        <w:rPr>
          <w:b/>
        </w:rPr>
        <w:t xml:space="preserve"> </w:t>
      </w:r>
    </w:p>
    <w:p w:rsidR="005B5262" w:rsidRDefault="00D70ABC">
      <w:r>
        <w:t>In addition to these properties, if the Meeting Response</w:t>
      </w:r>
      <w:r>
        <w:t xml:space="preserve"> object represents a </w:t>
      </w:r>
      <w:hyperlink w:anchor="gt_2325d666-e02f-49e4-afa5-3e896d672efe">
        <w:r>
          <w:rPr>
            <w:rStyle w:val="HyperlinkGreen"/>
            <w:b/>
          </w:rPr>
          <w:t>recurring series</w:t>
        </w:r>
      </w:hyperlink>
      <w:r>
        <w:t>, the client MUST copy the following properties from the Meeting object:</w:t>
      </w:r>
      <w:bookmarkStart w:id="702" w:name="z224"/>
      <w:bookmarkStart w:id="703" w:name="Appendix_A_Target_69"/>
      <w:bookmarkEnd w:id="702"/>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03"/>
    </w:p>
    <w:p w:rsidR="005B5262" w:rsidRDefault="00D70ABC">
      <w:pPr>
        <w:pStyle w:val="ListParagraph"/>
        <w:numPr>
          <w:ilvl w:val="0"/>
          <w:numId w:val="195"/>
        </w:numPr>
        <w:rPr>
          <w:b/>
        </w:rPr>
      </w:pPr>
      <w:r>
        <w:rPr>
          <w:b/>
        </w:rPr>
        <w:t>PidLidTimeZone</w:t>
      </w:r>
      <w:r>
        <w:rPr>
          <w:b/>
        </w:rPr>
        <w:t>Struct</w:t>
      </w:r>
      <w:r>
        <w:t xml:space="preserve"> (section </w:t>
      </w:r>
      <w:hyperlink w:anchor="Section_c7d7d00f984c4af696348c602eb05b5f" w:history="1">
        <w:r>
          <w:rPr>
            <w:rStyle w:val="Hyperlink"/>
          </w:rPr>
          <w:t>2.2.1.39</w:t>
        </w:r>
      </w:hyperlink>
      <w:r>
        <w:t>)</w:t>
      </w:r>
      <w:r>
        <w:rPr>
          <w:b/>
        </w:rPr>
        <w:t xml:space="preserve"> </w:t>
      </w:r>
    </w:p>
    <w:p w:rsidR="005B5262" w:rsidRDefault="00D70ABC">
      <w:pPr>
        <w:pStyle w:val="ListParagraph"/>
        <w:numPr>
          <w:ilvl w:val="0"/>
          <w:numId w:val="196"/>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5B5262" w:rsidRDefault="00D70ABC">
      <w:pPr>
        <w:pStyle w:val="ListParagraph"/>
        <w:numPr>
          <w:ilvl w:val="0"/>
          <w:numId w:val="197"/>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5B5262" w:rsidRDefault="00D70ABC">
      <w:pPr>
        <w:pStyle w:val="ListParagraph"/>
        <w:numPr>
          <w:ilvl w:val="0"/>
          <w:numId w:val="19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5B5262" w:rsidRDefault="00D70ABC">
      <w:pPr>
        <w:pStyle w:val="ListParagraph"/>
        <w:numPr>
          <w:ilvl w:val="0"/>
          <w:numId w:val="199"/>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5B5262" w:rsidRDefault="00D70ABC">
      <w:pPr>
        <w:pStyle w:val="ListParagraph"/>
        <w:numPr>
          <w:ilvl w:val="0"/>
          <w:numId w:val="200"/>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5B5262" w:rsidRDefault="00D70ABC">
      <w:r>
        <w:t>The client MUST also set the following on the Meeting Response object:</w:t>
      </w:r>
    </w:p>
    <w:p w:rsidR="005B5262" w:rsidRDefault="00D70ABC">
      <w:pPr>
        <w:pStyle w:val="ListParagraph"/>
        <w:numPr>
          <w:ilvl w:val="0"/>
          <w:numId w:val="201"/>
        </w:numPr>
      </w:pPr>
      <w:r>
        <w:t xml:space="preserve">The value of the </w:t>
      </w:r>
      <w:r>
        <w:rPr>
          <w:b/>
        </w:rPr>
        <w:t>PidTagMessageClass</w:t>
      </w:r>
      <w:r>
        <w:t xml:space="preserve"> property ([MS-OXCMSG] section 2.2.1.3) as s</w:t>
      </w:r>
      <w:r>
        <w:t xml:space="preserve">pecified in section </w:t>
      </w:r>
      <w:hyperlink w:anchor="Section_3bf1de1848a745ac948316c2ac4001cc" w:history="1">
        <w:r>
          <w:rPr>
            <w:rStyle w:val="Hyperlink"/>
          </w:rPr>
          <w:t>2.2.7.1</w:t>
        </w:r>
      </w:hyperlink>
      <w:r>
        <w:t>.</w:t>
      </w:r>
    </w:p>
    <w:p w:rsidR="005B5262" w:rsidRDefault="00D70ABC">
      <w:pPr>
        <w:pStyle w:val="ListParagraph"/>
        <w:numPr>
          <w:ilvl w:val="0"/>
          <w:numId w:val="202"/>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5B5262" w:rsidRDefault="00D70ABC">
      <w:pPr>
        <w:pStyle w:val="ListParagraph"/>
        <w:numPr>
          <w:ilvl w:val="0"/>
          <w:numId w:val="203"/>
        </w:numPr>
      </w:pPr>
      <w:r>
        <w:t xml:space="preserve">The value of the </w:t>
      </w:r>
      <w:r>
        <w:rPr>
          <w:b/>
        </w:rPr>
        <w:t>PidLidAttendee</w:t>
      </w:r>
      <w:r>
        <w:rPr>
          <w:b/>
        </w:rPr>
        <w:t>CriticalChange</w:t>
      </w:r>
      <w:r>
        <w:t xml:space="preserve"> property (section </w:t>
      </w:r>
      <w:hyperlink w:anchor="Section_f021eded767c4b5ab706e191791970cb" w:history="1">
        <w:r>
          <w:rPr>
            <w:rStyle w:val="Hyperlink"/>
          </w:rPr>
          <w:t>2.2.5.2</w:t>
        </w:r>
      </w:hyperlink>
      <w:r>
        <w:t>) to the current date and time.</w:t>
      </w:r>
    </w:p>
    <w:p w:rsidR="005B5262" w:rsidRDefault="00D70ABC">
      <w:pPr>
        <w:pStyle w:val="ListParagraph"/>
        <w:numPr>
          <w:ilvl w:val="0"/>
          <w:numId w:val="204"/>
        </w:numPr>
      </w:pPr>
      <w:r>
        <w:t xml:space="preserve">The value of the </w:t>
      </w:r>
      <w:r>
        <w:rPr>
          <w:b/>
        </w:rPr>
        <w:t>PidTagSubjectPrefix</w:t>
      </w:r>
      <w:r>
        <w:t xml:space="preserve"> property ([MS-OXCMSG] section 2.2.1.9) to indicate the response type.</w:t>
      </w:r>
    </w:p>
    <w:p w:rsidR="005B5262" w:rsidRDefault="00D70ABC">
      <w:pPr>
        <w:pStyle w:val="ListParagraph"/>
        <w:numPr>
          <w:ilvl w:val="0"/>
          <w:numId w:val="205"/>
        </w:numPr>
      </w:pPr>
      <w:r>
        <w:t>Increment the val</w:t>
      </w:r>
      <w:r>
        <w:t xml:space="preserve">ue of the </w:t>
      </w:r>
      <w:r>
        <w:rPr>
          <w:b/>
        </w:rPr>
        <w:t>PidTagConversationIndex</w:t>
      </w:r>
      <w:r>
        <w:t xml:space="preserve"> property, as specified in [MS-OXOMSG] section 2.2.1.3.</w:t>
      </w:r>
    </w:p>
    <w:p w:rsidR="005B5262" w:rsidRDefault="00D70ABC">
      <w:pPr>
        <w:pStyle w:val="ListParagraph"/>
        <w:numPr>
          <w:ilvl w:val="0"/>
          <w:numId w:val="206"/>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13" w:anchor="Section_d42ed1e03e774264bd597afc583510e2">
        <w:r>
          <w:rPr>
            <w:rStyle w:val="Hyperlink"/>
          </w:rPr>
          <w:t>[MS-OXCSTOR]</w:t>
        </w:r>
      </w:hyperlink>
      <w:r>
        <w:t xml:space="preserve"> section 2.2.2.1) from the user's </w:t>
      </w:r>
      <w:hyperlink w:anchor="gt_d3ad0e15-adc9-4174-bacf-d929b57278b3">
        <w:r>
          <w:rPr>
            <w:rStyle w:val="HyperlinkGreen"/>
            <w:b/>
          </w:rPr>
          <w:t>mailbox</w:t>
        </w:r>
      </w:hyperlink>
      <w:r>
        <w:t xml:space="preserve"> (for example, a delegate acting on behalf of the </w:t>
      </w:r>
      <w:hyperlink w:anchor="gt_c352bec9-22a1-42e4-8f75-0b9e1ca27298">
        <w:r>
          <w:rPr>
            <w:rStyle w:val="HyperlinkGreen"/>
            <w:b/>
          </w:rPr>
          <w:t>delegator</w:t>
        </w:r>
      </w:hyperlink>
      <w:r>
        <w:t xml:space="preserve"> would write the name of the delegate).</w:t>
      </w:r>
    </w:p>
    <w:p w:rsidR="005B5262" w:rsidRDefault="00D70ABC">
      <w:pPr>
        <w:pStyle w:val="ListParagraph"/>
        <w:numPr>
          <w:ilvl w:val="0"/>
          <w:numId w:val="207"/>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 section 2.2.2.1) from the us</w:t>
      </w:r>
      <w:r>
        <w:t>er's mailbox.</w:t>
      </w:r>
    </w:p>
    <w:p w:rsidR="005B5262" w:rsidRDefault="00D70ABC">
      <w:pPr>
        <w:pStyle w:val="ListParagraph"/>
        <w:numPr>
          <w:ilvl w:val="0"/>
          <w:numId w:val="208"/>
        </w:numPr>
      </w:pPr>
      <w:r>
        <w:t xml:space="preserve">The value of the </w:t>
      </w:r>
      <w:r>
        <w:rPr>
          <w:b/>
        </w:rPr>
        <w:t>PidLidIsSilent</w:t>
      </w:r>
      <w:r>
        <w:t xml:space="preserve"> property (section </w:t>
      </w:r>
      <w:hyperlink w:anchor="Section_32ccb5d5c9b54951b623a0270b78acf7" w:history="1">
        <w:r>
          <w:rPr>
            <w:rStyle w:val="Hyperlink"/>
          </w:rPr>
          <w:t>2.2.7.7</w:t>
        </w:r>
      </w:hyperlink>
      <w:r>
        <w:t>) to TRUE if the user did not write any text in the body of the response.</w:t>
      </w:r>
    </w:p>
    <w:p w:rsidR="005B5262" w:rsidRDefault="00D70ABC">
      <w:pPr>
        <w:pStyle w:val="Heading6"/>
      </w:pPr>
      <w:bookmarkStart w:id="704" w:name="section_70540978869641e49ab797f3156a9433"/>
      <w:bookmarkStart w:id="705" w:name="_Toc79556729"/>
      <w:r>
        <w:t>Proposing a New Time</w:t>
      </w:r>
      <w:bookmarkEnd w:id="704"/>
      <w:bookmarkEnd w:id="705"/>
    </w:p>
    <w:p w:rsidR="005B5262" w:rsidRDefault="00D70ABC">
      <w:r>
        <w:lastRenderedPageBreak/>
        <w:t xml:space="preserve">Along with the response, whether Accept, Tentatively Accept, or Decline, the attendee or a </w:t>
      </w:r>
      <w:hyperlink w:anchor="gt_eeac1cee-185f-47d9-ace5-555e3a2a6930">
        <w:r>
          <w:rPr>
            <w:rStyle w:val="HyperlinkGreen"/>
            <w:b/>
          </w:rPr>
          <w:t>delegate</w:t>
        </w:r>
      </w:hyperlink>
      <w:r>
        <w:t xml:space="preserve"> of the attendee can request that the </w:t>
      </w:r>
      <w:hyperlink w:anchor="gt_34c00c47-5322-4cef-ae7e-bf04643b21bb">
        <w:r>
          <w:rPr>
            <w:rStyle w:val="HyperlinkGreen"/>
            <w:b/>
          </w:rPr>
          <w:t>organizer</w:t>
        </w:r>
      </w:hyperlink>
      <w:r>
        <w:t xml:space="preserve"> change the </w:t>
      </w:r>
      <w:hyperlink w:anchor="gt_cbc56efc-e4f7-4b31-9e5f-9c44e3924d94">
        <w:r>
          <w:rPr>
            <w:rStyle w:val="HyperlinkGreen"/>
            <w:b/>
          </w:rPr>
          <w:t>meeting</w:t>
        </w:r>
      </w:hyperlink>
      <w:r>
        <w:t xml:space="preserve"> date and/or time. The client MUST NOT allow the attendee or delegate of the attendee to propose a new dat</w:t>
      </w:r>
      <w:r>
        <w:t>e or time in the following cases:</w:t>
      </w:r>
    </w:p>
    <w:p w:rsidR="005B5262" w:rsidRDefault="00D70ABC">
      <w:pPr>
        <w:pStyle w:val="ListParagraph"/>
        <w:numPr>
          <w:ilvl w:val="0"/>
          <w:numId w:val="209"/>
        </w:numPr>
      </w:pPr>
      <w:r>
        <w:t>The attendee is the organizer.</w:t>
      </w:r>
    </w:p>
    <w:p w:rsidR="005B5262" w:rsidRDefault="00D70ABC">
      <w:pPr>
        <w:pStyle w:val="ListParagraph"/>
        <w:numPr>
          <w:ilvl w:val="0"/>
          <w:numId w:val="210"/>
        </w:numPr>
      </w:pPr>
      <w:r>
        <w:t xml:space="preserve">The value of the </w:t>
      </w:r>
      <w:r>
        <w:rPr>
          <w:b/>
        </w:rPr>
        <w:t>PidLidAppointmentNotAllowPropose</w:t>
      </w:r>
      <w:r>
        <w:t xml:space="preserve"> property (section </w:t>
      </w:r>
      <w:hyperlink w:anchor="Section_c41e4bcd0a0045b18279502ccce802e3" w:history="1">
        <w:r>
          <w:rPr>
            <w:rStyle w:val="Hyperlink"/>
          </w:rPr>
          <w:t>2.2.1.26</w:t>
        </w:r>
      </w:hyperlink>
      <w:r>
        <w:t xml:space="preserve">) on the </w:t>
      </w:r>
      <w:hyperlink w:anchor="gt_71eb2c2a-17e4-41aa-8422-5fde692ec9a6">
        <w:r>
          <w:rPr>
            <w:rStyle w:val="HyperlinkGreen"/>
            <w:b/>
          </w:rPr>
          <w:t>Meeting Request object</w:t>
        </w:r>
      </w:hyperlink>
      <w:r>
        <w:t xml:space="preserve"> is set to TRUE.</w:t>
      </w:r>
    </w:p>
    <w:p w:rsidR="005B5262" w:rsidRDefault="00D70ABC">
      <w:pPr>
        <w:pStyle w:val="ListParagraph"/>
        <w:numPr>
          <w:ilvl w:val="0"/>
          <w:numId w:val="211"/>
        </w:numPr>
      </w:pPr>
      <w:r>
        <w:t xml:space="preserve">The Meeting Request object represents a </w:t>
      </w:r>
      <w:hyperlink w:anchor="gt_2325d666-e02f-49e4-afa5-3e896d672efe">
        <w:r>
          <w:rPr>
            <w:rStyle w:val="HyperlinkGreen"/>
            <w:b/>
          </w:rPr>
          <w:t>recurring series</w:t>
        </w:r>
      </w:hyperlink>
      <w:r>
        <w:t>. (However, the attendee can propose a new date and/or time for a single instance o</w:t>
      </w:r>
      <w:r>
        <w:t>f a recurring series.)</w:t>
      </w:r>
    </w:p>
    <w:p w:rsidR="005B5262" w:rsidRDefault="00D70ABC">
      <w:r>
        <w:t xml:space="preserve">To propose the new date and/or time, the client sets the following properties on the </w:t>
      </w:r>
      <w:hyperlink w:anchor="gt_3ee9d9ef-0afe-4c8d-b4b1-c230b8995773">
        <w:r>
          <w:rPr>
            <w:rStyle w:val="HyperlinkGreen"/>
            <w:b/>
          </w:rPr>
          <w:t>Meeting Response object</w:t>
        </w:r>
      </w:hyperlink>
      <w:r>
        <w:t>:</w:t>
      </w:r>
    </w:p>
    <w:p w:rsidR="005B5262" w:rsidRDefault="00D70ABC">
      <w:pPr>
        <w:pStyle w:val="ListParagraph"/>
        <w:numPr>
          <w:ilvl w:val="0"/>
          <w:numId w:val="212"/>
        </w:numPr>
      </w:pPr>
      <w:r>
        <w:t xml:space="preserve">The value of the </w:t>
      </w:r>
      <w:r>
        <w:rPr>
          <w:b/>
        </w:rPr>
        <w:t>PidTagSubjectPrefix</w:t>
      </w:r>
      <w:r>
        <w:t xml:space="preserve"> property (</w:t>
      </w:r>
      <w:hyperlink r:id="rId414" w:anchor="Section_7fd7ec40deec4c0694931bc06b349682">
        <w:r>
          <w:rPr>
            <w:rStyle w:val="Hyperlink"/>
          </w:rPr>
          <w:t>[MS-OXCMSG]</w:t>
        </w:r>
      </w:hyperlink>
      <w:r>
        <w:t xml:space="preserve"> section 2.2.1.9) to propose a new date and/or time.</w:t>
      </w:r>
    </w:p>
    <w:p w:rsidR="005B5262" w:rsidRDefault="00D70ABC">
      <w:pPr>
        <w:pStyle w:val="ListParagraph"/>
        <w:numPr>
          <w:ilvl w:val="0"/>
          <w:numId w:val="213"/>
        </w:numPr>
      </w:pPr>
      <w:r>
        <w:t xml:space="preserve">The value of the </w:t>
      </w:r>
      <w:r>
        <w:rPr>
          <w:b/>
        </w:rPr>
        <w:t>PidLidAppointmentCounterProposal</w:t>
      </w:r>
      <w:r>
        <w:t xml:space="preserve"> property (section </w:t>
      </w:r>
      <w:hyperlink w:anchor="Section_260d91e02f4b4fc48be04edd33648d58" w:history="1">
        <w:r>
          <w:rPr>
            <w:rStyle w:val="Hyperlink"/>
          </w:rPr>
          <w:t>2.2.4.7</w:t>
        </w:r>
      </w:hyperlink>
      <w:r>
        <w:t>) to TRUE.</w:t>
      </w:r>
    </w:p>
    <w:p w:rsidR="005B5262" w:rsidRDefault="00D70ABC">
      <w:pPr>
        <w:pStyle w:val="ListParagraph"/>
        <w:numPr>
          <w:ilvl w:val="0"/>
          <w:numId w:val="214"/>
        </w:numPr>
      </w:pPr>
      <w:r>
        <w:t xml:space="preserve">The value of the </w:t>
      </w:r>
      <w:r>
        <w:rPr>
          <w:b/>
        </w:rPr>
        <w:t>PidLidAppointmentProposedStartWhole</w:t>
      </w:r>
      <w:r>
        <w:t xml:space="preserve"> property (section </w:t>
      </w:r>
      <w:hyperlink w:anchor="Section_7e01b1228e03424382a59bb6e70b6295" w:history="1">
        <w:r>
          <w:rPr>
            <w:rStyle w:val="Hyperlink"/>
          </w:rPr>
          <w:t>2.2.7.3</w:t>
        </w:r>
      </w:hyperlink>
      <w:r>
        <w:t xml:space="preserve">) to the proposed new start date and time, in </w:t>
      </w:r>
      <w:hyperlink w:anchor="gt_f2369991-a884-4843-a8fa-1505b6d5ece7">
        <w:r>
          <w:rPr>
            <w:rStyle w:val="HyperlinkGreen"/>
            <w:b/>
          </w:rPr>
          <w:t>UTC</w:t>
        </w:r>
      </w:hyperlink>
      <w:r>
        <w:t>.</w:t>
      </w:r>
    </w:p>
    <w:p w:rsidR="005B5262" w:rsidRDefault="00D70ABC">
      <w:pPr>
        <w:pStyle w:val="ListParagraph"/>
        <w:numPr>
          <w:ilvl w:val="0"/>
          <w:numId w:val="215"/>
        </w:numPr>
      </w:pPr>
      <w:r>
        <w:t xml:space="preserve">The value of the </w:t>
      </w:r>
      <w:r>
        <w:rPr>
          <w:b/>
        </w:rPr>
        <w:t>PidLidAppointmentProposedEndWhole</w:t>
      </w:r>
      <w:r>
        <w:t xml:space="preserve"> property (section </w:t>
      </w:r>
      <w:hyperlink w:anchor="Section_fa97f7c6fe3247fe86aea45757d9d2c0" w:history="1">
        <w:r>
          <w:rPr>
            <w:rStyle w:val="Hyperlink"/>
          </w:rPr>
          <w:t>2.2.7.4</w:t>
        </w:r>
      </w:hyperlink>
      <w:r>
        <w:t>) to the proposed new end date and time, in UTC.</w:t>
      </w:r>
    </w:p>
    <w:p w:rsidR="005B5262" w:rsidRDefault="00D70ABC">
      <w:pPr>
        <w:pStyle w:val="ListParagraph"/>
        <w:numPr>
          <w:ilvl w:val="0"/>
          <w:numId w:val="216"/>
        </w:numPr>
      </w:pPr>
      <w:r>
        <w:t xml:space="preserve">The value of the </w:t>
      </w:r>
      <w:r>
        <w:rPr>
          <w:b/>
        </w:rPr>
        <w:t>PidLidAppointmentProposedDuration</w:t>
      </w:r>
      <w:r>
        <w:t xml:space="preserve"> prop</w:t>
      </w:r>
      <w:r>
        <w:t xml:space="preserve">erty (section </w:t>
      </w:r>
      <w:hyperlink w:anchor="Section_6128f306f6b34397aff1f67899d8d060" w:history="1">
        <w:r>
          <w:rPr>
            <w:rStyle w:val="Hyperlink"/>
          </w:rPr>
          <w:t>2.2.7.5</w:t>
        </w:r>
      </w:hyperlink>
      <w:r>
        <w:t>) to the proposed new duration, in minutes.</w:t>
      </w:r>
    </w:p>
    <w:p w:rsidR="005B5262" w:rsidRDefault="00D70ABC">
      <w:r>
        <w:t xml:space="preserve">In addition to the previous information, when proposing a new date and/or time, the client MUST NOT set the value of the </w:t>
      </w:r>
      <w:r>
        <w:rPr>
          <w:b/>
        </w:rPr>
        <w:t>PidLidIsSilent</w:t>
      </w:r>
      <w:r>
        <w:t xml:space="preserve"> property (section </w:t>
      </w:r>
      <w:hyperlink w:anchor="Section_32ccb5d5c9b54951b623a0270b78acf7" w:history="1">
        <w:r>
          <w:rPr>
            <w:rStyle w:val="Hyperlink"/>
          </w:rPr>
          <w:t>2.2.7.7</w:t>
        </w:r>
      </w:hyperlink>
      <w:r>
        <w:t>) to TRUE, even if the attendee does not edit the body of the response.</w:t>
      </w:r>
    </w:p>
    <w:p w:rsidR="005B5262" w:rsidRDefault="00D70ABC">
      <w:pPr>
        <w:pStyle w:val="Heading5"/>
      </w:pPr>
      <w:bookmarkStart w:id="706" w:name="section_a25cd2e540514504bef395e71f2d711b"/>
      <w:bookmarkStart w:id="707" w:name="_Toc79556730"/>
      <w:r>
        <w:t>Receiving a Meeting Response</w:t>
      </w:r>
      <w:bookmarkEnd w:id="706"/>
      <w:bookmarkEnd w:id="707"/>
    </w:p>
    <w:p w:rsidR="005B5262" w:rsidRDefault="00D70ABC">
      <w:r>
        <w:t xml:space="preserve">After receiving a </w:t>
      </w:r>
      <w:hyperlink w:anchor="gt_3ee9d9ef-0afe-4c8d-b4b1-c230b8995773">
        <w:r>
          <w:rPr>
            <w:rStyle w:val="HyperlinkGreen"/>
            <w:b/>
          </w:rPr>
          <w:t>Meeting Response object</w:t>
        </w:r>
      </w:hyperlink>
      <w:r>
        <w:t xml:space="preserve">, the client determines, as specified in section </w:t>
      </w:r>
      <w:hyperlink w:anchor="Section_950fdd29be84432e9f8eee94c10fefc8" w:history="1">
        <w:r>
          <w:rPr>
            <w:rStyle w:val="Hyperlink"/>
          </w:rPr>
          <w:t>3.1.4.8.5.1</w:t>
        </w:r>
      </w:hyperlink>
      <w:r>
        <w:t xml:space="preserve">, whether to record the attendee's response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07fb7cc1-69aa-487c-807e-c56a6e855481">
        <w:r>
          <w:rPr>
            <w:rStyle w:val="HyperlinkGreen"/>
            <w:b/>
          </w:rPr>
          <w:t>Calendar special folder</w:t>
        </w:r>
      </w:hyperlink>
      <w:r>
        <w:t>. If the client determines that the attendee's res</w:t>
      </w:r>
      <w:r>
        <w:t xml:space="preserve">ponse needs to be recorded, it records the response as specified in section </w:t>
      </w:r>
      <w:hyperlink w:anchor="Section_0bc0b1a2cc7441cea8aa47968d504916" w:history="1">
        <w:r>
          <w:rPr>
            <w:rStyle w:val="Hyperlink"/>
          </w:rPr>
          <w:t>3.1.4.8.5.2</w:t>
        </w:r>
      </w:hyperlink>
      <w:r>
        <w:t xml:space="preserve">. If the </w:t>
      </w:r>
      <w:r>
        <w:rPr>
          <w:b/>
        </w:rPr>
        <w:t>PiAutoProcess</w:t>
      </w:r>
      <w:r>
        <w:t xml:space="preserve"> setting, as specified in </w:t>
      </w:r>
      <w:hyperlink r:id="rId41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708" w:name="z226"/>
      <w:bookmarkStart w:id="709" w:name="Appendix_A_Target_70"/>
      <w:bookmarkEnd w:id="708"/>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09"/>
      <w:r>
        <w:t xml:space="preserve"> immediately record the response but instead wait until the user views the Meeting Response object. A client that does not support the calendar options dictionary might have its own defined mechanism for allowing the user to decide whether </w:t>
      </w:r>
      <w:hyperlink w:anchor="gt_cbc56efc-e4f7-4b31-9e5f-9c44e3924d94">
        <w:r>
          <w:rPr>
            <w:rStyle w:val="HyperlinkGreen"/>
            <w:b/>
          </w:rPr>
          <w:t>meeting</w:t>
        </w:r>
      </w:hyperlink>
      <w:r>
        <w:t xml:space="preserve"> responses will be automatically recorded upon receipt of a Meeting Response object.</w:t>
      </w:r>
    </w:p>
    <w:p w:rsidR="005B5262" w:rsidRDefault="00D70ABC">
      <w:pPr>
        <w:pStyle w:val="Heading6"/>
      </w:pPr>
      <w:bookmarkStart w:id="710" w:name="section_950fdd29be84432e9f8eee94c10fefc8"/>
      <w:bookmarkStart w:id="711" w:name="_Toc79556731"/>
      <w:r>
        <w:t>Deciding to Record the Response</w:t>
      </w:r>
      <w:bookmarkEnd w:id="710"/>
      <w:bookmarkEnd w:id="711"/>
    </w:p>
    <w:p w:rsidR="005B5262" w:rsidRDefault="00D70ABC">
      <w:r>
        <w:t xml:space="preserve">If any one of the following </w:t>
      </w:r>
      <w:hyperlink w:anchor="gt_9a1c3bd3-d971-482a-adfe-6f41e427b95f">
        <w:r>
          <w:rPr>
            <w:rStyle w:val="HyperlinkGreen"/>
            <w:b/>
          </w:rPr>
          <w:t>conditions</w:t>
        </w:r>
      </w:hyperlink>
      <w:r>
        <w:t xml:space="preserve"> is met, the client does not record the response for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5B5262" w:rsidRDefault="00D70ABC">
      <w:pPr>
        <w:pStyle w:val="ListParagraph"/>
        <w:numPr>
          <w:ilvl w:val="0"/>
          <w:numId w:val="217"/>
        </w:numPr>
      </w:pPr>
      <w:r>
        <w:t xml:space="preserve">The </w:t>
      </w:r>
      <w:hyperlink w:anchor="gt_3ee9d9ef-0afe-4c8d-b4b1-c230b8995773">
        <w:r>
          <w:rPr>
            <w:rStyle w:val="HyperlinkGreen"/>
            <w:b/>
          </w:rPr>
          <w:t>Meeting Response object</w:t>
        </w:r>
      </w:hyperlink>
      <w:r>
        <w:t xml:space="preserve">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16" w:anchor="Section_a60e9c162ba8424bb60c385a8a2837cb">
        <w:r>
          <w:rPr>
            <w:rStyle w:val="Hyperlink"/>
          </w:rPr>
          <w:t>[MS-OXOSFLD]</w:t>
        </w:r>
      </w:hyperlink>
      <w:r>
        <w:t xml:space="preserve"> section 2.2.</w:t>
      </w:r>
    </w:p>
    <w:p w:rsidR="005B5262" w:rsidRDefault="00D70ABC">
      <w:pPr>
        <w:pStyle w:val="ListParagraph"/>
        <w:numPr>
          <w:ilvl w:val="0"/>
          <w:numId w:val="218"/>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w:t>
      </w:r>
      <w:r>
        <w:t>ting Response object is set to TRUE.</w:t>
      </w:r>
    </w:p>
    <w:p w:rsidR="005B5262" w:rsidRDefault="00D70ABC">
      <w:r>
        <w:t>The client SHOULD NOT</w:t>
      </w:r>
      <w:bookmarkStart w:id="712" w:name="z228"/>
      <w:bookmarkStart w:id="713" w:name="Appendix_A_Target_71"/>
      <w:bookmarkEnd w:id="712"/>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13"/>
      <w:r>
        <w:t xml:space="preserve"> record the response for the attendee when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Response object is set to TRUE </w:t>
      </w:r>
      <w:r>
        <w:lastRenderedPageBreak/>
        <w:t xml:space="preserve">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w:t>
      </w:r>
      <w:r>
        <w:rPr>
          <w:b/>
        </w:rPr>
        <w:t>alItem</w:t>
      </w:r>
      <w:r>
        <w:t xml:space="preserve"> bit of this property set.</w:t>
      </w:r>
      <w:bookmarkStart w:id="714" w:name="z230"/>
      <w:bookmarkStart w:id="715" w:name="Appendix_A_Target_72"/>
      <w:bookmarkEnd w:id="714"/>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15"/>
    </w:p>
    <w:p w:rsidR="005B5262" w:rsidRDefault="00D70ABC">
      <w:pPr>
        <w:pStyle w:val="Heading6"/>
      </w:pPr>
      <w:bookmarkStart w:id="716" w:name="section_0bc0b1a2cc7441cea8aa47968d504916"/>
      <w:bookmarkStart w:id="717" w:name="_Toc79556732"/>
      <w:r>
        <w:t>Recording the Response</w:t>
      </w:r>
      <w:bookmarkEnd w:id="716"/>
      <w:bookmarkEnd w:id="717"/>
    </w:p>
    <w:p w:rsidR="005B5262" w:rsidRDefault="00D70ABC">
      <w:r>
        <w:t xml:space="preserve">Once a client determines that a response needs to be recorded on the </w:t>
      </w:r>
      <w:hyperlink w:anchor="gt_b257a117-f327-4263-bac9-91309d447c1c">
        <w:r>
          <w:rPr>
            <w:rStyle w:val="HyperlinkGreen"/>
            <w:b/>
          </w:rPr>
          <w:t>Meeting object</w:t>
        </w:r>
      </w:hyperlink>
      <w:r>
        <w:t xml:space="preserve">, it finds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and checks whether the </w:t>
      </w:r>
      <w:hyperlink w:anchor="gt_3ee9d9ef-0afe-4c8d-b4b1-c230b8995773">
        <w:r>
          <w:rPr>
            <w:rStyle w:val="HyperlinkGreen"/>
            <w:b/>
          </w:rPr>
          <w:t>Meeting Response object</w:t>
        </w:r>
      </w:hyperlink>
      <w:r>
        <w:t xml:space="preserve"> represents an exception to a </w:t>
      </w:r>
      <w:hyperlink w:anchor="gt_2325d666-e02f-49e4-afa5-3e896d672efe">
        <w:r>
          <w:rPr>
            <w:rStyle w:val="HyperlinkGreen"/>
            <w:b/>
          </w:rPr>
          <w:t>recurring series</w:t>
        </w:r>
      </w:hyperlink>
      <w:r>
        <w:t xml:space="preserve">. If it does, and the recurring series is found in the </w:t>
      </w:r>
      <w:hyperlink w:anchor="gt_7204b2ed-dcef-4434-be15-6451f92d03fb">
        <w:r>
          <w:rPr>
            <w:rStyle w:val="HyperlinkGreen"/>
            <w:b/>
          </w:rPr>
          <w:t>calendar</w:t>
        </w:r>
      </w:hyperlink>
      <w:r>
        <w:t xml:space="preserve"> but there is no </w:t>
      </w:r>
      <w:hyperlink w:anchor="gt_9064ab46-fe20-4322-a42d-bafaefc3da7a">
        <w:r>
          <w:rPr>
            <w:rStyle w:val="HyperlinkGreen"/>
            <w:b/>
          </w:rPr>
          <w:t>Exception Attachment object</w:t>
        </w:r>
      </w:hyperlink>
      <w:r>
        <w:t xml:space="preserve"> for this instance, the client verifies the following:</w:t>
      </w:r>
    </w:p>
    <w:p w:rsidR="005B5262" w:rsidRDefault="00D70ABC">
      <w:pPr>
        <w:pStyle w:val="ListParagraph"/>
        <w:numPr>
          <w:ilvl w:val="0"/>
          <w:numId w:val="219"/>
        </w:numPr>
      </w:pPr>
      <w:r>
        <w:t>If the instance was previously deleted from the recurring series</w:t>
      </w:r>
      <w:r>
        <w:t xml:space="preserve"> on the </w:t>
      </w:r>
      <w:hyperlink w:anchor="gt_34c00c47-5322-4cef-ae7e-bf04643b21bb">
        <w:r>
          <w:rPr>
            <w:rStyle w:val="HyperlinkGreen"/>
            <w:b/>
          </w:rPr>
          <w:t>organizer's</w:t>
        </w:r>
      </w:hyperlink>
      <w:r>
        <w:t xml:space="preserve"> Meeting object, the client MUST NOT re-create the Exception Attachment object on the organizer's Meeting object</w:t>
      </w:r>
      <w:r>
        <w:t xml:space="preserve"> just to record the response. Instead, the response is discarded.</w:t>
      </w:r>
    </w:p>
    <w:p w:rsidR="005B5262" w:rsidRDefault="00D70ABC">
      <w:pPr>
        <w:pStyle w:val="ListParagraph"/>
        <w:numPr>
          <w:ilvl w:val="0"/>
          <w:numId w:val="220"/>
        </w:numPr>
      </w:pPr>
      <w:r>
        <w:t>If the instance exists on the organizer's Meeting object but is not an exception, the Exception Attachment object is created on the organizer's Meeting object so that the response can be rec</w:t>
      </w:r>
      <w:r>
        <w:t>orded.</w:t>
      </w:r>
    </w:p>
    <w:p w:rsidR="005B5262" w:rsidRDefault="00D70ABC">
      <w:r>
        <w:t xml:space="preserve">If the Meeting Response object is out-of-date, as specified in section </w:t>
      </w:r>
      <w:hyperlink w:anchor="Section_8e26c2eab7214d0bbb8510dc4f1c1257" w:history="1">
        <w:r>
          <w:rPr>
            <w:rStyle w:val="Hyperlink"/>
          </w:rPr>
          <w:t>3.1.5.2</w:t>
        </w:r>
      </w:hyperlink>
      <w:r>
        <w:t>, the client SHOULD</w:t>
      </w:r>
      <w:bookmarkStart w:id="718" w:name="z232"/>
      <w:bookmarkStart w:id="719" w:name="Appendix_A_Target_73"/>
      <w:bookmarkEnd w:id="718"/>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19"/>
      <w:r>
        <w:t xml:space="preserve"> set the value of the </w:t>
      </w:r>
      <w:r>
        <w:rPr>
          <w:b/>
        </w:rPr>
        <w:t>PidLidPromptSendUpdate</w:t>
      </w:r>
      <w:r>
        <w:t xml:space="preserve"> property (section </w:t>
      </w:r>
      <w:hyperlink w:anchor="Section_4df14a4884464aec9497dbb63087cb4e" w:history="1">
        <w:r>
          <w:rPr>
            <w:rStyle w:val="Hyperlink"/>
          </w:rPr>
          <w:t>2.2.7.8</w:t>
        </w:r>
      </w:hyperlink>
      <w:r>
        <w:t>) on the Meeting Response object to TRUE and SHOULD</w:t>
      </w:r>
      <w:bookmarkStart w:id="720" w:name="z234"/>
      <w:bookmarkStart w:id="721" w:name="Appendix_A_Target_74"/>
      <w:bookmarkEnd w:id="720"/>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1"/>
      <w:r>
        <w:t xml:space="preserve"> verify that a </w:t>
      </w:r>
      <w:r>
        <w:rPr>
          <w:b/>
        </w:rPr>
        <w:t>RecipientRow</w:t>
      </w:r>
      <w:r>
        <w:t xml:space="preserve"> structure, as specified in </w:t>
      </w:r>
      <w:hyperlink r:id="rId417" w:anchor="Section_1afa0cd9b1a04520b623bf15030af5d8">
        <w:r>
          <w:rPr>
            <w:rStyle w:val="Hyperlink"/>
          </w:rPr>
          <w:t>[MS-OXCDATA]</w:t>
        </w:r>
      </w:hyperlink>
      <w:r>
        <w:t xml:space="preserve"> section 2.8.3, exists for the attendee, but the response MUST NOT be recorded.</w:t>
      </w:r>
    </w:p>
    <w:p w:rsidR="005B5262" w:rsidRDefault="00D70ABC">
      <w:r>
        <w:t xml:space="preserve">To verify that a </w:t>
      </w:r>
      <w:r>
        <w:rPr>
          <w:b/>
        </w:rPr>
        <w:t>RecipientRow</w:t>
      </w:r>
      <w:r>
        <w:t xml:space="preserve"> structure exists for the</w:t>
      </w:r>
      <w:r>
        <w:t xml:space="preserve"> attendee, the client needs to find the </w:t>
      </w:r>
      <w:r>
        <w:rPr>
          <w:b/>
        </w:rPr>
        <w:t>RecipientRow</w:t>
      </w:r>
      <w:r>
        <w:t xml:space="preserve"> structure that corresponds to the attendee in the organizer's Meeting object. If the client cannot find a </w:t>
      </w:r>
      <w:r>
        <w:rPr>
          <w:b/>
        </w:rPr>
        <w:t>RecipientRow</w:t>
      </w:r>
      <w:r>
        <w:t xml:space="preserve"> structure for the attendee, it SHOULD</w:t>
      </w:r>
      <w:bookmarkStart w:id="722" w:name="z236"/>
      <w:bookmarkEnd w:id="722"/>
      <w:r>
        <w:t xml:space="preserve"> add a </w:t>
      </w:r>
      <w:r>
        <w:rPr>
          <w:b/>
        </w:rPr>
        <w:t>RecipientRow</w:t>
      </w:r>
      <w:r>
        <w:t xml:space="preserve"> structure for the attendee </w:t>
      </w:r>
      <w:r>
        <w:t xml:space="preserve">as an </w:t>
      </w:r>
      <w:hyperlink w:anchor="gt_68c256fd-ff1a-46e1-b7d4-6ebf444ce79a">
        <w:r>
          <w:rPr>
            <w:rStyle w:val="HyperlinkGreen"/>
            <w:b/>
          </w:rPr>
          <w:t>optional attendee</w:t>
        </w:r>
      </w:hyperlink>
      <w:r>
        <w:t xml:space="preserve"> unless the Meeting Response object is out-of-date, in which case the attendee SHOULD NOT be added as an optional attendee. If a </w:t>
      </w:r>
      <w:r>
        <w:rPr>
          <w:b/>
        </w:rPr>
        <w:t>RecipientRow</w:t>
      </w:r>
      <w:r>
        <w:t xml:space="preserve"> structure for the attendee al</w:t>
      </w:r>
      <w:r>
        <w:t xml:space="preserve">ready exists, and the value of the </w:t>
      </w:r>
      <w:r>
        <w:rPr>
          <w:b/>
        </w:rPr>
        <w:t>PidTagRecipientTrackStatusTime</w:t>
      </w:r>
      <w:r>
        <w:t xml:space="preserve"> property (section </w:t>
      </w:r>
      <w:hyperlink w:anchor="Section_c6a39821763f48bb839039a92c4c4866" w:history="1">
        <w:r>
          <w:rPr>
            <w:rStyle w:val="Hyperlink"/>
          </w:rPr>
          <w:t>2.2.4.10.3</w:t>
        </w:r>
      </w:hyperlink>
      <w:r>
        <w:t xml:space="preserve">) from the </w:t>
      </w:r>
      <w:r>
        <w:rPr>
          <w:b/>
        </w:rPr>
        <w:t>RecipientRow</w:t>
      </w:r>
      <w:r>
        <w:t xml:space="preserve"> structure is a time that is later than the value of the </w:t>
      </w:r>
      <w:r>
        <w:rPr>
          <w:b/>
        </w:rPr>
        <w:t>PidLidAttendeeCritical</w:t>
      </w:r>
      <w:r>
        <w:rPr>
          <w:b/>
        </w:rPr>
        <w:t>Change</w:t>
      </w:r>
      <w:r>
        <w:t xml:space="preserve"> property (section </w:t>
      </w:r>
      <w:hyperlink w:anchor="Section_f021eded767c4b5ab706e191791970cb" w:history="1">
        <w:r>
          <w:rPr>
            <w:rStyle w:val="Hyperlink"/>
          </w:rPr>
          <w:t>2.2.5.2</w:t>
        </w:r>
      </w:hyperlink>
      <w:r>
        <w:t>) on the Meeting Response object, the response from the Meeting Response object is not recorded.</w:t>
      </w:r>
      <w:bookmarkStart w:id="723" w:name="z238"/>
      <w:bookmarkStart w:id="724" w:name="Appendix_A_Target_75"/>
      <w:bookmarkEnd w:id="723"/>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w:t>
      </w:r>
      <w:r>
        <w:rPr>
          <w:rStyle w:val="Hyperlink"/>
        </w:rPr>
        <w:t>5&gt;</w:t>
      </w:r>
      <w:r>
        <w:rPr>
          <w:rStyle w:val="Hyperlink"/>
        </w:rPr>
        <w:fldChar w:fldCharType="end"/>
      </w:r>
      <w:bookmarkEnd w:id="724"/>
    </w:p>
    <w:p w:rsidR="005B5262" w:rsidRDefault="00D70ABC">
      <w:r>
        <w:t xml:space="preserve">To record the response, the client sets the following on the </w:t>
      </w:r>
      <w:r>
        <w:rPr>
          <w:b/>
        </w:rPr>
        <w:t>RecipientRow</w:t>
      </w:r>
      <w:r>
        <w:t xml:space="preserve"> structure:</w:t>
      </w:r>
    </w:p>
    <w:p w:rsidR="005B5262" w:rsidRDefault="00D70ABC">
      <w:pPr>
        <w:pStyle w:val="ListParagraph"/>
        <w:numPr>
          <w:ilvl w:val="0"/>
          <w:numId w:val="221"/>
        </w:numPr>
      </w:pPr>
      <w:r>
        <w:t xml:space="preserve">The value of the </w:t>
      </w:r>
      <w:r>
        <w:rPr>
          <w:b/>
        </w:rPr>
        <w:t>PidTagRecipientTrackStatus</w:t>
      </w:r>
      <w:r>
        <w:t xml:space="preserve"> property (section </w:t>
      </w:r>
      <w:hyperlink w:anchor="Section_6c457390306f42d6ade95dae2235b6db" w:history="1">
        <w:r>
          <w:rPr>
            <w:rStyle w:val="Hyperlink"/>
          </w:rPr>
          <w:t>2.2.4.10.2</w:t>
        </w:r>
      </w:hyperlink>
      <w:r>
        <w:t xml:space="preserve">) to the appropriate value from the </w:t>
      </w:r>
      <w:r>
        <w:t xml:space="preserve">response table specified in section </w:t>
      </w:r>
      <w:hyperlink w:anchor="Section_fbf1edf021d24c0f96e8d547997376dc" w:history="1">
        <w:r>
          <w:rPr>
            <w:rStyle w:val="Hyperlink"/>
          </w:rPr>
          <w:t>2.2.1.11</w:t>
        </w:r>
      </w:hyperlink>
      <w:r>
        <w:t xml:space="preserve">, according to the </w:t>
      </w:r>
      <w:r>
        <w:rPr>
          <w:b/>
        </w:rPr>
        <w:t>PidTagMessageClass</w:t>
      </w:r>
      <w:r>
        <w:t xml:space="preserve"> property (</w:t>
      </w:r>
      <w:hyperlink r:id="rId418" w:anchor="Section_7fd7ec40deec4c0694931bc06b349682">
        <w:r>
          <w:rPr>
            <w:rStyle w:val="Hyperlink"/>
          </w:rPr>
          <w:t>[MS-OXCMSG]</w:t>
        </w:r>
      </w:hyperlink>
      <w:r>
        <w:t xml:space="preserve"> section </w:t>
      </w:r>
      <w:r>
        <w:t>2.2.1.3) on the Meeting Response object.</w:t>
      </w:r>
    </w:p>
    <w:tbl>
      <w:tblPr>
        <w:tblStyle w:val="Table-ShadedHeader"/>
        <w:tblW w:w="0" w:type="auto"/>
        <w:tblLook w:val="04A0" w:firstRow="1" w:lastRow="0" w:firstColumn="1" w:lastColumn="0" w:noHBand="0" w:noVBand="1"/>
      </w:tblPr>
      <w:tblGrid>
        <w:gridCol w:w="3019"/>
        <w:gridCol w:w="329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t>PidTagMessageClass value</w:t>
            </w:r>
          </w:p>
        </w:tc>
        <w:tc>
          <w:tcPr>
            <w:tcW w:w="0" w:type="auto"/>
          </w:tcPr>
          <w:p w:rsidR="005B5262" w:rsidRDefault="00D70ABC">
            <w:pPr>
              <w:pStyle w:val="TableHeaderText"/>
            </w:pPr>
            <w:r>
              <w:t>PidTagRecipientTrackStatus value</w:t>
            </w:r>
          </w:p>
        </w:tc>
      </w:tr>
      <w:tr w:rsidR="005B5262" w:rsidTr="005B5262">
        <w:tc>
          <w:tcPr>
            <w:tcW w:w="0" w:type="auto"/>
          </w:tcPr>
          <w:p w:rsidR="005B5262" w:rsidRDefault="00D70ABC">
            <w:pPr>
              <w:pStyle w:val="TableBodyText"/>
            </w:pPr>
            <w:r>
              <w:t>"IPM.Schedule.Meeting.Resp.Pos"</w:t>
            </w:r>
          </w:p>
        </w:tc>
        <w:tc>
          <w:tcPr>
            <w:tcW w:w="0" w:type="auto"/>
          </w:tcPr>
          <w:p w:rsidR="005B5262" w:rsidRDefault="00D70ABC">
            <w:pPr>
              <w:pStyle w:val="TableBodyText"/>
            </w:pPr>
            <w:r>
              <w:t>respAccepted (0x00000003)</w:t>
            </w:r>
          </w:p>
        </w:tc>
      </w:tr>
      <w:tr w:rsidR="005B5262" w:rsidTr="005B5262">
        <w:tc>
          <w:tcPr>
            <w:tcW w:w="0" w:type="auto"/>
          </w:tcPr>
          <w:p w:rsidR="005B5262" w:rsidRDefault="00D70ABC">
            <w:pPr>
              <w:pStyle w:val="TableBodyText"/>
            </w:pPr>
            <w:r>
              <w:t>"IPM.Schedule.Meeting.Resp.Tent"</w:t>
            </w:r>
          </w:p>
        </w:tc>
        <w:tc>
          <w:tcPr>
            <w:tcW w:w="0" w:type="auto"/>
          </w:tcPr>
          <w:p w:rsidR="005B5262" w:rsidRDefault="00D70ABC">
            <w:pPr>
              <w:pStyle w:val="TableBodyText"/>
            </w:pPr>
            <w:r>
              <w:t>respTentative (0x00000002)</w:t>
            </w:r>
          </w:p>
        </w:tc>
      </w:tr>
      <w:tr w:rsidR="005B5262" w:rsidTr="005B5262">
        <w:tc>
          <w:tcPr>
            <w:tcW w:w="0" w:type="auto"/>
          </w:tcPr>
          <w:p w:rsidR="005B5262" w:rsidRDefault="00D70ABC">
            <w:pPr>
              <w:pStyle w:val="TableBodyText"/>
            </w:pPr>
            <w:r>
              <w:t>"IPM.Schedule.Meeting.Resp.Neg"</w:t>
            </w:r>
          </w:p>
        </w:tc>
        <w:tc>
          <w:tcPr>
            <w:tcW w:w="0" w:type="auto"/>
          </w:tcPr>
          <w:p w:rsidR="005B5262" w:rsidRDefault="00D70ABC">
            <w:pPr>
              <w:pStyle w:val="TableBodyText"/>
            </w:pPr>
            <w:r>
              <w:t>resp</w:t>
            </w:r>
            <w:r>
              <w:t>Declined (0x00000004)</w:t>
            </w:r>
          </w:p>
        </w:tc>
      </w:tr>
    </w:tbl>
    <w:p w:rsidR="005B5262" w:rsidRDefault="00D70ABC">
      <w:pPr>
        <w:pStyle w:val="ListParagraph"/>
        <w:numPr>
          <w:ilvl w:val="0"/>
          <w:numId w:val="222"/>
        </w:numPr>
      </w:pPr>
      <w:r>
        <w:t xml:space="preserve">The value of the </w:t>
      </w:r>
      <w:r>
        <w:rPr>
          <w:b/>
        </w:rPr>
        <w:t>PidTagRecipientTrackStatusTime</w:t>
      </w:r>
      <w:r>
        <w:t xml:space="preserve"> property (section 2.2.4.10.3) to the value of the </w:t>
      </w:r>
      <w:r>
        <w:rPr>
          <w:b/>
        </w:rPr>
        <w:t>PidLidAttendeeCriticalChange</w:t>
      </w:r>
      <w:r>
        <w:t xml:space="preserve"> property from the Meeting Response object.</w:t>
      </w:r>
      <w:bookmarkStart w:id="725" w:name="z240"/>
      <w:bookmarkStart w:id="726" w:name="Appendix_A_Target_76"/>
      <w:bookmarkEnd w:id="725"/>
      <w:r>
        <w:rPr>
          <w:rStyle w:val="Hyperlink"/>
        </w:rPr>
        <w:fldChar w:fldCharType="begin"/>
      </w:r>
      <w:r>
        <w:rPr>
          <w:rStyle w:val="Hyperlink"/>
        </w:rPr>
        <w:instrText xml:space="preserve"> HYPERLINK \l "Appendix_A_76" \o "Product behavior note 76" \h</w:instrText>
      </w:r>
      <w:r>
        <w:rPr>
          <w:rStyle w:val="Hyperlink"/>
        </w:rPr>
        <w:instrText xml:space="preserve"> </w:instrText>
      </w:r>
      <w:r>
        <w:rPr>
          <w:rStyle w:val="Hyperlink"/>
        </w:rPr>
      </w:r>
      <w:r>
        <w:rPr>
          <w:rStyle w:val="Hyperlink"/>
        </w:rPr>
        <w:fldChar w:fldCharType="separate"/>
      </w:r>
      <w:r>
        <w:rPr>
          <w:rStyle w:val="Hyperlink"/>
        </w:rPr>
        <w:t>&lt;76&gt;</w:t>
      </w:r>
      <w:r>
        <w:rPr>
          <w:rStyle w:val="Hyperlink"/>
        </w:rPr>
        <w:fldChar w:fldCharType="end"/>
      </w:r>
      <w:bookmarkEnd w:id="726"/>
    </w:p>
    <w:p w:rsidR="005B5262" w:rsidRDefault="00D70ABC">
      <w:pPr>
        <w:pStyle w:val="ListParagraph"/>
        <w:numPr>
          <w:ilvl w:val="0"/>
          <w:numId w:val="223"/>
        </w:numPr>
      </w:pPr>
      <w:r>
        <w:t xml:space="preserve">The </w:t>
      </w:r>
      <w:r>
        <w:rPr>
          <w:b/>
        </w:rPr>
        <w:t>recipExceptionalResponse</w:t>
      </w:r>
      <w:r>
        <w:t xml:space="preserve"> bit in the </w:t>
      </w:r>
      <w:r>
        <w:rPr>
          <w:b/>
        </w:rPr>
        <w:t>PidTagRecipientFlags</w:t>
      </w:r>
      <w:r>
        <w:t xml:space="preserve"> property (section </w:t>
      </w:r>
      <w:hyperlink w:anchor="Section_91837ea121944059b7b5a9ec13023e7e" w:history="1">
        <w:r>
          <w:rPr>
            <w:rStyle w:val="Hyperlink"/>
          </w:rPr>
          <w:t>2.2.4.10.1</w:t>
        </w:r>
      </w:hyperlink>
      <w:r>
        <w:t>), if the Meeting Response object represents an exception to a recurring series.</w:t>
      </w:r>
    </w:p>
    <w:p w:rsidR="005B5262" w:rsidRDefault="00D70ABC">
      <w:r>
        <w:t xml:space="preserve">Regardless of whether the Meeting Response object proposes a new date or time, additional properties might need to be set. For more details about proposals for a new date or time, see section </w:t>
      </w:r>
      <w:hyperlink w:anchor="Section_477cd9e802554342bcb6e29e6cd69698" w:history="1">
        <w:r>
          <w:rPr>
            <w:rStyle w:val="Hyperlink"/>
          </w:rPr>
          <w:t>3.1.</w:t>
        </w:r>
        <w:r>
          <w:rPr>
            <w:rStyle w:val="Hyperlink"/>
          </w:rPr>
          <w:t>4.8.5.3</w:t>
        </w:r>
      </w:hyperlink>
      <w:r>
        <w:t>.</w:t>
      </w:r>
    </w:p>
    <w:p w:rsidR="005B5262" w:rsidRDefault="00D70ABC">
      <w:r>
        <w:t>After recording the response, the client SHOULD</w:t>
      </w:r>
      <w:bookmarkStart w:id="727" w:name="z242"/>
      <w:bookmarkStart w:id="728" w:name="Appendix_A_Target_77"/>
      <w:bookmarkEnd w:id="72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28"/>
      <w:r>
        <w:t xml:space="preserve"> delete the Meeting Response object if the value of the </w:t>
      </w:r>
      <w:r>
        <w:rPr>
          <w:b/>
        </w:rPr>
        <w:t>PidLidIsSilent</w:t>
      </w:r>
      <w:r>
        <w:t xml:space="preserve"> property (section </w:t>
      </w:r>
      <w:hyperlink w:anchor="Section_32ccb5d5c9b54951b623a0270b78acf7" w:history="1">
        <w:r>
          <w:rPr>
            <w:rStyle w:val="Hyperlink"/>
          </w:rPr>
          <w:t>2.2.7.7</w:t>
        </w:r>
      </w:hyperlink>
      <w:r>
        <w:t xml:space="preserve">) is set to TRUE and the </w:t>
      </w:r>
      <w:r>
        <w:rPr>
          <w:b/>
        </w:rPr>
        <w:t>piAutoDeleteReceipts</w:t>
      </w:r>
      <w:r>
        <w:t xml:space="preserve"> value </w:t>
      </w:r>
      <w:r>
        <w:lastRenderedPageBreak/>
        <w:t xml:space="preserve">in the </w:t>
      </w:r>
      <w:hyperlink w:anchor="gt_c6b1eb4e-7e9b-442e-88c4-4d5d65cbb68b">
        <w:r>
          <w:rPr>
            <w:rStyle w:val="HyperlinkGreen"/>
            <w:b/>
          </w:rPr>
          <w:t>calendar options dictionary</w:t>
        </w:r>
      </w:hyperlink>
      <w:r>
        <w:t xml:space="preserve">, as specified in </w:t>
      </w:r>
      <w:hyperlink r:id="rId419" w:anchor="Section_7d466dd5c1564da99a0175c78e7e1a67">
        <w:r>
          <w:rPr>
            <w:rStyle w:val="Hyperlink"/>
          </w:rPr>
          <w:t>[MS-OXOCFG]</w:t>
        </w:r>
      </w:hyperlink>
      <w:r>
        <w:t xml:space="preserve"> section 2.2.5.1.1, is set to TRUE. A client that does not support the calendar options dictionary might have its own defined mechanism for allowing the user to decide whether to automatically delete Meeting Response objects on </w:t>
      </w:r>
      <w:r>
        <w:t xml:space="preserve">which the </w:t>
      </w:r>
      <w:r>
        <w:rPr>
          <w:b/>
        </w:rPr>
        <w:t>PidLidIsSilent</w:t>
      </w:r>
      <w:r>
        <w:t xml:space="preserve"> property is set to TRUE.</w:t>
      </w:r>
    </w:p>
    <w:p w:rsidR="005B5262" w:rsidRDefault="00D70ABC">
      <w:pPr>
        <w:pStyle w:val="Heading6"/>
      </w:pPr>
      <w:bookmarkStart w:id="729" w:name="section_477cd9e802554342bcb6e29e6cd69698"/>
      <w:bookmarkStart w:id="730" w:name="_Toc79556733"/>
      <w:r>
        <w:t>Handling New Date/Time Proposals</w:t>
      </w:r>
      <w:bookmarkEnd w:id="729"/>
      <w:bookmarkEnd w:id="730"/>
    </w:p>
    <w:p w:rsidR="005B5262" w:rsidRDefault="00D70ABC">
      <w:r>
        <w:t xml:space="preserve">When the value of the </w:t>
      </w:r>
      <w:r>
        <w:rPr>
          <w:b/>
        </w:rPr>
        <w:t>PidLidAppointmentCounterProposal</w:t>
      </w:r>
      <w:r>
        <w:t xml:space="preserve"> property (section </w:t>
      </w:r>
      <w:hyperlink w:anchor="Section_260d91e02f4b4fc48be04edd33648d58" w:history="1">
        <w:r>
          <w:rPr>
            <w:rStyle w:val="Hyperlink"/>
          </w:rPr>
          <w:t>2.2.4.7</w:t>
        </w:r>
      </w:hyperlink>
      <w:r>
        <w:t xml:space="preserve">) on the </w:t>
      </w:r>
      <w:hyperlink w:anchor="gt_3ee9d9ef-0afe-4c8d-b4b1-c230b8995773">
        <w:r>
          <w:rPr>
            <w:rStyle w:val="HyperlinkGreen"/>
            <w:b/>
          </w:rPr>
          <w:t>Meeting Response object</w:t>
        </w:r>
      </w:hyperlink>
      <w:r>
        <w:t xml:space="preserve"> is set to TRUE, the attendee is proposing a new date and/or time. When this is the case, the client takes the following additional actions:</w:t>
      </w:r>
    </w:p>
    <w:p w:rsidR="005B5262" w:rsidRDefault="00D70ABC">
      <w:pPr>
        <w:pStyle w:val="ListParagraph"/>
        <w:numPr>
          <w:ilvl w:val="0"/>
          <w:numId w:val="224"/>
        </w:numPr>
      </w:pPr>
      <w:r>
        <w:t xml:space="preserve">Set the value of the </w:t>
      </w:r>
      <w:r>
        <w:rPr>
          <w:b/>
        </w:rPr>
        <w:t>PidTagRecipientProposed</w:t>
      </w:r>
      <w:r>
        <w:t xml:space="preserve"> property (section </w:t>
      </w:r>
      <w:hyperlink w:anchor="Section_4077ffb2bdd9403991081b20228efefb" w:history="1">
        <w:r>
          <w:rPr>
            <w:rStyle w:val="Hyperlink"/>
          </w:rPr>
          <w:t>2.2.4.10.4</w:t>
        </w:r>
      </w:hyperlink>
      <w:r>
        <w:t xml:space="preserve">) to TRUE in the </w:t>
      </w:r>
      <w:r>
        <w:rPr>
          <w:b/>
        </w:rPr>
        <w:t>RecipientRow</w:t>
      </w:r>
      <w:r>
        <w:t xml:space="preserve"> structure, as specified in </w:t>
      </w:r>
      <w:hyperlink r:id="rId420" w:anchor="Section_1afa0cd9b1a04520b623bf15030af5d8">
        <w:r>
          <w:rPr>
            <w:rStyle w:val="Hyperlink"/>
          </w:rPr>
          <w:t>[MS-OXCDATA]</w:t>
        </w:r>
      </w:hyperlink>
      <w:r>
        <w:t xml:space="preserve"> section 2.8.3, </w:t>
      </w:r>
      <w:r>
        <w:t>for the attendee.</w:t>
      </w:r>
    </w:p>
    <w:p w:rsidR="005B5262" w:rsidRDefault="00D70ABC">
      <w:pPr>
        <w:pStyle w:val="ListParagraph"/>
        <w:numPr>
          <w:ilvl w:val="0"/>
          <w:numId w:val="225"/>
        </w:numPr>
      </w:pPr>
      <w:r>
        <w:t xml:space="preserve">Set the value of the </w:t>
      </w:r>
      <w:r>
        <w:rPr>
          <w:b/>
        </w:rPr>
        <w:t>PidTagRecipientProposedStartTime</w:t>
      </w:r>
      <w:r>
        <w:t xml:space="preserve"> property (section </w:t>
      </w:r>
      <w:hyperlink w:anchor="Section_70062545af7943f8879dfd68190bf3f6" w:history="1">
        <w:r>
          <w:rPr>
            <w:rStyle w:val="Hyperlink"/>
          </w:rPr>
          <w:t>2.2.4.10.5</w:t>
        </w:r>
      </w:hyperlink>
      <w:r>
        <w:t xml:space="preserve">) in the </w:t>
      </w:r>
      <w:r>
        <w:rPr>
          <w:b/>
        </w:rPr>
        <w:t>RecipientRow</w:t>
      </w:r>
      <w:r>
        <w:t xml:space="preserve"> structure for the attendee equal to the value of the </w:t>
      </w:r>
      <w:r>
        <w:rPr>
          <w:b/>
        </w:rPr>
        <w:t>PidLidAppointmentProp</w:t>
      </w:r>
      <w:r>
        <w:rPr>
          <w:b/>
        </w:rPr>
        <w:t>osedStartWhole</w:t>
      </w:r>
      <w:r>
        <w:t xml:space="preserve"> property (section </w:t>
      </w:r>
      <w:hyperlink w:anchor="Section_7e01b1228e03424382a59bb6e70b6295" w:history="1">
        <w:r>
          <w:rPr>
            <w:rStyle w:val="Hyperlink"/>
          </w:rPr>
          <w:t>2.2.7.3</w:t>
        </w:r>
      </w:hyperlink>
      <w:r>
        <w:t>) from the Meeting Response object.</w:t>
      </w:r>
    </w:p>
    <w:p w:rsidR="005B5262" w:rsidRDefault="00D70ABC">
      <w:pPr>
        <w:pStyle w:val="ListParagraph"/>
        <w:numPr>
          <w:ilvl w:val="0"/>
          <w:numId w:val="226"/>
        </w:numPr>
      </w:pPr>
      <w:r>
        <w:t xml:space="preserve">Set the value of the </w:t>
      </w:r>
      <w:r>
        <w:rPr>
          <w:b/>
        </w:rPr>
        <w:t>PidTagRecipientProposedEndTime</w:t>
      </w:r>
      <w:r>
        <w:t xml:space="preserve"> property (section </w:t>
      </w:r>
      <w:hyperlink w:anchor="Section_68a70bb64a414a3ba0a41f05575690b3" w:history="1">
        <w:r>
          <w:rPr>
            <w:rStyle w:val="Hyperlink"/>
          </w:rPr>
          <w:t>2.2.4.10.6</w:t>
        </w:r>
      </w:hyperlink>
      <w:r>
        <w:t xml:space="preserve">) in the </w:t>
      </w:r>
      <w:r>
        <w:rPr>
          <w:b/>
        </w:rPr>
        <w:t>RecipientRow</w:t>
      </w:r>
      <w:r>
        <w:t xml:space="preserve"> structure for the attendee equal to the value of the </w:t>
      </w:r>
      <w:r>
        <w:rPr>
          <w:b/>
        </w:rPr>
        <w:t>PidLidAppointmentProposedEndWhole</w:t>
      </w:r>
      <w:r>
        <w:t xml:space="preserve"> property (section </w:t>
      </w:r>
      <w:hyperlink w:anchor="Section_fa97f7c6fe3247fe86aea45757d9d2c0" w:history="1">
        <w:r>
          <w:rPr>
            <w:rStyle w:val="Hyperlink"/>
          </w:rPr>
          <w:t>2.2.7.4</w:t>
        </w:r>
      </w:hyperlink>
      <w:r>
        <w:t>) from the Meeting Response object.</w:t>
      </w:r>
    </w:p>
    <w:p w:rsidR="005B5262" w:rsidRDefault="00D70ABC">
      <w:pPr>
        <w:pStyle w:val="ListParagraph"/>
        <w:numPr>
          <w:ilvl w:val="0"/>
          <w:numId w:val="227"/>
        </w:numPr>
      </w:pPr>
      <w:r>
        <w:t>Set th</w:t>
      </w:r>
      <w:r>
        <w:t xml:space="preserve">e value of the </w:t>
      </w:r>
      <w:r>
        <w:rPr>
          <w:b/>
        </w:rPr>
        <w:t>PidLidAppointmentCounterProposal</w:t>
      </w:r>
      <w:r>
        <w:t xml:space="preserve"> property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to TRUE.</w:t>
      </w:r>
    </w:p>
    <w:p w:rsidR="005B5262" w:rsidRDefault="00D70ABC">
      <w:pPr>
        <w:pStyle w:val="ListParagraph"/>
        <w:numPr>
          <w:ilvl w:val="0"/>
          <w:numId w:val="228"/>
        </w:numPr>
      </w:pPr>
      <w:r>
        <w:t>If it is the first time this att</w:t>
      </w:r>
      <w:r>
        <w:t xml:space="preserve">endee has proposed a new date or time, increment the value of the </w:t>
      </w:r>
      <w:r>
        <w:rPr>
          <w:b/>
        </w:rPr>
        <w:t>PidLidAppointmentProposalNumber</w:t>
      </w:r>
      <w:r>
        <w:t xml:space="preserve"> property (section </w:t>
      </w:r>
      <w:hyperlink w:anchor="Section_bb03a50f844740669e64c650d8c3646c" w:history="1">
        <w:r>
          <w:rPr>
            <w:rStyle w:val="Hyperlink"/>
          </w:rPr>
          <w:t>2.2.4.6</w:t>
        </w:r>
      </w:hyperlink>
      <w:r>
        <w:t>) on the organizer's Meeting object by 0x00000001. If this property did n</w:t>
      </w:r>
      <w:r>
        <w:t>ot previously exist on the organizer's Meeting object, it MUST be set to the value of 0x00000001.</w:t>
      </w:r>
    </w:p>
    <w:p w:rsidR="005B5262" w:rsidRDefault="00D70ABC">
      <w:r>
        <w:t>If a Meeting Response object is received without a proposal for a new date or time and an attendee previously proposed a new date or time (for example, the va</w:t>
      </w:r>
      <w:r>
        <w:t xml:space="preserve">lue of the </w:t>
      </w:r>
      <w:r>
        <w:rPr>
          <w:b/>
        </w:rPr>
        <w:t>PidTagRecipientProposed</w:t>
      </w:r>
      <w:r>
        <w:t xml:space="preserve"> property (section 2.2.4.10.4) in the </w:t>
      </w:r>
      <w:r>
        <w:rPr>
          <w:b/>
        </w:rPr>
        <w:t>RecipientRow</w:t>
      </w:r>
      <w:r>
        <w:t xml:space="preserve"> structure for the attendee is already set to TRUE), and the new Meeting Response object does not have the </w:t>
      </w:r>
      <w:r>
        <w:rPr>
          <w:b/>
        </w:rPr>
        <w:t>PidLidAppointmentCounterProposal</w:t>
      </w:r>
      <w:r>
        <w:t xml:space="preserve"> property set to TRUE, the client</w:t>
      </w:r>
      <w:r>
        <w:t xml:space="preserve"> takes the following actions to undo the previous </w:t>
      </w:r>
      <w:hyperlink w:anchor="gt_0152aa38-6cc8-4088-929b-2b895b8a28ba">
        <w:r>
          <w:rPr>
            <w:rStyle w:val="HyperlinkGreen"/>
            <w:b/>
          </w:rPr>
          <w:t>counter proposal</w:t>
        </w:r>
      </w:hyperlink>
      <w:r>
        <w:t>:</w:t>
      </w:r>
    </w:p>
    <w:p w:rsidR="005B5262" w:rsidRDefault="00D70ABC">
      <w:pPr>
        <w:pStyle w:val="ListParagraph"/>
        <w:numPr>
          <w:ilvl w:val="0"/>
          <w:numId w:val="229"/>
        </w:numPr>
      </w:pPr>
      <w:r>
        <w:t xml:space="preserve">Set the value of the </w:t>
      </w:r>
      <w:r>
        <w:rPr>
          <w:b/>
        </w:rPr>
        <w:t>PidTagRecipientProposed</w:t>
      </w:r>
      <w:r>
        <w:t xml:space="preserve"> property (section 2.2.4.10.4) to FALSE in the </w:t>
      </w:r>
      <w:r>
        <w:rPr>
          <w:b/>
        </w:rPr>
        <w:t>RecipientRow</w:t>
      </w:r>
      <w:r>
        <w:t xml:space="preserve"> structure for the attendee.</w:t>
      </w:r>
    </w:p>
    <w:p w:rsidR="005B5262" w:rsidRDefault="00D70ABC">
      <w:pPr>
        <w:pStyle w:val="ListParagraph"/>
        <w:numPr>
          <w:ilvl w:val="0"/>
          <w:numId w:val="230"/>
        </w:numPr>
      </w:pPr>
      <w:r>
        <w:t xml:space="preserve">Decrement the value of the </w:t>
      </w:r>
      <w:r>
        <w:rPr>
          <w:b/>
        </w:rPr>
        <w:t>PidLidAppointmentProposalNumber</w:t>
      </w:r>
      <w:r>
        <w:t xml:space="preserve"> property on the organizer's Meeting object by 1.</w:t>
      </w:r>
    </w:p>
    <w:p w:rsidR="005B5262" w:rsidRDefault="00D70ABC">
      <w:pPr>
        <w:pStyle w:val="ListParagraph"/>
        <w:numPr>
          <w:ilvl w:val="0"/>
          <w:numId w:val="231"/>
        </w:numPr>
      </w:pPr>
      <w:r>
        <w:t xml:space="preserve">If the value of the </w:t>
      </w:r>
      <w:r>
        <w:rPr>
          <w:b/>
        </w:rPr>
        <w:t>PidLidAppointmentProposalNumber</w:t>
      </w:r>
      <w:r>
        <w:t xml:space="preserve"> property becomes zero (meaning no other attendees have proposed a n</w:t>
      </w:r>
      <w:r>
        <w:t xml:space="preserve">ew date or time), set the value of the </w:t>
      </w:r>
      <w:r>
        <w:rPr>
          <w:b/>
        </w:rPr>
        <w:t>PidLidAppointmentCounterProposal</w:t>
      </w:r>
      <w:r>
        <w:t xml:space="preserve"> property on the organizer's Meeting object to FALSE.</w:t>
      </w:r>
    </w:p>
    <w:p w:rsidR="005B5262" w:rsidRDefault="00D70ABC">
      <w:r>
        <w:t xml:space="preserve">When an organizer accepts a counter proposal, an updated </w:t>
      </w:r>
      <w:hyperlink w:anchor="gt_85d4db24-1560-4ac1-aa9b-6cd96f36c0e0">
        <w:r>
          <w:rPr>
            <w:rStyle w:val="HyperlinkGreen"/>
            <w:b/>
          </w:rPr>
          <w:t>meeting requ</w:t>
        </w:r>
        <w:r>
          <w:rPr>
            <w:rStyle w:val="HyperlinkGreen"/>
            <w:b/>
          </w:rPr>
          <w:t>est</w:t>
        </w:r>
      </w:hyperlink>
      <w:r>
        <w:t xml:space="preserve"> is sent, as specified in section </w:t>
      </w:r>
      <w:hyperlink w:anchor="Section_f46c9aa459644a25b64f319bd48e6f50" w:history="1">
        <w:r>
          <w:rPr>
            <w:rStyle w:val="Hyperlink"/>
          </w:rPr>
          <w:t>3.1.4.7.3</w:t>
        </w:r>
      </w:hyperlink>
      <w:r>
        <w:t>.</w:t>
      </w:r>
    </w:p>
    <w:p w:rsidR="005B5262" w:rsidRDefault="00D70ABC">
      <w:pPr>
        <w:pStyle w:val="Heading4"/>
      </w:pPr>
      <w:bookmarkStart w:id="731" w:name="section_5e37c69f12cb4df888d40e38a03e1a54"/>
      <w:bookmarkStart w:id="732" w:name="_Toc79556734"/>
      <w:r>
        <w:t>Meeting Cancellations</w:t>
      </w:r>
      <w:bookmarkEnd w:id="731"/>
      <w:bookmarkEnd w:id="732"/>
    </w:p>
    <w:p w:rsidR="005B5262" w:rsidRDefault="00D70ABC">
      <w:pPr>
        <w:pStyle w:val="Heading5"/>
      </w:pPr>
      <w:bookmarkStart w:id="733" w:name="section_d5f2dd8cabf045299c28edf6db2e7df5"/>
      <w:bookmarkStart w:id="734" w:name="_Toc79556735"/>
      <w:r>
        <w:t>Sending a Meeting Cancellation</w:t>
      </w:r>
      <w:bookmarkEnd w:id="733"/>
      <w:bookmarkEnd w:id="734"/>
    </w:p>
    <w:p w:rsidR="005B5262" w:rsidRDefault="00D70ABC">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1f3876e6-a5ed-4a3a-8e60-7ae80e6daf6b">
        <w:r>
          <w:rPr>
            <w:rStyle w:val="HyperlinkGreen"/>
            <w:b/>
          </w:rPr>
          <w:t>Meeting Cancellation object</w:t>
        </w:r>
      </w:hyperlink>
      <w:r>
        <w:t xml:space="preserve"> to inform attendees that they no longer need to attend the event. To send a Meeting Ca</w:t>
      </w:r>
      <w:r>
        <w:t xml:space="preserve">ncellation object, the client creates and submits a new Meeting Cancellation object. The client then copies all properties </w:t>
      </w:r>
      <w:r>
        <w:lastRenderedPageBreak/>
        <w:t xml:space="preserve">from the </w:t>
      </w:r>
      <w:hyperlink w:anchor="gt_b257a117-f327-4263-bac9-91309d447c1c">
        <w:r>
          <w:rPr>
            <w:rStyle w:val="HyperlinkGreen"/>
            <w:b/>
          </w:rPr>
          <w:t>Meeting object</w:t>
        </w:r>
      </w:hyperlink>
      <w:r>
        <w:t xml:space="preserve"> to the Meeting Cancellation object, with the ex</w:t>
      </w:r>
      <w:r>
        <w:t xml:space="preserve">ception/addition of those specified in section </w:t>
      </w:r>
      <w:hyperlink w:anchor="Section_8aed3e3f214548c080049bc205aa37be" w:history="1">
        <w:r>
          <w:rPr>
            <w:rStyle w:val="Hyperlink"/>
          </w:rPr>
          <w:t>2.2.8</w:t>
        </w:r>
      </w:hyperlink>
      <w:r>
        <w:t>.</w:t>
      </w:r>
    </w:p>
    <w:p w:rsidR="005B5262" w:rsidRDefault="00D70ABC">
      <w:r>
        <w:t xml:space="preserve">The client modifies the </w:t>
      </w:r>
      <w:hyperlink w:anchor="gt_9c2d7dfc-4958-48b1-bbab-f23e97e71ff3">
        <w:r>
          <w:rPr>
            <w:rStyle w:val="HyperlinkGreen"/>
            <w:b/>
          </w:rPr>
          <w:t>sequence number</w:t>
        </w:r>
      </w:hyperlink>
      <w:r>
        <w:t>, as specified in section 2.2.8.</w:t>
      </w:r>
    </w:p>
    <w:p w:rsidR="005B5262" w:rsidRDefault="00D70ABC">
      <w:r>
        <w:t>The clie</w:t>
      </w:r>
      <w:r>
        <w:t>nt sets the following on the Meeting Cancellation object:</w:t>
      </w:r>
    </w:p>
    <w:p w:rsidR="005B5262" w:rsidRDefault="00D70ABC">
      <w:pPr>
        <w:pStyle w:val="ListParagraph"/>
        <w:numPr>
          <w:ilvl w:val="0"/>
          <w:numId w:val="232"/>
        </w:numPr>
      </w:pPr>
      <w:r>
        <w:t xml:space="preserve">All the bits in the value of the </w:t>
      </w:r>
      <w:r>
        <w:rPr>
          <w:b/>
        </w:rPr>
        <w:t>PidLidAppointmentStateFlags</w:t>
      </w:r>
      <w:r>
        <w:t xml:space="preserve"> property (section </w:t>
      </w:r>
      <w:hyperlink w:anchor="Section_9be16fe9810e40d19f2a27b2803fe911" w:history="1">
        <w:r>
          <w:rPr>
            <w:rStyle w:val="Hyperlink"/>
          </w:rPr>
          <w:t>2.2.1.10</w:t>
        </w:r>
      </w:hyperlink>
      <w:r>
        <w:t>) that are set in this value on the Meeting object,</w:t>
      </w:r>
      <w:r>
        <w:t xml:space="preserve"> and the </w:t>
      </w:r>
      <w:r>
        <w:rPr>
          <w:b/>
        </w:rPr>
        <w:t>asfReceived</w:t>
      </w:r>
      <w:r>
        <w:t xml:space="preserve"> and </w:t>
      </w:r>
      <w:r>
        <w:rPr>
          <w:b/>
        </w:rPr>
        <w:t>asfCanceled</w:t>
      </w:r>
      <w:r>
        <w:t xml:space="preserve"> bits.</w:t>
      </w:r>
    </w:p>
    <w:p w:rsidR="005B5262" w:rsidRDefault="00D70ABC">
      <w:pPr>
        <w:pStyle w:val="ListParagraph"/>
        <w:numPr>
          <w:ilvl w:val="0"/>
          <w:numId w:val="233"/>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5B5262" w:rsidRDefault="00D70ABC">
      <w:pPr>
        <w:pStyle w:val="ListParagraph"/>
        <w:numPr>
          <w:ilvl w:val="0"/>
          <w:numId w:val="234"/>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to "olFree" (0x00000000).</w:t>
      </w:r>
    </w:p>
    <w:p w:rsidR="005B5262" w:rsidRDefault="00D70ABC">
      <w:pPr>
        <w:pStyle w:val="ListParagraph"/>
        <w:numPr>
          <w:ilvl w:val="0"/>
          <w:numId w:val="235"/>
        </w:numPr>
      </w:pPr>
      <w:r>
        <w:t xml:space="preserve">The value of the </w:t>
      </w:r>
      <w:r>
        <w:rPr>
          <w:b/>
        </w:rPr>
        <w:t>PidLidBusyStatus</w:t>
      </w:r>
      <w:r>
        <w:t xml:space="preserve"> property (section </w:t>
      </w:r>
      <w:hyperlink w:anchor="Section_1ff3f49b458f4ed7928e711d9bfc09ac" w:history="1">
        <w:r>
          <w:rPr>
            <w:rStyle w:val="Hyperlink"/>
          </w:rPr>
          <w:t>2.2.1.2</w:t>
        </w:r>
      </w:hyperlink>
      <w:r>
        <w:t>) to "olFree".</w:t>
      </w:r>
    </w:p>
    <w:p w:rsidR="005B5262" w:rsidRDefault="00D70ABC">
      <w:pPr>
        <w:pStyle w:val="ListParagraph"/>
        <w:numPr>
          <w:ilvl w:val="0"/>
          <w:numId w:val="236"/>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5B5262" w:rsidRDefault="00D70ABC">
      <w:pPr>
        <w:pStyle w:val="ListParagraph"/>
        <w:numPr>
          <w:ilvl w:val="0"/>
          <w:numId w:val="237"/>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5B5262" w:rsidRDefault="00D70ABC">
      <w:pPr>
        <w:pStyle w:val="ListParagraph"/>
        <w:numPr>
          <w:ilvl w:val="0"/>
          <w:numId w:val="238"/>
        </w:numPr>
      </w:pPr>
      <w:r>
        <w:t xml:space="preserve">The </w:t>
      </w:r>
      <w:r>
        <w:rPr>
          <w:b/>
        </w:rPr>
        <w:t>PidTagProcessed</w:t>
      </w:r>
      <w:r>
        <w:t xml:space="preserve"> property (section </w:t>
      </w:r>
      <w:hyperlink w:anchor="Section_595fa6b430c74dfda0c148c9f85485b8" w:history="1">
        <w:r>
          <w:rPr>
            <w:rStyle w:val="Hyperlink"/>
          </w:rPr>
          <w:t>2.2.5.7</w:t>
        </w:r>
      </w:hyperlink>
      <w:r>
        <w:t>) MUST NOT be set.</w:t>
      </w:r>
    </w:p>
    <w:p w:rsidR="005B5262" w:rsidRDefault="00D70ABC">
      <w:pPr>
        <w:pStyle w:val="ListParagraph"/>
        <w:numPr>
          <w:ilvl w:val="0"/>
          <w:numId w:val="239"/>
        </w:numPr>
      </w:pPr>
      <w:r>
        <w:t xml:space="preserve">The value of the </w:t>
      </w:r>
      <w:r>
        <w:rPr>
          <w:b/>
        </w:rPr>
        <w:t>PidTagSubjectPrefix</w:t>
      </w:r>
      <w:r>
        <w:t xml:space="preserve"> property (</w:t>
      </w:r>
      <w:hyperlink r:id="rId421" w:anchor="Section_7fd7ec40deec4c0694931bc06b349682">
        <w:r>
          <w:rPr>
            <w:rStyle w:val="Hyperlink"/>
          </w:rPr>
          <w:t>[MS-OXCMSG]</w:t>
        </w:r>
      </w:hyperlink>
      <w:r>
        <w:t xml:space="preserve"> section 2.2.1.9), as specified in section </w:t>
      </w:r>
      <w:hyperlink w:anchor="Section_b338d1c4bbcb4f4ab6216e46c5728757" w:history="1">
        <w:r>
          <w:rPr>
            <w:rStyle w:val="Hyperlink"/>
          </w:rPr>
          <w:t>2.2.8.1</w:t>
        </w:r>
      </w:hyperlink>
      <w:r>
        <w:t>.</w:t>
      </w:r>
    </w:p>
    <w:p w:rsidR="005B5262" w:rsidRDefault="00D70ABC">
      <w:r>
        <w:t>The following optional properties are also set on the Meeting Cancellation object:</w:t>
      </w:r>
    </w:p>
    <w:p w:rsidR="005B5262" w:rsidRDefault="00D70ABC">
      <w:pPr>
        <w:pStyle w:val="ListParagraph"/>
        <w:numPr>
          <w:ilvl w:val="0"/>
          <w:numId w:val="240"/>
        </w:numPr>
      </w:pPr>
      <w:r>
        <w:rPr>
          <w:b/>
        </w:rPr>
        <w:t>PidLidAllAttendeesString</w:t>
      </w:r>
      <w:r>
        <w:t xml:space="preserve"> (se</w:t>
      </w:r>
      <w:r>
        <w:t xml:space="preserve">ction </w:t>
      </w:r>
      <w:hyperlink w:anchor="Section_7ee96682f89d4610bc8b8bb77ca3316d" w:history="1">
        <w:r>
          <w:rPr>
            <w:rStyle w:val="Hyperlink"/>
          </w:rPr>
          <w:t>2.2.1.16</w:t>
        </w:r>
      </w:hyperlink>
      <w:r>
        <w:t>).</w:t>
      </w:r>
    </w:p>
    <w:p w:rsidR="005B5262" w:rsidRDefault="00D70ABC">
      <w:pPr>
        <w:pStyle w:val="ListParagraph"/>
        <w:numPr>
          <w:ilvl w:val="0"/>
          <w:numId w:val="241"/>
        </w:numPr>
      </w:pPr>
      <w:r>
        <w:rPr>
          <w:b/>
        </w:rPr>
        <w:t>PidLidToAttendeesString</w:t>
      </w:r>
      <w:r>
        <w:t xml:space="preserve"> (section </w:t>
      </w:r>
      <w:hyperlink w:anchor="Section_684191c3df0d49c4b96f4ad5de203506" w:history="1">
        <w:r>
          <w:rPr>
            <w:rStyle w:val="Hyperlink"/>
          </w:rPr>
          <w:t>2.2.1.17</w:t>
        </w:r>
      </w:hyperlink>
      <w:r>
        <w:rPr>
          <w:rStyle w:val="Hyperlink"/>
        </w:rPr>
        <w:t>)</w:t>
      </w:r>
      <w:r>
        <w:t>.</w:t>
      </w:r>
    </w:p>
    <w:p w:rsidR="005B5262" w:rsidRDefault="00D70ABC">
      <w:pPr>
        <w:pStyle w:val="ListParagraph"/>
        <w:numPr>
          <w:ilvl w:val="0"/>
          <w:numId w:val="242"/>
        </w:numPr>
      </w:pPr>
      <w:r>
        <w:rPr>
          <w:b/>
        </w:rPr>
        <w:t>PidLidCcAttendeesString</w:t>
      </w:r>
      <w:r>
        <w:t xml:space="preserve"> (section </w:t>
      </w:r>
      <w:hyperlink w:anchor="Section_15ddfbb323ff4b1fb6cb34b993d17d68" w:history="1">
        <w:r>
          <w:rPr>
            <w:rStyle w:val="Hyperlink"/>
          </w:rPr>
          <w:t>2.2.1.18</w:t>
        </w:r>
      </w:hyperlink>
      <w:r>
        <w:rPr>
          <w:rStyle w:val="Hyperlink"/>
        </w:rPr>
        <w:t>)</w:t>
      </w:r>
      <w:r>
        <w:t>.</w:t>
      </w:r>
    </w:p>
    <w:p w:rsidR="005B5262" w:rsidRDefault="00D70ABC">
      <w:pPr>
        <w:pStyle w:val="ListParagraph"/>
        <w:numPr>
          <w:ilvl w:val="0"/>
          <w:numId w:val="243"/>
        </w:numPr>
      </w:pPr>
      <w:r>
        <w:rPr>
          <w:b/>
        </w:rPr>
        <w:t xml:space="preserve">PidTagStartDate </w:t>
      </w:r>
      <w:r>
        <w:t xml:space="preserve">(section </w:t>
      </w:r>
      <w:hyperlink w:anchor="Section_cdb8a9c8fd204140af846ddf26cbb4c9" w:history="1">
        <w:r>
          <w:rPr>
            <w:rStyle w:val="Hyperlink"/>
          </w:rPr>
          <w:t>2.2.1.30</w:t>
        </w:r>
      </w:hyperlink>
      <w:r>
        <w:t>).</w:t>
      </w:r>
    </w:p>
    <w:p w:rsidR="005B5262" w:rsidRDefault="00D70ABC">
      <w:pPr>
        <w:pStyle w:val="ListParagraph"/>
        <w:numPr>
          <w:ilvl w:val="0"/>
          <w:numId w:val="244"/>
        </w:numPr>
      </w:pPr>
      <w:r>
        <w:rPr>
          <w:b/>
        </w:rPr>
        <w:t>PidTagEndDate</w:t>
      </w:r>
      <w:r>
        <w:t xml:space="preserve"> (section </w:t>
      </w:r>
      <w:hyperlink w:anchor="Section_009cf8687bdc4b8b8b152ee7ca001df3" w:history="1">
        <w:r>
          <w:rPr>
            <w:rStyle w:val="Hyperlink"/>
          </w:rPr>
          <w:t>2.2.1.31</w:t>
        </w:r>
      </w:hyperlink>
      <w:r>
        <w:t>).</w:t>
      </w:r>
    </w:p>
    <w:p w:rsidR="005B5262" w:rsidRDefault="00D70ABC">
      <w:r>
        <w:t xml:space="preserve">If the user has not modified the value of the </w:t>
      </w:r>
      <w:r>
        <w:rPr>
          <w:b/>
        </w:rPr>
        <w:t>PidLidReminderDelta</w:t>
      </w:r>
      <w:r>
        <w:t xml:space="preserve"> property (</w:t>
      </w:r>
      <w:hyperlink r:id="rId422" w:anchor="Section_5454ebcce5d14da8a598d393b101caab">
        <w:r>
          <w:rPr>
            <w:rStyle w:val="Hyperlink"/>
          </w:rPr>
          <w:t>[MS-OXORMDR]</w:t>
        </w:r>
      </w:hyperlink>
      <w:r>
        <w:t xml:space="preserve"> section 2.2.1.3) from its default value (as defined by the client), the value of this</w:t>
      </w:r>
      <w:r>
        <w:t xml:space="preserve"> property SHOULD be set to the </w:t>
      </w:r>
      <w:r>
        <w:rPr>
          <w:b/>
        </w:rPr>
        <w:t>LONG</w:t>
      </w:r>
      <w:r>
        <w:t xml:space="preserve"> value (</w:t>
      </w:r>
      <w:hyperlink r:id="rId423" w:anchor="Section_cca2742956894a16b2b49325d93e4ba2">
        <w:r>
          <w:rPr>
            <w:rStyle w:val="Hyperlink"/>
          </w:rPr>
          <w:t>[MS-DTYP]</w:t>
        </w:r>
      </w:hyperlink>
      <w:r>
        <w:t>) 0x5AE980E1.</w:t>
      </w:r>
    </w:p>
    <w:p w:rsidR="005B5262" w:rsidRDefault="00D70ABC">
      <w:r>
        <w:t>After successfully sending a Meeting Cancellation object, the client modifies the Meeting object in the organiz</w:t>
      </w:r>
      <w:r>
        <w:t xml:space="preserve">er's </w:t>
      </w:r>
      <w:hyperlink w:anchor="gt_60b55610-ca65-41f2-91d8-a4d6f4cc6d20">
        <w:r>
          <w:rPr>
            <w:rStyle w:val="HyperlinkGreen"/>
            <w:b/>
          </w:rPr>
          <w:t>Calendar folder</w:t>
        </w:r>
      </w:hyperlink>
      <w:r>
        <w:t>:</w:t>
      </w:r>
    </w:p>
    <w:p w:rsidR="005B5262" w:rsidRDefault="00D70ABC">
      <w:pPr>
        <w:pStyle w:val="ListParagraph"/>
        <w:numPr>
          <w:ilvl w:val="0"/>
          <w:numId w:val="245"/>
        </w:numPr>
      </w:pPr>
      <w:r>
        <w:t xml:space="preserve">Set the value of the </w:t>
      </w:r>
      <w:r>
        <w:rPr>
          <w:b/>
        </w:rPr>
        <w:t>PidLidToAttendeesString</w:t>
      </w:r>
      <w:r>
        <w:t xml:space="preserve"> property equal to the value that was set on the Meeting Cancellation object.</w:t>
      </w:r>
    </w:p>
    <w:p w:rsidR="005B5262" w:rsidRDefault="00D70ABC">
      <w:pPr>
        <w:pStyle w:val="ListParagraph"/>
        <w:numPr>
          <w:ilvl w:val="0"/>
          <w:numId w:val="246"/>
        </w:numPr>
      </w:pPr>
      <w:r>
        <w:t xml:space="preserve">Set the value of the </w:t>
      </w:r>
      <w:r>
        <w:rPr>
          <w:b/>
        </w:rPr>
        <w:t>PidLidCcAttendeesString</w:t>
      </w:r>
      <w:r>
        <w:t xml:space="preserve"> prope</w:t>
      </w:r>
      <w:r>
        <w:t>rty equal to the value that was set on the Meeting Cancellation object.</w:t>
      </w:r>
    </w:p>
    <w:p w:rsidR="005B5262" w:rsidRDefault="00D70ABC">
      <w:pPr>
        <w:pStyle w:val="ListParagraph"/>
        <w:numPr>
          <w:ilvl w:val="0"/>
          <w:numId w:val="247"/>
        </w:numPr>
      </w:pPr>
      <w:r>
        <w:t xml:space="preserve">Set the </w:t>
      </w:r>
      <w:r>
        <w:rPr>
          <w:b/>
        </w:rPr>
        <w:t>ciCanceled</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5B5262" w:rsidRDefault="00D70ABC">
      <w:pPr>
        <w:pStyle w:val="ListParagraph"/>
        <w:numPr>
          <w:ilvl w:val="0"/>
          <w:numId w:val="248"/>
        </w:numPr>
      </w:pPr>
      <w:r>
        <w:t>If the Meeting object rep</w:t>
      </w:r>
      <w:r>
        <w:t xml:space="preserve">resents an exception to a </w:t>
      </w:r>
      <w:hyperlink w:anchor="gt_2325d666-e02f-49e4-afa5-3e896d672efe">
        <w:r>
          <w:rPr>
            <w:rStyle w:val="HyperlinkGreen"/>
            <w:b/>
          </w:rPr>
          <w:t>recurring series</w:t>
        </w:r>
      </w:hyperlink>
      <w:r>
        <w:t xml:space="preserve">, set the </w:t>
      </w:r>
      <w:r>
        <w:rPr>
          <w:b/>
        </w:rPr>
        <w:t>ciExceptionCanceled</w:t>
      </w:r>
      <w:r>
        <w:t xml:space="preserve"> bit of the </w:t>
      </w:r>
      <w:r>
        <w:rPr>
          <w:b/>
        </w:rPr>
        <w:t>PidLidClientIntent</w:t>
      </w:r>
      <w:r>
        <w:t xml:space="preserve"> property of the Meeting object that represents the recurring series for the exception.</w:t>
      </w:r>
    </w:p>
    <w:p w:rsidR="005B5262" w:rsidRDefault="00D70ABC">
      <w:pPr>
        <w:pStyle w:val="Heading6"/>
      </w:pPr>
      <w:bookmarkStart w:id="735" w:name="section_6349307d21564a5692b9e4eb8183fb9b"/>
      <w:bookmarkStart w:id="736" w:name="_Toc79556736"/>
      <w:r>
        <w:t>Parti</w:t>
      </w:r>
      <w:r>
        <w:t>al Attendee List</w:t>
      </w:r>
      <w:bookmarkEnd w:id="735"/>
      <w:bookmarkEnd w:id="736"/>
    </w:p>
    <w:p w:rsidR="005B5262" w:rsidRDefault="00D70ABC">
      <w:r>
        <w:lastRenderedPageBreak/>
        <w:t xml:space="preserve">When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removes attendees from the </w:t>
      </w:r>
      <w:hyperlink w:anchor="gt_b257a117-f327-4263-bac9-91309d447c1c">
        <w:r>
          <w:rPr>
            <w:rStyle w:val="HyperlinkGreen"/>
            <w:b/>
          </w:rPr>
          <w:t>Meeting object</w:t>
        </w:r>
      </w:hyperlink>
      <w:r>
        <w:t xml:space="preserve">, the client sends a </w:t>
      </w:r>
      <w:hyperlink w:anchor="gt_1f3876e6-a5ed-4a3a-8e60-7ae80e6daf6b">
        <w:r>
          <w:rPr>
            <w:rStyle w:val="HyperlinkGreen"/>
            <w:b/>
          </w:rPr>
          <w:t>Meeting Cancellation object</w:t>
        </w:r>
      </w:hyperlink>
      <w:r>
        <w:t xml:space="preserve"> to the attendees that were removed but does not send a Meeting Cancellation object to any other attendees. If</w:t>
      </w:r>
      <w:r>
        <w:t xml:space="preserve"> the organizer or delegate has changed the value of the </w:t>
      </w:r>
      <w:r>
        <w:rPr>
          <w:b/>
        </w:rPr>
        <w:t>recipSendable</w:t>
      </w:r>
      <w:r>
        <w:t xml:space="preserve"> bit of the </w:t>
      </w:r>
      <w:r>
        <w:rPr>
          <w:b/>
        </w:rPr>
        <w:t>PidTagRecipientFlags</w:t>
      </w:r>
      <w:r>
        <w:t xml:space="preserve"> property (section </w:t>
      </w:r>
      <w:hyperlink w:anchor="Section_91837ea121944059b7b5a9ec13023e7e" w:history="1">
        <w:r>
          <w:rPr>
            <w:rStyle w:val="Hyperlink"/>
          </w:rPr>
          <w:t>2.2.4.10.1</w:t>
        </w:r>
      </w:hyperlink>
      <w:r>
        <w:t>) of any attendees to 0, the client SHOULD</w:t>
      </w:r>
      <w:bookmarkStart w:id="737" w:name="z244"/>
      <w:bookmarkStart w:id="738" w:name="Appendix_A_Target_78"/>
      <w:bookmarkEnd w:id="737"/>
      <w:r>
        <w:rPr>
          <w:rStyle w:val="Hyperlink"/>
        </w:rPr>
        <w:fldChar w:fldCharType="begin"/>
      </w:r>
      <w:r>
        <w:rPr>
          <w:rStyle w:val="Hyperlink"/>
        </w:rPr>
        <w:instrText xml:space="preserve"> HYPERLINK \l "Appendi</w:instrText>
      </w:r>
      <w:r>
        <w:rPr>
          <w:rStyle w:val="Hyperlink"/>
        </w:rPr>
        <w:instrText xml:space="preserve">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38"/>
      <w:r>
        <w:t xml:space="preserve"> send a cancellation to those attendees.</w:t>
      </w:r>
    </w:p>
    <w:p w:rsidR="005B5262" w:rsidRDefault="00D70ABC">
      <w:r>
        <w:t xml:space="preserve">When sending a cancellation for a </w:t>
      </w:r>
      <w:hyperlink w:anchor="gt_2325d666-e02f-49e4-afa5-3e896d672efe">
        <w:r>
          <w:rPr>
            <w:rStyle w:val="HyperlinkGreen"/>
            <w:b/>
          </w:rPr>
          <w:t>recurring series</w:t>
        </w:r>
      </w:hyperlink>
      <w:r>
        <w:t>, the client removes the recipient rows corresponding to the attendees receiving cancellations from the Meeting object's recipient rows.</w:t>
      </w:r>
    </w:p>
    <w:p w:rsidR="005B5262" w:rsidRDefault="00D70ABC">
      <w:r>
        <w:t>When sending a cancellation for an exception to a recurring series that is not a deleted exception, the client sets the</w:t>
      </w:r>
      <w:r>
        <w:t xml:space="preserve"> </w:t>
      </w:r>
      <w:r>
        <w:rPr>
          <w:b/>
        </w:rPr>
        <w:t>recipExceptionalDeleted</w:t>
      </w:r>
      <w:r>
        <w:t xml:space="preserve"> bit of the </w:t>
      </w:r>
      <w:r>
        <w:rPr>
          <w:b/>
        </w:rPr>
        <w:t>PidTagRecipientFlags</w:t>
      </w:r>
      <w:r>
        <w:t xml:space="preserve"> property (section 2.2.4.10.1) for each recipient row of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corresponding to the attendee receiving the cancellation.</w:t>
      </w:r>
    </w:p>
    <w:p w:rsidR="005B5262" w:rsidRDefault="00D70ABC">
      <w:pPr>
        <w:pStyle w:val="Heading6"/>
      </w:pPr>
      <w:bookmarkStart w:id="739" w:name="section_2ae20b1f98894eb3a9fcfbf9c9b9ff7e"/>
      <w:bookmarkStart w:id="740" w:name="_Toc79556737"/>
      <w:r>
        <w:t>Cancelling a Recurring Series</w:t>
      </w:r>
      <w:bookmarkEnd w:id="739"/>
      <w:bookmarkEnd w:id="740"/>
    </w:p>
    <w:p w:rsidR="005B5262" w:rsidRDefault="00D70ABC">
      <w:r>
        <w:t xml:space="preserve">After a </w:t>
      </w:r>
      <w:hyperlink w:anchor="gt_1f3876e6-a5ed-4a3a-8e60-7ae80e6daf6b">
        <w:r>
          <w:rPr>
            <w:rStyle w:val="HyperlinkGreen"/>
            <w:b/>
          </w:rPr>
          <w:t>Meeting Cancellation object</w:t>
        </w:r>
      </w:hyperlink>
      <w:r>
        <w:t xml:space="preserve"> is sent to all att</w:t>
      </w:r>
      <w:r>
        <w:t xml:space="preserve">endees for a </w:t>
      </w:r>
      <w:hyperlink w:anchor="gt_2325d666-e02f-49e4-afa5-3e896d672efe">
        <w:r>
          <w:rPr>
            <w:rStyle w:val="HyperlinkGreen"/>
            <w:b/>
          </w:rPr>
          <w:t>recurring series</w:t>
        </w:r>
      </w:hyperlink>
      <w:r>
        <w:t xml:space="preserve"> that has exceptions, the client sends a Meeting Cancellation object for each exception whose start date and time (according to the </w:t>
      </w:r>
      <w:r>
        <w:rPr>
          <w:b/>
        </w:rPr>
        <w:t>PidLidAppointmentStartWhole</w:t>
      </w:r>
      <w:r>
        <w:t xml:space="preserve"> prope</w:t>
      </w:r>
      <w:r>
        <w:t xml:space="preserv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The Meeting Cancellation object for each exception conforms to the specifications in section </w:t>
      </w:r>
      <w:hyperlink w:anchor="Section_8aed3e3f214548c080049bc205aa37be" w:history="1">
        <w:r>
          <w:rPr>
            <w:rStyle w:val="Hyperlink"/>
          </w:rPr>
          <w:t>2.2.8</w:t>
        </w:r>
      </w:hyperlink>
      <w:r>
        <w:t>.</w:t>
      </w:r>
    </w:p>
    <w:p w:rsidR="005B5262" w:rsidRDefault="00D70ABC">
      <w:r>
        <w:t>If the series has deleted exceptions, the client SHO</w:t>
      </w:r>
      <w:r>
        <w:t>ULD NOT</w:t>
      </w:r>
      <w:bookmarkStart w:id="741" w:name="z246"/>
      <w:bookmarkStart w:id="742" w:name="Appendix_A_Target_79"/>
      <w:bookmarkEnd w:id="741"/>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42"/>
      <w:r>
        <w:t xml:space="preserve"> send a Meeting Cancellation object for each deleted exception for which the start date and time (according to the </w:t>
      </w:r>
      <w:r>
        <w:rPr>
          <w:b/>
        </w:rPr>
        <w:t>DeletedInstanceDates</w:t>
      </w:r>
      <w:r>
        <w:t xml:space="preserve"> field of the </w:t>
      </w:r>
      <w:r>
        <w:rPr>
          <w:b/>
        </w:rPr>
        <w:t>PidLidAppointmentRecur</w:t>
      </w:r>
      <w:r>
        <w:t xml:space="preserve"> propert</w:t>
      </w:r>
      <w:r>
        <w:t xml:space="preserve">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have not yet passed.</w:t>
      </w:r>
    </w:p>
    <w:p w:rsidR="005B5262" w:rsidRDefault="00D70ABC">
      <w:r>
        <w:t>After a Meeting Cancellation object is sent to a partial attendee lis</w:t>
      </w:r>
      <w:r>
        <w:t xml:space="preserve">t, as specified in section </w:t>
      </w:r>
      <w:hyperlink w:anchor="Section_6349307d21564a5692b9e4eb8183fb9b" w:history="1">
        <w:r>
          <w:rPr>
            <w:rStyle w:val="Hyperlink"/>
          </w:rPr>
          <w:t>3.1.4.9.1.1</w:t>
        </w:r>
      </w:hyperlink>
      <w:r>
        <w:t>, the client SHOULD</w:t>
      </w:r>
      <w:bookmarkStart w:id="743" w:name="z248"/>
      <w:bookmarkStart w:id="744" w:name="Appendix_A_Target_80"/>
      <w:bookmarkEnd w:id="743"/>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44"/>
      <w:r>
        <w:t xml:space="preserve"> send a </w:t>
      </w:r>
      <w:hyperlink w:anchor="gt_cbc56efc-e4f7-4b31-9e5f-9c44e3924d94">
        <w:r>
          <w:rPr>
            <w:rStyle w:val="HyperlinkGreen"/>
            <w:b/>
          </w:rPr>
          <w:t>meeting</w:t>
        </w:r>
      </w:hyperlink>
      <w:r>
        <w:t xml:space="preserve"> cancellation for each exception whose start date and time has not yet passed to every attendee of the exception that is also in the partial attendee list. If sending a meeting cancellation for an exception, the client sets the </w:t>
      </w:r>
      <w:r>
        <w:rPr>
          <w:b/>
        </w:rPr>
        <w:t>recipExceptionalDele</w:t>
      </w:r>
      <w:r>
        <w:rPr>
          <w:b/>
        </w:rPr>
        <w:t>ted</w:t>
      </w:r>
      <w:r>
        <w:t xml:space="preserve"> bit of the </w:t>
      </w:r>
      <w:r>
        <w:rPr>
          <w:b/>
        </w:rPr>
        <w:t>PidTagRecipientFlags</w:t>
      </w:r>
      <w:r>
        <w:t xml:space="preserve"> property (section </w:t>
      </w:r>
      <w:hyperlink w:anchor="Section_91837ea121944059b7b5a9ec13023e7e" w:history="1">
        <w:r>
          <w:rPr>
            <w:rStyle w:val="Hyperlink"/>
          </w:rPr>
          <w:t>2.2.4.10.1</w:t>
        </w:r>
      </w:hyperlink>
      <w:r>
        <w:t>) for each removed attendee.</w:t>
      </w:r>
    </w:p>
    <w:p w:rsidR="005B5262" w:rsidRDefault="00D70ABC">
      <w:pPr>
        <w:pStyle w:val="Heading5"/>
      </w:pPr>
      <w:bookmarkStart w:id="745" w:name="section_be9b7901467a419291a48fa2c0f5edf6"/>
      <w:bookmarkStart w:id="746" w:name="_Toc79556738"/>
      <w:r>
        <w:t>Receiving a Meeting Cancellation</w:t>
      </w:r>
      <w:bookmarkEnd w:id="745"/>
      <w:bookmarkEnd w:id="746"/>
    </w:p>
    <w:p w:rsidR="005B5262" w:rsidRDefault="00D70ABC">
      <w:r>
        <w:t xml:space="preserve">After receiving a </w:t>
      </w:r>
      <w:hyperlink w:anchor="gt_1f3876e6-a5ed-4a3a-8e60-7ae80e6daf6b">
        <w:r>
          <w:rPr>
            <w:rStyle w:val="HyperlinkGreen"/>
            <w:b/>
          </w:rPr>
          <w:t>Meeting Cancellation object</w:t>
        </w:r>
      </w:hyperlink>
      <w:r>
        <w:t xml:space="preserve">, the client determines, as specified in section </w:t>
      </w:r>
      <w:hyperlink w:anchor="Section_f9ce7db5301a48eea13391bf165a5d31" w:history="1">
        <w:r>
          <w:rPr>
            <w:rStyle w:val="Hyperlink"/>
          </w:rPr>
          <w:t>3.1.4.9.2.1</w:t>
        </w:r>
      </w:hyperlink>
      <w:r>
        <w:t xml:space="preserve">, whether to update the </w:t>
      </w:r>
      <w:hyperlink w:anchor="gt_b257a117-f327-4263-bac9-91309d447c1c">
        <w:r>
          <w:rPr>
            <w:rStyle w:val="HyperlinkGreen"/>
            <w:b/>
          </w:rPr>
          <w:t>Meeting objec</w:t>
        </w:r>
        <w:r>
          <w:rPr>
            <w:rStyle w:val="HyperlinkGreen"/>
            <w:b/>
          </w:rPr>
          <w:t>t</w:t>
        </w:r>
      </w:hyperlink>
      <w:r>
        <w:t xml:space="preserve"> in the user's </w:t>
      </w:r>
      <w:hyperlink w:anchor="gt_07fb7cc1-69aa-487c-807e-c56a6e855481">
        <w:r>
          <w:rPr>
            <w:rStyle w:val="HyperlinkGreen"/>
            <w:b/>
          </w:rPr>
          <w:t>Calendar special folder</w:t>
        </w:r>
      </w:hyperlink>
      <w:r>
        <w:t xml:space="preserve"> with the information in the Meeting Cancellation object. If the client determines that the Meeting object needs to be updated, it updates the object as sp</w:t>
      </w:r>
      <w:r>
        <w:t xml:space="preserve">ecified in section </w:t>
      </w:r>
      <w:hyperlink w:anchor="Section_ac1e51a82a80431fb899a38754f7a58d" w:history="1">
        <w:r>
          <w:rPr>
            <w:rStyle w:val="Hyperlink"/>
          </w:rPr>
          <w:t>3.1.4.9.2.2</w:t>
        </w:r>
      </w:hyperlink>
      <w:r>
        <w:t xml:space="preserve">. If the </w:t>
      </w:r>
      <w:r>
        <w:rPr>
          <w:b/>
        </w:rPr>
        <w:t>PiAutoProcess</w:t>
      </w:r>
      <w:r>
        <w:t xml:space="preserve"> setting, as specified in </w:t>
      </w:r>
      <w:hyperlink r:id="rId424" w:anchor="Section_7d466dd5c1564da99a0175c78e7e1a67">
        <w:r>
          <w:rPr>
            <w:rStyle w:val="Hyperlink"/>
          </w:rPr>
          <w:t>[MS-OXOCFG]</w:t>
        </w:r>
      </w:hyperlink>
      <w:r>
        <w:t xml:space="preserve"> section 2.2.5.1.1, in the</w:t>
      </w:r>
      <w:r>
        <w:t xml:space="preserve"> </w:t>
      </w:r>
      <w:hyperlink w:anchor="gt_c6b1eb4e-7e9b-442e-88c4-4d5d65cbb68b">
        <w:r>
          <w:rPr>
            <w:rStyle w:val="HyperlinkGreen"/>
            <w:b/>
          </w:rPr>
          <w:t>calendar options dictionary</w:t>
        </w:r>
      </w:hyperlink>
      <w:r>
        <w:t xml:space="preserve"> is set to 0 (zero), the client SHOULD NOT</w:t>
      </w:r>
      <w:bookmarkStart w:id="747" w:name="z250"/>
      <w:bookmarkStart w:id="748" w:name="Appendix_A_Target_81"/>
      <w:bookmarkEnd w:id="747"/>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8"/>
      <w:r>
        <w:t xml:space="preserve"> immediately update the Meeting object but wait until </w:t>
      </w:r>
      <w:r>
        <w:t>the user views the Meeting Cancellation object. A client that does not support the calendar options dictionary might have its own defined mechanism for allowing the user to decide whether Meeting objects will be automatically updated upon receipt of a Meet</w:t>
      </w:r>
      <w:r>
        <w:t>ing Cancellation object.</w:t>
      </w:r>
    </w:p>
    <w:p w:rsidR="005B5262" w:rsidRDefault="00D70ABC">
      <w:pPr>
        <w:pStyle w:val="Heading6"/>
      </w:pPr>
      <w:bookmarkStart w:id="749" w:name="section_f9ce7db5301a48eea13391bf165a5d31"/>
      <w:bookmarkStart w:id="750" w:name="_Toc79556739"/>
      <w:r>
        <w:t>Deciding to Update a Meeting Object</w:t>
      </w:r>
      <w:bookmarkEnd w:id="749"/>
      <w:bookmarkEnd w:id="750"/>
    </w:p>
    <w:p w:rsidR="005B5262" w:rsidRDefault="00D70ABC">
      <w:r>
        <w:t xml:space="preserve">When a </w:t>
      </w:r>
      <w:hyperlink w:anchor="gt_c352bec9-22a1-42e4-8f75-0b9e1ca27298">
        <w:r>
          <w:rPr>
            <w:rStyle w:val="HyperlinkGreen"/>
            <w:b/>
          </w:rPr>
          <w:t>delegator</w:t>
        </w:r>
      </w:hyperlink>
      <w:r>
        <w:t xml:space="preserve"> receives a </w:t>
      </w:r>
      <w:hyperlink w:anchor="gt_1f3876e6-a5ed-4a3a-8e60-7ae80e6daf6b">
        <w:r>
          <w:rPr>
            <w:rStyle w:val="HyperlinkGreen"/>
            <w:b/>
          </w:rPr>
          <w:t>Meeting Cancellation object</w:t>
        </w:r>
      </w:hyperlink>
      <w:r>
        <w:t>, the client MUS</w:t>
      </w:r>
      <w:r>
        <w:t xml:space="preserve">T follow the sequencing rules described in section </w:t>
      </w:r>
      <w:hyperlink w:anchor="Section_162a791dcbd64c14bc05a48fd83372df" w:history="1">
        <w:r>
          <w:rPr>
            <w:rStyle w:val="Hyperlink"/>
          </w:rPr>
          <w:t>3.1.5.6</w:t>
        </w:r>
      </w:hyperlink>
      <w:r>
        <w:t xml:space="preserve"> before automatically updating the </w:t>
      </w:r>
      <w:hyperlink w:anchor="gt_b257a117-f327-4263-bac9-91309d447c1c">
        <w:r>
          <w:rPr>
            <w:rStyle w:val="HyperlinkGreen"/>
            <w:b/>
          </w:rPr>
          <w:t>Meeting object</w:t>
        </w:r>
      </w:hyperlink>
      <w:r>
        <w:t>.</w:t>
      </w:r>
    </w:p>
    <w:p w:rsidR="005B5262" w:rsidRDefault="00D70ABC">
      <w:r>
        <w:t>If any one of the followi</w:t>
      </w:r>
      <w:r>
        <w:t xml:space="preserve">ng </w:t>
      </w:r>
      <w:hyperlink w:anchor="gt_9a1c3bd3-d971-482a-adfe-6f41e427b95f">
        <w:r>
          <w:rPr>
            <w:rStyle w:val="HyperlinkGreen"/>
            <w:b/>
          </w:rPr>
          <w:t>conditions</w:t>
        </w:r>
      </w:hyperlink>
      <w:r>
        <w:t xml:space="preserve"> is met, the client does not automatically update the Meeting object:</w:t>
      </w:r>
    </w:p>
    <w:p w:rsidR="005B5262" w:rsidRDefault="00D70ABC">
      <w:pPr>
        <w:pStyle w:val="ListParagraph"/>
        <w:numPr>
          <w:ilvl w:val="0"/>
          <w:numId w:val="249"/>
        </w:numPr>
      </w:pPr>
      <w:r>
        <w:t xml:space="preserve">The Meeting Cancellation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25" w:anchor="Section_a60e9c162ba8424bb60c385a8a2837cb">
        <w:r>
          <w:rPr>
            <w:rStyle w:val="Hyperlink"/>
          </w:rPr>
          <w:t>[MS-OXOSFLD]</w:t>
        </w:r>
      </w:hyperlink>
      <w:r>
        <w:t xml:space="preserve"> section 2.2.</w:t>
      </w:r>
    </w:p>
    <w:p w:rsidR="005B5262" w:rsidRDefault="00D70ABC">
      <w:pPr>
        <w:pStyle w:val="ListParagraph"/>
        <w:numPr>
          <w:ilvl w:val="0"/>
          <w:numId w:val="249"/>
        </w:numPr>
      </w:pPr>
      <w:r>
        <w:t xml:space="preserve">The value of the </w:t>
      </w:r>
      <w:r>
        <w:rPr>
          <w:b/>
        </w:rPr>
        <w:t>PidTagProces</w:t>
      </w:r>
      <w:r>
        <w:rPr>
          <w:b/>
        </w:rPr>
        <w:t>sed</w:t>
      </w:r>
      <w:r>
        <w:t xml:space="preserve"> property (section </w:t>
      </w:r>
      <w:hyperlink w:anchor="Section_595fa6b430c74dfda0c148c9f85485b8" w:history="1">
        <w:r>
          <w:rPr>
            <w:rStyle w:val="Hyperlink"/>
          </w:rPr>
          <w:t>2.2.5.7</w:t>
        </w:r>
      </w:hyperlink>
      <w:r>
        <w:t>) on the Meeting Cancellation object is set to TRUE.</w:t>
      </w:r>
    </w:p>
    <w:p w:rsidR="005B5262" w:rsidRDefault="00D70ABC">
      <w:pPr>
        <w:pStyle w:val="ListParagraph"/>
        <w:numPr>
          <w:ilvl w:val="0"/>
          <w:numId w:val="249"/>
        </w:numPr>
      </w:pPr>
      <w:r>
        <w:lastRenderedPageBreak/>
        <w:t>The client MAY</w:t>
      </w:r>
      <w:bookmarkStart w:id="751" w:name="z252"/>
      <w:bookmarkStart w:id="752" w:name="Appendix_A_Target_82"/>
      <w:bookmarkEnd w:id="751"/>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52"/>
      <w:r>
        <w:t xml:space="preserve"> skip automatic updating of th</w:t>
      </w:r>
      <w:r>
        <w:t xml:space="preserve">e Meeting object if the value of the </w:t>
      </w:r>
      <w:r>
        <w:rPr>
          <w:b/>
        </w:rPr>
        <w:t>PidLidServerProcessed</w:t>
      </w:r>
      <w:r>
        <w:t xml:space="preserve"> property (section </w:t>
      </w:r>
      <w:hyperlink w:anchor="Section_95d50edd77114fed80763874e360effd" w:history="1">
        <w:r>
          <w:rPr>
            <w:rStyle w:val="Hyperlink"/>
          </w:rPr>
          <w:t>2.2.5.4</w:t>
        </w:r>
      </w:hyperlink>
      <w:r>
        <w:t>) on the Meeting Cancellation object is set to TRUE and the Meeting Cancellation object's</w:t>
      </w:r>
      <w:r>
        <w:rPr>
          <w:b/>
        </w:rPr>
        <w:t xml:space="preserve"> PidLidServerProcessing</w:t>
      </w:r>
      <w:r>
        <w:rPr>
          <w:b/>
        </w:rPr>
        <w:t>Actions</w:t>
      </w:r>
      <w:r>
        <w:t xml:space="preserve"> property (section </w:t>
      </w:r>
      <w:hyperlink w:anchor="Section_bfb6016d153547628bba8d849d639178" w:history="1">
        <w:r>
          <w:rPr>
            <w:rStyle w:val="Hyperlink"/>
          </w:rPr>
          <w:t>2.2.5.5</w:t>
        </w:r>
      </w:hyperlink>
      <w:r>
        <w:t xml:space="preserve">) either does not exist or the </w:t>
      </w:r>
      <w:r>
        <w:rPr>
          <w:b/>
        </w:rPr>
        <w:t>cpsUpdatedCalItem</w:t>
      </w:r>
      <w:r>
        <w:t xml:space="preserve"> bit of this property is set. If the client does not automatically update the Meeting object, it MUST NOT set the </w:t>
      </w:r>
      <w:r>
        <w:rPr>
          <w:b/>
        </w:rPr>
        <w:t>P</w:t>
      </w:r>
      <w:r>
        <w:rPr>
          <w:b/>
        </w:rPr>
        <w:t>idTagProcessed</w:t>
      </w:r>
      <w:r>
        <w:t xml:space="preserve"> property on the Meeting Cancellation object.</w:t>
      </w:r>
    </w:p>
    <w:p w:rsidR="005B5262" w:rsidRDefault="00D70ABC">
      <w:r>
        <w:t xml:space="preserve">If the client determines that the Meeting object is to be updated, it first tries to find the </w:t>
      </w:r>
      <w:hyperlink w:anchor="gt_b9ce8e55-dae6-467b-b5dc-850087d4dc18">
        <w:r>
          <w:rPr>
            <w:rStyle w:val="HyperlinkGreen"/>
            <w:b/>
          </w:rPr>
          <w:t>Calendar object</w:t>
        </w:r>
      </w:hyperlink>
      <w:r>
        <w:t>, as specified in section</w:t>
      </w:r>
      <w:r>
        <w:t xml:space="preserve"> </w:t>
      </w:r>
      <w:hyperlink w:anchor="Section_0afe48caed834d30b1dac2022b1bdcd9" w:history="1">
        <w:r>
          <w:rPr>
            <w:rStyle w:val="Hyperlink"/>
          </w:rPr>
          <w:t>3.1.5.1</w:t>
        </w:r>
      </w:hyperlink>
      <w:r>
        <w:t xml:space="preserve">. If the Meeting Cancellation object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the exception was previously deleted from the recurring series, the client SHOULD NOT</w:t>
      </w:r>
      <w:bookmarkStart w:id="753" w:name="z254"/>
      <w:bookmarkStart w:id="754" w:name="Appendix_A_Target_83"/>
      <w:bookmarkEnd w:id="75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54"/>
      <w:r>
        <w:t xml:space="preserve"> re-create the </w:t>
      </w:r>
      <w:hyperlink w:anchor="gt_9064ab46-fe20-4322-a42d-bafaefc3da7a">
        <w:r>
          <w:rPr>
            <w:rStyle w:val="HyperlinkGreen"/>
            <w:b/>
          </w:rPr>
          <w:t>Exception Attachment object</w:t>
        </w:r>
      </w:hyperlink>
      <w:r>
        <w:t xml:space="preserve"> and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on the recurring Meeting object. If the Meeting object was not found at all, the client SHOULD NOT</w:t>
      </w:r>
      <w:bookmarkStart w:id="755" w:name="z256"/>
      <w:bookmarkStart w:id="756" w:name="Appendix_A_Target_84"/>
      <w:bookmarkEnd w:id="755"/>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56"/>
      <w:r>
        <w:t xml:space="preserve"> re-create it.</w:t>
      </w:r>
    </w:p>
    <w:p w:rsidR="005B5262" w:rsidRDefault="00D70ABC">
      <w:r>
        <w:t>If the Meeting Cancellation object</w:t>
      </w:r>
      <w:r>
        <w:t xml:space="preserve">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(section </w:t>
      </w:r>
      <w:hyperlink w:anchor="Section_6b1484e489de4cac824b73dbe589e8e7" w:history="1">
        <w:r>
          <w:rPr>
            <w:rStyle w:val="Hyperlink"/>
          </w:rPr>
          <w:t>2.2.6.5</w:t>
        </w:r>
      </w:hyperlink>
      <w:r>
        <w:t>)</w:t>
      </w:r>
      <w:r>
        <w:t xml:space="preserve"> on the Meeting Cancellation object to </w:t>
      </w:r>
      <w:r>
        <w:rPr>
          <w:b/>
        </w:rPr>
        <w:t>mtgOutofDate</w:t>
      </w:r>
      <w:r>
        <w:t xml:space="preserve"> (0x00080000) but does not update the Meeting object. Similarly, if the Meeting Cancellation object is not newer than the Meeting object, as specified in section </w:t>
      </w:r>
      <w:hyperlink w:anchor="Section_9b61facfa65b4ca89f7ce115747892e5" w:history="1">
        <w:r>
          <w:rPr>
            <w:rStyle w:val="Hyperlink"/>
          </w:rPr>
          <w:t>3.1.5.3</w:t>
        </w:r>
      </w:hyperlink>
      <w:r>
        <w:t>, the client does not update the Meeting object.</w:t>
      </w:r>
    </w:p>
    <w:p w:rsidR="005B5262" w:rsidRDefault="00D70ABC">
      <w:pPr>
        <w:pStyle w:val="Heading6"/>
      </w:pPr>
      <w:bookmarkStart w:id="757" w:name="section_ac1e51a82a80431fb899a38754f7a58d"/>
      <w:bookmarkStart w:id="758" w:name="_Toc79556740"/>
      <w:r>
        <w:t>Updating the Meeting Object</w:t>
      </w:r>
      <w:bookmarkEnd w:id="757"/>
      <w:bookmarkEnd w:id="758"/>
    </w:p>
    <w:p w:rsidR="005B5262" w:rsidRDefault="00D70ABC">
      <w:r>
        <w:t xml:space="preserve">To update the </w:t>
      </w:r>
      <w:hyperlink w:anchor="gt_b257a117-f327-4263-bac9-91309d447c1c">
        <w:r>
          <w:rPr>
            <w:rStyle w:val="HyperlinkGreen"/>
            <w:b/>
          </w:rPr>
          <w:t>Meeting object</w:t>
        </w:r>
      </w:hyperlink>
      <w:r>
        <w:t xml:space="preserve">, the client copies all the properties specified in </w:t>
      </w:r>
      <w:hyperlink w:anchor="Section_9fd26185e6d64d038d4d232520ea394b" w:history="1">
        <w:r>
          <w:rPr>
            <w:rStyle w:val="Hyperlink"/>
          </w:rPr>
          <w:t>2.2.1</w:t>
        </w:r>
      </w:hyperlink>
      <w:r>
        <w:t xml:space="preserve"> from the </w:t>
      </w:r>
      <w:hyperlink w:anchor="gt_884e0f5a-9979-4dac-b416-7aba9c7d9323">
        <w:r>
          <w:rPr>
            <w:rStyle w:val="HyperlinkGreen"/>
            <w:b/>
          </w:rPr>
          <w:t>Meeting Update object</w:t>
        </w:r>
      </w:hyperlink>
      <w:r>
        <w:t xml:space="preserve"> onto the Meeting object.</w:t>
      </w:r>
    </w:p>
    <w:p w:rsidR="005B5262" w:rsidRDefault="00D70ABC">
      <w:r>
        <w:t xml:space="preserve">After updating the Meeting object, the client SHOULD set the value of the </w:t>
      </w:r>
      <w:r>
        <w:rPr>
          <w:b/>
        </w:rPr>
        <w:t>PidTagProce</w:t>
      </w:r>
      <w:r>
        <w:rPr>
          <w:b/>
        </w:rPr>
        <w:t>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759" w:name="z258"/>
      <w:bookmarkStart w:id="760" w:name="Appendix_A_Target_85"/>
      <w:bookmarkEnd w:id="759"/>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60"/>
    </w:p>
    <w:p w:rsidR="005B5262" w:rsidRDefault="00D70ABC">
      <w:pPr>
        <w:pStyle w:val="Heading4"/>
      </w:pPr>
      <w:bookmarkStart w:id="761" w:name="section_40efa653954e47718025610c8af2b1ad"/>
      <w:bookmarkStart w:id="762" w:name="_Toc79556741"/>
      <w:r>
        <w:t>Meeting Forward Notifications</w:t>
      </w:r>
      <w:bookmarkEnd w:id="761"/>
      <w:bookmarkEnd w:id="762"/>
    </w:p>
    <w:p w:rsidR="005B5262" w:rsidRDefault="00D70ABC">
      <w:pPr>
        <w:pStyle w:val="Heading5"/>
      </w:pPr>
      <w:bookmarkStart w:id="763" w:name="section_cd5fd0d95e6443ddb652cc8a72880a55"/>
      <w:bookmarkStart w:id="764" w:name="_Toc79556742"/>
      <w:r>
        <w:t>Sending a Meeting Forward Notification</w:t>
      </w:r>
      <w:bookmarkEnd w:id="763"/>
      <w:bookmarkEnd w:id="764"/>
    </w:p>
    <w:p w:rsidR="005B5262" w:rsidRDefault="00D70ABC">
      <w:r>
        <w:t xml:space="preserve">When a </w:t>
      </w:r>
      <w:hyperlink w:anchor="gt_71eb2c2a-17e4-41aa-8422-5fde692ec9a6">
        <w:r>
          <w:rPr>
            <w:rStyle w:val="HyperlinkGreen"/>
            <w:b/>
          </w:rPr>
          <w:t>Meeting Request object</w:t>
        </w:r>
      </w:hyperlink>
      <w:r>
        <w:t xml:space="preserve"> is forwarded, as specified in section</w:t>
      </w:r>
      <w:r>
        <w:t xml:space="preserve"> </w:t>
      </w:r>
      <w:hyperlink w:anchor="Section_cc0b156a96764dd39a965fb2dbc50f77" w:history="1">
        <w:r>
          <w:rPr>
            <w:rStyle w:val="Hyperlink"/>
          </w:rPr>
          <w:t>3.1.4.7.5</w:t>
        </w:r>
      </w:hyperlink>
      <w:r>
        <w:t xml:space="preserve">, the client can send a </w:t>
      </w:r>
      <w:hyperlink w:anchor="gt_4d1cc57e-1b78-43be-b80f-5127b56e6917">
        <w:r>
          <w:rPr>
            <w:rStyle w:val="HyperlinkGreen"/>
            <w:b/>
          </w:rPr>
          <w:t>Meeting Forward Notification object</w:t>
        </w:r>
      </w:hyperlink>
      <w:r>
        <w:t xml:space="preserve"> to the </w:t>
      </w:r>
      <w:hyperlink w:anchor="gt_34c00c47-5322-4cef-ae7e-bf04643b21bb">
        <w:r>
          <w:rPr>
            <w:rStyle w:val="HyperlinkGreen"/>
            <w:b/>
          </w:rPr>
          <w:t>organizer</w:t>
        </w:r>
      </w:hyperlink>
      <w:r>
        <w:t xml:space="preserve">. The client does not send a Meeting Forward Notification object if one of the following </w:t>
      </w:r>
      <w:hyperlink w:anchor="gt_9a1c3bd3-d971-482a-adfe-6f41e427b95f">
        <w:r>
          <w:rPr>
            <w:rStyle w:val="HyperlinkGreen"/>
            <w:b/>
          </w:rPr>
          <w:t>conditions</w:t>
        </w:r>
      </w:hyperlink>
      <w:r>
        <w:t xml:space="preserve"> is true:</w:t>
      </w:r>
    </w:p>
    <w:p w:rsidR="005B5262" w:rsidRDefault="00D70ABC">
      <w:pPr>
        <w:pStyle w:val="ListParagraph"/>
        <w:numPr>
          <w:ilvl w:val="0"/>
          <w:numId w:val="250"/>
        </w:numPr>
      </w:pPr>
      <w:r>
        <w:t xml:space="preserve">The </w:t>
      </w:r>
      <w:r>
        <w:rPr>
          <w:b/>
        </w:rPr>
        <w:t>PidTagAddressType</w:t>
      </w:r>
      <w:r>
        <w:t xml:space="preserve"> property (</w:t>
      </w:r>
      <w:hyperlink r:id="rId426" w:anchor="Section_f4cf9b4c923245069e712270de217614">
        <w:r>
          <w:rPr>
            <w:rStyle w:val="Hyperlink"/>
          </w:rPr>
          <w:t>[MS-OXOABK]</w:t>
        </w:r>
      </w:hyperlink>
      <w:r>
        <w:t xml:space="preserve"> section 2.2.3.13) of the organizer's </w:t>
      </w:r>
      <w:hyperlink w:anchor="gt_4792b6d3-b01a-43f6-aca4-42fc4e79a633">
        <w:r>
          <w:rPr>
            <w:rStyle w:val="HyperlinkGreen"/>
            <w:b/>
          </w:rPr>
          <w:t>Address Book object</w:t>
        </w:r>
      </w:hyperlink>
      <w:r>
        <w:t xml:space="preserve"> is not equal to "EX".</w:t>
      </w:r>
    </w:p>
    <w:p w:rsidR="005B5262" w:rsidRDefault="00D70ABC">
      <w:pPr>
        <w:pStyle w:val="ListParagraph"/>
        <w:numPr>
          <w:ilvl w:val="0"/>
          <w:numId w:val="251"/>
        </w:numPr>
      </w:pPr>
      <w:r>
        <w:t xml:space="preserve">The </w:t>
      </w:r>
      <w:r>
        <w:rPr>
          <w:b/>
        </w:rPr>
        <w:t>PidTagAddressType</w:t>
      </w:r>
      <w:r>
        <w:t xml:space="preserve"> pr</w:t>
      </w:r>
      <w:r>
        <w:t xml:space="preserve">operty of the organizer's Address Book object is equal to "EX", but the </w:t>
      </w:r>
      <w:r>
        <w:rPr>
          <w:b/>
        </w:rPr>
        <w:t>PidLidGlobalObjectId</w:t>
      </w:r>
      <w:r>
        <w:t xml:space="preserve"> property (section </w:t>
      </w:r>
      <w:hyperlink w:anchor="Section_1d3aac05a7b945cca21347f0a0a2c5c1" w:history="1">
        <w:r>
          <w:rPr>
            <w:rStyle w:val="Hyperlink"/>
          </w:rPr>
          <w:t>2.2.1.27</w:t>
        </w:r>
      </w:hyperlink>
      <w:r>
        <w:t xml:space="preserve">) is of type </w:t>
      </w:r>
      <w:r>
        <w:rPr>
          <w:b/>
        </w:rPr>
        <w:t>ThirdPartyGlobalId</w:t>
      </w:r>
      <w:r>
        <w:t xml:space="preserve">, as specified in </w:t>
      </w:r>
      <w:hyperlink r:id="rId427" w:anchor="Section_a685a0405b694c84b084795113fb4012">
        <w:r>
          <w:rPr>
            <w:rStyle w:val="Hyperlink"/>
          </w:rPr>
          <w:t>[MS-OXCICAL]</w:t>
        </w:r>
      </w:hyperlink>
      <w:r>
        <w:t xml:space="preserve"> section 2.1.3.1.1.20.26.</w:t>
      </w:r>
    </w:p>
    <w:p w:rsidR="005B5262" w:rsidRDefault="00D70ABC">
      <w:pPr>
        <w:pStyle w:val="ListParagraph"/>
        <w:numPr>
          <w:ilvl w:val="0"/>
          <w:numId w:val="252"/>
        </w:numPr>
      </w:pPr>
      <w:r>
        <w:t xml:space="preserve">The version number returned by the server in either the </w:t>
      </w:r>
      <w:r>
        <w:rPr>
          <w:b/>
        </w:rPr>
        <w:t>EcDoConnectEx</w:t>
      </w:r>
      <w:r>
        <w:t xml:space="preserve"> method, as specified in </w:t>
      </w:r>
      <w:hyperlink r:id="rId428"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w:t>
      </w:r>
      <w:bookmarkStart w:id="76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65"/>
      <w:r>
        <w:t xml:space="preserve"> as specified in </w:t>
      </w:r>
      <w:hyperlink r:id="rId429" w:anchor="Section_d502edcf0b2242f28500019f00d60245">
        <w:r>
          <w:rPr>
            <w:rStyle w:val="Hyperlink"/>
          </w:rPr>
          <w:t>[MS-OXCMAPIHTTP]</w:t>
        </w:r>
      </w:hyperlink>
      <w:r>
        <w:t>, is greater than or equal to 8.0.0.0.</w:t>
      </w:r>
    </w:p>
    <w:p w:rsidR="005B5262" w:rsidRDefault="00D70ABC">
      <w:r>
        <w:t>The client SHOULD NOT</w:t>
      </w:r>
      <w:bookmarkStart w:id="766" w:name="z260"/>
      <w:bookmarkEnd w:id="766"/>
      <w:r>
        <w:t xml:space="preserve"> send a Meeting Forward Notification object if the following condition is true:</w:t>
      </w:r>
    </w:p>
    <w:p w:rsidR="005B5262" w:rsidRDefault="00D70ABC">
      <w:pPr>
        <w:pStyle w:val="ListParagraph"/>
        <w:numPr>
          <w:ilvl w:val="0"/>
          <w:numId w:val="253"/>
        </w:numPr>
      </w:pPr>
      <w:r>
        <w:t xml:space="preserve">The </w:t>
      </w:r>
      <w:r>
        <w:rPr>
          <w:b/>
        </w:rPr>
        <w:t>asfReceived</w:t>
      </w:r>
      <w:r>
        <w:t xml:space="preserve"> bit of the </w:t>
      </w:r>
      <w:r>
        <w:rPr>
          <w:b/>
        </w:rPr>
        <w:t>PidLidAppointmentStateFlags</w:t>
      </w:r>
      <w:r>
        <w:t xml:space="preserve"> property (section </w:t>
      </w:r>
      <w:hyperlink w:anchor="Section_9be16fe9810e40d19f2a27b2803fe911" w:history="1">
        <w:r>
          <w:rPr>
            <w:rStyle w:val="Hyperlink"/>
          </w:rPr>
          <w:t>2.2.1.10</w:t>
        </w:r>
      </w:hyperlink>
      <w:r>
        <w:t xml:space="preserve">) of the corresponding </w:t>
      </w:r>
      <w:hyperlink w:anchor="gt_b257a117-f327-4263-bac9-91309d447c1c">
        <w:r>
          <w:rPr>
            <w:rStyle w:val="HyperlinkGreen"/>
            <w:b/>
          </w:rPr>
          <w:t>Meeting object</w:t>
        </w:r>
      </w:hyperlink>
      <w:r>
        <w:t xml:space="preserve"> is not set.</w:t>
      </w:r>
    </w:p>
    <w:p w:rsidR="005B5262" w:rsidRDefault="00D70ABC">
      <w:r>
        <w:t>To notify the organizer of the new attendees, the client creates and submits a</w:t>
      </w:r>
      <w:r>
        <w:t xml:space="preserve"> new Meeting Forward Notification object. The client MUST copy the following properties from the Meeting object to the Meeting Forward Notification object:</w:t>
      </w:r>
      <w:bookmarkStart w:id="767" w:name="z262"/>
      <w:bookmarkStart w:id="768" w:name="Appendix_A_Target_87"/>
      <w:bookmarkEnd w:id="76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768"/>
    </w:p>
    <w:p w:rsidR="005B5262" w:rsidRDefault="00D70ABC">
      <w:pPr>
        <w:pStyle w:val="ListParagraph"/>
        <w:numPr>
          <w:ilvl w:val="0"/>
          <w:numId w:val="254"/>
        </w:numPr>
        <w:rPr>
          <w:b/>
        </w:rPr>
      </w:pPr>
      <w:r>
        <w:rPr>
          <w:b/>
        </w:rPr>
        <w:t>PidNameSubject</w:t>
      </w:r>
      <w:r>
        <w:t xml:space="preserve"> (</w:t>
      </w:r>
      <w:hyperlink r:id="rId430" w:anchor="Section_103007c850664bed84e34465907af098">
        <w:r>
          <w:rPr>
            <w:rStyle w:val="Hyperlink"/>
          </w:rPr>
          <w:t>[MS-OXODOC]</w:t>
        </w:r>
      </w:hyperlink>
      <w:r>
        <w:t xml:space="preserve"> section 2.2.1.2)</w:t>
      </w:r>
      <w:r>
        <w:rPr>
          <w:b/>
        </w:rPr>
        <w:t xml:space="preserve"> </w:t>
      </w:r>
    </w:p>
    <w:p w:rsidR="005B5262" w:rsidRDefault="00D70ABC">
      <w:pPr>
        <w:pStyle w:val="ListParagraph"/>
        <w:numPr>
          <w:ilvl w:val="0"/>
          <w:numId w:val="255"/>
        </w:numPr>
        <w:rPr>
          <w:b/>
        </w:rPr>
      </w:pPr>
      <w:r>
        <w:rPr>
          <w:b/>
        </w:rPr>
        <w:lastRenderedPageBreak/>
        <w:t>PidLidLocation</w:t>
      </w:r>
      <w:r>
        <w:t xml:space="preserve"> (section </w:t>
      </w:r>
      <w:hyperlink w:anchor="Section_a512de385c4649098f11181029ba70ee" w:history="1">
        <w:r>
          <w:rPr>
            <w:rStyle w:val="Hyperlink"/>
          </w:rPr>
          <w:t>2.2.1.4</w:t>
        </w:r>
      </w:hyperlink>
      <w:r>
        <w:t>)</w:t>
      </w:r>
      <w:r>
        <w:rPr>
          <w:b/>
        </w:rPr>
        <w:t xml:space="preserve"> </w:t>
      </w:r>
    </w:p>
    <w:p w:rsidR="005B5262" w:rsidRDefault="00D70ABC">
      <w:pPr>
        <w:pStyle w:val="ListParagraph"/>
        <w:numPr>
          <w:ilvl w:val="0"/>
          <w:numId w:val="256"/>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5B5262" w:rsidRDefault="00D70ABC">
      <w:pPr>
        <w:pStyle w:val="ListParagraph"/>
        <w:numPr>
          <w:ilvl w:val="0"/>
          <w:numId w:val="257"/>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5B5262" w:rsidRDefault="00D70ABC">
      <w:pPr>
        <w:pStyle w:val="ListParagraph"/>
        <w:numPr>
          <w:ilvl w:val="0"/>
          <w:numId w:val="25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5B5262" w:rsidRDefault="00D70ABC">
      <w:pPr>
        <w:pStyle w:val="ListParagraph"/>
        <w:numPr>
          <w:ilvl w:val="0"/>
          <w:numId w:val="259"/>
        </w:numPr>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p w:rsidR="005B5262" w:rsidRDefault="00D70ABC">
      <w:pPr>
        <w:pStyle w:val="ListParagraph"/>
        <w:numPr>
          <w:ilvl w:val="0"/>
          <w:numId w:val="260"/>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5B5262" w:rsidRDefault="00D70ABC">
      <w:pPr>
        <w:pStyle w:val="ListParagraph"/>
        <w:numPr>
          <w:ilvl w:val="0"/>
          <w:numId w:val="261"/>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5B5262" w:rsidRDefault="00D70ABC">
      <w:pPr>
        <w:pStyle w:val="ListParagraph"/>
        <w:numPr>
          <w:ilvl w:val="0"/>
          <w:numId w:val="262"/>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5B5262" w:rsidRDefault="00D70ABC">
      <w:pPr>
        <w:pStyle w:val="ListParagraph"/>
        <w:numPr>
          <w:ilvl w:val="0"/>
          <w:numId w:val="263"/>
        </w:numPr>
        <w:rPr>
          <w:b/>
        </w:rPr>
      </w:pPr>
      <w:r>
        <w:rPr>
          <w:b/>
        </w:rPr>
        <w:t>PidLidGlobalObjectId</w:t>
      </w:r>
      <w:r>
        <w:t xml:space="preserve"> (section 2.2.1.27)</w:t>
      </w:r>
      <w:r>
        <w:rPr>
          <w:b/>
        </w:rPr>
        <w:t xml:space="preserve"> </w:t>
      </w:r>
    </w:p>
    <w:p w:rsidR="005B5262" w:rsidRDefault="00D70ABC">
      <w:pPr>
        <w:pStyle w:val="ListParagraph"/>
        <w:numPr>
          <w:ilvl w:val="0"/>
          <w:numId w:val="264"/>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5B5262" w:rsidRDefault="00D70ABC">
      <w:pPr>
        <w:pStyle w:val="ListParagraph"/>
        <w:numPr>
          <w:ilvl w:val="0"/>
          <w:numId w:val="265"/>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5B5262" w:rsidRDefault="00D70ABC">
      <w:pPr>
        <w:pStyle w:val="ListParagraph"/>
        <w:numPr>
          <w:ilvl w:val="0"/>
          <w:numId w:val="266"/>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5B5262" w:rsidRDefault="00D70ABC">
      <w:pPr>
        <w:pStyle w:val="ListParagraph"/>
        <w:numPr>
          <w:ilvl w:val="0"/>
          <w:numId w:val="267"/>
        </w:numPr>
        <w:rPr>
          <w:b/>
        </w:rPr>
      </w:pPr>
      <w:r>
        <w:rPr>
          <w:b/>
        </w:rPr>
        <w:t>PidTagSensitivity</w:t>
      </w:r>
      <w:r>
        <w:t xml:space="preserve"> (</w:t>
      </w:r>
      <w:hyperlink r:id="rId431" w:anchor="Section_7fd7ec40deec4c0694931bc06b349682">
        <w:r>
          <w:rPr>
            <w:rStyle w:val="Hyperlink"/>
          </w:rPr>
          <w:t>[MS-OXCMSG]</w:t>
        </w:r>
      </w:hyperlink>
      <w:r>
        <w:t xml:space="preserve"> section 2.2.1.13)</w:t>
      </w:r>
      <w:r>
        <w:rPr>
          <w:b/>
        </w:rPr>
        <w:t xml:space="preserve"> </w:t>
      </w:r>
    </w:p>
    <w:p w:rsidR="005B5262" w:rsidRDefault="00D70ABC">
      <w:pPr>
        <w:pStyle w:val="ListParagraph"/>
        <w:numPr>
          <w:ilvl w:val="0"/>
          <w:numId w:val="268"/>
        </w:numPr>
        <w:rPr>
          <w:b/>
        </w:rPr>
      </w:pPr>
      <w:r>
        <w:rPr>
          <w:b/>
        </w:rPr>
        <w:t>PidTagResponseRequested</w:t>
      </w:r>
      <w:r>
        <w:t xml:space="preserve"> (</w:t>
      </w:r>
      <w:hyperlink r:id="rId432" w:anchor="Section_daa9120ff3254afba73828f91049ab3c">
        <w:r>
          <w:rPr>
            <w:rStyle w:val="Hyperlink"/>
          </w:rPr>
          <w:t>[MS-OXOM</w:t>
        </w:r>
        <w:r>
          <w:rPr>
            <w:rStyle w:val="Hyperlink"/>
          </w:rPr>
          <w:t>SG]</w:t>
        </w:r>
      </w:hyperlink>
      <w:r>
        <w:t xml:space="preserve"> section 2.2.1.46)</w:t>
      </w:r>
      <w:r>
        <w:rPr>
          <w:b/>
        </w:rPr>
        <w:t xml:space="preserve"> </w:t>
      </w:r>
    </w:p>
    <w:p w:rsidR="005B5262" w:rsidRDefault="00D70ABC">
      <w:r>
        <w:t xml:space="preserve">In addition to these properties, if the forwarded Meeting Request object represents a </w:t>
      </w:r>
      <w:hyperlink w:anchor="gt_2325d666-e02f-49e4-afa5-3e896d672efe">
        <w:r>
          <w:rPr>
            <w:rStyle w:val="HyperlinkGreen"/>
            <w:b/>
          </w:rPr>
          <w:t>recurring series</w:t>
        </w:r>
      </w:hyperlink>
      <w:r>
        <w:t xml:space="preserve">, the client copies the following properties from the Meeting object </w:t>
      </w:r>
      <w:r>
        <w:t>to the Meeting Forward Notification object:</w:t>
      </w:r>
      <w:bookmarkStart w:id="769" w:name="z264"/>
      <w:bookmarkStart w:id="770" w:name="Appendix_A_Target_88"/>
      <w:bookmarkEnd w:id="769"/>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70"/>
    </w:p>
    <w:p w:rsidR="005B5262" w:rsidRDefault="00D70ABC">
      <w:pPr>
        <w:pStyle w:val="ListParagraph"/>
        <w:numPr>
          <w:ilvl w:val="0"/>
          <w:numId w:val="269"/>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5B5262" w:rsidRDefault="00D70ABC">
      <w:pPr>
        <w:pStyle w:val="ListParagraph"/>
        <w:numPr>
          <w:ilvl w:val="0"/>
          <w:numId w:val="270"/>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5B5262" w:rsidRDefault="00D70ABC">
      <w:pPr>
        <w:pStyle w:val="ListParagraph"/>
        <w:numPr>
          <w:ilvl w:val="0"/>
          <w:numId w:val="271"/>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5B5262" w:rsidRDefault="00D70ABC">
      <w:pPr>
        <w:pStyle w:val="ListParagraph"/>
        <w:numPr>
          <w:ilvl w:val="0"/>
          <w:numId w:val="272"/>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5B5262" w:rsidRDefault="00D70ABC">
      <w:pPr>
        <w:pStyle w:val="ListParagraph"/>
        <w:numPr>
          <w:ilvl w:val="0"/>
          <w:numId w:val="273"/>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5B5262" w:rsidRDefault="00D70ABC">
      <w:pPr>
        <w:pStyle w:val="ListParagraph"/>
        <w:numPr>
          <w:ilvl w:val="0"/>
          <w:numId w:val="274"/>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5B5262" w:rsidRDefault="00D70ABC">
      <w:r>
        <w:t>The client MUST also set the following on the Meeting Forward Notification object:</w:t>
      </w:r>
    </w:p>
    <w:p w:rsidR="005B5262" w:rsidRDefault="00D70ABC">
      <w:pPr>
        <w:pStyle w:val="ListParagraph"/>
        <w:numPr>
          <w:ilvl w:val="0"/>
          <w:numId w:val="275"/>
        </w:numPr>
      </w:pPr>
      <w:r>
        <w:t xml:space="preserve">The value of the </w:t>
      </w:r>
      <w:r>
        <w:rPr>
          <w:b/>
        </w:rPr>
        <w:t>PidTagMessageClass</w:t>
      </w:r>
      <w:r>
        <w:t xml:space="preserve"> property ([MS-OXCMSG] section 2.2.1.3) as specified in section </w:t>
      </w:r>
      <w:hyperlink w:anchor="Section_d26de535fdc34dddb2ad60a44a54a4e0" w:history="1">
        <w:r>
          <w:rPr>
            <w:rStyle w:val="Hyperlink"/>
          </w:rPr>
          <w:t>2.2.9.1</w:t>
        </w:r>
      </w:hyperlink>
      <w:r>
        <w:t>.</w:t>
      </w:r>
    </w:p>
    <w:p w:rsidR="005B5262" w:rsidRDefault="00D70ABC">
      <w:pPr>
        <w:pStyle w:val="ListParagraph"/>
        <w:numPr>
          <w:ilvl w:val="0"/>
          <w:numId w:val="276"/>
        </w:numPr>
      </w:pPr>
      <w:r>
        <w:t>The v</w:t>
      </w:r>
      <w:r>
        <w:t xml:space="preserve">alue of the </w:t>
      </w:r>
      <w:r>
        <w:rPr>
          <w:b/>
        </w:rPr>
        <w:t>PidTagIconIndex</w:t>
      </w:r>
      <w:r>
        <w:t xml:space="preserve"> property as specified in section </w:t>
      </w:r>
      <w:hyperlink w:anchor="Section_cada289c7c30415284c334bbfba3f69e" w:history="1">
        <w:r>
          <w:rPr>
            <w:rStyle w:val="Hyperlink"/>
          </w:rPr>
          <w:t>2.2.1.49</w:t>
        </w:r>
      </w:hyperlink>
      <w:r>
        <w:t>.</w:t>
      </w:r>
    </w:p>
    <w:p w:rsidR="005B5262" w:rsidRDefault="00D70ABC">
      <w:pPr>
        <w:pStyle w:val="ListParagraph"/>
        <w:numPr>
          <w:ilvl w:val="0"/>
          <w:numId w:val="277"/>
        </w:numPr>
      </w:pPr>
      <w:r>
        <w:t xml:space="preserve">The value of the </w:t>
      </w:r>
      <w:r>
        <w:rPr>
          <w:b/>
        </w:rPr>
        <w:t>PidLidAttendeeCriticalChange</w:t>
      </w:r>
      <w:r>
        <w:t xml:space="preserve"> property (section </w:t>
      </w:r>
      <w:hyperlink w:anchor="Section_f021eded767c4b5ab706e191791970cb" w:history="1">
        <w:r>
          <w:rPr>
            <w:rStyle w:val="Hyperlink"/>
          </w:rPr>
          <w:t>2</w:t>
        </w:r>
        <w:r>
          <w:rPr>
            <w:rStyle w:val="Hyperlink"/>
          </w:rPr>
          <w:t>.2.5.2</w:t>
        </w:r>
      </w:hyperlink>
      <w:r>
        <w:t>) to the current date and time.</w:t>
      </w:r>
    </w:p>
    <w:p w:rsidR="005B5262" w:rsidRDefault="00D70ABC">
      <w:pPr>
        <w:pStyle w:val="ListParagraph"/>
        <w:numPr>
          <w:ilvl w:val="0"/>
          <w:numId w:val="278"/>
        </w:numPr>
      </w:pPr>
      <w:r>
        <w:t xml:space="preserve">The value of the </w:t>
      </w:r>
      <w:r>
        <w:rPr>
          <w:b/>
        </w:rPr>
        <w:t>PidTagSubjectPrefix</w:t>
      </w:r>
      <w:r>
        <w:t xml:space="preserve"> property ([MS-OXCMSG] section 2.2.1.9) as specified in section </w:t>
      </w:r>
      <w:hyperlink w:anchor="Section_148f66cb42bf4450a445f10cfa2678bd" w:history="1">
        <w:r>
          <w:rPr>
            <w:rStyle w:val="Hyperlink"/>
          </w:rPr>
          <w:t>2.2.9.2</w:t>
        </w:r>
      </w:hyperlink>
      <w:r>
        <w:t>.</w:t>
      </w:r>
    </w:p>
    <w:p w:rsidR="005B5262" w:rsidRDefault="00D70ABC">
      <w:pPr>
        <w:pStyle w:val="ListParagraph"/>
        <w:numPr>
          <w:ilvl w:val="0"/>
          <w:numId w:val="279"/>
        </w:numPr>
      </w:pPr>
      <w:r>
        <w:t xml:space="preserve">Increment the value of the </w:t>
      </w:r>
      <w:r>
        <w:rPr>
          <w:b/>
        </w:rPr>
        <w:t>PidTagConversationInde</w:t>
      </w:r>
      <w:r>
        <w:rPr>
          <w:b/>
        </w:rPr>
        <w:t>x</w:t>
      </w:r>
      <w:r>
        <w:t xml:space="preserve"> property as specified in [MS-OXOMSG] section 2.2.1.3.</w:t>
      </w:r>
    </w:p>
    <w:p w:rsidR="005B5262" w:rsidRDefault="00D70ABC">
      <w:pPr>
        <w:pStyle w:val="ListParagraph"/>
        <w:numPr>
          <w:ilvl w:val="0"/>
          <w:numId w:val="280"/>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33" w:anchor="Section_d42ed1e03e774264bd597afc583510e2">
        <w:r>
          <w:rPr>
            <w:rStyle w:val="Hyperlink"/>
          </w:rPr>
          <w:t>[MS-OXCSTOR]</w:t>
        </w:r>
      </w:hyperlink>
      <w:r>
        <w:t xml:space="preserve"> section 2.2.2.1) from the </w:t>
      </w:r>
      <w:r>
        <w:lastRenderedPageBreak/>
        <w:t xml:space="preserve">user's </w:t>
      </w:r>
      <w:hyperlink w:anchor="gt_d3ad0e15-adc9-4174-bacf-d929b57278b3">
        <w:r>
          <w:rPr>
            <w:rStyle w:val="HyperlinkGreen"/>
            <w:b/>
          </w:rPr>
          <w:t>mailbox</w:t>
        </w:r>
      </w:hyperlink>
      <w:r>
        <w:t xml:space="preserve"> (for example, a </w:t>
      </w:r>
      <w:hyperlink w:anchor="gt_eeac1cee-185f-47d9-ace5-555e3a2a6930">
        <w:r>
          <w:rPr>
            <w:rStyle w:val="HyperlinkGreen"/>
            <w:b/>
          </w:rPr>
          <w:t>delegate</w:t>
        </w:r>
      </w:hyperlink>
      <w:r>
        <w:t xml:space="preserve"> acting on behalf of the </w:t>
      </w:r>
      <w:hyperlink w:anchor="gt_c352bec9-22a1-42e4-8f75-0b9e1ca27298">
        <w:r>
          <w:rPr>
            <w:rStyle w:val="HyperlinkGreen"/>
            <w:b/>
          </w:rPr>
          <w:t>delegator</w:t>
        </w:r>
      </w:hyperlink>
      <w:r>
        <w:t xml:space="preserve"> would write the name of the delegate).</w:t>
      </w:r>
    </w:p>
    <w:p w:rsidR="005B5262" w:rsidRDefault="00D70ABC">
      <w:pPr>
        <w:pStyle w:val="ListParagraph"/>
        <w:numPr>
          <w:ilvl w:val="0"/>
          <w:numId w:val="281"/>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w:t>
      </w:r>
      <w:r>
        <w:t xml:space="preserve"> section 2.2.2.1) from the user's mailbox.</w:t>
      </w:r>
    </w:p>
    <w:p w:rsidR="005B5262" w:rsidRDefault="00D70ABC">
      <w:r>
        <w:t xml:space="preserve">In addition, the client copies each </w:t>
      </w:r>
      <w:r>
        <w:rPr>
          <w:b/>
        </w:rPr>
        <w:t>RecipientRow</w:t>
      </w:r>
      <w:r>
        <w:t xml:space="preserve"> structure, as specified in </w:t>
      </w:r>
      <w:hyperlink r:id="rId434" w:anchor="Section_1afa0cd9b1a04520b623bf15030af5d8">
        <w:r>
          <w:rPr>
            <w:rStyle w:val="Hyperlink"/>
          </w:rPr>
          <w:t>[MS-OXCDATA]</w:t>
        </w:r>
      </w:hyperlink>
      <w:r>
        <w:t xml:space="preserve"> section 2.8.3, with the </w:t>
      </w:r>
      <w:r>
        <w:rPr>
          <w:b/>
        </w:rPr>
        <w:t>recipSendable</w:t>
      </w:r>
      <w:r>
        <w:t xml:space="preserve"> bit </w:t>
      </w:r>
      <w:r>
        <w:t xml:space="preserve">set in the </w:t>
      </w:r>
      <w:r>
        <w:rPr>
          <w:b/>
        </w:rPr>
        <w:t>PidTagRecipientFlags</w:t>
      </w:r>
      <w:r>
        <w:t xml:space="preserve"> property (section </w:t>
      </w:r>
      <w:hyperlink w:anchor="Section_91837ea121944059b7b5a9ec13023e7e" w:history="1">
        <w:r>
          <w:rPr>
            <w:rStyle w:val="Hyperlink"/>
          </w:rPr>
          <w:t>2.2.4.10.1</w:t>
        </w:r>
      </w:hyperlink>
      <w:r>
        <w:t xml:space="preserve">) from the forwarded Meeting Request object's </w:t>
      </w:r>
      <w:r>
        <w:rPr>
          <w:b/>
        </w:rPr>
        <w:t>RecipientRow</w:t>
      </w:r>
      <w:r>
        <w:t xml:space="preserve"> structures to the </w:t>
      </w:r>
      <w:r>
        <w:rPr>
          <w:b/>
        </w:rPr>
        <w:t>PidLidForwardNotificationRecipients</w:t>
      </w:r>
      <w:r>
        <w:t xml:space="preserve"> property (section </w:t>
      </w:r>
      <w:hyperlink w:anchor="Section_7b33dcf208714e67bb2c275bcaf16835" w:history="1">
        <w:r>
          <w:rPr>
            <w:rStyle w:val="Hyperlink"/>
          </w:rPr>
          <w:t>2.2.9.3</w:t>
        </w:r>
      </w:hyperlink>
      <w:r>
        <w:t>) on the Meeting Forward Notification object.</w:t>
      </w:r>
    </w:p>
    <w:p w:rsidR="005B5262" w:rsidRDefault="00D70ABC">
      <w:pPr>
        <w:pStyle w:val="Heading5"/>
      </w:pPr>
      <w:bookmarkStart w:id="771" w:name="section_d9fad0e01bcb4f8db40156a8f8f680ad"/>
      <w:bookmarkStart w:id="772" w:name="_Toc79556743"/>
      <w:r>
        <w:t>Receiving a Meeting Forward Notification</w:t>
      </w:r>
      <w:bookmarkEnd w:id="771"/>
      <w:bookmarkEnd w:id="772"/>
    </w:p>
    <w:p w:rsidR="005B5262" w:rsidRDefault="00D70ABC">
      <w:r>
        <w:t xml:space="preserve">After receiving a </w:t>
      </w:r>
      <w:hyperlink w:anchor="gt_4d1cc57e-1b78-43be-b80f-5127b56e6917">
        <w:r>
          <w:rPr>
            <w:rStyle w:val="HyperlinkGreen"/>
            <w:b/>
          </w:rPr>
          <w:t>Meeting Forward Notifica</w:t>
        </w:r>
        <w:r>
          <w:rPr>
            <w:rStyle w:val="HyperlinkGreen"/>
            <w:b/>
          </w:rPr>
          <w:t>tion object</w:t>
        </w:r>
      </w:hyperlink>
      <w:r>
        <w:t xml:space="preserve">, the client determines, as specified in section </w:t>
      </w:r>
      <w:hyperlink w:anchor="Section_950fdd29be84432e9f8eee94c10fefc8" w:history="1">
        <w:r>
          <w:rPr>
            <w:rStyle w:val="Hyperlink"/>
          </w:rPr>
          <w:t>3.1.4.8.5.1</w:t>
        </w:r>
      </w:hyperlink>
      <w:r>
        <w:t xml:space="preserve">, whether to add the attendees included in the Meeting Forward Notification object to the </w:t>
      </w:r>
      <w:hyperlink w:anchor="gt_b257a117-f327-4263-bac9-91309d447c1c">
        <w:r>
          <w:rPr>
            <w:rStyle w:val="HyperlinkGreen"/>
            <w:b/>
          </w:rPr>
          <w:t>Meeting object</w:t>
        </w:r>
      </w:hyperlink>
      <w:r>
        <w:t xml:space="preserve">. If the client adds the attendees to the Meeting object, it MUST do so as specified in section </w:t>
      </w:r>
      <w:hyperlink w:anchor="Section_b20ac149c3084986b755c6ab59209e2a" w:history="1">
        <w:r>
          <w:rPr>
            <w:rStyle w:val="Hyperlink"/>
          </w:rPr>
          <w:t>3.1.4.10.2.2</w:t>
        </w:r>
      </w:hyperlink>
      <w:r>
        <w:t xml:space="preserve">. If the </w:t>
      </w:r>
      <w:r>
        <w:rPr>
          <w:b/>
        </w:rPr>
        <w:t>PiAutoProcess</w:t>
      </w:r>
      <w:r>
        <w:t xml:space="preserve"> setting, as specified in</w:t>
      </w:r>
      <w:r>
        <w:t xml:space="preserve"> </w:t>
      </w:r>
      <w:hyperlink r:id="rId43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then the client SHOULD NOT</w:t>
      </w:r>
      <w:bookmarkStart w:id="773" w:name="z266"/>
      <w:bookmarkStart w:id="774" w:name="Appendix_A_Target_89"/>
      <w:bookmarkEnd w:id="773"/>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74"/>
      <w:r>
        <w:t xml:space="preserve"> immediately add the forwarded attendees to the Meeting object but instead wait until the user views the Meeting Forward Notification object. A client that does not support the calendar </w:t>
      </w:r>
      <w:r>
        <w:t>options dictionary can have its own defined mechanism for allowing the user to decide whether forwarded attendees will be copied to the Meeting object upon receipt of a Meeting Forward Notification object.</w:t>
      </w:r>
    </w:p>
    <w:p w:rsidR="005B5262" w:rsidRDefault="00D70ABC">
      <w:pPr>
        <w:pStyle w:val="Heading6"/>
      </w:pPr>
      <w:bookmarkStart w:id="775" w:name="section_f8d072bf312e43a0979e208b66d3ab38"/>
      <w:bookmarkStart w:id="776" w:name="_Toc79556744"/>
      <w:r>
        <w:t>Deciding to Add the Forwarded Attendees to the Mee</w:t>
      </w:r>
      <w:r>
        <w:t>ting Object</w:t>
      </w:r>
      <w:bookmarkEnd w:id="775"/>
      <w:bookmarkEnd w:id="776"/>
    </w:p>
    <w:p w:rsidR="005B5262" w:rsidRDefault="00D70ABC">
      <w:r>
        <w:t xml:space="preserve">If any one of the following </w:t>
      </w:r>
      <w:hyperlink w:anchor="gt_9a1c3bd3-d971-482a-adfe-6f41e427b95f">
        <w:r>
          <w:rPr>
            <w:rStyle w:val="HyperlinkGreen"/>
            <w:b/>
          </w:rPr>
          <w:t>conditions</w:t>
        </w:r>
      </w:hyperlink>
      <w:r>
        <w:t xml:space="preserve"> is met, the client MUST NOT record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5B5262" w:rsidRDefault="00D70ABC">
      <w:pPr>
        <w:pStyle w:val="ListParagraph"/>
        <w:numPr>
          <w:ilvl w:val="0"/>
          <w:numId w:val="282"/>
        </w:numPr>
      </w:pPr>
      <w:r>
        <w:t xml:space="preserve">The </w:t>
      </w:r>
      <w:hyperlink w:anchor="gt_4d1cc57e-1b78-43be-b80f-5127b56e6917">
        <w:r>
          <w:rPr>
            <w:rStyle w:val="HyperlinkGreen"/>
            <w:b/>
          </w:rPr>
          <w:t>Meeting Forward Notification object</w:t>
        </w:r>
      </w:hyperlink>
      <w:r>
        <w:t xml:space="preserve"> is located in the </w:t>
      </w:r>
      <w:hyperlink w:anchor="gt_fe856661-83ad-4264-85d4-f4c4fa4ce2cb">
        <w:r>
          <w:rPr>
            <w:rStyle w:val="HyperlinkGreen"/>
            <w:b/>
          </w:rPr>
          <w:t>Sent Items</w:t>
        </w:r>
        <w:r>
          <w:rPr>
            <w:rStyle w:val="HyperlinkGreen"/>
            <w:b/>
          </w:rPr>
          <w:t xml:space="preserve"> folder</w:t>
        </w:r>
      </w:hyperlink>
      <w:r>
        <w:t xml:space="preserve"> or the </w:t>
      </w:r>
      <w:hyperlink w:anchor="gt_1a35d0f6-7aab-45d5-8089-8f9e40bc5da7">
        <w:r>
          <w:rPr>
            <w:rStyle w:val="HyperlinkGreen"/>
            <w:b/>
          </w:rPr>
          <w:t>Outbox folder</w:t>
        </w:r>
      </w:hyperlink>
      <w:r>
        <w:t xml:space="preserve">, as specified in </w:t>
      </w:r>
      <w:hyperlink r:id="rId436" w:anchor="Section_a60e9c162ba8424bb60c385a8a2837cb">
        <w:r>
          <w:rPr>
            <w:rStyle w:val="Hyperlink"/>
          </w:rPr>
          <w:t>[MS-OXOSFLD]</w:t>
        </w:r>
      </w:hyperlink>
      <w:r>
        <w:t xml:space="preserve"> section 2.2.</w:t>
      </w:r>
    </w:p>
    <w:p w:rsidR="005B5262" w:rsidRDefault="00D70ABC">
      <w:pPr>
        <w:pStyle w:val="ListParagraph"/>
        <w:numPr>
          <w:ilvl w:val="0"/>
          <w:numId w:val="283"/>
        </w:numPr>
      </w:pPr>
      <w:r>
        <w:t xml:space="preserve">The value of the </w:t>
      </w:r>
      <w:r>
        <w:rPr>
          <w:b/>
        </w:rPr>
        <w:t>PidTagProcessed</w:t>
      </w:r>
      <w:r>
        <w:t xml:space="preserve"> propert</w:t>
      </w:r>
      <w:r>
        <w:t xml:space="preserve">y (section </w:t>
      </w:r>
      <w:hyperlink w:anchor="Section_595fa6b430c74dfda0c148c9f85485b8" w:history="1">
        <w:r>
          <w:rPr>
            <w:rStyle w:val="Hyperlink"/>
          </w:rPr>
          <w:t>2.2.5.7</w:t>
        </w:r>
      </w:hyperlink>
      <w:r>
        <w:t>) on the Meeting Forward Notification object is set to TRUE.</w:t>
      </w:r>
    </w:p>
    <w:p w:rsidR="005B5262" w:rsidRDefault="00D70ABC">
      <w:pPr>
        <w:pStyle w:val="ListParagraph"/>
        <w:numPr>
          <w:ilvl w:val="0"/>
          <w:numId w:val="284"/>
        </w:numPr>
      </w:pPr>
      <w:r>
        <w:t xml:space="preserve">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Meeting Forward Notification object is set to 1.</w:t>
      </w:r>
    </w:p>
    <w:p w:rsidR="005B5262" w:rsidRDefault="00D70ABC">
      <w:pPr>
        <w:pStyle w:val="Heading6"/>
      </w:pPr>
      <w:bookmarkStart w:id="777" w:name="section_b20ac149c3084986b755c6ab59209e2a"/>
      <w:bookmarkStart w:id="778" w:name="_Toc79556745"/>
      <w:r>
        <w:t>Adding the Forwarded Attendees to the Meeting Object</w:t>
      </w:r>
      <w:bookmarkEnd w:id="777"/>
      <w:bookmarkEnd w:id="778"/>
    </w:p>
    <w:p w:rsidR="005B5262" w:rsidRDefault="00D70ABC">
      <w:r>
        <w:t xml:space="preserve">If the client is adding the forwarded attendees to the </w:t>
      </w:r>
      <w:hyperlink w:anchor="gt_b257a117-f327-4263-bac9-91309d447c1c">
        <w:r>
          <w:rPr>
            <w:rStyle w:val="HyperlinkGreen"/>
            <w:b/>
          </w:rPr>
          <w:t>Meeting object</w:t>
        </w:r>
      </w:hyperlink>
      <w:r>
        <w:t xml:space="preserve">, it MUST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If the </w:t>
      </w:r>
      <w:hyperlink w:anchor="gt_4d1cc57e-1b78-43be-b80f-5127b56e6917">
        <w:r>
          <w:rPr>
            <w:rStyle w:val="HyperlinkGreen"/>
            <w:b/>
          </w:rPr>
          <w:t>Meeting Forward Notification object</w:t>
        </w:r>
      </w:hyperlink>
      <w:r>
        <w:t xml:space="preserve">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it does not have an </w:t>
      </w:r>
      <w:hyperlink w:anchor="gt_9064ab46-fe20-4322-a42d-bafaefc3da7a">
        <w:r>
          <w:rPr>
            <w:rStyle w:val="HyperlinkGreen"/>
            <w:b/>
          </w:rPr>
          <w:t>Exception Attachment object</w:t>
        </w:r>
      </w:hyperlink>
      <w:r>
        <w:t xml:space="preserve"> for this instance, one of two actions might need to be taken:</w:t>
      </w:r>
    </w:p>
    <w:p w:rsidR="005B5262" w:rsidRDefault="00D70ABC">
      <w:pPr>
        <w:pStyle w:val="ListParagraph"/>
        <w:numPr>
          <w:ilvl w:val="0"/>
          <w:numId w:val="285"/>
        </w:numPr>
      </w:pPr>
      <w:r>
        <w:t>If the instance was prev</w:t>
      </w:r>
      <w:r>
        <w:t xml:space="preserve">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just to add the attend</w:t>
      </w:r>
      <w:r>
        <w:t>ee.</w:t>
      </w:r>
    </w:p>
    <w:p w:rsidR="005B5262" w:rsidRDefault="00D70ABC">
      <w:pPr>
        <w:pStyle w:val="ListParagraph"/>
        <w:numPr>
          <w:ilvl w:val="0"/>
          <w:numId w:val="286"/>
        </w:numPr>
      </w:pPr>
      <w:r>
        <w:t>If the instance exists on the organizer's Meeting object but is not an exception, the Exception Attachment object MUST be created on the organizer's Meeting object so that the response can be recorded.</w:t>
      </w:r>
    </w:p>
    <w:p w:rsidR="005B5262" w:rsidRDefault="00D70ABC">
      <w:r>
        <w:t>To add the forwarded attendees to the Meeting obje</w:t>
      </w:r>
      <w:r>
        <w:t xml:space="preserve">ct, the client MUST copy each </w:t>
      </w:r>
      <w:r>
        <w:rPr>
          <w:b/>
        </w:rPr>
        <w:t>RecipientRow</w:t>
      </w:r>
      <w:r>
        <w:t xml:space="preserve"> structure, as specified in </w:t>
      </w:r>
      <w:hyperlink r:id="rId437" w:anchor="Section_1afa0cd9b1a04520b623bf15030af5d8">
        <w:r>
          <w:rPr>
            <w:rStyle w:val="Hyperlink"/>
          </w:rPr>
          <w:t>[MS-OXCDATA]</w:t>
        </w:r>
      </w:hyperlink>
      <w:r>
        <w:t xml:space="preserve"> section 2.8.3, in the </w:t>
      </w:r>
      <w:r>
        <w:rPr>
          <w:b/>
        </w:rPr>
        <w:t>PidLidForwardNotificationRecipients</w:t>
      </w:r>
      <w:r>
        <w:t xml:space="preserve"> property (section </w:t>
      </w:r>
      <w:hyperlink w:anchor="Section_7b33dcf208714e67bb2c275bcaf16835" w:history="1">
        <w:r>
          <w:rPr>
            <w:rStyle w:val="Hyperlink"/>
          </w:rPr>
          <w:t>2.2.9.3</w:t>
        </w:r>
      </w:hyperlink>
      <w:r>
        <w:t xml:space="preserve">) of the Meeting Forward Notification object to the </w:t>
      </w:r>
      <w:r>
        <w:rPr>
          <w:b/>
        </w:rPr>
        <w:t>RecipientRow</w:t>
      </w:r>
      <w:r>
        <w:t xml:space="preserve"> structures of the Meeting object if and only if the following </w:t>
      </w:r>
      <w:hyperlink w:anchor="gt_9a1c3bd3-d971-482a-adfe-6f41e427b95f">
        <w:r>
          <w:rPr>
            <w:rStyle w:val="HyperlinkGreen"/>
            <w:b/>
          </w:rPr>
          <w:t>conditions</w:t>
        </w:r>
      </w:hyperlink>
      <w:r>
        <w:t xml:space="preserve"> are </w:t>
      </w:r>
      <w:r>
        <w:t>met:</w:t>
      </w:r>
    </w:p>
    <w:p w:rsidR="005B5262" w:rsidRDefault="00D70ABC">
      <w:pPr>
        <w:pStyle w:val="ListParagraph"/>
        <w:numPr>
          <w:ilvl w:val="0"/>
          <w:numId w:val="287"/>
        </w:numPr>
      </w:pPr>
      <w:r>
        <w:lastRenderedPageBreak/>
        <w:t xml:space="preserve">The value of the </w:t>
      </w:r>
      <w:r>
        <w:rPr>
          <w:b/>
        </w:rPr>
        <w:t>RecipientRow</w:t>
      </w:r>
      <w:r>
        <w:t xml:space="preserve"> structure's recipient type is not 0x03.</w:t>
      </w:r>
    </w:p>
    <w:p w:rsidR="005B5262" w:rsidRDefault="00D70ABC">
      <w:pPr>
        <w:pStyle w:val="ListParagraph"/>
        <w:numPr>
          <w:ilvl w:val="0"/>
          <w:numId w:val="288"/>
        </w:numPr>
      </w:pPr>
      <w:r>
        <w:t xml:space="preserve">The </w:t>
      </w:r>
      <w:hyperlink w:anchor="gt_53dfe4f3-05d0-41aa-8217-ecd1962b340b">
        <w:r>
          <w:rPr>
            <w:rStyle w:val="HyperlinkGreen"/>
            <w:b/>
          </w:rPr>
          <w:t>recipient (2)</w:t>
        </w:r>
      </w:hyperlink>
      <w:r>
        <w:t xml:space="preserve"> already exists in the Meeting object's </w:t>
      </w:r>
      <w:r>
        <w:rPr>
          <w:b/>
        </w:rPr>
        <w:t>RecipientRow</w:t>
      </w:r>
      <w:r>
        <w:t xml:space="preserve"> structures according to the value of the </w:t>
      </w:r>
      <w:r>
        <w:rPr>
          <w:b/>
        </w:rPr>
        <w:t>PidTagEntryId</w:t>
      </w:r>
      <w:r>
        <w:t xml:space="preserve"> property (</w:t>
      </w:r>
      <w:hyperlink r:id="rId438" w:anchor="Section_944ddb6562494c34a46e363fcd37195e">
        <w:r>
          <w:rPr>
            <w:rStyle w:val="Hyperlink"/>
          </w:rPr>
          <w:t>[MS-OXCPERM]</w:t>
        </w:r>
      </w:hyperlink>
      <w:r>
        <w:t xml:space="preserve"> section 2.2.4</w:t>
      </w:r>
      <w:r>
        <w:rPr>
          <w:rStyle w:val="Hyperlink"/>
        </w:rPr>
        <w:t>)</w:t>
      </w:r>
      <w:r>
        <w:t>.</w:t>
      </w:r>
    </w:p>
    <w:p w:rsidR="005B5262" w:rsidRDefault="00D70ABC">
      <w:r>
        <w:t xml:space="preserve">If the client copies a </w:t>
      </w:r>
      <w:r>
        <w:rPr>
          <w:b/>
        </w:rPr>
        <w:t>RecipientRow</w:t>
      </w:r>
      <w:r>
        <w:t xml:space="preserve"> structure and the recipient type of the </w:t>
      </w:r>
      <w:r>
        <w:rPr>
          <w:b/>
        </w:rPr>
        <w:t>RecipientRow</w:t>
      </w:r>
      <w:r>
        <w:t xml:space="preserve"> structure is 0x01, the client MU</w:t>
      </w:r>
      <w:r>
        <w:t xml:space="preserve">ST set the recipient type of the corresponding </w:t>
      </w:r>
      <w:r>
        <w:rPr>
          <w:b/>
        </w:rPr>
        <w:t>RecipientRow</w:t>
      </w:r>
      <w:r>
        <w:t xml:space="preserve"> structure on the Meeting object to 0x02.</w:t>
      </w:r>
    </w:p>
    <w:p w:rsidR="005B5262" w:rsidRDefault="00D70ABC">
      <w:r>
        <w:t xml:space="preserve">If the Meeting Forward Notification object is out-of-date as specified in section </w:t>
      </w:r>
      <w:hyperlink w:anchor="Section_8e26c2eab7214d0bbb8510dc4f1c1257" w:history="1">
        <w:r>
          <w:rPr>
            <w:rStyle w:val="Hyperlink"/>
          </w:rPr>
          <w:t>3.1.5.2</w:t>
        </w:r>
      </w:hyperlink>
      <w:r>
        <w:t xml:space="preserve">, the </w:t>
      </w:r>
      <w:r>
        <w:t xml:space="preserve">client sets the value of the </w:t>
      </w:r>
      <w:r>
        <w:rPr>
          <w:b/>
        </w:rPr>
        <w:t>PidLidPromptSendUpdate</w:t>
      </w:r>
      <w:r>
        <w:t xml:space="preserve"> property (section </w:t>
      </w:r>
      <w:hyperlink w:anchor="Section_4df14a4884464aec9497dbb63087cb4e" w:history="1">
        <w:r>
          <w:rPr>
            <w:rStyle w:val="Hyperlink"/>
          </w:rPr>
          <w:t>2.2.7.8</w:t>
        </w:r>
      </w:hyperlink>
      <w:r>
        <w:t>) to TRUE.</w:t>
      </w:r>
    </w:p>
    <w:p w:rsidR="005B5262" w:rsidRDefault="00D70ABC">
      <w:r>
        <w:t xml:space="preserve">After copying the forwarded attendees to the Meeting object, the client MUST set either the </w:t>
      </w:r>
      <w:r>
        <w:rPr>
          <w:b/>
        </w:rPr>
        <w:t>PidTagProcessed</w:t>
      </w:r>
      <w:r>
        <w:t xml:space="preserve"> </w:t>
      </w:r>
      <w:r>
        <w:t xml:space="preserve">property (section </w:t>
      </w:r>
      <w:hyperlink w:anchor="Section_595fa6b430c74dfda0c148c9f85485b8" w:history="1">
        <w:r>
          <w:rPr>
            <w:rStyle w:val="Hyperlink"/>
          </w:rPr>
          <w:t>2.2.5.7</w:t>
        </w:r>
      </w:hyperlink>
      <w:r>
        <w:t xml:space="preserve">) or the </w:t>
      </w:r>
      <w:r>
        <w:rPr>
          <w:b/>
        </w:rPr>
        <w:t>PidLidServerProcessed</w:t>
      </w:r>
      <w:r>
        <w:t xml:space="preserve"> property (section </w:t>
      </w:r>
      <w:hyperlink w:anchor="Section_95d50edd77114fed80763874e360effd" w:history="1">
        <w:r>
          <w:rPr>
            <w:rStyle w:val="Hyperlink"/>
          </w:rPr>
          <w:t>2.2.5.4</w:t>
        </w:r>
      </w:hyperlink>
      <w:r>
        <w:t>) of the Meeting Forward Notification object to TRUE. I</w:t>
      </w:r>
      <w:r>
        <w:t xml:space="preserve">f the client sets the </w:t>
      </w:r>
      <w:r>
        <w:rPr>
          <w:b/>
        </w:rPr>
        <w:t>PidLidServerProcessed</w:t>
      </w:r>
      <w:r>
        <w:t xml:space="preserve"> property, the client MUST set 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w:t>
      </w:r>
      <w:r>
        <w:t>ing Forward Notification object to 1.</w:t>
      </w:r>
    </w:p>
    <w:p w:rsidR="005B5262" w:rsidRDefault="00D70ABC">
      <w:pPr>
        <w:pStyle w:val="Heading4"/>
      </w:pPr>
      <w:bookmarkStart w:id="779" w:name="section_da15af16181a450bb1d937b0cf353781"/>
      <w:bookmarkStart w:id="780" w:name="_Toc79556746"/>
      <w:r>
        <w:t>Determining Meeting Conflicts</w:t>
      </w:r>
      <w:bookmarkEnd w:id="779"/>
      <w:bookmarkEnd w:id="780"/>
      <w:r>
        <w:fldChar w:fldCharType="begin"/>
      </w:r>
      <w:r>
        <w:instrText xml:space="preserve"> XE "Client - higher-layer triggered events:determining meeting conflicts" </w:instrText>
      </w:r>
      <w:r>
        <w:fldChar w:fldCharType="end"/>
      </w:r>
      <w:r>
        <w:fldChar w:fldCharType="begin"/>
      </w:r>
      <w:r>
        <w:instrText xml:space="preserve"> XE "Higher-layer triggered events - client:determining meeting conflicts" </w:instrText>
      </w:r>
      <w:r>
        <w:fldChar w:fldCharType="end"/>
      </w:r>
      <w:r>
        <w:fldChar w:fldCharType="begin"/>
      </w:r>
      <w:r>
        <w:instrText xml:space="preserve"> XE "Triggered events - client:dete</w:instrText>
      </w:r>
      <w:r>
        <w:instrText xml:space="preserve">rmining meeting conflicts" </w:instrText>
      </w:r>
      <w:r>
        <w:fldChar w:fldCharType="end"/>
      </w:r>
    </w:p>
    <w:p w:rsidR="005B5262" w:rsidRDefault="00D70ABC">
      <w:r>
        <w:t xml:space="preserve">To determine whether a </w:t>
      </w:r>
      <w:hyperlink w:anchor="gt_cbc56efc-e4f7-4b31-9e5f-9c44e3924d94">
        <w:r>
          <w:rPr>
            <w:rStyle w:val="HyperlinkGreen"/>
            <w:b/>
          </w:rPr>
          <w:t>meeting</w:t>
        </w:r>
      </w:hyperlink>
      <w:r>
        <w:t xml:space="preserve"> conflicts with another meeting, follow these steps:</w:t>
      </w:r>
    </w:p>
    <w:p w:rsidR="005B5262" w:rsidRDefault="00D70ABC">
      <w:pPr>
        <w:pStyle w:val="ListParagraph"/>
        <w:numPr>
          <w:ilvl w:val="0"/>
          <w:numId w:val="289"/>
        </w:numPr>
      </w:pPr>
      <w:r>
        <w:t xml:space="preserve">Build a list of meetings that are in the range. Determine the range by using the </w:t>
      </w:r>
      <w:r>
        <w:t>start and end date and time of the given meeting as the start and end of the range. Any meeting for which the end date and time is greater than or equal to the start date and time of the given meeting and the start date and time is less than or equal to th</w:t>
      </w:r>
      <w:r>
        <w:t>e end date and time of the given meeting is considered to be in conflict.</w:t>
      </w:r>
    </w:p>
    <w:p w:rsidR="005B5262" w:rsidRDefault="00D70ABC">
      <w:pPr>
        <w:pStyle w:val="ListParagraph"/>
        <w:numPr>
          <w:ilvl w:val="0"/>
          <w:numId w:val="290"/>
        </w:numPr>
      </w:pPr>
      <w:r>
        <w:t xml:space="preserve">Expand any recurring meetings. For details about how to expand recurring meetings, see section </w:t>
      </w:r>
      <w:hyperlink w:anchor="Section_8d3e287db3654cb88ea9973f942fded1" w:history="1">
        <w:r>
          <w:rPr>
            <w:rStyle w:val="Hyperlink"/>
          </w:rPr>
          <w:t>3.1.4.6</w:t>
        </w:r>
      </w:hyperlink>
      <w:r>
        <w:t>. If multiple instan</w:t>
      </w:r>
      <w:r>
        <w:t>ces or exceptions fall into the range, each of them is considered as a single-instance meeting for the purpose of this algorithm.</w:t>
      </w:r>
    </w:p>
    <w:p w:rsidR="005B5262" w:rsidRDefault="00D70ABC">
      <w:r>
        <w:t>If the size of the list is greater than or equal to 1, the given meeting is considered to be in conflict.</w:t>
      </w:r>
    </w:p>
    <w:p w:rsidR="005B5262" w:rsidRDefault="00D70ABC">
      <w:pPr>
        <w:pStyle w:val="Heading4"/>
      </w:pPr>
      <w:bookmarkStart w:id="781" w:name="section_36a26c6d19e04c689e39df123b6bceec"/>
      <w:bookmarkStart w:id="782" w:name="_Toc79556747"/>
      <w:r>
        <w:t xml:space="preserve">Modifying a Meeting </w:t>
      </w:r>
      <w:r>
        <w:t>Object as an Attendee</w:t>
      </w:r>
      <w:bookmarkEnd w:id="781"/>
      <w:bookmarkEnd w:id="782"/>
      <w:r>
        <w:fldChar w:fldCharType="begin"/>
      </w:r>
      <w:r>
        <w:instrText xml:space="preserve"> XE "Client - higher-layer triggered events:modifying a Meeting object as an attendee" </w:instrText>
      </w:r>
      <w:r>
        <w:fldChar w:fldCharType="end"/>
      </w:r>
      <w:r>
        <w:fldChar w:fldCharType="begin"/>
      </w:r>
      <w:r>
        <w:instrText xml:space="preserve"> XE "Higher-layer triggered events - client:modifying a Meeting object as an attendee" </w:instrText>
      </w:r>
      <w:r>
        <w:fldChar w:fldCharType="end"/>
      </w:r>
      <w:r>
        <w:fldChar w:fldCharType="begin"/>
      </w:r>
      <w:r>
        <w:instrText xml:space="preserve"> XE "Triggered events - client:modifying a Meeting object as an attendee" </w:instrText>
      </w:r>
      <w:r>
        <w:fldChar w:fldCharType="end"/>
      </w:r>
    </w:p>
    <w:p w:rsidR="005B5262" w:rsidRDefault="00D70ABC">
      <w:r>
        <w:t xml:space="preserve">If the user is modifying a </w:t>
      </w:r>
      <w:hyperlink w:anchor="gt_b257a117-f327-4263-bac9-91309d447c1c">
        <w:r>
          <w:rPr>
            <w:rStyle w:val="HyperlinkGreen"/>
            <w:b/>
          </w:rPr>
          <w:t>Meeting object</w:t>
        </w:r>
      </w:hyperlink>
      <w:r>
        <w:t xml:space="preserve">, and the </w:t>
      </w:r>
      <w:r>
        <w:rPr>
          <w:b/>
        </w:rPr>
        <w:t>asfReceived</w:t>
      </w:r>
      <w:r>
        <w:t xml:space="preserve"> flag of the </w:t>
      </w:r>
      <w:r>
        <w:rPr>
          <w:b/>
        </w:rPr>
        <w:t>PidLidAppointmentStateFlags</w:t>
      </w:r>
      <w:r>
        <w:t xml:space="preserve"> property (sect</w:t>
      </w:r>
      <w:r>
        <w:t xml:space="preserve">ion </w:t>
      </w:r>
      <w:hyperlink w:anchor="Section_9be16fe9810e40d19f2a27b2803fe911" w:history="1">
        <w:r>
          <w:rPr>
            <w:rStyle w:val="Hyperlink"/>
          </w:rPr>
          <w:t>2.2.1.10</w:t>
        </w:r>
      </w:hyperlink>
      <w:r>
        <w:t>) of the Meeting object is set, then the client takes the following additional actions:</w:t>
      </w:r>
    </w:p>
    <w:p w:rsidR="005B5262" w:rsidRDefault="00D70ABC">
      <w:pPr>
        <w:pStyle w:val="ListParagraph"/>
        <w:numPr>
          <w:ilvl w:val="0"/>
          <w:numId w:val="291"/>
        </w:numPr>
      </w:pPr>
      <w:r>
        <w:t xml:space="preserve">If the user is modifying the </w:t>
      </w:r>
      <w:r>
        <w:rPr>
          <w:b/>
        </w:rPr>
        <w:t>PidLidAppointmentStartWhole</w:t>
      </w:r>
      <w:r>
        <w:t xml:space="preserve"> property (section </w:t>
      </w:r>
      <w:hyperlink w:anchor="Section_1c5c5d1596604a56844b5e854e24ca16" w:history="1">
        <w:r>
          <w:rPr>
            <w:rStyle w:val="Hyperlink"/>
          </w:rPr>
          <w:t>2.2.1.5</w:t>
        </w:r>
      </w:hyperlink>
      <w:r>
        <w:t xml:space="preserve">), the client SHOULD set the </w:t>
      </w:r>
      <w:r>
        <w:rPr>
          <w:b/>
        </w:rPr>
        <w:t>ciModifiedStartTime</w:t>
      </w:r>
      <w:r>
        <w:t xml:space="preserve"> flag of the </w:t>
      </w:r>
      <w:r>
        <w:rPr>
          <w:b/>
        </w:rPr>
        <w:t>PidLidClientIntent</w:t>
      </w:r>
      <w:r>
        <w:t xml:space="preserve"> property (section </w:t>
      </w:r>
      <w:hyperlink w:anchor="Section_f6e6c7249ab84727a2786a4edde5904f" w:history="1">
        <w:r>
          <w:rPr>
            <w:rStyle w:val="Hyperlink"/>
          </w:rPr>
          <w:t>2.2.2.4</w:t>
        </w:r>
      </w:hyperlink>
      <w:r>
        <w:t>) on the Meeting object.</w:t>
      </w:r>
    </w:p>
    <w:p w:rsidR="005B5262" w:rsidRDefault="00D70ABC">
      <w:pPr>
        <w:pStyle w:val="ListParagraph"/>
        <w:numPr>
          <w:ilvl w:val="0"/>
          <w:numId w:val="292"/>
        </w:numPr>
      </w:pPr>
      <w:r>
        <w:t>If the user is modif</w:t>
      </w:r>
      <w:r>
        <w:t xml:space="preserve">ying the </w:t>
      </w:r>
      <w:r>
        <w:rPr>
          <w:b/>
        </w:rPr>
        <w:t>PidLidAppointmentEndWhole</w:t>
      </w:r>
      <w:r>
        <w:t xml:space="preserve"> property (section </w:t>
      </w:r>
      <w:hyperlink w:anchor="Section_9df011d74df946639b6500323dc0ac90" w:history="1">
        <w:r>
          <w:rPr>
            <w:rStyle w:val="Hyperlink"/>
          </w:rPr>
          <w:t>2.2.1.6</w:t>
        </w:r>
      </w:hyperlink>
      <w:r>
        <w:t xml:space="preserve">), the client SHOULD set the </w:t>
      </w:r>
      <w:r>
        <w:rPr>
          <w:b/>
        </w:rPr>
        <w:t>ciModifiedEndTime</w:t>
      </w:r>
      <w:r>
        <w:t xml:space="preserve"> flag of the </w:t>
      </w:r>
      <w:r>
        <w:rPr>
          <w:b/>
        </w:rPr>
        <w:t>PidLidClientIntent</w:t>
      </w:r>
      <w:r>
        <w:t xml:space="preserve"> property on the Meeting object.</w:t>
      </w:r>
    </w:p>
    <w:p w:rsidR="005B5262" w:rsidRDefault="00D70ABC">
      <w:pPr>
        <w:pStyle w:val="ListParagraph"/>
        <w:numPr>
          <w:ilvl w:val="0"/>
          <w:numId w:val="293"/>
        </w:numPr>
      </w:pPr>
      <w:r>
        <w:t>If the user is modifying t</w:t>
      </w:r>
      <w:r>
        <w:t xml:space="preserve">he </w:t>
      </w:r>
      <w:r>
        <w:rPr>
          <w:b/>
        </w:rPr>
        <w:t>PidLidLocation</w:t>
      </w:r>
      <w:r>
        <w:t xml:space="preserve"> property (section </w:t>
      </w:r>
      <w:hyperlink w:anchor="Section_a512de385c4649098f11181029ba70ee" w:history="1">
        <w:r>
          <w:rPr>
            <w:rStyle w:val="Hyperlink"/>
          </w:rPr>
          <w:t>2.2.1.4</w:t>
        </w:r>
      </w:hyperlink>
      <w:r>
        <w:t xml:space="preserve">), the client SHOULD set the </w:t>
      </w:r>
      <w:r>
        <w:rPr>
          <w:b/>
        </w:rPr>
        <w:t>ciModifiedLocation</w:t>
      </w:r>
      <w:r>
        <w:t xml:space="preserve"> flag of the </w:t>
      </w:r>
      <w:r>
        <w:rPr>
          <w:b/>
        </w:rPr>
        <w:t>PidLidClientIntent</w:t>
      </w:r>
      <w:r>
        <w:t xml:space="preserve"> property on the Meeting object.</w:t>
      </w:r>
    </w:p>
    <w:p w:rsidR="005B5262" w:rsidRDefault="00D70ABC">
      <w:pPr>
        <w:pStyle w:val="Heading3"/>
      </w:pPr>
      <w:bookmarkStart w:id="783" w:name="section_5d1635de4a0349008981d1c7af2add88"/>
      <w:bookmarkStart w:id="784" w:name="_Toc79556748"/>
      <w:r>
        <w:t>Message Processing Events and Sequencing R</w:t>
      </w:r>
      <w:r>
        <w:t>ules</w:t>
      </w:r>
      <w:bookmarkEnd w:id="783"/>
      <w:bookmarkEnd w:id="784"/>
    </w:p>
    <w:p w:rsidR="005B5262" w:rsidRDefault="00D70ABC">
      <w:pPr>
        <w:pStyle w:val="Heading4"/>
      </w:pPr>
      <w:bookmarkStart w:id="785" w:name="section_0afe48caed834d30b1dac2022b1bdcd9"/>
      <w:bookmarkStart w:id="786" w:name="_Toc79556749"/>
      <w:r>
        <w:t>Finding the Calendar Object</w:t>
      </w:r>
      <w:bookmarkEnd w:id="785"/>
      <w:bookmarkEnd w:id="786"/>
      <w:r>
        <w:fldChar w:fldCharType="begin"/>
      </w:r>
      <w:r>
        <w:instrText xml:space="preserve"> XE "Client - message processing:finding the Calendar object" </w:instrText>
      </w:r>
      <w:r>
        <w:fldChar w:fldCharType="end"/>
      </w:r>
      <w:r>
        <w:fldChar w:fldCharType="begin"/>
      </w:r>
      <w:r>
        <w:instrText xml:space="preserve"> XE "Client - sequencing rules:finding the Calendar object" </w:instrText>
      </w:r>
      <w:r>
        <w:fldChar w:fldCharType="end"/>
      </w:r>
      <w:r>
        <w:fldChar w:fldCharType="begin"/>
      </w:r>
      <w:r>
        <w:instrText xml:space="preserve"> XE "Sequencing rules - client:finding the Calendar object" </w:instrText>
      </w:r>
      <w:r>
        <w:fldChar w:fldCharType="end"/>
      </w:r>
      <w:r>
        <w:fldChar w:fldCharType="begin"/>
      </w:r>
      <w:r>
        <w:instrText xml:space="preserve"> XE "Message processing - client:finding the Calendar object" </w:instrText>
      </w:r>
      <w:r>
        <w:fldChar w:fldCharType="end"/>
      </w:r>
    </w:p>
    <w:p w:rsidR="005B5262" w:rsidRDefault="00D70ABC">
      <w:r>
        <w:t xml:space="preserve">Several actions require finding the </w:t>
      </w:r>
      <w:hyperlink w:anchor="gt_b9ce8e55-dae6-467b-b5dc-850087d4dc18">
        <w:r>
          <w:rPr>
            <w:rStyle w:val="HyperlinkGreen"/>
            <w:b/>
          </w:rPr>
          <w:t>Calendar object</w:t>
        </w:r>
      </w:hyperlink>
      <w:r>
        <w:t xml:space="preserve"> to which a </w:t>
      </w:r>
      <w:hyperlink w:anchor="gt_8a7537f1-a929-4fc3-a6f3-5e001bd7a6f1">
        <w:r>
          <w:rPr>
            <w:rStyle w:val="HyperlinkGreen"/>
            <w:b/>
          </w:rPr>
          <w:t>meet</w:t>
        </w:r>
        <w:r>
          <w:rPr>
            <w:rStyle w:val="HyperlinkGreen"/>
            <w:b/>
          </w:rPr>
          <w:t>ing-related object</w:t>
        </w:r>
      </w:hyperlink>
      <w:r>
        <w:t xml:space="preserve"> is referring. To find Calendar objects, the client searches in the </w:t>
      </w:r>
      <w:hyperlink w:anchor="gt_07fb7cc1-69aa-487c-807e-c56a6e855481">
        <w:r>
          <w:rPr>
            <w:rStyle w:val="HyperlinkGreen"/>
            <w:b/>
          </w:rPr>
          <w:t>Calendar special folder</w:t>
        </w:r>
      </w:hyperlink>
      <w:r>
        <w:t xml:space="preserve"> of the </w:t>
      </w:r>
      <w:hyperlink w:anchor="gt_d3ad0e15-adc9-4174-bacf-d929b57278b3">
        <w:r>
          <w:rPr>
            <w:rStyle w:val="HyperlinkGreen"/>
            <w:b/>
          </w:rPr>
          <w:t>mailbox</w:t>
        </w:r>
      </w:hyperlink>
      <w:r>
        <w:t xml:space="preserve"> that the </w:t>
      </w:r>
      <w:r>
        <w:lastRenderedPageBreak/>
        <w:t xml:space="preserve">event was intended for. This is typically the mailbox of the user who is logged on, but for the </w:t>
      </w:r>
      <w:hyperlink w:anchor="gt_eeac1cee-185f-47d9-ace5-555e3a2a6930">
        <w:r>
          <w:rPr>
            <w:rStyle w:val="HyperlinkGreen"/>
            <w:b/>
          </w:rPr>
          <w:t>delegate</w:t>
        </w:r>
      </w:hyperlink>
      <w:r>
        <w:t xml:space="preserve">, the client searches the </w:t>
      </w:r>
      <w:hyperlink w:anchor="gt_c352bec9-22a1-42e4-8f75-0b9e1ca27298">
        <w:r>
          <w:rPr>
            <w:rStyle w:val="HyperlinkGreen"/>
            <w:b/>
          </w:rPr>
          <w:t>delegator's</w:t>
        </w:r>
      </w:hyperlink>
      <w:r>
        <w:t xml:space="preserve"> folder for objects received on behalf of the delegator.</w:t>
      </w:r>
    </w:p>
    <w:p w:rsidR="005B5262" w:rsidRDefault="00D70ABC">
      <w:r>
        <w:t xml:space="preserve">To look for the object, the client first looks for a Calendar object for which the </w:t>
      </w:r>
      <w:r>
        <w:rPr>
          <w:b/>
        </w:rPr>
        <w:t>PidLidGlobalObjectId</w:t>
      </w:r>
      <w:r>
        <w:t xml:space="preserve"> property (section </w:t>
      </w:r>
      <w:hyperlink w:anchor="Section_1d3aac05a7b945cca21347f0a0a2c5c1" w:history="1">
        <w:r>
          <w:rPr>
            <w:rStyle w:val="Hyperlink"/>
          </w:rPr>
          <w:t>2.2.1.27</w:t>
        </w:r>
      </w:hyperlink>
      <w:r>
        <w:t xml:space="preserve">) matches the value of the </w:t>
      </w:r>
      <w:r>
        <w:rPr>
          <w:b/>
        </w:rPr>
        <w:t>PidLidCleanGlobalObjectId</w:t>
      </w:r>
      <w:r>
        <w:t xml:space="preserve"> property (section </w:t>
      </w:r>
      <w:hyperlink w:anchor="Section_6dfb37ac94e74a73b6ddf289bcb1f47c" w:history="1">
        <w:r>
          <w:rPr>
            <w:rStyle w:val="Hyperlink"/>
          </w:rPr>
          <w:t>2.2.1.28</w:t>
        </w:r>
      </w:hyperlink>
      <w:r>
        <w:t>) of the meeting-related object.</w:t>
      </w:r>
    </w:p>
    <w:p w:rsidR="005B5262" w:rsidRDefault="00D70ABC">
      <w:r>
        <w:t xml:space="preserve">If the action is being applied to an exception to a </w:t>
      </w:r>
      <w:hyperlink w:anchor="gt_2325d666-e02f-49e4-afa5-3e896d672efe">
        <w:r>
          <w:rPr>
            <w:rStyle w:val="HyperlinkGreen"/>
            <w:b/>
          </w:rPr>
          <w:t>recurring series</w:t>
        </w:r>
      </w:hyperlink>
      <w:r>
        <w:t>, the following additional operations are required, depending on whether a matching recurring series object was found:</w:t>
      </w:r>
    </w:p>
    <w:p w:rsidR="005B5262" w:rsidRDefault="00D70ABC">
      <w:pPr>
        <w:pStyle w:val="ListParagraph"/>
        <w:numPr>
          <w:ilvl w:val="0"/>
          <w:numId w:val="294"/>
        </w:numPr>
      </w:pPr>
      <w:r>
        <w:t xml:space="preserve">If a recurring series object was found, the client attempts to find the </w:t>
      </w:r>
      <w:hyperlink w:anchor="gt_9064ab46-fe20-4322-a42d-bafaefc3da7a">
        <w:r>
          <w:rPr>
            <w:rStyle w:val="HyperlinkGreen"/>
            <w:b/>
          </w:rPr>
          <w:t>Exception Attachment object</w:t>
        </w:r>
      </w:hyperlink>
      <w:r>
        <w:t xml:space="preserve"> within a Calendar object by comparing the value of the </w:t>
      </w:r>
      <w:r>
        <w:rPr>
          <w:b/>
        </w:rPr>
        <w:t>PidLidExceptionReplaceTime</w:t>
      </w:r>
      <w:r>
        <w:t xml:space="preserve"> property (section </w:t>
      </w:r>
      <w:hyperlink w:anchor="Section_f9a0457c560d4c99b1a1d1a22ece5a42" w:history="1">
        <w:r>
          <w:rPr>
            <w:rStyle w:val="Hyperlink"/>
          </w:rPr>
          <w:t>2.2.10.2.5</w:t>
        </w:r>
      </w:hyperlink>
      <w:r>
        <w:t>) fro</w:t>
      </w:r>
      <w:r>
        <w:t xml:space="preserve">m the meeting-related object with either the </w:t>
      </w:r>
      <w:r>
        <w:rPr>
          <w:b/>
        </w:rPr>
        <w:t>PidTagExceptionReplaceTime</w:t>
      </w:r>
      <w:r>
        <w:t xml:space="preserve"> property (section </w:t>
      </w:r>
      <w:hyperlink w:anchor="Section_22956d67d5cb4db2aa49a6f15d24de7a" w:history="1">
        <w:r>
          <w:rPr>
            <w:rStyle w:val="Hyperlink"/>
          </w:rPr>
          <w:t>2.2.10.1.6</w:t>
        </w:r>
      </w:hyperlink>
      <w:r>
        <w:t xml:space="preserve">) on the Exception Attachment object or the </w:t>
      </w:r>
      <w:r>
        <w:rPr>
          <w:b/>
        </w:rPr>
        <w:t>PidLidExceptionReplaceTime</w:t>
      </w:r>
      <w:r>
        <w:t xml:space="preserve"> property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Note that the </w:t>
      </w:r>
      <w:r>
        <w:rPr>
          <w:b/>
        </w:rPr>
        <w:t>PidTagExceptionReplaceTime</w:t>
      </w:r>
      <w:r>
        <w:t xml:space="preserve"> property might not be present on </w:t>
      </w:r>
      <w:r>
        <w:t>the Exception Attachment object. In the case where the Exception Attachment object cannot be found, the client can create a new one.</w:t>
      </w:r>
    </w:p>
    <w:p w:rsidR="005B5262" w:rsidRDefault="00D70ABC">
      <w:pPr>
        <w:pStyle w:val="ListParagraph"/>
        <w:numPr>
          <w:ilvl w:val="0"/>
          <w:numId w:val="295"/>
        </w:numPr>
      </w:pPr>
      <w:r>
        <w:t xml:space="preserve">If the recurring series object was not found, the client looks for a recurring series object for which the </w:t>
      </w:r>
      <w:r>
        <w:rPr>
          <w:b/>
        </w:rPr>
        <w:t>PidLidGlobalObje</w:t>
      </w:r>
      <w:r>
        <w:rPr>
          <w:b/>
        </w:rPr>
        <w:t>ctId</w:t>
      </w:r>
      <w:r>
        <w:t xml:space="preserve"> property matches the value of the </w:t>
      </w:r>
      <w:r>
        <w:rPr>
          <w:b/>
        </w:rPr>
        <w:t>PidLidGlobalObjectId</w:t>
      </w:r>
      <w:r>
        <w:t xml:space="preserve"> property of the meeting-related object. This would be the case, for example, if a user has been invited only to an exception to a recurring series.</w:t>
      </w:r>
    </w:p>
    <w:p w:rsidR="005B5262" w:rsidRDefault="00D70ABC">
      <w:pPr>
        <w:pStyle w:val="Heading4"/>
      </w:pPr>
      <w:bookmarkStart w:id="787" w:name="section_8e26c2eab7214d0bbb8510dc4f1c1257"/>
      <w:bookmarkStart w:id="788" w:name="_Toc79556750"/>
      <w:r>
        <w:t>Out-of-Date Meetings</w:t>
      </w:r>
      <w:bookmarkEnd w:id="787"/>
      <w:bookmarkEnd w:id="788"/>
      <w:r>
        <w:fldChar w:fldCharType="begin"/>
      </w:r>
      <w:r>
        <w:instrText xml:space="preserve"> XE "Client - message proces</w:instrText>
      </w:r>
      <w:r>
        <w:instrText xml:space="preserve">sing:out-of-date meetings" </w:instrText>
      </w:r>
      <w:r>
        <w:fldChar w:fldCharType="end"/>
      </w:r>
      <w:r>
        <w:fldChar w:fldCharType="begin"/>
      </w:r>
      <w:r>
        <w:instrText xml:space="preserve"> XE "Client - sequencing rules:out-of-date meetings " </w:instrText>
      </w:r>
      <w:r>
        <w:fldChar w:fldCharType="end"/>
      </w:r>
      <w:r>
        <w:fldChar w:fldCharType="begin"/>
      </w:r>
      <w:r>
        <w:instrText xml:space="preserve"> XE "Sequencing rules - client:out-of-date meetings" </w:instrText>
      </w:r>
      <w:r>
        <w:fldChar w:fldCharType="end"/>
      </w:r>
      <w:r>
        <w:fldChar w:fldCharType="begin"/>
      </w:r>
      <w:r>
        <w:instrText xml:space="preserve"> XE "Message processing - client:out-of-date meetings" </w:instrText>
      </w:r>
      <w:r>
        <w:fldChar w:fldCharType="end"/>
      </w:r>
    </w:p>
    <w:p w:rsidR="005B5262" w:rsidRDefault="00D70ABC">
      <w:r>
        <w:t xml:space="preserve">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becomes out-of-date when a more recent version is received and processed. A </w:t>
      </w:r>
      <w:hyperlink w:anchor="gt_3ee9d9ef-0afe-4c8d-b4b1-c230b8995773">
        <w:r>
          <w:rPr>
            <w:rStyle w:val="HyperlinkGreen"/>
            <w:b/>
          </w:rPr>
          <w:t>Meeting Response object</w:t>
        </w:r>
      </w:hyperlink>
      <w:r>
        <w:t xml:space="preserve"> is out-of-date when the attendee responds to an older Meeting Request object or Meeting Update object, instead of the most current Meeting Update object.</w:t>
      </w:r>
    </w:p>
    <w:p w:rsidR="005B5262" w:rsidRDefault="00D70ABC">
      <w:r>
        <w:t>This section specifies how the client can determine whether the Meeting Reques</w:t>
      </w:r>
      <w:r>
        <w:t xml:space="preserve">t object or Meeting Response object is out-of-date. If one of the following </w:t>
      </w:r>
      <w:hyperlink w:anchor="gt_9a1c3bd3-d971-482a-adfe-6f41e427b95f">
        <w:r>
          <w:rPr>
            <w:rStyle w:val="HyperlinkGreen"/>
            <w:b/>
          </w:rPr>
          <w:t>conditions</w:t>
        </w:r>
      </w:hyperlink>
      <w:r>
        <w:t xml:space="preserve"> is true, the Meeting Request object or Meeting Response object is considered to be out-of-date:</w:t>
      </w:r>
    </w:p>
    <w:p w:rsidR="005B5262" w:rsidRDefault="00D70ABC">
      <w:pPr>
        <w:pStyle w:val="ListParagraph"/>
        <w:numPr>
          <w:ilvl w:val="0"/>
          <w:numId w:val="296"/>
        </w:numPr>
      </w:pPr>
      <w:r>
        <w:t>The value o</w:t>
      </w:r>
      <w:r>
        <w:t xml:space="preserve">f the </w:t>
      </w:r>
      <w:r>
        <w:rPr>
          <w:b/>
        </w:rPr>
        <w:t>PidLidMeetingType</w:t>
      </w:r>
      <w:r>
        <w:t xml:space="preserve"> property (section </w:t>
      </w:r>
      <w:hyperlink w:anchor="Section_6b1484e489de4cac824b73dbe589e8e7" w:history="1">
        <w:r>
          <w:rPr>
            <w:rStyle w:val="Hyperlink"/>
          </w:rPr>
          <w:t>2.2.6.5</w:t>
        </w:r>
      </w:hyperlink>
      <w:r>
        <w:t>) on the Meeting Request object is set to mtgOutofDate.</w:t>
      </w:r>
    </w:p>
    <w:p w:rsidR="005B5262" w:rsidRDefault="00D70ABC">
      <w:pPr>
        <w:pStyle w:val="ListParagraph"/>
        <w:numPr>
          <w:ilvl w:val="0"/>
          <w:numId w:val="297"/>
        </w:numPr>
      </w:pPr>
      <w:r>
        <w:t xml:space="preserve">The </w:t>
      </w:r>
      <w:hyperlink w:anchor="gt_9c2d7dfc-4958-48b1-bbab-f23e97e71ff3">
        <w:r>
          <w:rPr>
            <w:rStyle w:val="HyperlinkGreen"/>
            <w:b/>
          </w:rPr>
          <w:t>sequence number</w:t>
        </w:r>
      </w:hyperlink>
      <w:r>
        <w:t xml:space="preserve"> of the </w:t>
      </w:r>
      <w:hyperlink w:anchor="gt_b257a117-f327-4263-bac9-91309d447c1c">
        <w:r>
          <w:rPr>
            <w:rStyle w:val="HyperlinkGreen"/>
            <w:b/>
          </w:rPr>
          <w:t>Meeting object</w:t>
        </w:r>
      </w:hyperlink>
      <w:r>
        <w:t xml:space="preserve"> is greater than that of the Meeting Request object or Meeting Response object.</w:t>
      </w:r>
    </w:p>
    <w:p w:rsidR="005B5262" w:rsidRDefault="00D70ABC">
      <w:pPr>
        <w:pStyle w:val="ListParagraph"/>
        <w:numPr>
          <w:ilvl w:val="0"/>
          <w:numId w:val="298"/>
        </w:numPr>
      </w:pPr>
      <w:r>
        <w:t>The sequence number of the Meeting object is the same as that of the Meeting Request object or Meeting</w:t>
      </w:r>
      <w:r>
        <w:t xml:space="preserve"> Response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Response object is earlier than the request time of the Meetin</w:t>
      </w:r>
      <w:r>
        <w:t>g object, where the request time is determined as shown in the following table.</w:t>
      </w:r>
    </w:p>
    <w:tbl>
      <w:tblPr>
        <w:tblStyle w:val="Table-ShadedHeader"/>
        <w:tblW w:w="0" w:type="auto"/>
        <w:tblLook w:val="04A0" w:firstRow="1" w:lastRow="0" w:firstColumn="1" w:lastColumn="0" w:noHBand="0" w:noVBand="1"/>
      </w:tblPr>
      <w:tblGrid>
        <w:gridCol w:w="1070"/>
        <w:gridCol w:w="4759"/>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Recipient</w:t>
            </w:r>
          </w:p>
        </w:tc>
        <w:tc>
          <w:tcPr>
            <w:tcW w:w="0" w:type="auto"/>
            <w:shd w:val="clear" w:color="auto" w:fill="E0E0E0"/>
          </w:tcPr>
          <w:p w:rsidR="005B5262" w:rsidRDefault="00D70ABC">
            <w:pPr>
              <w:pStyle w:val="TableHeaderText"/>
            </w:pPr>
            <w:r>
              <w:t>Property that specifies request time</w:t>
            </w:r>
          </w:p>
        </w:tc>
      </w:tr>
      <w:tr w:rsidR="005B5262" w:rsidTr="005B5262">
        <w:tc>
          <w:tcPr>
            <w:tcW w:w="0" w:type="auto"/>
            <w:shd w:val="clear" w:color="auto" w:fill="auto"/>
          </w:tcPr>
          <w:p w:rsidR="005B5262" w:rsidRDefault="00D70ABC">
            <w:pPr>
              <w:pStyle w:val="TableBodyText"/>
            </w:pPr>
            <w:r>
              <w:t>Organizer</w:t>
            </w:r>
          </w:p>
        </w:tc>
        <w:tc>
          <w:tcPr>
            <w:tcW w:w="0" w:type="auto"/>
            <w:shd w:val="clear" w:color="auto" w:fill="auto"/>
          </w:tcPr>
          <w:p w:rsidR="005B5262" w:rsidRDefault="00D70ABC">
            <w:pPr>
              <w:pStyle w:val="TableBodyText"/>
            </w:pPr>
            <w:r>
              <w:rPr>
                <w:b/>
              </w:rPr>
              <w:t>PidLidAppointmentSequenceTime</w:t>
            </w:r>
            <w:r>
              <w:t xml:space="preserve"> (section </w:t>
            </w:r>
            <w:hyperlink w:anchor="Section_7cb30ae9b5614aae9f162c022056825f" w:history="1">
              <w:r>
                <w:rPr>
                  <w:rStyle w:val="Hyperlink"/>
                </w:rPr>
                <w:t>2.2.4.1</w:t>
              </w:r>
            </w:hyperlink>
            <w:r>
              <w:t>)*</w:t>
            </w:r>
          </w:p>
        </w:tc>
      </w:tr>
      <w:tr w:rsidR="005B5262" w:rsidTr="005B5262">
        <w:tc>
          <w:tcPr>
            <w:tcW w:w="0" w:type="auto"/>
            <w:shd w:val="clear" w:color="auto" w:fill="auto"/>
          </w:tcPr>
          <w:p w:rsidR="005B5262" w:rsidRDefault="00D70ABC">
            <w:pPr>
              <w:pStyle w:val="TableBodyText"/>
            </w:pPr>
            <w:r>
              <w:t>Attendees</w:t>
            </w:r>
          </w:p>
        </w:tc>
        <w:tc>
          <w:tcPr>
            <w:tcW w:w="0" w:type="auto"/>
            <w:shd w:val="clear" w:color="auto" w:fill="auto"/>
          </w:tcPr>
          <w:p w:rsidR="005B5262" w:rsidRDefault="00D70ABC">
            <w:pPr>
              <w:pStyle w:val="TableBodyText"/>
            </w:pPr>
            <w:r>
              <w:rPr>
                <w:b/>
              </w:rPr>
              <w:t>PidLidOwnerCriticalChange</w:t>
            </w:r>
          </w:p>
        </w:tc>
      </w:tr>
    </w:tbl>
    <w:p w:rsidR="005B5262" w:rsidRDefault="00D70ABC">
      <w:r>
        <w:t xml:space="preserve">*If </w:t>
      </w:r>
      <w:r>
        <w:rPr>
          <w:b/>
        </w:rPr>
        <w:t>PidLidAppointmentSequenceTime</w:t>
      </w:r>
      <w:r>
        <w:t xml:space="preserve"> (section 2.2.4.1) does not exist on the </w:t>
      </w:r>
      <w:hyperlink w:anchor="gt_34c00c47-5322-4cef-ae7e-bf04643b21bb">
        <w:r>
          <w:rPr>
            <w:rStyle w:val="HyperlinkGreen"/>
            <w:b/>
          </w:rPr>
          <w:t>Organizer's</w:t>
        </w:r>
      </w:hyperlink>
      <w:r>
        <w:t xml:space="preserve"> item, the request time is the value of the associated object's </w:t>
      </w:r>
      <w:r>
        <w:rPr>
          <w:b/>
        </w:rPr>
        <w:t>PidLidOw</w:t>
      </w:r>
      <w:r>
        <w:rPr>
          <w:b/>
        </w:rPr>
        <w:t>nerCriticalChange</w:t>
      </w:r>
      <w:r>
        <w:t xml:space="preserve"> property.</w:t>
      </w:r>
    </w:p>
    <w:p w:rsidR="005B5262" w:rsidRDefault="00D70ABC">
      <w:r>
        <w:t xml:space="preserve">The value of the </w:t>
      </w:r>
      <w:r>
        <w:rPr>
          <w:b/>
        </w:rPr>
        <w:t>PidLidAttendeeCriticalChange</w:t>
      </w:r>
      <w:r>
        <w:t xml:space="preserve"> property (section </w:t>
      </w:r>
      <w:hyperlink w:anchor="Section_f021eded767c4b5ab706e191791970cb" w:history="1">
        <w:r>
          <w:rPr>
            <w:rStyle w:val="Hyperlink"/>
          </w:rPr>
          <w:t>2.2.5.2</w:t>
        </w:r>
      </w:hyperlink>
      <w:r>
        <w:t xml:space="preserve">) on the Meeting Response object is less than the value of the </w:t>
      </w:r>
      <w:r>
        <w:rPr>
          <w:b/>
        </w:rPr>
        <w:t>PidTagRecipientTrackStatusTime</w:t>
      </w:r>
      <w:r>
        <w:t xml:space="preserve"> pro</w:t>
      </w:r>
      <w:r>
        <w:t xml:space="preserve">perty (section </w:t>
      </w:r>
      <w:hyperlink w:anchor="Section_c6a39821763f48bb839039a92c4c4866" w:history="1">
        <w:r>
          <w:rPr>
            <w:rStyle w:val="Hyperlink"/>
          </w:rPr>
          <w:t>2.2.4.10.3</w:t>
        </w:r>
      </w:hyperlink>
      <w:r>
        <w:t xml:space="preserve">) on the </w:t>
      </w:r>
      <w:r>
        <w:rPr>
          <w:b/>
        </w:rPr>
        <w:t>RecipientRow</w:t>
      </w:r>
      <w:r>
        <w:t xml:space="preserve"> structure (</w:t>
      </w:r>
      <w:hyperlink r:id="rId439" w:anchor="Section_1afa0cd9b1a04520b623bf15030af5d8">
        <w:r>
          <w:rPr>
            <w:rStyle w:val="Hyperlink"/>
          </w:rPr>
          <w:t>[MS-OXCDATA]</w:t>
        </w:r>
      </w:hyperlink>
      <w:r>
        <w:t xml:space="preserve"> section 2.8.3) of the organizer's </w:t>
      </w:r>
      <w:r>
        <w:t>Meeting object that represents the attendee.</w:t>
      </w:r>
    </w:p>
    <w:p w:rsidR="005B5262" w:rsidRDefault="00D70ABC">
      <w:pPr>
        <w:pStyle w:val="Heading4"/>
      </w:pPr>
      <w:bookmarkStart w:id="789" w:name="section_9b61facfa65b4ca89f7ce115747892e5"/>
      <w:bookmarkStart w:id="790" w:name="_Toc79556751"/>
      <w:r>
        <w:lastRenderedPageBreak/>
        <w:t>Newer Meetings</w:t>
      </w:r>
      <w:bookmarkEnd w:id="789"/>
      <w:bookmarkEnd w:id="790"/>
      <w:r>
        <w:fldChar w:fldCharType="begin"/>
      </w:r>
      <w:r>
        <w:instrText xml:space="preserve"> XE "Client - message processing:newer meetings" </w:instrText>
      </w:r>
      <w:r>
        <w:fldChar w:fldCharType="end"/>
      </w:r>
      <w:r>
        <w:fldChar w:fldCharType="begin"/>
      </w:r>
      <w:r>
        <w:instrText xml:space="preserve"> XE "Client - sequencing rules:newer meetings " </w:instrText>
      </w:r>
      <w:r>
        <w:fldChar w:fldCharType="end"/>
      </w:r>
      <w:r>
        <w:fldChar w:fldCharType="begin"/>
      </w:r>
      <w:r>
        <w:instrText xml:space="preserve"> XE "Sequencing rules - client:newer meetings" </w:instrText>
      </w:r>
      <w:r>
        <w:fldChar w:fldCharType="end"/>
      </w:r>
      <w:r>
        <w:fldChar w:fldCharType="begin"/>
      </w:r>
      <w:r>
        <w:instrText xml:space="preserve"> XE "Message processing - client:newer meetings</w:instrText>
      </w:r>
      <w:r>
        <w:instrText xml:space="preserve">" </w:instrText>
      </w:r>
      <w:r>
        <w:fldChar w:fldCharType="end"/>
      </w:r>
    </w:p>
    <w:p w:rsidR="005B5262" w:rsidRDefault="00D70ABC">
      <w:r>
        <w:t xml:space="preserve">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xml:space="preserve"> is considered to be from a newer version of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than the Meeting object on the attendee's </w:t>
      </w:r>
      <w:hyperlink w:anchor="gt_7204b2ed-dcef-4434-be15-6451f92d03fb">
        <w:r>
          <w:rPr>
            <w:rStyle w:val="HyperlinkGreen"/>
            <w:b/>
          </w:rPr>
          <w:t>calendar</w:t>
        </w:r>
      </w:hyperlink>
      <w:r>
        <w:t xml:space="preserve"> if one of the f</w:t>
      </w:r>
      <w:r>
        <w:t xml:space="preserve">ollowing </w:t>
      </w:r>
      <w:hyperlink w:anchor="gt_9a1c3bd3-d971-482a-adfe-6f41e427b95f">
        <w:r>
          <w:rPr>
            <w:rStyle w:val="HyperlinkGreen"/>
            <w:b/>
          </w:rPr>
          <w:t>conditions</w:t>
        </w:r>
      </w:hyperlink>
      <w:r>
        <w:t xml:space="preserve"> is true:</w:t>
      </w:r>
    </w:p>
    <w:p w:rsidR="005B5262" w:rsidRDefault="00D70ABC">
      <w:pPr>
        <w:pStyle w:val="ListParagraph"/>
        <w:numPr>
          <w:ilvl w:val="0"/>
          <w:numId w:val="299"/>
        </w:numPr>
      </w:pPr>
      <w:r>
        <w:t xml:space="preserve">The </w:t>
      </w:r>
      <w:hyperlink w:anchor="gt_9c2d7dfc-4958-48b1-bbab-f23e97e71ff3">
        <w:r>
          <w:rPr>
            <w:rStyle w:val="HyperlinkGreen"/>
            <w:b/>
          </w:rPr>
          <w:t>sequence number</w:t>
        </w:r>
      </w:hyperlink>
      <w:r>
        <w:t xml:space="preserve"> on the Meeting Request object or Meeting Cancellation object is greater than the se</w:t>
      </w:r>
      <w:r>
        <w:t>quence number on the Meeting object.</w:t>
      </w:r>
    </w:p>
    <w:p w:rsidR="005B5262" w:rsidRDefault="00D70ABC">
      <w:pPr>
        <w:pStyle w:val="ListParagraph"/>
        <w:numPr>
          <w:ilvl w:val="0"/>
          <w:numId w:val="300"/>
        </w:numPr>
      </w:pPr>
      <w:r>
        <w:t xml:space="preserve">The sequence number on the Meeting Request object or Meeting Cancellation object equals the sequence number on the Meeting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Cancellation object is greater than that of the Meeting object.</w:t>
      </w:r>
    </w:p>
    <w:p w:rsidR="005B5262" w:rsidRDefault="00D70ABC">
      <w:pPr>
        <w:pStyle w:val="Heading4"/>
      </w:pPr>
      <w:bookmarkStart w:id="791" w:name="section_64f1eb113d8c4e45adc12ed8fa3f51bd"/>
      <w:bookmarkStart w:id="792" w:name="_Toc79556752"/>
      <w:r>
        <w:t>Incrementing the Sequence Number</w:t>
      </w:r>
      <w:bookmarkEnd w:id="791"/>
      <w:bookmarkEnd w:id="792"/>
      <w:r>
        <w:fldChar w:fldCharType="begin"/>
      </w:r>
      <w:r>
        <w:instrText xml:space="preserve"> XE "Client - message processing:incrementing the sequence number" </w:instrText>
      </w:r>
      <w:r>
        <w:fldChar w:fldCharType="end"/>
      </w:r>
      <w:r>
        <w:fldChar w:fldCharType="begin"/>
      </w:r>
      <w:r>
        <w:instrText xml:space="preserve"> XE</w:instrText>
      </w:r>
      <w:r>
        <w:instrText xml:space="preserve"> "Client - sequencing rules:incrementing the sequence number" </w:instrText>
      </w:r>
      <w:r>
        <w:fldChar w:fldCharType="end"/>
      </w:r>
      <w:r>
        <w:fldChar w:fldCharType="begin"/>
      </w:r>
      <w:r>
        <w:instrText xml:space="preserve"> XE "Sequencing rules - client:incrementing the sequence number" </w:instrText>
      </w:r>
      <w:r>
        <w:fldChar w:fldCharType="end"/>
      </w:r>
      <w:r>
        <w:fldChar w:fldCharType="begin"/>
      </w:r>
      <w:r>
        <w:instrText xml:space="preserve"> XE "Message processing - client:incrementing the sequence number" </w:instrText>
      </w:r>
      <w:r>
        <w:fldChar w:fldCharType="end"/>
      </w:r>
    </w:p>
    <w:p w:rsidR="005B5262" w:rsidRDefault="00D70ABC">
      <w:r>
        <w:t xml:space="preserve">When sending a </w:t>
      </w:r>
      <w:hyperlink w:anchor="gt_884e0f5a-9979-4dac-b416-7aba9c7d9323">
        <w:r>
          <w:rPr>
            <w:rStyle w:val="HyperlinkGreen"/>
            <w:b/>
          </w:rPr>
          <w:t>Meeting Update object</w:t>
        </w:r>
      </w:hyperlink>
      <w:r>
        <w:t xml:space="preserve"> or </w:t>
      </w:r>
      <w:hyperlink w:anchor="gt_1f3876e6-a5ed-4a3a-8e60-7ae80e6daf6b">
        <w:r>
          <w:rPr>
            <w:rStyle w:val="HyperlinkGreen"/>
            <w:b/>
          </w:rPr>
          <w:t>Meeting Cancellation object</w:t>
        </w:r>
      </w:hyperlink>
      <w:r>
        <w:t xml:space="preserve">, the client increments the </w:t>
      </w:r>
      <w:hyperlink w:anchor="gt_9c2d7dfc-4958-48b1-bbab-f23e97e71ff3">
        <w:r>
          <w:rPr>
            <w:rStyle w:val="HyperlinkGreen"/>
            <w:b/>
          </w:rPr>
          <w:t>sequence number</w:t>
        </w:r>
      </w:hyperlink>
      <w:r>
        <w:t xml:space="preserve"> except when se</w:t>
      </w:r>
      <w:r>
        <w:t xml:space="preserve">nding a Meeting Cancellation object for a deleted exception after sending a Meeting Update object for a </w:t>
      </w:r>
      <w:hyperlink w:anchor="gt_2325d666-e02f-49e4-afa5-3e896d672efe">
        <w:r>
          <w:rPr>
            <w:rStyle w:val="HyperlinkGreen"/>
            <w:b/>
          </w:rPr>
          <w:t>recurring series</w:t>
        </w:r>
      </w:hyperlink>
      <w:r>
        <w:t xml:space="preserve"> (see section </w:t>
      </w:r>
      <w:hyperlink w:anchor="Section_cc0b156a96764dd39a965fb2dbc50f77" w:history="1">
        <w:r>
          <w:rPr>
            <w:rStyle w:val="Hyperlink"/>
          </w:rPr>
          <w:t>3.1.4.7.5</w:t>
        </w:r>
      </w:hyperlink>
      <w:r>
        <w:t>).</w:t>
      </w:r>
      <w:bookmarkStart w:id="793" w:name="z268"/>
      <w:bookmarkStart w:id="794" w:name="Appendix_A_Target_90"/>
      <w:bookmarkEnd w:id="793"/>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94"/>
    </w:p>
    <w:p w:rsidR="005B5262" w:rsidRDefault="00D70ABC">
      <w:r>
        <w:t xml:space="preserve">If not incrementing the sequence number, the client sets the value of the </w:t>
      </w:r>
      <w:r>
        <w:rPr>
          <w:b/>
        </w:rPr>
        <w:t>PidLidAppointmentSequence</w:t>
      </w:r>
      <w:r>
        <w:t xml:space="preserve"> property (section </w:t>
      </w:r>
      <w:hyperlink w:anchor="Section_973e75671caf4c22bffc218a350c668d" w:history="1">
        <w:r>
          <w:rPr>
            <w:rStyle w:val="Hyperlink"/>
          </w:rPr>
          <w:t>2.2.1.1</w:t>
        </w:r>
      </w:hyperlink>
      <w:r>
        <w:t xml:space="preserve">) on the Meeting Update object or Meeting Cancellation object equal to the value of the </w:t>
      </w:r>
      <w:r>
        <w:rPr>
          <w:b/>
        </w:rPr>
        <w:t>PidLidAppointmentLastSequence</w:t>
      </w:r>
      <w:r>
        <w:t xml:space="preserve"> property (section </w:t>
      </w:r>
      <w:hyperlink w:anchor="Section_6009ad0da47d488bbbd316d60f2fee90" w:history="1">
        <w:r>
          <w:rPr>
            <w:rStyle w:val="Hyperlink"/>
          </w:rPr>
          <w:t>2.2.4.2</w:t>
        </w:r>
      </w:hyperlink>
      <w:r>
        <w:t xml:space="preserve">) of the </w:t>
      </w:r>
      <w:hyperlink w:anchor="gt_b257a117-f327-4263-bac9-91309d447c1c">
        <w:r>
          <w:rPr>
            <w:rStyle w:val="HyperlinkGreen"/>
            <w:b/>
          </w:rPr>
          <w:t>Meeting object</w:t>
        </w:r>
      </w:hyperlink>
      <w:r>
        <w:t>.</w:t>
      </w:r>
    </w:p>
    <w:p w:rsidR="005B5262" w:rsidRDefault="00D70ABC">
      <w:r>
        <w:t>When incrementing the sequence number, the client sets the sequence number of the Meeting Update object or Meeting Cancellation object to a value greater tha</w:t>
      </w:r>
      <w:r>
        <w:t xml:space="preserve">n the sequence number that was set on any previous </w:t>
      </w:r>
      <w:hyperlink w:anchor="gt_71eb2c2a-17e4-41aa-8422-5fde692ec9a6">
        <w:r>
          <w:rPr>
            <w:rStyle w:val="HyperlinkGreen"/>
            <w:b/>
          </w:rPr>
          <w:t>Meeting Request object</w:t>
        </w:r>
      </w:hyperlink>
      <w:r>
        <w:t xml:space="preserve">, Meeting Cancellation object, or Meeting Update object. The client selects the greater of </w:t>
      </w:r>
      <w:r>
        <w:rPr>
          <w:b/>
        </w:rPr>
        <w:t>PidLidAppointmentLastSequence</w:t>
      </w:r>
      <w:r>
        <w:t xml:space="preserve"> </w:t>
      </w:r>
      <w:r>
        <w:t xml:space="preserve">and </w:t>
      </w:r>
      <w:r>
        <w:rPr>
          <w:b/>
        </w:rPr>
        <w:t>PidLidAppointmentSequence</w:t>
      </w:r>
      <w:r>
        <w:t xml:space="preserve"> properties from the Meeting object, and increments that value by 1, which results in the new sequence number. The client sets the new sequence number as the value of both the </w:t>
      </w:r>
      <w:r>
        <w:rPr>
          <w:b/>
        </w:rPr>
        <w:t>PidLidAppointmentLastSequence</w:t>
      </w:r>
      <w:r>
        <w:t xml:space="preserve"> property on the Meeti</w:t>
      </w:r>
      <w:r>
        <w:t xml:space="preserve">ng object and the </w:t>
      </w:r>
      <w:r>
        <w:rPr>
          <w:b/>
        </w:rPr>
        <w:t>PidLidAppointmentSequence</w:t>
      </w:r>
      <w:r>
        <w:t xml:space="preserve"> property on the Meeting Request object or the Meeting Cancellation object.</w:t>
      </w:r>
    </w:p>
    <w:p w:rsidR="005B5262" w:rsidRDefault="00D70ABC">
      <w:r>
        <w:t xml:space="preserve">If the Meeting Update object or Meeting Cancellation object is being sent to all attendees of the </w:t>
      </w:r>
      <w:hyperlink w:anchor="gt_cbc56efc-e4f7-4b31-9e5f-9c44e3924d94">
        <w:r>
          <w:rPr>
            <w:rStyle w:val="HyperlinkGreen"/>
            <w:b/>
          </w:rPr>
          <w:t>meeting</w:t>
        </w:r>
      </w:hyperlink>
      <w:r>
        <w:t xml:space="preserve">, the client MUST set the new sequence number as the value of the </w:t>
      </w:r>
      <w:r>
        <w:rPr>
          <w:b/>
        </w:rPr>
        <w:t>PidLidAppointmentSequence</w:t>
      </w:r>
      <w:r>
        <w:t xml:space="preserve"> property of the Meeting object and MUST set the </w:t>
      </w:r>
      <w:r>
        <w:rPr>
          <w:b/>
        </w:rPr>
        <w:t>PidLidAppointmentSequenceTime</w:t>
      </w:r>
      <w:r>
        <w:t xml:space="preserve"> property (section </w:t>
      </w:r>
      <w:hyperlink w:anchor="Section_7cb30ae9b5614aae9f162c022056825f" w:history="1">
        <w:r>
          <w:rPr>
            <w:rStyle w:val="Hyperlink"/>
          </w:rPr>
          <w:t>2.2.4.1</w:t>
        </w:r>
      </w:hyperlink>
      <w:r>
        <w:t xml:space="preserve">) as the value of the </w:t>
      </w:r>
      <w:r>
        <w:rPr>
          <w:b/>
        </w:rPr>
        <w:t>PidLidOwnerCriticalChange</w:t>
      </w:r>
      <w:r>
        <w:t xml:space="preserve"> property (section </w:t>
      </w:r>
      <w:hyperlink w:anchor="Section_7649c3acb06748b296907644fa742d45" w:history="1">
        <w:r>
          <w:rPr>
            <w:rStyle w:val="Hyperlink"/>
          </w:rPr>
          <w:t>2.2.1.34</w:t>
        </w:r>
      </w:hyperlink>
      <w:r>
        <w:t>).</w:t>
      </w:r>
    </w:p>
    <w:p w:rsidR="005B5262" w:rsidRDefault="00D70ABC">
      <w:r>
        <w:t>If the Meeting Update object or Meeting Cancellation object is not being sent to all atten</w:t>
      </w:r>
      <w:r>
        <w:t>dees of the meeting, the client SHOULD NOT</w:t>
      </w:r>
      <w:bookmarkStart w:id="795" w:name="z270"/>
      <w:bookmarkEnd w:id="795"/>
      <w:r>
        <w:t xml:space="preserve"> modify the </w:t>
      </w:r>
      <w:r>
        <w:rPr>
          <w:b/>
        </w:rPr>
        <w:t>PidLidAppointmentSequence</w:t>
      </w:r>
      <w:r>
        <w:t xml:space="preserve"> property of the Meeting object but SHOULD</w:t>
      </w:r>
      <w:bookmarkStart w:id="796" w:name="z272"/>
      <w:bookmarkEnd w:id="796"/>
      <w:r>
        <w:t xml:space="preserve"> verify that the </w:t>
      </w:r>
      <w:r>
        <w:rPr>
          <w:b/>
        </w:rPr>
        <w:t>PidLidAppointmentSequenceTime</w:t>
      </w:r>
      <w:r>
        <w:t xml:space="preserve"> property exists on the Meeting object. In the case that the </w:t>
      </w:r>
      <w:r>
        <w:rPr>
          <w:b/>
        </w:rPr>
        <w:t>PidLidAppointmentSequenceTim</w:t>
      </w:r>
      <w:r>
        <w:rPr>
          <w:b/>
        </w:rPr>
        <w:t>e</w:t>
      </w:r>
      <w:r>
        <w:t xml:space="preserve"> property does not exist on the Meeting object, the client sets it to the original value of the </w:t>
      </w:r>
      <w:r>
        <w:rPr>
          <w:b/>
        </w:rPr>
        <w:t>PidLidOwnerCriticalChange</w:t>
      </w:r>
      <w:r>
        <w:t xml:space="preserve"> property from the Meeting object (the value before the Meeting Update object or Meeting Cancellation object was created).</w:t>
      </w:r>
    </w:p>
    <w:p w:rsidR="005B5262" w:rsidRDefault="00D70ABC">
      <w:pPr>
        <w:pStyle w:val="Heading4"/>
      </w:pPr>
      <w:bookmarkStart w:id="797" w:name="section_bbd337ad29b74a7d9f98dbd6e7646ea9"/>
      <w:bookmarkStart w:id="798" w:name="_Toc79556753"/>
      <w:r>
        <w:t>Time Displa</w:t>
      </w:r>
      <w:r>
        <w:t>y Adjustments</w:t>
      </w:r>
      <w:bookmarkEnd w:id="797"/>
      <w:bookmarkEnd w:id="798"/>
      <w:r>
        <w:fldChar w:fldCharType="begin"/>
      </w:r>
      <w:r>
        <w:instrText xml:space="preserve"> XE "Client - message processing:time display adjustments" </w:instrText>
      </w:r>
      <w:r>
        <w:fldChar w:fldCharType="end"/>
      </w:r>
      <w:r>
        <w:fldChar w:fldCharType="begin"/>
      </w:r>
      <w:r>
        <w:instrText xml:space="preserve"> XE "Client - sequencing rules:time display adjustments" </w:instrText>
      </w:r>
      <w:r>
        <w:fldChar w:fldCharType="end"/>
      </w:r>
      <w:r>
        <w:fldChar w:fldCharType="begin"/>
      </w:r>
      <w:r>
        <w:instrText xml:space="preserve"> XE "Sequencing rules - client:time display adjustments" </w:instrText>
      </w:r>
      <w:r>
        <w:fldChar w:fldCharType="end"/>
      </w:r>
      <w:r>
        <w:fldChar w:fldCharType="begin"/>
      </w:r>
      <w:r>
        <w:instrText xml:space="preserve"> XE "Message processing - client:time display adjustments" </w:instrText>
      </w:r>
      <w:r>
        <w:fldChar w:fldCharType="end"/>
      </w:r>
    </w:p>
    <w:p w:rsidR="005B5262" w:rsidRDefault="00D70ABC">
      <w:r>
        <w:t>In</w:t>
      </w:r>
      <w:r>
        <w:t xml:space="preserve"> some cases, the client needs to adjust the way in which it interprets the </w:t>
      </w:r>
      <w:r>
        <w:rPr>
          <w:b/>
        </w:rPr>
        <w:t>PidLidAppointmentStartWhole</w:t>
      </w:r>
      <w:r>
        <w:t xml:space="preserve"> (section </w:t>
      </w:r>
      <w:hyperlink w:anchor="Section_1c5c5d1596604a56844b5e854e24ca16" w:history="1">
        <w:r>
          <w:rPr>
            <w:rStyle w:val="Hyperlink"/>
          </w:rPr>
          <w:t>2.2.1.5</w:t>
        </w:r>
      </w:hyperlink>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PidLidReminderSignalTime</w:t>
      </w:r>
      <w:r>
        <w:t xml:space="preserve"> (</w:t>
      </w:r>
      <w:hyperlink r:id="rId440" w:anchor="Section_5454ebcce5d14da8a598d393b101caab">
        <w:r>
          <w:rPr>
            <w:rStyle w:val="Hyperlink"/>
          </w:rPr>
          <w:t>[MS-OXORMDR]</w:t>
        </w:r>
      </w:hyperlink>
      <w:r>
        <w:t xml:space="preserve"> section 2.2.1.2) properties. Instead of interpreting these time</w:t>
      </w:r>
      <w:r>
        <w:t xml:space="preserve"> properties as </w:t>
      </w:r>
      <w:hyperlink w:anchor="gt_f2369991-a884-4843-a8fa-1505b6d5ece7">
        <w:r>
          <w:rPr>
            <w:rStyle w:val="HyperlinkGreen"/>
            <w:b/>
          </w:rPr>
          <w:t>UTC</w:t>
        </w:r>
      </w:hyperlink>
      <w:r>
        <w:t xml:space="preserve"> values, a different process is followed for </w:t>
      </w:r>
      <w:hyperlink w:anchor="gt_da1a981f-98a9-4bd3-80bd-93c796c06dfb">
        <w:r>
          <w:rPr>
            <w:rStyle w:val="HyperlinkGreen"/>
            <w:b/>
          </w:rPr>
          <w:t>floating appointments</w:t>
        </w:r>
      </w:hyperlink>
      <w:r>
        <w:t xml:space="preserve">, as specified in section </w:t>
      </w:r>
      <w:hyperlink w:anchor="Section_9f92d82e5d8a46a2ad294bc6f0993e1f" w:history="1">
        <w:r>
          <w:rPr>
            <w:rStyle w:val="Hyperlink"/>
          </w:rPr>
          <w:t>3.1.5.5.1</w:t>
        </w:r>
      </w:hyperlink>
      <w:r>
        <w:t xml:space="preserve">, and </w:t>
      </w:r>
      <w:hyperlink w:anchor="gt_ca2f345a-f057-42f3-b7cc-d94701a25992">
        <w:r>
          <w:rPr>
            <w:rStyle w:val="HyperlinkGreen"/>
            <w:b/>
          </w:rPr>
          <w:t>time zone updates</w:t>
        </w:r>
      </w:hyperlink>
      <w:r>
        <w:t xml:space="preserve">, as specified in section </w:t>
      </w:r>
      <w:hyperlink w:anchor="Section_cbee58bdcd19482c9807fabb9cca9277" w:history="1">
        <w:r>
          <w:rPr>
            <w:rStyle w:val="Hyperlink"/>
          </w:rPr>
          <w:t>3.1.5.5.2</w:t>
        </w:r>
      </w:hyperlink>
      <w:r>
        <w:t>.</w:t>
      </w:r>
    </w:p>
    <w:p w:rsidR="005B5262" w:rsidRDefault="00D70ABC">
      <w:pPr>
        <w:pStyle w:val="Heading5"/>
      </w:pPr>
      <w:bookmarkStart w:id="799" w:name="section_9f92d82e5d8a46a2ad294bc6f0993e1f"/>
      <w:bookmarkStart w:id="800" w:name="_Toc79556754"/>
      <w:r>
        <w:lastRenderedPageBreak/>
        <w:t>Data Interpretation for Flo</w:t>
      </w:r>
      <w:r>
        <w:t>ating Appointments</w:t>
      </w:r>
      <w:bookmarkEnd w:id="799"/>
      <w:bookmarkEnd w:id="800"/>
    </w:p>
    <w:p w:rsidR="005B5262" w:rsidRDefault="00D70ABC">
      <w:r>
        <w:t>The client SHOULD</w:t>
      </w:r>
      <w:bookmarkStart w:id="801" w:name="z274"/>
      <w:bookmarkStart w:id="802" w:name="Appendix_A_Target_91"/>
      <w:bookmarkEnd w:id="80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02"/>
      <w:r>
        <w:t xml:space="preserve"> interpret an object as a </w:t>
      </w:r>
      <w:hyperlink w:anchor="gt_da1a981f-98a9-4bd3-80bd-93c796c06dfb">
        <w:r>
          <w:rPr>
            <w:rStyle w:val="HyperlinkGreen"/>
            <w:b/>
          </w:rPr>
          <w:t>floating appointment</w:t>
        </w:r>
      </w:hyperlink>
      <w:r>
        <w:t xml:space="preserve"> if both of the following </w:t>
      </w:r>
      <w:hyperlink w:anchor="gt_9a1c3bd3-d971-482a-adfe-6f41e427b95f">
        <w:r>
          <w:rPr>
            <w:rStyle w:val="HyperlinkGreen"/>
            <w:b/>
          </w:rPr>
          <w:t>conditions</w:t>
        </w:r>
      </w:hyperlink>
      <w:r>
        <w:t xml:space="preserve"> are met:</w:t>
      </w:r>
    </w:p>
    <w:p w:rsidR="005B5262" w:rsidRDefault="00D70ABC">
      <w:pPr>
        <w:pStyle w:val="ListParagraph"/>
        <w:numPr>
          <w:ilvl w:val="0"/>
          <w:numId w:val="301"/>
        </w:numPr>
      </w:pPr>
      <w:r>
        <w:t xml:space="preserve">The value of the </w:t>
      </w:r>
      <w:r>
        <w:rPr>
          <w:b/>
        </w:rPr>
        <w:t>PidLidAppointmentSubType</w:t>
      </w:r>
      <w:r>
        <w:t xml:space="preserve"> property (section </w:t>
      </w:r>
      <w:hyperlink w:anchor="Section_53421288a85e4790927dd7be13efb166" w:history="1">
        <w:r>
          <w:rPr>
            <w:rStyle w:val="Hyperlink"/>
          </w:rPr>
          <w:t>2.2.1.9</w:t>
        </w:r>
      </w:hyperlink>
      <w:r>
        <w:t>) is TRUE.</w:t>
      </w:r>
    </w:p>
    <w:p w:rsidR="005B5262" w:rsidRDefault="00D70ABC">
      <w:pPr>
        <w:pStyle w:val="ListParagraph"/>
        <w:numPr>
          <w:ilvl w:val="0"/>
          <w:numId w:val="302"/>
        </w:numPr>
      </w:pPr>
      <w:r>
        <w:t xml:space="preserve">The </w:t>
      </w:r>
      <w:r>
        <w:rPr>
          <w:b/>
        </w:rPr>
        <w:t>asfMeeting</w:t>
      </w:r>
      <w:r>
        <w:t xml:space="preserve"> bit in the </w:t>
      </w:r>
      <w:r>
        <w:rPr>
          <w:b/>
        </w:rPr>
        <w:t>PidLidAppointmentStateFlags</w:t>
      </w:r>
      <w:r>
        <w:t xml:space="preserve"> property (section </w:t>
      </w:r>
      <w:hyperlink w:anchor="Section_9be16fe9810e40d19f2a27b2803fe911" w:history="1">
        <w:r>
          <w:rPr>
            <w:rStyle w:val="Hyperlink"/>
          </w:rPr>
          <w:t>2.2.1.10</w:t>
        </w:r>
      </w:hyperlink>
      <w:r>
        <w:t>) is set to 0.</w:t>
      </w:r>
    </w:p>
    <w:p w:rsidR="005B5262" w:rsidRDefault="00D70ABC">
      <w:r>
        <w:t xml:space="preserve">To correctly interpret the floating appointment, the client MUST use the </w:t>
      </w:r>
      <w:r>
        <w:rPr>
          <w:b/>
        </w:rPr>
        <w:t>TZRule</w:t>
      </w:r>
      <w:r>
        <w:t xml:space="preserve"> structure that is marked with the </w:t>
      </w:r>
      <w:r>
        <w:rPr>
          <w:b/>
        </w:rPr>
        <w:t>TZRULE_FLAG_E</w:t>
      </w:r>
      <w:r>
        <w:rPr>
          <w:b/>
        </w:rPr>
        <w:t>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to convert the values of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xml:space="preserve">) properties from </w:t>
      </w:r>
      <w:hyperlink w:anchor="gt_f2369991-a884-4843-a8fa-1505b6d5ece7">
        <w:r>
          <w:rPr>
            <w:rStyle w:val="HyperlinkGreen"/>
            <w:b/>
          </w:rPr>
          <w:t>UTC</w:t>
        </w:r>
      </w:hyperlink>
      <w:r>
        <w:t xml:space="preserve"> to the time zone described by the </w:t>
      </w:r>
      <w:r>
        <w:rPr>
          <w:b/>
        </w:rPr>
        <w:t>PidLidAppointmentTimeZoneDefinitionStartDisplay</w:t>
      </w:r>
      <w:r>
        <w:t xml:space="preserve"> property. The client MUST interpret these two time properties at this calculated time regardless of any additional time zone considera</w:t>
      </w:r>
      <w:r>
        <w:t xml:space="preserve">tions. When performing these calculations, the </w:t>
      </w:r>
      <w:r>
        <w:rPr>
          <w:b/>
        </w:rPr>
        <w:t>PidLidAppointmentTimeZoneDefinitionStartDisplay</w:t>
      </w:r>
      <w:r>
        <w:t xml:space="preserve"> property is used for all time properties, including the </w:t>
      </w:r>
      <w:r>
        <w:rPr>
          <w:b/>
        </w:rPr>
        <w:t>PidLidAppointmentEndWhole</w:t>
      </w:r>
      <w:r>
        <w:t xml:space="preserve"> property (section 2.2.1.6).</w:t>
      </w:r>
    </w:p>
    <w:p w:rsidR="005B5262" w:rsidRDefault="00D70ABC">
      <w:pPr>
        <w:pStyle w:val="Heading5"/>
      </w:pPr>
      <w:bookmarkStart w:id="803" w:name="section_cbee58bdcd19482c9807fabb9cca9277"/>
      <w:bookmarkStart w:id="804" w:name="_Toc79556755"/>
      <w:r>
        <w:t>Data Interpretation for Time Zone Updates</w:t>
      </w:r>
      <w:bookmarkEnd w:id="803"/>
      <w:bookmarkEnd w:id="804"/>
    </w:p>
    <w:p w:rsidR="005B5262" w:rsidRDefault="00D70ABC">
      <w:r>
        <w:t xml:space="preserve">The </w:t>
      </w:r>
      <w:r>
        <w:rPr>
          <w:b/>
        </w:rPr>
        <w:t>TZRul</w:t>
      </w:r>
      <w:r>
        <w:rPr>
          <w:b/>
        </w:rPr>
        <w:t>e</w:t>
      </w:r>
      <w:r>
        <w:t xml:space="preserve"> 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indicates the </w:t>
      </w:r>
      <w:r>
        <w:rPr>
          <w:b/>
        </w:rPr>
        <w:t>TZRule</w:t>
      </w:r>
      <w:r>
        <w:t xml:space="preserve"> structure with which the </w:t>
      </w:r>
      <w:hyperlink w:anchor="gt_3775eda6-cdd1-4c51-b804-af1a6cf385b8">
        <w:r>
          <w:rPr>
            <w:rStyle w:val="HyperlinkGreen"/>
            <w:b/>
          </w:rPr>
          <w:t>Appointment object's</w:t>
        </w:r>
      </w:hyperlink>
      <w:r>
        <w:t xml:space="preserve"> times were converted to </w:t>
      </w:r>
      <w:hyperlink w:anchor="gt_f2369991-a884-4843-a8fa-1505b6d5ece7">
        <w:r>
          <w:rPr>
            <w:rStyle w:val="HyperlinkGreen"/>
            <w:b/>
          </w:rPr>
          <w:t>UTC</w:t>
        </w:r>
      </w:hyperlink>
      <w:r>
        <w:t xml:space="preserve"> time when the objec</w:t>
      </w:r>
      <w:r>
        <w:t xml:space="preserve">t was created. In some cases, the time zone </w:t>
      </w:r>
      <w:hyperlink w:anchor="gt_b4fb40b2-72f2-4fd8-875b-277270553c4f">
        <w:r>
          <w:rPr>
            <w:rStyle w:val="HyperlinkGreen"/>
            <w:b/>
          </w:rPr>
          <w:t>rule (2)</w:t>
        </w:r>
      </w:hyperlink>
      <w:r>
        <w:t xml:space="preserve"> that is in effect for the given time zone will be updated after the object is created.</w:t>
      </w:r>
    </w:p>
    <w:p w:rsidR="005B5262" w:rsidRDefault="00D70ABC">
      <w:r>
        <w:t>When the client detects that the time zone rule (2) fo</w:t>
      </w:r>
      <w:r>
        <w:t xml:space="preserve">r the time zone specified by the </w:t>
      </w:r>
      <w:r>
        <w:rPr>
          <w:b/>
        </w:rPr>
        <w:t>PidLidAppointmentTimeZoneDefinitionStartDisplay</w:t>
      </w:r>
      <w:r>
        <w:t xml:space="preserve"> property has been updated, the client SHOULD</w:t>
      </w:r>
      <w:bookmarkStart w:id="805" w:name="z276"/>
      <w:bookmarkStart w:id="806" w:name="Appendix_A_Target_92"/>
      <w:bookmarkEnd w:id="805"/>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806"/>
      <w:r>
        <w:t xml:space="preserve"> continue to interpret the </w:t>
      </w:r>
      <w:r>
        <w:rPr>
          <w:b/>
        </w:rPr>
        <w:t>PidLidAppointmentStartWhole</w:t>
      </w:r>
      <w:r>
        <w:t xml:space="preserve"> (secti</w:t>
      </w:r>
      <w:r>
        <w:t xml:space="preserve">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properties so that the values occur at the same time that was specified when</w:t>
      </w:r>
      <w:r>
        <w:t xml:space="preserve"> the object was created. For example, if a user creates an Appointment object to begin at 2:00 P.M. on April 1 in a time zone that has a -8 offset from UTC, the </w:t>
      </w:r>
      <w:r>
        <w:rPr>
          <w:b/>
        </w:rPr>
        <w:t>PidLidAppointmentStartWhole</w:t>
      </w:r>
      <w:r>
        <w:t xml:space="preserve"> property would have been saved as 10:00 P.M. UTC. If after creating</w:t>
      </w:r>
      <w:r>
        <w:t xml:space="preserve"> this object, the time zone specified in the </w:t>
      </w:r>
      <w:r>
        <w:rPr>
          <w:b/>
        </w:rPr>
        <w:t>PidLidAppointmentTimeZoneDefinitionStartDisplay</w:t>
      </w:r>
      <w:r>
        <w:t xml:space="preserve"> property is updated such that on April 1 the time zone's offset from UTC</w:t>
      </w:r>
      <w:r>
        <w:t xml:space="preserve"> is now -7, the object's start time continues to be interpreted as 2:00 P.M. when the value of the </w:t>
      </w:r>
      <w:r>
        <w:rPr>
          <w:b/>
        </w:rPr>
        <w:t>PidLidAppointmentStartWhole</w:t>
      </w:r>
      <w:r>
        <w:t xml:space="preserve"> property is converted to that same time zone. The client can detect and perform these calculations using the data specified in th</w:t>
      </w:r>
      <w:r>
        <w:t xml:space="preserve">e </w:t>
      </w:r>
      <w:r>
        <w:rPr>
          <w:b/>
        </w:rPr>
        <w:t>PidLidAppointmentTimeZoneDefinitionStartDisplay</w:t>
      </w:r>
      <w:r>
        <w:t xml:space="preserve"> property. When performing these calculations, the value of the </w:t>
      </w:r>
      <w:r>
        <w:rPr>
          <w:b/>
        </w:rPr>
        <w:t>PidLidAppointmentTimeZoneDefinitionStartDisplay</w:t>
      </w:r>
      <w:r>
        <w:t xml:space="preserve"> property is to be used for all time properties, including the </w:t>
      </w:r>
      <w:r>
        <w:rPr>
          <w:b/>
        </w:rPr>
        <w:t>PidLidAppointmentEndWhole</w:t>
      </w:r>
      <w:r>
        <w:t xml:space="preserve"> propert</w:t>
      </w:r>
      <w:r>
        <w:t>y.</w:t>
      </w:r>
    </w:p>
    <w:p w:rsidR="005B5262" w:rsidRDefault="00D70ABC">
      <w:r>
        <w:t xml:space="preserve">If the object's times are being converted to a time zone that is different from the time zone specified by the </w:t>
      </w:r>
      <w:r>
        <w:rPr>
          <w:b/>
        </w:rPr>
        <w:t>PidLidAppointmentTimeZoneDefinitionStartDisplay</w:t>
      </w:r>
      <w:r>
        <w:t xml:space="preserve"> property, the client first converts the </w:t>
      </w:r>
      <w:r>
        <w:rPr>
          <w:b/>
        </w:rPr>
        <w:t>PidLidAppointmentStartWhole</w:t>
      </w:r>
      <w:r>
        <w:t xml:space="preserve"> and </w:t>
      </w:r>
      <w:r>
        <w:rPr>
          <w:b/>
        </w:rPr>
        <w:t>PidLidAppointmentEndWh</w:t>
      </w:r>
      <w:r>
        <w:rPr>
          <w:b/>
        </w:rPr>
        <w:t>ole</w:t>
      </w:r>
      <w:r>
        <w:t xml:space="preserve"> properties from UTC to the time zone specified by the effective </w:t>
      </w:r>
      <w:r>
        <w:rPr>
          <w:b/>
        </w:rPr>
        <w:t>TZRule</w:t>
      </w:r>
      <w:r>
        <w:t xml:space="preserve"> structure, and then uses the updated time zone rule (2) to convert to an updated UTC time before converting the time to another time zone.</w:t>
      </w:r>
    </w:p>
    <w:p w:rsidR="005B5262" w:rsidRDefault="00D70ABC">
      <w:pPr>
        <w:pStyle w:val="Heading4"/>
      </w:pPr>
      <w:bookmarkStart w:id="807" w:name="section_162a791dcbd64c14bc05a48fd83372df"/>
      <w:bookmarkStart w:id="808" w:name="_Toc79556756"/>
      <w:r>
        <w:t>Delegator Wants Copy</w:t>
      </w:r>
      <w:bookmarkEnd w:id="807"/>
      <w:bookmarkEnd w:id="808"/>
      <w:r>
        <w:fldChar w:fldCharType="begin"/>
      </w:r>
      <w:r>
        <w:instrText xml:space="preserve"> XE "Client - message </w:instrText>
      </w:r>
      <w:r>
        <w:instrText xml:space="preserve">processing:delegator wants copy" </w:instrText>
      </w:r>
      <w:r>
        <w:fldChar w:fldCharType="end"/>
      </w:r>
      <w:r>
        <w:fldChar w:fldCharType="begin"/>
      </w:r>
      <w:r>
        <w:instrText xml:space="preserve"> XE "Client - sequencing rules:delegator wants copy" </w:instrText>
      </w:r>
      <w:r>
        <w:fldChar w:fldCharType="end"/>
      </w:r>
      <w:r>
        <w:fldChar w:fldCharType="begin"/>
      </w:r>
      <w:r>
        <w:instrText xml:space="preserve"> XE "Sequencing rules - client:delegator wants copy" </w:instrText>
      </w:r>
      <w:r>
        <w:fldChar w:fldCharType="end"/>
      </w:r>
      <w:r>
        <w:fldChar w:fldCharType="begin"/>
      </w:r>
      <w:r>
        <w:instrText xml:space="preserve"> XE "Message processing - client:delegator wants copy" </w:instrText>
      </w:r>
      <w:r>
        <w:fldChar w:fldCharType="end"/>
      </w:r>
    </w:p>
    <w:p w:rsidR="005B5262" w:rsidRDefault="00D70ABC">
      <w:r>
        <w:t xml:space="preserve">A value of TRUE for the </w:t>
      </w:r>
      <w:r>
        <w:rPr>
          <w:b/>
        </w:rPr>
        <w:t>PidTagScheduleInfoDelegatorWa</w:t>
      </w:r>
      <w:r>
        <w:rPr>
          <w:b/>
        </w:rPr>
        <w:t>ntsInfo</w:t>
      </w:r>
      <w:r>
        <w:t xml:space="preserve"> property (</w:t>
      </w:r>
      <w:hyperlink r:id="rId441" w:anchor="Section_01a89b119c434c40b1478f6a1ef5a44f">
        <w:r>
          <w:rPr>
            <w:rStyle w:val="Hyperlink"/>
          </w:rPr>
          <w:t>[MS-OXODLGT]</w:t>
        </w:r>
      </w:hyperlink>
      <w:r>
        <w:t xml:space="preserve"> section 2.2.2.2.2) on the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indicates that the delegator only wants to be notified of </w:t>
      </w:r>
      <w:hyperlink w:anchor="gt_cbc56efc-e4f7-4b31-9e5f-9c44e3924d94">
        <w:r>
          <w:rPr>
            <w:rStyle w:val="HyperlinkGreen"/>
            <w:b/>
          </w:rPr>
          <w:t>meetings</w:t>
        </w:r>
      </w:hyperlink>
      <w:r>
        <w:t xml:space="preserve"> without taking action on them. When the delegator receives 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the client SHOULD</w:t>
      </w:r>
      <w:bookmarkStart w:id="809" w:name="z278"/>
      <w:bookmarkStart w:id="810" w:name="Appendix_A_Target_93"/>
      <w:bookmarkEnd w:id="809"/>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10"/>
      <w:r>
        <w:t xml:space="preserve"> check th</w:t>
      </w:r>
      <w:r>
        <w:t xml:space="preserve">e value of the </w:t>
      </w:r>
      <w:r>
        <w:rPr>
          <w:b/>
        </w:rPr>
        <w:t>PidTagScheduleInfoDelegatorWantsInfo</w:t>
      </w:r>
      <w:r>
        <w:t xml:space="preserve"> property to see whether it is set to TRUE unless one or more of the following </w:t>
      </w:r>
      <w:hyperlink w:anchor="gt_9a1c3bd3-d971-482a-adfe-6f41e427b95f">
        <w:r>
          <w:rPr>
            <w:rStyle w:val="HyperlinkGreen"/>
            <w:b/>
          </w:rPr>
          <w:t>conditions</w:t>
        </w:r>
      </w:hyperlink>
      <w:r>
        <w:t xml:space="preserve"> are true:</w:t>
      </w:r>
    </w:p>
    <w:p w:rsidR="005B5262" w:rsidRDefault="00D70ABC">
      <w:pPr>
        <w:pStyle w:val="ListParagraph"/>
        <w:numPr>
          <w:ilvl w:val="0"/>
          <w:numId w:val="303"/>
        </w:numPr>
      </w:pPr>
      <w:r>
        <w:lastRenderedPageBreak/>
        <w:t xml:space="preserve">The value of the </w:t>
      </w:r>
      <w:r>
        <w:rPr>
          <w:b/>
        </w:rPr>
        <w:t>PidLidMeetingType</w:t>
      </w:r>
      <w:r>
        <w:t xml:space="preserve"> property</w:t>
      </w:r>
      <w:r>
        <w:t xml:space="preserve"> (section </w:t>
      </w:r>
      <w:hyperlink w:anchor="Section_6b1484e489de4cac824b73dbe589e8e7" w:history="1">
        <w:r>
          <w:rPr>
            <w:rStyle w:val="Hyperlink"/>
          </w:rPr>
          <w:t>2.2.6.5</w:t>
        </w:r>
      </w:hyperlink>
      <w:r>
        <w:t xml:space="preserve">) is </w:t>
      </w:r>
      <w:r>
        <w:rPr>
          <w:b/>
        </w:rPr>
        <w:t>mtgDelegatorCopy</w:t>
      </w:r>
      <w:r>
        <w:t xml:space="preserve"> or </w:t>
      </w:r>
      <w:r>
        <w:rPr>
          <w:b/>
        </w:rPr>
        <w:t>mtgOutOfDate</w:t>
      </w:r>
      <w:r>
        <w:t>.</w:t>
      </w:r>
    </w:p>
    <w:p w:rsidR="005B5262" w:rsidRDefault="00D70ABC">
      <w:pPr>
        <w:pStyle w:val="ListParagraph"/>
        <w:numPr>
          <w:ilvl w:val="0"/>
          <w:numId w:val="304"/>
        </w:numPr>
      </w:pPr>
      <w:r>
        <w:t xml:space="preserve">The value of the </w:t>
      </w:r>
      <w:r>
        <w:rPr>
          <w:b/>
        </w:rPr>
        <w:t>PidLidServerProcessed</w:t>
      </w:r>
      <w:r>
        <w:t xml:space="preserve"> property (section </w:t>
      </w:r>
      <w:hyperlink w:anchor="Section_95d50edd77114fed80763874e360effd" w:history="1">
        <w:r>
          <w:rPr>
            <w:rStyle w:val="Hyperlink"/>
          </w:rPr>
          <w:t>2.2.5.4</w:t>
        </w:r>
      </w:hyperlink>
      <w:r>
        <w:t xml:space="preserve">) on the </w:t>
      </w:r>
      <w:hyperlink w:anchor="gt_8a7537f1-a929-4fc3-a6f3-5e001bd7a6f1">
        <w:r>
          <w:rPr>
            <w:rStyle w:val="HyperlinkGreen"/>
            <w:b/>
          </w:rPr>
          <w:t>meeting-related object</w:t>
        </w:r>
      </w:hyperlink>
      <w:r>
        <w:t xml:space="preserve"> is TRUE and the value of the </w:t>
      </w:r>
      <w:r>
        <w:rPr>
          <w:b/>
        </w:rPr>
        <w:t>cpsDelegatorWantsCopy</w:t>
      </w:r>
      <w:r>
        <w:t xml:space="preserve"> bit of the </w:t>
      </w:r>
      <w:r>
        <w:rPr>
          <w:b/>
        </w:rPr>
        <w:t>PidLidServerProcessingActions</w:t>
      </w:r>
      <w:r>
        <w:t xml:space="preserve"> property (section </w:t>
      </w:r>
      <w:hyperlink w:anchor="Section_bfb6016d153547628bba8d849d639178" w:history="1">
        <w:r>
          <w:rPr>
            <w:rStyle w:val="Hyperlink"/>
          </w:rPr>
          <w:t>2.2</w:t>
        </w:r>
        <w:r>
          <w:rPr>
            <w:rStyle w:val="Hyperlink"/>
          </w:rPr>
          <w:t>.5.5</w:t>
        </w:r>
      </w:hyperlink>
      <w:r>
        <w:t>) on the meeting-related object is set.</w:t>
      </w:r>
    </w:p>
    <w:p w:rsidR="005B5262" w:rsidRDefault="00D70ABC">
      <w:pPr>
        <w:pStyle w:val="ListParagraph"/>
        <w:numPr>
          <w:ilvl w:val="0"/>
          <w:numId w:val="305"/>
        </w:numPr>
      </w:pPr>
      <w:r>
        <w:t xml:space="preserve">The value of the </w:t>
      </w:r>
      <w:r>
        <w:rPr>
          <w:b/>
        </w:rPr>
        <w:t>PidTagSensitivity</w:t>
      </w:r>
      <w:r>
        <w:t xml:space="preserve"> property (</w:t>
      </w:r>
      <w:hyperlink r:id="rId442" w:anchor="Section_7fd7ec40deec4c0694931bc06b349682">
        <w:r>
          <w:rPr>
            <w:rStyle w:val="Hyperlink"/>
          </w:rPr>
          <w:t>[MS-OXCMSG]</w:t>
        </w:r>
      </w:hyperlink>
      <w:r>
        <w:t xml:space="preserve"> section 2.2.1.13) is set to "private".</w:t>
      </w:r>
    </w:p>
    <w:p w:rsidR="005B5262" w:rsidRDefault="00D70ABC">
      <w:r>
        <w:t xml:space="preserve">If none of the above conditions is </w:t>
      </w:r>
      <w:r>
        <w:t xml:space="preserve">true and the client finds that the value of the </w:t>
      </w:r>
      <w:r>
        <w:rPr>
          <w:b/>
        </w:rPr>
        <w:t>PidTagScheduleInfoDelegatorWantsInfo</w:t>
      </w:r>
      <w:r>
        <w:t xml:space="preserve"> property is set to TRUE, the client MUST change the value of the </w:t>
      </w:r>
      <w:r>
        <w:rPr>
          <w:b/>
        </w:rPr>
        <w:t>PidLidMeetingType</w:t>
      </w:r>
      <w:r>
        <w:t xml:space="preserve"> property to </w:t>
      </w:r>
      <w:r>
        <w:rPr>
          <w:b/>
        </w:rPr>
        <w:t>mtgDelegatorCopy</w:t>
      </w:r>
      <w:r>
        <w:t xml:space="preserve"> and change the value of the </w:t>
      </w:r>
      <w:r>
        <w:rPr>
          <w:b/>
        </w:rPr>
        <w:t>PidTagIconIndex</w:t>
      </w:r>
      <w:r>
        <w:t xml:space="preserve"> property (secti</w:t>
      </w:r>
      <w:r>
        <w:t xml:space="preserve">on </w:t>
      </w:r>
      <w:hyperlink w:anchor="Section_cada289c7c30415284c334bbfba3f69e" w:history="1">
        <w:r>
          <w:rPr>
            <w:rStyle w:val="Hyperlink"/>
          </w:rPr>
          <w:t>2.2.1.49</w:t>
        </w:r>
      </w:hyperlink>
      <w:r>
        <w:t>) to 0x00000409.</w:t>
      </w:r>
    </w:p>
    <w:p w:rsidR="005B5262" w:rsidRDefault="00D70ABC">
      <w:r>
        <w:t xml:space="preserve">After checking whether the </w:t>
      </w:r>
      <w:r>
        <w:rPr>
          <w:b/>
        </w:rPr>
        <w:t>PidTagScheduleInfoDelegatorWantsInfo</w:t>
      </w:r>
      <w:r>
        <w:t xml:space="preserve"> property is set to TRUE, the client MAY</w:t>
      </w:r>
      <w:bookmarkStart w:id="811" w:name="z280"/>
      <w:bookmarkStart w:id="812" w:name="Appendix_A_Target_94"/>
      <w:bookmarkEnd w:id="811"/>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812"/>
      <w:r>
        <w:t xml:space="preserve"> set the </w:t>
      </w:r>
      <w:r>
        <w:rPr>
          <w:b/>
        </w:rPr>
        <w:t>cpsDelegatorWantsCopy</w:t>
      </w:r>
      <w:r>
        <w:t xml:space="preserve"> bit of the </w:t>
      </w:r>
      <w:r>
        <w:rPr>
          <w:b/>
        </w:rPr>
        <w:t>PidLidServerProcessingActions</w:t>
      </w:r>
      <w:r>
        <w:t xml:space="preserve"> property on the meeting-related object.</w:t>
      </w:r>
    </w:p>
    <w:p w:rsidR="005B5262" w:rsidRDefault="00D70ABC">
      <w:pPr>
        <w:pStyle w:val="Heading3"/>
      </w:pPr>
      <w:bookmarkStart w:id="813" w:name="section_38f83fa8f1d9429f9dbce9ed24a90dce"/>
      <w:bookmarkStart w:id="814" w:name="_Toc79556757"/>
      <w:r>
        <w:t>Timer Events</w:t>
      </w:r>
      <w:bookmarkEnd w:id="813"/>
      <w:bookmarkEnd w:id="814"/>
      <w:r>
        <w:fldChar w:fldCharType="begin"/>
      </w:r>
      <w:r>
        <w:instrText xml:space="preserve"> XE "Client:timer events" </w:instrText>
      </w:r>
      <w:r>
        <w:fldChar w:fldCharType="end"/>
      </w:r>
      <w:r>
        <w:fldChar w:fldCharType="begin"/>
      </w:r>
      <w:r>
        <w:instrText xml:space="preserve"> XE "Timer events:client" </w:instrText>
      </w:r>
      <w:r>
        <w:fldChar w:fldCharType="end"/>
      </w:r>
    </w:p>
    <w:p w:rsidR="005B5262" w:rsidRDefault="00D70ABC">
      <w:r>
        <w:t>None.</w:t>
      </w:r>
    </w:p>
    <w:p w:rsidR="005B5262" w:rsidRDefault="00D70ABC">
      <w:pPr>
        <w:pStyle w:val="Heading3"/>
      </w:pPr>
      <w:bookmarkStart w:id="815" w:name="section_f9c7c56c7c26471a98288e3ef6b4bfcf"/>
      <w:bookmarkStart w:id="816" w:name="_Toc79556758"/>
      <w:r>
        <w:t>Other Local Events</w:t>
      </w:r>
      <w:bookmarkEnd w:id="815"/>
      <w:bookmarkEnd w:id="816"/>
      <w:r>
        <w:fldChar w:fldCharType="begin"/>
      </w:r>
      <w:r>
        <w:instrText xml:space="preserve"> XE "Client:other local events" </w:instrText>
      </w:r>
      <w:r>
        <w:fldChar w:fldCharType="end"/>
      </w:r>
      <w:r>
        <w:fldChar w:fldCharType="begin"/>
      </w:r>
      <w:r>
        <w:instrText xml:space="preserve"> XE "Other l</w:instrText>
      </w:r>
      <w:r>
        <w:instrText xml:space="preserve">ocal events:client" </w:instrText>
      </w:r>
      <w:r>
        <w:fldChar w:fldCharType="end"/>
      </w:r>
    </w:p>
    <w:p w:rsidR="005B5262" w:rsidRDefault="00D70ABC">
      <w:r>
        <w:t>None.</w:t>
      </w:r>
    </w:p>
    <w:p w:rsidR="005B5262" w:rsidRDefault="00D70ABC">
      <w:pPr>
        <w:pStyle w:val="Heading2"/>
      </w:pPr>
      <w:bookmarkStart w:id="817" w:name="section_6e30cf6fd8e64123aa9d859380b0e35d"/>
      <w:bookmarkStart w:id="818" w:name="_Toc79556759"/>
      <w:r>
        <w:t>Server Details</w:t>
      </w:r>
      <w:bookmarkEnd w:id="817"/>
      <w:bookmarkEnd w:id="818"/>
    </w:p>
    <w:p w:rsidR="005B5262" w:rsidRDefault="00D70ABC">
      <w:pPr>
        <w:pStyle w:val="Heading3"/>
      </w:pPr>
      <w:bookmarkStart w:id="819" w:name="section_07278dc11a2142c997118b9c36b303e2"/>
      <w:bookmarkStart w:id="820" w:name="_Toc79556760"/>
      <w:r>
        <w:t>Abstract Data Model</w:t>
      </w:r>
      <w:bookmarkEnd w:id="819"/>
      <w:bookmarkEnd w:id="8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B5262" w:rsidRDefault="00D70ABC">
      <w:r>
        <w:t>This section describes a conceptual model of possible data organization that an imple</w:t>
      </w:r>
      <w:r>
        <w:t>mentation maintains to participate in this protocol. The described organization is provided to facilitate the explanation of how the protocol behaves. This document does not mandate that implementations adhere to this model as long as their external behavi</w:t>
      </w:r>
      <w:r>
        <w:t>or is consistent with that described in this document.</w:t>
      </w:r>
    </w:p>
    <w:p w:rsidR="005B5262" w:rsidRDefault="00D70ABC">
      <w:r>
        <w:t xml:space="preserve">The server uses the same ADM as the client, as specified in section </w:t>
      </w:r>
      <w:hyperlink w:anchor="Section_7149ce5aaf5c42c082a144b17bf3134e" w:history="1">
        <w:r>
          <w:rPr>
            <w:rStyle w:val="Hyperlink"/>
          </w:rPr>
          <w:t>3.1.1</w:t>
        </w:r>
      </w:hyperlink>
      <w:r>
        <w:t>. This data model is based on the data model for the Messaging and A</w:t>
      </w:r>
      <w:r>
        <w:t xml:space="preserve">ttachment Object Protocol, as specified in </w:t>
      </w:r>
      <w:hyperlink r:id="rId443" w:anchor="Section_7fd7ec40deec4c0694931bc06b349682">
        <w:r>
          <w:rPr>
            <w:rStyle w:val="Hyperlink"/>
          </w:rPr>
          <w:t>[MS-OXCMSG]</w:t>
        </w:r>
      </w:hyperlink>
      <w:r>
        <w:t xml:space="preserve"> section 3.2.1.</w:t>
      </w:r>
    </w:p>
    <w:p w:rsidR="005B5262" w:rsidRDefault="00D70ABC">
      <w:pPr>
        <w:pStyle w:val="Heading3"/>
      </w:pPr>
      <w:bookmarkStart w:id="821" w:name="section_fefd8286c7324c6397654d6340f1fef4"/>
      <w:bookmarkStart w:id="822" w:name="_Toc79556761"/>
      <w:r>
        <w:t>Timers</w:t>
      </w:r>
      <w:bookmarkEnd w:id="821"/>
      <w:bookmarkEnd w:id="822"/>
      <w:r>
        <w:fldChar w:fldCharType="begin"/>
      </w:r>
      <w:r>
        <w:instrText xml:space="preserve"> XE "Server:timers" </w:instrText>
      </w:r>
      <w:r>
        <w:fldChar w:fldCharType="end"/>
      </w:r>
      <w:r>
        <w:fldChar w:fldCharType="begin"/>
      </w:r>
      <w:r>
        <w:instrText xml:space="preserve"> XE "Timers:server" </w:instrText>
      </w:r>
      <w:r>
        <w:fldChar w:fldCharType="end"/>
      </w:r>
    </w:p>
    <w:p w:rsidR="005B5262" w:rsidRDefault="00D70ABC">
      <w:r>
        <w:t>None.</w:t>
      </w:r>
    </w:p>
    <w:p w:rsidR="005B5262" w:rsidRDefault="00D70ABC">
      <w:pPr>
        <w:pStyle w:val="Heading3"/>
      </w:pPr>
      <w:bookmarkStart w:id="823" w:name="section_afea03cadc014966b64b24aed56a2c69"/>
      <w:bookmarkStart w:id="824" w:name="_Toc79556762"/>
      <w:r>
        <w:t>Initialization</w:t>
      </w:r>
      <w:bookmarkEnd w:id="823"/>
      <w:bookmarkEnd w:id="8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B5262" w:rsidRDefault="00D70ABC">
      <w:r>
        <w:t>None.</w:t>
      </w:r>
    </w:p>
    <w:p w:rsidR="005B5262" w:rsidRDefault="00D70ABC">
      <w:pPr>
        <w:pStyle w:val="Heading3"/>
      </w:pPr>
      <w:bookmarkStart w:id="825" w:name="section_33f93f178b2444eab3f36de51a4ad993"/>
      <w:bookmarkStart w:id="826" w:name="_Toc79556763"/>
      <w:r>
        <w:t>Higher-Layer Triggered Events</w:t>
      </w:r>
      <w:bookmarkEnd w:id="825"/>
      <w:bookmarkEnd w:id="8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B5262" w:rsidRDefault="00D70ABC">
      <w:r>
        <w:t>None.</w:t>
      </w:r>
    </w:p>
    <w:p w:rsidR="005B5262" w:rsidRDefault="00D70ABC">
      <w:pPr>
        <w:pStyle w:val="Heading3"/>
      </w:pPr>
      <w:bookmarkStart w:id="827" w:name="section_4277c83638674180a38ffff91fa80751"/>
      <w:bookmarkStart w:id="828" w:name="_Toc79556764"/>
      <w:r>
        <w:lastRenderedPageBreak/>
        <w:t>Message Processing Events and Sequencing Rules</w:t>
      </w:r>
      <w:bookmarkEnd w:id="827"/>
      <w:bookmarkEnd w:id="8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B5262" w:rsidRDefault="00D70ABC">
      <w:r>
        <w:t xml:space="preserve">This protocol adheres to the messaging processing events and sequencing rules specified in </w:t>
      </w:r>
      <w:hyperlink r:id="rId444" w:anchor="Section_7fd7ec40deec4c0694931bc06b349682">
        <w:r>
          <w:rPr>
            <w:rStyle w:val="Hyperlink"/>
          </w:rPr>
          <w:t>[MS-OXCMSG]</w:t>
        </w:r>
      </w:hyperlink>
      <w:r>
        <w:t xml:space="preserve"> and </w:t>
      </w:r>
      <w:hyperlink r:id="rId445" w:anchor="Section_c0f31b95c07f486c98d9535ed9705fbf">
        <w:r>
          <w:rPr>
            <w:rStyle w:val="Hyperlink"/>
          </w:rPr>
          <w:t>[MS-OXCFOLD]</w:t>
        </w:r>
      </w:hyperlink>
      <w:r>
        <w:t>.</w:t>
      </w:r>
    </w:p>
    <w:p w:rsidR="005B5262" w:rsidRDefault="00D70ABC">
      <w:pPr>
        <w:pStyle w:val="Heading3"/>
      </w:pPr>
      <w:bookmarkStart w:id="829" w:name="section_d4075003f9f64c8295f0248efcdf6ead"/>
      <w:bookmarkStart w:id="830" w:name="_Toc79556765"/>
      <w:r>
        <w:t>Timer Events</w:t>
      </w:r>
      <w:bookmarkEnd w:id="829"/>
      <w:bookmarkEnd w:id="830"/>
      <w:r>
        <w:fldChar w:fldCharType="begin"/>
      </w:r>
      <w:r>
        <w:instrText xml:space="preserve"> XE "Server:timer events" </w:instrText>
      </w:r>
      <w:r>
        <w:fldChar w:fldCharType="end"/>
      </w:r>
      <w:r>
        <w:fldChar w:fldCharType="begin"/>
      </w:r>
      <w:r>
        <w:instrText xml:space="preserve"> XE "Timer events:server" </w:instrText>
      </w:r>
      <w:r>
        <w:fldChar w:fldCharType="end"/>
      </w:r>
    </w:p>
    <w:p w:rsidR="005B5262" w:rsidRDefault="00D70ABC">
      <w:r>
        <w:t>None.</w:t>
      </w:r>
    </w:p>
    <w:p w:rsidR="005B5262" w:rsidRDefault="00D70ABC">
      <w:pPr>
        <w:pStyle w:val="Heading3"/>
      </w:pPr>
      <w:bookmarkStart w:id="831" w:name="section_569b2d0621f7462181ac8e05eb3fd82b"/>
      <w:bookmarkStart w:id="832" w:name="_Toc79556766"/>
      <w:r>
        <w:t>Other Local Events</w:t>
      </w:r>
      <w:bookmarkEnd w:id="831"/>
      <w:bookmarkEnd w:id="832"/>
      <w:r>
        <w:fldChar w:fldCharType="begin"/>
      </w:r>
      <w:r>
        <w:instrText xml:space="preserve"> X</w:instrText>
      </w:r>
      <w:r>
        <w:instrText xml:space="preserve">E "Server:other local events" </w:instrText>
      </w:r>
      <w:r>
        <w:fldChar w:fldCharType="end"/>
      </w:r>
      <w:r>
        <w:fldChar w:fldCharType="begin"/>
      </w:r>
      <w:r>
        <w:instrText xml:space="preserve"> XE "Other local events:server" </w:instrText>
      </w:r>
      <w:r>
        <w:fldChar w:fldCharType="end"/>
      </w:r>
    </w:p>
    <w:p w:rsidR="005B5262" w:rsidRDefault="00D70ABC">
      <w:r>
        <w:t>None.</w:t>
      </w:r>
    </w:p>
    <w:p w:rsidR="005B5262" w:rsidRDefault="00D70ABC">
      <w:pPr>
        <w:pStyle w:val="Heading1"/>
      </w:pPr>
      <w:bookmarkStart w:id="833" w:name="section_45853198142c4c8492d1484a603caf14"/>
      <w:bookmarkStart w:id="834" w:name="_Toc79556767"/>
      <w:r>
        <w:lastRenderedPageBreak/>
        <w:t>Protocol Examples</w:t>
      </w:r>
      <w:bookmarkEnd w:id="833"/>
      <w:bookmarkEnd w:id="834"/>
    </w:p>
    <w:p w:rsidR="005B5262" w:rsidRDefault="00D70ABC">
      <w:pPr>
        <w:pStyle w:val="Heading2"/>
      </w:pPr>
      <w:bookmarkStart w:id="835" w:name="section_43e24d249623451d81ccfc6d8c3cfb43"/>
      <w:bookmarkStart w:id="836" w:name="_Toc79556768"/>
      <w:r>
        <w:t>Examples of Properties</w:t>
      </w:r>
      <w:bookmarkEnd w:id="835"/>
      <w:bookmarkEnd w:id="836"/>
    </w:p>
    <w:p w:rsidR="005B5262" w:rsidRDefault="00D70ABC">
      <w:pPr>
        <w:pStyle w:val="Heading3"/>
      </w:pPr>
      <w:bookmarkStart w:id="837" w:name="section_f89887306bf54f239866f8c21c09ed34"/>
      <w:bookmarkStart w:id="838" w:name="_Toc79556769"/>
      <w:r>
        <w:t>Recurrence BLOB Examples</w:t>
      </w:r>
      <w:bookmarkEnd w:id="837"/>
      <w:bookmarkEnd w:id="838"/>
      <w:r>
        <w:fldChar w:fldCharType="begin"/>
      </w:r>
      <w:r>
        <w:instrText xml:space="preserve"> XE "Recurrence BLOB examples:overview" </w:instrText>
      </w:r>
      <w:r>
        <w:fldChar w:fldCharType="end"/>
      </w:r>
      <w:r>
        <w:fldChar w:fldCharType="begin"/>
      </w:r>
      <w:r>
        <w:instrText xml:space="preserve"> XE "Examples: recurrence BLOB examples" </w:instrText>
      </w:r>
      <w:r>
        <w:fldChar w:fldCharType="end"/>
      </w:r>
    </w:p>
    <w:p w:rsidR="005B5262" w:rsidRDefault="00D70ABC">
      <w:r>
        <w:t xml:space="preserve">Several examples of the </w:t>
      </w:r>
      <w:r>
        <w:rPr>
          <w:b/>
        </w:rPr>
        <w:t>PidLidAp</w:t>
      </w:r>
      <w:r>
        <w:rPr>
          <w:b/>
        </w:rPr>
        <w:t>pointmentRecur</w:t>
      </w:r>
      <w:r>
        <w:t xml:space="preserve"> (section </w:t>
      </w:r>
      <w:hyperlink w:anchor="Section_5ee26cac2c034b8d8fc137c4bb5712dd" w:history="1">
        <w:r>
          <w:rPr>
            <w:rStyle w:val="Hyperlink"/>
          </w:rPr>
          <w:t>2.2.1.44</w:t>
        </w:r>
      </w:hyperlink>
      <w:r>
        <w:t xml:space="preserve">) </w:t>
      </w:r>
      <w:hyperlink w:anchor="gt_5a49bb16-24ff-4b74-9692-e2108de595bd">
        <w:r>
          <w:rPr>
            <w:rStyle w:val="HyperlinkGreen"/>
            <w:b/>
          </w:rPr>
          <w:t>recurrence BLOB</w:t>
        </w:r>
      </w:hyperlink>
      <w:r>
        <w:t xml:space="preserve"> are included in sections </w:t>
      </w:r>
      <w:hyperlink w:anchor="Section_a7d14d10426545e2a0f324cb14cf28cb" w:history="1">
        <w:r>
          <w:rPr>
            <w:rStyle w:val="Hyperlink"/>
          </w:rPr>
          <w:t>4.1.1.1</w:t>
        </w:r>
      </w:hyperlink>
      <w:r>
        <w:t xml:space="preserve"> through </w:t>
      </w:r>
      <w:hyperlink w:anchor="Section_edd8f0b8cfb84435820969223abbb377" w:history="1">
        <w:r>
          <w:rPr>
            <w:rStyle w:val="Hyperlink"/>
          </w:rPr>
          <w:t>4.1.1.6</w:t>
        </w:r>
      </w:hyperlink>
      <w:r>
        <w:t xml:space="preserve">. The data for the fields of the recurrence BLOB are stored in </w:t>
      </w:r>
      <w:hyperlink w:anchor="gt_079478cb-f4c5-4ce5-b72b-2144da5d2ce7">
        <w:r>
          <w:rPr>
            <w:rStyle w:val="HyperlinkGreen"/>
            <w:b/>
          </w:rPr>
          <w:t>little-endian</w:t>
        </w:r>
      </w:hyperlink>
      <w:r>
        <w:t xml:space="preserve"> byte ordering.</w:t>
      </w:r>
    </w:p>
    <w:p w:rsidR="005B5262" w:rsidRDefault="00D70ABC">
      <w:pPr>
        <w:pStyle w:val="Heading4"/>
      </w:pPr>
      <w:bookmarkStart w:id="839" w:name="section_a7d14d10426545e2a0f324cb14cf28cb"/>
      <w:bookmarkStart w:id="840" w:name="_Toc79556770"/>
      <w:r>
        <w:t>Weekly Recurrence BLOB Without Exceptions</w:t>
      </w:r>
      <w:bookmarkEnd w:id="839"/>
      <w:bookmarkEnd w:id="840"/>
      <w:r>
        <w:fldChar w:fldCharType="begin"/>
      </w:r>
      <w:r>
        <w:instrText xml:space="preserve"> XE "Recurrence BLOB examples:recurrence BLOB without exceptions" </w:instrText>
      </w:r>
      <w:r>
        <w:fldChar w:fldCharType="end"/>
      </w:r>
      <w:r>
        <w:fldChar w:fldCharType="begin"/>
      </w:r>
      <w:r>
        <w:instrText xml:space="preserve"> XE "Recurrence BLOB without exceptions example" </w:instrText>
      </w:r>
      <w:r>
        <w:fldChar w:fldCharType="end"/>
      </w:r>
    </w:p>
    <w:p w:rsidR="005B5262" w:rsidRDefault="00D70ABC">
      <w:r>
        <w:t>The following example shows the binary recurrence data for an appointment that has the followin</w:t>
      </w:r>
      <w:r>
        <w:t>g characteristics:</w:t>
      </w:r>
    </w:p>
    <w:p w:rsidR="005B5262" w:rsidRDefault="00D70ABC">
      <w:pPr>
        <w:pStyle w:val="ListParagraph"/>
        <w:numPr>
          <w:ilvl w:val="0"/>
          <w:numId w:val="306"/>
        </w:numPr>
      </w:pPr>
      <w:r>
        <w:t>Beginning on Monday, March 26, 2007, occurs every Monday, Thursday, and Friday from 10:00 A.M. to 10:30 A.M.</w:t>
      </w:r>
    </w:p>
    <w:p w:rsidR="005B5262" w:rsidRDefault="00D70ABC">
      <w:pPr>
        <w:pStyle w:val="ListParagraph"/>
        <w:numPr>
          <w:ilvl w:val="0"/>
          <w:numId w:val="307"/>
        </w:numPr>
      </w:pPr>
      <w:r>
        <w:t>The recurrence ends after 12 occurrences.</w:t>
      </w:r>
    </w:p>
    <w:p w:rsidR="005B5262" w:rsidRDefault="00D70ABC">
      <w:r>
        <w:t xml:space="preserve">The following is the </w:t>
      </w:r>
      <w:hyperlink w:anchor="gt_5a49bb16-24ff-4b74-9692-e2108de595bd">
        <w:r>
          <w:rPr>
            <w:rStyle w:val="HyperlinkGreen"/>
            <w:b/>
          </w:rPr>
          <w:t>rec</w:t>
        </w:r>
        <w:r>
          <w:rPr>
            <w:rStyle w:val="HyperlinkGreen"/>
            <w:b/>
          </w:rPr>
          <w:t>urrence BLOB</w:t>
        </w:r>
      </w:hyperlink>
      <w:r>
        <w:t>.</w:t>
      </w:r>
    </w:p>
    <w:p w:rsidR="005B5262" w:rsidRDefault="00D70ABC">
      <w:pPr>
        <w:pStyle w:val="Code"/>
      </w:pPr>
      <w:r>
        <w:t>043004300B2001000000C0210000010000000000000032000000222000000C0000000000000000000000000000008020BC0C20ADBC0C0630000009300000580200007602000000000000000000000000</w:t>
      </w:r>
    </w:p>
    <w:p w:rsidR="005B5262" w:rsidRDefault="00D70ABC">
      <w:r>
        <w:t>The following table lists the content of the recurrence BLOB.</w:t>
      </w:r>
    </w:p>
    <w:tbl>
      <w:tblPr>
        <w:tblStyle w:val="Table-ShadedHeader"/>
        <w:tblW w:w="0" w:type="auto"/>
        <w:tblLook w:val="04A0" w:firstRow="1" w:lastRow="0" w:firstColumn="1" w:lastColumn="0" w:noHBand="0" w:noVBand="1"/>
      </w:tblPr>
      <w:tblGrid>
        <w:gridCol w:w="2317"/>
        <w:gridCol w:w="1043"/>
        <w:gridCol w:w="727"/>
        <w:gridCol w:w="1041"/>
        <w:gridCol w:w="434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w:t>
            </w:r>
            <w:r>
              <w:t>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ReaderVersion</w:t>
            </w:r>
          </w:p>
        </w:tc>
        <w:tc>
          <w:tcPr>
            <w:tcW w:w="0" w:type="auto"/>
            <w:shd w:val="clear" w:color="auto" w:fill="auto"/>
          </w:tcPr>
          <w:p w:rsidR="005B5262" w:rsidRDefault="00D70ABC">
            <w:pPr>
              <w:pStyle w:val="TableBodyText"/>
            </w:pPr>
            <w:r>
              <w:rPr>
                <w:b/>
              </w:rPr>
              <w:t>WORD</w:t>
            </w:r>
            <w:r>
              <w:t xml:space="preserve"> (</w:t>
            </w:r>
            <w:hyperlink r:id="rId446"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0b 20</w:t>
            </w:r>
          </w:p>
        </w:tc>
        <w:tc>
          <w:tcPr>
            <w:tcW w:w="0" w:type="auto"/>
            <w:shd w:val="clear" w:color="auto" w:fill="auto"/>
          </w:tcPr>
          <w:p w:rsidR="005B5262" w:rsidRDefault="00D70ABC">
            <w:pPr>
              <w:pStyle w:val="TableBodyText"/>
            </w:pPr>
            <w:r>
              <w:t>The pattern of the recurrence is weekly.</w:t>
            </w:r>
          </w:p>
        </w:tc>
      </w:tr>
      <w:tr w:rsidR="005B5262" w:rsidTr="005B5262">
        <w:tc>
          <w:tcPr>
            <w:tcW w:w="0" w:type="auto"/>
            <w:shd w:val="clear" w:color="auto" w:fill="auto"/>
          </w:tcPr>
          <w:p w:rsidR="005B5262" w:rsidRDefault="00D70ABC">
            <w:pPr>
              <w:pStyle w:val="TableBodyText"/>
              <w:rPr>
                <w:b/>
              </w:rPr>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01 00</w:t>
            </w:r>
          </w:p>
        </w:tc>
        <w:tc>
          <w:tcPr>
            <w:tcW w:w="0" w:type="auto"/>
            <w:shd w:val="clear" w:color="auto" w:fill="auto"/>
          </w:tcPr>
          <w:p w:rsidR="005B5262" w:rsidRDefault="00D70ABC">
            <w:pPr>
              <w:pStyle w:val="TableBodyText"/>
            </w:pPr>
            <w:r>
              <w:t xml:space="preserve">The pattern type is Week (0x0001).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The calendar type is Gregorian (0x0000).</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c0 21 00 00</w:t>
            </w:r>
          </w:p>
        </w:tc>
        <w:tc>
          <w:tcPr>
            <w:tcW w:w="0" w:type="auto"/>
            <w:shd w:val="clear" w:color="auto" w:fill="auto"/>
          </w:tcPr>
          <w:p w:rsidR="005B5262" w:rsidRDefault="00D70ABC">
            <w:pPr>
              <w:pStyle w:val="TableText"/>
            </w:pPr>
            <w:r>
              <w:t>The number</w:t>
            </w:r>
            <w:r>
              <w:t xml:space="preserve"> of minutes offset from the reference date, January 1, 1601, is 8640 (0x000021C0), which corresponds to the first ever week of January 7, 1601. See the calculation steps following this table.</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 recurrence occurs every week (0x</w:t>
            </w:r>
            <w:r>
              <w:t>0001).</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This field is only used for scheduling tasks. Otherwise, the value can only be zero).</w:t>
            </w:r>
          </w:p>
        </w:tc>
      </w:tr>
      <w:tr w:rsidR="005B5262" w:rsidTr="005B5262">
        <w:tc>
          <w:tcPr>
            <w:tcW w:w="0" w:type="auto"/>
            <w:shd w:val="clear" w:color="auto" w:fill="auto"/>
          </w:tcPr>
          <w:p w:rsidR="005B5262" w:rsidRDefault="00D70ABC">
            <w:pPr>
              <w:pStyle w:val="TableBodyText"/>
              <w:rPr>
                <w:b/>
              </w:rPr>
            </w:pPr>
            <w:r>
              <w:rPr>
                <w:b/>
              </w:rPr>
              <w:t>PatternTypeSpecific</w:t>
            </w:r>
          </w:p>
        </w:tc>
        <w:tc>
          <w:tcPr>
            <w:tcW w:w="0" w:type="auto"/>
            <w:shd w:val="clear" w:color="auto" w:fill="auto"/>
          </w:tcPr>
          <w:p w:rsidR="005B5262" w:rsidRDefault="00D70ABC">
            <w:pPr>
              <w:pStyle w:val="TableBodyText"/>
            </w:pPr>
            <w:r>
              <w:t>BYTE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32 00 00 00</w:t>
            </w:r>
          </w:p>
        </w:tc>
        <w:tc>
          <w:tcPr>
            <w:tcW w:w="0" w:type="auto"/>
            <w:shd w:val="clear" w:color="auto" w:fill="auto"/>
          </w:tcPr>
          <w:p w:rsidR="005B5262" w:rsidRDefault="00D70ABC">
            <w:pPr>
              <w:pStyle w:val="TableBodyText"/>
            </w:pPr>
            <w:r>
              <w:t xml:space="preserve">The recurring appointment occurs on Monday, Thursday, and Friday. The value is </w:t>
            </w:r>
            <w:r>
              <w:t>determined by adding together the binary value of the decimal day mask (Sunday = 2^0 = 1, Monday = 2^1 = 2, Tuesday = 2^2 = 4, and so on).</w:t>
            </w:r>
          </w:p>
          <w:p w:rsidR="005B5262" w:rsidRDefault="00D70ABC">
            <w:pPr>
              <w:pStyle w:val="TableBodyText"/>
            </w:pPr>
            <w:r>
              <w:lastRenderedPageBreak/>
              <w:t>Monday (0x00000002) + Thursday (0x0000010) + Friday (0x00000020) = 0x00000032</w:t>
            </w:r>
          </w:p>
        </w:tc>
      </w:tr>
      <w:tr w:rsidR="005B5262" w:rsidTr="005B5262">
        <w:tc>
          <w:tcPr>
            <w:tcW w:w="0" w:type="auto"/>
            <w:shd w:val="clear" w:color="auto" w:fill="auto"/>
          </w:tcPr>
          <w:p w:rsidR="005B5262" w:rsidRDefault="00D70ABC">
            <w:pPr>
              <w:pStyle w:val="TableBodyText"/>
              <w:rPr>
                <w:b/>
              </w:rPr>
            </w:pPr>
            <w:r>
              <w:rPr>
                <w:b/>
              </w:rPr>
              <w:lastRenderedPageBreak/>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22 20 00 00</w:t>
            </w:r>
          </w:p>
        </w:tc>
        <w:tc>
          <w:tcPr>
            <w:tcW w:w="0" w:type="auto"/>
            <w:shd w:val="clear" w:color="auto" w:fill="auto"/>
          </w:tcPr>
          <w:p w:rsidR="005B5262" w:rsidRDefault="00D70ABC">
            <w:pPr>
              <w:pStyle w:val="TableBodyText"/>
            </w:pPr>
            <w:r>
              <w:t xml:space="preserve">End after </w:t>
            </w:r>
            <w:r>
              <w:rPr>
                <w:i/>
              </w:rPr>
              <w:t>n</w:t>
            </w:r>
            <w:r>
              <w:t xml:space="preserve"> occurrences. (0x00002022)</w:t>
            </w:r>
          </w:p>
        </w:tc>
      </w:tr>
      <w:tr w:rsidR="005B5262" w:rsidTr="005B5262">
        <w:tc>
          <w:tcPr>
            <w:tcW w:w="0" w:type="auto"/>
            <w:shd w:val="clear" w:color="auto" w:fill="auto"/>
          </w:tcPr>
          <w:p w:rsidR="005B5262" w:rsidRDefault="00D70ABC">
            <w:pPr>
              <w:pStyle w:val="TableBodyText"/>
              <w:rPr>
                <w:b/>
              </w:rPr>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0C 00 00 00</w:t>
            </w:r>
          </w:p>
        </w:tc>
        <w:tc>
          <w:tcPr>
            <w:tcW w:w="0" w:type="auto"/>
            <w:shd w:val="clear" w:color="auto" w:fill="auto"/>
          </w:tcPr>
          <w:p w:rsidR="005B5262" w:rsidRDefault="00D70ABC">
            <w:pPr>
              <w:pStyle w:val="TableBodyText"/>
            </w:pPr>
            <w:r>
              <w:t>The recurrence ends after 12 occurrences. 12 decimal value = 0x0C hexadecimal value.</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 first day of the week on the calendar is Sunday (the default value).</w:t>
            </w:r>
          </w:p>
        </w:tc>
      </w:tr>
      <w:tr w:rsidR="005B5262" w:rsidTr="005B5262">
        <w:tc>
          <w:tcPr>
            <w:tcW w:w="0" w:type="auto"/>
            <w:shd w:val="clear" w:color="auto" w:fill="auto"/>
          </w:tcPr>
          <w:p w:rsidR="005B5262" w:rsidRDefault="00D70ABC">
            <w:pPr>
              <w:pStyle w:val="TableBodyText"/>
              <w:rPr>
                <w:b/>
              </w:rPr>
            </w:pPr>
            <w:r>
              <w:rPr>
                <w:b/>
              </w:rPr>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are no deleted instances.</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are no modified instances.</w:t>
            </w:r>
          </w:p>
        </w:tc>
      </w:tr>
      <w:tr w:rsidR="005B5262" w:rsidTr="005B5262">
        <w:tc>
          <w:tcPr>
            <w:tcW w:w="0" w:type="auto"/>
            <w:shd w:val="clear" w:color="auto" w:fill="auto"/>
          </w:tcPr>
          <w:p w:rsidR="005B5262" w:rsidRDefault="00D70ABC">
            <w:pPr>
              <w:pStyle w:val="TableBodyText"/>
              <w:rPr>
                <w:b/>
              </w:rPr>
            </w:pPr>
            <w:r>
              <w:rPr>
                <w:b/>
              </w:rPr>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20 BC 0C</w:t>
            </w:r>
          </w:p>
        </w:tc>
        <w:tc>
          <w:tcPr>
            <w:tcW w:w="0" w:type="auto"/>
            <w:shd w:val="clear" w:color="auto" w:fill="auto"/>
          </w:tcPr>
          <w:p w:rsidR="005B5262" w:rsidRDefault="00D70ABC">
            <w:pPr>
              <w:pStyle w:val="TableBodyText"/>
            </w:pPr>
            <w:r>
              <w:t xml:space="preserve">The start date of the recurrence given in minutes since midnight January 1, </w:t>
            </w:r>
            <w:r>
              <w:t>1601, is 213,655,680 (0x0CBC2080), which corresponds to March 26, 2007, 12:00:00 A.M.</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20 AD BC 0C</w:t>
            </w:r>
          </w:p>
        </w:tc>
        <w:tc>
          <w:tcPr>
            <w:tcW w:w="0" w:type="auto"/>
            <w:shd w:val="clear" w:color="auto" w:fill="auto"/>
          </w:tcPr>
          <w:p w:rsidR="005B5262" w:rsidRDefault="00D70ABC">
            <w:pPr>
              <w:pStyle w:val="TableBodyText"/>
            </w:pPr>
            <w:r>
              <w:t>The end date of the recurrence given in minutes since midnight January 1, 1601, corresponds to April 20, 2007, 12:00:00 A.M.</w:t>
            </w:r>
          </w:p>
        </w:tc>
      </w:tr>
      <w:tr w:rsidR="005B5262" w:rsidTr="005B5262">
        <w:tc>
          <w:tcPr>
            <w:tcW w:w="0" w:type="auto"/>
            <w:shd w:val="clear" w:color="auto" w:fill="auto"/>
          </w:tcPr>
          <w:p w:rsidR="005B5262" w:rsidRDefault="00D70ABC">
            <w:pPr>
              <w:pStyle w:val="TableBodyText"/>
              <w:rPr>
                <w:b/>
              </w:rPr>
            </w:pPr>
            <w:r>
              <w:rPr>
                <w:b/>
              </w:rPr>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This field indicates version 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58 02 00 00</w:t>
            </w:r>
          </w:p>
        </w:tc>
        <w:tc>
          <w:tcPr>
            <w:tcW w:w="0" w:type="auto"/>
            <w:shd w:val="clear" w:color="auto" w:fill="auto"/>
          </w:tcPr>
          <w:p w:rsidR="005B5262" w:rsidRDefault="00D70ABC">
            <w:pPr>
              <w:pStyle w:val="TableBodyText"/>
            </w:pPr>
            <w:r>
              <w:t xml:space="preserve">The hexadecimal start time of the recurrence is 0x00000258, which corresponds to 600 in decimal; 600 minutes is 10 hours, which is 10:00 A.M.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76 02 00 00</w:t>
            </w:r>
          </w:p>
        </w:tc>
        <w:tc>
          <w:tcPr>
            <w:tcW w:w="0" w:type="auto"/>
            <w:shd w:val="clear" w:color="auto" w:fill="auto"/>
          </w:tcPr>
          <w:p w:rsidR="005B5262" w:rsidRDefault="00D70ABC">
            <w:pPr>
              <w:pStyle w:val="TableBodyText"/>
            </w:pPr>
            <w:r>
              <w:t>The hexadecimal end time of the recurrence is 0x000000276, which corresponds t</w:t>
            </w:r>
            <w:r>
              <w:t>o 630 minutes, which is 10:30 A.M.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00 00 </w:t>
            </w:r>
          </w:p>
        </w:tc>
        <w:tc>
          <w:tcPr>
            <w:tcW w:w="0" w:type="auto"/>
            <w:shd w:val="clear" w:color="auto" w:fill="auto"/>
          </w:tcPr>
          <w:p w:rsidR="005B5262" w:rsidRDefault="00D70ABC">
            <w:pPr>
              <w:pStyle w:val="TableBodyText"/>
            </w:pPr>
            <w:r>
              <w:t>There are no exceptions in this recurrence BLOB.</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 in the reserved block.</w:t>
            </w:r>
          </w:p>
        </w:tc>
      </w:tr>
      <w:tr w:rsidR="005B5262" w:rsidTr="005B5262">
        <w:tc>
          <w:tcPr>
            <w:tcW w:w="0" w:type="auto"/>
            <w:shd w:val="clear" w:color="auto" w:fill="auto"/>
          </w:tcPr>
          <w:p w:rsidR="005B5262" w:rsidRDefault="00D70ABC">
            <w:pPr>
              <w:pStyle w:val="TableBodyText"/>
              <w:rPr>
                <w:b/>
              </w:rPr>
            </w:pPr>
            <w:r>
              <w:rPr>
                <w:b/>
              </w:rPr>
              <w:t>ReservedBlock2Size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w:t>
            </w:r>
            <w:r>
              <w:t>the reserved block.</w:t>
            </w:r>
          </w:p>
        </w:tc>
      </w:tr>
    </w:tbl>
    <w:p w:rsidR="005B5262" w:rsidRDefault="00D70ABC">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5B5262" w:rsidRDefault="00D70ABC">
      <w:pPr>
        <w:pStyle w:val="ListParagraph"/>
        <w:numPr>
          <w:ilvl w:val="0"/>
          <w:numId w:val="308"/>
        </w:numPr>
      </w:pPr>
      <w:r>
        <w:t>The first</w:t>
      </w:r>
      <w:r>
        <w:t xml:space="preserve"> day of the week that contains the start date: March 25, 2007</w:t>
      </w:r>
    </w:p>
    <w:p w:rsidR="005B5262" w:rsidRDefault="00D70ABC">
      <w:pPr>
        <w:pStyle w:val="ListParagraph"/>
        <w:numPr>
          <w:ilvl w:val="0"/>
          <w:numId w:val="308"/>
        </w:numPr>
      </w:pPr>
      <w:r>
        <w:t>The number of minutes between midnight, March 25, 2007, and midnight, January 1, 1601: 213,654,240</w:t>
      </w:r>
    </w:p>
    <w:p w:rsidR="005B5262" w:rsidRDefault="00D70ABC">
      <w:pPr>
        <w:pStyle w:val="ListParagraph"/>
        <w:numPr>
          <w:ilvl w:val="0"/>
          <w:numId w:val="308"/>
        </w:numPr>
      </w:pPr>
      <w:r>
        <w:t>The number of minutes between recurrences: 1 × 10080 = 10080</w:t>
      </w:r>
    </w:p>
    <w:p w:rsidR="005B5262" w:rsidRDefault="00D70ABC">
      <w:pPr>
        <w:pStyle w:val="ListParagraph"/>
        <w:numPr>
          <w:ilvl w:val="0"/>
          <w:numId w:val="308"/>
        </w:numPr>
      </w:pPr>
      <w:r>
        <w:t xml:space="preserve">The value of the </w:t>
      </w:r>
      <w:r>
        <w:rPr>
          <w:b/>
        </w:rPr>
        <w:t xml:space="preserve">FirstDateTime </w:t>
      </w:r>
      <w:r>
        <w:t>fie</w:t>
      </w:r>
      <w:r>
        <w:t>ld: 213,654,240 % 10080 = 8640 (0x000021C0)</w:t>
      </w:r>
    </w:p>
    <w:p w:rsidR="005B5262" w:rsidRDefault="00D70ABC">
      <w:pPr>
        <w:pStyle w:val="Heading4"/>
      </w:pPr>
      <w:bookmarkStart w:id="841" w:name="section_524aa19d7bac4ecd8afe0eefe863250f"/>
      <w:bookmarkStart w:id="842" w:name="_Toc79556771"/>
      <w:r>
        <w:lastRenderedPageBreak/>
        <w:t>Weekly Recurrence BLOB with Exceptions</w:t>
      </w:r>
      <w:bookmarkEnd w:id="841"/>
      <w:bookmarkEnd w:id="842"/>
      <w:r>
        <w:fldChar w:fldCharType="begin"/>
      </w:r>
      <w:r>
        <w:instrText xml:space="preserve"> XE "Recurrence BLOB examples:weekly recurrence BLOB with exceptions" </w:instrText>
      </w:r>
      <w:r>
        <w:fldChar w:fldCharType="end"/>
      </w:r>
      <w:r>
        <w:fldChar w:fldCharType="begin"/>
      </w:r>
      <w:r>
        <w:instrText xml:space="preserve"> XE "Weekly recurrence BLOB with exceptions example" </w:instrText>
      </w:r>
      <w:r>
        <w:fldChar w:fldCharType="end"/>
      </w:r>
    </w:p>
    <w:p w:rsidR="005B5262" w:rsidRDefault="00D70ABC">
      <w:r>
        <w:t>The following example shows the binary recurre</w:t>
      </w:r>
      <w:r>
        <w:t xml:space="preserve">nce data for a </w:t>
      </w:r>
      <w:hyperlink w:anchor="gt_85d4db24-1560-4ac1-aa9b-6cd96f36c0e0">
        <w:r>
          <w:rPr>
            <w:rStyle w:val="HyperlinkGreen"/>
            <w:b/>
          </w:rPr>
          <w:t>meeting request</w:t>
        </w:r>
      </w:hyperlink>
      <w:r>
        <w:t>.</w:t>
      </w:r>
    </w:p>
    <w:p w:rsidR="005B5262" w:rsidRDefault="00D70ABC">
      <w:r>
        <w:t xml:space="preserve">The meeting request is the same as the request that is used in section </w:t>
      </w:r>
      <w:hyperlink w:anchor="Section_a7d14d10426545e2a0f324cb14cf28cb" w:history="1">
        <w:r>
          <w:rPr>
            <w:rStyle w:val="Hyperlink"/>
          </w:rPr>
          <w:t>4.1.1.1</w:t>
        </w:r>
      </w:hyperlink>
      <w:r>
        <w:t xml:space="preserve"> (occurs every Monday, T</w:t>
      </w:r>
      <w:r>
        <w:t>hursday, and Friday from 10:00 A.M. to 10:30 A.M., ends after 12 occurrences), but in this example, the following information has been changed in the exception:</w:t>
      </w:r>
    </w:p>
    <w:p w:rsidR="005B5262" w:rsidRDefault="00D70ABC">
      <w:pPr>
        <w:pStyle w:val="ListParagraph"/>
        <w:numPr>
          <w:ilvl w:val="0"/>
          <w:numId w:val="309"/>
        </w:numPr>
      </w:pPr>
      <w:r>
        <w:t>The subject has been changed from "Simple Recurrence" to "Simple Recurrence with exceptions".</w:t>
      </w:r>
    </w:p>
    <w:p w:rsidR="005B5262" w:rsidRDefault="00D70ABC">
      <w:pPr>
        <w:pStyle w:val="ListParagraph"/>
        <w:numPr>
          <w:ilvl w:val="0"/>
          <w:numId w:val="310"/>
        </w:numPr>
      </w:pPr>
      <w:r>
        <w:t>The location has been changed from 34/4639 to 34/4141.</w:t>
      </w:r>
    </w:p>
    <w:p w:rsidR="005B5262" w:rsidRDefault="00D70ABC">
      <w:pPr>
        <w:pStyle w:val="ListParagraph"/>
        <w:numPr>
          <w:ilvl w:val="0"/>
          <w:numId w:val="311"/>
        </w:numPr>
      </w:pPr>
      <w:r>
        <w:t>The start date and time has been modified from Monday 4/16/2007 10:00 A.M. to Monday 4/16/2007 11:00 A.M.</w:t>
      </w:r>
    </w:p>
    <w:p w:rsidR="005B5262" w:rsidRDefault="00D70ABC">
      <w:pPr>
        <w:pStyle w:val="ListParagraph"/>
        <w:numPr>
          <w:ilvl w:val="0"/>
          <w:numId w:val="312"/>
        </w:numPr>
      </w:pPr>
      <w:r>
        <w:t>The end date and time has been modified from Monday 4/16/2007 10:30 A.M. to Monday 4/16/2007 11</w:t>
      </w:r>
      <w:r>
        <w:t>:30 A.M.</w:t>
      </w:r>
    </w:p>
    <w:p w:rsidR="005B5262" w:rsidRDefault="00D70ABC">
      <w:r>
        <w:t xml:space="preserve">The following is the </w:t>
      </w:r>
      <w:hyperlink w:anchor="gt_5a49bb16-24ff-4b74-9692-e2108de595bd">
        <w:r>
          <w:rPr>
            <w:rStyle w:val="HyperlinkGreen"/>
            <w:b/>
          </w:rPr>
          <w:t>recurrence BLOB</w:t>
        </w:r>
      </w:hyperlink>
      <w:r>
        <w:t>.</w:t>
      </w:r>
    </w:p>
    <w:p w:rsidR="005B5262" w:rsidRDefault="00D70ABC">
      <w:pPr>
        <w:pStyle w:val="Code"/>
      </w:pPr>
      <w:r>
        <w:t>043004300B2001000000C0210000010000000000000032000000222000000C0000000000000001000000A096BC0C01000000A096BC0C8020BC0C20ADBC0C06300000093000005802000</w:t>
      </w:r>
      <w:r>
        <w:t>07602000001003499BC0C5299BC0CF898BC0C11002200210053696D706C6520526563757272656E6365207769746820657863657074696F6E730800070033342F34313431000000000400000000000000000000003499BC0C5299BC0CF898BC0C2100530069006D0070006C006500200052006500630075007200720065006E0</w:t>
      </w:r>
      <w:r>
        <w:t>06300650020007700690074006800200065007800630065007000740069006F006E0073000700330034002F0034003100340031000000000000000000</w:t>
      </w:r>
    </w:p>
    <w:p w:rsidR="005B5262" w:rsidRDefault="00D70ABC">
      <w:r>
        <w:t>Size: 0x0106 bytes</w:t>
      </w:r>
    </w:p>
    <w:p w:rsidR="005B5262" w:rsidRDefault="00D70ABC">
      <w:r>
        <w:t>The content of the modified recurrence BLOB is listed in the following table.</w:t>
      </w:r>
    </w:p>
    <w:tbl>
      <w:tblPr>
        <w:tblStyle w:val="Table-ShadedHeader"/>
        <w:tblW w:w="0" w:type="auto"/>
        <w:tblLook w:val="04A0" w:firstRow="1" w:lastRow="0" w:firstColumn="1" w:lastColumn="0" w:noHBand="0" w:noVBand="1"/>
      </w:tblPr>
      <w:tblGrid>
        <w:gridCol w:w="2485"/>
        <w:gridCol w:w="992"/>
        <w:gridCol w:w="727"/>
        <w:gridCol w:w="1029"/>
        <w:gridCol w:w="424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w:t>
            </w:r>
            <w:r>
              <w:t>ion</w:t>
            </w:r>
          </w:p>
        </w:tc>
      </w:tr>
      <w:tr w:rsidR="005B5262" w:rsidTr="005B5262">
        <w:tc>
          <w:tcPr>
            <w:tcW w:w="0" w:type="auto"/>
            <w:shd w:val="clear" w:color="auto" w:fill="auto"/>
          </w:tcPr>
          <w:p w:rsidR="005B5262" w:rsidRDefault="00D70ABC">
            <w:pPr>
              <w:pStyle w:val="TableBodyText"/>
              <w:rPr>
                <w:b/>
              </w:rPr>
            </w:pPr>
            <w:r>
              <w:rPr>
                <w:b/>
              </w:rPr>
              <w:t>ReaderVersion</w:t>
            </w:r>
          </w:p>
        </w:tc>
        <w:tc>
          <w:tcPr>
            <w:tcW w:w="0" w:type="auto"/>
            <w:shd w:val="clear" w:color="auto" w:fill="auto"/>
          </w:tcPr>
          <w:p w:rsidR="005B5262" w:rsidRDefault="00D70ABC">
            <w:pPr>
              <w:pStyle w:val="TableBodyText"/>
            </w:pPr>
            <w:r>
              <w:rPr>
                <w:b/>
              </w:rPr>
              <w:t>WORD</w:t>
            </w:r>
            <w:r>
              <w:t xml:space="preserve"> (</w:t>
            </w:r>
            <w:hyperlink r:id="rId447"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0b 20</w:t>
            </w:r>
          </w:p>
        </w:tc>
        <w:tc>
          <w:tcPr>
            <w:tcW w:w="0" w:type="auto"/>
            <w:shd w:val="clear" w:color="auto" w:fill="auto"/>
          </w:tcPr>
          <w:p w:rsidR="005B5262" w:rsidRDefault="00D70ABC">
            <w:pPr>
              <w:pStyle w:val="TableBodyText"/>
            </w:pPr>
            <w:r>
              <w:t>The pattern of the recurrence is weekly.</w:t>
            </w:r>
          </w:p>
        </w:tc>
      </w:tr>
      <w:tr w:rsidR="005B5262" w:rsidTr="005B5262">
        <w:tc>
          <w:tcPr>
            <w:tcW w:w="0" w:type="auto"/>
            <w:shd w:val="clear" w:color="auto" w:fill="auto"/>
          </w:tcPr>
          <w:p w:rsidR="005B5262" w:rsidRDefault="00D70ABC">
            <w:pPr>
              <w:pStyle w:val="TableBodyText"/>
              <w:rPr>
                <w:b/>
              </w:rPr>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01 00 </w:t>
            </w:r>
          </w:p>
        </w:tc>
        <w:tc>
          <w:tcPr>
            <w:tcW w:w="0" w:type="auto"/>
            <w:shd w:val="clear" w:color="auto" w:fill="auto"/>
          </w:tcPr>
          <w:p w:rsidR="005B5262" w:rsidRDefault="00D70ABC">
            <w:pPr>
              <w:pStyle w:val="TableBodyText"/>
            </w:pPr>
            <w:r>
              <w:t xml:space="preserve">The pattern type is Week (0x0001).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 xml:space="preserve">The calendar type is Gregorian (0x0000). </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c0 21 00 00</w:t>
            </w:r>
          </w:p>
        </w:tc>
        <w:tc>
          <w:tcPr>
            <w:tcW w:w="0" w:type="auto"/>
            <w:shd w:val="clear" w:color="auto" w:fill="auto"/>
          </w:tcPr>
          <w:p w:rsidR="005B5262" w:rsidRDefault="00D70ABC">
            <w:pPr>
              <w:pStyle w:val="TableText"/>
            </w:pPr>
            <w:r>
              <w:t xml:space="preserve">The number of minutes offset from </w:t>
            </w:r>
            <w:r>
              <w:t>the reference date, January 1, 1601, is 8640 (0x000021C0), which corresponds to the first ever week of January 7, 1601. See the calculation steps following this table.</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 recurrence occurs every week (0x0001).</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This field is only used for scheduling tasks. Otherwise, the value can only be 0 (zero).</w:t>
            </w:r>
          </w:p>
        </w:tc>
      </w:tr>
      <w:tr w:rsidR="005B5262" w:rsidTr="005B5262">
        <w:tc>
          <w:tcPr>
            <w:tcW w:w="0" w:type="auto"/>
            <w:shd w:val="clear" w:color="auto" w:fill="auto"/>
          </w:tcPr>
          <w:p w:rsidR="005B5262" w:rsidRDefault="00D70ABC">
            <w:pPr>
              <w:pStyle w:val="TableBodyText"/>
              <w:rPr>
                <w:b/>
              </w:rPr>
            </w:pPr>
            <w:r>
              <w:rPr>
                <w:b/>
              </w:rPr>
              <w:t>PatternTypeSpecific</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32 00 00 00</w:t>
            </w:r>
          </w:p>
        </w:tc>
        <w:tc>
          <w:tcPr>
            <w:tcW w:w="0" w:type="auto"/>
            <w:shd w:val="clear" w:color="auto" w:fill="auto"/>
          </w:tcPr>
          <w:p w:rsidR="005B5262" w:rsidRDefault="00D70ABC">
            <w:pPr>
              <w:pStyle w:val="TableBodyText"/>
            </w:pPr>
            <w:r>
              <w:t xml:space="preserve">The recurring appointment occurs on Monday, Thursday, and Friday. The value is determined by </w:t>
            </w:r>
            <w:r>
              <w:t>adding together the binary value of the decimal day mask (Sunday = 2^0 = 1, Monday = 2^1 = 2, Tuesday = 2^2 = 4, and so on).</w:t>
            </w:r>
          </w:p>
          <w:p w:rsidR="005B5262" w:rsidRDefault="00D70ABC">
            <w:pPr>
              <w:pStyle w:val="TableBodyText"/>
            </w:pPr>
            <w:r>
              <w:lastRenderedPageBreak/>
              <w:t xml:space="preserve">Monday (0x00000002) + Thursday (0x0000010) + </w:t>
            </w:r>
          </w:p>
          <w:p w:rsidR="005B5262" w:rsidRDefault="00D70ABC">
            <w:pPr>
              <w:pStyle w:val="TableBodyText"/>
            </w:pPr>
            <w:r>
              <w:t xml:space="preserve">Friday (0x00000020) </w:t>
            </w:r>
          </w:p>
          <w:p w:rsidR="005B5262" w:rsidRDefault="00D70ABC">
            <w:pPr>
              <w:pStyle w:val="TableBodyText"/>
            </w:pPr>
            <w:r>
              <w:t>= 0x00000032</w:t>
            </w:r>
          </w:p>
        </w:tc>
      </w:tr>
      <w:tr w:rsidR="005B5262" w:rsidTr="005B5262">
        <w:tc>
          <w:tcPr>
            <w:tcW w:w="0" w:type="auto"/>
            <w:shd w:val="clear" w:color="auto" w:fill="auto"/>
          </w:tcPr>
          <w:p w:rsidR="005B5262" w:rsidRDefault="00D70ABC">
            <w:pPr>
              <w:pStyle w:val="TableBodyText"/>
              <w:rPr>
                <w:b/>
              </w:rPr>
            </w:pPr>
            <w:r>
              <w:rPr>
                <w:b/>
              </w:rPr>
              <w:lastRenderedPageBreak/>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22 20 00 00</w:t>
            </w:r>
          </w:p>
        </w:tc>
        <w:tc>
          <w:tcPr>
            <w:tcW w:w="0" w:type="auto"/>
            <w:shd w:val="clear" w:color="auto" w:fill="auto"/>
          </w:tcPr>
          <w:p w:rsidR="005B5262" w:rsidRDefault="00D70ABC">
            <w:pPr>
              <w:pStyle w:val="TableBodyText"/>
            </w:pPr>
            <w:r>
              <w:t xml:space="preserve">Ends after </w:t>
            </w:r>
            <w:r>
              <w:rPr>
                <w:i/>
              </w:rPr>
              <w:t>n</w:t>
            </w:r>
            <w:r>
              <w:t xml:space="preserve"> occurrenc</w:t>
            </w:r>
            <w:r>
              <w:t>es. (0x00002022)</w:t>
            </w:r>
          </w:p>
        </w:tc>
      </w:tr>
      <w:tr w:rsidR="005B5262" w:rsidTr="005B5262">
        <w:tc>
          <w:tcPr>
            <w:tcW w:w="0" w:type="auto"/>
            <w:shd w:val="clear" w:color="auto" w:fill="auto"/>
          </w:tcPr>
          <w:p w:rsidR="005B5262" w:rsidRDefault="00D70ABC">
            <w:pPr>
              <w:pStyle w:val="TableBodyText"/>
              <w:rPr>
                <w:b/>
              </w:rPr>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0C 00 00 00</w:t>
            </w:r>
          </w:p>
        </w:tc>
        <w:tc>
          <w:tcPr>
            <w:tcW w:w="0" w:type="auto"/>
            <w:shd w:val="clear" w:color="auto" w:fill="auto"/>
          </w:tcPr>
          <w:p w:rsidR="005B5262" w:rsidRDefault="00D70ABC">
            <w:pPr>
              <w:pStyle w:val="TableBodyText"/>
            </w:pPr>
            <w:r>
              <w:t>The recurrence ends after 12 occurrences. 12 decimal value = 0x0C hexadecimal value.</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 first day of the week on the calendar is Sunday (the default value).</w:t>
            </w:r>
          </w:p>
        </w:tc>
      </w:tr>
      <w:tr w:rsidR="005B5262" w:rsidTr="005B5262">
        <w:tc>
          <w:tcPr>
            <w:tcW w:w="0" w:type="auto"/>
            <w:shd w:val="clear" w:color="auto" w:fill="auto"/>
          </w:tcPr>
          <w:p w:rsidR="005B5262" w:rsidRDefault="00D70ABC">
            <w:pPr>
              <w:pStyle w:val="TableBodyText"/>
              <w:rPr>
                <w:b/>
              </w:rPr>
            </w:pPr>
            <w:r>
              <w:rPr>
                <w:b/>
              </w:rPr>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There is one deleted instance.</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A0 96 BC 0C</w:t>
            </w:r>
          </w:p>
        </w:tc>
        <w:tc>
          <w:tcPr>
            <w:tcW w:w="0" w:type="auto"/>
            <w:shd w:val="clear" w:color="auto" w:fill="auto"/>
          </w:tcPr>
          <w:p w:rsidR="005B5262" w:rsidRDefault="00D70ABC">
            <w:pPr>
              <w:pStyle w:val="TableBodyText"/>
            </w:pPr>
            <w:r>
              <w:t>The date of the deleted or modified instance is 4/16/2007 at 12:00:00 A.M.</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 xml:space="preserve">There is one modified </w:t>
            </w:r>
            <w:r>
              <w:t>instance.</w:t>
            </w:r>
          </w:p>
        </w:tc>
      </w:tr>
      <w:tr w:rsidR="005B5262" w:rsidTr="005B5262">
        <w:tc>
          <w:tcPr>
            <w:tcW w:w="0" w:type="auto"/>
            <w:shd w:val="clear" w:color="auto" w:fill="auto"/>
          </w:tcPr>
          <w:p w:rsidR="005B5262" w:rsidRDefault="00D70ABC">
            <w:pPr>
              <w:pStyle w:val="TableBodyText"/>
              <w:rPr>
                <w:b/>
              </w:rPr>
            </w:pPr>
            <w:r>
              <w:rPr>
                <w:b/>
              </w:rPr>
              <w:t>ModifiedInstanceDate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A0 96 BC 0C </w:t>
            </w:r>
          </w:p>
        </w:tc>
        <w:tc>
          <w:tcPr>
            <w:tcW w:w="0" w:type="auto"/>
            <w:shd w:val="clear" w:color="auto" w:fill="auto"/>
          </w:tcPr>
          <w:p w:rsidR="005B5262" w:rsidRDefault="00D70ABC">
            <w:pPr>
              <w:pStyle w:val="TableBodyText"/>
            </w:pPr>
            <w:r>
              <w:t>The date of the modified instance is 4/16/2007 at 12:00:00 A.M.</w:t>
            </w:r>
          </w:p>
        </w:tc>
      </w:tr>
      <w:tr w:rsidR="005B5262" w:rsidTr="005B5262">
        <w:tc>
          <w:tcPr>
            <w:tcW w:w="0" w:type="auto"/>
            <w:shd w:val="clear" w:color="auto" w:fill="auto"/>
          </w:tcPr>
          <w:p w:rsidR="005B5262" w:rsidRDefault="00D70ABC">
            <w:pPr>
              <w:pStyle w:val="TableBodyText"/>
              <w:rPr>
                <w:b/>
              </w:rPr>
            </w:pPr>
            <w:r>
              <w:rPr>
                <w:b/>
              </w:rPr>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20 BC 0C</w:t>
            </w:r>
          </w:p>
        </w:tc>
        <w:tc>
          <w:tcPr>
            <w:tcW w:w="0" w:type="auto"/>
            <w:shd w:val="clear" w:color="auto" w:fill="auto"/>
          </w:tcPr>
          <w:p w:rsidR="005B5262" w:rsidRDefault="00D70ABC">
            <w:pPr>
              <w:pStyle w:val="TableBodyText"/>
            </w:pPr>
            <w:r>
              <w:t xml:space="preserve">The start date of the recurrence given in minutes since midnight January 1, 1601, is 213,655,680 </w:t>
            </w:r>
            <w:r>
              <w:t>(0x0CBC2080), which corresponds to 3/26/2007, 12:00:00 A.M.</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20 AD BC 0C</w:t>
            </w:r>
          </w:p>
        </w:tc>
        <w:tc>
          <w:tcPr>
            <w:tcW w:w="0" w:type="auto"/>
            <w:shd w:val="clear" w:color="auto" w:fill="auto"/>
          </w:tcPr>
          <w:p w:rsidR="005B5262" w:rsidRDefault="00D70ABC">
            <w:pPr>
              <w:pStyle w:val="TableBodyText"/>
            </w:pPr>
            <w:r>
              <w:t>The end date of the recurrence given in minutes since midnight January 1, 1601, corresponds to 4/20/2007, 12:00:00 A.M.</w:t>
            </w:r>
          </w:p>
        </w:tc>
      </w:tr>
      <w:tr w:rsidR="005B5262" w:rsidTr="005B5262">
        <w:tc>
          <w:tcPr>
            <w:tcW w:w="0" w:type="auto"/>
            <w:shd w:val="clear" w:color="auto" w:fill="auto"/>
          </w:tcPr>
          <w:p w:rsidR="005B5262" w:rsidRDefault="00D70ABC">
            <w:pPr>
              <w:pStyle w:val="TableBodyText"/>
              <w:rPr>
                <w:b/>
              </w:rPr>
            </w:pPr>
            <w:r>
              <w:rPr>
                <w:b/>
              </w:rPr>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 xml:space="preserve">This field </w:t>
            </w:r>
            <w:r>
              <w:t>indicates version 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58 02 00 00</w:t>
            </w:r>
          </w:p>
        </w:tc>
        <w:tc>
          <w:tcPr>
            <w:tcW w:w="0" w:type="auto"/>
            <w:shd w:val="clear" w:color="auto" w:fill="auto"/>
          </w:tcPr>
          <w:p w:rsidR="005B5262" w:rsidRDefault="00D70ABC">
            <w:pPr>
              <w:pStyle w:val="TableBodyText"/>
            </w:pPr>
            <w:r>
              <w:t xml:space="preserve">The hexadecimal start time of the recurrence is 0x00000258, which corresponds to 600 in decimal. 600 minutes is 10 hours, which is 10:00 A.M.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76 02 00 00</w:t>
            </w:r>
          </w:p>
        </w:tc>
        <w:tc>
          <w:tcPr>
            <w:tcW w:w="0" w:type="auto"/>
            <w:shd w:val="clear" w:color="auto" w:fill="auto"/>
          </w:tcPr>
          <w:p w:rsidR="005B5262" w:rsidRDefault="00D70ABC">
            <w:pPr>
              <w:pStyle w:val="TableBodyText"/>
            </w:pPr>
            <w:r>
              <w:t>The hexadecimal end time of the recurrence is 0x000000276, which corresponds t</w:t>
            </w:r>
            <w:r>
              <w:t>o 630 minutes, which is 10:30 A.M.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01 00</w:t>
            </w:r>
          </w:p>
        </w:tc>
        <w:tc>
          <w:tcPr>
            <w:tcW w:w="0" w:type="auto"/>
            <w:shd w:val="clear" w:color="auto" w:fill="auto"/>
          </w:tcPr>
          <w:p w:rsidR="005B5262" w:rsidRDefault="00D70ABC">
            <w:pPr>
              <w:pStyle w:val="TableBodyText"/>
            </w:pPr>
            <w:r>
              <w:t>One exception.</w:t>
            </w:r>
          </w:p>
        </w:tc>
      </w:tr>
      <w:tr w:rsidR="005B5262" w:rsidTr="005B5262">
        <w:tc>
          <w:tcPr>
            <w:tcW w:w="0" w:type="auto"/>
            <w:gridSpan w:val="5"/>
            <w:shd w:val="clear" w:color="auto" w:fill="auto"/>
          </w:tcPr>
          <w:p w:rsidR="005B5262" w:rsidRDefault="00D70ABC">
            <w:pPr>
              <w:pStyle w:val="TableBodyText"/>
            </w:pPr>
            <w:r>
              <w:rPr>
                <w:b/>
              </w:rPr>
              <w:t>ExceptionInfo</w:t>
            </w:r>
            <w:r>
              <w:t xml:space="preserve"> structure block</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34 99 BC 0C</w:t>
            </w:r>
          </w:p>
        </w:tc>
        <w:tc>
          <w:tcPr>
            <w:tcW w:w="0" w:type="auto"/>
            <w:shd w:val="clear" w:color="auto" w:fill="auto"/>
          </w:tcPr>
          <w:p w:rsidR="005B5262" w:rsidRDefault="00D70ABC">
            <w:pPr>
              <w:pStyle w:val="TableBodyText"/>
            </w:pPr>
            <w:r>
              <w:t>The start date and time of the exception is 4/16/2007 at 11:00:00 A.M.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52 99 BC 0C</w:t>
            </w:r>
          </w:p>
        </w:tc>
        <w:tc>
          <w:tcPr>
            <w:tcW w:w="0" w:type="auto"/>
            <w:shd w:val="clear" w:color="auto" w:fill="auto"/>
          </w:tcPr>
          <w:p w:rsidR="005B5262" w:rsidRDefault="00D70ABC">
            <w:pPr>
              <w:pStyle w:val="TableBodyText"/>
            </w:pPr>
            <w:r>
              <w:t>The end</w:t>
            </w:r>
            <w:r>
              <w:t xml:space="preserve"> date and time of the exception is 4/16/2007 at 11:30:00 A.M.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F8 98 BC 0C</w:t>
            </w:r>
          </w:p>
        </w:tc>
        <w:tc>
          <w:tcPr>
            <w:tcW w:w="0" w:type="auto"/>
            <w:shd w:val="clear" w:color="auto" w:fill="auto"/>
          </w:tcPr>
          <w:p w:rsidR="005B5262" w:rsidRDefault="00D70ABC">
            <w:pPr>
              <w:pStyle w:val="TableBodyText"/>
            </w:pPr>
            <w:r>
              <w:t>The original start date and time of the modified occurrence was 4/16/2007 at 10:00:00 A.M.</w:t>
            </w:r>
          </w:p>
        </w:tc>
      </w:tr>
      <w:tr w:rsidR="005B5262" w:rsidTr="005B5262">
        <w:tc>
          <w:tcPr>
            <w:tcW w:w="0" w:type="auto"/>
            <w:shd w:val="clear" w:color="auto" w:fill="auto"/>
          </w:tcPr>
          <w:p w:rsidR="005B5262" w:rsidRDefault="00D70ABC">
            <w:pPr>
              <w:pStyle w:val="TableBodyText"/>
              <w:rPr>
                <w:b/>
              </w:rPr>
            </w:pPr>
            <w:r>
              <w:rPr>
                <w:b/>
              </w:rPr>
              <w:lastRenderedPageBreak/>
              <w:t>OverrideFlags</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11 00</w:t>
            </w:r>
          </w:p>
        </w:tc>
        <w:tc>
          <w:tcPr>
            <w:tcW w:w="0" w:type="auto"/>
            <w:shd w:val="clear" w:color="auto" w:fill="auto"/>
          </w:tcPr>
          <w:p w:rsidR="005B5262" w:rsidRDefault="00D70ABC">
            <w:pPr>
              <w:pStyle w:val="TableBodyText"/>
            </w:pPr>
            <w:r>
              <w:t xml:space="preserve">A value of 0x0011 indicates that two override </w:t>
            </w:r>
            <w:hyperlink w:anchor="gt_425bcab9-7911-4eae-b414-624b7a51eb5f">
              <w:r>
                <w:rPr>
                  <w:rStyle w:val="HyperlinkGreen"/>
                  <w:b/>
                </w:rPr>
                <w:t>flags</w:t>
              </w:r>
            </w:hyperlink>
            <w:r>
              <w:t xml:space="preserve"> are present: </w:t>
            </w:r>
            <w:r>
              <w:rPr>
                <w:b/>
              </w:rPr>
              <w:t>ARO_SUBJECT</w:t>
            </w:r>
            <w:r>
              <w:t xml:space="preserve"> (0x0001) and </w:t>
            </w:r>
            <w:r>
              <w:rPr>
                <w:b/>
              </w:rPr>
              <w:t>ARO_LOCATION</w:t>
            </w:r>
            <w:r>
              <w:t xml:space="preserve"> (0x0010).</w:t>
            </w:r>
          </w:p>
        </w:tc>
      </w:tr>
      <w:tr w:rsidR="005B5262" w:rsidTr="005B5262">
        <w:tc>
          <w:tcPr>
            <w:tcW w:w="0" w:type="auto"/>
            <w:shd w:val="clear" w:color="auto" w:fill="auto"/>
          </w:tcPr>
          <w:p w:rsidR="005B5262" w:rsidRDefault="00D70ABC">
            <w:pPr>
              <w:pStyle w:val="TableBodyText"/>
              <w:rPr>
                <w:b/>
              </w:rPr>
            </w:pPr>
            <w:r>
              <w:rPr>
                <w:b/>
              </w:rPr>
              <w:t>SubjectLength</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22 00</w:t>
            </w:r>
          </w:p>
        </w:tc>
        <w:tc>
          <w:tcPr>
            <w:tcW w:w="0" w:type="auto"/>
            <w:shd w:val="clear" w:color="auto" w:fill="auto"/>
          </w:tcPr>
          <w:p w:rsidR="005B5262" w:rsidRDefault="00D70ABC">
            <w:pPr>
              <w:pStyle w:val="TableBodyText"/>
            </w:pPr>
            <w:r>
              <w:t>The length of the subject including a null terminator</w:t>
            </w:r>
            <w:r>
              <w:t xml:space="preserve"> is 34 characters.</w:t>
            </w:r>
          </w:p>
        </w:tc>
      </w:tr>
      <w:tr w:rsidR="005B5262" w:rsidTr="005B5262">
        <w:tc>
          <w:tcPr>
            <w:tcW w:w="0" w:type="auto"/>
            <w:shd w:val="clear" w:color="auto" w:fill="auto"/>
          </w:tcPr>
          <w:p w:rsidR="005B5262" w:rsidRDefault="00D70ABC">
            <w:pPr>
              <w:pStyle w:val="TableBodyText"/>
              <w:rPr>
                <w:b/>
              </w:rPr>
            </w:pPr>
            <w:r>
              <w:rPr>
                <w:b/>
              </w:rPr>
              <w:t>SubjectLength2</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21 00</w:t>
            </w:r>
          </w:p>
        </w:tc>
        <w:tc>
          <w:tcPr>
            <w:tcW w:w="0" w:type="auto"/>
            <w:shd w:val="clear" w:color="auto" w:fill="auto"/>
          </w:tcPr>
          <w:p w:rsidR="005B5262" w:rsidRDefault="00D70ABC">
            <w:pPr>
              <w:pStyle w:val="TableBodyText"/>
            </w:pPr>
            <w:r>
              <w:t>The length of the subject is 33 characters.</w:t>
            </w:r>
          </w:p>
        </w:tc>
      </w:tr>
      <w:tr w:rsidR="005B5262" w:rsidTr="005B5262">
        <w:tc>
          <w:tcPr>
            <w:tcW w:w="0" w:type="auto"/>
            <w:shd w:val="clear" w:color="auto" w:fill="auto"/>
          </w:tcPr>
          <w:p w:rsidR="005B5262" w:rsidRDefault="00D70ABC">
            <w:pPr>
              <w:pStyle w:val="TableBodyText"/>
              <w:rPr>
                <w:b/>
              </w:rPr>
            </w:pPr>
            <w:r>
              <w:rPr>
                <w:b/>
              </w:rPr>
              <w:t>Subject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53 69 6D 70</w:t>
            </w:r>
          </w:p>
          <w:p w:rsidR="005B5262" w:rsidRDefault="00D70ABC">
            <w:pPr>
              <w:pStyle w:val="TableBodyText"/>
            </w:pPr>
            <w:r>
              <w:t>6C 65 20 52</w:t>
            </w:r>
          </w:p>
          <w:p w:rsidR="005B5262" w:rsidRDefault="00D70ABC">
            <w:pPr>
              <w:pStyle w:val="TableBodyText"/>
            </w:pPr>
            <w:r>
              <w:t>65 63 75 72</w:t>
            </w:r>
          </w:p>
          <w:p w:rsidR="005B5262" w:rsidRDefault="00D70ABC">
            <w:pPr>
              <w:pStyle w:val="TableBodyText"/>
            </w:pPr>
            <w:r>
              <w:t>72 65 6E 63</w:t>
            </w:r>
          </w:p>
          <w:p w:rsidR="005B5262" w:rsidRDefault="00D70ABC">
            <w:pPr>
              <w:pStyle w:val="TableBodyText"/>
            </w:pPr>
            <w:r>
              <w:t>65 20 77 69</w:t>
            </w:r>
          </w:p>
          <w:p w:rsidR="005B5262" w:rsidRDefault="00D70ABC">
            <w:pPr>
              <w:pStyle w:val="TableBodyText"/>
            </w:pPr>
            <w:r>
              <w:t>74 68 20 65</w:t>
            </w:r>
          </w:p>
          <w:p w:rsidR="005B5262" w:rsidRDefault="00D70ABC">
            <w:pPr>
              <w:pStyle w:val="TableBodyText"/>
            </w:pPr>
            <w:r>
              <w:t>78 63 65 70</w:t>
            </w:r>
          </w:p>
          <w:p w:rsidR="005B5262" w:rsidRDefault="00D70ABC">
            <w:pPr>
              <w:pStyle w:val="TableBodyText"/>
            </w:pPr>
            <w:r>
              <w:t>74 69 6F 6E</w:t>
            </w:r>
          </w:p>
          <w:p w:rsidR="005B5262" w:rsidRDefault="00D70ABC">
            <w:pPr>
              <w:pStyle w:val="TableBodyText"/>
            </w:pPr>
            <w:r>
              <w:t>73</w:t>
            </w:r>
          </w:p>
        </w:tc>
        <w:tc>
          <w:tcPr>
            <w:tcW w:w="0" w:type="auto"/>
            <w:shd w:val="clear" w:color="auto" w:fill="auto"/>
          </w:tcPr>
          <w:p w:rsidR="005B5262" w:rsidRDefault="00D70ABC">
            <w:pPr>
              <w:pStyle w:val="TableBodyText"/>
            </w:pPr>
            <w:r>
              <w:t>"Simple Recurrence with exceptions"</w:t>
            </w:r>
          </w:p>
        </w:tc>
      </w:tr>
      <w:tr w:rsidR="005B5262" w:rsidTr="005B5262">
        <w:tc>
          <w:tcPr>
            <w:tcW w:w="0" w:type="auto"/>
            <w:shd w:val="clear" w:color="auto" w:fill="auto"/>
          </w:tcPr>
          <w:p w:rsidR="005B5262" w:rsidRDefault="00D70ABC">
            <w:pPr>
              <w:pStyle w:val="TableBodyText"/>
              <w:rPr>
                <w:b/>
              </w:rPr>
            </w:pPr>
            <w:r>
              <w:rPr>
                <w:b/>
              </w:rPr>
              <w:t>LocationLength</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08 00</w:t>
            </w:r>
          </w:p>
        </w:tc>
        <w:tc>
          <w:tcPr>
            <w:tcW w:w="0" w:type="auto"/>
            <w:shd w:val="clear" w:color="auto" w:fill="auto"/>
          </w:tcPr>
          <w:p w:rsidR="005B5262" w:rsidRDefault="00D70ABC">
            <w:pPr>
              <w:pStyle w:val="TableBodyText"/>
            </w:pPr>
            <w:r>
              <w:t>The length of the location string including a null terminator is 8 characters.</w:t>
            </w:r>
          </w:p>
        </w:tc>
      </w:tr>
      <w:tr w:rsidR="005B5262" w:rsidTr="005B5262">
        <w:tc>
          <w:tcPr>
            <w:tcW w:w="0" w:type="auto"/>
            <w:shd w:val="clear" w:color="auto" w:fill="auto"/>
          </w:tcPr>
          <w:p w:rsidR="005B5262" w:rsidRDefault="00D70ABC">
            <w:pPr>
              <w:pStyle w:val="TableBodyText"/>
              <w:rPr>
                <w:b/>
              </w:rPr>
            </w:pPr>
            <w:r>
              <w:rPr>
                <w:b/>
              </w:rPr>
              <w:t>LocationLength2</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07 00</w:t>
            </w:r>
          </w:p>
        </w:tc>
        <w:tc>
          <w:tcPr>
            <w:tcW w:w="0" w:type="auto"/>
            <w:shd w:val="clear" w:color="auto" w:fill="auto"/>
          </w:tcPr>
          <w:p w:rsidR="005B5262" w:rsidRDefault="00D70ABC">
            <w:pPr>
              <w:pStyle w:val="TableBodyText"/>
            </w:pPr>
            <w:r>
              <w:t>The length of the location string is 7 characters.</w:t>
            </w:r>
          </w:p>
        </w:tc>
      </w:tr>
      <w:tr w:rsidR="005B5262" w:rsidTr="005B5262">
        <w:tc>
          <w:tcPr>
            <w:tcW w:w="0" w:type="auto"/>
            <w:shd w:val="clear" w:color="auto" w:fill="auto"/>
          </w:tcPr>
          <w:p w:rsidR="005B5262" w:rsidRDefault="00D70ABC">
            <w:pPr>
              <w:pStyle w:val="TableBodyText"/>
              <w:rPr>
                <w:b/>
              </w:rPr>
            </w:pPr>
            <w:r>
              <w:rPr>
                <w:b/>
              </w:rPr>
              <w:t>Location</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33 34 2F 34</w:t>
            </w:r>
          </w:p>
          <w:p w:rsidR="005B5262" w:rsidRDefault="00D70ABC">
            <w:pPr>
              <w:pStyle w:val="TableBodyText"/>
            </w:pPr>
            <w:r>
              <w:t>31 34 31</w:t>
            </w:r>
          </w:p>
        </w:tc>
        <w:tc>
          <w:tcPr>
            <w:tcW w:w="0" w:type="auto"/>
            <w:shd w:val="clear" w:color="auto" w:fill="auto"/>
          </w:tcPr>
          <w:p w:rsidR="005B5262" w:rsidRDefault="00D70ABC">
            <w:pPr>
              <w:pStyle w:val="TableBodyText"/>
            </w:pPr>
            <w:r>
              <w:t xml:space="preserve">The modified </w:t>
            </w:r>
            <w:r>
              <w:t>location is</w:t>
            </w:r>
          </w:p>
          <w:p w:rsidR="005B5262" w:rsidRDefault="00D70ABC">
            <w:pPr>
              <w:pStyle w:val="TableBodyText"/>
            </w:pPr>
            <w:r>
              <w:t>"34/4141".</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this </w:t>
            </w:r>
            <w:hyperlink w:anchor="gt_67c60b8f-d38d-45e8-a91e-4d5d1b99442c">
              <w:r>
                <w:rPr>
                  <w:rStyle w:val="HyperlinkGreen"/>
                  <w:b/>
                </w:rPr>
                <w:t>skip block</w:t>
              </w:r>
            </w:hyperlink>
            <w:r>
              <w:t>.</w:t>
            </w:r>
          </w:p>
        </w:tc>
      </w:tr>
      <w:tr w:rsidR="005B5262" w:rsidTr="005B5262">
        <w:tc>
          <w:tcPr>
            <w:tcW w:w="0" w:type="auto"/>
            <w:gridSpan w:val="5"/>
            <w:shd w:val="clear" w:color="auto" w:fill="auto"/>
          </w:tcPr>
          <w:p w:rsidR="005B5262" w:rsidRDefault="00D70ABC">
            <w:pPr>
              <w:pStyle w:val="TableBodyText"/>
            </w:pPr>
            <w:r>
              <w:rPr>
                <w:b/>
              </w:rPr>
              <w:t>ExtendedException</w:t>
            </w:r>
            <w:r>
              <w:t xml:space="preserve"> structure block</w:t>
            </w:r>
          </w:p>
        </w:tc>
      </w:tr>
      <w:tr w:rsidR="005B5262" w:rsidTr="005B5262">
        <w:tc>
          <w:tcPr>
            <w:tcW w:w="0" w:type="auto"/>
            <w:shd w:val="clear" w:color="auto" w:fill="auto"/>
          </w:tcPr>
          <w:p w:rsidR="005B5262" w:rsidRDefault="00D70ABC">
            <w:pPr>
              <w:pStyle w:val="TableBodyText"/>
              <w:rPr>
                <w:b/>
              </w:rPr>
            </w:pPr>
            <w:r>
              <w:rPr>
                <w:b/>
              </w:rPr>
              <w:t>ChangeHighlight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04 00 00 00</w:t>
            </w:r>
          </w:p>
          <w:p w:rsidR="005B5262" w:rsidRDefault="00D70ABC">
            <w:pPr>
              <w:pStyle w:val="TableBodyText"/>
            </w:pPr>
            <w:r>
              <w:t>00 00 00 00</w:t>
            </w:r>
          </w:p>
        </w:tc>
        <w:tc>
          <w:tcPr>
            <w:tcW w:w="0" w:type="auto"/>
            <w:shd w:val="clear" w:color="auto" w:fill="auto"/>
          </w:tcPr>
          <w:p w:rsidR="005B5262" w:rsidRDefault="00D70ABC">
            <w:pPr>
              <w:pStyle w:val="TableBodyText"/>
            </w:pPr>
            <w:r>
              <w:t xml:space="preserve">The size of the </w:t>
            </w:r>
            <w:r>
              <w:rPr>
                <w:b/>
              </w:rPr>
              <w:t>ChangeHighlight</w:t>
            </w:r>
            <w:r>
              <w:t xml:space="preserve"> structure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5B5262" w:rsidTr="005B5262">
        <w:tc>
          <w:tcPr>
            <w:tcW w:w="0" w:type="auto"/>
            <w:shd w:val="clear" w:color="auto" w:fill="auto"/>
          </w:tcPr>
          <w:p w:rsidR="005B5262" w:rsidRDefault="00D70ABC">
            <w:pPr>
              <w:pStyle w:val="TableBodyText"/>
              <w:rPr>
                <w:b/>
              </w:rPr>
            </w:pPr>
            <w:r>
              <w:rPr>
                <w:b/>
              </w:rPr>
              <w:t>ReservedBlockEE1Size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w:t>
            </w:r>
            <w:r>
              <w:t>data in this skip block.</w:t>
            </w:r>
          </w:p>
        </w:tc>
      </w:tr>
      <w:tr w:rsidR="005B5262" w:rsidTr="005B5262">
        <w:tc>
          <w:tcPr>
            <w:tcW w:w="0" w:type="auto"/>
            <w:shd w:val="clear" w:color="auto" w:fill="auto"/>
          </w:tcPr>
          <w:p w:rsidR="005B5262" w:rsidRDefault="00D70ABC">
            <w:pPr>
              <w:pStyle w:val="TableBodyText"/>
              <w:rPr>
                <w:b/>
              </w:rPr>
            </w:pPr>
            <w:r>
              <w:rPr>
                <w:b/>
              </w:rPr>
              <w:t>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34 99 BC 0C</w:t>
            </w:r>
          </w:p>
        </w:tc>
        <w:tc>
          <w:tcPr>
            <w:tcW w:w="0" w:type="auto"/>
            <w:shd w:val="clear" w:color="auto" w:fill="auto"/>
          </w:tcPr>
          <w:p w:rsidR="005B5262" w:rsidRDefault="00D70ABC">
            <w:pPr>
              <w:pStyle w:val="TableBodyText"/>
            </w:pPr>
            <w:r>
              <w:t>The start time of the recurrence is 4/16/2007 at 11:00:00 A.M.</w:t>
            </w:r>
          </w:p>
        </w:tc>
      </w:tr>
      <w:tr w:rsidR="005B5262" w:rsidTr="005B5262">
        <w:tc>
          <w:tcPr>
            <w:tcW w:w="0" w:type="auto"/>
            <w:shd w:val="clear" w:color="auto" w:fill="auto"/>
          </w:tcPr>
          <w:p w:rsidR="005B5262" w:rsidRDefault="00D70ABC">
            <w:pPr>
              <w:pStyle w:val="TableBodyText"/>
              <w:rPr>
                <w:b/>
              </w:rPr>
            </w:pPr>
            <w:r>
              <w:rPr>
                <w:b/>
              </w:rPr>
              <w:t>EndTime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52 99 BC 0C</w:t>
            </w:r>
          </w:p>
        </w:tc>
        <w:tc>
          <w:tcPr>
            <w:tcW w:w="0" w:type="auto"/>
            <w:shd w:val="clear" w:color="auto" w:fill="auto"/>
          </w:tcPr>
          <w:p w:rsidR="005B5262" w:rsidRDefault="00D70ABC">
            <w:pPr>
              <w:pStyle w:val="TableBodyText"/>
            </w:pPr>
            <w:r>
              <w:t>The end time of the recurrence is 4/16/2007 at 11:30:00 A.M.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F8 98 BC 0C</w:t>
            </w:r>
          </w:p>
        </w:tc>
        <w:tc>
          <w:tcPr>
            <w:tcW w:w="0" w:type="auto"/>
            <w:shd w:val="clear" w:color="auto" w:fill="auto"/>
          </w:tcPr>
          <w:p w:rsidR="005B5262" w:rsidRDefault="00D70ABC">
            <w:pPr>
              <w:pStyle w:val="TableBodyText"/>
            </w:pPr>
            <w:r>
              <w:t xml:space="preserve">The </w:t>
            </w:r>
            <w:r>
              <w:t>original start date and time of the recurrence was 4/16/2007 at 10:00:00 A.M.</w:t>
            </w:r>
          </w:p>
        </w:tc>
      </w:tr>
      <w:tr w:rsidR="005B5262" w:rsidTr="005B5262">
        <w:tc>
          <w:tcPr>
            <w:tcW w:w="0" w:type="auto"/>
            <w:shd w:val="clear" w:color="auto" w:fill="auto"/>
          </w:tcPr>
          <w:p w:rsidR="005B5262" w:rsidRDefault="00D70ABC">
            <w:pPr>
              <w:pStyle w:val="TableBodyText"/>
              <w:rPr>
                <w:b/>
              </w:rPr>
            </w:pPr>
            <w:r>
              <w:rPr>
                <w:b/>
              </w:rPr>
              <w:t>WideCharSubjectLength</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21 00</w:t>
            </w:r>
          </w:p>
        </w:tc>
        <w:tc>
          <w:tcPr>
            <w:tcW w:w="0" w:type="auto"/>
            <w:shd w:val="clear" w:color="auto" w:fill="auto"/>
          </w:tcPr>
          <w:p w:rsidR="005B5262" w:rsidRDefault="00D70ABC">
            <w:pPr>
              <w:pStyle w:val="TableBodyText"/>
            </w:pPr>
            <w:r>
              <w:t xml:space="preserve">The length of the </w:t>
            </w:r>
            <w:hyperlink w:anchor="gt_c305d0ab-8b94-461a-bd76-13b40cb8c4d8">
              <w:r>
                <w:rPr>
                  <w:rStyle w:val="HyperlinkGreen"/>
                  <w:b/>
                </w:rPr>
                <w:t>Unicode</w:t>
              </w:r>
            </w:hyperlink>
            <w:r>
              <w:t xml:space="preserve"> subject string is 33 </w:t>
            </w:r>
            <w:r>
              <w:lastRenderedPageBreak/>
              <w:t>characters.</w:t>
            </w:r>
          </w:p>
        </w:tc>
      </w:tr>
      <w:tr w:rsidR="005B5262" w:rsidTr="005B5262">
        <w:tc>
          <w:tcPr>
            <w:tcW w:w="0" w:type="auto"/>
            <w:shd w:val="clear" w:color="auto" w:fill="auto"/>
          </w:tcPr>
          <w:p w:rsidR="005B5262" w:rsidRDefault="00D70ABC">
            <w:pPr>
              <w:pStyle w:val="TableBodyText"/>
              <w:rPr>
                <w:b/>
              </w:rPr>
            </w:pPr>
            <w:r>
              <w:rPr>
                <w:b/>
              </w:rPr>
              <w:lastRenderedPageBreak/>
              <w:t>WideCharSubject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53 00 69 00</w:t>
            </w:r>
          </w:p>
          <w:p w:rsidR="005B5262" w:rsidRDefault="00D70ABC">
            <w:pPr>
              <w:pStyle w:val="TableBodyText"/>
            </w:pPr>
            <w:r>
              <w:t>6D 00 70 00</w:t>
            </w:r>
          </w:p>
          <w:p w:rsidR="005B5262" w:rsidRDefault="00D70ABC">
            <w:pPr>
              <w:pStyle w:val="TableBodyText"/>
            </w:pPr>
            <w:r>
              <w:t>6C 00 65 00</w:t>
            </w:r>
          </w:p>
          <w:p w:rsidR="005B5262" w:rsidRDefault="00D70ABC">
            <w:pPr>
              <w:pStyle w:val="TableBodyText"/>
            </w:pPr>
            <w:r>
              <w:t>20 00 52 00</w:t>
            </w:r>
          </w:p>
          <w:p w:rsidR="005B5262" w:rsidRDefault="00D70ABC">
            <w:pPr>
              <w:pStyle w:val="TableBodyText"/>
            </w:pPr>
            <w:r>
              <w:t>65 00 63 00</w:t>
            </w:r>
          </w:p>
          <w:p w:rsidR="005B5262" w:rsidRDefault="00D70ABC">
            <w:pPr>
              <w:pStyle w:val="TableBodyText"/>
            </w:pPr>
            <w:r>
              <w:t>75 00 72 00</w:t>
            </w:r>
          </w:p>
          <w:p w:rsidR="005B5262" w:rsidRDefault="00D70ABC">
            <w:pPr>
              <w:pStyle w:val="TableBodyText"/>
            </w:pPr>
            <w:r>
              <w:t>72 00 65 00</w:t>
            </w:r>
          </w:p>
          <w:p w:rsidR="005B5262" w:rsidRDefault="00D70ABC">
            <w:pPr>
              <w:pStyle w:val="TableBodyText"/>
            </w:pPr>
            <w:r>
              <w:t>6E 00 63 00</w:t>
            </w:r>
          </w:p>
          <w:p w:rsidR="005B5262" w:rsidRDefault="00D70ABC">
            <w:pPr>
              <w:pStyle w:val="TableBodyText"/>
            </w:pPr>
            <w:r>
              <w:t>65 00 20 00</w:t>
            </w:r>
          </w:p>
          <w:p w:rsidR="005B5262" w:rsidRDefault="00D70ABC">
            <w:pPr>
              <w:pStyle w:val="TableBodyText"/>
            </w:pPr>
            <w:r>
              <w:t>77 00 69 00</w:t>
            </w:r>
          </w:p>
          <w:p w:rsidR="005B5262" w:rsidRDefault="00D70ABC">
            <w:pPr>
              <w:pStyle w:val="TableBodyText"/>
            </w:pPr>
            <w:r>
              <w:t>74 00 68 00</w:t>
            </w:r>
          </w:p>
          <w:p w:rsidR="005B5262" w:rsidRDefault="00D70ABC">
            <w:pPr>
              <w:pStyle w:val="TableBodyText"/>
            </w:pPr>
            <w:r>
              <w:t>20 00 65 00</w:t>
            </w:r>
          </w:p>
          <w:p w:rsidR="005B5262" w:rsidRDefault="00D70ABC">
            <w:pPr>
              <w:pStyle w:val="TableBodyText"/>
            </w:pPr>
            <w:r>
              <w:t>78 00 63 00</w:t>
            </w:r>
          </w:p>
          <w:p w:rsidR="005B5262" w:rsidRDefault="00D70ABC">
            <w:pPr>
              <w:pStyle w:val="TableBodyText"/>
            </w:pPr>
            <w:r>
              <w:t>65 00 70 00</w:t>
            </w:r>
          </w:p>
          <w:p w:rsidR="005B5262" w:rsidRDefault="00D70ABC">
            <w:pPr>
              <w:pStyle w:val="TableBodyText"/>
            </w:pPr>
            <w:r>
              <w:t>74 00 69 00</w:t>
            </w:r>
          </w:p>
          <w:p w:rsidR="005B5262" w:rsidRDefault="00D70ABC">
            <w:pPr>
              <w:pStyle w:val="TableBodyText"/>
            </w:pPr>
            <w:r>
              <w:t>6F 00 6E 00</w:t>
            </w:r>
          </w:p>
          <w:p w:rsidR="005B5262" w:rsidRDefault="00D70ABC">
            <w:pPr>
              <w:pStyle w:val="TableBodyText"/>
            </w:pPr>
            <w:r>
              <w:t>73 00</w:t>
            </w:r>
          </w:p>
        </w:tc>
        <w:tc>
          <w:tcPr>
            <w:tcW w:w="0" w:type="auto"/>
            <w:shd w:val="clear" w:color="auto" w:fill="auto"/>
          </w:tcPr>
          <w:p w:rsidR="005B5262" w:rsidRDefault="00D70ABC">
            <w:pPr>
              <w:pStyle w:val="TableBodyText"/>
            </w:pPr>
            <w:r>
              <w:t>The modified Unicode</w:t>
            </w:r>
            <w:r>
              <w:t xml:space="preserve"> subject is "Simple Recurrence with exceptions".</w:t>
            </w:r>
          </w:p>
        </w:tc>
      </w:tr>
      <w:tr w:rsidR="005B5262" w:rsidTr="005B5262">
        <w:tc>
          <w:tcPr>
            <w:tcW w:w="0" w:type="auto"/>
            <w:shd w:val="clear" w:color="auto" w:fill="auto"/>
          </w:tcPr>
          <w:p w:rsidR="005B5262" w:rsidRDefault="00D70ABC">
            <w:pPr>
              <w:pStyle w:val="TableBodyText"/>
              <w:rPr>
                <w:b/>
              </w:rPr>
            </w:pPr>
            <w:r>
              <w:rPr>
                <w:b/>
              </w:rPr>
              <w:t>WideCharLocationLength</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07 00</w:t>
            </w:r>
          </w:p>
        </w:tc>
        <w:tc>
          <w:tcPr>
            <w:tcW w:w="0" w:type="auto"/>
            <w:shd w:val="clear" w:color="auto" w:fill="auto"/>
          </w:tcPr>
          <w:p w:rsidR="005B5262" w:rsidRDefault="00D70ABC">
            <w:pPr>
              <w:pStyle w:val="TableBodyText"/>
            </w:pPr>
            <w:r>
              <w:t>The Unicode location string is 7 characters.</w:t>
            </w:r>
          </w:p>
        </w:tc>
      </w:tr>
      <w:tr w:rsidR="005B5262" w:rsidTr="005B5262">
        <w:tc>
          <w:tcPr>
            <w:tcW w:w="0" w:type="auto"/>
            <w:shd w:val="clear" w:color="auto" w:fill="auto"/>
          </w:tcPr>
          <w:p w:rsidR="005B5262" w:rsidRDefault="00D70ABC">
            <w:pPr>
              <w:pStyle w:val="TableBodyText"/>
              <w:rPr>
                <w:b/>
              </w:rPr>
            </w:pPr>
            <w:r>
              <w:rPr>
                <w:b/>
              </w:rPr>
              <w:t>WideCharLocation</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33 00 34 00</w:t>
            </w:r>
          </w:p>
          <w:p w:rsidR="005B5262" w:rsidRDefault="00D70ABC">
            <w:pPr>
              <w:pStyle w:val="TableBodyText"/>
            </w:pPr>
            <w:r>
              <w:t>2F 00 34 00</w:t>
            </w:r>
          </w:p>
          <w:p w:rsidR="005B5262" w:rsidRDefault="00D70ABC">
            <w:pPr>
              <w:pStyle w:val="TableBodyText"/>
            </w:pPr>
            <w:r>
              <w:t>31 00 34 00</w:t>
            </w:r>
          </w:p>
          <w:p w:rsidR="005B5262" w:rsidRDefault="00D70ABC">
            <w:pPr>
              <w:pStyle w:val="TableBodyText"/>
            </w:pPr>
            <w:r>
              <w:t>31 00</w:t>
            </w:r>
          </w:p>
        </w:tc>
        <w:tc>
          <w:tcPr>
            <w:tcW w:w="0" w:type="auto"/>
            <w:shd w:val="clear" w:color="auto" w:fill="auto"/>
          </w:tcPr>
          <w:p w:rsidR="005B5262" w:rsidRDefault="00D70ABC">
            <w:pPr>
              <w:pStyle w:val="TableBodyText"/>
            </w:pPr>
            <w:r>
              <w:t>The modified Unicode location is:</w:t>
            </w:r>
          </w:p>
          <w:p w:rsidR="005B5262" w:rsidRDefault="00D70ABC">
            <w:pPr>
              <w:pStyle w:val="TableBodyText"/>
            </w:pPr>
            <w:r>
              <w:t>"34/4141".</w:t>
            </w:r>
          </w:p>
        </w:tc>
      </w:tr>
      <w:tr w:rsidR="005B5262" w:rsidTr="005B5262">
        <w:tc>
          <w:tcPr>
            <w:tcW w:w="0" w:type="auto"/>
            <w:shd w:val="clear" w:color="auto" w:fill="auto"/>
          </w:tcPr>
          <w:p w:rsidR="005B5262" w:rsidRDefault="00D70ABC">
            <w:pPr>
              <w:pStyle w:val="TableBodyText"/>
              <w:rPr>
                <w:b/>
              </w:rPr>
            </w:pPr>
            <w:r>
              <w:rPr>
                <w:b/>
              </w:rPr>
              <w:t>ReservedBlockEE2Size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No data in this skip block.</w:t>
            </w:r>
          </w:p>
        </w:tc>
      </w:tr>
      <w:tr w:rsidR="005B5262" w:rsidTr="005B5262">
        <w:tc>
          <w:tcPr>
            <w:tcW w:w="0" w:type="auto"/>
            <w:shd w:val="clear" w:color="auto" w:fill="auto"/>
          </w:tcPr>
          <w:p w:rsidR="005B5262" w:rsidRDefault="00D70ABC">
            <w:pPr>
              <w:pStyle w:val="TableBodyText"/>
              <w:rPr>
                <w:b/>
              </w:rPr>
            </w:pPr>
            <w:r>
              <w:rPr>
                <w:b/>
              </w:rPr>
              <w:t>ReservedBlock2Size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No data in this skip block.</w:t>
            </w:r>
          </w:p>
        </w:tc>
      </w:tr>
    </w:tbl>
    <w:p w:rsidR="005B5262" w:rsidRDefault="00D70ABC">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5B5262" w:rsidRDefault="00D70ABC">
      <w:pPr>
        <w:pStyle w:val="ListParagraph"/>
        <w:numPr>
          <w:ilvl w:val="0"/>
          <w:numId w:val="313"/>
        </w:numPr>
      </w:pPr>
      <w:r>
        <w:t>The first day of the week that contains the start date: March 25, 2007</w:t>
      </w:r>
    </w:p>
    <w:p w:rsidR="005B5262" w:rsidRDefault="00D70ABC">
      <w:pPr>
        <w:pStyle w:val="ListParagraph"/>
        <w:numPr>
          <w:ilvl w:val="0"/>
          <w:numId w:val="313"/>
        </w:numPr>
      </w:pPr>
      <w:r>
        <w:lastRenderedPageBreak/>
        <w:t>The number of minutes between midnight, March 25, 2007, and midnight, January</w:t>
      </w:r>
      <w:r>
        <w:t xml:space="preserve"> 1, 1601: 213,654,240</w:t>
      </w:r>
    </w:p>
    <w:p w:rsidR="005B5262" w:rsidRDefault="00D70ABC">
      <w:pPr>
        <w:pStyle w:val="ListParagraph"/>
        <w:numPr>
          <w:ilvl w:val="0"/>
          <w:numId w:val="313"/>
        </w:numPr>
      </w:pPr>
      <w:r>
        <w:t>The number of minutes between recurrences: 1 × 10080 = 10080</w:t>
      </w:r>
    </w:p>
    <w:p w:rsidR="005B5262" w:rsidRDefault="00D70ABC">
      <w:pPr>
        <w:pStyle w:val="ListParagraph"/>
        <w:numPr>
          <w:ilvl w:val="0"/>
          <w:numId w:val="313"/>
        </w:numPr>
      </w:pPr>
      <w:r>
        <w:t xml:space="preserve">The value of the </w:t>
      </w:r>
      <w:r>
        <w:rPr>
          <w:b/>
        </w:rPr>
        <w:t xml:space="preserve">FirstDateTime </w:t>
      </w:r>
      <w:r>
        <w:t>field: 213,654,240 % 10080 = 8640 (0x000021C0)</w:t>
      </w:r>
    </w:p>
    <w:p w:rsidR="005B5262" w:rsidRDefault="00D70ABC">
      <w:pPr>
        <w:pStyle w:val="Heading4"/>
      </w:pPr>
      <w:bookmarkStart w:id="843" w:name="section_228a24dcd9714de0886666ac398185fc"/>
      <w:bookmarkStart w:id="844" w:name="_Toc79556772"/>
      <w:r>
        <w:t>Daily Recurrence BLOB with Exceptions</w:t>
      </w:r>
      <w:bookmarkEnd w:id="843"/>
      <w:bookmarkEnd w:id="844"/>
      <w:r>
        <w:fldChar w:fldCharType="begin"/>
      </w:r>
      <w:r>
        <w:instrText xml:space="preserve"> XE "Recurrence BLOB examples:daily recurrence BLOB with exceptions" </w:instrText>
      </w:r>
      <w:r>
        <w:fldChar w:fldCharType="end"/>
      </w:r>
      <w:r>
        <w:fldChar w:fldCharType="begin"/>
      </w:r>
      <w:r>
        <w:instrText xml:space="preserve"> XE "Daily recurrence BLOB with exceptions example" </w:instrText>
      </w:r>
      <w:r>
        <w:fldChar w:fldCharType="end"/>
      </w:r>
    </w:p>
    <w:p w:rsidR="005B5262" w:rsidRDefault="00D70ABC">
      <w:r>
        <w:t>The following example shows the binary recurrence data for an appointment that has the following characteristics:</w:t>
      </w:r>
    </w:p>
    <w:p w:rsidR="005B5262" w:rsidRDefault="00D70ABC">
      <w:pPr>
        <w:pStyle w:val="ListParagraph"/>
        <w:numPr>
          <w:ilvl w:val="0"/>
          <w:numId w:val="314"/>
        </w:numPr>
      </w:pPr>
      <w:r>
        <w:t>Occurs every thr</w:t>
      </w:r>
      <w:r>
        <w:t>ee days, effective 4/7/2011 until 5/4/2011 from 8:00 A.M. to 8:30 A.M.</w:t>
      </w:r>
    </w:p>
    <w:p w:rsidR="005B5262" w:rsidRDefault="00D70ABC">
      <w:pPr>
        <w:pStyle w:val="ListParagraph"/>
        <w:numPr>
          <w:ilvl w:val="0"/>
          <w:numId w:val="315"/>
        </w:numPr>
      </w:pPr>
      <w:r>
        <w:t>The instances on 4/19/2011 and 4/22/2011 were deleted.</w:t>
      </w:r>
    </w:p>
    <w:p w:rsidR="005B5262" w:rsidRDefault="00D70ABC">
      <w:r>
        <w:t xml:space="preserve">The following is the </w:t>
      </w:r>
      <w:hyperlink w:anchor="gt_5a49bb16-24ff-4b74-9692-e2108de595bd">
        <w:r>
          <w:rPr>
            <w:rStyle w:val="HyperlinkGreen"/>
            <w:b/>
          </w:rPr>
          <w:t>recurrence BLOB</w:t>
        </w:r>
      </w:hyperlink>
      <w:r>
        <w:t>.</w:t>
      </w:r>
    </w:p>
    <w:p w:rsidR="005B5262" w:rsidRDefault="00D70ABC">
      <w:pPr>
        <w:pStyle w:val="Code"/>
      </w:pPr>
      <w:r>
        <w:t>043004300A2000000000A0050000E0</w:t>
      </w:r>
      <w:r>
        <w:t>10000000000000212000000A0000000000000002000000A0C1DC0C80D2DC0C00000000207EDC0C0016DD0C0630000009300000E0010000FE01000000000000000000000000</w:t>
      </w:r>
    </w:p>
    <w:p w:rsidR="005B5262" w:rsidRDefault="00D70ABC">
      <w:r>
        <w:t>Size: 0x0054 bytes</w:t>
      </w:r>
    </w:p>
    <w:p w:rsidR="005B5262" w:rsidRDefault="00D70ABC">
      <w:r>
        <w:t>The content of the modified recurrence BLOB is listed in the following table.</w:t>
      </w:r>
    </w:p>
    <w:tbl>
      <w:tblPr>
        <w:tblStyle w:val="Table-ShadedHeader"/>
        <w:tblW w:w="0" w:type="auto"/>
        <w:tblLook w:val="04A0" w:firstRow="1" w:lastRow="0" w:firstColumn="1" w:lastColumn="0" w:noHBand="0" w:noVBand="1"/>
      </w:tblPr>
      <w:tblGrid>
        <w:gridCol w:w="2317"/>
        <w:gridCol w:w="1012"/>
        <w:gridCol w:w="601"/>
        <w:gridCol w:w="1034"/>
        <w:gridCol w:w="451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ReaderVersion</w:t>
            </w:r>
          </w:p>
        </w:tc>
        <w:tc>
          <w:tcPr>
            <w:tcW w:w="0" w:type="auto"/>
            <w:shd w:val="clear" w:color="auto" w:fill="auto"/>
          </w:tcPr>
          <w:p w:rsidR="005B5262" w:rsidRDefault="00D70ABC">
            <w:pPr>
              <w:pStyle w:val="TableBodyText"/>
            </w:pPr>
            <w:r>
              <w:rPr>
                <w:b/>
              </w:rPr>
              <w:t>WORD</w:t>
            </w:r>
            <w:r>
              <w:t xml:space="preserve"> (</w:t>
            </w:r>
            <w:hyperlink r:id="rId448"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0A 20</w:t>
            </w:r>
          </w:p>
        </w:tc>
        <w:tc>
          <w:tcPr>
            <w:tcW w:w="0" w:type="auto"/>
            <w:shd w:val="clear" w:color="auto" w:fill="auto"/>
          </w:tcPr>
          <w:p w:rsidR="005B5262" w:rsidRDefault="00D70ABC">
            <w:pPr>
              <w:pStyle w:val="TableBodyText"/>
            </w:pPr>
            <w:r>
              <w:t>The pattern of the recurrence is daily.</w:t>
            </w:r>
          </w:p>
        </w:tc>
      </w:tr>
      <w:tr w:rsidR="005B5262" w:rsidTr="005B5262">
        <w:tc>
          <w:tcPr>
            <w:tcW w:w="0" w:type="auto"/>
            <w:shd w:val="clear" w:color="auto" w:fill="auto"/>
          </w:tcPr>
          <w:p w:rsidR="005B5262" w:rsidRDefault="00D70ABC">
            <w:pPr>
              <w:pStyle w:val="TableBodyText"/>
              <w:rPr>
                <w:b/>
              </w:rPr>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00 00 </w:t>
            </w:r>
          </w:p>
        </w:tc>
        <w:tc>
          <w:tcPr>
            <w:tcW w:w="0" w:type="auto"/>
            <w:shd w:val="clear" w:color="auto" w:fill="auto"/>
          </w:tcPr>
          <w:p w:rsidR="005B5262" w:rsidRDefault="00D70ABC">
            <w:pPr>
              <w:pStyle w:val="TableBodyText"/>
            </w:pPr>
            <w:r>
              <w:t xml:space="preserve">The pattern type is Day (0x0000).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 xml:space="preserve">The calendar type is Gregorian (0x0000). </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A0 05 00 00</w:t>
            </w:r>
          </w:p>
        </w:tc>
        <w:tc>
          <w:tcPr>
            <w:tcW w:w="0" w:type="auto"/>
            <w:shd w:val="clear" w:color="auto" w:fill="auto"/>
          </w:tcPr>
          <w:p w:rsidR="005B5262" w:rsidRDefault="00D70ABC">
            <w:pPr>
              <w:pStyle w:val="TableBodyText"/>
            </w:pPr>
            <w:r>
              <w:t xml:space="preserve">The number of minutes offset from the reference date, January 1, 1601, is 1440 (0x000005A0), which corresponds to the first ever day, January 2, 1601. Applying the formula for calculating the value of the </w:t>
            </w:r>
            <w:r>
              <w:rPr>
                <w:b/>
              </w:rPr>
              <w:t>FirstDateTime</w:t>
            </w:r>
            <w:r>
              <w:t xml:space="preserve"> field for a daily recurrence, as spec</w:t>
            </w:r>
            <w:r>
              <w:t xml:space="preserve">ified in section </w:t>
            </w:r>
            <w:hyperlink w:anchor="Section_4cd5abdc7b0648f4afd4b00b1067e6b1" w:history="1">
              <w:r>
                <w:rPr>
                  <w:rStyle w:val="Hyperlink"/>
                </w:rPr>
                <w:t>2.2.1.44.1.1</w:t>
              </w:r>
            </w:hyperlink>
            <w:r>
              <w:t>:</w:t>
            </w:r>
          </w:p>
          <w:p w:rsidR="005B5262" w:rsidRDefault="00D70ABC">
            <w:pPr>
              <w:pStyle w:val="TableBodyText"/>
            </w:pPr>
            <w:r>
              <w:t>215,776,800 % 4320 = 1440</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E0 10 00 00</w:t>
            </w:r>
          </w:p>
        </w:tc>
        <w:tc>
          <w:tcPr>
            <w:tcW w:w="0" w:type="auto"/>
            <w:shd w:val="clear" w:color="auto" w:fill="auto"/>
          </w:tcPr>
          <w:p w:rsidR="005B5262" w:rsidRDefault="00D70ABC">
            <w:pPr>
              <w:pStyle w:val="TableBodyText"/>
            </w:pPr>
            <w:r>
              <w:t>The recurrence occurs every 4320 minutes (3 days).</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This field is only used for</w:t>
            </w:r>
            <w:r>
              <w:t xml:space="preserve"> scheduling tasks. Otherwise, the value can only be zero.</w:t>
            </w:r>
          </w:p>
        </w:tc>
      </w:tr>
      <w:tr w:rsidR="005B5262" w:rsidTr="005B5262">
        <w:tc>
          <w:tcPr>
            <w:tcW w:w="0" w:type="auto"/>
            <w:shd w:val="clear" w:color="auto" w:fill="auto"/>
          </w:tcPr>
          <w:p w:rsidR="005B5262" w:rsidRDefault="00D70ABC">
            <w:pPr>
              <w:pStyle w:val="TableBodyText"/>
              <w:rPr>
                <w:b/>
              </w:rPr>
            </w:pPr>
            <w:r>
              <w:rPr>
                <w:b/>
              </w:rPr>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21 20 00 00</w:t>
            </w:r>
          </w:p>
        </w:tc>
        <w:tc>
          <w:tcPr>
            <w:tcW w:w="0" w:type="auto"/>
            <w:shd w:val="clear" w:color="auto" w:fill="auto"/>
          </w:tcPr>
          <w:p w:rsidR="005B5262" w:rsidRDefault="00D70ABC">
            <w:pPr>
              <w:pStyle w:val="TableBodyText"/>
            </w:pPr>
            <w:r>
              <w:t>Ends after an end date. (0x00002021)</w:t>
            </w:r>
          </w:p>
        </w:tc>
      </w:tr>
      <w:tr w:rsidR="005B5262" w:rsidTr="005B5262">
        <w:tc>
          <w:tcPr>
            <w:tcW w:w="0" w:type="auto"/>
            <w:shd w:val="clear" w:color="auto" w:fill="auto"/>
          </w:tcPr>
          <w:p w:rsidR="005B5262" w:rsidRDefault="00D70ABC">
            <w:pPr>
              <w:pStyle w:val="TableBodyText"/>
              <w:rPr>
                <w:b/>
              </w:rPr>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0C 00 00 00</w:t>
            </w:r>
          </w:p>
        </w:tc>
        <w:tc>
          <w:tcPr>
            <w:tcW w:w="0" w:type="auto"/>
            <w:shd w:val="clear" w:color="auto" w:fill="auto"/>
          </w:tcPr>
          <w:p w:rsidR="005B5262" w:rsidRDefault="00D70ABC">
            <w:pPr>
              <w:pStyle w:val="TableBodyText"/>
            </w:pPr>
            <w:r>
              <w:t>Not used.</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 first day of the week on the calendar is Sunday </w:t>
            </w:r>
            <w:r>
              <w:t>(the default value).</w:t>
            </w:r>
          </w:p>
        </w:tc>
      </w:tr>
      <w:tr w:rsidR="005B5262" w:rsidTr="005B5262">
        <w:tc>
          <w:tcPr>
            <w:tcW w:w="0" w:type="auto"/>
            <w:shd w:val="clear" w:color="auto" w:fill="auto"/>
          </w:tcPr>
          <w:p w:rsidR="005B5262" w:rsidRDefault="00D70ABC">
            <w:pPr>
              <w:pStyle w:val="TableBodyText"/>
              <w:rPr>
                <w:b/>
              </w:rPr>
            </w:pPr>
            <w:r>
              <w:rPr>
                <w:b/>
              </w:rPr>
              <w:lastRenderedPageBreak/>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02 00 00 00</w:t>
            </w:r>
          </w:p>
        </w:tc>
        <w:tc>
          <w:tcPr>
            <w:tcW w:w="0" w:type="auto"/>
            <w:shd w:val="clear" w:color="auto" w:fill="auto"/>
          </w:tcPr>
          <w:p w:rsidR="005B5262" w:rsidRDefault="00D70ABC">
            <w:pPr>
              <w:pStyle w:val="TableBodyText"/>
            </w:pPr>
            <w:r>
              <w:t>There are two deleted instances.</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A0 C1 DC 0C</w:t>
            </w:r>
          </w:p>
        </w:tc>
        <w:tc>
          <w:tcPr>
            <w:tcW w:w="0" w:type="auto"/>
            <w:shd w:val="clear" w:color="auto" w:fill="auto"/>
          </w:tcPr>
          <w:p w:rsidR="005B5262" w:rsidRDefault="00D70ABC">
            <w:pPr>
              <w:pStyle w:val="TableBodyText"/>
            </w:pPr>
            <w:r>
              <w:t>The date of the deleted instance is 4/19/2007.</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D2 DC 0C</w:t>
            </w:r>
          </w:p>
        </w:tc>
        <w:tc>
          <w:tcPr>
            <w:tcW w:w="0" w:type="auto"/>
            <w:shd w:val="clear" w:color="auto" w:fill="auto"/>
          </w:tcPr>
          <w:p w:rsidR="005B5262" w:rsidRDefault="00D70ABC">
            <w:pPr>
              <w:pStyle w:val="TableBodyText"/>
            </w:pPr>
            <w:r>
              <w:t xml:space="preserve">The date of the deleted </w:t>
            </w:r>
            <w:r>
              <w:t>instance is 4/22/2007.</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are no modified instances.</w:t>
            </w:r>
          </w:p>
        </w:tc>
      </w:tr>
      <w:tr w:rsidR="005B5262" w:rsidTr="005B5262">
        <w:tc>
          <w:tcPr>
            <w:tcW w:w="0" w:type="auto"/>
            <w:shd w:val="clear" w:color="auto" w:fill="auto"/>
          </w:tcPr>
          <w:p w:rsidR="005B5262" w:rsidRDefault="00D70ABC">
            <w:pPr>
              <w:pStyle w:val="TableBodyText"/>
              <w:rPr>
                <w:b/>
              </w:rPr>
            </w:pPr>
            <w:r>
              <w:rPr>
                <w:b/>
              </w:rPr>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20 7E DC 0C</w:t>
            </w:r>
          </w:p>
        </w:tc>
        <w:tc>
          <w:tcPr>
            <w:tcW w:w="0" w:type="auto"/>
            <w:shd w:val="clear" w:color="auto" w:fill="auto"/>
          </w:tcPr>
          <w:p w:rsidR="005B5262" w:rsidRDefault="00D70ABC">
            <w:pPr>
              <w:pStyle w:val="TableBodyText"/>
            </w:pPr>
            <w:r>
              <w:t>The start date of the recurrence, given in minutes since midnight January 1, 1601, is 215,776,800 (0x0CDC7E20), which</w:t>
            </w:r>
          </w:p>
          <w:p w:rsidR="005B5262" w:rsidRDefault="00D70ABC">
            <w:pPr>
              <w:pStyle w:val="TableBodyText"/>
            </w:pPr>
            <w:r>
              <w:t>correspo</w:t>
            </w:r>
            <w:r>
              <w:t>nds to 4/7/2011.</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16 DD 0C</w:t>
            </w:r>
          </w:p>
        </w:tc>
        <w:tc>
          <w:tcPr>
            <w:tcW w:w="0" w:type="auto"/>
            <w:shd w:val="clear" w:color="auto" w:fill="auto"/>
          </w:tcPr>
          <w:p w:rsidR="005B5262" w:rsidRDefault="00D70ABC">
            <w:pPr>
              <w:pStyle w:val="TableBodyText"/>
            </w:pPr>
            <w:r>
              <w:t>The end date of the recurrence, given in minutes since midnight January 1, 1601, is 215,815,680 (0x0CDD1600), which corresponds to 5/4/2011.</w:t>
            </w:r>
          </w:p>
        </w:tc>
      </w:tr>
      <w:tr w:rsidR="005B5262" w:rsidTr="005B5262">
        <w:tc>
          <w:tcPr>
            <w:tcW w:w="0" w:type="auto"/>
            <w:shd w:val="clear" w:color="auto" w:fill="auto"/>
          </w:tcPr>
          <w:p w:rsidR="005B5262" w:rsidRDefault="00D70ABC">
            <w:pPr>
              <w:pStyle w:val="TableBodyText"/>
              <w:rPr>
                <w:b/>
              </w:rPr>
            </w:pPr>
            <w:r>
              <w:rPr>
                <w:b/>
              </w:rPr>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 xml:space="preserve">This field indicates version </w:t>
            </w:r>
            <w:r>
              <w:t>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E0 01 00 00</w:t>
            </w:r>
          </w:p>
        </w:tc>
        <w:tc>
          <w:tcPr>
            <w:tcW w:w="0" w:type="auto"/>
            <w:shd w:val="clear" w:color="auto" w:fill="auto"/>
          </w:tcPr>
          <w:p w:rsidR="005B5262" w:rsidRDefault="00D70ABC">
            <w:pPr>
              <w:pStyle w:val="TableBodyText"/>
            </w:pPr>
            <w:r>
              <w:t xml:space="preserve">The appointment's start time is 480 minutes past midnight, or 8:00 AM.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FE 01 00 00</w:t>
            </w:r>
          </w:p>
        </w:tc>
        <w:tc>
          <w:tcPr>
            <w:tcW w:w="0" w:type="auto"/>
            <w:shd w:val="clear" w:color="auto" w:fill="auto"/>
          </w:tcPr>
          <w:p w:rsidR="005B5262" w:rsidRDefault="00D70ABC">
            <w:pPr>
              <w:pStyle w:val="TableBodyText"/>
            </w:pPr>
            <w:r>
              <w:t xml:space="preserve">The appointment's end </w:t>
            </w:r>
            <w:r>
              <w:t>time is 510 minutes past midnight, or 8:30 AM.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No modified exceptions.</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this </w:t>
            </w:r>
            <w:hyperlink w:anchor="gt_67c60b8f-d38d-45e8-a91e-4d5d1b99442c">
              <w:r>
                <w:rPr>
                  <w:rStyle w:val="HyperlinkGreen"/>
                  <w:b/>
                </w:rPr>
                <w:t>skip block</w:t>
              </w:r>
            </w:hyperlink>
            <w:r>
              <w:t>.</w:t>
            </w:r>
          </w:p>
        </w:tc>
      </w:tr>
      <w:tr w:rsidR="005B5262" w:rsidTr="005B5262">
        <w:tc>
          <w:tcPr>
            <w:tcW w:w="0" w:type="auto"/>
            <w:shd w:val="clear" w:color="auto" w:fill="auto"/>
          </w:tcPr>
          <w:p w:rsidR="005B5262" w:rsidRDefault="00D70ABC">
            <w:pPr>
              <w:pStyle w:val="TableBodyText"/>
              <w:rPr>
                <w:b/>
              </w:rPr>
            </w:pPr>
            <w:r>
              <w:rPr>
                <w:b/>
              </w:rPr>
              <w:t>ReservedBlock2Si</w:t>
            </w:r>
            <w:r>
              <w:rPr>
                <w:b/>
              </w:rPr>
              <w:t>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 in this skip block.</w:t>
            </w:r>
          </w:p>
        </w:tc>
      </w:tr>
    </w:tbl>
    <w:p w:rsidR="005B5262" w:rsidRDefault="005B5262"/>
    <w:p w:rsidR="005B5262" w:rsidRDefault="00D70ABC">
      <w:pPr>
        <w:pStyle w:val="Heading4"/>
      </w:pPr>
      <w:bookmarkStart w:id="845" w:name="section_04eb090eca7048248512ee01a68c48f7"/>
      <w:bookmarkStart w:id="846" w:name="_Toc79556773"/>
      <w:r>
        <w:t>N-Monthly Recurrence BLOB with Exceptions</w:t>
      </w:r>
      <w:bookmarkEnd w:id="845"/>
      <w:bookmarkEnd w:id="846"/>
      <w:r>
        <w:fldChar w:fldCharType="begin"/>
      </w:r>
      <w:r>
        <w:instrText xml:space="preserve"> XE "Recurrence BLOB examples:n-monthly recurrence BLOB with exceptions" </w:instrText>
      </w:r>
      <w:r>
        <w:fldChar w:fldCharType="end"/>
      </w:r>
      <w:r>
        <w:fldChar w:fldCharType="begin"/>
      </w:r>
      <w:r>
        <w:instrText xml:space="preserve"> XE "n-monthly recurrence BLOB with exceptions example" </w:instrText>
      </w:r>
      <w:r>
        <w:fldChar w:fldCharType="end"/>
      </w:r>
    </w:p>
    <w:p w:rsidR="005B5262" w:rsidRDefault="00D70ABC">
      <w:r>
        <w:t xml:space="preserve">The following </w:t>
      </w:r>
      <w:r>
        <w:t>example shows the binary recurrence data for an appointment that has the following characteristics:</w:t>
      </w:r>
    </w:p>
    <w:p w:rsidR="005B5262" w:rsidRDefault="00D70ABC">
      <w:pPr>
        <w:pStyle w:val="ListParagraph"/>
        <w:numPr>
          <w:ilvl w:val="0"/>
          <w:numId w:val="316"/>
        </w:numPr>
      </w:pPr>
      <w:r>
        <w:t>Occurs every third weekend, every 3 months from 2:00 PM to 5:00 P.M., starting on 2/9/2008 and ending after 10 occurrences.</w:t>
      </w:r>
    </w:p>
    <w:p w:rsidR="005B5262" w:rsidRDefault="00D70ABC">
      <w:pPr>
        <w:pStyle w:val="ListParagraph"/>
        <w:numPr>
          <w:ilvl w:val="0"/>
          <w:numId w:val="317"/>
        </w:numPr>
      </w:pPr>
      <w:r>
        <w:t>The instance on 5/10/2008 is mov</w:t>
      </w:r>
      <w:r>
        <w:t>ed to 5/11/2008.</w:t>
      </w:r>
    </w:p>
    <w:p w:rsidR="005B5262" w:rsidRDefault="00D70ABC">
      <w:pPr>
        <w:pStyle w:val="ListParagraph"/>
        <w:numPr>
          <w:ilvl w:val="0"/>
          <w:numId w:val="318"/>
        </w:numPr>
      </w:pPr>
      <w:r>
        <w:t>The location of the instance on 8/9/2008 is changed to "new location".</w:t>
      </w:r>
    </w:p>
    <w:p w:rsidR="005B5262" w:rsidRDefault="00D70ABC">
      <w:r>
        <w:t xml:space="preserve">The following is the </w:t>
      </w:r>
      <w:hyperlink w:anchor="gt_5a49bb16-24ff-4b74-9692-e2108de595bd">
        <w:r>
          <w:rPr>
            <w:rStyle w:val="HyperlinkGreen"/>
            <w:b/>
          </w:rPr>
          <w:t>recurrence BLOB</w:t>
        </w:r>
      </w:hyperlink>
      <w:r>
        <w:t xml:space="preserve"> for this recurrence.</w:t>
      </w:r>
    </w:p>
    <w:p w:rsidR="005B5262" w:rsidRDefault="00D70ABC">
      <w:pPr>
        <w:pStyle w:val="Code"/>
      </w:pPr>
      <w:r>
        <w:t>043004300C200300000060AE000003000000000000004100</w:t>
      </w:r>
      <w:r>
        <w:t>000003000000222000000A00000000000000020000006028C50C4028C70C02000000002EC50C4028C70C8028C30C6027D50C063000000930000048030000FC030000020048</w:t>
      </w:r>
      <w:r>
        <w:lastRenderedPageBreak/>
        <w:t>31C50CFC31C50CA82BC50C0000882BC70C3C2CC70C882BC70C10000D000C006E6577206C6F636174696F6E00000000040000000000000000000000</w:t>
      </w:r>
      <w:r>
        <w:t>040000000000000000000000882BC70C3C2CC70C882BC70C0C006E006500770020006C006F0063006100740069006F006E000000000000000000</w:t>
      </w:r>
    </w:p>
    <w:p w:rsidR="005B5262" w:rsidRDefault="00D70ABC">
      <w:r>
        <w:t>Size: 0x00D2 bytes</w:t>
      </w:r>
    </w:p>
    <w:p w:rsidR="005B5262" w:rsidRDefault="00D70ABC">
      <w:r>
        <w:t>The following table lists the content of the modified recurrence BLOB.</w:t>
      </w:r>
    </w:p>
    <w:tbl>
      <w:tblPr>
        <w:tblStyle w:val="Table-ShadedHeader"/>
        <w:tblW w:w="0" w:type="auto"/>
        <w:tblLook w:val="04A0" w:firstRow="1" w:lastRow="0" w:firstColumn="1" w:lastColumn="0" w:noHBand="0" w:noVBand="1"/>
      </w:tblPr>
      <w:tblGrid>
        <w:gridCol w:w="2485"/>
        <w:gridCol w:w="968"/>
        <w:gridCol w:w="727"/>
        <w:gridCol w:w="1514"/>
        <w:gridCol w:w="378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ReaderVersion</w:t>
            </w:r>
          </w:p>
        </w:tc>
        <w:tc>
          <w:tcPr>
            <w:tcW w:w="0" w:type="auto"/>
            <w:shd w:val="clear" w:color="auto" w:fill="auto"/>
          </w:tcPr>
          <w:p w:rsidR="005B5262" w:rsidRDefault="00D70ABC">
            <w:pPr>
              <w:pStyle w:val="TableBodyText"/>
            </w:pPr>
            <w:r>
              <w:rPr>
                <w:b/>
              </w:rPr>
              <w:t>WORD</w:t>
            </w:r>
            <w:r>
              <w:t xml:space="preserve"> (</w:t>
            </w:r>
            <w:hyperlink r:id="rId449"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0C 20</w:t>
            </w:r>
          </w:p>
        </w:tc>
        <w:tc>
          <w:tcPr>
            <w:tcW w:w="0" w:type="auto"/>
            <w:shd w:val="clear" w:color="auto" w:fill="auto"/>
          </w:tcPr>
          <w:p w:rsidR="005B5262" w:rsidRDefault="00D70ABC">
            <w:pPr>
              <w:pStyle w:val="TableBodyText"/>
            </w:pPr>
            <w:r>
              <w:t xml:space="preserve">The </w:t>
            </w:r>
            <w:r>
              <w:t>pattern of the recurrence is monthly.</w:t>
            </w:r>
          </w:p>
        </w:tc>
      </w:tr>
      <w:tr w:rsidR="005B5262" w:rsidTr="005B5262">
        <w:tc>
          <w:tcPr>
            <w:tcW w:w="0" w:type="auto"/>
            <w:shd w:val="clear" w:color="auto" w:fill="auto"/>
          </w:tcPr>
          <w:p w:rsidR="005B5262" w:rsidRDefault="00D70ABC">
            <w:pPr>
              <w:pStyle w:val="TableBodyText"/>
              <w:rPr>
                <w:b/>
              </w:rPr>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03 00 </w:t>
            </w:r>
          </w:p>
        </w:tc>
        <w:tc>
          <w:tcPr>
            <w:tcW w:w="0" w:type="auto"/>
            <w:shd w:val="clear" w:color="auto" w:fill="auto"/>
          </w:tcPr>
          <w:p w:rsidR="005B5262" w:rsidRDefault="00D70ABC">
            <w:pPr>
              <w:pStyle w:val="TableBodyText"/>
            </w:pPr>
            <w:r>
              <w:t xml:space="preserve">The pattern type is MonthNth (0x0003).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 xml:space="preserve">The calendar type is Gregorian (0x0000). </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60 AE 00 00</w:t>
            </w:r>
          </w:p>
        </w:tc>
        <w:tc>
          <w:tcPr>
            <w:tcW w:w="0" w:type="auto"/>
            <w:shd w:val="clear" w:color="auto" w:fill="auto"/>
          </w:tcPr>
          <w:p w:rsidR="005B5262" w:rsidRDefault="00D70ABC">
            <w:pPr>
              <w:pStyle w:val="TableBodyText"/>
            </w:pPr>
            <w:r>
              <w:t xml:space="preserve">The number of minutes offset from </w:t>
            </w:r>
            <w:r>
              <w:t>the reference date, January 1, 1601, is 44640 (0x0000AE60), which corresponds to the first day of the first ever month of February 1601. See the calculation steps following this table.</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03 00 00 00</w:t>
            </w:r>
          </w:p>
        </w:tc>
        <w:tc>
          <w:tcPr>
            <w:tcW w:w="0" w:type="auto"/>
            <w:shd w:val="clear" w:color="auto" w:fill="auto"/>
          </w:tcPr>
          <w:p w:rsidR="005B5262" w:rsidRDefault="00D70ABC">
            <w:pPr>
              <w:pStyle w:val="TableBodyText"/>
            </w:pPr>
            <w:r>
              <w:t>The recurrence occurs every three months.</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This field is only used for scheduling tasks. Otherwise, the value can only be zero.</w:t>
            </w:r>
          </w:p>
        </w:tc>
      </w:tr>
      <w:tr w:rsidR="005B5262" w:rsidTr="005B5262">
        <w:tc>
          <w:tcPr>
            <w:tcW w:w="0" w:type="auto"/>
            <w:shd w:val="clear" w:color="auto" w:fill="auto"/>
          </w:tcPr>
          <w:p w:rsidR="005B5262" w:rsidRDefault="00D70ABC">
            <w:pPr>
              <w:pStyle w:val="TableBodyText"/>
              <w:rPr>
                <w:b/>
              </w:rPr>
            </w:pPr>
            <w:r>
              <w:rPr>
                <w:b/>
              </w:rPr>
              <w:t>PatternTypeSpecific</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41 00 00 00</w:t>
            </w:r>
          </w:p>
          <w:p w:rsidR="005B5262" w:rsidRDefault="00D70ABC">
            <w:pPr>
              <w:pStyle w:val="TableBodyText"/>
            </w:pPr>
            <w:r>
              <w:t>03 00 00 00</w:t>
            </w:r>
          </w:p>
        </w:tc>
        <w:tc>
          <w:tcPr>
            <w:tcW w:w="0" w:type="auto"/>
            <w:shd w:val="clear" w:color="auto" w:fill="auto"/>
          </w:tcPr>
          <w:p w:rsidR="005B5262" w:rsidRDefault="00D70ABC">
            <w:pPr>
              <w:pStyle w:val="TableBodyText"/>
            </w:pPr>
            <w:r>
              <w:t xml:space="preserve">The recurring appointment occurs on Saturday (0x00000040) and Sunday </w:t>
            </w:r>
            <w:r>
              <w:t>(0x00000001).</w:t>
            </w:r>
          </w:p>
          <w:p w:rsidR="005B5262" w:rsidRDefault="00D70ABC">
            <w:pPr>
              <w:pStyle w:val="TableBodyText"/>
            </w:pPr>
            <w:r>
              <w:t>The appointment occurs on the third occurrence of these days (0x00000003).</w:t>
            </w:r>
          </w:p>
        </w:tc>
      </w:tr>
      <w:tr w:rsidR="005B5262" w:rsidTr="005B5262">
        <w:tc>
          <w:tcPr>
            <w:tcW w:w="0" w:type="auto"/>
            <w:shd w:val="clear" w:color="auto" w:fill="auto"/>
          </w:tcPr>
          <w:p w:rsidR="005B5262" w:rsidRDefault="00D70ABC">
            <w:pPr>
              <w:pStyle w:val="TableBodyText"/>
              <w:rPr>
                <w:b/>
              </w:rPr>
            </w:pPr>
            <w:r>
              <w:rPr>
                <w:b/>
              </w:rPr>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22 20 00 00</w:t>
            </w:r>
          </w:p>
        </w:tc>
        <w:tc>
          <w:tcPr>
            <w:tcW w:w="0" w:type="auto"/>
            <w:shd w:val="clear" w:color="auto" w:fill="auto"/>
          </w:tcPr>
          <w:p w:rsidR="005B5262" w:rsidRDefault="00D70ABC">
            <w:pPr>
              <w:pStyle w:val="TableText"/>
            </w:pPr>
            <w:r>
              <w:t xml:space="preserve">End after </w:t>
            </w:r>
            <w:r>
              <w:rPr>
                <w:i/>
              </w:rPr>
              <w:t>n</w:t>
            </w:r>
            <w:r>
              <w:t xml:space="preserve"> occurrences. (0x00002022).</w:t>
            </w:r>
          </w:p>
        </w:tc>
      </w:tr>
      <w:tr w:rsidR="005B5262" w:rsidTr="005B5262">
        <w:tc>
          <w:tcPr>
            <w:tcW w:w="0" w:type="auto"/>
            <w:shd w:val="clear" w:color="auto" w:fill="auto"/>
          </w:tcPr>
          <w:p w:rsidR="005B5262" w:rsidRDefault="00D70ABC">
            <w:pPr>
              <w:pStyle w:val="TableBodyText"/>
              <w:rPr>
                <w:b/>
              </w:rPr>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0A 00 00 00</w:t>
            </w:r>
          </w:p>
        </w:tc>
        <w:tc>
          <w:tcPr>
            <w:tcW w:w="0" w:type="auto"/>
            <w:shd w:val="clear" w:color="auto" w:fill="auto"/>
          </w:tcPr>
          <w:p w:rsidR="005B5262" w:rsidRDefault="00D70ABC">
            <w:pPr>
              <w:pStyle w:val="TableBodyText"/>
            </w:pPr>
            <w:r>
              <w:t>The recurrence ends after 10 occurrences.</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w:t>
            </w:r>
            <w:r>
              <w:t xml:space="preserve"> 00 00 00</w:t>
            </w:r>
          </w:p>
        </w:tc>
        <w:tc>
          <w:tcPr>
            <w:tcW w:w="0" w:type="auto"/>
            <w:shd w:val="clear" w:color="auto" w:fill="auto"/>
          </w:tcPr>
          <w:p w:rsidR="005B5262" w:rsidRDefault="00D70ABC">
            <w:pPr>
              <w:pStyle w:val="TableBodyText"/>
            </w:pPr>
            <w:r>
              <w:t>The first day of the week on the calendar is Sunday (the default value).</w:t>
            </w:r>
          </w:p>
        </w:tc>
      </w:tr>
      <w:tr w:rsidR="005B5262" w:rsidTr="005B5262">
        <w:tc>
          <w:tcPr>
            <w:tcW w:w="0" w:type="auto"/>
            <w:shd w:val="clear" w:color="auto" w:fill="auto"/>
          </w:tcPr>
          <w:p w:rsidR="005B5262" w:rsidRDefault="00D70ABC">
            <w:pPr>
              <w:pStyle w:val="TableBodyText"/>
              <w:rPr>
                <w:b/>
              </w:rPr>
            </w:pPr>
            <w:r>
              <w:rPr>
                <w:b/>
              </w:rPr>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02 00 00 00</w:t>
            </w:r>
          </w:p>
        </w:tc>
        <w:tc>
          <w:tcPr>
            <w:tcW w:w="0" w:type="auto"/>
            <w:shd w:val="clear" w:color="auto" w:fill="auto"/>
          </w:tcPr>
          <w:p w:rsidR="005B5262" w:rsidRDefault="00D70ABC">
            <w:pPr>
              <w:pStyle w:val="TableBodyText"/>
            </w:pPr>
            <w:r>
              <w:t>There are two deleted instances.</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60 28 C5 0C</w:t>
            </w:r>
          </w:p>
        </w:tc>
        <w:tc>
          <w:tcPr>
            <w:tcW w:w="0" w:type="auto"/>
            <w:shd w:val="clear" w:color="auto" w:fill="auto"/>
          </w:tcPr>
          <w:p w:rsidR="005B5262" w:rsidRDefault="00D70ABC">
            <w:pPr>
              <w:pStyle w:val="TableBodyText"/>
            </w:pPr>
            <w:r>
              <w:t>The date of the deleted instance is 5/10/2008.</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40 28 C7 0C</w:t>
            </w:r>
          </w:p>
        </w:tc>
        <w:tc>
          <w:tcPr>
            <w:tcW w:w="0" w:type="auto"/>
            <w:shd w:val="clear" w:color="auto" w:fill="auto"/>
          </w:tcPr>
          <w:p w:rsidR="005B5262" w:rsidRDefault="00D70ABC">
            <w:pPr>
              <w:pStyle w:val="TableBodyText"/>
            </w:pPr>
            <w:r>
              <w:t>The date of the deleted instance is 8/9/2008.</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02 00 00 00</w:t>
            </w:r>
          </w:p>
        </w:tc>
        <w:tc>
          <w:tcPr>
            <w:tcW w:w="0" w:type="auto"/>
            <w:shd w:val="clear" w:color="auto" w:fill="auto"/>
          </w:tcPr>
          <w:p w:rsidR="005B5262" w:rsidRDefault="00D70ABC">
            <w:pPr>
              <w:pStyle w:val="TableBodyText"/>
            </w:pPr>
            <w:r>
              <w:t>There are two modified instances.</w:t>
            </w:r>
          </w:p>
        </w:tc>
      </w:tr>
      <w:tr w:rsidR="005B5262" w:rsidTr="005B5262">
        <w:tc>
          <w:tcPr>
            <w:tcW w:w="0" w:type="auto"/>
            <w:shd w:val="clear" w:color="auto" w:fill="auto"/>
          </w:tcPr>
          <w:p w:rsidR="005B5262" w:rsidRDefault="00D70ABC">
            <w:pPr>
              <w:pStyle w:val="TableBodyText"/>
              <w:rPr>
                <w:b/>
              </w:rPr>
            </w:pPr>
            <w:r>
              <w:rPr>
                <w:b/>
              </w:rPr>
              <w:t>ModifiedInstanceDate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2E C5 0C</w:t>
            </w:r>
          </w:p>
        </w:tc>
        <w:tc>
          <w:tcPr>
            <w:tcW w:w="0" w:type="auto"/>
            <w:shd w:val="clear" w:color="auto" w:fill="auto"/>
          </w:tcPr>
          <w:p w:rsidR="005B5262" w:rsidRDefault="00D70ABC">
            <w:pPr>
              <w:pStyle w:val="TableBodyText"/>
            </w:pPr>
            <w:r>
              <w:t>The date of the modified instance is 5/11/2008.</w:t>
            </w:r>
          </w:p>
        </w:tc>
      </w:tr>
      <w:tr w:rsidR="005B5262" w:rsidTr="005B5262">
        <w:tc>
          <w:tcPr>
            <w:tcW w:w="0" w:type="auto"/>
            <w:shd w:val="clear" w:color="auto" w:fill="auto"/>
          </w:tcPr>
          <w:p w:rsidR="005B5262" w:rsidRDefault="00D70ABC">
            <w:pPr>
              <w:pStyle w:val="TableBodyText"/>
              <w:rPr>
                <w:b/>
              </w:rPr>
            </w:pPr>
            <w:r>
              <w:rPr>
                <w:b/>
              </w:rPr>
              <w:t>Mo</w:t>
            </w:r>
            <w:r>
              <w:rPr>
                <w:b/>
              </w:rPr>
              <w:t>difiedInstanceDate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40 28 C7 0C</w:t>
            </w:r>
          </w:p>
        </w:tc>
        <w:tc>
          <w:tcPr>
            <w:tcW w:w="0" w:type="auto"/>
            <w:shd w:val="clear" w:color="auto" w:fill="auto"/>
          </w:tcPr>
          <w:p w:rsidR="005B5262" w:rsidRDefault="00D70ABC">
            <w:pPr>
              <w:pStyle w:val="TableBodyText"/>
            </w:pPr>
            <w:r>
              <w:t>The date of the modified instance is 8/9/2008.</w:t>
            </w:r>
          </w:p>
        </w:tc>
      </w:tr>
      <w:tr w:rsidR="005B5262" w:rsidTr="005B5262">
        <w:tc>
          <w:tcPr>
            <w:tcW w:w="0" w:type="auto"/>
            <w:shd w:val="clear" w:color="auto" w:fill="auto"/>
          </w:tcPr>
          <w:p w:rsidR="005B5262" w:rsidRDefault="00D70ABC">
            <w:pPr>
              <w:pStyle w:val="TableBodyText"/>
              <w:rPr>
                <w:b/>
              </w:rPr>
            </w:pPr>
            <w:r>
              <w:rPr>
                <w:b/>
              </w:rPr>
              <w:lastRenderedPageBreak/>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28 C3 0C</w:t>
            </w:r>
          </w:p>
        </w:tc>
        <w:tc>
          <w:tcPr>
            <w:tcW w:w="0" w:type="auto"/>
            <w:shd w:val="clear" w:color="auto" w:fill="auto"/>
          </w:tcPr>
          <w:p w:rsidR="005B5262" w:rsidRDefault="00D70ABC">
            <w:pPr>
              <w:pStyle w:val="TableBodyText"/>
            </w:pPr>
            <w:r>
              <w:t>The start date of the recurrence is 2/9/2008.</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60 27 D5 0C</w:t>
            </w:r>
          </w:p>
        </w:tc>
        <w:tc>
          <w:tcPr>
            <w:tcW w:w="0" w:type="auto"/>
            <w:shd w:val="clear" w:color="auto" w:fill="auto"/>
          </w:tcPr>
          <w:p w:rsidR="005B5262" w:rsidRDefault="00D70ABC">
            <w:pPr>
              <w:pStyle w:val="TableBodyText"/>
            </w:pPr>
            <w:r>
              <w:t>The end date of the recurrence is 5/8/2010.</w:t>
            </w:r>
          </w:p>
        </w:tc>
      </w:tr>
      <w:tr w:rsidR="005B5262" w:rsidTr="005B5262">
        <w:tc>
          <w:tcPr>
            <w:tcW w:w="0" w:type="auto"/>
            <w:shd w:val="clear" w:color="auto" w:fill="auto"/>
          </w:tcPr>
          <w:p w:rsidR="005B5262" w:rsidRDefault="00D70ABC">
            <w:pPr>
              <w:pStyle w:val="TableBodyText"/>
              <w:rPr>
                <w:b/>
              </w:rPr>
            </w:pPr>
            <w:r>
              <w:rPr>
                <w:b/>
              </w:rPr>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This field indicates version 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48 03 00 00</w:t>
            </w:r>
          </w:p>
        </w:tc>
        <w:tc>
          <w:tcPr>
            <w:tcW w:w="0" w:type="auto"/>
            <w:shd w:val="clear" w:color="auto" w:fill="auto"/>
          </w:tcPr>
          <w:p w:rsidR="005B5262" w:rsidRDefault="00D70ABC">
            <w:pPr>
              <w:pStyle w:val="TableBodyText"/>
            </w:pPr>
            <w:r>
              <w:t xml:space="preserve">The appointment's start time is 840 minutes past midnight, or 2:00 P.M.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FC 03 00 00</w:t>
            </w:r>
          </w:p>
        </w:tc>
        <w:tc>
          <w:tcPr>
            <w:tcW w:w="0" w:type="auto"/>
            <w:shd w:val="clear" w:color="auto" w:fill="auto"/>
          </w:tcPr>
          <w:p w:rsidR="005B5262" w:rsidRDefault="00D70ABC">
            <w:pPr>
              <w:pStyle w:val="TableBodyText"/>
            </w:pPr>
            <w:r>
              <w:t>The appointment's end time is 1020 minutes past midnight, or 5:00 P.M.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02 00</w:t>
            </w:r>
          </w:p>
        </w:tc>
        <w:tc>
          <w:tcPr>
            <w:tcW w:w="0" w:type="auto"/>
            <w:shd w:val="clear" w:color="auto" w:fill="auto"/>
          </w:tcPr>
          <w:p w:rsidR="005B5262" w:rsidRDefault="00D70ABC">
            <w:pPr>
              <w:pStyle w:val="TableBodyText"/>
            </w:pPr>
            <w:r>
              <w:t>Two exceptions.</w:t>
            </w:r>
          </w:p>
        </w:tc>
      </w:tr>
      <w:tr w:rsidR="005B5262" w:rsidTr="005B5262">
        <w:tc>
          <w:tcPr>
            <w:tcW w:w="0" w:type="auto"/>
            <w:gridSpan w:val="5"/>
            <w:shd w:val="clear" w:color="auto" w:fill="auto"/>
          </w:tcPr>
          <w:p w:rsidR="005B5262" w:rsidRDefault="00D70ABC">
            <w:pPr>
              <w:pStyle w:val="TableBodyText"/>
            </w:pPr>
            <w:r>
              <w:rPr>
                <w:b/>
              </w:rPr>
              <w:t>ExceptionInfo</w:t>
            </w:r>
            <w:r>
              <w:t xml:space="preserve"> structure block for exception 1 follows </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48 31 C5 0C</w:t>
            </w:r>
          </w:p>
        </w:tc>
        <w:tc>
          <w:tcPr>
            <w:tcW w:w="0" w:type="auto"/>
            <w:shd w:val="clear" w:color="auto" w:fill="auto"/>
          </w:tcPr>
          <w:p w:rsidR="005B5262" w:rsidRDefault="00D70ABC">
            <w:pPr>
              <w:pStyle w:val="TableBodyText"/>
            </w:pPr>
            <w:r>
              <w:t xml:space="preserve">The start date </w:t>
            </w:r>
            <w:r>
              <w:t>and time of the exception is 5/11/2008 2:00 P.M.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FC 31 C5 0C</w:t>
            </w:r>
          </w:p>
        </w:tc>
        <w:tc>
          <w:tcPr>
            <w:tcW w:w="0" w:type="auto"/>
            <w:shd w:val="clear" w:color="auto" w:fill="auto"/>
          </w:tcPr>
          <w:p w:rsidR="005B5262" w:rsidRDefault="00D70ABC">
            <w:pPr>
              <w:pStyle w:val="TableBodyText"/>
            </w:pPr>
            <w:r>
              <w:t>The end time of the exception is 5/11/2008 5:00 P.M.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A8 2B C5 0C</w:t>
            </w:r>
          </w:p>
        </w:tc>
        <w:tc>
          <w:tcPr>
            <w:tcW w:w="0" w:type="auto"/>
            <w:shd w:val="clear" w:color="auto" w:fill="auto"/>
          </w:tcPr>
          <w:p w:rsidR="005B5262" w:rsidRDefault="00D70ABC">
            <w:pPr>
              <w:pStyle w:val="TableBodyText"/>
            </w:pPr>
            <w:r>
              <w:t>The original start date and time of the occurrence was 5/10/2008 2:00 P.M.</w:t>
            </w:r>
          </w:p>
        </w:tc>
      </w:tr>
      <w:tr w:rsidR="005B5262" w:rsidTr="005B5262">
        <w:tc>
          <w:tcPr>
            <w:tcW w:w="0" w:type="auto"/>
            <w:shd w:val="clear" w:color="auto" w:fill="auto"/>
          </w:tcPr>
          <w:p w:rsidR="005B5262" w:rsidRDefault="00D70ABC">
            <w:pPr>
              <w:pStyle w:val="TableBodyText"/>
              <w:rPr>
                <w:b/>
              </w:rPr>
            </w:pPr>
            <w:r>
              <w:rPr>
                <w:b/>
              </w:rPr>
              <w:t>OverrideFlags</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None.</w:t>
            </w:r>
          </w:p>
        </w:tc>
      </w:tr>
      <w:tr w:rsidR="005B5262" w:rsidTr="005B5262">
        <w:tc>
          <w:tcPr>
            <w:tcW w:w="0" w:type="auto"/>
            <w:gridSpan w:val="5"/>
            <w:shd w:val="clear" w:color="auto" w:fill="auto"/>
          </w:tcPr>
          <w:p w:rsidR="005B5262" w:rsidRDefault="00D70ABC">
            <w:pPr>
              <w:pStyle w:val="TableBodyText"/>
            </w:pPr>
            <w:r>
              <w:rPr>
                <w:b/>
              </w:rPr>
              <w:t>ExceptionInfo</w:t>
            </w:r>
            <w:r>
              <w:t xml:space="preserve"> structure block for exception 2 follows </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88 2B C7 0C</w:t>
            </w:r>
          </w:p>
        </w:tc>
        <w:tc>
          <w:tcPr>
            <w:tcW w:w="0" w:type="auto"/>
            <w:shd w:val="clear" w:color="auto" w:fill="auto"/>
          </w:tcPr>
          <w:p w:rsidR="005B5262" w:rsidRDefault="00D70ABC">
            <w:pPr>
              <w:pStyle w:val="TableBodyText"/>
            </w:pPr>
            <w:r>
              <w:t>The start date and time of the exception is 8/9/2008 2:00 P.M.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3C 2C C7 0C</w:t>
            </w:r>
          </w:p>
        </w:tc>
        <w:tc>
          <w:tcPr>
            <w:tcW w:w="0" w:type="auto"/>
            <w:shd w:val="clear" w:color="auto" w:fill="auto"/>
          </w:tcPr>
          <w:p w:rsidR="005B5262" w:rsidRDefault="00D70ABC">
            <w:pPr>
              <w:pStyle w:val="TableBodyText"/>
            </w:pPr>
            <w:r>
              <w:t xml:space="preserve">The end date and time of the </w:t>
            </w:r>
            <w:r>
              <w:t>exception is 8/9/2008 5:00 P.M.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88 2B C7 0C</w:t>
            </w:r>
          </w:p>
        </w:tc>
        <w:tc>
          <w:tcPr>
            <w:tcW w:w="0" w:type="auto"/>
            <w:shd w:val="clear" w:color="auto" w:fill="auto"/>
          </w:tcPr>
          <w:p w:rsidR="005B5262" w:rsidRDefault="00D70ABC">
            <w:pPr>
              <w:pStyle w:val="TableBodyText"/>
            </w:pPr>
            <w:r>
              <w:t>The original start date and time of the occurrence was 8/9/2008 2:00 P.M.</w:t>
            </w:r>
          </w:p>
        </w:tc>
      </w:tr>
      <w:tr w:rsidR="005B5262" w:rsidTr="005B5262">
        <w:tc>
          <w:tcPr>
            <w:tcW w:w="0" w:type="auto"/>
            <w:shd w:val="clear" w:color="auto" w:fill="auto"/>
          </w:tcPr>
          <w:p w:rsidR="005B5262" w:rsidRDefault="00D70ABC">
            <w:pPr>
              <w:pStyle w:val="TableBodyText"/>
              <w:rPr>
                <w:b/>
              </w:rPr>
            </w:pPr>
            <w:r>
              <w:rPr>
                <w:b/>
              </w:rPr>
              <w:t>OverrideFlags</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10 00</w:t>
            </w:r>
          </w:p>
        </w:tc>
        <w:tc>
          <w:tcPr>
            <w:tcW w:w="0" w:type="auto"/>
            <w:shd w:val="clear" w:color="auto" w:fill="auto"/>
          </w:tcPr>
          <w:p w:rsidR="005B5262" w:rsidRDefault="00D70ABC">
            <w:pPr>
              <w:pStyle w:val="TableBodyText"/>
            </w:pPr>
            <w:r>
              <w:rPr>
                <w:b/>
              </w:rPr>
              <w:t>ARO_LOCATION</w:t>
            </w:r>
            <w:r>
              <w:t xml:space="preserve"> (0x00000010). The location has been modified.</w:t>
            </w:r>
          </w:p>
        </w:tc>
      </w:tr>
      <w:tr w:rsidR="005B5262" w:rsidTr="005B5262">
        <w:tc>
          <w:tcPr>
            <w:tcW w:w="0" w:type="auto"/>
            <w:shd w:val="clear" w:color="auto" w:fill="auto"/>
          </w:tcPr>
          <w:p w:rsidR="005B5262" w:rsidRDefault="00D70ABC">
            <w:pPr>
              <w:pStyle w:val="TableBodyText"/>
              <w:rPr>
                <w:b/>
              </w:rPr>
            </w:pPr>
            <w:r>
              <w:rPr>
                <w:b/>
              </w:rPr>
              <w:t>LocationLength</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0D 00</w:t>
            </w:r>
          </w:p>
        </w:tc>
        <w:tc>
          <w:tcPr>
            <w:tcW w:w="0" w:type="auto"/>
            <w:shd w:val="clear" w:color="auto" w:fill="auto"/>
          </w:tcPr>
          <w:p w:rsidR="005B5262" w:rsidRDefault="00D70ABC">
            <w:pPr>
              <w:pStyle w:val="TableBodyText"/>
            </w:pPr>
            <w:r>
              <w:t>The length of the location string, including a terminating null character, is 13.</w:t>
            </w:r>
          </w:p>
        </w:tc>
      </w:tr>
      <w:tr w:rsidR="005B5262" w:rsidTr="005B5262">
        <w:tc>
          <w:tcPr>
            <w:tcW w:w="0" w:type="auto"/>
            <w:shd w:val="clear" w:color="auto" w:fill="auto"/>
          </w:tcPr>
          <w:p w:rsidR="005B5262" w:rsidRDefault="00D70ABC">
            <w:pPr>
              <w:pStyle w:val="TableBodyText"/>
              <w:rPr>
                <w:b/>
              </w:rPr>
            </w:pPr>
            <w:r>
              <w:rPr>
                <w:b/>
              </w:rPr>
              <w:t>LocationLength2</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0C 00</w:t>
            </w:r>
          </w:p>
        </w:tc>
        <w:tc>
          <w:tcPr>
            <w:tcW w:w="0" w:type="auto"/>
            <w:shd w:val="clear" w:color="auto" w:fill="auto"/>
          </w:tcPr>
          <w:p w:rsidR="005B5262" w:rsidRDefault="00D70ABC">
            <w:pPr>
              <w:pStyle w:val="TableBodyText"/>
            </w:pPr>
            <w:r>
              <w:t>The length of the location string is 12.</w:t>
            </w:r>
          </w:p>
        </w:tc>
      </w:tr>
      <w:tr w:rsidR="005B5262" w:rsidTr="005B5262">
        <w:tc>
          <w:tcPr>
            <w:tcW w:w="0" w:type="auto"/>
            <w:shd w:val="clear" w:color="auto" w:fill="auto"/>
          </w:tcPr>
          <w:p w:rsidR="005B5262" w:rsidRDefault="00D70ABC">
            <w:pPr>
              <w:pStyle w:val="TableBodyText"/>
              <w:rPr>
                <w:b/>
              </w:rPr>
            </w:pPr>
            <w:r>
              <w:rPr>
                <w:b/>
              </w:rPr>
              <w:t>Location</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6E 65 77 20 6C 6F 63 61 74 69 6F 6E</w:t>
            </w:r>
          </w:p>
        </w:tc>
        <w:tc>
          <w:tcPr>
            <w:tcW w:w="0" w:type="auto"/>
            <w:shd w:val="clear" w:color="auto" w:fill="auto"/>
          </w:tcPr>
          <w:p w:rsidR="005B5262" w:rsidRDefault="00D70ABC">
            <w:pPr>
              <w:pStyle w:val="TableBodyText"/>
            </w:pPr>
            <w:r>
              <w:t>"new location"</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this </w:t>
            </w:r>
            <w:hyperlink w:anchor="gt_67c60b8f-d38d-45e8-a91e-4d5d1b99442c">
              <w:r>
                <w:rPr>
                  <w:rStyle w:val="HyperlinkGreen"/>
                  <w:b/>
                </w:rPr>
                <w:t>skip block</w:t>
              </w:r>
            </w:hyperlink>
            <w:r>
              <w:t>.</w:t>
            </w:r>
          </w:p>
        </w:tc>
      </w:tr>
      <w:tr w:rsidR="005B5262" w:rsidTr="005B5262">
        <w:tc>
          <w:tcPr>
            <w:tcW w:w="0" w:type="auto"/>
            <w:gridSpan w:val="5"/>
            <w:shd w:val="clear" w:color="auto" w:fill="auto"/>
          </w:tcPr>
          <w:p w:rsidR="005B5262" w:rsidRDefault="00D70ABC">
            <w:pPr>
              <w:pStyle w:val="TableBodyText"/>
            </w:pPr>
            <w:r>
              <w:rPr>
                <w:b/>
              </w:rPr>
              <w:t>ExtendedException</w:t>
            </w:r>
            <w:r>
              <w:t xml:space="preserve"> block for exception 1 follows </w:t>
            </w:r>
          </w:p>
        </w:tc>
      </w:tr>
      <w:tr w:rsidR="005B5262" w:rsidTr="005B5262">
        <w:tc>
          <w:tcPr>
            <w:tcW w:w="0" w:type="auto"/>
            <w:shd w:val="clear" w:color="auto" w:fill="auto"/>
          </w:tcPr>
          <w:p w:rsidR="005B5262" w:rsidRDefault="00D70ABC">
            <w:pPr>
              <w:pStyle w:val="TableBodyText"/>
              <w:rPr>
                <w:b/>
              </w:rPr>
            </w:pPr>
            <w:r>
              <w:rPr>
                <w:b/>
              </w:rPr>
              <w:t>ChangeHighlight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04 00 00 00</w:t>
            </w:r>
          </w:p>
          <w:p w:rsidR="005B5262" w:rsidRDefault="00D70ABC">
            <w:pPr>
              <w:pStyle w:val="TableBodyText"/>
            </w:pPr>
            <w:r>
              <w:t>00 00 00 00</w:t>
            </w:r>
          </w:p>
        </w:tc>
        <w:tc>
          <w:tcPr>
            <w:tcW w:w="0" w:type="auto"/>
            <w:shd w:val="clear" w:color="auto" w:fill="auto"/>
          </w:tcPr>
          <w:p w:rsidR="005B5262" w:rsidRDefault="00D70ABC">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5B5262" w:rsidTr="005B5262">
        <w:tc>
          <w:tcPr>
            <w:tcW w:w="0" w:type="auto"/>
            <w:shd w:val="clear" w:color="auto" w:fill="auto"/>
          </w:tcPr>
          <w:p w:rsidR="005B5262" w:rsidRDefault="00D70ABC">
            <w:pPr>
              <w:pStyle w:val="TableBodyText"/>
              <w:rPr>
                <w:b/>
              </w:rPr>
            </w:pPr>
            <w:r>
              <w:rPr>
                <w:b/>
              </w:rPr>
              <w:lastRenderedPageBreak/>
              <w:t>ReservedBlockEE1Size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w:t>
            </w:r>
            <w:r>
              <w:t xml:space="preserve"> in this skip block.</w:t>
            </w:r>
          </w:p>
        </w:tc>
      </w:tr>
      <w:tr w:rsidR="005B5262" w:rsidTr="005B5262">
        <w:tc>
          <w:tcPr>
            <w:tcW w:w="0" w:type="auto"/>
            <w:gridSpan w:val="5"/>
            <w:shd w:val="clear" w:color="auto" w:fill="auto"/>
          </w:tcPr>
          <w:p w:rsidR="005B5262" w:rsidRDefault="00D70ABC">
            <w:pPr>
              <w:pStyle w:val="TableBodyText"/>
            </w:pPr>
            <w:r>
              <w:rPr>
                <w:b/>
              </w:rPr>
              <w:t>ExtendedException</w:t>
            </w:r>
            <w:r>
              <w:t xml:space="preserve"> structure block for exception 2 follows</w:t>
            </w:r>
          </w:p>
        </w:tc>
      </w:tr>
      <w:tr w:rsidR="005B5262" w:rsidTr="005B5262">
        <w:tc>
          <w:tcPr>
            <w:tcW w:w="0" w:type="auto"/>
            <w:shd w:val="clear" w:color="auto" w:fill="auto"/>
          </w:tcPr>
          <w:p w:rsidR="005B5262" w:rsidRDefault="00D70ABC">
            <w:pPr>
              <w:pStyle w:val="TableBodyText"/>
              <w:rPr>
                <w:b/>
              </w:rPr>
            </w:pPr>
            <w:r>
              <w:rPr>
                <w:b/>
              </w:rPr>
              <w:t>ChangeHighlight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04 00 00 00</w:t>
            </w:r>
          </w:p>
          <w:p w:rsidR="005B5262" w:rsidRDefault="00D70ABC">
            <w:pPr>
              <w:pStyle w:val="TableBodyText"/>
            </w:pPr>
            <w:r>
              <w:t>00 00 00 00</w:t>
            </w:r>
          </w:p>
        </w:tc>
        <w:tc>
          <w:tcPr>
            <w:tcW w:w="0" w:type="auto"/>
            <w:shd w:val="clear" w:color="auto" w:fill="auto"/>
          </w:tcPr>
          <w:p w:rsidR="005B5262" w:rsidRDefault="00D70ABC">
            <w:pPr>
              <w:pStyle w:val="TableBodyText"/>
            </w:pPr>
            <w:r>
              <w:t xml:space="preserve">The size of the </w:t>
            </w:r>
            <w:r>
              <w:rPr>
                <w:b/>
              </w:rPr>
              <w:t>ChangeHighlight</w:t>
            </w:r>
            <w:r>
              <w:t xml:space="preserve"> field is 4. The value of the </w:t>
            </w:r>
            <w:r>
              <w:rPr>
                <w:b/>
              </w:rPr>
              <w:t>PidLidChangeHighlight</w:t>
            </w:r>
            <w:r>
              <w:t xml:space="preserve"> property is zero for this exception.</w:t>
            </w:r>
          </w:p>
        </w:tc>
      </w:tr>
      <w:tr w:rsidR="005B5262" w:rsidTr="005B5262">
        <w:tc>
          <w:tcPr>
            <w:tcW w:w="0" w:type="auto"/>
            <w:shd w:val="clear" w:color="auto" w:fill="auto"/>
          </w:tcPr>
          <w:p w:rsidR="005B5262" w:rsidRDefault="00D70ABC">
            <w:pPr>
              <w:pStyle w:val="TableBodyText"/>
              <w:rPr>
                <w:b/>
              </w:rPr>
            </w:pPr>
            <w:r>
              <w:rPr>
                <w:b/>
              </w:rPr>
              <w:t>ReservedBlockEE1Size</w:t>
            </w:r>
          </w:p>
        </w:tc>
        <w:tc>
          <w:tcPr>
            <w:tcW w:w="0" w:type="auto"/>
            <w:shd w:val="clear" w:color="auto" w:fill="auto"/>
          </w:tcPr>
          <w:p w:rsidR="005B5262" w:rsidRDefault="00D70ABC">
            <w:pPr>
              <w:pStyle w:val="Table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 in this skip block.</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88 2B C7 0C</w:t>
            </w:r>
          </w:p>
        </w:tc>
        <w:tc>
          <w:tcPr>
            <w:tcW w:w="0" w:type="auto"/>
            <w:shd w:val="clear" w:color="auto" w:fill="auto"/>
          </w:tcPr>
          <w:p w:rsidR="005B5262" w:rsidRDefault="00D70ABC">
            <w:pPr>
              <w:pStyle w:val="TableBodyText"/>
            </w:pPr>
            <w:r>
              <w:t>The start date and time of the exception is 8/9/2008 2:00 P.M.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3C 2C C7 0C</w:t>
            </w:r>
          </w:p>
        </w:tc>
        <w:tc>
          <w:tcPr>
            <w:tcW w:w="0" w:type="auto"/>
            <w:shd w:val="clear" w:color="auto" w:fill="auto"/>
          </w:tcPr>
          <w:p w:rsidR="005B5262" w:rsidRDefault="00D70ABC">
            <w:pPr>
              <w:pStyle w:val="TableBodyText"/>
            </w:pPr>
            <w:r>
              <w:t xml:space="preserve">The end </w:t>
            </w:r>
            <w:r>
              <w:t>date and time of the exception is 8/9/2008 5:00 P.M.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88 2B C7 0C</w:t>
            </w:r>
          </w:p>
        </w:tc>
        <w:tc>
          <w:tcPr>
            <w:tcW w:w="0" w:type="auto"/>
            <w:shd w:val="clear" w:color="auto" w:fill="auto"/>
          </w:tcPr>
          <w:p w:rsidR="005B5262" w:rsidRDefault="00D70ABC">
            <w:pPr>
              <w:pStyle w:val="TableBodyText"/>
            </w:pPr>
            <w:r>
              <w:t>The original start date and time of the occurrence was 8/9/2008 2:00 P.M.</w:t>
            </w:r>
          </w:p>
        </w:tc>
      </w:tr>
      <w:tr w:rsidR="005B5262" w:rsidTr="005B5262">
        <w:tc>
          <w:tcPr>
            <w:tcW w:w="0" w:type="auto"/>
            <w:shd w:val="clear" w:color="auto" w:fill="auto"/>
          </w:tcPr>
          <w:p w:rsidR="005B5262" w:rsidRDefault="00D70ABC">
            <w:pPr>
              <w:pStyle w:val="TableBodyText"/>
              <w:rPr>
                <w:b/>
              </w:rPr>
            </w:pPr>
            <w:r>
              <w:rPr>
                <w:b/>
              </w:rPr>
              <w:t>WideCharLocationLength</w:t>
            </w:r>
          </w:p>
        </w:tc>
        <w:tc>
          <w:tcPr>
            <w:tcW w:w="0" w:type="auto"/>
            <w:shd w:val="clear" w:color="auto" w:fill="auto"/>
          </w:tcPr>
          <w:p w:rsidR="005B5262" w:rsidRDefault="00D70ABC">
            <w:pPr>
              <w:pStyle w:val="Table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0C 00</w:t>
            </w:r>
          </w:p>
        </w:tc>
        <w:tc>
          <w:tcPr>
            <w:tcW w:w="0" w:type="auto"/>
            <w:shd w:val="clear" w:color="auto" w:fill="auto"/>
          </w:tcPr>
          <w:p w:rsidR="005B5262" w:rsidRDefault="00D70ABC">
            <w:pPr>
              <w:pStyle w:val="TableBodyText"/>
            </w:pPr>
            <w:r>
              <w:t xml:space="preserve">The length of the exception's </w:t>
            </w:r>
            <w:hyperlink w:anchor="gt_c305d0ab-8b94-461a-bd76-13b40cb8c4d8">
              <w:r>
                <w:rPr>
                  <w:rStyle w:val="HyperlinkGreen"/>
                  <w:b/>
                </w:rPr>
                <w:t>Unicode</w:t>
              </w:r>
            </w:hyperlink>
            <w:r>
              <w:t xml:space="preserve"> location is 12 characters.</w:t>
            </w:r>
          </w:p>
        </w:tc>
      </w:tr>
      <w:tr w:rsidR="005B5262" w:rsidTr="005B5262">
        <w:tc>
          <w:tcPr>
            <w:tcW w:w="0" w:type="auto"/>
            <w:shd w:val="clear" w:color="auto" w:fill="auto"/>
          </w:tcPr>
          <w:p w:rsidR="005B5262" w:rsidRDefault="00D70ABC">
            <w:pPr>
              <w:pStyle w:val="TableBodyText"/>
              <w:rPr>
                <w:b/>
              </w:rPr>
            </w:pPr>
            <w:r>
              <w:rPr>
                <w:b/>
              </w:rPr>
              <w:t>WideCharLocation</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6E 00 65 00 77 00 20 00 6C 00 6F 00 63 00 61 00 74 00 69 00 6F 00 6E 00</w:t>
            </w:r>
          </w:p>
        </w:tc>
        <w:tc>
          <w:tcPr>
            <w:tcW w:w="0" w:type="auto"/>
            <w:shd w:val="clear" w:color="auto" w:fill="auto"/>
          </w:tcPr>
          <w:p w:rsidR="005B5262" w:rsidRDefault="00D70ABC">
            <w:pPr>
              <w:pStyle w:val="TableBodyText"/>
            </w:pPr>
            <w:r>
              <w:t>"new location" in Unicode.</w:t>
            </w:r>
          </w:p>
        </w:tc>
      </w:tr>
      <w:tr w:rsidR="005B5262" w:rsidTr="005B5262">
        <w:tc>
          <w:tcPr>
            <w:tcW w:w="0" w:type="auto"/>
            <w:shd w:val="clear" w:color="auto" w:fill="auto"/>
          </w:tcPr>
          <w:p w:rsidR="005B5262" w:rsidRDefault="00D70ABC">
            <w:pPr>
              <w:pStyle w:val="TableBodyText"/>
              <w:rPr>
                <w:b/>
              </w:rPr>
            </w:pPr>
            <w:r>
              <w:rPr>
                <w:b/>
              </w:rPr>
              <w:t>ReservedBlockEE2Size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No data in this skip block.</w:t>
            </w:r>
          </w:p>
        </w:tc>
      </w:tr>
      <w:tr w:rsidR="005B5262" w:rsidTr="005B5262">
        <w:tc>
          <w:tcPr>
            <w:tcW w:w="0" w:type="auto"/>
            <w:shd w:val="clear" w:color="auto" w:fill="auto"/>
          </w:tcPr>
          <w:p w:rsidR="005B5262" w:rsidRDefault="00D70ABC">
            <w:pPr>
              <w:pStyle w:val="TableBodyText"/>
              <w:rPr>
                <w:b/>
              </w:rPr>
            </w:pPr>
            <w:r>
              <w:rPr>
                <w:b/>
              </w:rPr>
              <w:t>ReservedBlock2Size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No data in this skip block.</w:t>
            </w:r>
          </w:p>
        </w:tc>
      </w:tr>
    </w:tbl>
    <w:p w:rsidR="005B5262" w:rsidRDefault="00D70ABC">
      <w:r>
        <w:t xml:space="preserve">The steps for calculating the value of the </w:t>
      </w:r>
      <w:r>
        <w:rPr>
          <w:b/>
        </w:rPr>
        <w:t>FirstDateTime</w:t>
      </w:r>
      <w:r>
        <w:t xml:space="preserve"> field for a monthly recurrence, as specified in section </w:t>
      </w:r>
      <w:hyperlink w:anchor="Section_4cd5abdc7b0648f4afd4b00b1067e6b1" w:history="1">
        <w:r>
          <w:rPr>
            <w:rStyle w:val="Hyperlink"/>
          </w:rPr>
          <w:t>2.2.1.44.1.1</w:t>
        </w:r>
      </w:hyperlink>
      <w:r>
        <w:t>, are applied to this example as follows:</w:t>
      </w:r>
    </w:p>
    <w:p w:rsidR="005B5262" w:rsidRDefault="00D70ABC">
      <w:pPr>
        <w:pStyle w:val="ListParagraph"/>
        <w:numPr>
          <w:ilvl w:val="0"/>
          <w:numId w:val="319"/>
        </w:numPr>
      </w:pPr>
      <w:r>
        <w:t>The first day of the month that contains the start date: February 1, 2008</w:t>
      </w:r>
    </w:p>
    <w:p w:rsidR="005B5262" w:rsidRDefault="00D70ABC">
      <w:pPr>
        <w:pStyle w:val="ListParagraph"/>
        <w:numPr>
          <w:ilvl w:val="0"/>
          <w:numId w:val="319"/>
        </w:numPr>
      </w:pPr>
      <w:r>
        <w:t>The number of calendar months between midnight, February 1, 2008, and midnight, January 1, 160</w:t>
      </w:r>
      <w:r>
        <w:t>1: 4885</w:t>
      </w:r>
    </w:p>
    <w:p w:rsidR="005B5262" w:rsidRDefault="00D70ABC">
      <w:pPr>
        <w:pStyle w:val="ListParagraph"/>
        <w:numPr>
          <w:ilvl w:val="0"/>
          <w:numId w:val="319"/>
        </w:numPr>
      </w:pPr>
      <w:r>
        <w:t>The offset of months within the year 1601: 4885 % 3 = 1</w:t>
      </w:r>
    </w:p>
    <w:p w:rsidR="005B5262" w:rsidRDefault="00D70ABC">
      <w:pPr>
        <w:pStyle w:val="ListParagraph"/>
        <w:numPr>
          <w:ilvl w:val="0"/>
          <w:numId w:val="319"/>
        </w:numPr>
      </w:pPr>
      <w:r>
        <w:t>The number corresponding to the first recurrence month within the year 1601: 1 + 1 = 2</w:t>
      </w:r>
    </w:p>
    <w:p w:rsidR="005B5262" w:rsidRDefault="00D70ABC">
      <w:pPr>
        <w:pStyle w:val="ListParagraph"/>
        <w:numPr>
          <w:ilvl w:val="0"/>
          <w:numId w:val="319"/>
        </w:numPr>
      </w:pPr>
      <w:r>
        <w:t xml:space="preserve">The number of minutes between midnight, February 1, 1601, and midnight, January 1, 1601: 44640 </w:t>
      </w:r>
      <w:r>
        <w:t>(0x0000AE60).</w:t>
      </w:r>
    </w:p>
    <w:p w:rsidR="005B5262" w:rsidRDefault="00D70ABC">
      <w:pPr>
        <w:pStyle w:val="Heading4"/>
      </w:pPr>
      <w:bookmarkStart w:id="847" w:name="section_655aeb80630a400c842b70f0fb92ca91"/>
      <w:bookmarkStart w:id="848" w:name="_Toc79556774"/>
      <w:r>
        <w:t>Yearly Recurrence BLOB with Exceptions</w:t>
      </w:r>
      <w:bookmarkEnd w:id="847"/>
      <w:bookmarkEnd w:id="848"/>
      <w:r>
        <w:fldChar w:fldCharType="begin"/>
      </w:r>
      <w:r>
        <w:instrText xml:space="preserve"> XE "Recurrence BLOB examples:yearly recurrence BLOB with exceptions" </w:instrText>
      </w:r>
      <w:r>
        <w:fldChar w:fldCharType="end"/>
      </w:r>
      <w:r>
        <w:fldChar w:fldCharType="begin"/>
      </w:r>
      <w:r>
        <w:instrText xml:space="preserve"> XE "Yearly recurrence BLOB with exceptions example" </w:instrText>
      </w:r>
      <w:r>
        <w:fldChar w:fldCharType="end"/>
      </w:r>
    </w:p>
    <w:p w:rsidR="005B5262" w:rsidRDefault="00D70ABC">
      <w:r>
        <w:t>The following example shows the binary recurrence data for an appointment th</w:t>
      </w:r>
      <w:r>
        <w:t>at has the following characteristics:</w:t>
      </w:r>
    </w:p>
    <w:p w:rsidR="005B5262" w:rsidRDefault="00D70ABC">
      <w:pPr>
        <w:pStyle w:val="ListParagraph"/>
        <w:numPr>
          <w:ilvl w:val="0"/>
          <w:numId w:val="320"/>
        </w:numPr>
      </w:pPr>
      <w:r>
        <w:t>Occurs every April 19, effective 4/19/2011, from 8:00 A.M. to 8:30 A.M.</w:t>
      </w:r>
    </w:p>
    <w:p w:rsidR="005B5262" w:rsidRDefault="00D70ABC">
      <w:pPr>
        <w:pStyle w:val="ListParagraph"/>
        <w:numPr>
          <w:ilvl w:val="0"/>
          <w:numId w:val="321"/>
        </w:numPr>
      </w:pPr>
      <w:r>
        <w:t>Move the instance on 4/19/2012 to 4/21/2012.</w:t>
      </w:r>
    </w:p>
    <w:p w:rsidR="005B5262" w:rsidRDefault="00D70ABC">
      <w:r>
        <w:t xml:space="preserve">The following is the </w:t>
      </w:r>
      <w:hyperlink w:anchor="gt_5a49bb16-24ff-4b74-9692-e2108de595bd">
        <w:r>
          <w:rPr>
            <w:rStyle w:val="HyperlinkGreen"/>
            <w:b/>
          </w:rPr>
          <w:t>recurrence BLOB</w:t>
        </w:r>
      </w:hyperlink>
      <w:r>
        <w:t xml:space="preserve"> fo</w:t>
      </w:r>
      <w:r>
        <w:t>r this recurrence.</w:t>
      </w:r>
    </w:p>
    <w:p w:rsidR="005B5262" w:rsidRDefault="00D70ABC">
      <w:pPr>
        <w:pStyle w:val="Code"/>
      </w:pPr>
      <w:r>
        <w:lastRenderedPageBreak/>
        <w:t>043004300D200200000040FA01000C0000000000000013000000232000000A000000000000000100000060CCE40C01000000A0D7E40CA0C1DC0CDF80E95A0630000009300000E0010000FE010000010080D9E40C9ED9E40C40CEE40C00000000000004000000000000000000000000000000</w:t>
      </w:r>
    </w:p>
    <w:p w:rsidR="005B5262" w:rsidRDefault="00D70ABC">
      <w:r>
        <w:t xml:space="preserve">Size: </w:t>
      </w:r>
      <w:r>
        <w:t>0x0072 bytes</w:t>
      </w:r>
    </w:p>
    <w:p w:rsidR="005B5262" w:rsidRDefault="00D70ABC">
      <w:r>
        <w:t>The content of the modified recurrence BLOB is listed in the following table.</w:t>
      </w:r>
    </w:p>
    <w:tbl>
      <w:tblPr>
        <w:tblStyle w:val="Table-ShadedHeader"/>
        <w:tblW w:w="0" w:type="auto"/>
        <w:tblLook w:val="04A0" w:firstRow="1" w:lastRow="0" w:firstColumn="1" w:lastColumn="0" w:noHBand="0" w:noVBand="1"/>
      </w:tblPr>
      <w:tblGrid>
        <w:gridCol w:w="2316"/>
        <w:gridCol w:w="1011"/>
        <w:gridCol w:w="727"/>
        <w:gridCol w:w="1033"/>
        <w:gridCol w:w="438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ReaderVersion</w:t>
            </w:r>
          </w:p>
        </w:tc>
        <w:tc>
          <w:tcPr>
            <w:tcW w:w="0" w:type="auto"/>
            <w:shd w:val="clear" w:color="auto" w:fill="auto"/>
          </w:tcPr>
          <w:p w:rsidR="005B5262" w:rsidRDefault="00D70ABC">
            <w:pPr>
              <w:pStyle w:val="TableBodyText"/>
            </w:pPr>
            <w:r>
              <w:rPr>
                <w:b/>
              </w:rPr>
              <w:t>WORD</w:t>
            </w:r>
            <w:r>
              <w:t xml:space="preserve"> (</w:t>
            </w:r>
            <w:hyperlink r:id="rId450"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 xml:space="preserve">This </w:t>
            </w:r>
            <w:r>
              <w:t>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0D 20</w:t>
            </w:r>
          </w:p>
        </w:tc>
        <w:tc>
          <w:tcPr>
            <w:tcW w:w="0" w:type="auto"/>
            <w:shd w:val="clear" w:color="auto" w:fill="auto"/>
          </w:tcPr>
          <w:p w:rsidR="005B5262" w:rsidRDefault="00D70ABC">
            <w:pPr>
              <w:pStyle w:val="TableBodyText"/>
            </w:pPr>
            <w:r>
              <w:t>The pattern of the recurrence is yearly.</w:t>
            </w:r>
          </w:p>
        </w:tc>
      </w:tr>
      <w:tr w:rsidR="005B5262" w:rsidTr="005B5262">
        <w:tc>
          <w:tcPr>
            <w:tcW w:w="0" w:type="auto"/>
            <w:shd w:val="clear" w:color="auto" w:fill="auto"/>
          </w:tcPr>
          <w:p w:rsidR="005B5262" w:rsidRDefault="00D70ABC">
            <w:pPr>
              <w:pStyle w:val="TableBodyText"/>
              <w:rPr>
                <w:b/>
              </w:rPr>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02 00 </w:t>
            </w:r>
          </w:p>
        </w:tc>
        <w:tc>
          <w:tcPr>
            <w:tcW w:w="0" w:type="auto"/>
            <w:shd w:val="clear" w:color="auto" w:fill="auto"/>
          </w:tcPr>
          <w:p w:rsidR="005B5262" w:rsidRDefault="00D70ABC">
            <w:pPr>
              <w:pStyle w:val="TableBodyText"/>
            </w:pPr>
            <w:r>
              <w:t xml:space="preserve">The pattern type is Month (0x0002).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00 </w:t>
            </w:r>
            <w:r>
              <w:t>00</w:t>
            </w:r>
          </w:p>
        </w:tc>
        <w:tc>
          <w:tcPr>
            <w:tcW w:w="0" w:type="auto"/>
            <w:shd w:val="clear" w:color="auto" w:fill="auto"/>
          </w:tcPr>
          <w:p w:rsidR="005B5262" w:rsidRDefault="00D70ABC">
            <w:pPr>
              <w:pStyle w:val="TableBodyText"/>
            </w:pPr>
            <w:r>
              <w:t xml:space="preserve">The calendar type is Gregorian. </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40 FA 01 00</w:t>
            </w:r>
          </w:p>
        </w:tc>
        <w:tc>
          <w:tcPr>
            <w:tcW w:w="0" w:type="auto"/>
            <w:shd w:val="clear" w:color="auto" w:fill="auto"/>
          </w:tcPr>
          <w:p w:rsidR="005B5262" w:rsidRDefault="00D70ABC">
            <w:pPr>
              <w:pStyle w:val="TableBodyText"/>
            </w:pPr>
            <w:r>
              <w:t>The number of minutes offset from the reference date, January 1, 1601, is 129,600 (0x0001FA40), which corresponds to the first day of the first ever month of April, 1601. Se</w:t>
            </w:r>
            <w:r>
              <w:t>e the calculation steps following this table.</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0C 00 00 00</w:t>
            </w:r>
          </w:p>
        </w:tc>
        <w:tc>
          <w:tcPr>
            <w:tcW w:w="0" w:type="auto"/>
            <w:shd w:val="clear" w:color="auto" w:fill="auto"/>
          </w:tcPr>
          <w:p w:rsidR="005B5262" w:rsidRDefault="00D70ABC">
            <w:pPr>
              <w:pStyle w:val="TableBodyText"/>
            </w:pPr>
            <w:r>
              <w:t>The recurrence occurs every 12 months.</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This field is only used for scheduling tasks. Otherwise, the value can only be 0 (zero).</w:t>
            </w:r>
          </w:p>
        </w:tc>
      </w:tr>
      <w:tr w:rsidR="005B5262" w:rsidTr="005B5262">
        <w:tc>
          <w:tcPr>
            <w:tcW w:w="0" w:type="auto"/>
            <w:shd w:val="clear" w:color="auto" w:fill="auto"/>
          </w:tcPr>
          <w:p w:rsidR="005B5262" w:rsidRDefault="00D70ABC">
            <w:pPr>
              <w:pStyle w:val="TableBodyText"/>
              <w:rPr>
                <w:b/>
              </w:rPr>
            </w:pPr>
            <w:r>
              <w:rPr>
                <w:b/>
              </w:rPr>
              <w:t>PatternTypeSpecific</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13 00 00 00</w:t>
            </w:r>
          </w:p>
        </w:tc>
        <w:tc>
          <w:tcPr>
            <w:tcW w:w="0" w:type="auto"/>
            <w:shd w:val="clear" w:color="auto" w:fill="auto"/>
          </w:tcPr>
          <w:p w:rsidR="005B5262" w:rsidRDefault="00D70ABC">
            <w:pPr>
              <w:pStyle w:val="TableBodyText"/>
            </w:pPr>
            <w:r>
              <w:t>The recurrence falls on the 19th of the month.</w:t>
            </w:r>
          </w:p>
        </w:tc>
      </w:tr>
      <w:tr w:rsidR="005B5262" w:rsidTr="005B5262">
        <w:tc>
          <w:tcPr>
            <w:tcW w:w="0" w:type="auto"/>
            <w:shd w:val="clear" w:color="auto" w:fill="auto"/>
          </w:tcPr>
          <w:p w:rsidR="005B5262" w:rsidRDefault="00D70ABC">
            <w:pPr>
              <w:pStyle w:val="TableBodyText"/>
              <w:rPr>
                <w:b/>
              </w:rPr>
            </w:pPr>
            <w:r>
              <w:rPr>
                <w:b/>
              </w:rPr>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23 20 00 00</w:t>
            </w:r>
          </w:p>
        </w:tc>
        <w:tc>
          <w:tcPr>
            <w:tcW w:w="0" w:type="auto"/>
            <w:shd w:val="clear" w:color="auto" w:fill="auto"/>
          </w:tcPr>
          <w:p w:rsidR="005B5262" w:rsidRDefault="00D70ABC">
            <w:pPr>
              <w:pStyle w:val="TableBodyText"/>
            </w:pPr>
            <w:r>
              <w:t>Never ends. (0x00002023)</w:t>
            </w:r>
          </w:p>
        </w:tc>
      </w:tr>
      <w:tr w:rsidR="005B5262" w:rsidTr="005B5262">
        <w:tc>
          <w:tcPr>
            <w:tcW w:w="0" w:type="auto"/>
            <w:shd w:val="clear" w:color="auto" w:fill="auto"/>
          </w:tcPr>
          <w:p w:rsidR="005B5262" w:rsidRDefault="00D70ABC">
            <w:pPr>
              <w:pStyle w:val="TableBodyText"/>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0A 00 00 00</w:t>
            </w:r>
          </w:p>
        </w:tc>
        <w:tc>
          <w:tcPr>
            <w:tcW w:w="0" w:type="auto"/>
            <w:shd w:val="clear" w:color="auto" w:fill="auto"/>
          </w:tcPr>
          <w:p w:rsidR="005B5262" w:rsidRDefault="00D70ABC">
            <w:pPr>
              <w:pStyle w:val="TableBodyText"/>
            </w:pPr>
            <w:r>
              <w:t>Not used.</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 first day of the week on the calendar is </w:t>
            </w:r>
            <w:r>
              <w:t>Sunday (the default value).</w:t>
            </w:r>
          </w:p>
        </w:tc>
      </w:tr>
      <w:tr w:rsidR="005B5262" w:rsidTr="005B5262">
        <w:tc>
          <w:tcPr>
            <w:tcW w:w="0" w:type="auto"/>
            <w:shd w:val="clear" w:color="auto" w:fill="auto"/>
          </w:tcPr>
          <w:p w:rsidR="005B5262" w:rsidRDefault="00D70ABC">
            <w:pPr>
              <w:pStyle w:val="TableBodyText"/>
              <w:rPr>
                <w:b/>
              </w:rPr>
            </w:pPr>
            <w:r>
              <w:rPr>
                <w:b/>
              </w:rPr>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There is one deleted instance.</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60 CC E4 0C</w:t>
            </w:r>
          </w:p>
        </w:tc>
        <w:tc>
          <w:tcPr>
            <w:tcW w:w="0" w:type="auto"/>
            <w:shd w:val="clear" w:color="auto" w:fill="auto"/>
          </w:tcPr>
          <w:p w:rsidR="005B5262" w:rsidRDefault="00D70ABC">
            <w:pPr>
              <w:pStyle w:val="TableBodyText"/>
            </w:pPr>
            <w:r>
              <w:t>The date of the deleted instance is 4/19/2012.</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 xml:space="preserve">There is one modified </w:t>
            </w:r>
            <w:r>
              <w:t>instance.</w:t>
            </w:r>
          </w:p>
        </w:tc>
      </w:tr>
      <w:tr w:rsidR="005B5262" w:rsidTr="005B5262">
        <w:tc>
          <w:tcPr>
            <w:tcW w:w="0" w:type="auto"/>
            <w:shd w:val="clear" w:color="auto" w:fill="auto"/>
          </w:tcPr>
          <w:p w:rsidR="005B5262" w:rsidRDefault="00D70ABC">
            <w:pPr>
              <w:pStyle w:val="TableBodyText"/>
              <w:rPr>
                <w:b/>
              </w:rPr>
            </w:pPr>
            <w:r>
              <w:rPr>
                <w:b/>
              </w:rPr>
              <w:t>ModifiedInstanceDate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A0 D7 E4 0C</w:t>
            </w:r>
          </w:p>
        </w:tc>
        <w:tc>
          <w:tcPr>
            <w:tcW w:w="0" w:type="auto"/>
            <w:shd w:val="clear" w:color="auto" w:fill="auto"/>
          </w:tcPr>
          <w:p w:rsidR="005B5262" w:rsidRDefault="00D70ABC">
            <w:pPr>
              <w:pStyle w:val="TableBodyText"/>
            </w:pPr>
            <w:r>
              <w:t>The date of the modified instance is 4/21/2012.</w:t>
            </w:r>
          </w:p>
        </w:tc>
      </w:tr>
      <w:tr w:rsidR="005B5262" w:rsidTr="005B5262">
        <w:tc>
          <w:tcPr>
            <w:tcW w:w="0" w:type="auto"/>
            <w:shd w:val="clear" w:color="auto" w:fill="auto"/>
          </w:tcPr>
          <w:p w:rsidR="005B5262" w:rsidRDefault="00D70ABC">
            <w:pPr>
              <w:pStyle w:val="TableBodyText"/>
              <w:rPr>
                <w:b/>
              </w:rPr>
            </w:pPr>
            <w:r>
              <w:rPr>
                <w:b/>
              </w:rPr>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A0 C1 DC 0C</w:t>
            </w:r>
          </w:p>
        </w:tc>
        <w:tc>
          <w:tcPr>
            <w:tcW w:w="0" w:type="auto"/>
            <w:shd w:val="clear" w:color="auto" w:fill="auto"/>
          </w:tcPr>
          <w:p w:rsidR="005B5262" w:rsidRDefault="00D70ABC">
            <w:pPr>
              <w:pStyle w:val="TableBodyText"/>
            </w:pPr>
            <w:r>
              <w:t>The start date of the recurrence is 4/19/2011.</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DF 80 E9 5A</w:t>
            </w:r>
          </w:p>
        </w:tc>
        <w:tc>
          <w:tcPr>
            <w:tcW w:w="0" w:type="auto"/>
            <w:shd w:val="clear" w:color="auto" w:fill="auto"/>
          </w:tcPr>
          <w:p w:rsidR="005B5262" w:rsidRDefault="00D70ABC">
            <w:pPr>
              <w:pStyle w:val="TableBodyText"/>
            </w:pPr>
            <w:r>
              <w:t xml:space="preserve">The end date of the recurrence is never. </w:t>
            </w:r>
            <w:r>
              <w:t>(12/31/4500)</w:t>
            </w:r>
          </w:p>
        </w:tc>
      </w:tr>
      <w:tr w:rsidR="005B5262" w:rsidTr="005B5262">
        <w:tc>
          <w:tcPr>
            <w:tcW w:w="0" w:type="auto"/>
            <w:shd w:val="clear" w:color="auto" w:fill="auto"/>
          </w:tcPr>
          <w:p w:rsidR="005B5262" w:rsidRDefault="00D70ABC">
            <w:pPr>
              <w:pStyle w:val="TableBodyText"/>
              <w:rPr>
                <w:b/>
              </w:rPr>
            </w:pPr>
            <w:r>
              <w:rPr>
                <w:b/>
              </w:rPr>
              <w:lastRenderedPageBreak/>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This field indicates version 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E0 01 00 00</w:t>
            </w:r>
          </w:p>
        </w:tc>
        <w:tc>
          <w:tcPr>
            <w:tcW w:w="0" w:type="auto"/>
            <w:shd w:val="clear" w:color="auto" w:fill="auto"/>
          </w:tcPr>
          <w:p w:rsidR="005B5262" w:rsidRDefault="00D70ABC">
            <w:pPr>
              <w:pStyle w:val="TableBodyText"/>
            </w:pPr>
            <w:r>
              <w:t xml:space="preserve">The appointment's start time is 480 minutes past midnight, or 8:00 A.M.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FE 01 00 00</w:t>
            </w:r>
          </w:p>
        </w:tc>
        <w:tc>
          <w:tcPr>
            <w:tcW w:w="0" w:type="auto"/>
            <w:shd w:val="clear" w:color="auto" w:fill="auto"/>
          </w:tcPr>
          <w:p w:rsidR="005B5262" w:rsidRDefault="00D70ABC">
            <w:pPr>
              <w:pStyle w:val="TableBodyText"/>
            </w:pPr>
            <w:r>
              <w:t>The appointment's end time is 510 minutes past midnight, or 8:30 A.M.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01 00</w:t>
            </w:r>
          </w:p>
        </w:tc>
        <w:tc>
          <w:tcPr>
            <w:tcW w:w="0" w:type="auto"/>
            <w:shd w:val="clear" w:color="auto" w:fill="auto"/>
          </w:tcPr>
          <w:p w:rsidR="005B5262" w:rsidRDefault="00D70ABC">
            <w:pPr>
              <w:pStyle w:val="TableBodyText"/>
            </w:pPr>
            <w:r>
              <w:t>One exception.</w:t>
            </w:r>
          </w:p>
        </w:tc>
      </w:tr>
      <w:tr w:rsidR="005B5262" w:rsidTr="005B5262">
        <w:tc>
          <w:tcPr>
            <w:tcW w:w="0" w:type="auto"/>
            <w:gridSpan w:val="5"/>
            <w:shd w:val="clear" w:color="auto" w:fill="auto"/>
          </w:tcPr>
          <w:p w:rsidR="005B5262" w:rsidRDefault="00D70ABC">
            <w:pPr>
              <w:pStyle w:val="TableBodyText"/>
            </w:pPr>
            <w:r>
              <w:rPr>
                <w:b/>
              </w:rPr>
              <w:t xml:space="preserve">ExceptionInfo </w:t>
            </w:r>
            <w:r>
              <w:t>structure block for</w:t>
            </w:r>
            <w:r>
              <w:t xml:space="preserve"> exception 1: </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D9 E4 0C</w:t>
            </w:r>
          </w:p>
        </w:tc>
        <w:tc>
          <w:tcPr>
            <w:tcW w:w="0" w:type="auto"/>
            <w:shd w:val="clear" w:color="auto" w:fill="auto"/>
          </w:tcPr>
          <w:p w:rsidR="005B5262" w:rsidRDefault="00D70ABC">
            <w:pPr>
              <w:pStyle w:val="TableBodyText"/>
            </w:pPr>
            <w:r>
              <w:t>The start date and time of the exception is 4/21/2012, 8:00 A.M.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9E D9 E4 0C</w:t>
            </w:r>
          </w:p>
        </w:tc>
        <w:tc>
          <w:tcPr>
            <w:tcW w:w="0" w:type="auto"/>
            <w:shd w:val="clear" w:color="auto" w:fill="auto"/>
          </w:tcPr>
          <w:p w:rsidR="005B5262" w:rsidRDefault="00D70ABC">
            <w:pPr>
              <w:pStyle w:val="TableBodyText"/>
            </w:pPr>
            <w:r>
              <w:t>The end date and time of the exception is 4/21/2012, 8:30 A.M.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40 CE E4 0C</w:t>
            </w:r>
          </w:p>
        </w:tc>
        <w:tc>
          <w:tcPr>
            <w:tcW w:w="0" w:type="auto"/>
            <w:shd w:val="clear" w:color="auto" w:fill="auto"/>
          </w:tcPr>
          <w:p w:rsidR="005B5262" w:rsidRDefault="00D70ABC">
            <w:pPr>
              <w:pStyle w:val="TableBodyText"/>
            </w:pPr>
            <w:r>
              <w:t xml:space="preserve">The </w:t>
            </w:r>
            <w:r>
              <w:t>original start date and time of the occurrence was 4/19/2012, 8:00 A.M.</w:t>
            </w:r>
          </w:p>
        </w:tc>
      </w:tr>
      <w:tr w:rsidR="005B5262" w:rsidTr="005B5262">
        <w:tc>
          <w:tcPr>
            <w:tcW w:w="0" w:type="auto"/>
            <w:shd w:val="clear" w:color="auto" w:fill="auto"/>
          </w:tcPr>
          <w:p w:rsidR="005B5262" w:rsidRDefault="00D70ABC">
            <w:pPr>
              <w:pStyle w:val="TableBodyText"/>
              <w:rPr>
                <w:b/>
              </w:rPr>
            </w:pPr>
            <w:r>
              <w:rPr>
                <w:b/>
              </w:rPr>
              <w:t>OverrideFlags</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None.</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this </w:t>
            </w:r>
            <w:hyperlink w:anchor="gt_67c60b8f-d38d-45e8-a91e-4d5d1b99442c">
              <w:r>
                <w:rPr>
                  <w:rStyle w:val="HyperlinkGreen"/>
                  <w:b/>
                </w:rPr>
                <w:t>skip block</w:t>
              </w:r>
            </w:hyperlink>
            <w:r>
              <w:t>.</w:t>
            </w:r>
          </w:p>
        </w:tc>
      </w:tr>
      <w:tr w:rsidR="005B5262" w:rsidTr="005B5262">
        <w:tc>
          <w:tcPr>
            <w:tcW w:w="0" w:type="auto"/>
            <w:gridSpan w:val="5"/>
            <w:shd w:val="clear" w:color="auto" w:fill="auto"/>
          </w:tcPr>
          <w:p w:rsidR="005B5262" w:rsidRDefault="00D70ABC">
            <w:pPr>
              <w:pStyle w:val="TableBodyText"/>
            </w:pPr>
            <w:r>
              <w:rPr>
                <w:b/>
              </w:rPr>
              <w:t>ExtendedEx</w:t>
            </w:r>
            <w:r>
              <w:rPr>
                <w:b/>
              </w:rPr>
              <w:t>ception</w:t>
            </w:r>
            <w:r>
              <w:t xml:space="preserve"> structure block for exception 1: </w:t>
            </w:r>
          </w:p>
        </w:tc>
      </w:tr>
      <w:tr w:rsidR="005B5262" w:rsidTr="005B5262">
        <w:tc>
          <w:tcPr>
            <w:tcW w:w="0" w:type="auto"/>
            <w:shd w:val="clear" w:color="auto" w:fill="auto"/>
          </w:tcPr>
          <w:p w:rsidR="005B5262" w:rsidRDefault="00D70ABC">
            <w:pPr>
              <w:pStyle w:val="TableBodyText"/>
              <w:rPr>
                <w:b/>
              </w:rPr>
            </w:pPr>
            <w:r>
              <w:rPr>
                <w:b/>
              </w:rPr>
              <w:t>ChangeHighlight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04 00 00 00</w:t>
            </w:r>
          </w:p>
          <w:p w:rsidR="005B5262" w:rsidRDefault="00D70ABC">
            <w:pPr>
              <w:pStyle w:val="TableBodyText"/>
            </w:pPr>
            <w:r>
              <w:t>00 00 00 00</w:t>
            </w:r>
          </w:p>
        </w:tc>
        <w:tc>
          <w:tcPr>
            <w:tcW w:w="0" w:type="auto"/>
            <w:shd w:val="clear" w:color="auto" w:fill="auto"/>
          </w:tcPr>
          <w:p w:rsidR="005B5262" w:rsidRDefault="00D70ABC">
            <w:pPr>
              <w:pStyle w:val="Table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5B5262" w:rsidTr="005B5262">
        <w:tc>
          <w:tcPr>
            <w:tcW w:w="0" w:type="auto"/>
            <w:shd w:val="clear" w:color="auto" w:fill="auto"/>
          </w:tcPr>
          <w:p w:rsidR="005B5262" w:rsidRDefault="00D70ABC">
            <w:pPr>
              <w:pStyle w:val="TableBodyText"/>
              <w:rPr>
                <w:b/>
              </w:rPr>
            </w:pPr>
            <w:r>
              <w:rPr>
                <w:b/>
              </w:rPr>
              <w:t>ReservedBlockEE1Size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 in this skip block.</w:t>
            </w:r>
          </w:p>
        </w:tc>
      </w:tr>
      <w:tr w:rsidR="005B5262" w:rsidTr="005B5262">
        <w:tc>
          <w:tcPr>
            <w:tcW w:w="0" w:type="auto"/>
            <w:shd w:val="clear" w:color="auto" w:fill="auto"/>
          </w:tcPr>
          <w:p w:rsidR="005B5262" w:rsidRDefault="00D70ABC">
            <w:pPr>
              <w:pStyle w:val="TableBodyText"/>
              <w:rPr>
                <w:b/>
              </w:rPr>
            </w:pPr>
            <w:r>
              <w:rPr>
                <w:b/>
              </w:rPr>
              <w:t>ReservedBlock2Size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No data in this skip block.</w:t>
            </w:r>
          </w:p>
        </w:tc>
      </w:tr>
    </w:tbl>
    <w:p w:rsidR="005B5262" w:rsidRDefault="00D70ABC">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w:t>
      </w:r>
    </w:p>
    <w:p w:rsidR="005B5262" w:rsidRDefault="00D70ABC">
      <w:pPr>
        <w:pStyle w:val="ListParagraph"/>
        <w:numPr>
          <w:ilvl w:val="0"/>
          <w:numId w:val="322"/>
        </w:numPr>
      </w:pPr>
      <w:r>
        <w:t>The first day of the month tha</w:t>
      </w:r>
      <w:r>
        <w:t>t contains the start date: April 1, 2011</w:t>
      </w:r>
    </w:p>
    <w:p w:rsidR="005B5262" w:rsidRDefault="00D70ABC">
      <w:pPr>
        <w:pStyle w:val="ListParagraph"/>
        <w:numPr>
          <w:ilvl w:val="0"/>
          <w:numId w:val="322"/>
        </w:numPr>
      </w:pPr>
      <w:r>
        <w:t>The number of calendar months between midnight, April 1, 2011, and midnight, January 1, 1601: 4923</w:t>
      </w:r>
    </w:p>
    <w:p w:rsidR="005B5262" w:rsidRDefault="00D70ABC">
      <w:pPr>
        <w:pStyle w:val="ListParagraph"/>
        <w:numPr>
          <w:ilvl w:val="0"/>
          <w:numId w:val="322"/>
        </w:numPr>
      </w:pPr>
      <w:r>
        <w:t>The offset of months within the year 1601: 4923 % 12 = 3</w:t>
      </w:r>
    </w:p>
    <w:p w:rsidR="005B5262" w:rsidRDefault="00D70ABC">
      <w:pPr>
        <w:pStyle w:val="ListParagraph"/>
        <w:numPr>
          <w:ilvl w:val="0"/>
          <w:numId w:val="322"/>
        </w:numPr>
      </w:pPr>
      <w:r>
        <w:t>The number corresponding to the first recurrence month with</w:t>
      </w:r>
      <w:r>
        <w:t>in the year 1601: 3 + 1 = 4</w:t>
      </w:r>
    </w:p>
    <w:p w:rsidR="005B5262" w:rsidRDefault="00D70ABC">
      <w:pPr>
        <w:pStyle w:val="ListParagraph"/>
        <w:numPr>
          <w:ilvl w:val="0"/>
          <w:numId w:val="322"/>
        </w:numPr>
      </w:pPr>
      <w:r>
        <w:t>The number of minutes between midnight, April 1, 1601, and midnight, January 1, 1601: 129,600 (0x0001FA40).</w:t>
      </w:r>
    </w:p>
    <w:p w:rsidR="005B5262" w:rsidRDefault="00D70ABC">
      <w:pPr>
        <w:pStyle w:val="Heading4"/>
      </w:pPr>
      <w:bookmarkStart w:id="849" w:name="section_edd8f0b8cfb84435820969223abbb377"/>
      <w:bookmarkStart w:id="850" w:name="_Toc79556775"/>
      <w:r>
        <w:lastRenderedPageBreak/>
        <w:t>Yearly Hebrew Lunar Recurrence BLOB with Exceptions</w:t>
      </w:r>
      <w:bookmarkEnd w:id="849"/>
      <w:bookmarkEnd w:id="850"/>
      <w:r>
        <w:fldChar w:fldCharType="begin"/>
      </w:r>
      <w:r>
        <w:instrText xml:space="preserve"> XE "Recurrence BLOB examples:yearly Hebrew lunar recurrence BLOB wit</w:instrText>
      </w:r>
      <w:r>
        <w:instrText xml:space="preserve">h exceptions" </w:instrText>
      </w:r>
      <w:r>
        <w:fldChar w:fldCharType="end"/>
      </w:r>
      <w:r>
        <w:fldChar w:fldCharType="begin"/>
      </w:r>
      <w:r>
        <w:instrText xml:space="preserve"> XE "yearly Hebrew lunar recurrence BLOB with exceptions example" </w:instrText>
      </w:r>
      <w:r>
        <w:fldChar w:fldCharType="end"/>
      </w:r>
    </w:p>
    <w:p w:rsidR="005B5262" w:rsidRDefault="00D70ABC">
      <w:r>
        <w:t>The following example shows the binary recurrence data for an appointment that has the following characteristics:</w:t>
      </w:r>
    </w:p>
    <w:p w:rsidR="005B5262" w:rsidRDefault="00D70ABC">
      <w:pPr>
        <w:pStyle w:val="ListParagraph"/>
        <w:numPr>
          <w:ilvl w:val="0"/>
          <w:numId w:val="323"/>
        </w:numPr>
      </w:pPr>
      <w:r>
        <w:t>Occurs every year on ג ניסן starting ג' ניסן תשס"ח from 8</w:t>
      </w:r>
      <w:r>
        <w:t>:00 A.M. to 8:30 A.M.</w:t>
      </w:r>
    </w:p>
    <w:p w:rsidR="005B5262" w:rsidRDefault="00D70ABC">
      <w:pPr>
        <w:pStyle w:val="ListParagraph"/>
        <w:numPr>
          <w:ilvl w:val="0"/>
          <w:numId w:val="324"/>
        </w:numPr>
      </w:pPr>
      <w:r>
        <w:t xml:space="preserve">Change the busy status of the second instance to "tentative", make the </w:t>
      </w:r>
      <w:hyperlink w:anchor="gt_8188a44f-a319-4d5c-9b3d-d65c4726045a">
        <w:r>
          <w:rPr>
            <w:rStyle w:val="HyperlinkGreen"/>
            <w:b/>
          </w:rPr>
          <w:t>reminder</w:t>
        </w:r>
      </w:hyperlink>
      <w:r>
        <w:t xml:space="preserve"> fire 60 minutes before the appointment, and change the body text.</w:t>
      </w:r>
    </w:p>
    <w:p w:rsidR="005B5262" w:rsidRDefault="00D70ABC">
      <w:r>
        <w:t xml:space="preserve">The following is the </w:t>
      </w:r>
      <w:hyperlink w:anchor="gt_5a49bb16-24ff-4b74-9692-e2108de595bd">
        <w:r>
          <w:rPr>
            <w:rStyle w:val="HyperlinkGreen"/>
            <w:b/>
          </w:rPr>
          <w:t>recurrence BLOB</w:t>
        </w:r>
      </w:hyperlink>
      <w:r>
        <w:t xml:space="preserve"> for this recurrence.</w:t>
      </w:r>
    </w:p>
    <w:p w:rsidR="005B5262" w:rsidRDefault="00D70ABC">
      <w:pPr>
        <w:pStyle w:val="Code"/>
      </w:pPr>
      <w:r>
        <w:t>043004300D200200080080750A000C0000000000000003000000232000000A0000000000000001000000207EDC0C01000000207EDC0C6074C40CDF80E95A0630000009300000E0010000FE010000010000</w:t>
      </w:r>
      <w:r>
        <w:t>80DC0C1E80DC0C0080DC0C24023C000000010000000000000004000000000000000000000000000000</w:t>
      </w:r>
    </w:p>
    <w:p w:rsidR="005B5262" w:rsidRDefault="00D70ABC">
      <w:r>
        <w:t>Size: 0x007A bytes</w:t>
      </w:r>
    </w:p>
    <w:p w:rsidR="005B5262" w:rsidRDefault="00D70ABC">
      <w:r>
        <w:t>The content of the modified recurrence BLOB is in the following table.</w:t>
      </w:r>
    </w:p>
    <w:tbl>
      <w:tblPr>
        <w:tblStyle w:val="Table-ShadedHeader"/>
        <w:tblW w:w="0" w:type="auto"/>
        <w:tblLook w:val="04A0" w:firstRow="1" w:lastRow="0" w:firstColumn="1" w:lastColumn="0" w:noHBand="0" w:noVBand="1"/>
      </w:tblPr>
      <w:tblGrid>
        <w:gridCol w:w="2316"/>
        <w:gridCol w:w="989"/>
        <w:gridCol w:w="727"/>
        <w:gridCol w:w="1026"/>
        <w:gridCol w:w="441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pPr>
            <w:r>
              <w:rPr>
                <w:b/>
              </w:rPr>
              <w:t>ReaderVersion</w:t>
            </w:r>
          </w:p>
        </w:tc>
        <w:tc>
          <w:tcPr>
            <w:tcW w:w="0" w:type="auto"/>
            <w:shd w:val="clear" w:color="auto" w:fill="auto"/>
          </w:tcPr>
          <w:p w:rsidR="005B5262" w:rsidRDefault="00D70ABC">
            <w:pPr>
              <w:pStyle w:val="TableBodyText"/>
            </w:pPr>
            <w:r>
              <w:rPr>
                <w:b/>
              </w:rPr>
              <w:t>WORD</w:t>
            </w:r>
            <w:r>
              <w:t xml:space="preserve"> (</w:t>
            </w:r>
            <w:hyperlink r:id="rId451"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WriterVersion</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04 30</w:t>
            </w:r>
          </w:p>
        </w:tc>
        <w:tc>
          <w:tcPr>
            <w:tcW w:w="0" w:type="auto"/>
            <w:shd w:val="clear" w:color="auto" w:fill="auto"/>
          </w:tcPr>
          <w:p w:rsidR="005B5262" w:rsidRDefault="00D70ABC">
            <w:pPr>
              <w:pStyle w:val="TableBodyText"/>
            </w:pPr>
            <w:r>
              <w:t>This field indicates version 0x3004.</w:t>
            </w:r>
          </w:p>
        </w:tc>
      </w:tr>
      <w:tr w:rsidR="005B5262" w:rsidTr="005B5262">
        <w:tc>
          <w:tcPr>
            <w:tcW w:w="0" w:type="auto"/>
            <w:shd w:val="clear" w:color="auto" w:fill="auto"/>
          </w:tcPr>
          <w:p w:rsidR="005B5262" w:rsidRDefault="00D70ABC">
            <w:pPr>
              <w:pStyle w:val="TableBodyText"/>
              <w:rPr>
                <w:b/>
              </w:rPr>
            </w:pPr>
            <w:r>
              <w:rPr>
                <w:b/>
              </w:rPr>
              <w:t>RecurFrequency</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0D 20</w:t>
            </w:r>
          </w:p>
        </w:tc>
        <w:tc>
          <w:tcPr>
            <w:tcW w:w="0" w:type="auto"/>
            <w:shd w:val="clear" w:color="auto" w:fill="auto"/>
          </w:tcPr>
          <w:p w:rsidR="005B5262" w:rsidRDefault="00D70ABC">
            <w:pPr>
              <w:pStyle w:val="TableBodyText"/>
            </w:pPr>
            <w:r>
              <w:t>The pattern of the recurrence</w:t>
            </w:r>
            <w:r>
              <w:t xml:space="preserve"> is yearly.</w:t>
            </w:r>
          </w:p>
        </w:tc>
      </w:tr>
      <w:tr w:rsidR="005B5262" w:rsidTr="005B5262">
        <w:tc>
          <w:tcPr>
            <w:tcW w:w="0" w:type="auto"/>
            <w:shd w:val="clear" w:color="auto" w:fill="auto"/>
          </w:tcPr>
          <w:p w:rsidR="005B5262" w:rsidRDefault="00D70ABC">
            <w:pPr>
              <w:pStyle w:val="TableBodyText"/>
            </w:pPr>
            <w:r>
              <w:rPr>
                <w:b/>
              </w:rPr>
              <w:t>PatternType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 xml:space="preserve">02 00 </w:t>
            </w:r>
          </w:p>
        </w:tc>
        <w:tc>
          <w:tcPr>
            <w:tcW w:w="0" w:type="auto"/>
            <w:shd w:val="clear" w:color="auto" w:fill="auto"/>
          </w:tcPr>
          <w:p w:rsidR="005B5262" w:rsidRDefault="00D70ABC">
            <w:pPr>
              <w:pStyle w:val="TableBodyText"/>
            </w:pPr>
            <w:r>
              <w:t xml:space="preserve">The pattern type is Month (0x0002). </w:t>
            </w:r>
          </w:p>
        </w:tc>
      </w:tr>
      <w:tr w:rsidR="005B5262" w:rsidTr="005B5262">
        <w:tc>
          <w:tcPr>
            <w:tcW w:w="0" w:type="auto"/>
            <w:shd w:val="clear" w:color="auto" w:fill="auto"/>
          </w:tcPr>
          <w:p w:rsidR="005B5262" w:rsidRDefault="00D70ABC">
            <w:pPr>
              <w:pStyle w:val="TableBodyText"/>
              <w:rPr>
                <w:b/>
              </w:rPr>
            </w:pPr>
            <w:r>
              <w:rPr>
                <w:b/>
              </w:rPr>
              <w:t>CalendarType</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08 00</w:t>
            </w:r>
          </w:p>
        </w:tc>
        <w:tc>
          <w:tcPr>
            <w:tcW w:w="0" w:type="auto"/>
            <w:shd w:val="clear" w:color="auto" w:fill="auto"/>
          </w:tcPr>
          <w:p w:rsidR="005B5262" w:rsidRDefault="00D70ABC">
            <w:pPr>
              <w:pStyle w:val="TableBodyText"/>
            </w:pPr>
            <w:r>
              <w:t xml:space="preserve">The calendar type is CAL_HEBREW (0x0008). </w:t>
            </w:r>
          </w:p>
        </w:tc>
      </w:tr>
      <w:tr w:rsidR="005B5262" w:rsidTr="005B5262">
        <w:tc>
          <w:tcPr>
            <w:tcW w:w="0" w:type="auto"/>
            <w:shd w:val="clear" w:color="auto" w:fill="auto"/>
          </w:tcPr>
          <w:p w:rsidR="005B5262" w:rsidRDefault="00D70ABC">
            <w:pPr>
              <w:pStyle w:val="TableBodyText"/>
              <w:rPr>
                <w:b/>
              </w:rPr>
            </w:pPr>
            <w:r>
              <w:rPr>
                <w:b/>
              </w:rPr>
              <w:t>FirstDateTime</w:t>
            </w:r>
          </w:p>
        </w:tc>
        <w:tc>
          <w:tcPr>
            <w:tcW w:w="0" w:type="auto"/>
            <w:shd w:val="clear" w:color="auto" w:fill="auto"/>
          </w:tcPr>
          <w:p w:rsidR="005B5262" w:rsidRDefault="00D70ABC">
            <w:pPr>
              <w:pStyle w:val="TableBodyText"/>
            </w:pPr>
            <w:r>
              <w:rPr>
                <w:b/>
              </w:rPr>
              <w:t>ULONG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80 75 0A 00</w:t>
            </w:r>
          </w:p>
        </w:tc>
        <w:tc>
          <w:tcPr>
            <w:tcW w:w="0" w:type="auto"/>
            <w:shd w:val="clear" w:color="auto" w:fill="auto"/>
          </w:tcPr>
          <w:p w:rsidR="005B5262" w:rsidRDefault="00D70ABC">
            <w:pPr>
              <w:pStyle w:val="TableBodyText"/>
            </w:pPr>
            <w:r>
              <w:t xml:space="preserve">The number of minutes offset from the reference date, January </w:t>
            </w:r>
            <w:r>
              <w:t>1, 1601, is 685,440 (0x000A7580), which corresponds to the date of the first ever lunar month: April 22, 1602. See the calculation steps following this table.</w:t>
            </w:r>
          </w:p>
        </w:tc>
      </w:tr>
      <w:tr w:rsidR="005B5262" w:rsidTr="005B5262">
        <w:tc>
          <w:tcPr>
            <w:tcW w:w="0" w:type="auto"/>
            <w:shd w:val="clear" w:color="auto" w:fill="auto"/>
          </w:tcPr>
          <w:p w:rsidR="005B5262" w:rsidRDefault="00D70ABC">
            <w:pPr>
              <w:pStyle w:val="TableBodyText"/>
              <w:rPr>
                <w:b/>
              </w:rPr>
            </w:pPr>
            <w:r>
              <w:rPr>
                <w:b/>
              </w:rPr>
              <w:t>Period</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0C 00 00 00</w:t>
            </w:r>
          </w:p>
        </w:tc>
        <w:tc>
          <w:tcPr>
            <w:tcW w:w="0" w:type="auto"/>
            <w:shd w:val="clear" w:color="auto" w:fill="auto"/>
          </w:tcPr>
          <w:p w:rsidR="005B5262" w:rsidRDefault="00D70ABC">
            <w:pPr>
              <w:pStyle w:val="TableBodyText"/>
            </w:pPr>
            <w:r>
              <w:t>The recurrence occurs every 12 months.</w:t>
            </w:r>
          </w:p>
        </w:tc>
      </w:tr>
      <w:tr w:rsidR="005B5262" w:rsidTr="005B5262">
        <w:tc>
          <w:tcPr>
            <w:tcW w:w="0" w:type="auto"/>
            <w:shd w:val="clear" w:color="auto" w:fill="auto"/>
          </w:tcPr>
          <w:p w:rsidR="005B5262" w:rsidRDefault="00D70ABC">
            <w:pPr>
              <w:pStyle w:val="TableBodyText"/>
              <w:rPr>
                <w:b/>
              </w:rPr>
            </w:pPr>
            <w:r>
              <w:rPr>
                <w:b/>
              </w:rPr>
              <w:t>SlidingFlag</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00 00 00 </w:t>
            </w:r>
            <w:r>
              <w:t>00</w:t>
            </w:r>
          </w:p>
        </w:tc>
        <w:tc>
          <w:tcPr>
            <w:tcW w:w="0" w:type="auto"/>
            <w:shd w:val="clear" w:color="auto" w:fill="auto"/>
          </w:tcPr>
          <w:p w:rsidR="005B5262" w:rsidRDefault="00D70ABC">
            <w:pPr>
              <w:pStyle w:val="TableBodyText"/>
            </w:pPr>
            <w:r>
              <w:t>This field is only used for scheduling tasks. Otherwise the value can only be 0 (zero).</w:t>
            </w:r>
          </w:p>
        </w:tc>
      </w:tr>
      <w:tr w:rsidR="005B5262" w:rsidTr="005B5262">
        <w:tc>
          <w:tcPr>
            <w:tcW w:w="0" w:type="auto"/>
            <w:shd w:val="clear" w:color="auto" w:fill="auto"/>
          </w:tcPr>
          <w:p w:rsidR="005B5262" w:rsidRDefault="00D70ABC">
            <w:pPr>
              <w:pStyle w:val="TableBodyText"/>
              <w:rPr>
                <w:b/>
              </w:rPr>
            </w:pPr>
            <w:r>
              <w:rPr>
                <w:b/>
              </w:rPr>
              <w:t>PatternTypeSpecific</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03 00 00 00</w:t>
            </w:r>
          </w:p>
        </w:tc>
        <w:tc>
          <w:tcPr>
            <w:tcW w:w="0" w:type="auto"/>
            <w:shd w:val="clear" w:color="auto" w:fill="auto"/>
          </w:tcPr>
          <w:p w:rsidR="005B5262" w:rsidRDefault="00D70ABC">
            <w:pPr>
              <w:pStyle w:val="TableBodyText"/>
            </w:pPr>
            <w:r>
              <w:t>The recurrence falls on the third day of the month (in the Hebrew lunar calendar).</w:t>
            </w:r>
          </w:p>
        </w:tc>
      </w:tr>
      <w:tr w:rsidR="005B5262" w:rsidTr="005B5262">
        <w:tc>
          <w:tcPr>
            <w:tcW w:w="0" w:type="auto"/>
            <w:shd w:val="clear" w:color="auto" w:fill="auto"/>
          </w:tcPr>
          <w:p w:rsidR="005B5262" w:rsidRDefault="00D70ABC">
            <w:pPr>
              <w:pStyle w:val="TableBodyText"/>
              <w:rPr>
                <w:b/>
              </w:rPr>
            </w:pPr>
            <w:r>
              <w:rPr>
                <w:b/>
              </w:rPr>
              <w:t>EndType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23 20 00 00</w:t>
            </w:r>
          </w:p>
        </w:tc>
        <w:tc>
          <w:tcPr>
            <w:tcW w:w="0" w:type="auto"/>
            <w:shd w:val="clear" w:color="auto" w:fill="auto"/>
          </w:tcPr>
          <w:p w:rsidR="005B5262" w:rsidRDefault="00D70ABC">
            <w:pPr>
              <w:pStyle w:val="TableBodyText"/>
            </w:pPr>
            <w:r>
              <w:t>Ne</w:t>
            </w:r>
            <w:r>
              <w:t>ver ends. (0x00002023).</w:t>
            </w:r>
          </w:p>
        </w:tc>
      </w:tr>
      <w:tr w:rsidR="005B5262" w:rsidTr="005B5262">
        <w:tc>
          <w:tcPr>
            <w:tcW w:w="0" w:type="auto"/>
            <w:shd w:val="clear" w:color="auto" w:fill="auto"/>
          </w:tcPr>
          <w:p w:rsidR="005B5262" w:rsidRDefault="00D70ABC">
            <w:pPr>
              <w:pStyle w:val="TableBodyText"/>
              <w:rPr>
                <w:b/>
              </w:rPr>
            </w:pPr>
            <w:r>
              <w:rPr>
                <w:b/>
              </w:rPr>
              <w:t>OccurrenceCount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0A 00 00 00</w:t>
            </w:r>
          </w:p>
        </w:tc>
        <w:tc>
          <w:tcPr>
            <w:tcW w:w="0" w:type="auto"/>
            <w:shd w:val="clear" w:color="auto" w:fill="auto"/>
          </w:tcPr>
          <w:p w:rsidR="005B5262" w:rsidRDefault="00D70ABC">
            <w:pPr>
              <w:pStyle w:val="TableBodyText"/>
            </w:pPr>
            <w:r>
              <w:t>Not used.</w:t>
            </w:r>
          </w:p>
        </w:tc>
      </w:tr>
      <w:tr w:rsidR="005B5262" w:rsidTr="005B5262">
        <w:tc>
          <w:tcPr>
            <w:tcW w:w="0" w:type="auto"/>
            <w:shd w:val="clear" w:color="auto" w:fill="auto"/>
          </w:tcPr>
          <w:p w:rsidR="005B5262" w:rsidRDefault="00D70ABC">
            <w:pPr>
              <w:pStyle w:val="TableBodyText"/>
              <w:rPr>
                <w:b/>
              </w:rPr>
            </w:pPr>
            <w:r>
              <w:rPr>
                <w:b/>
              </w:rPr>
              <w:t>FirstDOW</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 first day of the week on the calendar is Sunday (the default value).</w:t>
            </w:r>
          </w:p>
        </w:tc>
      </w:tr>
      <w:tr w:rsidR="005B5262" w:rsidTr="005B5262">
        <w:tc>
          <w:tcPr>
            <w:tcW w:w="0" w:type="auto"/>
            <w:shd w:val="clear" w:color="auto" w:fill="auto"/>
          </w:tcPr>
          <w:p w:rsidR="005B5262" w:rsidRDefault="00D70ABC">
            <w:pPr>
              <w:pStyle w:val="TableBodyText"/>
              <w:rPr>
                <w:b/>
              </w:rPr>
            </w:pPr>
            <w:r>
              <w:rPr>
                <w:b/>
              </w:rPr>
              <w:t>DeletedInstanceCount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There is one deleted instance.</w:t>
            </w:r>
          </w:p>
        </w:tc>
      </w:tr>
      <w:tr w:rsidR="005B5262" w:rsidTr="005B5262">
        <w:tc>
          <w:tcPr>
            <w:tcW w:w="0" w:type="auto"/>
            <w:shd w:val="clear" w:color="auto" w:fill="auto"/>
          </w:tcPr>
          <w:p w:rsidR="005B5262" w:rsidRDefault="00D70ABC">
            <w:pPr>
              <w:pStyle w:val="TableBodyText"/>
              <w:rPr>
                <w:b/>
              </w:rPr>
            </w:pPr>
            <w:r>
              <w:rPr>
                <w:b/>
              </w:rPr>
              <w:t>DeletedInstanceDate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20 7E DC </w:t>
            </w:r>
            <w:r>
              <w:lastRenderedPageBreak/>
              <w:t>0C</w:t>
            </w:r>
          </w:p>
        </w:tc>
        <w:tc>
          <w:tcPr>
            <w:tcW w:w="0" w:type="auto"/>
            <w:shd w:val="clear" w:color="auto" w:fill="auto"/>
          </w:tcPr>
          <w:p w:rsidR="005B5262" w:rsidRDefault="00D70ABC">
            <w:pPr>
              <w:pStyle w:val="TableBodyText"/>
            </w:pPr>
            <w:r>
              <w:lastRenderedPageBreak/>
              <w:t>The date of the deleted instance is 4/7/2011.</w:t>
            </w:r>
          </w:p>
        </w:tc>
      </w:tr>
      <w:tr w:rsidR="005B5262" w:rsidTr="005B5262">
        <w:tc>
          <w:tcPr>
            <w:tcW w:w="0" w:type="auto"/>
            <w:shd w:val="clear" w:color="auto" w:fill="auto"/>
          </w:tcPr>
          <w:p w:rsidR="005B5262" w:rsidRDefault="00D70ABC">
            <w:pPr>
              <w:pStyle w:val="TableBodyText"/>
              <w:rPr>
                <w:b/>
              </w:rPr>
            </w:pPr>
            <w:r>
              <w:rPr>
                <w:b/>
              </w:rPr>
              <w:t>ModifiedInstanceCount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There is one modified instance.</w:t>
            </w:r>
          </w:p>
        </w:tc>
      </w:tr>
      <w:tr w:rsidR="005B5262" w:rsidTr="005B5262">
        <w:tc>
          <w:tcPr>
            <w:tcW w:w="0" w:type="auto"/>
            <w:shd w:val="clear" w:color="auto" w:fill="auto"/>
          </w:tcPr>
          <w:p w:rsidR="005B5262" w:rsidRDefault="00D70ABC">
            <w:pPr>
              <w:pStyle w:val="TableBodyText"/>
              <w:rPr>
                <w:b/>
              </w:rPr>
            </w:pPr>
            <w:r>
              <w:rPr>
                <w:b/>
              </w:rPr>
              <w:t>ModifiedInstanceDate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20 7E DC 0C</w:t>
            </w:r>
          </w:p>
        </w:tc>
        <w:tc>
          <w:tcPr>
            <w:tcW w:w="0" w:type="auto"/>
            <w:shd w:val="clear" w:color="auto" w:fill="auto"/>
          </w:tcPr>
          <w:p w:rsidR="005B5262" w:rsidRDefault="00D70ABC">
            <w:pPr>
              <w:pStyle w:val="TableBodyText"/>
            </w:pPr>
            <w:r>
              <w:t>The date of the modified instance is 4/7/2011.</w:t>
            </w:r>
          </w:p>
        </w:tc>
      </w:tr>
      <w:tr w:rsidR="005B5262" w:rsidTr="005B5262">
        <w:tc>
          <w:tcPr>
            <w:tcW w:w="0" w:type="auto"/>
            <w:shd w:val="clear" w:color="auto" w:fill="auto"/>
          </w:tcPr>
          <w:p w:rsidR="005B5262" w:rsidRDefault="00D70ABC">
            <w:pPr>
              <w:pStyle w:val="TableBodyText"/>
              <w:rPr>
                <w:b/>
              </w:rPr>
            </w:pPr>
            <w:r>
              <w:rPr>
                <w:b/>
              </w:rPr>
              <w:t>StartDate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60 74 C4 0C</w:t>
            </w:r>
          </w:p>
        </w:tc>
        <w:tc>
          <w:tcPr>
            <w:tcW w:w="0" w:type="auto"/>
            <w:shd w:val="clear" w:color="auto" w:fill="auto"/>
          </w:tcPr>
          <w:p w:rsidR="005B5262" w:rsidRDefault="00D70ABC">
            <w:pPr>
              <w:pStyle w:val="TableBodyText"/>
            </w:pPr>
            <w:r>
              <w:t>The start date of the recurrence is 4/8/2008.</w:t>
            </w:r>
          </w:p>
        </w:tc>
      </w:tr>
      <w:tr w:rsidR="005B5262" w:rsidTr="005B5262">
        <w:tc>
          <w:tcPr>
            <w:tcW w:w="0" w:type="auto"/>
            <w:shd w:val="clear" w:color="auto" w:fill="auto"/>
          </w:tcPr>
          <w:p w:rsidR="005B5262" w:rsidRDefault="00D70ABC">
            <w:pPr>
              <w:pStyle w:val="TableBodyText"/>
              <w:rPr>
                <w:b/>
              </w:rPr>
            </w:pPr>
            <w:r>
              <w:rPr>
                <w:b/>
              </w:rPr>
              <w:t>EndDate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DF 80 E9 5A</w:t>
            </w:r>
          </w:p>
        </w:tc>
        <w:tc>
          <w:tcPr>
            <w:tcW w:w="0" w:type="auto"/>
            <w:shd w:val="clear" w:color="auto" w:fill="auto"/>
          </w:tcPr>
          <w:p w:rsidR="005B5262" w:rsidRDefault="00D70ABC">
            <w:pPr>
              <w:pStyle w:val="TableBodyText"/>
            </w:pPr>
            <w:r>
              <w:t>The end date of the recurrence is never. (12/31/4500).</w:t>
            </w:r>
          </w:p>
        </w:tc>
      </w:tr>
      <w:tr w:rsidR="005B5262" w:rsidTr="005B5262">
        <w:tc>
          <w:tcPr>
            <w:tcW w:w="0" w:type="auto"/>
            <w:shd w:val="clear" w:color="auto" w:fill="auto"/>
          </w:tcPr>
          <w:p w:rsidR="005B5262" w:rsidRDefault="00D70ABC">
            <w:pPr>
              <w:pStyle w:val="TableBodyText"/>
              <w:rPr>
                <w:b/>
              </w:rPr>
            </w:pPr>
            <w:r>
              <w:rPr>
                <w:b/>
              </w:rPr>
              <w:t>ReaderVersion2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06 30 00 00</w:t>
            </w:r>
          </w:p>
        </w:tc>
        <w:tc>
          <w:tcPr>
            <w:tcW w:w="0" w:type="auto"/>
            <w:shd w:val="clear" w:color="auto" w:fill="auto"/>
          </w:tcPr>
          <w:p w:rsidR="005B5262" w:rsidRDefault="00D70ABC">
            <w:pPr>
              <w:pStyle w:val="TableBodyText"/>
            </w:pPr>
            <w:r>
              <w:t>This field indicates version 0x00003006.</w:t>
            </w:r>
          </w:p>
        </w:tc>
      </w:tr>
      <w:tr w:rsidR="005B5262" w:rsidTr="005B5262">
        <w:tc>
          <w:tcPr>
            <w:tcW w:w="0" w:type="auto"/>
            <w:shd w:val="clear" w:color="auto" w:fill="auto"/>
          </w:tcPr>
          <w:p w:rsidR="005B5262" w:rsidRDefault="00D70ABC">
            <w:pPr>
              <w:pStyle w:val="TableBodyText"/>
              <w:rPr>
                <w:b/>
              </w:rPr>
            </w:pPr>
            <w:r>
              <w:rPr>
                <w:b/>
              </w:rPr>
              <w:t>WriterVersion2</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09 30 00 00</w:t>
            </w:r>
          </w:p>
        </w:tc>
        <w:tc>
          <w:tcPr>
            <w:tcW w:w="0" w:type="auto"/>
            <w:shd w:val="clear" w:color="auto" w:fill="auto"/>
          </w:tcPr>
          <w:p w:rsidR="005B5262" w:rsidRDefault="00D70ABC">
            <w:pPr>
              <w:pStyle w:val="TableBodyText"/>
            </w:pPr>
            <w:r>
              <w:t>This field indicates version 0x00003009.</w:t>
            </w:r>
          </w:p>
        </w:tc>
      </w:tr>
      <w:tr w:rsidR="005B5262" w:rsidTr="005B5262">
        <w:tc>
          <w:tcPr>
            <w:tcW w:w="0" w:type="auto"/>
            <w:shd w:val="clear" w:color="auto" w:fill="auto"/>
          </w:tcPr>
          <w:p w:rsidR="005B5262" w:rsidRDefault="00D70ABC">
            <w:pPr>
              <w:pStyle w:val="TableBodyText"/>
              <w:rPr>
                <w:b/>
              </w:rPr>
            </w:pPr>
            <w:r>
              <w:rPr>
                <w:b/>
              </w:rPr>
              <w:t>StartTimeOffset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E0 01 00 00</w:t>
            </w:r>
          </w:p>
        </w:tc>
        <w:tc>
          <w:tcPr>
            <w:tcW w:w="0" w:type="auto"/>
            <w:shd w:val="clear" w:color="auto" w:fill="auto"/>
          </w:tcPr>
          <w:p w:rsidR="005B5262" w:rsidRDefault="00D70ABC">
            <w:pPr>
              <w:pStyle w:val="TableBodyText"/>
            </w:pPr>
            <w:r>
              <w:t xml:space="preserve">The appointment's start time is 480 minutes past midnight, or 8:00 A.M. </w:t>
            </w:r>
          </w:p>
        </w:tc>
      </w:tr>
      <w:tr w:rsidR="005B5262" w:rsidTr="005B5262">
        <w:tc>
          <w:tcPr>
            <w:tcW w:w="0" w:type="auto"/>
            <w:shd w:val="clear" w:color="auto" w:fill="auto"/>
          </w:tcPr>
          <w:p w:rsidR="005B5262" w:rsidRDefault="00D70ABC">
            <w:pPr>
              <w:pStyle w:val="TableBodyText"/>
              <w:rPr>
                <w:b/>
              </w:rPr>
            </w:pPr>
            <w:r>
              <w:rPr>
                <w:b/>
              </w:rPr>
              <w:t>EndTimeOffset</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FE 01 00 00</w:t>
            </w:r>
          </w:p>
        </w:tc>
        <w:tc>
          <w:tcPr>
            <w:tcW w:w="0" w:type="auto"/>
            <w:shd w:val="clear" w:color="auto" w:fill="auto"/>
          </w:tcPr>
          <w:p w:rsidR="005B5262" w:rsidRDefault="00D70ABC">
            <w:pPr>
              <w:pStyle w:val="TableBodyText"/>
            </w:pPr>
            <w:r>
              <w:t xml:space="preserve">The appointment's end time is 510 minutes past </w:t>
            </w:r>
            <w:r>
              <w:t>midnight, or 8:30 A.M.</w:t>
            </w:r>
          </w:p>
        </w:tc>
      </w:tr>
      <w:tr w:rsidR="005B5262" w:rsidTr="005B5262">
        <w:tc>
          <w:tcPr>
            <w:tcW w:w="0" w:type="auto"/>
            <w:shd w:val="clear" w:color="auto" w:fill="auto"/>
          </w:tcPr>
          <w:p w:rsidR="005B5262" w:rsidRDefault="00D70ABC">
            <w:pPr>
              <w:pStyle w:val="TableBodyText"/>
              <w:rPr>
                <w:b/>
              </w:rPr>
            </w:pPr>
            <w:r>
              <w:rPr>
                <w:b/>
              </w:rPr>
              <w:t>ExceptionCount</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01 00</w:t>
            </w:r>
          </w:p>
        </w:tc>
        <w:tc>
          <w:tcPr>
            <w:tcW w:w="0" w:type="auto"/>
            <w:shd w:val="clear" w:color="auto" w:fill="auto"/>
          </w:tcPr>
          <w:p w:rsidR="005B5262" w:rsidRDefault="00D70ABC">
            <w:pPr>
              <w:pStyle w:val="TableBodyText"/>
            </w:pPr>
            <w:r>
              <w:t>One exception.</w:t>
            </w:r>
          </w:p>
        </w:tc>
      </w:tr>
      <w:tr w:rsidR="005B5262" w:rsidTr="005B5262">
        <w:tc>
          <w:tcPr>
            <w:tcW w:w="0" w:type="auto"/>
            <w:gridSpan w:val="5"/>
            <w:shd w:val="clear" w:color="auto" w:fill="auto"/>
          </w:tcPr>
          <w:p w:rsidR="005B5262" w:rsidRDefault="00D70ABC">
            <w:pPr>
              <w:pStyle w:val="TableBodyText"/>
            </w:pPr>
            <w:r>
              <w:rPr>
                <w:b/>
              </w:rPr>
              <w:t>ExceptionInfo</w:t>
            </w:r>
            <w:r>
              <w:t xml:space="preserve"> structure block: </w:t>
            </w:r>
          </w:p>
        </w:tc>
      </w:tr>
      <w:tr w:rsidR="005B5262" w:rsidTr="005B5262">
        <w:tc>
          <w:tcPr>
            <w:tcW w:w="0" w:type="auto"/>
            <w:shd w:val="clear" w:color="auto" w:fill="auto"/>
          </w:tcPr>
          <w:p w:rsidR="005B5262" w:rsidRDefault="00D70ABC">
            <w:pPr>
              <w:pStyle w:val="TableBodyText"/>
              <w:rPr>
                <w:b/>
              </w:rPr>
            </w:pPr>
            <w:r>
              <w:rPr>
                <w:b/>
              </w:rPr>
              <w:t>StartDateTime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80 DC 0C</w:t>
            </w:r>
          </w:p>
        </w:tc>
        <w:tc>
          <w:tcPr>
            <w:tcW w:w="0" w:type="auto"/>
            <w:shd w:val="clear" w:color="auto" w:fill="auto"/>
          </w:tcPr>
          <w:p w:rsidR="005B5262" w:rsidRDefault="00D70ABC">
            <w:pPr>
              <w:pStyle w:val="TableBodyText"/>
            </w:pPr>
            <w:r>
              <w:t>The start date and time of the exception is 4/7/2011 8:00 A.M.</w:t>
            </w:r>
          </w:p>
        </w:tc>
      </w:tr>
      <w:tr w:rsidR="005B5262" w:rsidTr="005B5262">
        <w:tc>
          <w:tcPr>
            <w:tcW w:w="0" w:type="auto"/>
            <w:shd w:val="clear" w:color="auto" w:fill="auto"/>
          </w:tcPr>
          <w:p w:rsidR="005B5262" w:rsidRDefault="00D70ABC">
            <w:pPr>
              <w:pStyle w:val="TableBodyText"/>
              <w:rPr>
                <w:b/>
              </w:rPr>
            </w:pPr>
            <w:r>
              <w:rPr>
                <w:b/>
              </w:rPr>
              <w:t>EndDateTime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1E 80 DC 0C</w:t>
            </w:r>
          </w:p>
        </w:tc>
        <w:tc>
          <w:tcPr>
            <w:tcW w:w="0" w:type="auto"/>
            <w:shd w:val="clear" w:color="auto" w:fill="auto"/>
          </w:tcPr>
          <w:p w:rsidR="005B5262" w:rsidRDefault="00D70ABC">
            <w:pPr>
              <w:pStyle w:val="TableBodyText"/>
            </w:pPr>
            <w:r>
              <w:t xml:space="preserve">The end date and time of </w:t>
            </w:r>
            <w:r>
              <w:t>the exception is 4/7/2011 at 8:30 A.M.</w:t>
            </w:r>
          </w:p>
        </w:tc>
      </w:tr>
      <w:tr w:rsidR="005B5262" w:rsidTr="005B5262">
        <w:tc>
          <w:tcPr>
            <w:tcW w:w="0" w:type="auto"/>
            <w:shd w:val="clear" w:color="auto" w:fill="auto"/>
          </w:tcPr>
          <w:p w:rsidR="005B5262" w:rsidRDefault="00D70ABC">
            <w:pPr>
              <w:pStyle w:val="TableBodyText"/>
              <w:rPr>
                <w:b/>
              </w:rPr>
            </w:pPr>
            <w:r>
              <w:rPr>
                <w:b/>
              </w:rPr>
              <w:t>OriginalStartTime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80 DC 0C</w:t>
            </w:r>
          </w:p>
        </w:tc>
        <w:tc>
          <w:tcPr>
            <w:tcW w:w="0" w:type="auto"/>
            <w:shd w:val="clear" w:color="auto" w:fill="auto"/>
          </w:tcPr>
          <w:p w:rsidR="005B5262" w:rsidRDefault="00D70ABC">
            <w:pPr>
              <w:pStyle w:val="TableBodyText"/>
            </w:pPr>
            <w:r>
              <w:t>The original start date and time of the occurrence was 4/7/2011 at 8:00 A.M.</w:t>
            </w:r>
          </w:p>
        </w:tc>
      </w:tr>
      <w:tr w:rsidR="005B5262" w:rsidTr="005B5262">
        <w:tc>
          <w:tcPr>
            <w:tcW w:w="0" w:type="auto"/>
            <w:shd w:val="clear" w:color="auto" w:fill="auto"/>
          </w:tcPr>
          <w:p w:rsidR="005B5262" w:rsidRDefault="00D70ABC">
            <w:pPr>
              <w:pStyle w:val="TableBodyText"/>
              <w:rPr>
                <w:b/>
              </w:rPr>
            </w:pPr>
            <w:r>
              <w:rPr>
                <w:b/>
              </w:rPr>
              <w:t>OverrideFlags</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24 02</w:t>
            </w:r>
          </w:p>
        </w:tc>
        <w:tc>
          <w:tcPr>
            <w:tcW w:w="0" w:type="auto"/>
            <w:shd w:val="clear" w:color="auto" w:fill="auto"/>
          </w:tcPr>
          <w:p w:rsidR="005B5262" w:rsidRDefault="00D70ABC">
            <w:pPr>
              <w:pStyle w:val="TableBodyText"/>
            </w:pPr>
            <w:r>
              <w:t xml:space="preserve">A value of 0x0224 indicates that the following </w:t>
            </w:r>
            <w:hyperlink w:anchor="gt_425bcab9-7911-4eae-b414-624b7a51eb5f">
              <w:r>
                <w:rPr>
                  <w:rStyle w:val="HyperlinkGreen"/>
                  <w:b/>
                </w:rPr>
                <w:t>flags</w:t>
              </w:r>
            </w:hyperlink>
            <w:r>
              <w:t xml:space="preserve"> are set to 1 in this property: </w:t>
            </w:r>
            <w:r>
              <w:rPr>
                <w:b/>
              </w:rPr>
              <w:t>ARO_BUSYSTATUS</w:t>
            </w:r>
            <w:r>
              <w:t xml:space="preserve"> | </w:t>
            </w:r>
            <w:r>
              <w:rPr>
                <w:b/>
              </w:rPr>
              <w:t>ARO_REMINDERDELTA</w:t>
            </w:r>
            <w:r>
              <w:t xml:space="preserve"> | </w:t>
            </w:r>
            <w:r>
              <w:rPr>
                <w:b/>
              </w:rPr>
              <w:t>ARO_EXCEPTIONAL_BODY</w:t>
            </w:r>
          </w:p>
        </w:tc>
      </w:tr>
      <w:tr w:rsidR="005B5262" w:rsidTr="005B5262">
        <w:tc>
          <w:tcPr>
            <w:tcW w:w="0" w:type="auto"/>
            <w:shd w:val="clear" w:color="auto" w:fill="auto"/>
          </w:tcPr>
          <w:p w:rsidR="005B5262" w:rsidRDefault="00D70ABC">
            <w:pPr>
              <w:pStyle w:val="TableBodyText"/>
              <w:rPr>
                <w:b/>
              </w:rPr>
            </w:pPr>
            <w:r>
              <w:rPr>
                <w:b/>
              </w:rPr>
              <w:t>ReminderDelta</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3C 00 00 00</w:t>
            </w:r>
          </w:p>
        </w:tc>
        <w:tc>
          <w:tcPr>
            <w:tcW w:w="0" w:type="auto"/>
            <w:shd w:val="clear" w:color="auto" w:fill="auto"/>
          </w:tcPr>
          <w:p w:rsidR="005B5262" w:rsidRDefault="00D70ABC">
            <w:pPr>
              <w:pStyle w:val="TableBodyText"/>
            </w:pPr>
            <w:r>
              <w:t xml:space="preserve">The exception's value for the </w:t>
            </w:r>
            <w:r>
              <w:rPr>
                <w:b/>
              </w:rPr>
              <w:t>PidLidReminderDelta</w:t>
            </w:r>
            <w:r>
              <w:t xml:space="preserve"> property (</w:t>
            </w:r>
            <w:hyperlink r:id="rId452" w:anchor="Section_5454ebcce5d14da8a598d393b101caab">
              <w:r>
                <w:rPr>
                  <w:rStyle w:val="Hyperlink"/>
                </w:rPr>
                <w:t>[MS-OXORMDR]</w:t>
              </w:r>
            </w:hyperlink>
            <w:r>
              <w:t xml:space="preserve"> section 2.2.1.3) is 60 (0x0000003C).</w:t>
            </w:r>
          </w:p>
        </w:tc>
      </w:tr>
      <w:tr w:rsidR="005B5262" w:rsidTr="005B5262">
        <w:tc>
          <w:tcPr>
            <w:tcW w:w="0" w:type="auto"/>
            <w:shd w:val="clear" w:color="auto" w:fill="auto"/>
          </w:tcPr>
          <w:p w:rsidR="005B5262" w:rsidRDefault="00D70ABC">
            <w:pPr>
              <w:pStyle w:val="TableBodyText"/>
              <w:rPr>
                <w:b/>
              </w:rPr>
            </w:pPr>
            <w:r>
              <w:rPr>
                <w:b/>
              </w:rPr>
              <w:t>BusyStatus</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01 00 00 00</w:t>
            </w:r>
          </w:p>
        </w:tc>
        <w:tc>
          <w:tcPr>
            <w:tcW w:w="0" w:type="auto"/>
            <w:shd w:val="clear" w:color="auto" w:fill="auto"/>
          </w:tcPr>
          <w:p w:rsidR="005B5262" w:rsidRDefault="00D70ABC">
            <w:pPr>
              <w:pStyle w:val="TableBodyText"/>
            </w:pPr>
            <w:r>
              <w:t xml:space="preserve">The exception's value for the </w:t>
            </w:r>
            <w:r>
              <w:rPr>
                <w:b/>
              </w:rPr>
              <w:t>PidLidBusyStatus</w:t>
            </w:r>
            <w:r>
              <w:t xml:space="preserve"> property (section </w:t>
            </w:r>
            <w:hyperlink w:anchor="Section_1ff3f49b458f4ed7928e711d9bfc09ac" w:history="1">
              <w:r>
                <w:rPr>
                  <w:rStyle w:val="Hyperlink"/>
                </w:rPr>
                <w:t>2.2.1.2</w:t>
              </w:r>
            </w:hyperlink>
            <w:r>
              <w:t>) is 1.</w:t>
            </w:r>
          </w:p>
        </w:tc>
      </w:tr>
      <w:tr w:rsidR="005B5262" w:rsidTr="005B5262">
        <w:tc>
          <w:tcPr>
            <w:tcW w:w="0" w:type="auto"/>
            <w:shd w:val="clear" w:color="auto" w:fill="auto"/>
          </w:tcPr>
          <w:p w:rsidR="005B5262" w:rsidRDefault="00D70ABC">
            <w:pPr>
              <w:pStyle w:val="TableBodyText"/>
              <w:rPr>
                <w:b/>
              </w:rPr>
            </w:pPr>
            <w:r>
              <w:rPr>
                <w:b/>
              </w:rPr>
              <w:t>ReservedBlock1Size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 xml:space="preserve">There is no data in this </w:t>
            </w:r>
            <w:hyperlink w:anchor="gt_67c60b8f-d38d-45e8-a91e-4d5d1b99442c">
              <w:r>
                <w:rPr>
                  <w:rStyle w:val="HyperlinkGreen"/>
                  <w:b/>
                </w:rPr>
                <w:t>skip block</w:t>
              </w:r>
            </w:hyperlink>
            <w:r>
              <w:t>.</w:t>
            </w:r>
          </w:p>
        </w:tc>
      </w:tr>
      <w:tr w:rsidR="005B5262" w:rsidTr="005B5262">
        <w:tc>
          <w:tcPr>
            <w:tcW w:w="0" w:type="auto"/>
            <w:gridSpan w:val="5"/>
            <w:shd w:val="clear" w:color="auto" w:fill="auto"/>
          </w:tcPr>
          <w:p w:rsidR="005B5262" w:rsidRDefault="00D70ABC">
            <w:pPr>
              <w:pStyle w:val="TableBodyText"/>
            </w:pPr>
            <w:r>
              <w:rPr>
                <w:b/>
              </w:rPr>
              <w:t>ExtendedException</w:t>
            </w:r>
            <w:r>
              <w:t xml:space="preserve"> structure block: </w:t>
            </w:r>
          </w:p>
        </w:tc>
      </w:tr>
      <w:tr w:rsidR="005B5262" w:rsidTr="005B5262">
        <w:tc>
          <w:tcPr>
            <w:tcW w:w="0" w:type="auto"/>
            <w:shd w:val="clear" w:color="auto" w:fill="auto"/>
          </w:tcPr>
          <w:p w:rsidR="005B5262" w:rsidRDefault="00D70ABC">
            <w:pPr>
              <w:pStyle w:val="TableBodyText"/>
              <w:rPr>
                <w:b/>
              </w:rPr>
            </w:pPr>
            <w:r>
              <w:rPr>
                <w:b/>
              </w:rPr>
              <w:t>ChangeHighlight</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Varies</w:t>
            </w:r>
          </w:p>
        </w:tc>
        <w:tc>
          <w:tcPr>
            <w:tcW w:w="0" w:type="auto"/>
            <w:shd w:val="clear" w:color="auto" w:fill="auto"/>
          </w:tcPr>
          <w:p w:rsidR="005B5262" w:rsidRDefault="00D70ABC">
            <w:pPr>
              <w:pStyle w:val="TableBodyText"/>
            </w:pPr>
            <w:r>
              <w:t>04 00 00 00</w:t>
            </w:r>
          </w:p>
          <w:p w:rsidR="005B5262" w:rsidRDefault="00D70ABC">
            <w:pPr>
              <w:pStyle w:val="TableBodyText"/>
            </w:pPr>
            <w:r>
              <w:t>00 00 00 00</w:t>
            </w:r>
          </w:p>
        </w:tc>
        <w:tc>
          <w:tcPr>
            <w:tcW w:w="0" w:type="auto"/>
            <w:shd w:val="clear" w:color="auto" w:fill="auto"/>
          </w:tcPr>
          <w:p w:rsidR="005B5262" w:rsidRDefault="00D70ABC">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5B5262" w:rsidTr="005B5262">
        <w:tc>
          <w:tcPr>
            <w:tcW w:w="0" w:type="auto"/>
            <w:shd w:val="clear" w:color="auto" w:fill="auto"/>
          </w:tcPr>
          <w:p w:rsidR="005B5262" w:rsidRDefault="00D70ABC">
            <w:pPr>
              <w:pStyle w:val="TableBodyText"/>
              <w:rPr>
                <w:b/>
              </w:rPr>
            </w:pPr>
            <w:r>
              <w:rPr>
                <w:b/>
              </w:rPr>
              <w:t>ReservedBlockEE1Size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00 </w:t>
            </w:r>
            <w:r>
              <w:t>00 00 00</w:t>
            </w:r>
          </w:p>
        </w:tc>
        <w:tc>
          <w:tcPr>
            <w:tcW w:w="0" w:type="auto"/>
            <w:shd w:val="clear" w:color="auto" w:fill="auto"/>
          </w:tcPr>
          <w:p w:rsidR="005B5262" w:rsidRDefault="00D70ABC">
            <w:pPr>
              <w:pStyle w:val="TableBodyText"/>
            </w:pPr>
            <w:r>
              <w:t>There is no data in this skip block.</w:t>
            </w:r>
          </w:p>
        </w:tc>
      </w:tr>
      <w:tr w:rsidR="005B5262" w:rsidTr="005B5262">
        <w:tc>
          <w:tcPr>
            <w:tcW w:w="0" w:type="auto"/>
            <w:shd w:val="clear" w:color="auto" w:fill="auto"/>
          </w:tcPr>
          <w:p w:rsidR="005B5262" w:rsidRDefault="00D70ABC">
            <w:pPr>
              <w:pStyle w:val="TableBodyText"/>
              <w:rPr>
                <w:b/>
              </w:rPr>
            </w:pPr>
            <w:r>
              <w:rPr>
                <w:b/>
              </w:rPr>
              <w:lastRenderedPageBreak/>
              <w:t>ReservedBlock2Size</w:t>
            </w:r>
          </w:p>
        </w:tc>
        <w:tc>
          <w:tcPr>
            <w:tcW w:w="0" w:type="auto"/>
            <w:shd w:val="clear" w:color="auto" w:fill="auto"/>
          </w:tcPr>
          <w:p w:rsidR="005B5262" w:rsidRDefault="00D70ABC">
            <w:pPr>
              <w:pStyle w:val="TableBodyText"/>
              <w:rPr>
                <w:b/>
              </w:rPr>
            </w:pPr>
            <w:r>
              <w:rPr>
                <w:b/>
              </w:rPr>
              <w:t>ULONG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00 00 00 00</w:t>
            </w:r>
          </w:p>
        </w:tc>
        <w:tc>
          <w:tcPr>
            <w:tcW w:w="0" w:type="auto"/>
            <w:shd w:val="clear" w:color="auto" w:fill="auto"/>
          </w:tcPr>
          <w:p w:rsidR="005B5262" w:rsidRDefault="00D70ABC">
            <w:pPr>
              <w:pStyle w:val="TableBodyText"/>
            </w:pPr>
            <w:r>
              <w:t>There is no data in this skip block.</w:t>
            </w:r>
          </w:p>
        </w:tc>
      </w:tr>
    </w:tbl>
    <w:p w:rsidR="005B5262" w:rsidRDefault="00D70ABC">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 with adjustments made for the Hebrew lunar calendar:</w:t>
      </w:r>
    </w:p>
    <w:p w:rsidR="005B5262" w:rsidRDefault="00D70ABC">
      <w:pPr>
        <w:pStyle w:val="ListParagraph"/>
        <w:numPr>
          <w:ilvl w:val="0"/>
          <w:numId w:val="325"/>
        </w:numPr>
      </w:pPr>
      <w:r>
        <w:t>The first day of the month that contains the start date: April 6, 2008 (in Gregorian calenda</w:t>
      </w:r>
      <w:r>
        <w:t>r)</w:t>
      </w:r>
    </w:p>
    <w:p w:rsidR="005B5262" w:rsidRDefault="00D70ABC">
      <w:pPr>
        <w:pStyle w:val="ListParagraph"/>
        <w:numPr>
          <w:ilvl w:val="0"/>
          <w:numId w:val="325"/>
        </w:numPr>
      </w:pPr>
      <w:r>
        <w:t>The number of calendar months between midnight of April 6, 2008, and midnight, September 27, 1601, of the Gregorian calendar: 4879</w:t>
      </w:r>
    </w:p>
    <w:p w:rsidR="005B5262" w:rsidRDefault="00D70ABC">
      <w:pPr>
        <w:pStyle w:val="ListParagraph"/>
        <w:numPr>
          <w:ilvl w:val="0"/>
          <w:numId w:val="325"/>
        </w:numPr>
      </w:pPr>
      <w:r>
        <w:t>The offset of Hebrew lunar months: 4879 % 12 = 7</w:t>
      </w:r>
    </w:p>
    <w:p w:rsidR="005B5262" w:rsidRDefault="00D70ABC">
      <w:pPr>
        <w:pStyle w:val="ListParagraph"/>
        <w:numPr>
          <w:ilvl w:val="0"/>
          <w:numId w:val="325"/>
        </w:numPr>
      </w:pPr>
      <w:r>
        <w:t>The date of the first recurrence nearest September 27, 1601, of the Grego</w:t>
      </w:r>
      <w:r>
        <w:t>rian calendar: Add 7 months to the date September 27, 1601, to get the date April 22, 1602.</w:t>
      </w:r>
    </w:p>
    <w:p w:rsidR="005B5262" w:rsidRDefault="00D70ABC">
      <w:pPr>
        <w:pStyle w:val="ListParagraph"/>
        <w:numPr>
          <w:ilvl w:val="0"/>
          <w:numId w:val="325"/>
        </w:numPr>
      </w:pPr>
      <w:r>
        <w:t>The number of minutes between midnight, April 22, 1602, and midnight, January 1, 1601: 685,440 (0x000A7580)</w:t>
      </w:r>
    </w:p>
    <w:p w:rsidR="005B5262" w:rsidRDefault="00D70ABC">
      <w:pPr>
        <w:pStyle w:val="Heading3"/>
      </w:pPr>
      <w:bookmarkStart w:id="851" w:name="section_c89b7e3256fb4941990ecaf3b185594d"/>
      <w:bookmarkStart w:id="852" w:name="_Toc79556776"/>
      <w:r>
        <w:t>Global Object ID Examples</w:t>
      </w:r>
      <w:bookmarkEnd w:id="851"/>
      <w:bookmarkEnd w:id="852"/>
      <w:r>
        <w:fldChar w:fldCharType="begin"/>
      </w:r>
      <w:r>
        <w:instrText xml:space="preserve"> XE "Global object ID examples:</w:instrText>
      </w:r>
      <w:r>
        <w:instrText xml:space="preserve">overview" </w:instrText>
      </w:r>
      <w:r>
        <w:fldChar w:fldCharType="end"/>
      </w:r>
      <w:r>
        <w:fldChar w:fldCharType="begin"/>
      </w:r>
      <w:r>
        <w:instrText xml:space="preserve"> XE "Examples: Global Object ID examples" </w:instrText>
      </w:r>
      <w:r>
        <w:fldChar w:fldCharType="end"/>
      </w:r>
    </w:p>
    <w:p w:rsidR="005B5262" w:rsidRDefault="00D70ABC">
      <w:r>
        <w:t xml:space="preserve">This section includes examples of the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 xml:space="preserve">) </w:t>
      </w:r>
      <w:hyperlink w:anchor="gt_ad861812-8cb0-497a-80bb-13c95aa4e425">
        <w:r>
          <w:rPr>
            <w:rStyle w:val="HyperlinkGreen"/>
            <w:b/>
          </w:rPr>
          <w:t>BLOB</w:t>
        </w:r>
      </w:hyperlink>
      <w:r>
        <w:t xml:space="preserve"> properties that refer to an exception to a </w:t>
      </w:r>
      <w:hyperlink w:anchor="gt_2325d666-e02f-49e4-afa5-3e896d672efe">
        <w:r>
          <w:rPr>
            <w:rStyle w:val="HyperlinkGreen"/>
            <w:b/>
          </w:rPr>
          <w:t>recurring series</w:t>
        </w:r>
      </w:hyperlink>
      <w:r>
        <w:t>. The data for the f</w:t>
      </w:r>
      <w:r>
        <w:t xml:space="preserve">ields of the Global Object ID BLOB are stored in </w:t>
      </w:r>
      <w:hyperlink w:anchor="gt_079478cb-f4c5-4ce5-b72b-2144da5d2ce7">
        <w:r>
          <w:rPr>
            <w:rStyle w:val="HyperlinkGreen"/>
            <w:b/>
          </w:rPr>
          <w:t>little-endian</w:t>
        </w:r>
      </w:hyperlink>
      <w:r>
        <w:t xml:space="preserve"> byte order, unless otherwise specified.</w:t>
      </w:r>
    </w:p>
    <w:p w:rsidR="005B5262" w:rsidRDefault="00D70ABC">
      <w:pPr>
        <w:pStyle w:val="Heading4"/>
      </w:pPr>
      <w:bookmarkStart w:id="853" w:name="section_3a11139f52fa4d2d9b439f3007e38f08"/>
      <w:bookmarkStart w:id="854" w:name="_Toc79556777"/>
      <w:r>
        <w:t>PidLidGlobalObjectId</w:t>
      </w:r>
      <w:bookmarkEnd w:id="853"/>
      <w:bookmarkEnd w:id="854"/>
      <w:r>
        <w:fldChar w:fldCharType="begin"/>
      </w:r>
      <w:r>
        <w:instrText xml:space="preserve"> XE "Global Object ID examples:PidLidGlobalObjectId" </w:instrText>
      </w:r>
      <w:r>
        <w:fldChar w:fldCharType="end"/>
      </w:r>
      <w:r>
        <w:fldChar w:fldCharType="begin"/>
      </w:r>
      <w:r>
        <w:instrText xml:space="preserve"> XE "PidLidGloba</w:instrText>
      </w:r>
      <w:r>
        <w:instrText xml:space="preserve">lObjectId Global Object ID example" </w:instrText>
      </w:r>
      <w:r>
        <w:fldChar w:fldCharType="end"/>
      </w:r>
    </w:p>
    <w:p w:rsidR="005B5262" w:rsidRDefault="00D70ABC">
      <w:r>
        <w:t xml:space="preserve">The following is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exception to a </w:t>
      </w:r>
      <w:hyperlink w:anchor="gt_2325d666-e02f-49e4-afa5-3e896d672efe">
        <w:r>
          <w:rPr>
            <w:rStyle w:val="HyperlinkGreen"/>
            <w:b/>
          </w:rPr>
          <w:t>recurring series</w:t>
        </w:r>
      </w:hyperlink>
      <w:r>
        <w:t>. The instance that is represented by the exception was moved from March 25, 2008, to March 26, 2008.</w:t>
      </w:r>
    </w:p>
    <w:p w:rsidR="005B5262" w:rsidRDefault="00D70ABC">
      <w:pPr>
        <w:pStyle w:val="Code"/>
      </w:pPr>
      <w:r>
        <w:t>cb: 56</w:t>
      </w:r>
    </w:p>
    <w:p w:rsidR="005B5262" w:rsidRDefault="00D70ABC">
      <w:pPr>
        <w:pStyle w:val="Code"/>
      </w:pPr>
      <w:r>
        <w:t>lpb:</w:t>
      </w:r>
    </w:p>
    <w:p w:rsidR="005B5262" w:rsidRDefault="00D70ABC">
      <w:pPr>
        <w:pStyle w:val="Code"/>
      </w:pPr>
      <w:r>
        <w:t>040000008200E00074C5B7101A82E00807D803195025D461E473C8010000000000000000100000002A5844B3A4</w:t>
      </w:r>
      <w:r>
        <w:t>44F74A9C246C60886F116B</w:t>
      </w:r>
    </w:p>
    <w:p w:rsidR="005B5262" w:rsidRDefault="00D70ABC">
      <w:r>
        <w:t xml:space="preserve">The content of the </w:t>
      </w:r>
      <w:r>
        <w:rPr>
          <w:b/>
        </w:rPr>
        <w:t>PidLidGlobalObjectId</w:t>
      </w:r>
      <w:r>
        <w:t xml:space="preserve"> property is in the following table.</w:t>
      </w:r>
    </w:p>
    <w:tbl>
      <w:tblPr>
        <w:tblStyle w:val="Table-ShadedHeader"/>
        <w:tblW w:w="0" w:type="auto"/>
        <w:tblLook w:val="04A0" w:firstRow="1" w:lastRow="0" w:firstColumn="1" w:lastColumn="0" w:noHBand="0" w:noVBand="1"/>
      </w:tblPr>
      <w:tblGrid>
        <w:gridCol w:w="1094"/>
        <w:gridCol w:w="1548"/>
        <w:gridCol w:w="601"/>
        <w:gridCol w:w="952"/>
        <w:gridCol w:w="5280"/>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Sample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Byte Array ID</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16</w:t>
            </w:r>
          </w:p>
        </w:tc>
        <w:tc>
          <w:tcPr>
            <w:tcW w:w="0" w:type="auto"/>
            <w:shd w:val="clear" w:color="auto" w:fill="auto"/>
          </w:tcPr>
          <w:p w:rsidR="005B5262" w:rsidRDefault="00D70ABC">
            <w:pPr>
              <w:pStyle w:val="TableBodyText"/>
            </w:pPr>
            <w:r>
              <w:t>04 00 00 00</w:t>
            </w:r>
          </w:p>
          <w:p w:rsidR="005B5262" w:rsidRDefault="00D70ABC">
            <w:pPr>
              <w:pStyle w:val="TableBodyText"/>
            </w:pPr>
            <w:r>
              <w:t>82 00 E0 00</w:t>
            </w:r>
          </w:p>
          <w:p w:rsidR="005B5262" w:rsidRDefault="00D70ABC">
            <w:pPr>
              <w:pStyle w:val="TableBodyText"/>
            </w:pPr>
            <w:r>
              <w:t>74 C5 B7 10</w:t>
            </w:r>
          </w:p>
          <w:p w:rsidR="005B5262" w:rsidRDefault="00D70ABC">
            <w:pPr>
              <w:pStyle w:val="TableBodyText"/>
            </w:pPr>
            <w:r>
              <w:t>1A 82 E0 08</w:t>
            </w:r>
          </w:p>
        </w:tc>
        <w:tc>
          <w:tcPr>
            <w:tcW w:w="0" w:type="auto"/>
            <w:shd w:val="clear" w:color="auto" w:fill="auto"/>
          </w:tcPr>
          <w:p w:rsidR="005B5262" w:rsidRDefault="00D70ABC">
            <w:pPr>
              <w:pStyle w:val="TableBodyText"/>
            </w:pPr>
            <w:r>
              <w:t xml:space="preserve">This byte array identifies the </w:t>
            </w:r>
            <w:hyperlink w:anchor="gt_ad861812-8cb0-497a-80bb-13c95aa4e425">
              <w:r>
                <w:rPr>
                  <w:rStyle w:val="HyperlinkGreen"/>
                  <w:b/>
                </w:rPr>
                <w:t>BLOB</w:t>
              </w:r>
            </w:hyperlink>
            <w:r>
              <w:t xml:space="preserve"> as a Global Object ID.</w:t>
            </w:r>
          </w:p>
        </w:tc>
      </w:tr>
      <w:tr w:rsidR="005B5262" w:rsidTr="005B5262">
        <w:tc>
          <w:tcPr>
            <w:tcW w:w="0" w:type="auto"/>
            <w:shd w:val="clear" w:color="auto" w:fill="auto"/>
          </w:tcPr>
          <w:p w:rsidR="005B5262" w:rsidRDefault="00D70ABC">
            <w:pPr>
              <w:pStyle w:val="TableBodyText"/>
              <w:rPr>
                <w:b/>
              </w:rPr>
            </w:pPr>
            <w:r>
              <w:rPr>
                <w:b/>
              </w:rPr>
              <w:t>Year (YH + YL)</w:t>
            </w:r>
          </w:p>
        </w:tc>
        <w:tc>
          <w:tcPr>
            <w:tcW w:w="0" w:type="auto"/>
            <w:shd w:val="clear" w:color="auto" w:fill="auto"/>
          </w:tcPr>
          <w:p w:rsidR="005B5262" w:rsidRDefault="00D70ABC">
            <w:pPr>
              <w:pStyle w:val="TableBodyText"/>
            </w:pPr>
            <w:r>
              <w:rPr>
                <w:b/>
              </w:rPr>
              <w:t>WORD</w:t>
            </w:r>
            <w:r>
              <w:t xml:space="preserve"> (</w:t>
            </w:r>
            <w:hyperlink r:id="rId453" w:anchor="Section_cca2742956894a16b2b49325d93e4ba2">
              <w:r>
                <w:rPr>
                  <w:rStyle w:val="Hyperlink"/>
                </w:rPr>
                <w:t>[MS-DTYP]</w:t>
              </w:r>
            </w:hyperlink>
            <w:r>
              <w:t>)</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07 D8</w:t>
            </w:r>
          </w:p>
        </w:tc>
        <w:tc>
          <w:tcPr>
            <w:tcW w:w="0" w:type="auto"/>
            <w:shd w:val="clear" w:color="auto" w:fill="auto"/>
          </w:tcPr>
          <w:p w:rsidR="005B5262" w:rsidRDefault="00D70ABC">
            <w:pPr>
              <w:pStyle w:val="TableBodyText"/>
            </w:pPr>
            <w:r>
              <w:t>The original year of the instance represented by</w:t>
            </w:r>
            <w:r>
              <w:t xml:space="preserve"> the exception.</w:t>
            </w:r>
          </w:p>
          <w:p w:rsidR="005B5262" w:rsidRDefault="00D70ABC">
            <w:pPr>
              <w:pStyle w:val="TableBodyText"/>
            </w:pPr>
            <w:r>
              <w:t xml:space="preserve">This value is in </w:t>
            </w:r>
            <w:hyperlink w:anchor="gt_6f6f9e8e-5966-4727-8527-7e02fb864e7e">
              <w:r>
                <w:rPr>
                  <w:rStyle w:val="HyperlinkGreen"/>
                  <w:b/>
                </w:rPr>
                <w:t>big-endian</w:t>
              </w:r>
            </w:hyperlink>
            <w:r>
              <w:t xml:space="preserve"> format instead of </w:t>
            </w:r>
            <w:hyperlink w:anchor="gt_079478cb-f4c5-4ce5-b72b-2144da5d2ce7">
              <w:r>
                <w:rPr>
                  <w:rStyle w:val="HyperlinkGreen"/>
                  <w:b/>
                </w:rPr>
                <w:t>little-endian</w:t>
              </w:r>
            </w:hyperlink>
            <w:r>
              <w:t xml:space="preserve"> </w:t>
            </w:r>
            <w:r>
              <w:lastRenderedPageBreak/>
              <w:t xml:space="preserve">format and comprises the high order and low order bytes </w:t>
            </w:r>
            <w:r>
              <w:t xml:space="preserve">of the 2-byte year from the </w:t>
            </w:r>
            <w:r>
              <w:rPr>
                <w:b/>
              </w:rPr>
              <w:t>PidLidExceptionReplaceTime</w:t>
            </w:r>
            <w:r>
              <w:t xml:space="preserve"> property (section </w:t>
            </w:r>
            <w:hyperlink w:anchor="Section_f9a0457c560d4c99b1a1d1a22ece5a42" w:history="1">
              <w:r>
                <w:rPr>
                  <w:rStyle w:val="Hyperlink"/>
                </w:rPr>
                <w:t>2.2.10.2.5</w:t>
              </w:r>
            </w:hyperlink>
            <w:r>
              <w:t>).</w:t>
            </w:r>
          </w:p>
          <w:p w:rsidR="005B5262" w:rsidRDefault="00D70ABC">
            <w:pPr>
              <w:pStyle w:val="TableBodyText"/>
            </w:pPr>
            <w:r>
              <w:t>0x07D8 (2008)</w:t>
            </w:r>
          </w:p>
        </w:tc>
      </w:tr>
      <w:tr w:rsidR="005B5262" w:rsidTr="005B5262">
        <w:tc>
          <w:tcPr>
            <w:tcW w:w="0" w:type="auto"/>
            <w:shd w:val="clear" w:color="auto" w:fill="auto"/>
          </w:tcPr>
          <w:p w:rsidR="005B5262" w:rsidRDefault="00D70ABC">
            <w:pPr>
              <w:pStyle w:val="TableBodyText"/>
              <w:rPr>
                <w:b/>
              </w:rPr>
            </w:pPr>
            <w:r>
              <w:rPr>
                <w:b/>
              </w:rPr>
              <w:lastRenderedPageBreak/>
              <w:t>M</w:t>
            </w:r>
          </w:p>
        </w:tc>
        <w:tc>
          <w:tcPr>
            <w:tcW w:w="0" w:type="auto"/>
            <w:shd w:val="clear" w:color="auto" w:fill="auto"/>
          </w:tcPr>
          <w:p w:rsidR="005B5262" w:rsidRDefault="00D70ABC">
            <w:pPr>
              <w:pStyle w:val="TableBodyText"/>
              <w:rPr>
                <w:b/>
              </w:rPr>
            </w:pPr>
            <w:r>
              <w:rPr>
                <w:b/>
              </w:rPr>
              <w:t>BYTE</w:t>
            </w:r>
          </w:p>
        </w:tc>
        <w:tc>
          <w:tcPr>
            <w:tcW w:w="0" w:type="auto"/>
            <w:shd w:val="clear" w:color="auto" w:fill="auto"/>
          </w:tcPr>
          <w:p w:rsidR="005B5262" w:rsidRDefault="00D70ABC">
            <w:pPr>
              <w:pStyle w:val="TableBodyText"/>
            </w:pPr>
            <w:r>
              <w:t>1</w:t>
            </w:r>
          </w:p>
        </w:tc>
        <w:tc>
          <w:tcPr>
            <w:tcW w:w="0" w:type="auto"/>
            <w:shd w:val="clear" w:color="auto" w:fill="auto"/>
          </w:tcPr>
          <w:p w:rsidR="005B5262" w:rsidRDefault="00D70ABC">
            <w:pPr>
              <w:pStyle w:val="TableBodyText"/>
            </w:pPr>
            <w:r>
              <w:t>03</w:t>
            </w:r>
          </w:p>
        </w:tc>
        <w:tc>
          <w:tcPr>
            <w:tcW w:w="0" w:type="auto"/>
            <w:shd w:val="clear" w:color="auto" w:fill="auto"/>
          </w:tcPr>
          <w:p w:rsidR="005B5262" w:rsidRDefault="00D70ABC">
            <w:pPr>
              <w:pStyle w:val="TableBodyText"/>
            </w:pPr>
            <w:r>
              <w:t>The original month of the instance represented by the exception.</w:t>
            </w:r>
          </w:p>
          <w:p w:rsidR="005B5262" w:rsidRDefault="00D70ABC">
            <w:pPr>
              <w:pStyle w:val="TableBodyText"/>
            </w:pPr>
            <w:r>
              <w:t>0x03 (March)</w:t>
            </w:r>
          </w:p>
        </w:tc>
      </w:tr>
      <w:tr w:rsidR="005B5262" w:rsidTr="005B5262">
        <w:tc>
          <w:tcPr>
            <w:tcW w:w="0" w:type="auto"/>
            <w:shd w:val="clear" w:color="auto" w:fill="auto"/>
          </w:tcPr>
          <w:p w:rsidR="005B5262" w:rsidRDefault="00D70ABC">
            <w:pPr>
              <w:pStyle w:val="TableBodyText"/>
              <w:rPr>
                <w:b/>
              </w:rPr>
            </w:pPr>
            <w:r>
              <w:rPr>
                <w:b/>
              </w:rPr>
              <w:t>D</w:t>
            </w:r>
          </w:p>
        </w:tc>
        <w:tc>
          <w:tcPr>
            <w:tcW w:w="0" w:type="auto"/>
            <w:shd w:val="clear" w:color="auto" w:fill="auto"/>
          </w:tcPr>
          <w:p w:rsidR="005B5262" w:rsidRDefault="00D70ABC">
            <w:pPr>
              <w:pStyle w:val="TableBodyText"/>
              <w:rPr>
                <w:b/>
              </w:rPr>
            </w:pPr>
            <w:r>
              <w:rPr>
                <w:b/>
              </w:rPr>
              <w:t>BY</w:t>
            </w:r>
            <w:r>
              <w:rPr>
                <w:b/>
              </w:rPr>
              <w:t>TE</w:t>
            </w:r>
          </w:p>
        </w:tc>
        <w:tc>
          <w:tcPr>
            <w:tcW w:w="0" w:type="auto"/>
            <w:shd w:val="clear" w:color="auto" w:fill="auto"/>
          </w:tcPr>
          <w:p w:rsidR="005B5262" w:rsidRDefault="00D70ABC">
            <w:pPr>
              <w:pStyle w:val="TableBodyText"/>
            </w:pPr>
            <w:r>
              <w:t>1</w:t>
            </w:r>
          </w:p>
        </w:tc>
        <w:tc>
          <w:tcPr>
            <w:tcW w:w="0" w:type="auto"/>
            <w:shd w:val="clear" w:color="auto" w:fill="auto"/>
          </w:tcPr>
          <w:p w:rsidR="005B5262" w:rsidRDefault="00D70ABC">
            <w:pPr>
              <w:pStyle w:val="TableBodyText"/>
            </w:pPr>
            <w:r>
              <w:t>19</w:t>
            </w:r>
          </w:p>
        </w:tc>
        <w:tc>
          <w:tcPr>
            <w:tcW w:w="0" w:type="auto"/>
            <w:shd w:val="clear" w:color="auto" w:fill="auto"/>
          </w:tcPr>
          <w:p w:rsidR="005B5262" w:rsidRDefault="00D70ABC">
            <w:pPr>
              <w:pStyle w:val="TableBodyText"/>
            </w:pPr>
            <w:r>
              <w:t>The original day of the instance represented by the exception.</w:t>
            </w:r>
          </w:p>
          <w:p w:rsidR="005B5262" w:rsidRDefault="00D70ABC">
            <w:pPr>
              <w:pStyle w:val="TableBodyText"/>
            </w:pPr>
            <w:r>
              <w:t>0x19 (25)</w:t>
            </w:r>
          </w:p>
        </w:tc>
      </w:tr>
      <w:tr w:rsidR="005B5262" w:rsidTr="005B5262">
        <w:tc>
          <w:tcPr>
            <w:tcW w:w="0" w:type="auto"/>
            <w:shd w:val="clear" w:color="auto" w:fill="auto"/>
          </w:tcPr>
          <w:p w:rsidR="005B5262" w:rsidRDefault="00D70ABC">
            <w:pPr>
              <w:pStyle w:val="TableBodyText"/>
              <w:rPr>
                <w:b/>
              </w:rPr>
            </w:pPr>
            <w:r>
              <w:rPr>
                <w:b/>
              </w:rPr>
              <w:t>Creation Time</w:t>
            </w:r>
          </w:p>
        </w:tc>
        <w:tc>
          <w:tcPr>
            <w:tcW w:w="0" w:type="auto"/>
            <w:shd w:val="clear" w:color="auto" w:fill="auto"/>
          </w:tcPr>
          <w:p w:rsidR="005B5262" w:rsidRDefault="00D70ABC">
            <w:pPr>
              <w:pStyle w:val="TableBodyText"/>
            </w:pPr>
            <w:r>
              <w:rPr>
                <w:b/>
              </w:rPr>
              <w:t>PtypTime</w:t>
            </w:r>
            <w:r>
              <w:t xml:space="preserve"> (</w:t>
            </w:r>
            <w:hyperlink r:id="rId454" w:anchor="Section_1afa0cd9b1a04520b623bf15030af5d8">
              <w:r>
                <w:rPr>
                  <w:rStyle w:val="Hyperlink"/>
                </w:rPr>
                <w:t>[MS-OXCDATA]</w:t>
              </w:r>
            </w:hyperlink>
            <w:r>
              <w:t xml:space="preserve"> section 2.11.1)</w:t>
            </w:r>
          </w:p>
        </w:tc>
        <w:tc>
          <w:tcPr>
            <w:tcW w:w="0" w:type="auto"/>
            <w:shd w:val="clear" w:color="auto" w:fill="auto"/>
          </w:tcPr>
          <w:p w:rsidR="005B5262" w:rsidRDefault="00D70ABC">
            <w:pPr>
              <w:pStyle w:val="TableBodyText"/>
            </w:pPr>
            <w:r>
              <w:t>8</w:t>
            </w:r>
          </w:p>
        </w:tc>
        <w:tc>
          <w:tcPr>
            <w:tcW w:w="0" w:type="auto"/>
            <w:shd w:val="clear" w:color="auto" w:fill="auto"/>
          </w:tcPr>
          <w:p w:rsidR="005B5262" w:rsidRDefault="00D70ABC">
            <w:pPr>
              <w:pStyle w:val="TableBodyText"/>
            </w:pPr>
            <w:r>
              <w:t>50 25 D4 61</w:t>
            </w:r>
          </w:p>
          <w:p w:rsidR="005B5262" w:rsidRDefault="00D70ABC">
            <w:pPr>
              <w:pStyle w:val="TableBodyText"/>
            </w:pPr>
            <w:r>
              <w:t>E4 73 C8 01</w:t>
            </w:r>
          </w:p>
        </w:tc>
        <w:tc>
          <w:tcPr>
            <w:tcW w:w="0" w:type="auto"/>
            <w:shd w:val="clear" w:color="auto" w:fill="auto"/>
          </w:tcPr>
          <w:p w:rsidR="005B5262" w:rsidRDefault="00D70ABC">
            <w:pPr>
              <w:pStyle w:val="TableBodyText"/>
            </w:pPr>
            <w:r>
              <w:t xml:space="preserve">2008/02/20 </w:t>
            </w:r>
            <w:r>
              <w:t>17:16:51</w:t>
            </w:r>
          </w:p>
        </w:tc>
      </w:tr>
      <w:tr w:rsidR="005B5262" w:rsidTr="005B5262">
        <w:tc>
          <w:tcPr>
            <w:tcW w:w="0" w:type="auto"/>
            <w:shd w:val="clear" w:color="auto" w:fill="auto"/>
          </w:tcPr>
          <w:p w:rsidR="005B5262" w:rsidRDefault="00D70ABC">
            <w:pPr>
              <w:pStyle w:val="TableBodyText"/>
              <w:rPr>
                <w:b/>
              </w:rPr>
            </w:pPr>
            <w:r>
              <w:rPr>
                <w:b/>
              </w:rPr>
              <w:t>X</w:t>
            </w:r>
          </w:p>
        </w:tc>
        <w:tc>
          <w:tcPr>
            <w:tcW w:w="0" w:type="auto"/>
            <w:shd w:val="clear" w:color="auto" w:fill="auto"/>
          </w:tcPr>
          <w:p w:rsidR="005B5262" w:rsidRDefault="00D70ABC">
            <w:pPr>
              <w:pStyle w:val="TableBodyText"/>
            </w:pPr>
            <w:r>
              <w:rPr>
                <w:b/>
              </w:rPr>
              <w:t>BYTE</w:t>
            </w:r>
            <w:r>
              <w:t xml:space="preserve"> array</w:t>
            </w:r>
          </w:p>
        </w:tc>
        <w:tc>
          <w:tcPr>
            <w:tcW w:w="0" w:type="auto"/>
            <w:shd w:val="clear" w:color="auto" w:fill="auto"/>
          </w:tcPr>
          <w:p w:rsidR="005B5262" w:rsidRDefault="00D70ABC">
            <w:pPr>
              <w:pStyle w:val="TableBodyText"/>
            </w:pPr>
            <w:r>
              <w:t>8</w:t>
            </w:r>
          </w:p>
        </w:tc>
        <w:tc>
          <w:tcPr>
            <w:tcW w:w="0" w:type="auto"/>
            <w:shd w:val="clear" w:color="auto" w:fill="auto"/>
          </w:tcPr>
          <w:p w:rsidR="005B5262" w:rsidRDefault="00D70ABC">
            <w:pPr>
              <w:pStyle w:val="TableBodyText"/>
            </w:pPr>
            <w:r>
              <w:t>00 00 00 00</w:t>
            </w:r>
          </w:p>
          <w:p w:rsidR="005B5262" w:rsidRDefault="00D70ABC">
            <w:pPr>
              <w:pStyle w:val="TableBodyText"/>
            </w:pPr>
            <w:r>
              <w:t>00 00 00 00</w:t>
            </w:r>
          </w:p>
        </w:tc>
        <w:tc>
          <w:tcPr>
            <w:tcW w:w="0" w:type="auto"/>
            <w:shd w:val="clear" w:color="auto" w:fill="auto"/>
          </w:tcPr>
          <w:p w:rsidR="005B5262" w:rsidRDefault="00D70ABC">
            <w:pPr>
              <w:pStyle w:val="TableBodyText"/>
            </w:pPr>
            <w:r>
              <w:t>Reserved.</w:t>
            </w:r>
          </w:p>
        </w:tc>
      </w:tr>
      <w:tr w:rsidR="005B5262" w:rsidTr="005B5262">
        <w:tc>
          <w:tcPr>
            <w:tcW w:w="0" w:type="auto"/>
            <w:shd w:val="clear" w:color="auto" w:fill="auto"/>
          </w:tcPr>
          <w:p w:rsidR="005B5262" w:rsidRDefault="00D70ABC">
            <w:pPr>
              <w:pStyle w:val="TableBodyText"/>
              <w:rPr>
                <w:b/>
              </w:rPr>
            </w:pPr>
            <w:r>
              <w:rPr>
                <w:b/>
              </w:rPr>
              <w:t>Size</w:t>
            </w:r>
          </w:p>
        </w:tc>
        <w:tc>
          <w:tcPr>
            <w:tcW w:w="0" w:type="auto"/>
            <w:shd w:val="clear" w:color="auto" w:fill="auto"/>
          </w:tcPr>
          <w:p w:rsidR="005B5262" w:rsidRDefault="00D70ABC">
            <w:pPr>
              <w:pStyle w:val="TableBodyText"/>
            </w:pPr>
            <w:r>
              <w:rPr>
                <w:b/>
              </w:rPr>
              <w:t>LONG</w:t>
            </w:r>
            <w:r>
              <w:t xml:space="preserve"> [MS-DTYP]</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10 00 00 00</w:t>
            </w:r>
          </w:p>
        </w:tc>
        <w:tc>
          <w:tcPr>
            <w:tcW w:w="0" w:type="auto"/>
            <w:shd w:val="clear" w:color="auto" w:fill="auto"/>
          </w:tcPr>
          <w:p w:rsidR="005B5262" w:rsidRDefault="00D70ABC">
            <w:pPr>
              <w:pStyle w:val="TableBodyText"/>
            </w:pPr>
            <w:r>
              <w:t xml:space="preserve">The length of the </w:t>
            </w:r>
            <w:r>
              <w:rPr>
                <w:b/>
              </w:rPr>
              <w:t>Data</w:t>
            </w:r>
            <w:r>
              <w:t xml:space="preserve"> field.</w:t>
            </w:r>
          </w:p>
          <w:p w:rsidR="005B5262" w:rsidRDefault="00D70ABC">
            <w:pPr>
              <w:pStyle w:val="TableBodyText"/>
            </w:pPr>
            <w:r>
              <w:t>0x00000010 (16) bytes</w:t>
            </w:r>
          </w:p>
        </w:tc>
      </w:tr>
      <w:tr w:rsidR="005B5262" w:rsidTr="005B5262">
        <w:tc>
          <w:tcPr>
            <w:tcW w:w="0" w:type="auto"/>
            <w:shd w:val="clear" w:color="auto" w:fill="auto"/>
          </w:tcPr>
          <w:p w:rsidR="005B5262" w:rsidRDefault="00D70ABC">
            <w:pPr>
              <w:pStyle w:val="TableBodyText"/>
              <w:rPr>
                <w:b/>
              </w:rPr>
            </w:pPr>
            <w:r>
              <w:rPr>
                <w:b/>
              </w:rPr>
              <w:t>Data</w:t>
            </w:r>
          </w:p>
        </w:tc>
        <w:tc>
          <w:tcPr>
            <w:tcW w:w="0" w:type="auto"/>
            <w:shd w:val="clear" w:color="auto" w:fill="auto"/>
          </w:tcPr>
          <w:p w:rsidR="005B5262" w:rsidRDefault="00D70ABC">
            <w:pPr>
              <w:pStyle w:val="TableBodyText"/>
            </w:pPr>
            <w:r>
              <w:t>BYTE array</w:t>
            </w:r>
          </w:p>
        </w:tc>
        <w:tc>
          <w:tcPr>
            <w:tcW w:w="0" w:type="auto"/>
            <w:shd w:val="clear" w:color="auto" w:fill="auto"/>
          </w:tcPr>
          <w:p w:rsidR="005B5262" w:rsidRDefault="00D70ABC">
            <w:pPr>
              <w:pStyle w:val="TableBodyText"/>
            </w:pPr>
            <w:r>
              <w:t>16</w:t>
            </w:r>
          </w:p>
        </w:tc>
        <w:tc>
          <w:tcPr>
            <w:tcW w:w="0" w:type="auto"/>
            <w:shd w:val="clear" w:color="auto" w:fill="auto"/>
          </w:tcPr>
          <w:p w:rsidR="005B5262" w:rsidRDefault="00D70ABC">
            <w:pPr>
              <w:pStyle w:val="TableBodyText"/>
            </w:pPr>
            <w:r>
              <w:t>2A 58 44 B3</w:t>
            </w:r>
          </w:p>
          <w:p w:rsidR="005B5262" w:rsidRDefault="00D70ABC">
            <w:pPr>
              <w:pStyle w:val="TableBodyText"/>
            </w:pPr>
            <w:r>
              <w:t>A4 44 F7 4A</w:t>
            </w:r>
          </w:p>
          <w:p w:rsidR="005B5262" w:rsidRDefault="00D70ABC">
            <w:pPr>
              <w:pStyle w:val="TableBodyText"/>
            </w:pPr>
            <w:r>
              <w:t>9C 24 6C 60</w:t>
            </w:r>
          </w:p>
          <w:p w:rsidR="005B5262" w:rsidRDefault="00D70ABC">
            <w:pPr>
              <w:pStyle w:val="TableBodyText"/>
            </w:pPr>
            <w:r>
              <w:t>88 6F 11 6B</w:t>
            </w:r>
          </w:p>
        </w:tc>
        <w:tc>
          <w:tcPr>
            <w:tcW w:w="0" w:type="auto"/>
            <w:shd w:val="clear" w:color="auto" w:fill="auto"/>
          </w:tcPr>
          <w:p w:rsidR="005B5262" w:rsidRDefault="00D70ABC">
            <w:pPr>
              <w:pStyle w:val="TableBodyText"/>
            </w:pPr>
            <w:r>
              <w:t xml:space="preserve">The data that uniquely identifies this </w:t>
            </w:r>
            <w:hyperlink w:anchor="gt_b257a117-f327-4263-bac9-91309d447c1c">
              <w:r>
                <w:rPr>
                  <w:rStyle w:val="HyperlinkGreen"/>
                  <w:b/>
                </w:rPr>
                <w:t>Meeting object</w:t>
              </w:r>
            </w:hyperlink>
            <w:r>
              <w:t xml:space="preserve">. </w:t>
            </w:r>
          </w:p>
        </w:tc>
      </w:tr>
    </w:tbl>
    <w:p w:rsidR="005B5262" w:rsidRDefault="005B5262"/>
    <w:p w:rsidR="005B5262" w:rsidRDefault="00D70ABC">
      <w:pPr>
        <w:pStyle w:val="Heading4"/>
      </w:pPr>
      <w:bookmarkStart w:id="855" w:name="section_d137a9f419724c96b042fc7e1f0e09f0"/>
      <w:bookmarkStart w:id="856" w:name="_Toc79556778"/>
      <w:r>
        <w:t>PidLidCleanGlobalObjectId</w:t>
      </w:r>
      <w:bookmarkEnd w:id="855"/>
      <w:bookmarkEnd w:id="856"/>
      <w:r>
        <w:fldChar w:fldCharType="begin"/>
      </w:r>
      <w:r>
        <w:instrText xml:space="preserve"> XE "Global Object ID examples:PidLidCleanGlobalObjectId" </w:instrText>
      </w:r>
      <w:r>
        <w:fldChar w:fldCharType="end"/>
      </w:r>
      <w:r>
        <w:fldChar w:fldCharType="begin"/>
      </w:r>
      <w:r>
        <w:instrText xml:space="preserve"> XE "PidLidCleanGlobalObjectId Global Object ID example" </w:instrText>
      </w:r>
      <w:r>
        <w:fldChar w:fldCharType="end"/>
      </w:r>
    </w:p>
    <w:p w:rsidR="005B5262" w:rsidRDefault="00D70ABC">
      <w:r>
        <w:t>The following is the value of th</w:t>
      </w:r>
      <w:r>
        <w:t xml:space="preserve">e </w:t>
      </w:r>
      <w:r>
        <w:rPr>
          <w:b/>
        </w:rPr>
        <w:t>PidLidCleanGlobalObjectId</w:t>
      </w:r>
      <w:r>
        <w:t xml:space="preserve"> property (section </w:t>
      </w:r>
      <w:hyperlink w:anchor="Section_6dfb37ac94e74a73b6ddf289bcb1f47c" w:history="1">
        <w:r>
          <w:rPr>
            <w:rStyle w:val="Hyperlink"/>
          </w:rPr>
          <w:t>2.2.1.28</w:t>
        </w:r>
      </w:hyperlink>
      <w:r>
        <w:t xml:space="preserve">) for the exception from the example described in section </w:t>
      </w:r>
      <w:hyperlink w:anchor="Section_3a11139f52fa4d2d9b439f3007e38f08" w:history="1">
        <w:r>
          <w:rPr>
            <w:rStyle w:val="Hyperlink"/>
          </w:rPr>
          <w:t>4.1.2.1</w:t>
        </w:r>
      </w:hyperlink>
      <w:r>
        <w:t xml:space="preserve">. The only difference between these two properties is that in the clean version, the </w:t>
      </w:r>
      <w:r>
        <w:rPr>
          <w:b/>
        </w:rPr>
        <w:t>Year</w:t>
      </w:r>
      <w:r>
        <w:t xml:space="preserve">, </w:t>
      </w:r>
      <w:r>
        <w:rPr>
          <w:b/>
        </w:rPr>
        <w:t>Month</w:t>
      </w:r>
      <w:r>
        <w:t xml:space="preserve">, and </w:t>
      </w:r>
      <w:r>
        <w:rPr>
          <w:b/>
        </w:rPr>
        <w:t>Day</w:t>
      </w:r>
      <w:r>
        <w:t xml:space="preserve"> fields are all 0 (zero).</w:t>
      </w:r>
    </w:p>
    <w:p w:rsidR="005B5262" w:rsidRDefault="00D70ABC">
      <w:pPr>
        <w:pStyle w:val="Code"/>
      </w:pPr>
      <w:r>
        <w:t>cb: 56</w:t>
      </w:r>
    </w:p>
    <w:p w:rsidR="005B5262" w:rsidRDefault="00D70ABC">
      <w:pPr>
        <w:pStyle w:val="Code"/>
      </w:pPr>
      <w:r>
        <w:t>lpb:</w:t>
      </w:r>
    </w:p>
    <w:p w:rsidR="005B5262" w:rsidRDefault="00D70ABC">
      <w:pPr>
        <w:pStyle w:val="Code"/>
      </w:pPr>
      <w:r>
        <w:t>040000008200E00074C5B7101A82E008000000005025D461E473C8010000000000000000100000002A5844B3A444F74A9C246C60886F116B</w:t>
      </w:r>
    </w:p>
    <w:p w:rsidR="005B5262" w:rsidRDefault="00D70ABC">
      <w:pPr>
        <w:pStyle w:val="Heading3"/>
      </w:pPr>
      <w:bookmarkStart w:id="857" w:name="section_089a8e4a56494db684526d47f93e671e"/>
      <w:bookmarkStart w:id="858" w:name="_Toc79556779"/>
      <w:r>
        <w:t>Downlevel Text for Meeting Request Body</w:t>
      </w:r>
      <w:bookmarkEnd w:id="857"/>
      <w:bookmarkEnd w:id="858"/>
      <w:r>
        <w:fldChar w:fldCharType="begin"/>
      </w:r>
      <w:r>
        <w:instrText xml:space="preserve"> XE "Downlevel text for meeting request example" </w:instrText>
      </w:r>
      <w:r>
        <w:fldChar w:fldCharType="end"/>
      </w:r>
      <w:r>
        <w:fldChar w:fldCharType="begin"/>
      </w:r>
      <w:r>
        <w:instrText xml:space="preserve"> XE "Examples: downlevel text for meeting request body examples" </w:instrText>
      </w:r>
      <w:r>
        <w:fldChar w:fldCharType="end"/>
      </w:r>
    </w:p>
    <w:p w:rsidR="005B5262" w:rsidRDefault="00D70ABC">
      <w:r>
        <w:t xml:space="preserve">A </w:t>
      </w:r>
      <w:hyperlink w:anchor="gt_71eb2c2a-17e4-41aa-8422-5fde692ec9a6">
        <w:r>
          <w:rPr>
            <w:rStyle w:val="HyperlinkGreen"/>
            <w:b/>
          </w:rPr>
          <w:t>Meeting Request object</w:t>
        </w:r>
      </w:hyperlink>
      <w:r>
        <w:t xml:space="preserve"> can have ex</w:t>
      </w:r>
      <w:r>
        <w:t xml:space="preserve">tra body text with the date, time, and location to help clients that do not understand the format, as specified in section </w:t>
      </w:r>
      <w:hyperlink w:anchor="Section_28148d828a544b889400efa7487f303f" w:history="1">
        <w:r>
          <w:rPr>
            <w:rStyle w:val="Hyperlink"/>
          </w:rPr>
          <w:t>2.2.6.12</w:t>
        </w:r>
      </w:hyperlink>
      <w:r>
        <w:t xml:space="preserve">. The following is sample text from the body of a </w:t>
      </w:r>
      <w:hyperlink w:anchor="gt_b257a117-f327-4263-bac9-91309d447c1c">
        <w:r>
          <w:rPr>
            <w:rStyle w:val="HyperlinkGreen"/>
            <w:b/>
          </w:rPr>
          <w:t>Meeting object</w:t>
        </w:r>
      </w:hyperlink>
      <w:r>
        <w:t>.</w:t>
      </w:r>
    </w:p>
    <w:p w:rsidR="005B5262" w:rsidRDefault="00D70ABC">
      <w:r>
        <w:rPr>
          <w:noProof/>
        </w:rPr>
        <w:lastRenderedPageBreak/>
        <w:drawing>
          <wp:inline distT="0" distB="0" distL="0" distR="0">
            <wp:extent cx="4401185" cy="743585"/>
            <wp:effectExtent l="19050" t="0" r="9525" b="0"/>
            <wp:docPr id="5555" name="MS-OXOCAL_picte5b1a70c-64ad-48ee-84ed-84d3b1a03a16.png" descr="Extra body text: Client understands format. Contains message text with no extra date, time, or location information." title="Extra body text: Client understand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AL_picte5b1a70c-64ad-48ee-84ed-84d3b1a03a16.png" descr="Extra body text: Client understands format. Contains message text with no extra date, time, or location information." title="Extra body text: Client understands format"/>
                    <pic:cNvPicPr>
                      <a:picLocks noChangeAspect="1" noChangeArrowheads="1"/>
                    </pic:cNvPicPr>
                  </pic:nvPicPr>
                  <pic:blipFill>
                    <a:blip r:embed="rId455" cstate="print"/>
                    <a:srcRect/>
                    <a:stretch>
                      <a:fillRect/>
                    </a:stretch>
                  </pic:blipFill>
                  <pic:spPr bwMode="auto">
                    <a:xfrm>
                      <a:off x="0" y="0"/>
                      <a:ext cx="4401185" cy="743585"/>
                    </a:xfrm>
                    <a:prstGeom prst="rect">
                      <a:avLst/>
                    </a:prstGeom>
                    <a:noFill/>
                    <a:ln w="9525">
                      <a:noFill/>
                      <a:miter lim="800000"/>
                      <a:headEnd/>
                      <a:tailEnd/>
                    </a:ln>
                  </pic:spPr>
                </pic:pic>
              </a:graphicData>
            </a:graphic>
          </wp:inline>
        </w:drawing>
      </w:r>
    </w:p>
    <w:p w:rsidR="005B5262" w:rsidRDefault="00D70ABC">
      <w:pPr>
        <w:pStyle w:val="Caption"/>
      </w:pPr>
      <w:r>
        <w:t xml:space="preserve">Figure </w:t>
      </w:r>
      <w:r>
        <w:fldChar w:fldCharType="begin"/>
      </w:r>
      <w:r>
        <w:instrText xml:space="preserve"> SEQ Figure \* ARABIC </w:instrText>
      </w:r>
      <w:r>
        <w:fldChar w:fldCharType="separate"/>
      </w:r>
      <w:r>
        <w:rPr>
          <w:noProof/>
        </w:rPr>
        <w:t>3</w:t>
      </w:r>
      <w:r>
        <w:fldChar w:fldCharType="end"/>
      </w:r>
      <w:r>
        <w:t>: Extra body text: Client understands format</w:t>
      </w:r>
    </w:p>
    <w:p w:rsidR="005B5262" w:rsidRDefault="00D70ABC">
      <w:r>
        <w:t>The following shows how the body of the Meeting Request object might look to a client that does not understand th</w:t>
      </w:r>
      <w:r>
        <w:t>e Meeting Request object format.</w:t>
      </w:r>
    </w:p>
    <w:p w:rsidR="005B5262" w:rsidRDefault="00D70ABC">
      <w:r>
        <w:rPr>
          <w:noProof/>
        </w:rPr>
        <w:drawing>
          <wp:inline distT="0" distB="0" distL="0" distR="0">
            <wp:extent cx="5479415" cy="1542415"/>
            <wp:effectExtent l="19050" t="0" r="9525" b="0"/>
            <wp:docPr id="5557" name="MS-OXOCAL_pict7d211246-0e97-44c1-87e8-e7826ebf8c18.png" descr="Extra body text: Client does not understand format.  Contains message text with extra date, time, and location information at top of message." title="Extra body text: Client does not underst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OCAL_pict7d211246-0e97-44c1-87e8-e7826ebf8c18.png" descr="Extra body text: Client does not understand format.  Contains message text with extra date, time, and location information at top of message." title="Extra body text: Client does not understand format"/>
                    <pic:cNvPicPr>
                      <a:picLocks noChangeAspect="1" noChangeArrowheads="1"/>
                    </pic:cNvPicPr>
                  </pic:nvPicPr>
                  <pic:blipFill>
                    <a:blip r:embed="rId456" cstate="print"/>
                    <a:srcRect/>
                    <a:stretch>
                      <a:fillRect/>
                    </a:stretch>
                  </pic:blipFill>
                  <pic:spPr bwMode="auto">
                    <a:xfrm>
                      <a:off x="0" y="0"/>
                      <a:ext cx="5479415" cy="1542415"/>
                    </a:xfrm>
                    <a:prstGeom prst="rect">
                      <a:avLst/>
                    </a:prstGeom>
                    <a:noFill/>
                    <a:ln w="9525">
                      <a:noFill/>
                      <a:miter lim="800000"/>
                      <a:headEnd/>
                      <a:tailEnd/>
                    </a:ln>
                  </pic:spPr>
                </pic:pic>
              </a:graphicData>
            </a:graphic>
          </wp:inline>
        </w:drawing>
      </w:r>
    </w:p>
    <w:p w:rsidR="005B5262" w:rsidRDefault="00D70ABC">
      <w:pPr>
        <w:pStyle w:val="Caption"/>
      </w:pPr>
      <w:r>
        <w:t xml:space="preserve">Figure </w:t>
      </w:r>
      <w:r>
        <w:fldChar w:fldCharType="begin"/>
      </w:r>
      <w:r>
        <w:instrText xml:space="preserve"> SEQ Figure \* ARABIC </w:instrText>
      </w:r>
      <w:r>
        <w:fldChar w:fldCharType="separate"/>
      </w:r>
      <w:r>
        <w:rPr>
          <w:noProof/>
        </w:rPr>
        <w:t>4</w:t>
      </w:r>
      <w:r>
        <w:fldChar w:fldCharType="end"/>
      </w:r>
      <w:r>
        <w:t>: Extra body text: Client does not understand format</w:t>
      </w:r>
    </w:p>
    <w:p w:rsidR="005B5262" w:rsidRDefault="00D70ABC">
      <w:pPr>
        <w:pStyle w:val="Heading3"/>
      </w:pPr>
      <w:bookmarkStart w:id="859" w:name="section_497994258588439091adcee0ef3388f9"/>
      <w:bookmarkStart w:id="860" w:name="_Toc79556780"/>
      <w:r>
        <w:t>PidLidAppointmentTimeZoneDefinitionRecur BLOB</w:t>
      </w:r>
      <w:bookmarkEnd w:id="859"/>
      <w:bookmarkEnd w:id="860"/>
      <w:r>
        <w:fldChar w:fldCharType="begin"/>
      </w:r>
      <w:r>
        <w:instrText xml:space="preserve"> XE "PidLidAppointmentTimeZoneDefinitionRecur BLOB example" </w:instrText>
      </w:r>
      <w:r>
        <w:fldChar w:fldCharType="end"/>
      </w:r>
      <w:r>
        <w:fldChar w:fldCharType="begin"/>
      </w:r>
      <w:r>
        <w:instrText xml:space="preserve"> XE "Examples: PidLidAppoint</w:instrText>
      </w:r>
      <w:r>
        <w:instrText xml:space="preserve">mentTimeZoneDefinitionRecur BLOB example" </w:instrText>
      </w:r>
      <w:r>
        <w:fldChar w:fldCharType="end"/>
      </w:r>
    </w:p>
    <w:p w:rsidR="005B5262" w:rsidRDefault="00D70ABC">
      <w:r>
        <w:t xml:space="preserve">The following is an example of a </w:t>
      </w:r>
      <w:r>
        <w:rPr>
          <w:b/>
        </w:rPr>
        <w:t>PidLidAppointmentTimeZoneDefinitionRecur</w:t>
      </w:r>
      <w:r>
        <w:t xml:space="preserve"> property (section </w:t>
      </w:r>
      <w:hyperlink w:anchor="Section_3a24cb2ec3ee455589bb063bae5299f6" w:history="1">
        <w:r>
          <w:rPr>
            <w:rStyle w:val="Hyperlink"/>
          </w:rPr>
          <w:t>2.2.1.41</w:t>
        </w:r>
      </w:hyperlink>
      <w:r>
        <w:t xml:space="preserve">) </w:t>
      </w:r>
      <w:hyperlink w:anchor="gt_ad861812-8cb0-497a-80bb-13c95aa4e425">
        <w:r>
          <w:rPr>
            <w:rStyle w:val="HyperlinkGreen"/>
            <w:b/>
          </w:rPr>
          <w:t>BLOB</w:t>
        </w:r>
      </w:hyperlink>
      <w:r>
        <w:t xml:space="preserve">. </w:t>
      </w:r>
    </w:p>
    <w:p w:rsidR="005B5262" w:rsidRDefault="00D70ABC">
      <w:pPr>
        <w:pStyle w:val="Code"/>
      </w:pPr>
      <w:r>
        <w:t>cb: 184 (0x000000B8)</w:t>
      </w:r>
    </w:p>
    <w:p w:rsidR="005B5262" w:rsidRDefault="00D70ABC">
      <w:pPr>
        <w:pStyle w:val="Code"/>
      </w:pPr>
      <w:r>
        <w:t>lpb:</w:t>
      </w:r>
    </w:p>
    <w:p w:rsidR="005B5262" w:rsidRDefault="00D70ABC">
      <w:pPr>
        <w:pStyle w:val="Code"/>
      </w:pPr>
      <w:r>
        <w:t>0201300002001500500061006300690066006900630020005300740061006E0064006100720064002000540069006D006500020002013E000000D6070000000000000000000000000000E001000000000000C4FFFFFF00000A00000005000200000000000000000004</w:t>
      </w:r>
      <w:r>
        <w:t>0000000100020000000000000002013E000200D7070000000000000000000000000000E001000000000000C4FFFFFF00000B0000000100020000000000000000000300000002000200000000000000</w:t>
      </w:r>
    </w:p>
    <w:p w:rsidR="005B5262" w:rsidRDefault="00D70ABC">
      <w:r>
        <w:t xml:space="preserve">The content of this </w:t>
      </w:r>
      <w:r>
        <w:rPr>
          <w:b/>
        </w:rPr>
        <w:t xml:space="preserve">PidLidAppointmentTimeZoneDefinitionRecur </w:t>
      </w:r>
      <w:r>
        <w:t>property BLOB.</w:t>
      </w:r>
    </w:p>
    <w:tbl>
      <w:tblPr>
        <w:tblStyle w:val="Table-ShadedHeader"/>
        <w:tblW w:w="0" w:type="auto"/>
        <w:tblLook w:val="04A0" w:firstRow="1" w:lastRow="0" w:firstColumn="1" w:lastColumn="0" w:noHBand="0" w:noVBand="1"/>
      </w:tblPr>
      <w:tblGrid>
        <w:gridCol w:w="1636"/>
        <w:gridCol w:w="1730"/>
        <w:gridCol w:w="727"/>
        <w:gridCol w:w="1049"/>
        <w:gridCol w:w="433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tcPr>
          <w:p w:rsidR="005B5262" w:rsidRDefault="00D70ABC">
            <w:pPr>
              <w:pStyle w:val="TableHeaderText"/>
            </w:pPr>
            <w:r>
              <w:t>Field name</w:t>
            </w:r>
          </w:p>
        </w:tc>
        <w:tc>
          <w:tcPr>
            <w:tcW w:w="0" w:type="auto"/>
          </w:tcPr>
          <w:p w:rsidR="005B5262" w:rsidRDefault="00D70ABC">
            <w:pPr>
              <w:pStyle w:val="TableHeaderText"/>
            </w:pPr>
            <w:r>
              <w:t>Type</w:t>
            </w:r>
          </w:p>
        </w:tc>
        <w:tc>
          <w:tcPr>
            <w:tcW w:w="0" w:type="auto"/>
          </w:tcPr>
          <w:p w:rsidR="005B5262" w:rsidRDefault="00D70ABC">
            <w:pPr>
              <w:pStyle w:val="TableHeaderText"/>
            </w:pPr>
            <w:r>
              <w:t>Size</w:t>
            </w:r>
          </w:p>
        </w:tc>
        <w:tc>
          <w:tcPr>
            <w:tcW w:w="0" w:type="auto"/>
          </w:tcPr>
          <w:p w:rsidR="005B5262" w:rsidRDefault="00D70ABC">
            <w:pPr>
              <w:pStyle w:val="TableHeaderText"/>
            </w:pPr>
            <w:r>
              <w:t>Example</w:t>
            </w:r>
          </w:p>
        </w:tc>
        <w:tc>
          <w:tcPr>
            <w:tcW w:w="0" w:type="auto"/>
          </w:tcPr>
          <w:p w:rsidR="005B5262" w:rsidRDefault="00D70ABC">
            <w:pPr>
              <w:pStyle w:val="TableHeaderText"/>
            </w:pPr>
            <w:r>
              <w:t>Description</w:t>
            </w:r>
          </w:p>
        </w:tc>
      </w:tr>
      <w:tr w:rsidR="005B5262" w:rsidTr="005B5262">
        <w:tc>
          <w:tcPr>
            <w:tcW w:w="0" w:type="auto"/>
          </w:tcPr>
          <w:p w:rsidR="005B5262" w:rsidRDefault="00D70ABC">
            <w:pPr>
              <w:pStyle w:val="TableBodyText"/>
              <w:rPr>
                <w:b/>
              </w:rPr>
            </w:pPr>
            <w:r>
              <w:rPr>
                <w:b/>
              </w:rPr>
              <w:t>Major Version</w:t>
            </w:r>
          </w:p>
        </w:tc>
        <w:tc>
          <w:tcPr>
            <w:tcW w:w="0" w:type="auto"/>
          </w:tcPr>
          <w:p w:rsidR="005B5262" w:rsidRDefault="00D70ABC">
            <w:pPr>
              <w:pStyle w:val="TableBodyText"/>
            </w:pPr>
            <w:r>
              <w:rPr>
                <w:b/>
              </w:rPr>
              <w:t>BYTE</w:t>
            </w:r>
            <w:r>
              <w:t xml:space="preserve"> (</w:t>
            </w:r>
            <w:hyperlink r:id="rId457" w:anchor="Section_cca2742956894a16b2b49325d93e4ba2">
              <w:r>
                <w:rPr>
                  <w:rStyle w:val="Hyperlink"/>
                </w:rPr>
                <w:t>[MS-DTYP]</w:t>
              </w:r>
            </w:hyperlink>
            <w:r>
              <w:t>)</w:t>
            </w:r>
          </w:p>
        </w:tc>
        <w:tc>
          <w:tcPr>
            <w:tcW w:w="0" w:type="auto"/>
          </w:tcPr>
          <w:p w:rsidR="005B5262" w:rsidRDefault="00D70ABC">
            <w:pPr>
              <w:pStyle w:val="TableBodyText"/>
            </w:pPr>
            <w:r>
              <w:t>1</w:t>
            </w:r>
          </w:p>
        </w:tc>
        <w:tc>
          <w:tcPr>
            <w:tcW w:w="0" w:type="auto"/>
          </w:tcPr>
          <w:p w:rsidR="005B5262" w:rsidRDefault="00D70ABC">
            <w:pPr>
              <w:pStyle w:val="TableBodyText"/>
            </w:pPr>
            <w:r>
              <w:t>02</w:t>
            </w:r>
          </w:p>
        </w:tc>
        <w:tc>
          <w:tcPr>
            <w:tcW w:w="0" w:type="auto"/>
          </w:tcPr>
          <w:p w:rsidR="005B5262" w:rsidRDefault="00D70ABC">
            <w:pPr>
              <w:pStyle w:val="TableBodyText"/>
            </w:pPr>
            <w:r>
              <w:t>This field indicates version 0x02.</w:t>
            </w:r>
          </w:p>
        </w:tc>
      </w:tr>
      <w:tr w:rsidR="005B5262" w:rsidTr="005B5262">
        <w:tc>
          <w:tcPr>
            <w:tcW w:w="0" w:type="auto"/>
          </w:tcPr>
          <w:p w:rsidR="005B5262" w:rsidRDefault="00D70ABC">
            <w:pPr>
              <w:pStyle w:val="TableBodyText"/>
              <w:rPr>
                <w:b/>
              </w:rPr>
            </w:pPr>
            <w:r>
              <w:rPr>
                <w:b/>
              </w:rPr>
              <w:t>Minor Version</w:t>
            </w:r>
          </w:p>
        </w:tc>
        <w:tc>
          <w:tcPr>
            <w:tcW w:w="0" w:type="auto"/>
          </w:tcPr>
          <w:p w:rsidR="005B5262" w:rsidRDefault="00D70ABC">
            <w:pPr>
              <w:pStyle w:val="TableBodyText"/>
              <w:rPr>
                <w:b/>
              </w:rPr>
            </w:pPr>
            <w:r>
              <w:rPr>
                <w:b/>
              </w:rPr>
              <w:t>BYTE</w:t>
            </w:r>
          </w:p>
        </w:tc>
        <w:tc>
          <w:tcPr>
            <w:tcW w:w="0" w:type="auto"/>
          </w:tcPr>
          <w:p w:rsidR="005B5262" w:rsidRDefault="00D70ABC">
            <w:pPr>
              <w:pStyle w:val="TableBodyText"/>
            </w:pPr>
            <w:r>
              <w:t>1</w:t>
            </w:r>
          </w:p>
        </w:tc>
        <w:tc>
          <w:tcPr>
            <w:tcW w:w="0" w:type="auto"/>
          </w:tcPr>
          <w:p w:rsidR="005B5262" w:rsidRDefault="00D70ABC">
            <w:pPr>
              <w:pStyle w:val="TableBodyText"/>
            </w:pPr>
            <w:r>
              <w:t>01</w:t>
            </w:r>
          </w:p>
        </w:tc>
        <w:tc>
          <w:tcPr>
            <w:tcW w:w="0" w:type="auto"/>
          </w:tcPr>
          <w:p w:rsidR="005B5262" w:rsidRDefault="00D70ABC">
            <w:pPr>
              <w:pStyle w:val="TableBodyText"/>
            </w:pPr>
            <w:r>
              <w:t>This field indicates version 0x01.</w:t>
            </w:r>
          </w:p>
        </w:tc>
      </w:tr>
      <w:tr w:rsidR="005B5262" w:rsidTr="005B5262">
        <w:tc>
          <w:tcPr>
            <w:tcW w:w="0" w:type="auto"/>
          </w:tcPr>
          <w:p w:rsidR="005B5262" w:rsidRDefault="00D70ABC">
            <w:pPr>
              <w:pStyle w:val="TableBodyText"/>
              <w:rPr>
                <w:b/>
              </w:rPr>
            </w:pPr>
            <w:r>
              <w:rPr>
                <w:b/>
              </w:rPr>
              <w:t>cbHeader</w:t>
            </w:r>
          </w:p>
        </w:tc>
        <w:tc>
          <w:tcPr>
            <w:tcW w:w="0" w:type="auto"/>
          </w:tcPr>
          <w:p w:rsidR="005B5262" w:rsidRDefault="00D70ABC">
            <w:pPr>
              <w:pStyle w:val="TableBodyText"/>
            </w:pPr>
            <w:r>
              <w:rPr>
                <w:b/>
              </w:rPr>
              <w:t>WORD</w:t>
            </w:r>
            <w:r>
              <w:t xml:space="preserve"> ([MS-DTYP]</w:t>
            </w:r>
            <w:r>
              <w:t>)</w:t>
            </w:r>
          </w:p>
        </w:tc>
        <w:tc>
          <w:tcPr>
            <w:tcW w:w="0" w:type="auto"/>
          </w:tcPr>
          <w:p w:rsidR="005B5262" w:rsidRDefault="00D70ABC">
            <w:pPr>
              <w:pStyle w:val="TableBodyText"/>
            </w:pPr>
            <w:r>
              <w:t>2</w:t>
            </w:r>
          </w:p>
        </w:tc>
        <w:tc>
          <w:tcPr>
            <w:tcW w:w="0" w:type="auto"/>
          </w:tcPr>
          <w:p w:rsidR="005B5262" w:rsidRDefault="00D70ABC">
            <w:pPr>
              <w:pStyle w:val="TableBodyText"/>
            </w:pPr>
            <w:r>
              <w:t>30 00</w:t>
            </w:r>
          </w:p>
        </w:tc>
        <w:tc>
          <w:tcPr>
            <w:tcW w:w="0" w:type="auto"/>
          </w:tcPr>
          <w:p w:rsidR="005B5262" w:rsidRDefault="00D70ABC">
            <w:pPr>
              <w:pStyle w:val="TableBodyText"/>
            </w:pPr>
            <w:r>
              <w:t>Header contains 48 bytes.</w:t>
            </w:r>
          </w:p>
        </w:tc>
      </w:tr>
      <w:tr w:rsidR="005B5262" w:rsidTr="005B5262">
        <w:tc>
          <w:tcPr>
            <w:tcW w:w="0" w:type="auto"/>
          </w:tcPr>
          <w:p w:rsidR="005B5262" w:rsidRDefault="00D70ABC">
            <w:pPr>
              <w:pStyle w:val="TableBodyText"/>
              <w:rPr>
                <w:b/>
              </w:rPr>
            </w:pPr>
            <w:r>
              <w:rPr>
                <w:b/>
              </w:rPr>
              <w:t>Reserved</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02 00</w:t>
            </w:r>
          </w:p>
        </w:tc>
        <w:tc>
          <w:tcPr>
            <w:tcW w:w="0" w:type="auto"/>
          </w:tcPr>
          <w:p w:rsidR="005B5262" w:rsidRDefault="00D70ABC">
            <w:pPr>
              <w:pStyle w:val="TableBodyText"/>
            </w:pPr>
            <w:r>
              <w:t>This value is 2.</w:t>
            </w:r>
          </w:p>
        </w:tc>
      </w:tr>
      <w:tr w:rsidR="005B5262" w:rsidTr="005B5262">
        <w:tc>
          <w:tcPr>
            <w:tcW w:w="0" w:type="auto"/>
          </w:tcPr>
          <w:p w:rsidR="005B5262" w:rsidRDefault="00D70ABC">
            <w:pPr>
              <w:pStyle w:val="TableBodyText"/>
              <w:rPr>
                <w:b/>
              </w:rPr>
            </w:pPr>
            <w:r>
              <w:rPr>
                <w:b/>
              </w:rPr>
              <w:t>cchKeyName</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15 00</w:t>
            </w:r>
          </w:p>
        </w:tc>
        <w:tc>
          <w:tcPr>
            <w:tcW w:w="0" w:type="auto"/>
          </w:tcPr>
          <w:p w:rsidR="005B5262" w:rsidRDefault="00D70ABC">
            <w:pPr>
              <w:pStyle w:val="TableBodyText"/>
            </w:pPr>
            <w:r>
              <w:t xml:space="preserve">The </w:t>
            </w:r>
            <w:r>
              <w:rPr>
                <w:b/>
              </w:rPr>
              <w:t>KeyName</w:t>
            </w:r>
            <w:r>
              <w:t xml:space="preserve"> field has a length of 21 </w:t>
            </w:r>
            <w:r>
              <w:rPr>
                <w:b/>
              </w:rPr>
              <w:t>Unicode</w:t>
            </w:r>
            <w:r>
              <w:t xml:space="preserve"> characters.</w:t>
            </w:r>
          </w:p>
        </w:tc>
      </w:tr>
      <w:tr w:rsidR="005B5262" w:rsidTr="005B5262">
        <w:tc>
          <w:tcPr>
            <w:tcW w:w="0" w:type="auto"/>
          </w:tcPr>
          <w:p w:rsidR="005B5262" w:rsidRDefault="00D70ABC">
            <w:pPr>
              <w:pStyle w:val="TableBodyText"/>
              <w:rPr>
                <w:b/>
              </w:rPr>
            </w:pPr>
            <w:r>
              <w:rPr>
                <w:b/>
              </w:rPr>
              <w:t>KeyName</w:t>
            </w:r>
          </w:p>
        </w:tc>
        <w:tc>
          <w:tcPr>
            <w:tcW w:w="0" w:type="auto"/>
          </w:tcPr>
          <w:p w:rsidR="005B5262" w:rsidRDefault="00D70ABC">
            <w:pPr>
              <w:pStyle w:val="TableBodyText"/>
            </w:pPr>
            <w:hyperlink w:anchor="gt_c305d0ab-8b94-461a-bd76-13b40cb8c4d8">
              <w:r>
                <w:rPr>
                  <w:rStyle w:val="HyperlinkGreen"/>
                  <w:b/>
                </w:rPr>
                <w:t>Unicode</w:t>
              </w:r>
            </w:hyperlink>
            <w:r>
              <w:t xml:space="preserve"> </w:t>
            </w:r>
            <w:r>
              <w:rPr>
                <w:b/>
              </w:rPr>
              <w:t>String</w:t>
            </w:r>
            <w:r>
              <w:t xml:space="preserve">, not </w:t>
            </w:r>
            <w:r>
              <w:t>terminated</w:t>
            </w:r>
          </w:p>
        </w:tc>
        <w:tc>
          <w:tcPr>
            <w:tcW w:w="0" w:type="auto"/>
          </w:tcPr>
          <w:p w:rsidR="005B5262" w:rsidRDefault="00D70ABC">
            <w:pPr>
              <w:pStyle w:val="TableBodyText"/>
            </w:pPr>
            <w:r>
              <w:t>Varies</w:t>
            </w:r>
          </w:p>
        </w:tc>
        <w:tc>
          <w:tcPr>
            <w:tcW w:w="0" w:type="auto"/>
          </w:tcPr>
          <w:p w:rsidR="005B5262" w:rsidRDefault="00D70ABC">
            <w:pPr>
              <w:pStyle w:val="TableBodyText"/>
            </w:pPr>
            <w:r>
              <w:t>50 00 61 00</w:t>
            </w:r>
          </w:p>
          <w:p w:rsidR="005B5262" w:rsidRDefault="00D70ABC">
            <w:pPr>
              <w:pStyle w:val="TableBodyText"/>
            </w:pPr>
            <w:r>
              <w:t>63 00 69 00</w:t>
            </w:r>
          </w:p>
          <w:p w:rsidR="005B5262" w:rsidRDefault="00D70ABC">
            <w:pPr>
              <w:pStyle w:val="TableBodyText"/>
            </w:pPr>
            <w:r>
              <w:t xml:space="preserve">66 00 69 </w:t>
            </w:r>
            <w:r>
              <w:lastRenderedPageBreak/>
              <w:t>00</w:t>
            </w:r>
          </w:p>
          <w:p w:rsidR="005B5262" w:rsidRDefault="00D70ABC">
            <w:pPr>
              <w:pStyle w:val="TableBodyText"/>
            </w:pPr>
            <w:r>
              <w:t>63 00 20 00</w:t>
            </w:r>
          </w:p>
          <w:p w:rsidR="005B5262" w:rsidRDefault="00D70ABC">
            <w:pPr>
              <w:pStyle w:val="TableBodyText"/>
            </w:pPr>
            <w:r>
              <w:t>53 00 74 00</w:t>
            </w:r>
          </w:p>
          <w:p w:rsidR="005B5262" w:rsidRDefault="00D70ABC">
            <w:pPr>
              <w:pStyle w:val="TableBodyText"/>
            </w:pPr>
            <w:r>
              <w:t>61 00 6E 00</w:t>
            </w:r>
          </w:p>
          <w:p w:rsidR="005B5262" w:rsidRDefault="00D70ABC">
            <w:pPr>
              <w:pStyle w:val="TableBodyText"/>
            </w:pPr>
            <w:r>
              <w:t>64 00 61 00</w:t>
            </w:r>
          </w:p>
          <w:p w:rsidR="005B5262" w:rsidRDefault="00D70ABC">
            <w:pPr>
              <w:pStyle w:val="TableBodyText"/>
            </w:pPr>
            <w:r>
              <w:t>72 00 64 00</w:t>
            </w:r>
          </w:p>
          <w:p w:rsidR="005B5262" w:rsidRDefault="00D70ABC">
            <w:pPr>
              <w:pStyle w:val="TableBodyText"/>
            </w:pPr>
            <w:r>
              <w:t>20 00 54 00</w:t>
            </w:r>
          </w:p>
          <w:p w:rsidR="005B5262" w:rsidRDefault="00D70ABC">
            <w:pPr>
              <w:pStyle w:val="TableBodyText"/>
            </w:pPr>
            <w:r>
              <w:t>69 00 6D 00</w:t>
            </w:r>
          </w:p>
          <w:p w:rsidR="005B5262" w:rsidRDefault="00D70ABC">
            <w:pPr>
              <w:pStyle w:val="TableBodyText"/>
            </w:pPr>
            <w:r>
              <w:t>65 00</w:t>
            </w:r>
          </w:p>
        </w:tc>
        <w:tc>
          <w:tcPr>
            <w:tcW w:w="0" w:type="auto"/>
          </w:tcPr>
          <w:p w:rsidR="005B5262" w:rsidRDefault="00D70ABC">
            <w:pPr>
              <w:pStyle w:val="TableBodyText"/>
            </w:pPr>
            <w:r>
              <w:lastRenderedPageBreak/>
              <w:t>"Pacific Standard Time"</w:t>
            </w:r>
          </w:p>
        </w:tc>
      </w:tr>
      <w:tr w:rsidR="005B5262" w:rsidTr="005B5262">
        <w:tc>
          <w:tcPr>
            <w:tcW w:w="0" w:type="auto"/>
          </w:tcPr>
          <w:p w:rsidR="005B5262" w:rsidRDefault="00D70ABC">
            <w:pPr>
              <w:pStyle w:val="TableBodyText"/>
              <w:rPr>
                <w:b/>
              </w:rPr>
            </w:pPr>
            <w:r>
              <w:rPr>
                <w:b/>
              </w:rPr>
              <w:t>cRules</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02 00</w:t>
            </w:r>
          </w:p>
        </w:tc>
        <w:tc>
          <w:tcPr>
            <w:tcW w:w="0" w:type="auto"/>
          </w:tcPr>
          <w:p w:rsidR="005B5262" w:rsidRDefault="00D70ABC">
            <w:pPr>
              <w:pStyle w:val="TableBodyText"/>
            </w:pPr>
            <w:r>
              <w:t>There will be two TZRule structures.</w:t>
            </w:r>
          </w:p>
        </w:tc>
      </w:tr>
      <w:tr w:rsidR="005B5262" w:rsidTr="005B5262">
        <w:tc>
          <w:tcPr>
            <w:tcW w:w="0" w:type="auto"/>
            <w:gridSpan w:val="5"/>
          </w:tcPr>
          <w:p w:rsidR="005B5262" w:rsidRDefault="00D70ABC">
            <w:pPr>
              <w:pStyle w:val="TableBodyText"/>
            </w:pPr>
            <w:r>
              <w:t xml:space="preserve">(Beginning of first </w:t>
            </w:r>
            <w:r>
              <w:rPr>
                <w:b/>
              </w:rPr>
              <w:t>TZRule</w:t>
            </w:r>
            <w:r>
              <w:t xml:space="preserve"> structure)</w:t>
            </w:r>
          </w:p>
        </w:tc>
      </w:tr>
      <w:tr w:rsidR="005B5262" w:rsidTr="005B5262">
        <w:tc>
          <w:tcPr>
            <w:tcW w:w="0" w:type="auto"/>
          </w:tcPr>
          <w:p w:rsidR="005B5262" w:rsidRDefault="00D70ABC">
            <w:pPr>
              <w:pStyle w:val="TableBodyText"/>
              <w:rPr>
                <w:b/>
              </w:rPr>
            </w:pPr>
            <w:r>
              <w:rPr>
                <w:b/>
              </w:rPr>
              <w:t>Major Version</w:t>
            </w:r>
          </w:p>
        </w:tc>
        <w:tc>
          <w:tcPr>
            <w:tcW w:w="0" w:type="auto"/>
          </w:tcPr>
          <w:p w:rsidR="005B5262" w:rsidRDefault="00D70ABC">
            <w:pPr>
              <w:pStyle w:val="TableBodyText"/>
              <w:rPr>
                <w:b/>
              </w:rPr>
            </w:pPr>
            <w:r>
              <w:rPr>
                <w:b/>
              </w:rPr>
              <w:t>BYTE</w:t>
            </w:r>
          </w:p>
        </w:tc>
        <w:tc>
          <w:tcPr>
            <w:tcW w:w="0" w:type="auto"/>
          </w:tcPr>
          <w:p w:rsidR="005B5262" w:rsidRDefault="00D70ABC">
            <w:pPr>
              <w:pStyle w:val="TableBodyText"/>
            </w:pPr>
            <w:r>
              <w:t>1</w:t>
            </w:r>
          </w:p>
        </w:tc>
        <w:tc>
          <w:tcPr>
            <w:tcW w:w="0" w:type="auto"/>
          </w:tcPr>
          <w:p w:rsidR="005B5262" w:rsidRDefault="00D70ABC">
            <w:pPr>
              <w:pStyle w:val="TableBodyText"/>
            </w:pPr>
            <w:r>
              <w:t>02</w:t>
            </w:r>
          </w:p>
        </w:tc>
        <w:tc>
          <w:tcPr>
            <w:tcW w:w="0" w:type="auto"/>
          </w:tcPr>
          <w:p w:rsidR="005B5262" w:rsidRDefault="00D70ABC">
            <w:pPr>
              <w:pStyle w:val="TableBodyText"/>
            </w:pPr>
            <w:r>
              <w:t>This field indicates version 0x02.</w:t>
            </w:r>
          </w:p>
        </w:tc>
      </w:tr>
      <w:tr w:rsidR="005B5262" w:rsidTr="005B5262">
        <w:tc>
          <w:tcPr>
            <w:tcW w:w="0" w:type="auto"/>
          </w:tcPr>
          <w:p w:rsidR="005B5262" w:rsidRDefault="00D70ABC">
            <w:pPr>
              <w:pStyle w:val="TableBodyText"/>
              <w:rPr>
                <w:b/>
              </w:rPr>
            </w:pPr>
            <w:r>
              <w:rPr>
                <w:b/>
              </w:rPr>
              <w:t>Minor Version</w:t>
            </w:r>
          </w:p>
        </w:tc>
        <w:tc>
          <w:tcPr>
            <w:tcW w:w="0" w:type="auto"/>
          </w:tcPr>
          <w:p w:rsidR="005B5262" w:rsidRDefault="00D70ABC">
            <w:pPr>
              <w:pStyle w:val="TableBodyText"/>
              <w:rPr>
                <w:b/>
              </w:rPr>
            </w:pPr>
            <w:r>
              <w:rPr>
                <w:b/>
              </w:rPr>
              <w:t>BYTE</w:t>
            </w:r>
          </w:p>
        </w:tc>
        <w:tc>
          <w:tcPr>
            <w:tcW w:w="0" w:type="auto"/>
          </w:tcPr>
          <w:p w:rsidR="005B5262" w:rsidRDefault="00D70ABC">
            <w:pPr>
              <w:pStyle w:val="TableBodyText"/>
            </w:pPr>
            <w:r>
              <w:t>1</w:t>
            </w:r>
          </w:p>
        </w:tc>
        <w:tc>
          <w:tcPr>
            <w:tcW w:w="0" w:type="auto"/>
          </w:tcPr>
          <w:p w:rsidR="005B5262" w:rsidRDefault="00D70ABC">
            <w:pPr>
              <w:pStyle w:val="TableBodyText"/>
            </w:pPr>
            <w:r>
              <w:t>01</w:t>
            </w:r>
          </w:p>
        </w:tc>
        <w:tc>
          <w:tcPr>
            <w:tcW w:w="0" w:type="auto"/>
          </w:tcPr>
          <w:p w:rsidR="005B5262" w:rsidRDefault="00D70ABC">
            <w:pPr>
              <w:pStyle w:val="TableBodyText"/>
            </w:pPr>
            <w:r>
              <w:t>This field indicates version 0x01.</w:t>
            </w:r>
          </w:p>
        </w:tc>
      </w:tr>
      <w:tr w:rsidR="005B5262" w:rsidTr="005B5262">
        <w:tc>
          <w:tcPr>
            <w:tcW w:w="0" w:type="auto"/>
          </w:tcPr>
          <w:p w:rsidR="005B5262" w:rsidRDefault="00D70ABC">
            <w:pPr>
              <w:pStyle w:val="TableBodyText"/>
              <w:rPr>
                <w:b/>
              </w:rPr>
            </w:pPr>
            <w:r>
              <w:rPr>
                <w:b/>
              </w:rPr>
              <w:t>Reserved</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3E 00</w:t>
            </w:r>
          </w:p>
        </w:tc>
        <w:tc>
          <w:tcPr>
            <w:tcW w:w="0" w:type="auto"/>
          </w:tcPr>
          <w:p w:rsidR="005B5262" w:rsidRDefault="00D70ABC">
            <w:pPr>
              <w:pStyle w:val="TableBodyText"/>
            </w:pPr>
            <w:r>
              <w:t>This value is 2.</w:t>
            </w:r>
          </w:p>
        </w:tc>
      </w:tr>
      <w:tr w:rsidR="005B5262" w:rsidTr="005B5262">
        <w:tc>
          <w:tcPr>
            <w:tcW w:w="0" w:type="auto"/>
          </w:tcPr>
          <w:p w:rsidR="005B5262" w:rsidRDefault="00D70ABC">
            <w:pPr>
              <w:pStyle w:val="TableBodyText"/>
              <w:rPr>
                <w:b/>
              </w:rPr>
            </w:pPr>
            <w:r>
              <w:rPr>
                <w:b/>
              </w:rPr>
              <w:t>TZRule flags</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00 00</w:t>
            </w:r>
          </w:p>
        </w:tc>
        <w:tc>
          <w:tcPr>
            <w:tcW w:w="0" w:type="auto"/>
          </w:tcPr>
          <w:p w:rsidR="005B5262" w:rsidRDefault="00D70ABC">
            <w:pPr>
              <w:pStyle w:val="TableBodyText"/>
            </w:pPr>
            <w:r>
              <w:t xml:space="preserve">This </w:t>
            </w:r>
            <w:hyperlink w:anchor="gt_b4fb40b2-72f2-4fd8-875b-277270553c4f">
              <w:r>
                <w:rPr>
                  <w:rStyle w:val="HyperlinkGreen"/>
                  <w:b/>
                </w:rPr>
                <w:t>rule (2)</w:t>
              </w:r>
            </w:hyperlink>
            <w:r>
              <w:t xml:space="preserve"> is not marked as the effective rule (2).</w:t>
            </w:r>
          </w:p>
        </w:tc>
      </w:tr>
      <w:tr w:rsidR="005B5262" w:rsidTr="005B5262">
        <w:tc>
          <w:tcPr>
            <w:tcW w:w="0" w:type="auto"/>
          </w:tcPr>
          <w:p w:rsidR="005B5262" w:rsidRDefault="00D70ABC">
            <w:pPr>
              <w:pStyle w:val="TableBodyText"/>
              <w:rPr>
                <w:b/>
              </w:rPr>
            </w:pPr>
            <w:r>
              <w:rPr>
                <w:b/>
              </w:rPr>
              <w:t>wYear</w:t>
            </w:r>
          </w:p>
        </w:tc>
        <w:tc>
          <w:tcPr>
            <w:tcW w:w="0" w:type="auto"/>
          </w:tcPr>
          <w:p w:rsidR="005B5262" w:rsidRDefault="00D70ABC">
            <w:pPr>
              <w:pStyle w:val="TableBody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D6 07</w:t>
            </w:r>
          </w:p>
        </w:tc>
        <w:tc>
          <w:tcPr>
            <w:tcW w:w="0" w:type="auto"/>
          </w:tcPr>
          <w:p w:rsidR="005B5262" w:rsidRDefault="00D70ABC">
            <w:pPr>
              <w:pStyle w:val="TableBodyText"/>
            </w:pPr>
            <w:r>
              <w:t>This rule (2) applies beginning January 1, 2006.</w:t>
            </w:r>
          </w:p>
        </w:tc>
      </w:tr>
      <w:tr w:rsidR="005B5262" w:rsidTr="005B5262">
        <w:tc>
          <w:tcPr>
            <w:tcW w:w="0" w:type="auto"/>
          </w:tcPr>
          <w:p w:rsidR="005B5262" w:rsidRDefault="00D70ABC">
            <w:pPr>
              <w:pStyle w:val="TableBodyText"/>
              <w:rPr>
                <w:b/>
              </w:rPr>
            </w:pPr>
            <w:r>
              <w:rPr>
                <w:b/>
              </w:rPr>
              <w:t>X</w:t>
            </w:r>
          </w:p>
        </w:tc>
        <w:tc>
          <w:tcPr>
            <w:tcW w:w="0" w:type="auto"/>
          </w:tcPr>
          <w:p w:rsidR="005B5262" w:rsidRDefault="00D70ABC">
            <w:pPr>
              <w:pStyle w:val="TableBodyText"/>
            </w:pPr>
            <w:r>
              <w:rPr>
                <w:b/>
              </w:rPr>
              <w:t>BYTE</w:t>
            </w:r>
            <w:r>
              <w:t xml:space="preserve"> array</w:t>
            </w:r>
          </w:p>
        </w:tc>
        <w:tc>
          <w:tcPr>
            <w:tcW w:w="0" w:type="auto"/>
          </w:tcPr>
          <w:p w:rsidR="005B5262" w:rsidRDefault="00D70ABC">
            <w:pPr>
              <w:pStyle w:val="TableBodyText"/>
            </w:pPr>
            <w:r>
              <w:t>14</w:t>
            </w:r>
          </w:p>
        </w:tc>
        <w:tc>
          <w:tcPr>
            <w:tcW w:w="0" w:type="auto"/>
          </w:tcPr>
          <w:p w:rsidR="005B5262" w:rsidRDefault="00D70ABC">
            <w:pPr>
              <w:pStyle w:val="TableBodyText"/>
            </w:pPr>
            <w:r>
              <w:t>00 00 00 00</w:t>
            </w:r>
          </w:p>
          <w:p w:rsidR="005B5262" w:rsidRDefault="00D70ABC">
            <w:pPr>
              <w:pStyle w:val="TableBodyText"/>
            </w:pPr>
            <w:r>
              <w:t>00 00 00 00</w:t>
            </w:r>
          </w:p>
          <w:p w:rsidR="005B5262" w:rsidRDefault="00D70ABC">
            <w:pPr>
              <w:pStyle w:val="TableBodyText"/>
            </w:pPr>
            <w:r>
              <w:t>00 00 00 00</w:t>
            </w:r>
          </w:p>
          <w:p w:rsidR="005B5262" w:rsidRDefault="00D70ABC">
            <w:pPr>
              <w:pStyle w:val="TableBodyText"/>
            </w:pPr>
            <w:r>
              <w:t>00 00</w:t>
            </w:r>
          </w:p>
        </w:tc>
        <w:tc>
          <w:tcPr>
            <w:tcW w:w="0" w:type="auto"/>
          </w:tcPr>
          <w:p w:rsidR="005B5262" w:rsidRDefault="00D70ABC">
            <w:pPr>
              <w:pStyle w:val="TableBodyText"/>
            </w:pPr>
            <w:r>
              <w:t xml:space="preserve">Can only be a </w:t>
            </w:r>
            <w:r>
              <w:rPr>
                <w:b/>
              </w:rPr>
              <w:t>Byte</w:t>
            </w:r>
            <w:r>
              <w:t xml:space="preserve"> array of all zeros.</w:t>
            </w:r>
          </w:p>
        </w:tc>
      </w:tr>
      <w:tr w:rsidR="005B5262" w:rsidTr="005B5262">
        <w:tc>
          <w:tcPr>
            <w:tcW w:w="0" w:type="auto"/>
          </w:tcPr>
          <w:p w:rsidR="005B5262" w:rsidRDefault="00D70ABC">
            <w:pPr>
              <w:pStyle w:val="TableBodyText"/>
              <w:rPr>
                <w:b/>
              </w:rPr>
            </w:pPr>
            <w:r>
              <w:rPr>
                <w:b/>
              </w:rPr>
              <w:t>lBias</w:t>
            </w:r>
          </w:p>
        </w:tc>
        <w:tc>
          <w:tcPr>
            <w:tcW w:w="0" w:type="auto"/>
          </w:tcPr>
          <w:p w:rsidR="005B5262" w:rsidRDefault="00D70ABC">
            <w:pPr>
              <w:pStyle w:val="TableBodyText"/>
            </w:pPr>
            <w:r>
              <w:rPr>
                <w:b/>
              </w:rPr>
              <w:t>LONG</w:t>
            </w:r>
            <w:r>
              <w:t xml:space="preserve"> ([MS-DTYP])</w:t>
            </w:r>
          </w:p>
        </w:tc>
        <w:tc>
          <w:tcPr>
            <w:tcW w:w="0" w:type="auto"/>
          </w:tcPr>
          <w:p w:rsidR="005B5262" w:rsidRDefault="00D70ABC">
            <w:pPr>
              <w:pStyle w:val="TableBodyText"/>
            </w:pPr>
            <w:r>
              <w:t>4</w:t>
            </w:r>
          </w:p>
        </w:tc>
        <w:tc>
          <w:tcPr>
            <w:tcW w:w="0" w:type="auto"/>
          </w:tcPr>
          <w:p w:rsidR="005B5262" w:rsidRDefault="00D70ABC">
            <w:pPr>
              <w:pStyle w:val="TableBodyText"/>
            </w:pPr>
            <w:r>
              <w:t>E0 01 00 00</w:t>
            </w:r>
          </w:p>
        </w:tc>
        <w:tc>
          <w:tcPr>
            <w:tcW w:w="0" w:type="auto"/>
          </w:tcPr>
          <w:p w:rsidR="005B5262" w:rsidRDefault="00D70ABC">
            <w:pPr>
              <w:pStyle w:val="TableBodyText"/>
            </w:pPr>
            <w:r>
              <w:t xml:space="preserve">This rule (2) has a standard bias of 480 minutes from </w:t>
            </w:r>
            <w:hyperlink w:anchor="gt_f2369991-a884-4843-a8fa-1505b6d5ece7">
              <w:r>
                <w:rPr>
                  <w:rStyle w:val="HyperlinkGreen"/>
                  <w:b/>
                </w:rPr>
                <w:t>UTC</w:t>
              </w:r>
            </w:hyperlink>
            <w:r>
              <w:t>.</w:t>
            </w:r>
          </w:p>
        </w:tc>
      </w:tr>
      <w:tr w:rsidR="005B5262" w:rsidTr="005B5262">
        <w:tc>
          <w:tcPr>
            <w:tcW w:w="0" w:type="auto"/>
          </w:tcPr>
          <w:p w:rsidR="005B5262" w:rsidRDefault="00D70ABC">
            <w:pPr>
              <w:pStyle w:val="TableBodyText"/>
              <w:rPr>
                <w:b/>
              </w:rPr>
            </w:pPr>
            <w:r>
              <w:rPr>
                <w:b/>
              </w:rPr>
              <w:t>lStandardBias</w:t>
            </w:r>
          </w:p>
        </w:tc>
        <w:tc>
          <w:tcPr>
            <w:tcW w:w="0" w:type="auto"/>
          </w:tcPr>
          <w:p w:rsidR="005B5262" w:rsidRDefault="00D70ABC">
            <w:pPr>
              <w:pStyle w:val="TableBodyText"/>
              <w:rPr>
                <w:b/>
              </w:rPr>
            </w:pPr>
            <w:r>
              <w:rPr>
                <w:b/>
              </w:rPr>
              <w:t>LONG</w:t>
            </w:r>
          </w:p>
        </w:tc>
        <w:tc>
          <w:tcPr>
            <w:tcW w:w="0" w:type="auto"/>
          </w:tcPr>
          <w:p w:rsidR="005B5262" w:rsidRDefault="00D70ABC">
            <w:pPr>
              <w:pStyle w:val="TableBodyText"/>
            </w:pPr>
            <w:r>
              <w:t>4</w:t>
            </w:r>
          </w:p>
        </w:tc>
        <w:tc>
          <w:tcPr>
            <w:tcW w:w="0" w:type="auto"/>
          </w:tcPr>
          <w:p w:rsidR="005B5262" w:rsidRDefault="00D70ABC">
            <w:pPr>
              <w:pStyle w:val="TableBodyText"/>
            </w:pPr>
            <w:r>
              <w:t>00 00 00 00</w:t>
            </w:r>
          </w:p>
        </w:tc>
        <w:tc>
          <w:tcPr>
            <w:tcW w:w="0" w:type="auto"/>
          </w:tcPr>
          <w:p w:rsidR="005B5262" w:rsidRDefault="00D70ABC">
            <w:pPr>
              <w:pStyle w:val="TableBodyText"/>
            </w:pPr>
            <w:r>
              <w:t>No additional bias during standard time.</w:t>
            </w:r>
          </w:p>
        </w:tc>
      </w:tr>
      <w:tr w:rsidR="005B5262" w:rsidTr="005B5262">
        <w:tc>
          <w:tcPr>
            <w:tcW w:w="0" w:type="auto"/>
          </w:tcPr>
          <w:p w:rsidR="005B5262" w:rsidRDefault="00D70ABC">
            <w:pPr>
              <w:pStyle w:val="TableBodyText"/>
              <w:rPr>
                <w:b/>
              </w:rPr>
            </w:pPr>
            <w:r>
              <w:rPr>
                <w:b/>
              </w:rPr>
              <w:t>lDaylightBias</w:t>
            </w:r>
          </w:p>
        </w:tc>
        <w:tc>
          <w:tcPr>
            <w:tcW w:w="0" w:type="auto"/>
          </w:tcPr>
          <w:p w:rsidR="005B5262" w:rsidRDefault="00D70ABC">
            <w:pPr>
              <w:pStyle w:val="TableBodyText"/>
              <w:rPr>
                <w:b/>
              </w:rPr>
            </w:pPr>
            <w:r>
              <w:rPr>
                <w:b/>
              </w:rPr>
              <w:t>LONG</w:t>
            </w:r>
          </w:p>
        </w:tc>
        <w:tc>
          <w:tcPr>
            <w:tcW w:w="0" w:type="auto"/>
          </w:tcPr>
          <w:p w:rsidR="005B5262" w:rsidRDefault="00D70ABC">
            <w:pPr>
              <w:pStyle w:val="TableBodyText"/>
            </w:pPr>
            <w:r>
              <w:t>4</w:t>
            </w:r>
          </w:p>
        </w:tc>
        <w:tc>
          <w:tcPr>
            <w:tcW w:w="0" w:type="auto"/>
          </w:tcPr>
          <w:p w:rsidR="005B5262" w:rsidRDefault="00D70ABC">
            <w:pPr>
              <w:pStyle w:val="TableBodyText"/>
            </w:pPr>
            <w:r>
              <w:t>C4 FF FF FF</w:t>
            </w:r>
          </w:p>
        </w:tc>
        <w:tc>
          <w:tcPr>
            <w:tcW w:w="0" w:type="auto"/>
          </w:tcPr>
          <w:p w:rsidR="005B5262" w:rsidRDefault="00D70ABC">
            <w:pPr>
              <w:pStyle w:val="TableBodyText"/>
            </w:pPr>
            <w:r>
              <w:t>Daylight offset of -60 from the standard bias during daylight time.</w:t>
            </w:r>
          </w:p>
        </w:tc>
      </w:tr>
      <w:tr w:rsidR="005B5262" w:rsidTr="005B5262">
        <w:tc>
          <w:tcPr>
            <w:tcW w:w="0" w:type="auto"/>
          </w:tcPr>
          <w:p w:rsidR="005B5262" w:rsidRDefault="00D70ABC">
            <w:pPr>
              <w:pStyle w:val="TableBodyText"/>
              <w:rPr>
                <w:b/>
              </w:rPr>
            </w:pPr>
            <w:r>
              <w:rPr>
                <w:b/>
              </w:rPr>
              <w:t>stStandardDate</w:t>
            </w:r>
          </w:p>
        </w:tc>
        <w:tc>
          <w:tcPr>
            <w:tcW w:w="0" w:type="auto"/>
          </w:tcPr>
          <w:p w:rsidR="005B5262" w:rsidRDefault="00D70ABC">
            <w:pPr>
              <w:pStyle w:val="TableBodyText"/>
              <w:rPr>
                <w:b/>
              </w:rPr>
            </w:pPr>
            <w:r>
              <w:rPr>
                <w:b/>
              </w:rPr>
              <w:t>SYSTEMTIME</w:t>
            </w:r>
          </w:p>
        </w:tc>
        <w:tc>
          <w:tcPr>
            <w:tcW w:w="0" w:type="auto"/>
          </w:tcPr>
          <w:p w:rsidR="005B5262" w:rsidRDefault="00D70ABC">
            <w:pPr>
              <w:pStyle w:val="TableBodyText"/>
            </w:pPr>
            <w:r>
              <w:t>16</w:t>
            </w:r>
          </w:p>
        </w:tc>
        <w:tc>
          <w:tcPr>
            <w:tcW w:w="0" w:type="auto"/>
          </w:tcPr>
          <w:p w:rsidR="005B5262" w:rsidRDefault="00D70ABC">
            <w:pPr>
              <w:pStyle w:val="TableBodyText"/>
            </w:pPr>
            <w:r>
              <w:t>00 00 0A 00</w:t>
            </w:r>
          </w:p>
          <w:p w:rsidR="005B5262" w:rsidRDefault="00D70ABC">
            <w:pPr>
              <w:pStyle w:val="TableBodyText"/>
            </w:pPr>
            <w:r>
              <w:t>00 00 05 00</w:t>
            </w:r>
          </w:p>
          <w:p w:rsidR="005B5262" w:rsidRDefault="00D70ABC">
            <w:pPr>
              <w:pStyle w:val="TableBodyText"/>
            </w:pPr>
            <w:r>
              <w:t>02 00 00 00</w:t>
            </w:r>
          </w:p>
          <w:p w:rsidR="005B5262" w:rsidRDefault="00D70ABC">
            <w:pPr>
              <w:pStyle w:val="TableBodyText"/>
            </w:pPr>
            <w:r>
              <w:t xml:space="preserve">00 00 00 00 </w:t>
            </w:r>
          </w:p>
        </w:tc>
        <w:tc>
          <w:tcPr>
            <w:tcW w:w="0" w:type="auto"/>
          </w:tcPr>
          <w:p w:rsidR="005B5262" w:rsidRDefault="00D70ABC">
            <w:pPr>
              <w:pStyle w:val="TableBodyText"/>
            </w:pPr>
            <w:r>
              <w:t xml:space="preserve">This indicates the following </w:t>
            </w:r>
            <w:r>
              <w:rPr>
                <w:b/>
              </w:rPr>
              <w:t>SYSTEMTIME</w:t>
            </w:r>
            <w:r>
              <w:t xml:space="preserve"> (in decimal):</w:t>
            </w:r>
          </w:p>
          <w:p w:rsidR="005B5262" w:rsidRDefault="00D70ABC">
            <w:pPr>
              <w:pStyle w:val="TableBodyText"/>
            </w:pPr>
            <w:r>
              <w:t>wYear: 0</w:t>
            </w:r>
          </w:p>
          <w:p w:rsidR="005B5262" w:rsidRDefault="00D70ABC">
            <w:pPr>
              <w:pStyle w:val="TableBodyText"/>
            </w:pPr>
            <w:r>
              <w:t>wMonth: 10</w:t>
            </w:r>
          </w:p>
          <w:p w:rsidR="005B5262" w:rsidRDefault="00D70ABC">
            <w:pPr>
              <w:pStyle w:val="TableBodyText"/>
            </w:pPr>
            <w:r>
              <w:t>wDayOfWeek: 0</w:t>
            </w:r>
          </w:p>
          <w:p w:rsidR="005B5262" w:rsidRDefault="00D70ABC">
            <w:pPr>
              <w:pStyle w:val="TableBodyText"/>
            </w:pPr>
            <w:r>
              <w:t>wDay: 5</w:t>
            </w:r>
          </w:p>
          <w:p w:rsidR="005B5262" w:rsidRDefault="00D70ABC">
            <w:pPr>
              <w:pStyle w:val="TableBodyText"/>
            </w:pPr>
            <w:r>
              <w:t>wHour: 2</w:t>
            </w:r>
          </w:p>
          <w:p w:rsidR="005B5262" w:rsidRDefault="00D70ABC">
            <w:pPr>
              <w:pStyle w:val="TableBodyText"/>
            </w:pPr>
            <w:r>
              <w:t>wMinute: 0</w:t>
            </w:r>
          </w:p>
          <w:p w:rsidR="005B5262" w:rsidRDefault="00D70ABC">
            <w:pPr>
              <w:pStyle w:val="TableBodyText"/>
            </w:pPr>
            <w:r>
              <w:lastRenderedPageBreak/>
              <w:t>wSecond: 0</w:t>
            </w:r>
          </w:p>
          <w:p w:rsidR="005B5262" w:rsidRDefault="00D70ABC">
            <w:pPr>
              <w:pStyle w:val="TableBodyText"/>
            </w:pPr>
            <w:r>
              <w:t>wMilliseconds: 0</w:t>
            </w:r>
          </w:p>
          <w:p w:rsidR="005B5262" w:rsidRDefault="00D70ABC">
            <w:pPr>
              <w:pStyle w:val="TableBodyText"/>
            </w:pPr>
            <w:r>
              <w:t>This means that the time zone will transition to standard time on the last Sunday of October at 2:00 A.M.</w:t>
            </w:r>
          </w:p>
        </w:tc>
      </w:tr>
      <w:tr w:rsidR="005B5262" w:rsidTr="005B5262">
        <w:tc>
          <w:tcPr>
            <w:tcW w:w="0" w:type="auto"/>
          </w:tcPr>
          <w:p w:rsidR="005B5262" w:rsidRDefault="00D70ABC">
            <w:pPr>
              <w:pStyle w:val="TableBodyText"/>
              <w:rPr>
                <w:b/>
              </w:rPr>
            </w:pPr>
            <w:r>
              <w:rPr>
                <w:b/>
              </w:rPr>
              <w:lastRenderedPageBreak/>
              <w:t>stDaylightDate</w:t>
            </w:r>
          </w:p>
        </w:tc>
        <w:tc>
          <w:tcPr>
            <w:tcW w:w="0" w:type="auto"/>
          </w:tcPr>
          <w:p w:rsidR="005B5262" w:rsidRDefault="00D70ABC">
            <w:pPr>
              <w:pStyle w:val="TableBodyText"/>
              <w:rPr>
                <w:b/>
              </w:rPr>
            </w:pPr>
            <w:r>
              <w:rPr>
                <w:b/>
              </w:rPr>
              <w:t>SYSTEMTIME</w:t>
            </w:r>
          </w:p>
        </w:tc>
        <w:tc>
          <w:tcPr>
            <w:tcW w:w="0" w:type="auto"/>
          </w:tcPr>
          <w:p w:rsidR="005B5262" w:rsidRDefault="00D70ABC">
            <w:pPr>
              <w:pStyle w:val="TableBodyText"/>
            </w:pPr>
            <w:r>
              <w:t>16</w:t>
            </w:r>
          </w:p>
        </w:tc>
        <w:tc>
          <w:tcPr>
            <w:tcW w:w="0" w:type="auto"/>
          </w:tcPr>
          <w:p w:rsidR="005B5262" w:rsidRDefault="00D70ABC">
            <w:pPr>
              <w:pStyle w:val="TableBodyText"/>
            </w:pPr>
            <w:r>
              <w:t>00 00 04 00</w:t>
            </w:r>
          </w:p>
          <w:p w:rsidR="005B5262" w:rsidRDefault="00D70ABC">
            <w:pPr>
              <w:pStyle w:val="TableBodyText"/>
            </w:pPr>
            <w:r>
              <w:t>00 00 01 00</w:t>
            </w:r>
          </w:p>
          <w:p w:rsidR="005B5262" w:rsidRDefault="00D70ABC">
            <w:pPr>
              <w:pStyle w:val="TableBodyText"/>
            </w:pPr>
            <w:r>
              <w:t>02 00 00 00</w:t>
            </w:r>
          </w:p>
          <w:p w:rsidR="005B5262" w:rsidRDefault="00D70ABC">
            <w:pPr>
              <w:pStyle w:val="TableBodyText"/>
            </w:pPr>
            <w:r>
              <w:t>00 00 00 00</w:t>
            </w:r>
          </w:p>
        </w:tc>
        <w:tc>
          <w:tcPr>
            <w:tcW w:w="0" w:type="auto"/>
          </w:tcPr>
          <w:p w:rsidR="005B5262" w:rsidRDefault="00D70ABC">
            <w:pPr>
              <w:pStyle w:val="TableBodyText"/>
            </w:pPr>
            <w:r>
              <w:t xml:space="preserve">This indicates the following </w:t>
            </w:r>
            <w:r>
              <w:rPr>
                <w:b/>
              </w:rPr>
              <w:t>SYSTEMTIME</w:t>
            </w:r>
            <w:r>
              <w:t xml:space="preserve"> (in decimal format):</w:t>
            </w:r>
          </w:p>
          <w:p w:rsidR="005B5262" w:rsidRDefault="00D70ABC">
            <w:pPr>
              <w:pStyle w:val="TableBodyText"/>
            </w:pPr>
            <w:r>
              <w:t>wYear: 0</w:t>
            </w:r>
          </w:p>
          <w:p w:rsidR="005B5262" w:rsidRDefault="00D70ABC">
            <w:pPr>
              <w:pStyle w:val="TableBodyText"/>
            </w:pPr>
            <w:r>
              <w:t>wMonth: 4</w:t>
            </w:r>
          </w:p>
          <w:p w:rsidR="005B5262" w:rsidRDefault="00D70ABC">
            <w:pPr>
              <w:pStyle w:val="TableBodyText"/>
            </w:pPr>
            <w:r>
              <w:t>wDayOfWeek: 0</w:t>
            </w:r>
          </w:p>
          <w:p w:rsidR="005B5262" w:rsidRDefault="00D70ABC">
            <w:pPr>
              <w:pStyle w:val="TableBodyText"/>
            </w:pPr>
            <w:r>
              <w:t>wDay: 1</w:t>
            </w:r>
          </w:p>
          <w:p w:rsidR="005B5262" w:rsidRDefault="00D70ABC">
            <w:pPr>
              <w:pStyle w:val="TableBodyText"/>
            </w:pPr>
            <w:r>
              <w:t>wHour: 2</w:t>
            </w:r>
          </w:p>
          <w:p w:rsidR="005B5262" w:rsidRDefault="00D70ABC">
            <w:pPr>
              <w:pStyle w:val="TableBodyText"/>
            </w:pPr>
            <w:r>
              <w:t>wMinute: 0</w:t>
            </w:r>
          </w:p>
          <w:p w:rsidR="005B5262" w:rsidRDefault="00D70ABC">
            <w:pPr>
              <w:pStyle w:val="TableBodyText"/>
            </w:pPr>
            <w:r>
              <w:t>wSecond: 0</w:t>
            </w:r>
          </w:p>
          <w:p w:rsidR="005B5262" w:rsidRDefault="00D70ABC">
            <w:pPr>
              <w:pStyle w:val="TableBodyText"/>
            </w:pPr>
            <w:r>
              <w:t>wMilliseconds: 0</w:t>
            </w:r>
          </w:p>
          <w:p w:rsidR="005B5262" w:rsidRDefault="00D70ABC">
            <w:pPr>
              <w:pStyle w:val="TableBodyText"/>
            </w:pPr>
            <w:r>
              <w:t>This means that the time zone will transition to daylight time on the first Sunday of April at 2:00 A.M.</w:t>
            </w:r>
          </w:p>
        </w:tc>
      </w:tr>
      <w:tr w:rsidR="005B5262" w:rsidTr="005B5262">
        <w:tc>
          <w:tcPr>
            <w:tcW w:w="0" w:type="auto"/>
            <w:gridSpan w:val="5"/>
          </w:tcPr>
          <w:p w:rsidR="005B5262" w:rsidRDefault="00D70ABC">
            <w:pPr>
              <w:pStyle w:val="TableBodyText"/>
            </w:pPr>
            <w:r>
              <w:t xml:space="preserve">(Beginning of second </w:t>
            </w:r>
            <w:r>
              <w:rPr>
                <w:b/>
              </w:rPr>
              <w:t>TZRule</w:t>
            </w:r>
            <w:r>
              <w:t xml:space="preserve"> structure)</w:t>
            </w:r>
          </w:p>
        </w:tc>
      </w:tr>
      <w:tr w:rsidR="005B5262" w:rsidTr="005B5262">
        <w:tc>
          <w:tcPr>
            <w:tcW w:w="0" w:type="auto"/>
          </w:tcPr>
          <w:p w:rsidR="005B5262" w:rsidRDefault="00D70ABC">
            <w:pPr>
              <w:pStyle w:val="TableText"/>
              <w:rPr>
                <w:b/>
              </w:rPr>
            </w:pPr>
            <w:r>
              <w:rPr>
                <w:b/>
              </w:rPr>
              <w:t>Major Version</w:t>
            </w:r>
          </w:p>
        </w:tc>
        <w:tc>
          <w:tcPr>
            <w:tcW w:w="0" w:type="auto"/>
          </w:tcPr>
          <w:p w:rsidR="005B5262" w:rsidRDefault="00D70ABC">
            <w:pPr>
              <w:pStyle w:val="TableText"/>
              <w:rPr>
                <w:b/>
              </w:rPr>
            </w:pPr>
            <w:r>
              <w:rPr>
                <w:b/>
              </w:rPr>
              <w:t>BYTE</w:t>
            </w:r>
          </w:p>
        </w:tc>
        <w:tc>
          <w:tcPr>
            <w:tcW w:w="0" w:type="auto"/>
          </w:tcPr>
          <w:p w:rsidR="005B5262" w:rsidRDefault="00D70ABC">
            <w:pPr>
              <w:pStyle w:val="TableText"/>
            </w:pPr>
            <w:r>
              <w:t>1</w:t>
            </w:r>
          </w:p>
        </w:tc>
        <w:tc>
          <w:tcPr>
            <w:tcW w:w="0" w:type="auto"/>
          </w:tcPr>
          <w:p w:rsidR="005B5262" w:rsidRDefault="00D70ABC">
            <w:pPr>
              <w:pStyle w:val="TableText"/>
            </w:pPr>
            <w:r>
              <w:t>02</w:t>
            </w:r>
          </w:p>
        </w:tc>
        <w:tc>
          <w:tcPr>
            <w:tcW w:w="0" w:type="auto"/>
          </w:tcPr>
          <w:p w:rsidR="005B5262" w:rsidRDefault="00D70ABC">
            <w:pPr>
              <w:pStyle w:val="TableText"/>
            </w:pPr>
            <w:r>
              <w:t>This field indicates version 0x02.</w:t>
            </w:r>
          </w:p>
        </w:tc>
      </w:tr>
      <w:tr w:rsidR="005B5262" w:rsidTr="005B5262">
        <w:tc>
          <w:tcPr>
            <w:tcW w:w="0" w:type="auto"/>
          </w:tcPr>
          <w:p w:rsidR="005B5262" w:rsidRDefault="00D70ABC">
            <w:pPr>
              <w:pStyle w:val="TableText"/>
              <w:rPr>
                <w:b/>
              </w:rPr>
            </w:pPr>
            <w:r>
              <w:rPr>
                <w:b/>
              </w:rPr>
              <w:t>Minor Version</w:t>
            </w:r>
          </w:p>
        </w:tc>
        <w:tc>
          <w:tcPr>
            <w:tcW w:w="0" w:type="auto"/>
          </w:tcPr>
          <w:p w:rsidR="005B5262" w:rsidRDefault="00D70ABC">
            <w:pPr>
              <w:pStyle w:val="TableText"/>
              <w:rPr>
                <w:b/>
              </w:rPr>
            </w:pPr>
            <w:r>
              <w:rPr>
                <w:b/>
              </w:rPr>
              <w:t>BYTE</w:t>
            </w:r>
          </w:p>
        </w:tc>
        <w:tc>
          <w:tcPr>
            <w:tcW w:w="0" w:type="auto"/>
          </w:tcPr>
          <w:p w:rsidR="005B5262" w:rsidRDefault="00D70ABC">
            <w:pPr>
              <w:pStyle w:val="TableText"/>
            </w:pPr>
            <w:r>
              <w:t>1</w:t>
            </w:r>
          </w:p>
        </w:tc>
        <w:tc>
          <w:tcPr>
            <w:tcW w:w="0" w:type="auto"/>
          </w:tcPr>
          <w:p w:rsidR="005B5262" w:rsidRDefault="00D70ABC">
            <w:pPr>
              <w:pStyle w:val="TableText"/>
            </w:pPr>
            <w:r>
              <w:t>01</w:t>
            </w:r>
          </w:p>
        </w:tc>
        <w:tc>
          <w:tcPr>
            <w:tcW w:w="0" w:type="auto"/>
          </w:tcPr>
          <w:p w:rsidR="005B5262" w:rsidRDefault="00D70ABC">
            <w:pPr>
              <w:pStyle w:val="TableText"/>
            </w:pPr>
            <w:r>
              <w:t>This field indicates version 0x01.</w:t>
            </w:r>
          </w:p>
        </w:tc>
      </w:tr>
      <w:tr w:rsidR="005B5262" w:rsidTr="005B5262">
        <w:tc>
          <w:tcPr>
            <w:tcW w:w="0" w:type="auto"/>
          </w:tcPr>
          <w:p w:rsidR="005B5262" w:rsidRDefault="00D70ABC">
            <w:pPr>
              <w:pStyle w:val="TableText"/>
              <w:rPr>
                <w:b/>
              </w:rPr>
            </w:pPr>
            <w:r>
              <w:rPr>
                <w:b/>
              </w:rPr>
              <w:t>Reserved</w:t>
            </w:r>
          </w:p>
        </w:tc>
        <w:tc>
          <w:tcPr>
            <w:tcW w:w="0" w:type="auto"/>
          </w:tcPr>
          <w:p w:rsidR="005B5262" w:rsidRDefault="00D70ABC">
            <w:pPr>
              <w:pStyle w:val="TableText"/>
              <w:rPr>
                <w:b/>
              </w:rPr>
            </w:pPr>
            <w:r>
              <w:rPr>
                <w:b/>
              </w:rPr>
              <w:t>WORD</w:t>
            </w:r>
          </w:p>
        </w:tc>
        <w:tc>
          <w:tcPr>
            <w:tcW w:w="0" w:type="auto"/>
          </w:tcPr>
          <w:p w:rsidR="005B5262" w:rsidRDefault="00D70ABC">
            <w:pPr>
              <w:pStyle w:val="TableText"/>
            </w:pPr>
            <w:r>
              <w:t>2</w:t>
            </w:r>
          </w:p>
        </w:tc>
        <w:tc>
          <w:tcPr>
            <w:tcW w:w="0" w:type="auto"/>
          </w:tcPr>
          <w:p w:rsidR="005B5262" w:rsidRDefault="00D70ABC">
            <w:pPr>
              <w:pStyle w:val="TableText"/>
            </w:pPr>
            <w:r>
              <w:t>3E 00</w:t>
            </w:r>
          </w:p>
        </w:tc>
        <w:tc>
          <w:tcPr>
            <w:tcW w:w="0" w:type="auto"/>
          </w:tcPr>
          <w:p w:rsidR="005B5262" w:rsidRDefault="00D70ABC">
            <w:pPr>
              <w:pStyle w:val="TableText"/>
            </w:pPr>
            <w:r>
              <w:t>This value is 2.</w:t>
            </w:r>
          </w:p>
        </w:tc>
      </w:tr>
      <w:tr w:rsidR="005B5262" w:rsidTr="005B5262">
        <w:tc>
          <w:tcPr>
            <w:tcW w:w="0" w:type="auto"/>
          </w:tcPr>
          <w:p w:rsidR="005B5262" w:rsidRDefault="00D70ABC">
            <w:pPr>
              <w:pStyle w:val="TableText"/>
              <w:rPr>
                <w:b/>
              </w:rPr>
            </w:pPr>
            <w:r>
              <w:rPr>
                <w:b/>
              </w:rPr>
              <w:t>TZRule flags</w:t>
            </w:r>
          </w:p>
        </w:tc>
        <w:tc>
          <w:tcPr>
            <w:tcW w:w="0" w:type="auto"/>
          </w:tcPr>
          <w:p w:rsidR="005B5262" w:rsidRDefault="00D70ABC">
            <w:pPr>
              <w:pStyle w:val="TableText"/>
              <w:rPr>
                <w:b/>
              </w:rPr>
            </w:pPr>
            <w:r>
              <w:rPr>
                <w:b/>
              </w:rPr>
              <w:t>WORD</w:t>
            </w:r>
          </w:p>
        </w:tc>
        <w:tc>
          <w:tcPr>
            <w:tcW w:w="0" w:type="auto"/>
          </w:tcPr>
          <w:p w:rsidR="005B5262" w:rsidRDefault="00D70ABC">
            <w:pPr>
              <w:pStyle w:val="TableText"/>
            </w:pPr>
            <w:r>
              <w:t>2</w:t>
            </w:r>
          </w:p>
        </w:tc>
        <w:tc>
          <w:tcPr>
            <w:tcW w:w="0" w:type="auto"/>
          </w:tcPr>
          <w:p w:rsidR="005B5262" w:rsidRDefault="00D70ABC">
            <w:pPr>
              <w:pStyle w:val="TableText"/>
            </w:pPr>
            <w:r>
              <w:t>02 00</w:t>
            </w:r>
          </w:p>
        </w:tc>
        <w:tc>
          <w:tcPr>
            <w:tcW w:w="0" w:type="auto"/>
          </w:tcPr>
          <w:p w:rsidR="005B5262" w:rsidRDefault="00D70ABC">
            <w:pPr>
              <w:pStyle w:val="TableText"/>
            </w:pPr>
            <w:r>
              <w:t>The TZRULE_FLAG_EFFECTIVE_TZREG flag is set to indicate that this rule (2) is the effective rule (2).</w:t>
            </w:r>
          </w:p>
        </w:tc>
      </w:tr>
      <w:tr w:rsidR="005B5262" w:rsidTr="005B5262">
        <w:tc>
          <w:tcPr>
            <w:tcW w:w="0" w:type="auto"/>
          </w:tcPr>
          <w:p w:rsidR="005B5262" w:rsidRDefault="00D70ABC">
            <w:pPr>
              <w:pStyle w:val="TableText"/>
              <w:rPr>
                <w:b/>
              </w:rPr>
            </w:pPr>
            <w:r>
              <w:rPr>
                <w:b/>
              </w:rPr>
              <w:t>wYear</w:t>
            </w:r>
          </w:p>
        </w:tc>
        <w:tc>
          <w:tcPr>
            <w:tcW w:w="0" w:type="auto"/>
          </w:tcPr>
          <w:p w:rsidR="005B5262" w:rsidRDefault="00D70ABC">
            <w:pPr>
              <w:pStyle w:val="TableText"/>
              <w:rPr>
                <w:b/>
              </w:rPr>
            </w:pPr>
            <w:r>
              <w:rPr>
                <w:b/>
              </w:rPr>
              <w:t>WORD</w:t>
            </w:r>
          </w:p>
        </w:tc>
        <w:tc>
          <w:tcPr>
            <w:tcW w:w="0" w:type="auto"/>
          </w:tcPr>
          <w:p w:rsidR="005B5262" w:rsidRDefault="00D70ABC">
            <w:pPr>
              <w:pStyle w:val="TableBodyText"/>
            </w:pPr>
            <w:r>
              <w:t>2</w:t>
            </w:r>
          </w:p>
        </w:tc>
        <w:tc>
          <w:tcPr>
            <w:tcW w:w="0" w:type="auto"/>
          </w:tcPr>
          <w:p w:rsidR="005B5262" w:rsidRDefault="00D70ABC">
            <w:pPr>
              <w:pStyle w:val="TableBodyText"/>
            </w:pPr>
            <w:r>
              <w:t>D7 07</w:t>
            </w:r>
          </w:p>
        </w:tc>
        <w:tc>
          <w:tcPr>
            <w:tcW w:w="0" w:type="auto"/>
          </w:tcPr>
          <w:p w:rsidR="005B5262" w:rsidRDefault="00D70ABC">
            <w:pPr>
              <w:pStyle w:val="TableBodyText"/>
            </w:pPr>
            <w:r>
              <w:t>This rule (2) applies beginning January 1, 2007.</w:t>
            </w:r>
          </w:p>
        </w:tc>
      </w:tr>
      <w:tr w:rsidR="005B5262" w:rsidTr="005B5262">
        <w:tc>
          <w:tcPr>
            <w:tcW w:w="0" w:type="auto"/>
          </w:tcPr>
          <w:p w:rsidR="005B5262" w:rsidRDefault="00D70ABC">
            <w:pPr>
              <w:pStyle w:val="TableText"/>
              <w:rPr>
                <w:b/>
              </w:rPr>
            </w:pPr>
            <w:r>
              <w:rPr>
                <w:b/>
              </w:rPr>
              <w:t>X</w:t>
            </w:r>
          </w:p>
        </w:tc>
        <w:tc>
          <w:tcPr>
            <w:tcW w:w="0" w:type="auto"/>
          </w:tcPr>
          <w:p w:rsidR="005B5262" w:rsidRDefault="00D70ABC">
            <w:pPr>
              <w:pStyle w:val="TableBodyText"/>
            </w:pPr>
            <w:r>
              <w:rPr>
                <w:b/>
              </w:rPr>
              <w:t>BYTE</w:t>
            </w:r>
            <w:r>
              <w:t xml:space="preserve"> array</w:t>
            </w:r>
          </w:p>
        </w:tc>
        <w:tc>
          <w:tcPr>
            <w:tcW w:w="0" w:type="auto"/>
          </w:tcPr>
          <w:p w:rsidR="005B5262" w:rsidRDefault="00D70ABC">
            <w:pPr>
              <w:pStyle w:val="TableBodyText"/>
            </w:pPr>
            <w:r>
              <w:t>14</w:t>
            </w:r>
          </w:p>
        </w:tc>
        <w:tc>
          <w:tcPr>
            <w:tcW w:w="0" w:type="auto"/>
          </w:tcPr>
          <w:p w:rsidR="005B5262" w:rsidRDefault="00D70ABC">
            <w:pPr>
              <w:pStyle w:val="TableBodyText"/>
            </w:pPr>
            <w:r>
              <w:t>00 00 00 00</w:t>
            </w:r>
          </w:p>
          <w:p w:rsidR="005B5262" w:rsidRDefault="00D70ABC">
            <w:pPr>
              <w:pStyle w:val="TableBodyText"/>
            </w:pPr>
            <w:r>
              <w:t>00 00 00 00</w:t>
            </w:r>
          </w:p>
          <w:p w:rsidR="005B5262" w:rsidRDefault="00D70ABC">
            <w:pPr>
              <w:pStyle w:val="TableBodyText"/>
            </w:pPr>
            <w:r>
              <w:t>00 00 00 00</w:t>
            </w:r>
          </w:p>
          <w:p w:rsidR="005B5262" w:rsidRDefault="00D70ABC">
            <w:pPr>
              <w:pStyle w:val="TableBodyText"/>
            </w:pPr>
            <w:r>
              <w:t>00 00</w:t>
            </w:r>
          </w:p>
        </w:tc>
        <w:tc>
          <w:tcPr>
            <w:tcW w:w="0" w:type="auto"/>
          </w:tcPr>
          <w:p w:rsidR="005B5262" w:rsidRDefault="00D70ABC">
            <w:pPr>
              <w:pStyle w:val="TableBodyText"/>
            </w:pPr>
            <w:r>
              <w:t xml:space="preserve">Can only be a </w:t>
            </w:r>
            <w:r>
              <w:rPr>
                <w:b/>
              </w:rPr>
              <w:t>BYTE</w:t>
            </w:r>
            <w:r>
              <w:t xml:space="preserve"> array of all zeros.</w:t>
            </w:r>
          </w:p>
        </w:tc>
      </w:tr>
      <w:tr w:rsidR="005B5262" w:rsidTr="005B5262">
        <w:tc>
          <w:tcPr>
            <w:tcW w:w="0" w:type="auto"/>
          </w:tcPr>
          <w:p w:rsidR="005B5262" w:rsidRDefault="00D70ABC">
            <w:pPr>
              <w:pStyle w:val="TableBodyText"/>
              <w:rPr>
                <w:b/>
              </w:rPr>
            </w:pPr>
            <w:r>
              <w:rPr>
                <w:b/>
              </w:rPr>
              <w:t>lBias</w:t>
            </w:r>
          </w:p>
        </w:tc>
        <w:tc>
          <w:tcPr>
            <w:tcW w:w="0" w:type="auto"/>
          </w:tcPr>
          <w:p w:rsidR="005B5262" w:rsidRDefault="00D70ABC">
            <w:pPr>
              <w:pStyle w:val="TableBodyText"/>
              <w:rPr>
                <w:b/>
              </w:rPr>
            </w:pPr>
            <w:r>
              <w:rPr>
                <w:b/>
              </w:rPr>
              <w:t>LONG</w:t>
            </w:r>
          </w:p>
        </w:tc>
        <w:tc>
          <w:tcPr>
            <w:tcW w:w="0" w:type="auto"/>
          </w:tcPr>
          <w:p w:rsidR="005B5262" w:rsidRDefault="00D70ABC">
            <w:pPr>
              <w:pStyle w:val="TableBodyText"/>
            </w:pPr>
            <w:r>
              <w:t>4</w:t>
            </w:r>
          </w:p>
        </w:tc>
        <w:tc>
          <w:tcPr>
            <w:tcW w:w="0" w:type="auto"/>
          </w:tcPr>
          <w:p w:rsidR="005B5262" w:rsidRDefault="00D70ABC">
            <w:pPr>
              <w:pStyle w:val="TableBodyText"/>
            </w:pPr>
            <w:r>
              <w:t>E0 01 00 00</w:t>
            </w:r>
          </w:p>
        </w:tc>
        <w:tc>
          <w:tcPr>
            <w:tcW w:w="0" w:type="auto"/>
          </w:tcPr>
          <w:p w:rsidR="005B5262" w:rsidRDefault="00D70ABC">
            <w:pPr>
              <w:pStyle w:val="TableBodyText"/>
            </w:pPr>
            <w:r>
              <w:t>This rule (2) has a standard bias of 480 minutes from UTC.</w:t>
            </w:r>
          </w:p>
        </w:tc>
      </w:tr>
      <w:tr w:rsidR="005B5262" w:rsidTr="005B5262">
        <w:tc>
          <w:tcPr>
            <w:tcW w:w="0" w:type="auto"/>
          </w:tcPr>
          <w:p w:rsidR="005B5262" w:rsidRDefault="00D70ABC">
            <w:pPr>
              <w:pStyle w:val="TableBodyText"/>
              <w:rPr>
                <w:b/>
              </w:rPr>
            </w:pPr>
            <w:r>
              <w:rPr>
                <w:b/>
              </w:rPr>
              <w:t>lStandardBias</w:t>
            </w:r>
          </w:p>
        </w:tc>
        <w:tc>
          <w:tcPr>
            <w:tcW w:w="0" w:type="auto"/>
          </w:tcPr>
          <w:p w:rsidR="005B5262" w:rsidRDefault="00D70ABC">
            <w:pPr>
              <w:pStyle w:val="TableBodyText"/>
              <w:rPr>
                <w:b/>
              </w:rPr>
            </w:pPr>
            <w:r>
              <w:rPr>
                <w:b/>
              </w:rPr>
              <w:t>LONG</w:t>
            </w:r>
          </w:p>
        </w:tc>
        <w:tc>
          <w:tcPr>
            <w:tcW w:w="0" w:type="auto"/>
          </w:tcPr>
          <w:p w:rsidR="005B5262" w:rsidRDefault="00D70ABC">
            <w:pPr>
              <w:pStyle w:val="TableBodyText"/>
            </w:pPr>
            <w:r>
              <w:t>4</w:t>
            </w:r>
          </w:p>
        </w:tc>
        <w:tc>
          <w:tcPr>
            <w:tcW w:w="0" w:type="auto"/>
          </w:tcPr>
          <w:p w:rsidR="005B5262" w:rsidRDefault="00D70ABC">
            <w:pPr>
              <w:pStyle w:val="TableBodyText"/>
            </w:pPr>
            <w:r>
              <w:t>00 00 00 00</w:t>
            </w:r>
          </w:p>
        </w:tc>
        <w:tc>
          <w:tcPr>
            <w:tcW w:w="0" w:type="auto"/>
          </w:tcPr>
          <w:p w:rsidR="005B5262" w:rsidRDefault="00D70ABC">
            <w:pPr>
              <w:pStyle w:val="TableBodyText"/>
            </w:pPr>
            <w:r>
              <w:t>No additional offset during standard time.</w:t>
            </w:r>
          </w:p>
        </w:tc>
      </w:tr>
      <w:tr w:rsidR="005B5262" w:rsidTr="005B5262">
        <w:tc>
          <w:tcPr>
            <w:tcW w:w="0" w:type="auto"/>
          </w:tcPr>
          <w:p w:rsidR="005B5262" w:rsidRDefault="00D70ABC">
            <w:pPr>
              <w:pStyle w:val="TableBodyText"/>
              <w:rPr>
                <w:b/>
              </w:rPr>
            </w:pPr>
            <w:r>
              <w:rPr>
                <w:b/>
              </w:rPr>
              <w:t>lDaylightBias</w:t>
            </w:r>
          </w:p>
        </w:tc>
        <w:tc>
          <w:tcPr>
            <w:tcW w:w="0" w:type="auto"/>
          </w:tcPr>
          <w:p w:rsidR="005B5262" w:rsidRDefault="00D70ABC">
            <w:pPr>
              <w:pStyle w:val="TableBodyText"/>
              <w:rPr>
                <w:b/>
              </w:rPr>
            </w:pPr>
            <w:r>
              <w:rPr>
                <w:b/>
              </w:rPr>
              <w:t>LONG</w:t>
            </w:r>
          </w:p>
        </w:tc>
        <w:tc>
          <w:tcPr>
            <w:tcW w:w="0" w:type="auto"/>
          </w:tcPr>
          <w:p w:rsidR="005B5262" w:rsidRDefault="00D70ABC">
            <w:pPr>
              <w:pStyle w:val="TableBodyText"/>
            </w:pPr>
            <w:r>
              <w:t>4</w:t>
            </w:r>
          </w:p>
        </w:tc>
        <w:tc>
          <w:tcPr>
            <w:tcW w:w="0" w:type="auto"/>
          </w:tcPr>
          <w:p w:rsidR="005B5262" w:rsidRDefault="00D70ABC">
            <w:pPr>
              <w:pStyle w:val="TableBodyText"/>
            </w:pPr>
            <w:r>
              <w:t>C4 FF FF FF</w:t>
            </w:r>
          </w:p>
        </w:tc>
        <w:tc>
          <w:tcPr>
            <w:tcW w:w="0" w:type="auto"/>
          </w:tcPr>
          <w:p w:rsidR="005B5262" w:rsidRDefault="00D70ABC">
            <w:pPr>
              <w:pStyle w:val="TableBodyText"/>
            </w:pPr>
            <w:r>
              <w:t xml:space="preserve">Offset of -60 from the standard bias </w:t>
            </w:r>
            <w:r>
              <w:t>during daylight time.</w:t>
            </w:r>
          </w:p>
        </w:tc>
      </w:tr>
      <w:tr w:rsidR="005B5262" w:rsidTr="005B5262">
        <w:tc>
          <w:tcPr>
            <w:tcW w:w="0" w:type="auto"/>
          </w:tcPr>
          <w:p w:rsidR="005B5262" w:rsidRDefault="00D70ABC">
            <w:pPr>
              <w:pStyle w:val="TableBodyText"/>
              <w:rPr>
                <w:b/>
              </w:rPr>
            </w:pPr>
            <w:r>
              <w:rPr>
                <w:b/>
              </w:rPr>
              <w:t>stStandardDate</w:t>
            </w:r>
          </w:p>
        </w:tc>
        <w:tc>
          <w:tcPr>
            <w:tcW w:w="0" w:type="auto"/>
          </w:tcPr>
          <w:p w:rsidR="005B5262" w:rsidRDefault="00D70ABC">
            <w:pPr>
              <w:pStyle w:val="TableBodyText"/>
              <w:rPr>
                <w:b/>
              </w:rPr>
            </w:pPr>
            <w:r>
              <w:rPr>
                <w:b/>
              </w:rPr>
              <w:t>SYSTEMTIME</w:t>
            </w:r>
          </w:p>
        </w:tc>
        <w:tc>
          <w:tcPr>
            <w:tcW w:w="0" w:type="auto"/>
          </w:tcPr>
          <w:p w:rsidR="005B5262" w:rsidRDefault="00D70ABC">
            <w:pPr>
              <w:pStyle w:val="TableBodyText"/>
            </w:pPr>
            <w:r>
              <w:t>16</w:t>
            </w:r>
          </w:p>
        </w:tc>
        <w:tc>
          <w:tcPr>
            <w:tcW w:w="0" w:type="auto"/>
          </w:tcPr>
          <w:p w:rsidR="005B5262" w:rsidRDefault="00D70ABC">
            <w:pPr>
              <w:pStyle w:val="TableBodyText"/>
            </w:pPr>
            <w:r>
              <w:t>00 00 0B 00</w:t>
            </w:r>
          </w:p>
          <w:p w:rsidR="005B5262" w:rsidRDefault="00D70ABC">
            <w:pPr>
              <w:pStyle w:val="TableBodyText"/>
            </w:pPr>
            <w:r>
              <w:t>00 00 01 00</w:t>
            </w:r>
          </w:p>
          <w:p w:rsidR="005B5262" w:rsidRDefault="00D70ABC">
            <w:pPr>
              <w:pStyle w:val="TableBodyText"/>
            </w:pPr>
            <w:r>
              <w:t>02 00 00 00</w:t>
            </w:r>
          </w:p>
          <w:p w:rsidR="005B5262" w:rsidRDefault="00D70ABC">
            <w:pPr>
              <w:pStyle w:val="TableBodyText"/>
            </w:pPr>
            <w:r>
              <w:t xml:space="preserve">00 00 00 </w:t>
            </w:r>
            <w:r>
              <w:lastRenderedPageBreak/>
              <w:t>00</w:t>
            </w:r>
          </w:p>
        </w:tc>
        <w:tc>
          <w:tcPr>
            <w:tcW w:w="0" w:type="auto"/>
          </w:tcPr>
          <w:p w:rsidR="005B5262" w:rsidRDefault="00D70ABC">
            <w:pPr>
              <w:pStyle w:val="TableBodyText"/>
            </w:pPr>
            <w:r>
              <w:lastRenderedPageBreak/>
              <w:t xml:space="preserve">This indicates the following </w:t>
            </w:r>
            <w:r>
              <w:rPr>
                <w:b/>
              </w:rPr>
              <w:t>SYSTEMTIME</w:t>
            </w:r>
            <w:r>
              <w:t xml:space="preserve"> (in decimal):</w:t>
            </w:r>
          </w:p>
          <w:p w:rsidR="005B5262" w:rsidRDefault="00D70ABC">
            <w:pPr>
              <w:pStyle w:val="TableBodyText"/>
            </w:pPr>
            <w:r>
              <w:t>wYear: 0</w:t>
            </w:r>
          </w:p>
          <w:p w:rsidR="005B5262" w:rsidRDefault="00D70ABC">
            <w:pPr>
              <w:pStyle w:val="TableBodyText"/>
            </w:pPr>
            <w:r>
              <w:t>wMonth: 11</w:t>
            </w:r>
          </w:p>
          <w:p w:rsidR="005B5262" w:rsidRDefault="00D70ABC">
            <w:pPr>
              <w:pStyle w:val="TableBodyText"/>
            </w:pPr>
            <w:r>
              <w:t>wDayOfWeek: 0</w:t>
            </w:r>
          </w:p>
          <w:p w:rsidR="005B5262" w:rsidRDefault="00D70ABC">
            <w:pPr>
              <w:pStyle w:val="TableBodyText"/>
            </w:pPr>
            <w:r>
              <w:t>wDay: 1</w:t>
            </w:r>
          </w:p>
          <w:p w:rsidR="005B5262" w:rsidRDefault="00D70ABC">
            <w:pPr>
              <w:pStyle w:val="TableBodyText"/>
            </w:pPr>
            <w:r>
              <w:lastRenderedPageBreak/>
              <w:t>wHour: 2</w:t>
            </w:r>
          </w:p>
          <w:p w:rsidR="005B5262" w:rsidRDefault="00D70ABC">
            <w:pPr>
              <w:pStyle w:val="TableBodyText"/>
            </w:pPr>
            <w:r>
              <w:t>wMinute: 0</w:t>
            </w:r>
          </w:p>
          <w:p w:rsidR="005B5262" w:rsidRDefault="00D70ABC">
            <w:pPr>
              <w:pStyle w:val="TableBodyText"/>
            </w:pPr>
            <w:r>
              <w:t>wSecond: 0</w:t>
            </w:r>
          </w:p>
          <w:p w:rsidR="005B5262" w:rsidRDefault="00D70ABC">
            <w:pPr>
              <w:pStyle w:val="TableBodyText"/>
            </w:pPr>
            <w:r>
              <w:t>wMilliseconds: 0</w:t>
            </w:r>
          </w:p>
          <w:p w:rsidR="005B5262" w:rsidRDefault="00D70ABC">
            <w:pPr>
              <w:pStyle w:val="TableBodyText"/>
            </w:pPr>
            <w:r>
              <w:t xml:space="preserve">This means </w:t>
            </w:r>
            <w:r>
              <w:t>that the time zone will transition to standard time on the first Sunday of November at 2:00 A.M.</w:t>
            </w:r>
          </w:p>
        </w:tc>
      </w:tr>
      <w:tr w:rsidR="005B5262" w:rsidTr="005B5262">
        <w:tc>
          <w:tcPr>
            <w:tcW w:w="0" w:type="auto"/>
          </w:tcPr>
          <w:p w:rsidR="005B5262" w:rsidRDefault="00D70ABC">
            <w:pPr>
              <w:pStyle w:val="TableBodyText"/>
              <w:rPr>
                <w:b/>
              </w:rPr>
            </w:pPr>
            <w:r>
              <w:rPr>
                <w:b/>
              </w:rPr>
              <w:lastRenderedPageBreak/>
              <w:t>stDaylightDate</w:t>
            </w:r>
          </w:p>
        </w:tc>
        <w:tc>
          <w:tcPr>
            <w:tcW w:w="0" w:type="auto"/>
          </w:tcPr>
          <w:p w:rsidR="005B5262" w:rsidRDefault="00D70ABC">
            <w:pPr>
              <w:pStyle w:val="TableBodyText"/>
              <w:rPr>
                <w:b/>
              </w:rPr>
            </w:pPr>
            <w:r>
              <w:rPr>
                <w:b/>
              </w:rPr>
              <w:t>SYSTEMTIME</w:t>
            </w:r>
          </w:p>
        </w:tc>
        <w:tc>
          <w:tcPr>
            <w:tcW w:w="0" w:type="auto"/>
          </w:tcPr>
          <w:p w:rsidR="005B5262" w:rsidRDefault="00D70ABC">
            <w:pPr>
              <w:pStyle w:val="TableBodyText"/>
            </w:pPr>
            <w:r>
              <w:t>16</w:t>
            </w:r>
          </w:p>
        </w:tc>
        <w:tc>
          <w:tcPr>
            <w:tcW w:w="0" w:type="auto"/>
          </w:tcPr>
          <w:p w:rsidR="005B5262" w:rsidRDefault="00D70ABC">
            <w:pPr>
              <w:pStyle w:val="TableBodyText"/>
            </w:pPr>
            <w:r>
              <w:t>00 00 03 00</w:t>
            </w:r>
          </w:p>
          <w:p w:rsidR="005B5262" w:rsidRDefault="00D70ABC">
            <w:pPr>
              <w:pStyle w:val="TableBodyText"/>
            </w:pPr>
            <w:r>
              <w:t>00 00 02 00</w:t>
            </w:r>
          </w:p>
          <w:p w:rsidR="005B5262" w:rsidRDefault="00D70ABC">
            <w:pPr>
              <w:pStyle w:val="TableBodyText"/>
            </w:pPr>
            <w:r>
              <w:t>02 00 00 00</w:t>
            </w:r>
          </w:p>
          <w:p w:rsidR="005B5262" w:rsidRDefault="00D70ABC">
            <w:pPr>
              <w:pStyle w:val="TableBodyText"/>
            </w:pPr>
            <w:r>
              <w:t>00 00 00 00</w:t>
            </w:r>
          </w:p>
        </w:tc>
        <w:tc>
          <w:tcPr>
            <w:tcW w:w="0" w:type="auto"/>
          </w:tcPr>
          <w:p w:rsidR="005B5262" w:rsidRDefault="00D70ABC">
            <w:pPr>
              <w:pStyle w:val="TableBodyText"/>
            </w:pPr>
            <w:r>
              <w:t xml:space="preserve">This indicates the following </w:t>
            </w:r>
            <w:r>
              <w:rPr>
                <w:b/>
              </w:rPr>
              <w:t>SYSTEMTIME</w:t>
            </w:r>
            <w:r>
              <w:t xml:space="preserve"> (in decimal format):</w:t>
            </w:r>
          </w:p>
          <w:p w:rsidR="005B5262" w:rsidRDefault="00D70ABC">
            <w:pPr>
              <w:pStyle w:val="TableBodyText"/>
            </w:pPr>
            <w:r>
              <w:t>wYear: 0</w:t>
            </w:r>
          </w:p>
          <w:p w:rsidR="005B5262" w:rsidRDefault="00D70ABC">
            <w:pPr>
              <w:pStyle w:val="TableBodyText"/>
            </w:pPr>
            <w:r>
              <w:t>wMonth: 3</w:t>
            </w:r>
          </w:p>
          <w:p w:rsidR="005B5262" w:rsidRDefault="00D70ABC">
            <w:pPr>
              <w:pStyle w:val="TableBodyText"/>
            </w:pPr>
            <w:r>
              <w:t>wDayOfWeek: 0</w:t>
            </w:r>
          </w:p>
          <w:p w:rsidR="005B5262" w:rsidRDefault="00D70ABC">
            <w:pPr>
              <w:pStyle w:val="TableBodyText"/>
            </w:pPr>
            <w:r>
              <w:t>wDay: 2</w:t>
            </w:r>
          </w:p>
          <w:p w:rsidR="005B5262" w:rsidRDefault="00D70ABC">
            <w:pPr>
              <w:pStyle w:val="TableBodyText"/>
            </w:pPr>
            <w:r>
              <w:t>wHour: 2</w:t>
            </w:r>
          </w:p>
          <w:p w:rsidR="005B5262" w:rsidRDefault="00D70ABC">
            <w:pPr>
              <w:pStyle w:val="TableBodyText"/>
            </w:pPr>
            <w:r>
              <w:t>wMinute: 0</w:t>
            </w:r>
          </w:p>
          <w:p w:rsidR="005B5262" w:rsidRDefault="00D70ABC">
            <w:pPr>
              <w:pStyle w:val="TableBodyText"/>
            </w:pPr>
            <w:r>
              <w:t>wSecond: 0</w:t>
            </w:r>
          </w:p>
          <w:p w:rsidR="005B5262" w:rsidRDefault="00D70ABC">
            <w:pPr>
              <w:pStyle w:val="TableBodyText"/>
            </w:pPr>
            <w:r>
              <w:t>wMilliseconds: 0</w:t>
            </w:r>
          </w:p>
          <w:p w:rsidR="005B5262" w:rsidRDefault="00D70ABC">
            <w:pPr>
              <w:pStyle w:val="TableBodyText"/>
            </w:pPr>
            <w:r>
              <w:t>This means that the time zone will transition to daylight time on the second Sunday of March at 2:00 A.M.</w:t>
            </w:r>
          </w:p>
        </w:tc>
      </w:tr>
    </w:tbl>
    <w:p w:rsidR="005B5262" w:rsidRDefault="005B5262"/>
    <w:p w:rsidR="005B5262" w:rsidRDefault="00D70ABC">
      <w:pPr>
        <w:pStyle w:val="Heading3"/>
      </w:pPr>
      <w:bookmarkStart w:id="861" w:name="section_51581942e853406db268fc19134a928f"/>
      <w:bookmarkStart w:id="862" w:name="_Toc79556781"/>
      <w:r>
        <w:t>PidLidTimeZoneStruct</w:t>
      </w:r>
      <w:bookmarkEnd w:id="861"/>
      <w:bookmarkEnd w:id="862"/>
      <w:r>
        <w:fldChar w:fldCharType="begin"/>
      </w:r>
      <w:r>
        <w:instrText xml:space="preserve"> XE "PidLidTimeZoneStruct example" </w:instrText>
      </w:r>
      <w:r>
        <w:fldChar w:fldCharType="end"/>
      </w:r>
      <w:r>
        <w:fldChar w:fldCharType="begin"/>
      </w:r>
      <w:r>
        <w:instrText xml:space="preserve"> XE "Examples: PidLidTimeZoneStruct example" </w:instrText>
      </w:r>
      <w:r>
        <w:fldChar w:fldCharType="end"/>
      </w:r>
    </w:p>
    <w:p w:rsidR="005B5262" w:rsidRDefault="00D70ABC">
      <w:r>
        <w:t xml:space="preserve">The following is an example of a value for the </w:t>
      </w:r>
      <w:r>
        <w:rPr>
          <w:b/>
        </w:rPr>
        <w:t>PidLidTimeZoneStruct</w:t>
      </w:r>
      <w:r>
        <w:t xml:space="preserve"> property (section </w:t>
      </w:r>
      <w:hyperlink w:anchor="Section_c7d7d00f984c4af696348c602eb05b5f" w:history="1">
        <w:r>
          <w:rPr>
            <w:rStyle w:val="Hyperlink"/>
          </w:rPr>
          <w:t>2.2.1.39</w:t>
        </w:r>
      </w:hyperlink>
      <w:r>
        <w:t>).</w:t>
      </w:r>
    </w:p>
    <w:p w:rsidR="005B5262" w:rsidRDefault="00D70ABC">
      <w:pPr>
        <w:pStyle w:val="Code"/>
      </w:pPr>
      <w:r>
        <w:t>cb: 48 (0x00000030)</w:t>
      </w:r>
    </w:p>
    <w:p w:rsidR="005B5262" w:rsidRDefault="00D70ABC">
      <w:pPr>
        <w:pStyle w:val="Code"/>
      </w:pPr>
      <w:r>
        <w:t>lpb:</w:t>
      </w:r>
    </w:p>
    <w:p w:rsidR="005B5262" w:rsidRDefault="00D70ABC">
      <w:pPr>
        <w:pStyle w:val="Code"/>
      </w:pPr>
      <w:r>
        <w:t>E001000000000000C4FFFFFF00</w:t>
      </w:r>
      <w:r>
        <w:t>0000000B00000001000200000000000000000000000300000002000200000000000000</w:t>
      </w:r>
    </w:p>
    <w:p w:rsidR="005B5262" w:rsidRDefault="00D70ABC">
      <w:r>
        <w:t xml:space="preserve">The following table lists the content of the </w:t>
      </w:r>
      <w:r>
        <w:rPr>
          <w:b/>
        </w:rPr>
        <w:t>PidLidTimeZoneStruct</w:t>
      </w:r>
      <w:r>
        <w:t xml:space="preserve"> property </w:t>
      </w:r>
      <w:hyperlink w:anchor="gt_ad861812-8cb0-497a-80bb-13c95aa4e425">
        <w:r>
          <w:rPr>
            <w:rStyle w:val="HyperlinkGreen"/>
            <w:b/>
          </w:rPr>
          <w:t>BLOB</w:t>
        </w:r>
      </w:hyperlink>
      <w:r>
        <w:t>.</w:t>
      </w:r>
    </w:p>
    <w:tbl>
      <w:tblPr>
        <w:tblStyle w:val="Table-ShadedHeader"/>
        <w:tblW w:w="0" w:type="auto"/>
        <w:tblLook w:val="04A0" w:firstRow="1" w:lastRow="0" w:firstColumn="1" w:lastColumn="0" w:noHBand="0" w:noVBand="1"/>
      </w:tblPr>
      <w:tblGrid>
        <w:gridCol w:w="1636"/>
        <w:gridCol w:w="1603"/>
        <w:gridCol w:w="601"/>
        <w:gridCol w:w="1089"/>
        <w:gridCol w:w="454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Field name</w:t>
            </w:r>
          </w:p>
        </w:tc>
        <w:tc>
          <w:tcPr>
            <w:tcW w:w="0" w:type="auto"/>
            <w:shd w:val="clear" w:color="auto" w:fill="E0E0E0"/>
          </w:tcPr>
          <w:p w:rsidR="005B5262" w:rsidRDefault="00D70ABC">
            <w:pPr>
              <w:pStyle w:val="TableHeaderText"/>
            </w:pPr>
            <w:r>
              <w:t>Type</w:t>
            </w:r>
          </w:p>
        </w:tc>
        <w:tc>
          <w:tcPr>
            <w:tcW w:w="0" w:type="auto"/>
            <w:shd w:val="clear" w:color="auto" w:fill="E0E0E0"/>
          </w:tcPr>
          <w:p w:rsidR="005B5262" w:rsidRDefault="00D70ABC">
            <w:pPr>
              <w:pStyle w:val="TableHeaderText"/>
            </w:pPr>
            <w:r>
              <w:t>Size</w:t>
            </w:r>
          </w:p>
        </w:tc>
        <w:tc>
          <w:tcPr>
            <w:tcW w:w="0" w:type="auto"/>
            <w:shd w:val="clear" w:color="auto" w:fill="E0E0E0"/>
          </w:tcPr>
          <w:p w:rsidR="005B5262" w:rsidRDefault="00D70ABC">
            <w:pPr>
              <w:pStyle w:val="TableHeaderText"/>
            </w:pPr>
            <w:r>
              <w:t>Example</w:t>
            </w:r>
          </w:p>
        </w:tc>
        <w:tc>
          <w:tcPr>
            <w:tcW w:w="0" w:type="auto"/>
            <w:shd w:val="clear" w:color="auto" w:fill="E0E0E0"/>
          </w:tcPr>
          <w:p w:rsidR="005B5262" w:rsidRDefault="00D70ABC">
            <w:pPr>
              <w:pStyle w:val="TableHeaderText"/>
            </w:pPr>
            <w:r>
              <w:t>Description</w:t>
            </w:r>
          </w:p>
        </w:tc>
      </w:tr>
      <w:tr w:rsidR="005B5262" w:rsidTr="005B5262">
        <w:tc>
          <w:tcPr>
            <w:tcW w:w="0" w:type="auto"/>
            <w:shd w:val="clear" w:color="auto" w:fill="auto"/>
          </w:tcPr>
          <w:p w:rsidR="005B5262" w:rsidRDefault="00D70ABC">
            <w:pPr>
              <w:pStyle w:val="TableBodyText"/>
              <w:rPr>
                <w:b/>
              </w:rPr>
            </w:pPr>
            <w:r>
              <w:rPr>
                <w:b/>
              </w:rPr>
              <w:t>lBias</w:t>
            </w:r>
          </w:p>
        </w:tc>
        <w:tc>
          <w:tcPr>
            <w:tcW w:w="0" w:type="auto"/>
            <w:shd w:val="clear" w:color="auto" w:fill="auto"/>
          </w:tcPr>
          <w:p w:rsidR="005B5262" w:rsidRDefault="00D70ABC">
            <w:pPr>
              <w:pStyle w:val="TableBodyText"/>
            </w:pPr>
            <w:r>
              <w:rPr>
                <w:b/>
              </w:rPr>
              <w:t>LONG</w:t>
            </w:r>
            <w:r>
              <w:t xml:space="preserve"> (</w:t>
            </w:r>
            <w:hyperlink r:id="rId458" w:anchor="Section_cca2742956894a16b2b49325d93e4ba2">
              <w:r>
                <w:rPr>
                  <w:rStyle w:val="Hyperlink"/>
                </w:rPr>
                <w:t>[MS-DTYP]</w:t>
              </w:r>
            </w:hyperlink>
            <w:r>
              <w:t>)</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E0 01 00 00 </w:t>
            </w:r>
          </w:p>
        </w:tc>
        <w:tc>
          <w:tcPr>
            <w:tcW w:w="0" w:type="auto"/>
            <w:shd w:val="clear" w:color="auto" w:fill="auto"/>
          </w:tcPr>
          <w:p w:rsidR="005B5262" w:rsidRDefault="00D70ABC">
            <w:pPr>
              <w:pStyle w:val="TableBodyText"/>
            </w:pPr>
            <w:r>
              <w:t xml:space="preserve">This </w:t>
            </w:r>
            <w:hyperlink w:anchor="gt_b4fb40b2-72f2-4fd8-875b-277270553c4f">
              <w:r>
                <w:rPr>
                  <w:rStyle w:val="HyperlinkGreen"/>
                  <w:b/>
                </w:rPr>
                <w:t>rule (2)</w:t>
              </w:r>
            </w:hyperlink>
            <w:r>
              <w:t xml:space="preserve"> has a standard bias of 480 minutes from </w:t>
            </w:r>
            <w:hyperlink w:anchor="gt_f2369991-a884-4843-a8fa-1505b6d5ece7">
              <w:r>
                <w:rPr>
                  <w:rStyle w:val="HyperlinkGreen"/>
                  <w:b/>
                </w:rPr>
                <w:t>UTC</w:t>
              </w:r>
            </w:hyperlink>
            <w:r>
              <w:t>.</w:t>
            </w:r>
          </w:p>
        </w:tc>
      </w:tr>
      <w:tr w:rsidR="005B5262" w:rsidTr="005B5262">
        <w:tc>
          <w:tcPr>
            <w:tcW w:w="0" w:type="auto"/>
            <w:shd w:val="clear" w:color="auto" w:fill="auto"/>
          </w:tcPr>
          <w:p w:rsidR="005B5262" w:rsidRDefault="00D70ABC">
            <w:pPr>
              <w:pStyle w:val="TableBodyText"/>
              <w:rPr>
                <w:b/>
              </w:rPr>
            </w:pPr>
            <w:r>
              <w:rPr>
                <w:b/>
              </w:rPr>
              <w:t>lStandardBias</w:t>
            </w:r>
          </w:p>
        </w:tc>
        <w:tc>
          <w:tcPr>
            <w:tcW w:w="0" w:type="auto"/>
            <w:shd w:val="clear" w:color="auto" w:fill="auto"/>
          </w:tcPr>
          <w:p w:rsidR="005B5262" w:rsidRDefault="00D70ABC">
            <w:pPr>
              <w:pStyle w:val="TableBodyText"/>
              <w:rPr>
                <w:b/>
              </w:rPr>
            </w:pPr>
            <w:r>
              <w:rPr>
                <w:b/>
              </w:rPr>
              <w:t>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00 00 00 00 </w:t>
            </w:r>
          </w:p>
        </w:tc>
        <w:tc>
          <w:tcPr>
            <w:tcW w:w="0" w:type="auto"/>
            <w:shd w:val="clear" w:color="auto" w:fill="auto"/>
          </w:tcPr>
          <w:p w:rsidR="005B5262" w:rsidRDefault="00D70ABC">
            <w:pPr>
              <w:pStyle w:val="TableBodyText"/>
            </w:pPr>
            <w:r>
              <w:t>No additional offset during standard time.</w:t>
            </w:r>
          </w:p>
        </w:tc>
      </w:tr>
      <w:tr w:rsidR="005B5262" w:rsidTr="005B5262">
        <w:tc>
          <w:tcPr>
            <w:tcW w:w="0" w:type="auto"/>
            <w:shd w:val="clear" w:color="auto" w:fill="auto"/>
          </w:tcPr>
          <w:p w:rsidR="005B5262" w:rsidRDefault="00D70ABC">
            <w:pPr>
              <w:pStyle w:val="TableBodyText"/>
              <w:rPr>
                <w:b/>
              </w:rPr>
            </w:pPr>
            <w:r>
              <w:rPr>
                <w:b/>
              </w:rPr>
              <w:t>lDaylightBias</w:t>
            </w:r>
          </w:p>
        </w:tc>
        <w:tc>
          <w:tcPr>
            <w:tcW w:w="0" w:type="auto"/>
            <w:shd w:val="clear" w:color="auto" w:fill="auto"/>
          </w:tcPr>
          <w:p w:rsidR="005B5262" w:rsidRDefault="00D70ABC">
            <w:pPr>
              <w:pStyle w:val="TableBodyText"/>
              <w:rPr>
                <w:b/>
              </w:rPr>
            </w:pPr>
            <w:r>
              <w:rPr>
                <w:b/>
              </w:rPr>
              <w:t>LONG</w:t>
            </w:r>
          </w:p>
        </w:tc>
        <w:tc>
          <w:tcPr>
            <w:tcW w:w="0" w:type="auto"/>
            <w:shd w:val="clear" w:color="auto" w:fill="auto"/>
          </w:tcPr>
          <w:p w:rsidR="005B5262" w:rsidRDefault="00D70ABC">
            <w:pPr>
              <w:pStyle w:val="TableBodyText"/>
            </w:pPr>
            <w:r>
              <w:t>4</w:t>
            </w:r>
          </w:p>
        </w:tc>
        <w:tc>
          <w:tcPr>
            <w:tcW w:w="0" w:type="auto"/>
            <w:shd w:val="clear" w:color="auto" w:fill="auto"/>
          </w:tcPr>
          <w:p w:rsidR="005B5262" w:rsidRDefault="00D70ABC">
            <w:pPr>
              <w:pStyle w:val="TableBodyText"/>
            </w:pPr>
            <w:r>
              <w:t xml:space="preserve">C4 FF FF FF </w:t>
            </w:r>
          </w:p>
        </w:tc>
        <w:tc>
          <w:tcPr>
            <w:tcW w:w="0" w:type="auto"/>
            <w:shd w:val="clear" w:color="auto" w:fill="auto"/>
          </w:tcPr>
          <w:p w:rsidR="005B5262" w:rsidRDefault="00D70ABC">
            <w:pPr>
              <w:pStyle w:val="TableBodyText"/>
            </w:pPr>
            <w:r>
              <w:t>Offset of -60 from the standard bias during daylight time.</w:t>
            </w:r>
          </w:p>
        </w:tc>
      </w:tr>
      <w:tr w:rsidR="005B5262" w:rsidTr="005B5262">
        <w:tc>
          <w:tcPr>
            <w:tcW w:w="0" w:type="auto"/>
            <w:shd w:val="clear" w:color="auto" w:fill="auto"/>
          </w:tcPr>
          <w:p w:rsidR="005B5262" w:rsidRDefault="00D70ABC">
            <w:pPr>
              <w:pStyle w:val="TableText"/>
              <w:rPr>
                <w:b/>
              </w:rPr>
            </w:pPr>
            <w:r>
              <w:rPr>
                <w:b/>
              </w:rPr>
              <w:t>wStandardYear</w:t>
            </w:r>
          </w:p>
        </w:tc>
        <w:tc>
          <w:tcPr>
            <w:tcW w:w="0" w:type="auto"/>
            <w:shd w:val="clear" w:color="auto" w:fill="auto"/>
          </w:tcPr>
          <w:p w:rsidR="005B5262" w:rsidRDefault="00D70ABC">
            <w:pPr>
              <w:pStyle w:val="TableBodyText"/>
            </w:pPr>
            <w:r>
              <w:rPr>
                <w:b/>
              </w:rPr>
              <w:t>WORD</w:t>
            </w:r>
            <w:r>
              <w:t xml:space="preserve"> ([MS-DTYP])</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No year is specified, which indicates that the rule (2) is a relative rule (2).</w:t>
            </w:r>
          </w:p>
        </w:tc>
      </w:tr>
      <w:tr w:rsidR="005B5262" w:rsidTr="005B5262">
        <w:tc>
          <w:tcPr>
            <w:tcW w:w="0" w:type="auto"/>
            <w:shd w:val="clear" w:color="auto" w:fill="auto"/>
          </w:tcPr>
          <w:p w:rsidR="005B5262" w:rsidRDefault="00D70ABC">
            <w:pPr>
              <w:pStyle w:val="TableBodyText"/>
              <w:rPr>
                <w:b/>
              </w:rPr>
            </w:pPr>
            <w:r>
              <w:rPr>
                <w:b/>
              </w:rPr>
              <w:t>stStandardDate</w:t>
            </w:r>
          </w:p>
        </w:tc>
        <w:tc>
          <w:tcPr>
            <w:tcW w:w="0" w:type="auto"/>
            <w:shd w:val="clear" w:color="auto" w:fill="auto"/>
          </w:tcPr>
          <w:p w:rsidR="005B5262" w:rsidRDefault="00D70ABC">
            <w:pPr>
              <w:pStyle w:val="TableBodyText"/>
              <w:rPr>
                <w:b/>
              </w:rPr>
            </w:pPr>
            <w:r>
              <w:rPr>
                <w:b/>
              </w:rPr>
              <w:t>SYSTEMTIME</w:t>
            </w:r>
          </w:p>
        </w:tc>
        <w:tc>
          <w:tcPr>
            <w:tcW w:w="0" w:type="auto"/>
            <w:shd w:val="clear" w:color="auto" w:fill="auto"/>
          </w:tcPr>
          <w:p w:rsidR="005B5262" w:rsidRDefault="00D70ABC">
            <w:pPr>
              <w:pStyle w:val="TableBodyText"/>
            </w:pPr>
            <w:r>
              <w:t>16</w:t>
            </w:r>
          </w:p>
        </w:tc>
        <w:tc>
          <w:tcPr>
            <w:tcW w:w="0" w:type="auto"/>
            <w:shd w:val="clear" w:color="auto" w:fill="auto"/>
          </w:tcPr>
          <w:p w:rsidR="005B5262" w:rsidRDefault="00D70ABC">
            <w:pPr>
              <w:pStyle w:val="TableBodyText"/>
            </w:pPr>
            <w:r>
              <w:t>00 00 0B 00</w:t>
            </w:r>
          </w:p>
          <w:p w:rsidR="005B5262" w:rsidRDefault="00D70ABC">
            <w:pPr>
              <w:pStyle w:val="TableBodyText"/>
            </w:pPr>
            <w:r>
              <w:t>00 00 01 00</w:t>
            </w:r>
          </w:p>
          <w:p w:rsidR="005B5262" w:rsidRDefault="00D70ABC">
            <w:pPr>
              <w:pStyle w:val="TableBodyText"/>
            </w:pPr>
            <w:r>
              <w:t xml:space="preserve">02 00 00 </w:t>
            </w:r>
            <w:r>
              <w:lastRenderedPageBreak/>
              <w:t>00</w:t>
            </w:r>
          </w:p>
          <w:p w:rsidR="005B5262" w:rsidRDefault="00D70ABC">
            <w:pPr>
              <w:pStyle w:val="TableBodyText"/>
            </w:pPr>
            <w:r>
              <w:t xml:space="preserve">00 00 00 00 </w:t>
            </w:r>
          </w:p>
        </w:tc>
        <w:tc>
          <w:tcPr>
            <w:tcW w:w="0" w:type="auto"/>
            <w:shd w:val="clear" w:color="auto" w:fill="auto"/>
          </w:tcPr>
          <w:p w:rsidR="005B5262" w:rsidRDefault="00D70ABC">
            <w:pPr>
              <w:pStyle w:val="TableBodyText"/>
            </w:pPr>
            <w:r>
              <w:lastRenderedPageBreak/>
              <w:t xml:space="preserve">This indicates the following </w:t>
            </w:r>
            <w:r>
              <w:rPr>
                <w:b/>
              </w:rPr>
              <w:t>SYSTEMTIME</w:t>
            </w:r>
            <w:r>
              <w:t xml:space="preserve"> (in decimal format):</w:t>
            </w:r>
          </w:p>
          <w:p w:rsidR="005B5262" w:rsidRDefault="00D70ABC">
            <w:pPr>
              <w:pStyle w:val="TableBodyText"/>
            </w:pPr>
            <w:r>
              <w:t>wYear: 0</w:t>
            </w:r>
          </w:p>
          <w:p w:rsidR="005B5262" w:rsidRDefault="00D70ABC">
            <w:pPr>
              <w:pStyle w:val="TableBodyText"/>
            </w:pPr>
            <w:r>
              <w:t>wMonth: 11</w:t>
            </w:r>
          </w:p>
          <w:p w:rsidR="005B5262" w:rsidRDefault="00D70ABC">
            <w:pPr>
              <w:pStyle w:val="TableBodyText"/>
            </w:pPr>
            <w:r>
              <w:t>wDayOfWeek: 0</w:t>
            </w:r>
          </w:p>
          <w:p w:rsidR="005B5262" w:rsidRDefault="00D70ABC">
            <w:pPr>
              <w:pStyle w:val="TableBodyText"/>
            </w:pPr>
            <w:r>
              <w:lastRenderedPageBreak/>
              <w:t>wDay: 1</w:t>
            </w:r>
          </w:p>
          <w:p w:rsidR="005B5262" w:rsidRDefault="00D70ABC">
            <w:pPr>
              <w:pStyle w:val="TableBodyText"/>
            </w:pPr>
            <w:r>
              <w:t>wHour: 2</w:t>
            </w:r>
          </w:p>
          <w:p w:rsidR="005B5262" w:rsidRDefault="00D70ABC">
            <w:pPr>
              <w:pStyle w:val="TableBodyText"/>
            </w:pPr>
            <w:r>
              <w:t>wMinute: 0</w:t>
            </w:r>
          </w:p>
          <w:p w:rsidR="005B5262" w:rsidRDefault="00D70ABC">
            <w:pPr>
              <w:pStyle w:val="TableBodyText"/>
            </w:pPr>
            <w:r>
              <w:t>wSecond: 0</w:t>
            </w:r>
          </w:p>
          <w:p w:rsidR="005B5262" w:rsidRDefault="00D70ABC">
            <w:pPr>
              <w:pStyle w:val="TableBodyText"/>
            </w:pPr>
            <w:r>
              <w:t>wMilliseconds: 0</w:t>
            </w:r>
          </w:p>
          <w:p w:rsidR="005B5262" w:rsidRDefault="00D70ABC">
            <w:pPr>
              <w:pStyle w:val="TableBodyText"/>
            </w:pPr>
            <w:r>
              <w:t>This means that the time zone will transition to standard time on the first Sunday of November at 2:00 A.M.</w:t>
            </w:r>
          </w:p>
        </w:tc>
      </w:tr>
      <w:tr w:rsidR="005B5262" w:rsidTr="005B5262">
        <w:tc>
          <w:tcPr>
            <w:tcW w:w="0" w:type="auto"/>
            <w:shd w:val="clear" w:color="auto" w:fill="auto"/>
          </w:tcPr>
          <w:p w:rsidR="005B5262" w:rsidRDefault="00D70ABC">
            <w:pPr>
              <w:pStyle w:val="TableBodyText"/>
              <w:rPr>
                <w:b/>
              </w:rPr>
            </w:pPr>
            <w:r>
              <w:rPr>
                <w:b/>
              </w:rPr>
              <w:lastRenderedPageBreak/>
              <w:t>wDaylightYear</w:t>
            </w:r>
          </w:p>
        </w:tc>
        <w:tc>
          <w:tcPr>
            <w:tcW w:w="0" w:type="auto"/>
            <w:shd w:val="clear" w:color="auto" w:fill="auto"/>
          </w:tcPr>
          <w:p w:rsidR="005B5262" w:rsidRDefault="00D70ABC">
            <w:pPr>
              <w:pStyle w:val="TableBodyText"/>
              <w:rPr>
                <w:b/>
              </w:rPr>
            </w:pPr>
            <w:r>
              <w:rPr>
                <w:b/>
              </w:rPr>
              <w:t>WORD</w:t>
            </w:r>
          </w:p>
        </w:tc>
        <w:tc>
          <w:tcPr>
            <w:tcW w:w="0" w:type="auto"/>
            <w:shd w:val="clear" w:color="auto" w:fill="auto"/>
          </w:tcPr>
          <w:p w:rsidR="005B5262" w:rsidRDefault="00D70ABC">
            <w:pPr>
              <w:pStyle w:val="TableBodyText"/>
            </w:pPr>
            <w:r>
              <w:t>2</w:t>
            </w:r>
          </w:p>
        </w:tc>
        <w:tc>
          <w:tcPr>
            <w:tcW w:w="0" w:type="auto"/>
            <w:shd w:val="clear" w:color="auto" w:fill="auto"/>
          </w:tcPr>
          <w:p w:rsidR="005B5262" w:rsidRDefault="00D70ABC">
            <w:pPr>
              <w:pStyle w:val="TableBodyText"/>
            </w:pPr>
            <w:r>
              <w:t>00 00</w:t>
            </w:r>
          </w:p>
        </w:tc>
        <w:tc>
          <w:tcPr>
            <w:tcW w:w="0" w:type="auto"/>
            <w:shd w:val="clear" w:color="auto" w:fill="auto"/>
          </w:tcPr>
          <w:p w:rsidR="005B5262" w:rsidRDefault="00D70ABC">
            <w:pPr>
              <w:pStyle w:val="TableBodyText"/>
            </w:pPr>
            <w:r>
              <w:t>No year is specified, which indicates that the rule (2) is a relative rule (2).</w:t>
            </w:r>
          </w:p>
        </w:tc>
      </w:tr>
      <w:tr w:rsidR="005B5262" w:rsidTr="005B5262">
        <w:tc>
          <w:tcPr>
            <w:tcW w:w="0" w:type="auto"/>
            <w:shd w:val="clear" w:color="auto" w:fill="auto"/>
          </w:tcPr>
          <w:p w:rsidR="005B5262" w:rsidRDefault="00D70ABC">
            <w:pPr>
              <w:pStyle w:val="TableBodyText"/>
              <w:rPr>
                <w:b/>
              </w:rPr>
            </w:pPr>
            <w:r>
              <w:rPr>
                <w:b/>
              </w:rPr>
              <w:t>stDaylightDate</w:t>
            </w:r>
          </w:p>
        </w:tc>
        <w:tc>
          <w:tcPr>
            <w:tcW w:w="0" w:type="auto"/>
            <w:shd w:val="clear" w:color="auto" w:fill="auto"/>
          </w:tcPr>
          <w:p w:rsidR="005B5262" w:rsidRDefault="00D70ABC">
            <w:pPr>
              <w:pStyle w:val="TableBodyText"/>
              <w:rPr>
                <w:b/>
              </w:rPr>
            </w:pPr>
            <w:r>
              <w:rPr>
                <w:b/>
              </w:rPr>
              <w:t>SYSTEMTIME</w:t>
            </w:r>
          </w:p>
        </w:tc>
        <w:tc>
          <w:tcPr>
            <w:tcW w:w="0" w:type="auto"/>
            <w:shd w:val="clear" w:color="auto" w:fill="auto"/>
          </w:tcPr>
          <w:p w:rsidR="005B5262" w:rsidRDefault="00D70ABC">
            <w:pPr>
              <w:pStyle w:val="TableBodyText"/>
            </w:pPr>
            <w:r>
              <w:t>16</w:t>
            </w:r>
          </w:p>
        </w:tc>
        <w:tc>
          <w:tcPr>
            <w:tcW w:w="0" w:type="auto"/>
            <w:shd w:val="clear" w:color="auto" w:fill="auto"/>
          </w:tcPr>
          <w:p w:rsidR="005B5262" w:rsidRDefault="00D70ABC">
            <w:pPr>
              <w:pStyle w:val="TableBodyText"/>
            </w:pPr>
            <w:r>
              <w:t>00 00 03 00</w:t>
            </w:r>
          </w:p>
          <w:p w:rsidR="005B5262" w:rsidRDefault="00D70ABC">
            <w:pPr>
              <w:pStyle w:val="TableBodyText"/>
            </w:pPr>
            <w:r>
              <w:t>00 00 02 00</w:t>
            </w:r>
          </w:p>
          <w:p w:rsidR="005B5262" w:rsidRDefault="00D70ABC">
            <w:pPr>
              <w:pStyle w:val="TableBodyText"/>
            </w:pPr>
            <w:r>
              <w:t>02 00 00 00</w:t>
            </w:r>
          </w:p>
          <w:p w:rsidR="005B5262" w:rsidRDefault="00D70ABC">
            <w:pPr>
              <w:pStyle w:val="TableBodyText"/>
            </w:pPr>
            <w:r>
              <w:t>00 00 00 00</w:t>
            </w:r>
          </w:p>
        </w:tc>
        <w:tc>
          <w:tcPr>
            <w:tcW w:w="0" w:type="auto"/>
            <w:shd w:val="clear" w:color="auto" w:fill="auto"/>
          </w:tcPr>
          <w:p w:rsidR="005B5262" w:rsidRDefault="00D70ABC">
            <w:pPr>
              <w:pStyle w:val="TableBodyText"/>
            </w:pPr>
            <w:r>
              <w:t xml:space="preserve">This indicates the following </w:t>
            </w:r>
            <w:r>
              <w:rPr>
                <w:b/>
              </w:rPr>
              <w:t>SYSTEMTIME</w:t>
            </w:r>
            <w:r>
              <w:t xml:space="preserve"> (in decimal):</w:t>
            </w:r>
          </w:p>
          <w:p w:rsidR="005B5262" w:rsidRDefault="00D70ABC">
            <w:pPr>
              <w:pStyle w:val="TableBodyText"/>
            </w:pPr>
            <w:r>
              <w:t>wYear: 0</w:t>
            </w:r>
          </w:p>
          <w:p w:rsidR="005B5262" w:rsidRDefault="00D70ABC">
            <w:pPr>
              <w:pStyle w:val="TableBodyText"/>
            </w:pPr>
            <w:r>
              <w:t>wMonth: 3</w:t>
            </w:r>
          </w:p>
          <w:p w:rsidR="005B5262" w:rsidRDefault="00D70ABC">
            <w:pPr>
              <w:pStyle w:val="TableBodyText"/>
            </w:pPr>
            <w:r>
              <w:t>wDayOfWeek: 0</w:t>
            </w:r>
          </w:p>
          <w:p w:rsidR="005B5262" w:rsidRDefault="00D70ABC">
            <w:pPr>
              <w:pStyle w:val="TableBodyText"/>
            </w:pPr>
            <w:r>
              <w:t>wDay: 2</w:t>
            </w:r>
          </w:p>
          <w:p w:rsidR="005B5262" w:rsidRDefault="00D70ABC">
            <w:pPr>
              <w:pStyle w:val="TableBodyText"/>
            </w:pPr>
            <w:r>
              <w:t>wHour: 2</w:t>
            </w:r>
          </w:p>
          <w:p w:rsidR="005B5262" w:rsidRDefault="00D70ABC">
            <w:pPr>
              <w:pStyle w:val="TableBodyText"/>
            </w:pPr>
            <w:r>
              <w:t>wMinute: 0</w:t>
            </w:r>
          </w:p>
          <w:p w:rsidR="005B5262" w:rsidRDefault="00D70ABC">
            <w:pPr>
              <w:pStyle w:val="TableBodyText"/>
            </w:pPr>
            <w:r>
              <w:t>wSecond: 0</w:t>
            </w:r>
          </w:p>
          <w:p w:rsidR="005B5262" w:rsidRDefault="00D70ABC">
            <w:pPr>
              <w:pStyle w:val="TableBodyText"/>
            </w:pPr>
            <w:r>
              <w:t>wMilliseconds: 0</w:t>
            </w:r>
          </w:p>
          <w:p w:rsidR="005B5262" w:rsidRDefault="00D70ABC">
            <w:pPr>
              <w:pStyle w:val="TableBodyText"/>
            </w:pPr>
            <w:r>
              <w:t>This means that the time zone will transition to daylight time on the second Sunday of March at 2:00 A.M.</w:t>
            </w:r>
          </w:p>
        </w:tc>
      </w:tr>
    </w:tbl>
    <w:p w:rsidR="005B5262" w:rsidRDefault="005B5262"/>
    <w:p w:rsidR="005B5262" w:rsidRDefault="00D70ABC">
      <w:pPr>
        <w:pStyle w:val="Heading3"/>
      </w:pPr>
      <w:bookmarkStart w:id="863" w:name="section_4ddfefc993e94928907e7913b14fc6d6"/>
      <w:bookmarkStart w:id="864" w:name="_Toc79556782"/>
      <w:r>
        <w:t>Sample of PidLidTimeZone</w:t>
      </w:r>
      <w:bookmarkEnd w:id="863"/>
      <w:bookmarkEnd w:id="864"/>
      <w:r>
        <w:fldChar w:fldCharType="begin"/>
      </w:r>
      <w:r>
        <w:instrText xml:space="preserve"> XE "Sample of PidLidTimeZone example" </w:instrText>
      </w:r>
      <w:r>
        <w:fldChar w:fldCharType="end"/>
      </w:r>
      <w:r>
        <w:fldChar w:fldCharType="begin"/>
      </w:r>
      <w:r>
        <w:instrText xml:space="preserve"> XE "Examples: Sample of PidLidTimeZone example" </w:instrText>
      </w:r>
      <w:r>
        <w:fldChar w:fldCharType="end"/>
      </w:r>
    </w:p>
    <w:p w:rsidR="005B5262" w:rsidRDefault="00D70ABC">
      <w:r>
        <w:t xml:space="preserve">A value for the </w:t>
      </w:r>
      <w:r>
        <w:rPr>
          <w:b/>
        </w:rPr>
        <w:t>PidLidTimeZone</w:t>
      </w:r>
      <w:r>
        <w:t xml:space="preserve"> property (section </w:t>
      </w:r>
      <w:hyperlink w:anchor="Section_9a27529a4b99412a9038c6c482f37c46" w:history="1">
        <w:r>
          <w:rPr>
            <w:rStyle w:val="Hyperlink"/>
          </w:rPr>
          <w:t>2.2.5.6</w:t>
        </w:r>
      </w:hyperlink>
      <w:r>
        <w:t xml:space="preserve">) equal to 13 would indicate that the time zone has an offset from </w:t>
      </w:r>
      <w:hyperlink w:anchor="gt_f2369991-a884-4843-a8fa-1505b6d5ece7">
        <w:r>
          <w:rPr>
            <w:rStyle w:val="HyperlinkGreen"/>
            <w:b/>
          </w:rPr>
          <w:t>UTC</w:t>
        </w:r>
      </w:hyperlink>
      <w:r>
        <w:t>+12 of 20 * 60 minutes, or 1200 minutes from UTC+12. This time zone has a daylight saving Standard Date of {11, 0, 1, 2}, equivalent to the first Sunday of November at 2:00 A.M. It has a Daylight Date of {3, 0, 2</w:t>
      </w:r>
      <w:r>
        <w:t>, 2}, equivalent to the second Sunday of March at 2:00 A.M.</w:t>
      </w:r>
    </w:p>
    <w:p w:rsidR="005B5262" w:rsidRDefault="00D70ABC">
      <w:pPr>
        <w:pStyle w:val="Heading2"/>
      </w:pPr>
      <w:bookmarkStart w:id="865" w:name="section_61f0b1bbf15d4d88bedbc8b132994e1e"/>
      <w:bookmarkStart w:id="866" w:name="_Toc79556783"/>
      <w:r>
        <w:t>Examples of Objects</w:t>
      </w:r>
      <w:bookmarkEnd w:id="865"/>
      <w:bookmarkEnd w:id="866"/>
      <w:r>
        <w:fldChar w:fldCharType="begin"/>
      </w:r>
      <w:r>
        <w:instrText xml:space="preserve"> XE "Examples:examples of objects" </w:instrText>
      </w:r>
      <w:r>
        <w:fldChar w:fldCharType="end"/>
      </w:r>
      <w:r>
        <w:fldChar w:fldCharType="begin"/>
      </w:r>
      <w:r>
        <w:instrText xml:space="preserve"> XE "Examples of objects:overview" </w:instrText>
      </w:r>
      <w:r>
        <w:fldChar w:fldCharType="end"/>
      </w:r>
    </w:p>
    <w:p w:rsidR="005B5262" w:rsidRDefault="00D70ABC">
      <w:r>
        <w:t xml:space="preserve">Before manipulating an object, the client needs to ask the server to map from </w:t>
      </w:r>
      <w:hyperlink w:anchor="gt_dcd670df-c295-466f-b681-d7d91014040a">
        <w:r>
          <w:rPr>
            <w:rStyle w:val="HyperlinkGreen"/>
            <w:b/>
          </w:rPr>
          <w:t>property names</w:t>
        </w:r>
      </w:hyperlink>
      <w:r>
        <w:t xml:space="preserve"> to </w:t>
      </w:r>
      <w:hyperlink w:anchor="gt_0b28d5bf-a1bb-436d-a721-34e2cfae489b">
        <w:r>
          <w:rPr>
            <w:rStyle w:val="HyperlinkGreen"/>
            <w:b/>
          </w:rPr>
          <w:t>property IDs</w:t>
        </w:r>
      </w:hyperlink>
      <w:r>
        <w:t xml:space="preserve">, using the </w:t>
      </w:r>
      <w:r>
        <w:rPr>
          <w:b/>
        </w:rPr>
        <w:t>RopGetPropertyIdsFromNames</w:t>
      </w:r>
      <w:r>
        <w:t xml:space="preserve"> </w:t>
      </w:r>
      <w:hyperlink w:anchor="gt_3369fdd6-36f8-4a62-9cd7-2738ffb5048f">
        <w:r>
          <w:rPr>
            <w:rStyle w:val="HyperlinkGreen"/>
            <w:b/>
          </w:rPr>
          <w:t>remote operation (ROP)</w:t>
        </w:r>
      </w:hyperlink>
      <w:r>
        <w:t xml:space="preserve"> (</w:t>
      </w:r>
      <w:hyperlink r:id="rId459" w:anchor="Section_13af691127e54aa0bb75637b02d4f2ef">
        <w:r>
          <w:rPr>
            <w:rStyle w:val="Hyperlink"/>
          </w:rPr>
          <w:t>[MS-OXCROPS]</w:t>
        </w:r>
      </w:hyperlink>
      <w:r>
        <w:t xml:space="preserve"> section 2.2.8.1). The following properties are referenced in the examples that follow.</w:t>
      </w:r>
    </w:p>
    <w:tbl>
      <w:tblPr>
        <w:tblStyle w:val="Table-ShadedHeader"/>
        <w:tblW w:w="0" w:type="auto"/>
        <w:tblLook w:val="04A0" w:firstRow="1" w:lastRow="0" w:firstColumn="1" w:lastColumn="0" w:noHBand="0" w:noVBand="1"/>
      </w:tblPr>
      <w:tblGrid>
        <w:gridCol w:w="5557"/>
        <w:gridCol w:w="2770"/>
        <w:gridCol w:w="114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set GUID</w:t>
            </w:r>
          </w:p>
        </w:tc>
        <w:tc>
          <w:tcPr>
            <w:tcW w:w="0" w:type="auto"/>
            <w:shd w:val="clear" w:color="auto" w:fill="E0E0E0"/>
          </w:tcPr>
          <w:p w:rsidR="005B5262" w:rsidRDefault="00D70ABC">
            <w:pPr>
              <w:pStyle w:val="TableHeaderText"/>
            </w:pPr>
            <w:r>
              <w:t>Property ID</w:t>
            </w:r>
          </w:p>
        </w:tc>
      </w:tr>
      <w:tr w:rsidR="005B5262" w:rsidTr="005B5262">
        <w:tc>
          <w:tcPr>
            <w:tcW w:w="0" w:type="auto"/>
            <w:shd w:val="clear" w:color="auto" w:fill="auto"/>
          </w:tcPr>
          <w:p w:rsidR="005B5262" w:rsidRDefault="00D70ABC">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0x8201</w:t>
            </w:r>
          </w:p>
        </w:tc>
      </w:tr>
      <w:tr w:rsidR="005B5262" w:rsidTr="005B5262">
        <w:tc>
          <w:tcPr>
            <w:tcW w:w="0" w:type="auto"/>
            <w:shd w:val="clear" w:color="auto" w:fill="auto"/>
          </w:tcPr>
          <w:p w:rsidR="005B5262" w:rsidRDefault="00D70ABC">
            <w:pPr>
              <w:pStyle w:val="TableBodyText"/>
              <w:rPr>
                <w:b/>
              </w:rPr>
            </w:pPr>
            <w:r>
              <w:rPr>
                <w:b/>
              </w:rPr>
              <w:t>PidLidAppointmentSequenceTime</w:t>
            </w:r>
            <w:r>
              <w:t xml:space="preserve"> (section </w:t>
            </w:r>
            <w:hyperlink w:anchor="Section_7cb30ae9b5614aae9f162c022056825f" w:history="1">
              <w:r>
                <w:rPr>
                  <w:rStyle w:val="Hyperlink"/>
                </w:rPr>
                <w:t>2.2.4.1</w:t>
              </w:r>
            </w:hyperlink>
            <w:r>
              <w:t>)</w:t>
            </w:r>
          </w:p>
        </w:tc>
        <w:tc>
          <w:tcPr>
            <w:tcW w:w="0" w:type="auto"/>
            <w:shd w:val="clear" w:color="auto" w:fill="auto"/>
          </w:tcPr>
          <w:p w:rsidR="005B5262" w:rsidRDefault="00D70ABC">
            <w:pPr>
              <w:pStyle w:val="TableBodyText"/>
            </w:pPr>
            <w:r>
              <w:t xml:space="preserve">{ </w:t>
            </w:r>
            <w:r>
              <w:t>00062002-0000-0000-c000-000000000046}</w:t>
            </w:r>
          </w:p>
        </w:tc>
        <w:tc>
          <w:tcPr>
            <w:tcW w:w="0" w:type="auto"/>
            <w:shd w:val="clear" w:color="auto" w:fill="auto"/>
          </w:tcPr>
          <w:p w:rsidR="005B5262" w:rsidRDefault="00D70ABC">
            <w:pPr>
              <w:pStyle w:val="TableBodyText"/>
            </w:pPr>
            <w:r>
              <w:t>0x8202</w:t>
            </w:r>
          </w:p>
        </w:tc>
      </w:tr>
      <w:tr w:rsidR="005B5262" w:rsidTr="005B5262">
        <w:tc>
          <w:tcPr>
            <w:tcW w:w="0" w:type="auto"/>
            <w:shd w:val="clear" w:color="auto" w:fill="auto"/>
          </w:tcPr>
          <w:p w:rsidR="005B5262" w:rsidRDefault="00D70ABC">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0x8204</w:t>
            </w:r>
          </w:p>
        </w:tc>
      </w:tr>
      <w:tr w:rsidR="005B5262" w:rsidTr="005B5262">
        <w:tc>
          <w:tcPr>
            <w:tcW w:w="0" w:type="auto"/>
            <w:shd w:val="clear" w:color="auto" w:fill="auto"/>
          </w:tcPr>
          <w:p w:rsidR="005B5262" w:rsidRDefault="00D70ABC">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5B5262" w:rsidRDefault="00D70ABC">
            <w:pPr>
              <w:pStyle w:val="TableBodyText"/>
            </w:pPr>
            <w:r>
              <w:t>{ 00062002-0000-0000-c000-</w:t>
            </w:r>
            <w:r>
              <w:lastRenderedPageBreak/>
              <w:t>000000000046}</w:t>
            </w:r>
          </w:p>
        </w:tc>
        <w:tc>
          <w:tcPr>
            <w:tcW w:w="0" w:type="auto"/>
            <w:shd w:val="clear" w:color="auto" w:fill="auto"/>
          </w:tcPr>
          <w:p w:rsidR="005B5262" w:rsidRDefault="00D70ABC">
            <w:pPr>
              <w:pStyle w:val="TableBodyText"/>
            </w:pPr>
            <w:r>
              <w:lastRenderedPageBreak/>
              <w:t>0x8205</w:t>
            </w:r>
          </w:p>
        </w:tc>
      </w:tr>
      <w:tr w:rsidR="005B5262" w:rsidTr="005B5262">
        <w:tc>
          <w:tcPr>
            <w:tcW w:w="0" w:type="auto"/>
            <w:shd w:val="clear" w:color="auto" w:fill="auto"/>
          </w:tcPr>
          <w:p w:rsidR="005B5262" w:rsidRDefault="00D70ABC">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0x8207</w:t>
            </w:r>
          </w:p>
        </w:tc>
      </w:tr>
      <w:tr w:rsidR="005B5262" w:rsidTr="005B5262">
        <w:tc>
          <w:tcPr>
            <w:tcW w:w="0" w:type="auto"/>
            <w:shd w:val="clear" w:color="auto" w:fill="auto"/>
          </w:tcPr>
          <w:p w:rsidR="005B5262" w:rsidRDefault="00D70ABC">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0x8208</w:t>
            </w:r>
          </w:p>
        </w:tc>
      </w:tr>
      <w:tr w:rsidR="005B5262" w:rsidTr="005B5262">
        <w:tc>
          <w:tcPr>
            <w:tcW w:w="0" w:type="auto"/>
            <w:shd w:val="clear" w:color="auto" w:fill="auto"/>
          </w:tcPr>
          <w:p w:rsidR="005B5262" w:rsidRDefault="00D70ABC">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5B5262" w:rsidRDefault="00D70ABC">
            <w:pPr>
              <w:pStyle w:val="TableBodyText"/>
            </w:pPr>
            <w:r>
              <w:t xml:space="preserve">{ </w:t>
            </w:r>
            <w:r>
              <w:t>00062002-0000-0000-c000-000000000046}</w:t>
            </w:r>
          </w:p>
        </w:tc>
        <w:tc>
          <w:tcPr>
            <w:tcW w:w="0" w:type="auto"/>
            <w:shd w:val="clear" w:color="auto" w:fill="auto"/>
          </w:tcPr>
          <w:p w:rsidR="005B5262" w:rsidRDefault="00D70ABC">
            <w:pPr>
              <w:pStyle w:val="TableBodyText"/>
            </w:pPr>
            <w:r>
              <w:t>0x820D</w:t>
            </w:r>
          </w:p>
        </w:tc>
      </w:tr>
      <w:tr w:rsidR="005B5262" w:rsidTr="005B5262">
        <w:tc>
          <w:tcPr>
            <w:tcW w:w="0" w:type="auto"/>
            <w:shd w:val="clear" w:color="auto" w:fill="auto"/>
          </w:tcPr>
          <w:p w:rsidR="005B5262" w:rsidRDefault="00D70ABC">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0x820E</w:t>
            </w:r>
          </w:p>
        </w:tc>
      </w:tr>
      <w:tr w:rsidR="005B5262" w:rsidTr="005B5262">
        <w:tc>
          <w:tcPr>
            <w:tcW w:w="0" w:type="auto"/>
            <w:shd w:val="clear" w:color="auto" w:fill="auto"/>
          </w:tcPr>
          <w:p w:rsidR="005B5262" w:rsidRDefault="00D70ABC">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0x8213</w:t>
            </w:r>
          </w:p>
        </w:tc>
      </w:tr>
      <w:tr w:rsidR="005B5262" w:rsidTr="005B5262">
        <w:tc>
          <w:tcPr>
            <w:tcW w:w="0" w:type="auto"/>
            <w:shd w:val="clear" w:color="auto" w:fill="auto"/>
          </w:tcPr>
          <w:p w:rsidR="005B5262" w:rsidRDefault="00D70ABC">
            <w:pPr>
              <w:pStyle w:val="TableBodyText"/>
            </w:pPr>
            <w:r>
              <w:rPr>
                <w:b/>
              </w:rPr>
              <w:t>PidLidAppointmentColor</w:t>
            </w:r>
            <w:r>
              <w:t xml:space="preserve"> (</w:t>
            </w:r>
            <w:hyperlink r:id="rId460" w:anchor="Section_f6ab1613aefe447da49c18217230b148">
              <w:r>
                <w:rPr>
                  <w:rStyle w:val="Hyperlink"/>
                </w:rPr>
                <w:t>[MS-OXPROPS]</w:t>
              </w:r>
            </w:hyperlink>
            <w:r>
              <w:t xml:space="preserve"> section 2.9)</w:t>
            </w:r>
          </w:p>
        </w:tc>
        <w:tc>
          <w:tcPr>
            <w:tcW w:w="0" w:type="auto"/>
            <w:shd w:val="clear" w:color="auto" w:fill="auto"/>
          </w:tcPr>
          <w:p w:rsidR="005B5262" w:rsidRDefault="00D70ABC">
            <w:pPr>
              <w:pStyle w:val="TableBodyText"/>
            </w:pPr>
            <w:r>
              <w:t>{ 0006200</w:t>
            </w:r>
            <w:r>
              <w:t>2-0000-0000-c000-000000000046}</w:t>
            </w:r>
          </w:p>
        </w:tc>
        <w:tc>
          <w:tcPr>
            <w:tcW w:w="0" w:type="auto"/>
            <w:shd w:val="clear" w:color="auto" w:fill="auto"/>
          </w:tcPr>
          <w:p w:rsidR="005B5262" w:rsidRDefault="00D70ABC">
            <w:pPr>
              <w:pStyle w:val="TableBodyText"/>
            </w:pPr>
            <w:r>
              <w:t>0x8214</w:t>
            </w:r>
          </w:p>
        </w:tc>
      </w:tr>
      <w:tr w:rsidR="005B5262" w:rsidTr="005B5262">
        <w:tc>
          <w:tcPr>
            <w:tcW w:w="0" w:type="auto"/>
            <w:shd w:val="clear" w:color="auto" w:fill="auto"/>
          </w:tcPr>
          <w:p w:rsidR="005B5262" w:rsidRDefault="00D70ABC">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0x8215</w:t>
            </w:r>
          </w:p>
        </w:tc>
      </w:tr>
      <w:tr w:rsidR="005B5262" w:rsidTr="005B5262">
        <w:tc>
          <w:tcPr>
            <w:tcW w:w="0" w:type="auto"/>
            <w:shd w:val="clear" w:color="auto" w:fill="auto"/>
          </w:tcPr>
          <w:p w:rsidR="005B5262" w:rsidRDefault="00D70ABC">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0x8216</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0x8217</w:t>
            </w:r>
          </w:p>
        </w:tc>
      </w:tr>
      <w:tr w:rsidR="005B5262" w:rsidTr="005B5262">
        <w:tc>
          <w:tcPr>
            <w:tcW w:w="0" w:type="auto"/>
            <w:shd w:val="clear" w:color="auto" w:fill="auto"/>
          </w:tcPr>
          <w:p w:rsidR="005B5262" w:rsidRDefault="00D70ABC">
            <w:pPr>
              <w:pStyle w:val="TableBodyText"/>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0x8218</w:t>
            </w:r>
          </w:p>
        </w:tc>
      </w:tr>
      <w:tr w:rsidR="005B5262" w:rsidTr="005B5262">
        <w:tc>
          <w:tcPr>
            <w:tcW w:w="0" w:type="auto"/>
            <w:shd w:val="clear" w:color="auto" w:fill="auto"/>
          </w:tcPr>
          <w:p w:rsidR="005B5262" w:rsidRDefault="00D70ABC">
            <w:pPr>
              <w:pStyle w:val="TableBodyText"/>
              <w:rPr>
                <w:b/>
              </w:rPr>
            </w:pPr>
            <w:r>
              <w:rPr>
                <w:b/>
              </w:rPr>
              <w:t>PidLidAppointmentReplyTime</w:t>
            </w:r>
            <w:r>
              <w:t xml:space="preserve"> (section </w:t>
            </w:r>
            <w:hyperlink w:anchor="Section_f61574ea719c4540843447eaa9341073" w:history="1">
              <w:r>
                <w:rPr>
                  <w:rStyle w:val="Hyperlink"/>
                </w:rPr>
                <w:t>2.2.4.3</w:t>
              </w:r>
            </w:hyperlink>
            <w:r>
              <w:t>)</w:t>
            </w:r>
          </w:p>
        </w:tc>
        <w:tc>
          <w:tcPr>
            <w:tcW w:w="0" w:type="auto"/>
            <w:shd w:val="clear" w:color="auto" w:fill="auto"/>
          </w:tcPr>
          <w:p w:rsidR="005B5262" w:rsidRDefault="00D70ABC">
            <w:pPr>
              <w:pStyle w:val="TableBodyText"/>
            </w:pPr>
            <w:r>
              <w:t xml:space="preserve">{ </w:t>
            </w:r>
            <w:r>
              <w:t>00062002-0000-0000-c000-000000000046}</w:t>
            </w:r>
          </w:p>
        </w:tc>
        <w:tc>
          <w:tcPr>
            <w:tcW w:w="0" w:type="auto"/>
            <w:shd w:val="clear" w:color="auto" w:fill="auto"/>
          </w:tcPr>
          <w:p w:rsidR="005B5262" w:rsidRDefault="00D70ABC">
            <w:pPr>
              <w:pStyle w:val="TableBodyText"/>
            </w:pPr>
            <w:r>
              <w:t>0x8220</w:t>
            </w:r>
          </w:p>
        </w:tc>
      </w:tr>
      <w:tr w:rsidR="005B5262" w:rsidTr="005B5262">
        <w:tc>
          <w:tcPr>
            <w:tcW w:w="0" w:type="auto"/>
            <w:shd w:val="clear" w:color="auto" w:fill="auto"/>
          </w:tcPr>
          <w:p w:rsidR="005B5262" w:rsidRDefault="00D70ABC">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0x8223</w:t>
            </w:r>
          </w:p>
        </w:tc>
      </w:tr>
      <w:tr w:rsidR="005B5262" w:rsidTr="005B5262">
        <w:tc>
          <w:tcPr>
            <w:tcW w:w="0" w:type="auto"/>
            <w:shd w:val="clear" w:color="auto" w:fill="auto"/>
          </w:tcPr>
          <w:p w:rsidR="005B5262" w:rsidRDefault="00D70ABC">
            <w:pPr>
              <w:pStyle w:val="TableBodyText"/>
              <w:rPr>
                <w:b/>
              </w:rPr>
            </w:pPr>
            <w:r>
              <w:rPr>
                <w:b/>
              </w:rPr>
              <w:t>PidLidIntendedBusyStatus</w:t>
            </w:r>
            <w:r>
              <w:t xml:space="preserve"> (section </w:t>
            </w:r>
            <w:hyperlink w:anchor="Section_0b66b9e1244f4b7abf814f8ec389d8ff" w:history="1">
              <w:r>
                <w:rPr>
                  <w:rStyle w:val="Hyperlink"/>
                </w:rPr>
                <w:t>2.2.6.4</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0x8224</w:t>
            </w:r>
          </w:p>
        </w:tc>
      </w:tr>
      <w:tr w:rsidR="005B5262" w:rsidTr="005B5262">
        <w:tc>
          <w:tcPr>
            <w:tcW w:w="0" w:type="auto"/>
            <w:shd w:val="clear" w:color="auto" w:fill="auto"/>
          </w:tcPr>
          <w:p w:rsidR="005B5262" w:rsidRDefault="00D70ABC">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0x8229</w:t>
            </w:r>
          </w:p>
        </w:tc>
      </w:tr>
      <w:tr w:rsidR="005B5262" w:rsidTr="005B5262">
        <w:tc>
          <w:tcPr>
            <w:tcW w:w="0" w:type="auto"/>
            <w:shd w:val="clear" w:color="auto" w:fill="auto"/>
          </w:tcPr>
          <w:p w:rsidR="005B5262" w:rsidRDefault="00D70ABC">
            <w:pPr>
              <w:pStyle w:val="TableBodyText"/>
            </w:pPr>
            <w:r>
              <w:rPr>
                <w:b/>
              </w:rPr>
              <w:t>PidLidAppointmentReplyName</w:t>
            </w:r>
            <w:r>
              <w:t xml:space="preserve"> (section </w:t>
            </w:r>
            <w:hyperlink w:anchor="Section_e83d466d70c146108c4a9754fae56166" w:history="1">
              <w:r>
                <w:rPr>
                  <w:rStyle w:val="Hyperlink"/>
                </w:rPr>
                <w:t>2.2.4.5</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0x8230</w:t>
            </w:r>
          </w:p>
        </w:tc>
      </w:tr>
      <w:tr w:rsidR="005B5262" w:rsidTr="005B5262">
        <w:tc>
          <w:tcPr>
            <w:tcW w:w="0" w:type="auto"/>
            <w:shd w:val="clear" w:color="auto" w:fill="auto"/>
          </w:tcPr>
          <w:p w:rsidR="005B5262" w:rsidRDefault="00D70ABC">
            <w:pPr>
              <w:pStyle w:val="TableBodyText"/>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5B5262" w:rsidRDefault="00D70ABC">
            <w:pPr>
              <w:pStyle w:val="TableBodyText"/>
            </w:pPr>
            <w:r>
              <w:t>{ 00062002-0000-0000-c000-000</w:t>
            </w:r>
            <w:r>
              <w:t>000000046}</w:t>
            </w:r>
          </w:p>
        </w:tc>
        <w:tc>
          <w:tcPr>
            <w:tcW w:w="0" w:type="auto"/>
            <w:shd w:val="clear" w:color="auto" w:fill="auto"/>
          </w:tcPr>
          <w:p w:rsidR="005B5262" w:rsidRDefault="00D70ABC">
            <w:pPr>
              <w:pStyle w:val="TableBodyText"/>
            </w:pPr>
            <w:r>
              <w:t>0x8231</w:t>
            </w:r>
          </w:p>
        </w:tc>
      </w:tr>
      <w:tr w:rsidR="005B5262" w:rsidTr="005B5262">
        <w:tc>
          <w:tcPr>
            <w:tcW w:w="0" w:type="auto"/>
            <w:shd w:val="clear" w:color="auto" w:fill="auto"/>
          </w:tcPr>
          <w:p w:rsidR="005B5262" w:rsidRDefault="00D70ABC">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0x8232</w:t>
            </w:r>
          </w:p>
        </w:tc>
      </w:tr>
      <w:tr w:rsidR="005B5262" w:rsidTr="005B5262">
        <w:tc>
          <w:tcPr>
            <w:tcW w:w="0" w:type="auto"/>
            <w:shd w:val="clear" w:color="auto" w:fill="auto"/>
          </w:tcPr>
          <w:p w:rsidR="005B5262" w:rsidRDefault="00D70ABC">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0x8233</w:t>
            </w:r>
          </w:p>
        </w:tc>
      </w:tr>
      <w:tr w:rsidR="005B5262" w:rsidTr="005B5262">
        <w:tc>
          <w:tcPr>
            <w:tcW w:w="0" w:type="auto"/>
            <w:shd w:val="clear" w:color="auto" w:fill="auto"/>
          </w:tcPr>
          <w:p w:rsidR="005B5262" w:rsidRDefault="00D70ABC">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5B5262" w:rsidRDefault="00D70ABC">
            <w:pPr>
              <w:pStyle w:val="TableBodyText"/>
            </w:pPr>
            <w:r>
              <w:t xml:space="preserve">{ </w:t>
            </w:r>
            <w:r>
              <w:t>00062002-0000-0000-c000-000000000046}</w:t>
            </w:r>
          </w:p>
        </w:tc>
        <w:tc>
          <w:tcPr>
            <w:tcW w:w="0" w:type="auto"/>
            <w:shd w:val="clear" w:color="auto" w:fill="auto"/>
          </w:tcPr>
          <w:p w:rsidR="005B5262" w:rsidRDefault="00D70ABC">
            <w:pPr>
              <w:pStyle w:val="TableBodyText"/>
            </w:pPr>
            <w:r>
              <w:t>0x8234</w:t>
            </w:r>
          </w:p>
        </w:tc>
      </w:tr>
      <w:tr w:rsidR="005B5262" w:rsidTr="005B5262">
        <w:tc>
          <w:tcPr>
            <w:tcW w:w="0" w:type="auto"/>
            <w:shd w:val="clear" w:color="auto" w:fill="auto"/>
          </w:tcPr>
          <w:p w:rsidR="005B5262" w:rsidRDefault="00D70ABC">
            <w:pPr>
              <w:pStyle w:val="TableBodyText"/>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0x8235</w:t>
            </w:r>
          </w:p>
        </w:tc>
      </w:tr>
      <w:tr w:rsidR="005B5262" w:rsidTr="005B5262">
        <w:tc>
          <w:tcPr>
            <w:tcW w:w="0" w:type="auto"/>
            <w:shd w:val="clear" w:color="auto" w:fill="auto"/>
          </w:tcPr>
          <w:p w:rsidR="005B5262" w:rsidRDefault="00D70ABC">
            <w:pPr>
              <w:pStyle w:val="TableBodyText"/>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0x8236</w:t>
            </w:r>
          </w:p>
        </w:tc>
      </w:tr>
      <w:tr w:rsidR="005B5262" w:rsidTr="005B5262">
        <w:tc>
          <w:tcPr>
            <w:tcW w:w="0" w:type="auto"/>
            <w:shd w:val="clear" w:color="auto" w:fill="auto"/>
          </w:tcPr>
          <w:p w:rsidR="005B5262" w:rsidRDefault="00D70ABC">
            <w:pPr>
              <w:pStyle w:val="TableBodyText"/>
            </w:pPr>
            <w:r>
              <w:rPr>
                <w:b/>
              </w:rPr>
              <w:t>PidLidAllAttendeesString</w:t>
            </w:r>
            <w:r>
              <w:t xml:space="preserve"> (section </w:t>
            </w:r>
            <w:hyperlink w:anchor="Section_7ee96682f89d4610bc8b8bb77ca3316d" w:history="1">
              <w:r>
                <w:rPr>
                  <w:rStyle w:val="Hyperlink"/>
                </w:rPr>
                <w:t>2.2.1.16</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0x8238</w:t>
            </w:r>
          </w:p>
        </w:tc>
      </w:tr>
      <w:tr w:rsidR="005B5262" w:rsidTr="005B5262">
        <w:tc>
          <w:tcPr>
            <w:tcW w:w="0" w:type="auto"/>
            <w:shd w:val="clear" w:color="auto" w:fill="auto"/>
          </w:tcPr>
          <w:p w:rsidR="005B5262" w:rsidRDefault="00D70ABC">
            <w:pPr>
              <w:pStyle w:val="TableBodyText"/>
            </w:pPr>
            <w:r>
              <w:rPr>
                <w:b/>
              </w:rPr>
              <w:t>PidLidAutoFillLocation</w:t>
            </w:r>
            <w:r>
              <w:t xml:space="preserve"> (sectio</w:t>
            </w:r>
            <w:r>
              <w:t xml:space="preserve">n </w:t>
            </w:r>
            <w:hyperlink w:anchor="Section_8435107614f8420d9f8fa50d4c466c75" w:history="1">
              <w:r>
                <w:rPr>
                  <w:rStyle w:val="Hyperlink"/>
                </w:rPr>
                <w:t>2.2.4.8</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0x823A</w:t>
            </w:r>
          </w:p>
        </w:tc>
      </w:tr>
      <w:tr w:rsidR="005B5262" w:rsidTr="005B5262">
        <w:tc>
          <w:tcPr>
            <w:tcW w:w="0" w:type="auto"/>
            <w:shd w:val="clear" w:color="auto" w:fill="auto"/>
          </w:tcPr>
          <w:p w:rsidR="005B5262" w:rsidRDefault="00D70ABC">
            <w:pPr>
              <w:pStyle w:val="TableBodyText"/>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5B5262" w:rsidRDefault="00D70ABC">
            <w:pPr>
              <w:pStyle w:val="TableBodyText"/>
            </w:pPr>
            <w:r>
              <w:t>{ 00062002-0000-0000-c000-00000000</w:t>
            </w:r>
            <w:r>
              <w:t>0046}</w:t>
            </w:r>
          </w:p>
        </w:tc>
        <w:tc>
          <w:tcPr>
            <w:tcW w:w="0" w:type="auto"/>
            <w:shd w:val="clear" w:color="auto" w:fill="auto"/>
          </w:tcPr>
          <w:p w:rsidR="005B5262" w:rsidRDefault="00D70ABC">
            <w:pPr>
              <w:pStyle w:val="TableBodyText"/>
            </w:pPr>
            <w:r>
              <w:t>0x823B</w:t>
            </w:r>
          </w:p>
        </w:tc>
      </w:tr>
      <w:tr w:rsidR="005B5262" w:rsidTr="005B5262">
        <w:tc>
          <w:tcPr>
            <w:tcW w:w="0" w:type="auto"/>
            <w:shd w:val="clear" w:color="auto" w:fill="auto"/>
          </w:tcPr>
          <w:p w:rsidR="005B5262" w:rsidRDefault="00D70ABC">
            <w:pPr>
              <w:pStyle w:val="TableBodyText"/>
            </w:pPr>
            <w:r>
              <w:rPr>
                <w:b/>
              </w:rPr>
              <w:t>PidLidCcAttendeesString</w:t>
            </w:r>
            <w:r>
              <w:t xml:space="preserve"> (section </w:t>
            </w:r>
            <w:hyperlink w:anchor="Section_15ddfbb323ff4b1fb6cb34b993d17d68" w:history="1">
              <w:r>
                <w:rPr>
                  <w:rStyle w:val="Hyperlink"/>
                </w:rPr>
                <w:t>2.2.1.18</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0x823C</w:t>
            </w:r>
          </w:p>
        </w:tc>
      </w:tr>
      <w:tr w:rsidR="005B5262" w:rsidTr="005B5262">
        <w:tc>
          <w:tcPr>
            <w:tcW w:w="0" w:type="auto"/>
            <w:shd w:val="clear" w:color="auto" w:fill="auto"/>
          </w:tcPr>
          <w:p w:rsidR="005B5262" w:rsidRDefault="00D70ABC">
            <w:pPr>
              <w:pStyle w:val="TableBodyText"/>
              <w:spacing w:before="240"/>
              <w:rPr>
                <w:b/>
              </w:rPr>
            </w:pPr>
            <w:r>
              <w:rPr>
                <w:b/>
              </w:rPr>
              <w:t>PidLidAppointmentNotAllowPropose</w:t>
            </w:r>
            <w:r>
              <w:t xml:space="preserve"> (section </w:t>
            </w:r>
            <w:hyperlink w:anchor="Section_c41e4bcd0a0045b18279502ccce802e3" w:history="1">
              <w:r>
                <w:rPr>
                  <w:rStyle w:val="Hyperlink"/>
                </w:rPr>
                <w:t>2.2.1.26</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0x825A</w:t>
            </w:r>
          </w:p>
        </w:tc>
      </w:tr>
      <w:tr w:rsidR="005B5262" w:rsidTr="005B5262">
        <w:tc>
          <w:tcPr>
            <w:tcW w:w="0" w:type="auto"/>
            <w:shd w:val="clear" w:color="auto" w:fill="auto"/>
          </w:tcPr>
          <w:p w:rsidR="005B5262" w:rsidRDefault="00D70ABC">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5B5262" w:rsidRDefault="00D70ABC">
            <w:pPr>
              <w:pStyle w:val="TableBodyText"/>
            </w:pPr>
            <w:r>
              <w:t>{ 00062002-</w:t>
            </w:r>
            <w:r>
              <w:t>0000-0000-c000-000000000046}</w:t>
            </w:r>
          </w:p>
        </w:tc>
        <w:tc>
          <w:tcPr>
            <w:tcW w:w="0" w:type="auto"/>
            <w:shd w:val="clear" w:color="auto" w:fill="auto"/>
          </w:tcPr>
          <w:p w:rsidR="005B5262" w:rsidRDefault="00D70ABC">
            <w:pPr>
              <w:pStyle w:val="TableBodyText"/>
            </w:pPr>
            <w:r>
              <w:t>0x825E</w:t>
            </w:r>
          </w:p>
        </w:tc>
      </w:tr>
      <w:tr w:rsidR="005B5262" w:rsidTr="005B5262">
        <w:tc>
          <w:tcPr>
            <w:tcW w:w="0" w:type="auto"/>
            <w:shd w:val="clear" w:color="auto" w:fill="auto"/>
          </w:tcPr>
          <w:p w:rsidR="005B5262" w:rsidRDefault="00D70ABC">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0x825F</w:t>
            </w:r>
          </w:p>
        </w:tc>
      </w:tr>
      <w:tr w:rsidR="005B5262" w:rsidTr="005B5262">
        <w:tc>
          <w:tcPr>
            <w:tcW w:w="0" w:type="auto"/>
            <w:shd w:val="clear" w:color="auto" w:fill="auto"/>
          </w:tcPr>
          <w:p w:rsidR="005B5262" w:rsidRDefault="00D70ABC">
            <w:pPr>
              <w:pStyle w:val="TableBodyText"/>
            </w:pPr>
            <w:r>
              <w:rPr>
                <w:b/>
              </w:rPr>
              <w:t>PidLidAppointmentTimeZoneDefinitionRecur</w:t>
            </w:r>
            <w:r>
              <w:t xml:space="preserve"> (sec</w:t>
            </w:r>
            <w:r>
              <w:t xml:space="preserve">tion </w:t>
            </w:r>
            <w:hyperlink w:anchor="Section_3a24cb2ec3ee455589bb063bae5299f6" w:history="1">
              <w:r>
                <w:rPr>
                  <w:rStyle w:val="Hyperlink"/>
                </w:rPr>
                <w:t>2.2.1.41</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0x8260</w:t>
            </w:r>
          </w:p>
        </w:tc>
      </w:tr>
      <w:tr w:rsidR="005B5262" w:rsidTr="005B5262">
        <w:tc>
          <w:tcPr>
            <w:tcW w:w="0" w:type="auto"/>
            <w:shd w:val="clear" w:color="auto" w:fill="auto"/>
          </w:tcPr>
          <w:p w:rsidR="005B5262" w:rsidRDefault="00D70ABC">
            <w:pPr>
              <w:pStyle w:val="TableBodyText"/>
              <w:rPr>
                <w:b/>
              </w:rPr>
            </w:pPr>
            <w:r>
              <w:rPr>
                <w:b/>
              </w:rPr>
              <w:t>PidLidExceptionReplaceTime</w:t>
            </w:r>
            <w:r>
              <w:t xml:space="preserve"> (section </w:t>
            </w:r>
            <w:hyperlink w:anchor="Section_f9a0457c560d4c99b1a1d1a22ece5a42" w:history="1">
              <w:r>
                <w:rPr>
                  <w:rStyle w:val="Hyperlink"/>
                </w:rPr>
                <w:t>2.2.10.2.5</w:t>
              </w:r>
            </w:hyperlink>
            <w:r>
              <w:t>)</w:t>
            </w:r>
            <w:r>
              <w:rPr>
                <w:b/>
              </w:rPr>
              <w:t xml:space="preserve"> </w:t>
            </w:r>
          </w:p>
        </w:tc>
        <w:tc>
          <w:tcPr>
            <w:tcW w:w="0" w:type="auto"/>
            <w:shd w:val="clear" w:color="auto" w:fill="auto"/>
          </w:tcPr>
          <w:p w:rsidR="005B5262" w:rsidRDefault="00D70ABC">
            <w:pPr>
              <w:pStyle w:val="TableBodyText"/>
            </w:pPr>
            <w:r>
              <w:t xml:space="preserve">{ </w:t>
            </w:r>
            <w:r>
              <w:t>00062002-0000-0000-c000-000000000046}</w:t>
            </w:r>
          </w:p>
        </w:tc>
        <w:tc>
          <w:tcPr>
            <w:tcW w:w="0" w:type="auto"/>
            <w:shd w:val="clear" w:color="auto" w:fill="auto"/>
          </w:tcPr>
          <w:p w:rsidR="005B5262" w:rsidRDefault="00D70ABC">
            <w:pPr>
              <w:pStyle w:val="TableBodyText"/>
            </w:pPr>
            <w:r>
              <w:t>0x8228</w:t>
            </w:r>
          </w:p>
        </w:tc>
      </w:tr>
      <w:tr w:rsidR="005B5262" w:rsidTr="005B5262">
        <w:tc>
          <w:tcPr>
            <w:tcW w:w="0" w:type="auto"/>
            <w:shd w:val="clear" w:color="auto" w:fill="auto"/>
          </w:tcPr>
          <w:p w:rsidR="005B5262" w:rsidRDefault="00D70ABC">
            <w:pPr>
              <w:pStyle w:val="TableBodyText"/>
            </w:pPr>
            <w:r>
              <w:rPr>
                <w:b/>
              </w:rPr>
              <w:t>PidLidFExceptionalAttendees</w:t>
            </w:r>
            <w:r>
              <w:t xml:space="preserve"> (section </w:t>
            </w:r>
            <w:hyperlink w:anchor="Section_938a0de5485b422aa3fdd4dca361c1bd" w:history="1">
              <w:r>
                <w:rPr>
                  <w:rStyle w:val="Hyperlink"/>
                </w:rPr>
                <w:t>2.2.2.3</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0x822B</w:t>
            </w:r>
          </w:p>
        </w:tc>
      </w:tr>
      <w:tr w:rsidR="005B5262" w:rsidTr="005B5262">
        <w:tc>
          <w:tcPr>
            <w:tcW w:w="0" w:type="auto"/>
            <w:shd w:val="clear" w:color="auto" w:fill="auto"/>
          </w:tcPr>
          <w:p w:rsidR="005B5262" w:rsidRDefault="00D70ABC">
            <w:pPr>
              <w:pStyle w:val="TableBodyText"/>
            </w:pPr>
            <w:r>
              <w:rPr>
                <w:b/>
              </w:rPr>
              <w:t>PidLidFExceptionalBody</w:t>
            </w:r>
            <w:r>
              <w:t xml:space="preserve"> (section </w:t>
            </w:r>
            <w:hyperlink w:anchor="Section_1e93fd9789d147d8b15e913bbafa1b33" w:history="1">
              <w:r>
                <w:rPr>
                  <w:rStyle w:val="Hyperlink"/>
                </w:rPr>
                <w:t>2.2.10.2.6</w:t>
              </w:r>
            </w:hyperlink>
            <w:r>
              <w:t>)</w:t>
            </w:r>
          </w:p>
        </w:tc>
        <w:tc>
          <w:tcPr>
            <w:tcW w:w="0" w:type="auto"/>
            <w:shd w:val="clear" w:color="auto" w:fill="auto"/>
          </w:tcPr>
          <w:p w:rsidR="005B5262" w:rsidRDefault="00D70ABC">
            <w:pPr>
              <w:pStyle w:val="TableBodyText"/>
            </w:pPr>
            <w:r>
              <w:t>{ 00062002-0000-0000-c000-000000000046}</w:t>
            </w:r>
          </w:p>
        </w:tc>
        <w:tc>
          <w:tcPr>
            <w:tcW w:w="0" w:type="auto"/>
            <w:shd w:val="clear" w:color="auto" w:fill="auto"/>
          </w:tcPr>
          <w:p w:rsidR="005B5262" w:rsidRDefault="00D70ABC">
            <w:pPr>
              <w:pStyle w:val="TableBodyText"/>
            </w:pPr>
            <w:r>
              <w:t>0x8206</w:t>
            </w:r>
          </w:p>
        </w:tc>
      </w:tr>
      <w:tr w:rsidR="005B5262" w:rsidTr="005B5262">
        <w:tc>
          <w:tcPr>
            <w:tcW w:w="0" w:type="auto"/>
            <w:shd w:val="clear" w:color="auto" w:fill="auto"/>
          </w:tcPr>
          <w:p w:rsidR="005B5262" w:rsidRDefault="00D70ABC">
            <w:pPr>
              <w:pStyle w:val="TableBodyText"/>
              <w:rPr>
                <w:b/>
              </w:rPr>
            </w:pPr>
            <w:r>
              <w:rPr>
                <w:b/>
              </w:rPr>
              <w:t>PidLidReminderDelta</w:t>
            </w:r>
            <w:r>
              <w:t xml:space="preserve"> (</w:t>
            </w:r>
            <w:hyperlink r:id="rId461" w:anchor="Section_5454ebcce5d14da8a598d393b101caab">
              <w:r>
                <w:rPr>
                  <w:rStyle w:val="Hyperlink"/>
                </w:rPr>
                <w:t>[MS-OXORMDR]</w:t>
              </w:r>
            </w:hyperlink>
            <w:r>
              <w:t xml:space="preserve"> section 2.2.1.3)</w:t>
            </w:r>
            <w:r>
              <w:rPr>
                <w:b/>
              </w:rPr>
              <w:t xml:space="preserve"> </w:t>
            </w:r>
          </w:p>
        </w:tc>
        <w:tc>
          <w:tcPr>
            <w:tcW w:w="0" w:type="auto"/>
            <w:shd w:val="clear" w:color="auto" w:fill="auto"/>
          </w:tcPr>
          <w:p w:rsidR="005B5262" w:rsidRDefault="00D70ABC">
            <w:pPr>
              <w:pStyle w:val="TableBodyText"/>
            </w:pPr>
            <w:r>
              <w:t xml:space="preserve">{ </w:t>
            </w:r>
            <w:r>
              <w:t>00062008-0000-0000-c000-000000000046}</w:t>
            </w:r>
          </w:p>
        </w:tc>
        <w:tc>
          <w:tcPr>
            <w:tcW w:w="0" w:type="auto"/>
            <w:shd w:val="clear" w:color="auto" w:fill="auto"/>
          </w:tcPr>
          <w:p w:rsidR="005B5262" w:rsidRDefault="00D70ABC">
            <w:pPr>
              <w:pStyle w:val="TableBodyText"/>
            </w:pPr>
            <w:r>
              <w:t>0x8501</w:t>
            </w:r>
          </w:p>
        </w:tc>
      </w:tr>
      <w:tr w:rsidR="005B5262" w:rsidTr="005B5262">
        <w:tc>
          <w:tcPr>
            <w:tcW w:w="0" w:type="auto"/>
            <w:shd w:val="clear" w:color="auto" w:fill="auto"/>
          </w:tcPr>
          <w:p w:rsidR="005B5262" w:rsidRDefault="00D70ABC">
            <w:pPr>
              <w:pStyle w:val="TableBodyText"/>
              <w:rPr>
                <w:b/>
              </w:rPr>
            </w:pPr>
            <w:r>
              <w:rPr>
                <w:b/>
              </w:rPr>
              <w:t>PidLidReminderTime</w:t>
            </w:r>
            <w:r>
              <w:t xml:space="preserve"> ([MS-OXORMDR] section 2.2.1.4)</w:t>
            </w:r>
            <w:r>
              <w:rPr>
                <w:b/>
              </w:rPr>
              <w:t xml:space="preserve"> </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0x8502</w:t>
            </w:r>
          </w:p>
        </w:tc>
      </w:tr>
      <w:tr w:rsidR="005B5262" w:rsidTr="005B5262">
        <w:tc>
          <w:tcPr>
            <w:tcW w:w="0" w:type="auto"/>
            <w:shd w:val="clear" w:color="auto" w:fill="auto"/>
          </w:tcPr>
          <w:p w:rsidR="005B5262" w:rsidRDefault="00D70ABC">
            <w:pPr>
              <w:pStyle w:val="TableBodyText"/>
            </w:pPr>
            <w:r>
              <w:rPr>
                <w:b/>
              </w:rPr>
              <w:t>PidLidReminderSet</w:t>
            </w:r>
            <w:r>
              <w:t xml:space="preserve"> ([MS-OXORMDR] section 2.2.1.1)</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0x8503</w:t>
            </w:r>
          </w:p>
        </w:tc>
      </w:tr>
      <w:tr w:rsidR="005B5262" w:rsidTr="005B5262">
        <w:tc>
          <w:tcPr>
            <w:tcW w:w="0" w:type="auto"/>
            <w:shd w:val="clear" w:color="auto" w:fill="auto"/>
          </w:tcPr>
          <w:p w:rsidR="005B5262" w:rsidRDefault="00D70ABC">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0x8504</w:t>
            </w:r>
          </w:p>
        </w:tc>
      </w:tr>
      <w:tr w:rsidR="005B5262" w:rsidTr="005B5262">
        <w:tc>
          <w:tcPr>
            <w:tcW w:w="0" w:type="auto"/>
            <w:shd w:val="clear" w:color="auto" w:fill="auto"/>
          </w:tcPr>
          <w:p w:rsidR="005B5262" w:rsidRDefault="00D70ABC">
            <w:pPr>
              <w:pStyle w:val="TableBodyText"/>
              <w:rPr>
                <w:b/>
              </w:rPr>
            </w:pPr>
            <w:r>
              <w:rPr>
                <w:b/>
              </w:rPr>
              <w:t>PidLidPrivate</w:t>
            </w:r>
            <w:r>
              <w:t xml:space="preserve"> (</w:t>
            </w:r>
            <w:hyperlink r:id="rId462" w:anchor="Section_7fd7ec40deec4c0694931bc06b349682">
              <w:r>
                <w:rPr>
                  <w:rStyle w:val="Hyperlink"/>
                </w:rPr>
                <w:t>[MS-OXCMSG]</w:t>
              </w:r>
            </w:hyperlink>
            <w:r>
              <w:t xml:space="preserve"> section 2.2.1.15</w:t>
            </w:r>
            <w:r>
              <w:rPr>
                <w:rStyle w:val="Hyperlink"/>
              </w:rPr>
              <w:t>)</w:t>
            </w:r>
            <w:r>
              <w:rPr>
                <w:b/>
              </w:rPr>
              <w:t xml:space="preserve"> </w:t>
            </w:r>
          </w:p>
        </w:tc>
        <w:tc>
          <w:tcPr>
            <w:tcW w:w="0" w:type="auto"/>
            <w:shd w:val="clear" w:color="auto" w:fill="auto"/>
          </w:tcPr>
          <w:p w:rsidR="005B5262" w:rsidRDefault="00D70ABC">
            <w:pPr>
              <w:pStyle w:val="TableBodyText"/>
            </w:pPr>
            <w:r>
              <w:t>{ 00062008-0000-0000-c00</w:t>
            </w:r>
            <w:r>
              <w:t>0-000000000046}</w:t>
            </w:r>
          </w:p>
        </w:tc>
        <w:tc>
          <w:tcPr>
            <w:tcW w:w="0" w:type="auto"/>
            <w:shd w:val="clear" w:color="auto" w:fill="auto"/>
          </w:tcPr>
          <w:p w:rsidR="005B5262" w:rsidRDefault="00D70ABC">
            <w:pPr>
              <w:pStyle w:val="TableBodyText"/>
            </w:pPr>
            <w:r>
              <w:t>0x8506</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 section 2.2.1.16)</w:t>
            </w:r>
            <w:r>
              <w:rPr>
                <w:b/>
              </w:rPr>
              <w:t xml:space="preserve"> </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0x8510</w:t>
            </w:r>
          </w:p>
        </w:tc>
      </w:tr>
      <w:tr w:rsidR="005B5262" w:rsidTr="005B5262">
        <w:tc>
          <w:tcPr>
            <w:tcW w:w="0" w:type="auto"/>
            <w:shd w:val="clear" w:color="auto" w:fill="auto"/>
          </w:tcPr>
          <w:p w:rsidR="005B5262" w:rsidRDefault="00D70ABC">
            <w:pPr>
              <w:pStyle w:val="TableBodyText"/>
              <w:rPr>
                <w:b/>
              </w:rPr>
            </w:pPr>
            <w:r>
              <w:rPr>
                <w:b/>
              </w:rPr>
              <w:t>PidLidCommonStart</w:t>
            </w:r>
            <w:r>
              <w:t xml:space="preserve"> ([MS-OXCMSG] section 2.2.1.18)</w:t>
            </w:r>
            <w:r>
              <w:rPr>
                <w:b/>
              </w:rPr>
              <w:t xml:space="preserve"> </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0x8516</w:t>
            </w:r>
          </w:p>
        </w:tc>
      </w:tr>
      <w:tr w:rsidR="005B5262" w:rsidTr="005B5262">
        <w:tc>
          <w:tcPr>
            <w:tcW w:w="0" w:type="auto"/>
            <w:shd w:val="clear" w:color="auto" w:fill="auto"/>
          </w:tcPr>
          <w:p w:rsidR="005B5262" w:rsidRDefault="00D70ABC">
            <w:pPr>
              <w:pStyle w:val="TableBodyText"/>
              <w:rPr>
                <w:b/>
              </w:rPr>
            </w:pPr>
            <w:r>
              <w:rPr>
                <w:b/>
              </w:rPr>
              <w:t>PidLidCommonEnd</w:t>
            </w:r>
            <w:r>
              <w:t xml:space="preserve"> ([MS-OXCMSG] section</w:t>
            </w:r>
            <w:r>
              <w:t xml:space="preserve"> 2.2.1.19)</w:t>
            </w:r>
            <w:r>
              <w:rPr>
                <w:b/>
              </w:rPr>
              <w:t xml:space="preserve"> </w:t>
            </w:r>
          </w:p>
        </w:tc>
        <w:tc>
          <w:tcPr>
            <w:tcW w:w="0" w:type="auto"/>
            <w:shd w:val="clear" w:color="auto" w:fill="auto"/>
          </w:tcPr>
          <w:p w:rsidR="005B5262" w:rsidRDefault="00D70ABC">
            <w:pPr>
              <w:pStyle w:val="TableBodyText"/>
            </w:pPr>
            <w:r>
              <w:t>{ 00062008-0000-0000-c000-000000000046}</w:t>
            </w:r>
          </w:p>
        </w:tc>
        <w:tc>
          <w:tcPr>
            <w:tcW w:w="0" w:type="auto"/>
            <w:shd w:val="clear" w:color="auto" w:fill="auto"/>
          </w:tcPr>
          <w:p w:rsidR="005B5262" w:rsidRDefault="00D70ABC">
            <w:pPr>
              <w:pStyle w:val="TableBodyText"/>
            </w:pPr>
            <w:r>
              <w:t>0x8517</w:t>
            </w:r>
          </w:p>
        </w:tc>
      </w:tr>
      <w:tr w:rsidR="005B5262" w:rsidTr="005B5262">
        <w:tc>
          <w:tcPr>
            <w:tcW w:w="0" w:type="auto"/>
            <w:shd w:val="clear" w:color="auto" w:fill="auto"/>
          </w:tcPr>
          <w:p w:rsidR="005B5262" w:rsidRDefault="00D70ABC">
            <w:pPr>
              <w:pStyle w:val="TableBodyText"/>
            </w:pPr>
            <w:r>
              <w:rPr>
                <w:b/>
              </w:rPr>
              <w:t>PidLidAttendeeCriticalChange</w:t>
            </w:r>
            <w:r>
              <w:t xml:space="preserve"> (section </w:t>
            </w:r>
            <w:hyperlink w:anchor="Section_f021eded767c4b5ab706e191791970cb" w:history="1">
              <w:r>
                <w:rPr>
                  <w:rStyle w:val="Hyperlink"/>
                </w:rPr>
                <w:t>2.2.5.2</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0x0001</w:t>
            </w:r>
          </w:p>
        </w:tc>
      </w:tr>
      <w:tr w:rsidR="005B5262" w:rsidTr="005B5262">
        <w:tc>
          <w:tcPr>
            <w:tcW w:w="0" w:type="auto"/>
            <w:shd w:val="clear" w:color="auto" w:fill="auto"/>
          </w:tcPr>
          <w:p w:rsidR="005B5262" w:rsidRDefault="00D70ABC">
            <w:pPr>
              <w:pStyle w:val="TableBodyText"/>
            </w:pPr>
            <w:r>
              <w:rPr>
                <w:b/>
              </w:rPr>
              <w:lastRenderedPageBreak/>
              <w:t>PidLidWhere</w:t>
            </w:r>
            <w:r>
              <w:t xml:space="preserve"> (section </w:t>
            </w:r>
            <w:hyperlink w:anchor="Section_d8a23d65337d447e914b38e3b4d4f1a7" w:history="1">
              <w:r>
                <w:rPr>
                  <w:rStyle w:val="Hyperlink"/>
                </w:rPr>
                <w:t>2.2.5.3</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0x0002</w:t>
            </w:r>
          </w:p>
        </w:tc>
      </w:tr>
      <w:tr w:rsidR="005B5262" w:rsidTr="005B5262">
        <w:tc>
          <w:tcPr>
            <w:tcW w:w="0" w:type="auto"/>
            <w:shd w:val="clear" w:color="auto" w:fill="auto"/>
          </w:tcPr>
          <w:p w:rsidR="005B5262" w:rsidRDefault="00D70ABC">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w:t>
            </w:r>
            <w:r>
              <w:t>0003</w:t>
            </w:r>
          </w:p>
        </w:tc>
      </w:tr>
      <w:tr w:rsidR="005B5262" w:rsidTr="005B5262">
        <w:tc>
          <w:tcPr>
            <w:tcW w:w="0" w:type="auto"/>
            <w:shd w:val="clear" w:color="auto" w:fill="auto"/>
          </w:tcPr>
          <w:p w:rsidR="005B5262" w:rsidRDefault="00D70ABC">
            <w:pPr>
              <w:pStyle w:val="TableBodyText"/>
            </w:pPr>
            <w:r>
              <w:rPr>
                <w:b/>
              </w:rPr>
              <w:t>PidLidIsSilent</w:t>
            </w:r>
            <w:r>
              <w:t xml:space="preserve"> (section </w:t>
            </w:r>
            <w:hyperlink w:anchor="Section_32ccb5d5c9b54951b623a0270b78acf7" w:history="1">
              <w:r>
                <w:rPr>
                  <w:rStyle w:val="Hyperlink"/>
                </w:rPr>
                <w:t>2.2.7.7</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0x0004</w:t>
            </w:r>
          </w:p>
        </w:tc>
      </w:tr>
      <w:tr w:rsidR="005B5262" w:rsidTr="005B5262">
        <w:tc>
          <w:tcPr>
            <w:tcW w:w="0" w:type="auto"/>
            <w:shd w:val="clear" w:color="auto" w:fill="auto"/>
          </w:tcPr>
          <w:p w:rsidR="005B5262" w:rsidRDefault="00D70ABC">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5B5262" w:rsidRDefault="00D70ABC">
            <w:pPr>
              <w:pStyle w:val="TableBodyText"/>
            </w:pPr>
            <w:r>
              <w:t>{6ed8da90-45</w:t>
            </w:r>
            <w:r>
              <w:t>0b-101b-98da-00aa003f1305}</w:t>
            </w:r>
          </w:p>
        </w:tc>
        <w:tc>
          <w:tcPr>
            <w:tcW w:w="0" w:type="auto"/>
            <w:shd w:val="clear" w:color="auto" w:fill="auto"/>
          </w:tcPr>
          <w:p w:rsidR="005B5262" w:rsidRDefault="00D70ABC">
            <w:pPr>
              <w:pStyle w:val="TableBodyText"/>
            </w:pPr>
            <w:r>
              <w:t>0x0005</w:t>
            </w:r>
          </w:p>
        </w:tc>
      </w:tr>
      <w:tr w:rsidR="005B5262" w:rsidTr="005B5262">
        <w:tc>
          <w:tcPr>
            <w:tcW w:w="0" w:type="auto"/>
            <w:shd w:val="clear" w:color="auto" w:fill="auto"/>
          </w:tcPr>
          <w:p w:rsidR="005B5262" w:rsidRDefault="00D70ABC">
            <w:pPr>
              <w:pStyle w:val="TableBodyText"/>
            </w:pPr>
            <w:r>
              <w:rPr>
                <w:b/>
              </w:rPr>
              <w:t>PidLidIsException</w:t>
            </w:r>
            <w:r>
              <w:t xml:space="preserve"> (section </w:t>
            </w:r>
            <w:hyperlink w:anchor="Section_1d62961e2b6647b08b2232dd52ae2ecb" w:history="1">
              <w:r>
                <w:rPr>
                  <w:rStyle w:val="Hyperlink"/>
                </w:rPr>
                <w:t>2.2.1.35</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0x000A</w:t>
            </w:r>
          </w:p>
        </w:tc>
      </w:tr>
      <w:tr w:rsidR="005B5262" w:rsidTr="005B5262">
        <w:tc>
          <w:tcPr>
            <w:tcW w:w="0" w:type="auto"/>
            <w:shd w:val="clear" w:color="auto" w:fill="auto"/>
          </w:tcPr>
          <w:p w:rsidR="005B5262" w:rsidRDefault="00D70ABC">
            <w:pPr>
              <w:pStyle w:val="TableBodyText"/>
            </w:pPr>
            <w:r>
              <w:rPr>
                <w:b/>
              </w:rPr>
              <w:t>PidLidTimeZone</w:t>
            </w:r>
            <w:r>
              <w:t xml:space="preserve"> (section </w:t>
            </w:r>
            <w:hyperlink w:anchor="Section_9a27529a4b99412a9038c6c482f37c46" w:history="1">
              <w:r>
                <w:rPr>
                  <w:rStyle w:val="Hyperlink"/>
                </w:rPr>
                <w:t>2.2.5.6</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0x000C</w:t>
            </w:r>
          </w:p>
        </w:tc>
      </w:tr>
      <w:tr w:rsidR="005B5262" w:rsidTr="005B5262">
        <w:tc>
          <w:tcPr>
            <w:tcW w:w="0" w:type="auto"/>
            <w:shd w:val="clear" w:color="auto" w:fill="auto"/>
          </w:tcPr>
          <w:p w:rsidR="005B5262" w:rsidRDefault="00D70ABC">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5B5262" w:rsidRDefault="00D70ABC">
            <w:pPr>
              <w:pStyle w:val="TableBodyText"/>
            </w:pPr>
            <w:r>
              <w:t>{6ed8da90-450b-101b-98da-00aa003f130</w:t>
            </w:r>
            <w:r>
              <w:t>5}</w:t>
            </w:r>
          </w:p>
        </w:tc>
        <w:tc>
          <w:tcPr>
            <w:tcW w:w="0" w:type="auto"/>
            <w:shd w:val="clear" w:color="auto" w:fill="auto"/>
          </w:tcPr>
          <w:p w:rsidR="005B5262" w:rsidRDefault="00D70ABC">
            <w:pPr>
              <w:pStyle w:val="TableBodyText"/>
            </w:pPr>
            <w:r>
              <w:t>0x001A</w:t>
            </w:r>
          </w:p>
        </w:tc>
      </w:tr>
      <w:tr w:rsidR="005B5262" w:rsidTr="005B5262">
        <w:tc>
          <w:tcPr>
            <w:tcW w:w="0" w:type="auto"/>
            <w:shd w:val="clear" w:color="auto" w:fill="auto"/>
          </w:tcPr>
          <w:p w:rsidR="005B5262" w:rsidRDefault="00D70ABC">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0x001C</w:t>
            </w:r>
          </w:p>
        </w:tc>
      </w:tr>
      <w:tr w:rsidR="005B5262" w:rsidTr="005B5262">
        <w:tc>
          <w:tcPr>
            <w:tcW w:w="0" w:type="auto"/>
            <w:shd w:val="clear" w:color="auto" w:fill="auto"/>
          </w:tcPr>
          <w:p w:rsidR="005B5262" w:rsidRDefault="00D70ABC">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0x0023</w:t>
            </w:r>
          </w:p>
        </w:tc>
      </w:tr>
      <w:tr w:rsidR="005B5262" w:rsidTr="005B5262">
        <w:tc>
          <w:tcPr>
            <w:tcW w:w="0" w:type="auto"/>
            <w:shd w:val="clear" w:color="auto" w:fill="auto"/>
          </w:tcPr>
          <w:p w:rsidR="005B5262" w:rsidRDefault="00D70ABC">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0x0024</w:t>
            </w:r>
          </w:p>
        </w:tc>
      </w:tr>
      <w:tr w:rsidR="005B5262" w:rsidTr="005B5262">
        <w:tc>
          <w:tcPr>
            <w:tcW w:w="0" w:type="auto"/>
            <w:shd w:val="clear" w:color="auto" w:fill="auto"/>
          </w:tcPr>
          <w:p w:rsidR="005B5262" w:rsidRDefault="00D70ABC">
            <w:pPr>
              <w:pStyle w:val="TableBodyText"/>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0x0026</w:t>
            </w:r>
          </w:p>
        </w:tc>
      </w:tr>
      <w:tr w:rsidR="005B5262" w:rsidTr="005B5262">
        <w:tc>
          <w:tcPr>
            <w:tcW w:w="0" w:type="auto"/>
            <w:shd w:val="clear" w:color="auto" w:fill="auto"/>
          </w:tcPr>
          <w:p w:rsidR="005B5262" w:rsidRDefault="00D70ABC">
            <w:pPr>
              <w:pStyle w:val="TableBodyText"/>
            </w:pPr>
            <w:r>
              <w:rPr>
                <w:b/>
              </w:rPr>
              <w:t>PidLidOldLocation</w:t>
            </w:r>
            <w:r>
              <w:t xml:space="preserve"> (section </w:t>
            </w:r>
            <w:hyperlink w:anchor="Section_a0150fbd5a1a48c3bc71e28894a75fd4" w:history="1">
              <w:r>
                <w:rPr>
                  <w:rStyle w:val="Hyperlink"/>
                </w:rPr>
                <w:t>2.2.6.7</w:t>
              </w:r>
            </w:hyperlink>
            <w:r>
              <w:t>)</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0x0028</w:t>
            </w:r>
          </w:p>
        </w:tc>
      </w:tr>
      <w:tr w:rsidR="005B5262" w:rsidTr="005B5262">
        <w:tc>
          <w:tcPr>
            <w:tcW w:w="0" w:type="auto"/>
            <w:shd w:val="clear" w:color="auto" w:fill="auto"/>
          </w:tcPr>
          <w:p w:rsidR="005B5262" w:rsidRDefault="00D70ABC">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5B5262" w:rsidRDefault="00D70ABC">
            <w:pPr>
              <w:pStyle w:val="TableBodyText"/>
            </w:pPr>
            <w:r>
              <w:t>{6ed8da90-450b-101b-98da-00aa003f1305}</w:t>
            </w:r>
          </w:p>
        </w:tc>
        <w:tc>
          <w:tcPr>
            <w:tcW w:w="0" w:type="auto"/>
            <w:shd w:val="clear" w:color="auto" w:fill="auto"/>
          </w:tcPr>
          <w:p w:rsidR="005B5262" w:rsidRDefault="00D70ABC">
            <w:pPr>
              <w:pStyle w:val="TableBodyText"/>
            </w:pPr>
            <w:r>
              <w:t>0x0029</w:t>
            </w:r>
          </w:p>
        </w:tc>
      </w:tr>
      <w:tr w:rsidR="005B5262" w:rsidTr="005B5262">
        <w:tc>
          <w:tcPr>
            <w:tcW w:w="0" w:type="auto"/>
            <w:shd w:val="clear" w:color="auto" w:fill="auto"/>
          </w:tcPr>
          <w:p w:rsidR="005B5262" w:rsidRDefault="00D70ABC">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5B5262" w:rsidRDefault="00D70ABC">
            <w:pPr>
              <w:pStyle w:val="TableBodyText"/>
            </w:pPr>
            <w:r>
              <w:t>{6ed</w:t>
            </w:r>
            <w:r>
              <w:t>8da90-450b-101b-98da-00aa003f1305}</w:t>
            </w:r>
          </w:p>
        </w:tc>
        <w:tc>
          <w:tcPr>
            <w:tcW w:w="0" w:type="auto"/>
            <w:shd w:val="clear" w:color="auto" w:fill="auto"/>
          </w:tcPr>
          <w:p w:rsidR="005B5262" w:rsidRDefault="00D70ABC">
            <w:pPr>
              <w:pStyle w:val="TableBodyText"/>
            </w:pPr>
            <w:r>
              <w:t>0x002A</w:t>
            </w:r>
          </w:p>
        </w:tc>
      </w:tr>
    </w:tbl>
    <w:p w:rsidR="005B5262" w:rsidRDefault="00D70ABC">
      <w:r>
        <w:t>It is up to the server to keep track of, and return, the actual mapping. The following mapping values will be used in each of the examples in this section, as if the server had returned these values.</w:t>
      </w:r>
    </w:p>
    <w:tbl>
      <w:tblPr>
        <w:tblStyle w:val="Table-ShadedHeader"/>
        <w:tblW w:w="0" w:type="auto"/>
        <w:tblLook w:val="04A0" w:firstRow="1" w:lastRow="0" w:firstColumn="1" w:lastColumn="0" w:noHBand="0" w:noVBand="1"/>
      </w:tblPr>
      <w:tblGrid>
        <w:gridCol w:w="4812"/>
        <w:gridCol w:w="128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r>
      <w:tr w:rsidR="005B5262" w:rsidTr="005B5262">
        <w:tc>
          <w:tcPr>
            <w:tcW w:w="0" w:type="auto"/>
            <w:shd w:val="clear" w:color="auto" w:fill="auto"/>
          </w:tcPr>
          <w:p w:rsidR="005B5262" w:rsidRDefault="00D70ABC">
            <w:pPr>
              <w:pStyle w:val="TableBodyText"/>
              <w:rPr>
                <w:b/>
              </w:rPr>
            </w:pPr>
            <w:r>
              <w:rPr>
                <w:b/>
              </w:rPr>
              <w:t xml:space="preserve">PidLidAppointmentSequence </w:t>
            </w:r>
          </w:p>
        </w:tc>
        <w:tc>
          <w:tcPr>
            <w:tcW w:w="0" w:type="auto"/>
            <w:shd w:val="clear" w:color="auto" w:fill="auto"/>
          </w:tcPr>
          <w:p w:rsidR="005B5262" w:rsidRDefault="00D70ABC">
            <w:pPr>
              <w:pStyle w:val="TableBodyText"/>
            </w:pPr>
            <w:r>
              <w:t>0x81AF</w:t>
            </w:r>
          </w:p>
        </w:tc>
      </w:tr>
      <w:tr w:rsidR="005B5262" w:rsidTr="005B5262">
        <w:tc>
          <w:tcPr>
            <w:tcW w:w="0" w:type="auto"/>
            <w:shd w:val="clear" w:color="auto" w:fill="auto"/>
          </w:tcPr>
          <w:p w:rsidR="005B5262" w:rsidRDefault="00D70ABC">
            <w:pPr>
              <w:pStyle w:val="TableBodyText"/>
              <w:rPr>
                <w:b/>
              </w:rPr>
            </w:pPr>
            <w:r>
              <w:rPr>
                <w:b/>
              </w:rPr>
              <w:t xml:space="preserve">PidLidAppointmentSequenceTime </w:t>
            </w:r>
          </w:p>
        </w:tc>
        <w:tc>
          <w:tcPr>
            <w:tcW w:w="0" w:type="auto"/>
            <w:shd w:val="clear" w:color="auto" w:fill="auto"/>
          </w:tcPr>
          <w:p w:rsidR="005B5262" w:rsidRDefault="00D70ABC">
            <w:pPr>
              <w:pStyle w:val="TableBodyText"/>
            </w:pPr>
            <w:r>
              <w:t>0x82E7</w:t>
            </w:r>
          </w:p>
        </w:tc>
      </w:tr>
      <w:tr w:rsidR="005B5262" w:rsidTr="005B5262">
        <w:tc>
          <w:tcPr>
            <w:tcW w:w="0" w:type="auto"/>
            <w:shd w:val="clear" w:color="auto" w:fill="auto"/>
          </w:tcPr>
          <w:p w:rsidR="005B5262" w:rsidRDefault="00D70ABC">
            <w:pPr>
              <w:pStyle w:val="TableBodyText"/>
              <w:rPr>
                <w:b/>
              </w:rPr>
            </w:pPr>
            <w:r>
              <w:rPr>
                <w:b/>
              </w:rPr>
              <w:t xml:space="preserve">PidLidChangeHighlight </w:t>
            </w:r>
          </w:p>
        </w:tc>
        <w:tc>
          <w:tcPr>
            <w:tcW w:w="0" w:type="auto"/>
            <w:shd w:val="clear" w:color="auto" w:fill="auto"/>
          </w:tcPr>
          <w:p w:rsidR="005B5262" w:rsidRDefault="00D70ABC">
            <w:pPr>
              <w:pStyle w:val="TableBodyText"/>
            </w:pPr>
            <w:r>
              <w:t>0x82EC</w:t>
            </w:r>
          </w:p>
        </w:tc>
      </w:tr>
      <w:tr w:rsidR="005B5262" w:rsidTr="005B5262">
        <w:tc>
          <w:tcPr>
            <w:tcW w:w="0" w:type="auto"/>
            <w:shd w:val="clear" w:color="auto" w:fill="auto"/>
          </w:tcPr>
          <w:p w:rsidR="005B5262" w:rsidRDefault="00D70ABC">
            <w:pPr>
              <w:pStyle w:val="TableBodyText"/>
              <w:rPr>
                <w:b/>
              </w:rPr>
            </w:pPr>
            <w:r>
              <w:rPr>
                <w:b/>
              </w:rPr>
              <w:t xml:space="preserve">PidLidBusyStatus </w:t>
            </w:r>
          </w:p>
        </w:tc>
        <w:tc>
          <w:tcPr>
            <w:tcW w:w="0" w:type="auto"/>
            <w:shd w:val="clear" w:color="auto" w:fill="auto"/>
          </w:tcPr>
          <w:p w:rsidR="005B5262" w:rsidRDefault="00D70ABC">
            <w:pPr>
              <w:pStyle w:val="TableBodyText"/>
            </w:pPr>
            <w:r>
              <w:t>0x81B6</w:t>
            </w:r>
          </w:p>
        </w:tc>
      </w:tr>
      <w:tr w:rsidR="005B5262" w:rsidTr="005B5262">
        <w:tc>
          <w:tcPr>
            <w:tcW w:w="0" w:type="auto"/>
            <w:shd w:val="clear" w:color="auto" w:fill="auto"/>
          </w:tcPr>
          <w:p w:rsidR="005B5262" w:rsidRDefault="00D70ABC">
            <w:pPr>
              <w:pStyle w:val="TableBodyText"/>
              <w:rPr>
                <w:b/>
              </w:rPr>
            </w:pPr>
            <w:r>
              <w:rPr>
                <w:b/>
              </w:rPr>
              <w:t xml:space="preserve">PidLidAppointmentAuxiliaryFlags </w:t>
            </w:r>
          </w:p>
        </w:tc>
        <w:tc>
          <w:tcPr>
            <w:tcW w:w="0" w:type="auto"/>
            <w:shd w:val="clear" w:color="auto" w:fill="auto"/>
          </w:tcPr>
          <w:p w:rsidR="005B5262" w:rsidRDefault="00D70ABC">
            <w:pPr>
              <w:pStyle w:val="TableBodyText"/>
            </w:pPr>
            <w:r>
              <w:t>0x82D2</w:t>
            </w:r>
          </w:p>
        </w:tc>
      </w:tr>
      <w:tr w:rsidR="005B5262" w:rsidTr="005B5262">
        <w:tc>
          <w:tcPr>
            <w:tcW w:w="0" w:type="auto"/>
            <w:shd w:val="clear" w:color="auto" w:fill="auto"/>
          </w:tcPr>
          <w:p w:rsidR="005B5262" w:rsidRDefault="00D70ABC">
            <w:pPr>
              <w:pStyle w:val="TableBodyText"/>
              <w:rPr>
                <w:b/>
              </w:rPr>
            </w:pPr>
            <w:r>
              <w:rPr>
                <w:b/>
              </w:rPr>
              <w:t xml:space="preserve">PidLidLocation </w:t>
            </w:r>
          </w:p>
        </w:tc>
        <w:tc>
          <w:tcPr>
            <w:tcW w:w="0" w:type="auto"/>
            <w:shd w:val="clear" w:color="auto" w:fill="auto"/>
          </w:tcPr>
          <w:p w:rsidR="005B5262" w:rsidRDefault="00D70ABC">
            <w:pPr>
              <w:pStyle w:val="TableBodyText"/>
            </w:pPr>
            <w:r>
              <w:t>0x8009</w:t>
            </w:r>
          </w:p>
        </w:tc>
      </w:tr>
      <w:tr w:rsidR="005B5262" w:rsidTr="005B5262">
        <w:tc>
          <w:tcPr>
            <w:tcW w:w="0" w:type="auto"/>
            <w:shd w:val="clear" w:color="auto" w:fill="auto"/>
          </w:tcPr>
          <w:p w:rsidR="005B5262" w:rsidRDefault="00D70ABC">
            <w:pPr>
              <w:pStyle w:val="TableBodyText"/>
              <w:rPr>
                <w:b/>
              </w:rPr>
            </w:pPr>
            <w:r>
              <w:rPr>
                <w:b/>
              </w:rPr>
              <w:t xml:space="preserve">PidLidAppointmentStartWhole </w:t>
            </w:r>
          </w:p>
        </w:tc>
        <w:tc>
          <w:tcPr>
            <w:tcW w:w="0" w:type="auto"/>
            <w:shd w:val="clear" w:color="auto" w:fill="auto"/>
          </w:tcPr>
          <w:p w:rsidR="005B5262" w:rsidRDefault="00D70ABC">
            <w:pPr>
              <w:pStyle w:val="TableBodyText"/>
            </w:pPr>
            <w:r>
              <w:t>0x81B2</w:t>
            </w:r>
          </w:p>
        </w:tc>
      </w:tr>
      <w:tr w:rsidR="005B5262" w:rsidTr="005B5262">
        <w:tc>
          <w:tcPr>
            <w:tcW w:w="0" w:type="auto"/>
            <w:shd w:val="clear" w:color="auto" w:fill="auto"/>
          </w:tcPr>
          <w:p w:rsidR="005B5262" w:rsidRDefault="00D70ABC">
            <w:pPr>
              <w:pStyle w:val="TableBodyText"/>
              <w:rPr>
                <w:b/>
              </w:rPr>
            </w:pPr>
            <w:r>
              <w:rPr>
                <w:b/>
              </w:rPr>
              <w:lastRenderedPageBreak/>
              <w:t xml:space="preserve">PidLidAppointmentEndWhole </w:t>
            </w:r>
          </w:p>
        </w:tc>
        <w:tc>
          <w:tcPr>
            <w:tcW w:w="0" w:type="auto"/>
            <w:shd w:val="clear" w:color="auto" w:fill="auto"/>
          </w:tcPr>
          <w:p w:rsidR="005B5262" w:rsidRDefault="00D70ABC">
            <w:pPr>
              <w:pStyle w:val="TableBodyText"/>
            </w:pPr>
            <w:r>
              <w:t>0x81AC</w:t>
            </w:r>
          </w:p>
        </w:tc>
      </w:tr>
      <w:tr w:rsidR="005B5262" w:rsidTr="005B5262">
        <w:tc>
          <w:tcPr>
            <w:tcW w:w="0" w:type="auto"/>
            <w:shd w:val="clear" w:color="auto" w:fill="auto"/>
          </w:tcPr>
          <w:p w:rsidR="005B5262" w:rsidRDefault="00D70ABC">
            <w:pPr>
              <w:pStyle w:val="TableBodyText"/>
            </w:pPr>
            <w:r>
              <w:rPr>
                <w:b/>
              </w:rPr>
              <w:t>PidLidAppointmentDuration</w:t>
            </w:r>
          </w:p>
        </w:tc>
        <w:tc>
          <w:tcPr>
            <w:tcW w:w="0" w:type="auto"/>
            <w:shd w:val="clear" w:color="auto" w:fill="auto"/>
          </w:tcPr>
          <w:p w:rsidR="005B5262" w:rsidRDefault="00D70ABC">
            <w:pPr>
              <w:pStyle w:val="TableBodyText"/>
            </w:pPr>
            <w:r>
              <w:t>0x81A9</w:t>
            </w:r>
          </w:p>
        </w:tc>
      </w:tr>
      <w:tr w:rsidR="005B5262" w:rsidTr="005B5262">
        <w:tc>
          <w:tcPr>
            <w:tcW w:w="0" w:type="auto"/>
            <w:shd w:val="clear" w:color="auto" w:fill="auto"/>
          </w:tcPr>
          <w:p w:rsidR="005B5262" w:rsidRDefault="00D70ABC">
            <w:pPr>
              <w:pStyle w:val="TableBodyText"/>
              <w:rPr>
                <w:b/>
              </w:rPr>
            </w:pPr>
            <w:r>
              <w:rPr>
                <w:b/>
              </w:rPr>
              <w:t>PidLidAppointmentColor</w:t>
            </w:r>
            <w:r>
              <w:t xml:space="preserve"> </w:t>
            </w:r>
          </w:p>
        </w:tc>
        <w:tc>
          <w:tcPr>
            <w:tcW w:w="0" w:type="auto"/>
            <w:shd w:val="clear" w:color="auto" w:fill="auto"/>
          </w:tcPr>
          <w:p w:rsidR="005B5262" w:rsidRDefault="00D70ABC">
            <w:pPr>
              <w:pStyle w:val="TableBodyText"/>
            </w:pPr>
            <w:r>
              <w:t>0x82CA</w:t>
            </w:r>
          </w:p>
        </w:tc>
      </w:tr>
      <w:tr w:rsidR="005B5262" w:rsidTr="005B5262">
        <w:tc>
          <w:tcPr>
            <w:tcW w:w="0" w:type="auto"/>
            <w:shd w:val="clear" w:color="auto" w:fill="auto"/>
          </w:tcPr>
          <w:p w:rsidR="005B5262" w:rsidRDefault="00D70ABC">
            <w:pPr>
              <w:pStyle w:val="TableBodyText"/>
              <w:rPr>
                <w:b/>
              </w:rPr>
            </w:pPr>
            <w:r>
              <w:rPr>
                <w:b/>
              </w:rPr>
              <w:t xml:space="preserve">PidLidAppointmentSubType </w:t>
            </w:r>
          </w:p>
        </w:tc>
        <w:tc>
          <w:tcPr>
            <w:tcW w:w="0" w:type="auto"/>
            <w:shd w:val="clear" w:color="auto" w:fill="auto"/>
          </w:tcPr>
          <w:p w:rsidR="005B5262" w:rsidRDefault="00D70ABC">
            <w:pPr>
              <w:pStyle w:val="TableBodyText"/>
            </w:pPr>
            <w:r>
              <w:t>0x8120</w:t>
            </w:r>
          </w:p>
        </w:tc>
      </w:tr>
      <w:tr w:rsidR="005B5262" w:rsidTr="005B5262">
        <w:tc>
          <w:tcPr>
            <w:tcW w:w="0" w:type="auto"/>
            <w:shd w:val="clear" w:color="auto" w:fill="auto"/>
          </w:tcPr>
          <w:p w:rsidR="005B5262" w:rsidRDefault="00D70ABC">
            <w:pPr>
              <w:pStyle w:val="TableBodyText"/>
              <w:rPr>
                <w:b/>
              </w:rPr>
            </w:pPr>
            <w:r>
              <w:rPr>
                <w:b/>
              </w:rPr>
              <w:t xml:space="preserve">PidLidAppointmentRecur </w:t>
            </w:r>
          </w:p>
        </w:tc>
        <w:tc>
          <w:tcPr>
            <w:tcW w:w="0" w:type="auto"/>
            <w:shd w:val="clear" w:color="auto" w:fill="auto"/>
          </w:tcPr>
          <w:p w:rsidR="005B5262" w:rsidRDefault="00D70ABC">
            <w:pPr>
              <w:pStyle w:val="TableBodyText"/>
            </w:pPr>
            <w:r>
              <w:t>0x81AD</w:t>
            </w:r>
          </w:p>
        </w:tc>
      </w:tr>
      <w:tr w:rsidR="005B5262" w:rsidTr="005B5262">
        <w:tc>
          <w:tcPr>
            <w:tcW w:w="0" w:type="auto"/>
            <w:shd w:val="clear" w:color="auto" w:fill="auto"/>
          </w:tcPr>
          <w:p w:rsidR="005B5262" w:rsidRDefault="00D70ABC">
            <w:pPr>
              <w:pStyle w:val="TableBodyText"/>
              <w:rPr>
                <w:b/>
              </w:rPr>
            </w:pPr>
            <w:r>
              <w:rPr>
                <w:b/>
              </w:rPr>
              <w:t xml:space="preserve">PidLidAppointmentStateFlags </w:t>
            </w:r>
          </w:p>
        </w:tc>
        <w:tc>
          <w:tcPr>
            <w:tcW w:w="0" w:type="auto"/>
            <w:shd w:val="clear" w:color="auto" w:fill="auto"/>
          </w:tcPr>
          <w:p w:rsidR="005B5262" w:rsidRDefault="00D70ABC">
            <w:pPr>
              <w:pStyle w:val="TableBodyText"/>
            </w:pPr>
            <w:r>
              <w:t>0x81B3</w:t>
            </w:r>
          </w:p>
        </w:tc>
      </w:tr>
      <w:tr w:rsidR="005B5262" w:rsidTr="005B5262">
        <w:tc>
          <w:tcPr>
            <w:tcW w:w="0" w:type="auto"/>
            <w:shd w:val="clear" w:color="auto" w:fill="auto"/>
          </w:tcPr>
          <w:p w:rsidR="005B5262" w:rsidRDefault="00D70ABC">
            <w:pPr>
              <w:pStyle w:val="TableBodyText"/>
              <w:rPr>
                <w:b/>
              </w:rPr>
            </w:pPr>
            <w:r>
              <w:rPr>
                <w:b/>
              </w:rPr>
              <w:t xml:space="preserve">PidLidResponseStatus </w:t>
            </w:r>
          </w:p>
        </w:tc>
        <w:tc>
          <w:tcPr>
            <w:tcW w:w="0" w:type="auto"/>
            <w:shd w:val="clear" w:color="auto" w:fill="auto"/>
          </w:tcPr>
          <w:p w:rsidR="005B5262" w:rsidRDefault="00D70ABC">
            <w:pPr>
              <w:pStyle w:val="TableBodyText"/>
            </w:pPr>
            <w:r>
              <w:t>0x8122</w:t>
            </w:r>
          </w:p>
        </w:tc>
      </w:tr>
      <w:tr w:rsidR="005B5262" w:rsidTr="005B5262">
        <w:tc>
          <w:tcPr>
            <w:tcW w:w="0" w:type="auto"/>
            <w:shd w:val="clear" w:color="auto" w:fill="auto"/>
          </w:tcPr>
          <w:p w:rsidR="005B5262" w:rsidRDefault="00D70ABC">
            <w:pPr>
              <w:pStyle w:val="TableBodyText"/>
              <w:rPr>
                <w:b/>
              </w:rPr>
            </w:pPr>
            <w:r>
              <w:rPr>
                <w:b/>
              </w:rPr>
              <w:t xml:space="preserve">PidLidAppointmentReplyTime </w:t>
            </w:r>
          </w:p>
        </w:tc>
        <w:tc>
          <w:tcPr>
            <w:tcW w:w="0" w:type="auto"/>
            <w:shd w:val="clear" w:color="auto" w:fill="auto"/>
          </w:tcPr>
          <w:p w:rsidR="005B5262" w:rsidRDefault="00D70ABC">
            <w:pPr>
              <w:pStyle w:val="TableBodyText"/>
            </w:pPr>
            <w:r>
              <w:t>0x8139</w:t>
            </w:r>
          </w:p>
        </w:tc>
      </w:tr>
      <w:tr w:rsidR="005B5262" w:rsidTr="005B5262">
        <w:tc>
          <w:tcPr>
            <w:tcW w:w="0" w:type="auto"/>
            <w:shd w:val="clear" w:color="auto" w:fill="auto"/>
          </w:tcPr>
          <w:p w:rsidR="005B5262" w:rsidRDefault="00D70ABC">
            <w:pPr>
              <w:pStyle w:val="TableBodyText"/>
              <w:rPr>
                <w:b/>
              </w:rPr>
            </w:pPr>
            <w:r>
              <w:rPr>
                <w:b/>
              </w:rPr>
              <w:t>PidLidRecurring</w:t>
            </w:r>
            <w:r>
              <w:t xml:space="preserve"> </w:t>
            </w:r>
          </w:p>
        </w:tc>
        <w:tc>
          <w:tcPr>
            <w:tcW w:w="0" w:type="auto"/>
            <w:shd w:val="clear" w:color="auto" w:fill="auto"/>
          </w:tcPr>
          <w:p w:rsidR="005B5262" w:rsidRDefault="00D70ABC">
            <w:pPr>
              <w:pStyle w:val="TableBodyText"/>
            </w:pPr>
            <w:r>
              <w:t>0x81FD</w:t>
            </w:r>
          </w:p>
        </w:tc>
      </w:tr>
      <w:tr w:rsidR="005B5262" w:rsidTr="005B5262">
        <w:tc>
          <w:tcPr>
            <w:tcW w:w="0" w:type="auto"/>
            <w:shd w:val="clear" w:color="auto" w:fill="auto"/>
          </w:tcPr>
          <w:p w:rsidR="005B5262" w:rsidRDefault="00D70ABC">
            <w:pPr>
              <w:pStyle w:val="TableBodyText"/>
              <w:rPr>
                <w:b/>
              </w:rPr>
            </w:pPr>
            <w:r>
              <w:rPr>
                <w:b/>
              </w:rPr>
              <w:t xml:space="preserve">PidLidIntendedBusyStatus </w:t>
            </w:r>
          </w:p>
        </w:tc>
        <w:tc>
          <w:tcPr>
            <w:tcW w:w="0" w:type="auto"/>
            <w:shd w:val="clear" w:color="auto" w:fill="auto"/>
          </w:tcPr>
          <w:p w:rsidR="005B5262" w:rsidRDefault="00D70ABC">
            <w:pPr>
              <w:pStyle w:val="TableBodyText"/>
            </w:pPr>
            <w:r>
              <w:t>0x81E2</w:t>
            </w:r>
          </w:p>
        </w:tc>
      </w:tr>
      <w:tr w:rsidR="005B5262" w:rsidTr="005B5262">
        <w:tc>
          <w:tcPr>
            <w:tcW w:w="0" w:type="auto"/>
            <w:shd w:val="clear" w:color="auto" w:fill="auto"/>
          </w:tcPr>
          <w:p w:rsidR="005B5262" w:rsidRDefault="00D70ABC">
            <w:pPr>
              <w:pStyle w:val="TableBodyText"/>
              <w:rPr>
                <w:b/>
              </w:rPr>
            </w:pPr>
            <w:r>
              <w:rPr>
                <w:b/>
              </w:rPr>
              <w:t xml:space="preserve">PidLidFInvited </w:t>
            </w:r>
          </w:p>
        </w:tc>
        <w:tc>
          <w:tcPr>
            <w:tcW w:w="0" w:type="auto"/>
            <w:shd w:val="clear" w:color="auto" w:fill="auto"/>
          </w:tcPr>
          <w:p w:rsidR="005B5262" w:rsidRDefault="00D70ABC">
            <w:pPr>
              <w:pStyle w:val="TableBodyText"/>
            </w:pPr>
            <w:r>
              <w:t>0x81DA</w:t>
            </w:r>
          </w:p>
        </w:tc>
      </w:tr>
      <w:tr w:rsidR="005B5262" w:rsidTr="005B5262">
        <w:tc>
          <w:tcPr>
            <w:tcW w:w="0" w:type="auto"/>
            <w:shd w:val="clear" w:color="auto" w:fill="auto"/>
          </w:tcPr>
          <w:p w:rsidR="005B5262" w:rsidRDefault="00D70ABC">
            <w:pPr>
              <w:pStyle w:val="TableBodyText"/>
              <w:rPr>
                <w:b/>
              </w:rPr>
            </w:pPr>
            <w:r>
              <w:rPr>
                <w:b/>
              </w:rPr>
              <w:t>PidLidAppointmentReplyName</w:t>
            </w:r>
            <w:r>
              <w:t xml:space="preserve"> </w:t>
            </w:r>
          </w:p>
        </w:tc>
        <w:tc>
          <w:tcPr>
            <w:tcW w:w="0" w:type="auto"/>
            <w:shd w:val="clear" w:color="auto" w:fill="auto"/>
          </w:tcPr>
          <w:p w:rsidR="005B5262" w:rsidRDefault="00D70ABC">
            <w:pPr>
              <w:pStyle w:val="TableBodyText"/>
            </w:pPr>
            <w:r>
              <w:t>0x81AE</w:t>
            </w:r>
          </w:p>
        </w:tc>
      </w:tr>
      <w:tr w:rsidR="005B5262" w:rsidTr="005B5262">
        <w:tc>
          <w:tcPr>
            <w:tcW w:w="0" w:type="auto"/>
            <w:shd w:val="clear" w:color="auto" w:fill="auto"/>
          </w:tcPr>
          <w:p w:rsidR="005B5262" w:rsidRDefault="00D70ABC">
            <w:pPr>
              <w:pStyle w:val="TableBodyText"/>
              <w:rPr>
                <w:b/>
              </w:rPr>
            </w:pPr>
            <w:r>
              <w:rPr>
                <w:b/>
              </w:rPr>
              <w:t xml:space="preserve">PidLidRecurrenceType </w:t>
            </w:r>
          </w:p>
        </w:tc>
        <w:tc>
          <w:tcPr>
            <w:tcW w:w="0" w:type="auto"/>
            <w:shd w:val="clear" w:color="auto" w:fill="auto"/>
          </w:tcPr>
          <w:p w:rsidR="005B5262" w:rsidRDefault="00D70ABC">
            <w:pPr>
              <w:pStyle w:val="TableBodyText"/>
            </w:pPr>
            <w:r>
              <w:t>0x81FE</w:t>
            </w:r>
          </w:p>
        </w:tc>
      </w:tr>
      <w:tr w:rsidR="005B5262" w:rsidTr="005B5262">
        <w:tc>
          <w:tcPr>
            <w:tcW w:w="0" w:type="auto"/>
            <w:shd w:val="clear" w:color="auto" w:fill="auto"/>
          </w:tcPr>
          <w:p w:rsidR="005B5262" w:rsidRDefault="00D70ABC">
            <w:pPr>
              <w:pStyle w:val="TableBodyText"/>
              <w:rPr>
                <w:b/>
              </w:rPr>
            </w:pPr>
            <w:r>
              <w:rPr>
                <w:b/>
              </w:rPr>
              <w:t xml:space="preserve">PidLidRecurrencePattern </w:t>
            </w:r>
          </w:p>
        </w:tc>
        <w:tc>
          <w:tcPr>
            <w:tcW w:w="0" w:type="auto"/>
            <w:shd w:val="clear" w:color="auto" w:fill="auto"/>
          </w:tcPr>
          <w:p w:rsidR="005B5262" w:rsidRDefault="00D70ABC">
            <w:pPr>
              <w:pStyle w:val="TableBodyText"/>
            </w:pPr>
            <w:r>
              <w:t>0x81FC</w:t>
            </w:r>
          </w:p>
        </w:tc>
      </w:tr>
      <w:tr w:rsidR="005B5262" w:rsidTr="005B5262">
        <w:tc>
          <w:tcPr>
            <w:tcW w:w="0" w:type="auto"/>
            <w:shd w:val="clear" w:color="auto" w:fill="auto"/>
          </w:tcPr>
          <w:p w:rsidR="005B5262" w:rsidRDefault="00D70ABC">
            <w:pPr>
              <w:pStyle w:val="TableBodyText"/>
              <w:rPr>
                <w:b/>
              </w:rPr>
            </w:pPr>
            <w:r>
              <w:rPr>
                <w:b/>
              </w:rPr>
              <w:t xml:space="preserve">PidLidTimeZoneStruct </w:t>
            </w:r>
          </w:p>
        </w:tc>
        <w:tc>
          <w:tcPr>
            <w:tcW w:w="0" w:type="auto"/>
            <w:shd w:val="clear" w:color="auto" w:fill="auto"/>
          </w:tcPr>
          <w:p w:rsidR="005B5262" w:rsidRDefault="00D70ABC">
            <w:pPr>
              <w:pStyle w:val="TableBodyText"/>
            </w:pPr>
            <w:r>
              <w:t>0x8214</w:t>
            </w:r>
          </w:p>
        </w:tc>
      </w:tr>
      <w:tr w:rsidR="005B5262" w:rsidTr="005B5262">
        <w:tc>
          <w:tcPr>
            <w:tcW w:w="0" w:type="auto"/>
            <w:shd w:val="clear" w:color="auto" w:fill="auto"/>
          </w:tcPr>
          <w:p w:rsidR="005B5262" w:rsidRDefault="00D70ABC">
            <w:pPr>
              <w:pStyle w:val="TableBodyText"/>
              <w:rPr>
                <w:b/>
              </w:rPr>
            </w:pPr>
            <w:r>
              <w:rPr>
                <w:b/>
              </w:rPr>
              <w:t xml:space="preserve">PidLidTimeZoneDescription </w:t>
            </w:r>
          </w:p>
        </w:tc>
        <w:tc>
          <w:tcPr>
            <w:tcW w:w="0" w:type="auto"/>
            <w:shd w:val="clear" w:color="auto" w:fill="auto"/>
          </w:tcPr>
          <w:p w:rsidR="005B5262" w:rsidRDefault="00D70ABC">
            <w:pPr>
              <w:pStyle w:val="TableBodyText"/>
            </w:pPr>
            <w:r>
              <w:t>0x8213</w:t>
            </w:r>
          </w:p>
        </w:tc>
      </w:tr>
      <w:tr w:rsidR="005B5262" w:rsidTr="005B5262">
        <w:tc>
          <w:tcPr>
            <w:tcW w:w="0" w:type="auto"/>
            <w:shd w:val="clear" w:color="auto" w:fill="auto"/>
          </w:tcPr>
          <w:p w:rsidR="005B5262" w:rsidRDefault="00D70ABC">
            <w:pPr>
              <w:pStyle w:val="TableBodyText"/>
              <w:rPr>
                <w:b/>
              </w:rPr>
            </w:pPr>
            <w:r>
              <w:rPr>
                <w:b/>
              </w:rPr>
              <w:t>PidLidClipStart</w:t>
            </w:r>
            <w:r>
              <w:t xml:space="preserve"> </w:t>
            </w:r>
          </w:p>
        </w:tc>
        <w:tc>
          <w:tcPr>
            <w:tcW w:w="0" w:type="auto"/>
            <w:shd w:val="clear" w:color="auto" w:fill="auto"/>
          </w:tcPr>
          <w:p w:rsidR="005B5262" w:rsidRDefault="00D70ABC">
            <w:pPr>
              <w:pStyle w:val="TableBodyText"/>
            </w:pPr>
            <w:r>
              <w:t>0x81BA</w:t>
            </w:r>
          </w:p>
        </w:tc>
      </w:tr>
      <w:tr w:rsidR="005B5262" w:rsidTr="005B5262">
        <w:tc>
          <w:tcPr>
            <w:tcW w:w="0" w:type="auto"/>
            <w:shd w:val="clear" w:color="auto" w:fill="auto"/>
          </w:tcPr>
          <w:p w:rsidR="005B5262" w:rsidRDefault="00D70ABC">
            <w:pPr>
              <w:pStyle w:val="TableBodyText"/>
              <w:rPr>
                <w:b/>
              </w:rPr>
            </w:pPr>
            <w:r>
              <w:rPr>
                <w:b/>
              </w:rPr>
              <w:t xml:space="preserve">PidLidClipEnd </w:t>
            </w:r>
          </w:p>
        </w:tc>
        <w:tc>
          <w:tcPr>
            <w:tcW w:w="0" w:type="auto"/>
            <w:shd w:val="clear" w:color="auto" w:fill="auto"/>
          </w:tcPr>
          <w:p w:rsidR="005B5262" w:rsidRDefault="00D70ABC">
            <w:pPr>
              <w:pStyle w:val="TableBodyText"/>
            </w:pPr>
            <w:r>
              <w:t>0x81B9</w:t>
            </w:r>
          </w:p>
        </w:tc>
      </w:tr>
      <w:tr w:rsidR="005B5262" w:rsidTr="005B5262">
        <w:tc>
          <w:tcPr>
            <w:tcW w:w="0" w:type="auto"/>
            <w:shd w:val="clear" w:color="auto" w:fill="auto"/>
          </w:tcPr>
          <w:p w:rsidR="005B5262" w:rsidRDefault="00D70ABC">
            <w:pPr>
              <w:pStyle w:val="TableBodyText"/>
              <w:rPr>
                <w:b/>
              </w:rPr>
            </w:pPr>
            <w:r>
              <w:rPr>
                <w:b/>
              </w:rPr>
              <w:t xml:space="preserve">PidLidAllAttendeesString </w:t>
            </w:r>
          </w:p>
        </w:tc>
        <w:tc>
          <w:tcPr>
            <w:tcW w:w="0" w:type="auto"/>
            <w:shd w:val="clear" w:color="auto" w:fill="auto"/>
          </w:tcPr>
          <w:p w:rsidR="005B5262" w:rsidRDefault="00D70ABC">
            <w:pPr>
              <w:pStyle w:val="TableBodyText"/>
            </w:pPr>
            <w:r>
              <w:t>0x81A8</w:t>
            </w:r>
          </w:p>
        </w:tc>
      </w:tr>
      <w:tr w:rsidR="005B5262" w:rsidTr="005B5262">
        <w:tc>
          <w:tcPr>
            <w:tcW w:w="0" w:type="auto"/>
            <w:shd w:val="clear" w:color="auto" w:fill="auto"/>
          </w:tcPr>
          <w:p w:rsidR="005B5262" w:rsidRDefault="00D70ABC">
            <w:pPr>
              <w:pStyle w:val="TableBodyText"/>
              <w:rPr>
                <w:b/>
              </w:rPr>
            </w:pPr>
            <w:r>
              <w:rPr>
                <w:b/>
              </w:rPr>
              <w:t xml:space="preserve">PidLidAutoFillLocation </w:t>
            </w:r>
          </w:p>
        </w:tc>
        <w:tc>
          <w:tcPr>
            <w:tcW w:w="0" w:type="auto"/>
            <w:shd w:val="clear" w:color="auto" w:fill="auto"/>
          </w:tcPr>
          <w:p w:rsidR="005B5262" w:rsidRDefault="00D70ABC">
            <w:pPr>
              <w:pStyle w:val="TableBodyText"/>
            </w:pPr>
            <w:r>
              <w:t>0x82E8</w:t>
            </w:r>
          </w:p>
        </w:tc>
      </w:tr>
      <w:tr w:rsidR="005B5262" w:rsidTr="005B5262">
        <w:tc>
          <w:tcPr>
            <w:tcW w:w="0" w:type="auto"/>
            <w:shd w:val="clear" w:color="auto" w:fill="auto"/>
          </w:tcPr>
          <w:p w:rsidR="005B5262" w:rsidRDefault="00D70ABC">
            <w:pPr>
              <w:pStyle w:val="TableBodyText"/>
              <w:rPr>
                <w:b/>
              </w:rPr>
            </w:pPr>
            <w:r>
              <w:rPr>
                <w:b/>
              </w:rPr>
              <w:t xml:space="preserve">PidLidToAttendeesString </w:t>
            </w:r>
          </w:p>
        </w:tc>
        <w:tc>
          <w:tcPr>
            <w:tcW w:w="0" w:type="auto"/>
            <w:shd w:val="clear" w:color="auto" w:fill="auto"/>
          </w:tcPr>
          <w:p w:rsidR="005B5262" w:rsidRDefault="00D70ABC">
            <w:pPr>
              <w:pStyle w:val="TableBodyText"/>
            </w:pPr>
            <w:r>
              <w:t>0x82D9</w:t>
            </w:r>
          </w:p>
        </w:tc>
      </w:tr>
      <w:tr w:rsidR="005B5262" w:rsidTr="005B5262">
        <w:tc>
          <w:tcPr>
            <w:tcW w:w="0" w:type="auto"/>
            <w:shd w:val="clear" w:color="auto" w:fill="auto"/>
          </w:tcPr>
          <w:p w:rsidR="005B5262" w:rsidRDefault="00D70ABC">
            <w:pPr>
              <w:pStyle w:val="TableBodyText"/>
              <w:rPr>
                <w:b/>
              </w:rPr>
            </w:pPr>
            <w:r>
              <w:rPr>
                <w:b/>
              </w:rPr>
              <w:t xml:space="preserve">PidLidCcAttendeesString </w:t>
            </w:r>
          </w:p>
        </w:tc>
        <w:tc>
          <w:tcPr>
            <w:tcW w:w="0" w:type="auto"/>
            <w:shd w:val="clear" w:color="auto" w:fill="auto"/>
          </w:tcPr>
          <w:p w:rsidR="005B5262" w:rsidRDefault="00D70ABC">
            <w:pPr>
              <w:pStyle w:val="TableBodyText"/>
            </w:pPr>
            <w:r>
              <w:t>0x82DA</w:t>
            </w:r>
          </w:p>
        </w:tc>
      </w:tr>
      <w:tr w:rsidR="005B5262" w:rsidTr="005B5262">
        <w:tc>
          <w:tcPr>
            <w:tcW w:w="0" w:type="auto"/>
            <w:shd w:val="clear" w:color="auto" w:fill="auto"/>
          </w:tcPr>
          <w:p w:rsidR="005B5262" w:rsidRDefault="00D70ABC">
            <w:pPr>
              <w:pStyle w:val="TableBodyText"/>
              <w:rPr>
                <w:b/>
              </w:rPr>
            </w:pPr>
            <w:r>
              <w:rPr>
                <w:b/>
              </w:rPr>
              <w:t xml:space="preserve">PidLidAppointmentNotAllowPropose </w:t>
            </w:r>
          </w:p>
        </w:tc>
        <w:tc>
          <w:tcPr>
            <w:tcW w:w="0" w:type="auto"/>
            <w:shd w:val="clear" w:color="auto" w:fill="auto"/>
          </w:tcPr>
          <w:p w:rsidR="005B5262" w:rsidRDefault="00D70ABC">
            <w:pPr>
              <w:pStyle w:val="TableBodyText"/>
            </w:pPr>
            <w:r>
              <w:t>0x82D5</w:t>
            </w:r>
          </w:p>
        </w:tc>
      </w:tr>
      <w:tr w:rsidR="005B5262" w:rsidTr="005B5262">
        <w:tc>
          <w:tcPr>
            <w:tcW w:w="0" w:type="auto"/>
            <w:shd w:val="clear" w:color="auto" w:fill="auto"/>
          </w:tcPr>
          <w:p w:rsidR="005B5262" w:rsidRDefault="00D70ABC">
            <w:pPr>
              <w:pStyle w:val="TableBodyText"/>
              <w:rPr>
                <w:b/>
              </w:rPr>
            </w:pPr>
            <w:r>
              <w:rPr>
                <w:b/>
              </w:rPr>
              <w:t xml:space="preserve">PidLidAppointmentTimeZoneDefinitionStartDisplay </w:t>
            </w:r>
          </w:p>
        </w:tc>
        <w:tc>
          <w:tcPr>
            <w:tcW w:w="0" w:type="auto"/>
            <w:shd w:val="clear" w:color="auto" w:fill="auto"/>
          </w:tcPr>
          <w:p w:rsidR="005B5262" w:rsidRDefault="00D70ABC">
            <w:pPr>
              <w:pStyle w:val="TableBodyText"/>
            </w:pPr>
            <w:r>
              <w:t>0x83Aa8</w:t>
            </w:r>
          </w:p>
        </w:tc>
      </w:tr>
      <w:tr w:rsidR="005B5262" w:rsidTr="005B5262">
        <w:tc>
          <w:tcPr>
            <w:tcW w:w="0" w:type="auto"/>
            <w:shd w:val="clear" w:color="auto" w:fill="auto"/>
          </w:tcPr>
          <w:p w:rsidR="005B5262" w:rsidRDefault="00D70ABC">
            <w:pPr>
              <w:pStyle w:val="TableBodyText"/>
              <w:rPr>
                <w:b/>
              </w:rPr>
            </w:pPr>
            <w:r>
              <w:rPr>
                <w:b/>
              </w:rPr>
              <w:t xml:space="preserve">PidLidAppointmentTimeZoneDefinitionEndDisplay </w:t>
            </w:r>
          </w:p>
        </w:tc>
        <w:tc>
          <w:tcPr>
            <w:tcW w:w="0" w:type="auto"/>
            <w:shd w:val="clear" w:color="auto" w:fill="auto"/>
          </w:tcPr>
          <w:p w:rsidR="005B5262" w:rsidRDefault="00D70ABC">
            <w:pPr>
              <w:pStyle w:val="TableBodyText"/>
            </w:pPr>
            <w:r>
              <w:t>0x83A9</w:t>
            </w:r>
          </w:p>
        </w:tc>
      </w:tr>
      <w:tr w:rsidR="005B5262" w:rsidTr="005B5262">
        <w:tc>
          <w:tcPr>
            <w:tcW w:w="0" w:type="auto"/>
            <w:shd w:val="clear" w:color="auto" w:fill="auto"/>
          </w:tcPr>
          <w:p w:rsidR="005B5262" w:rsidRDefault="00D70ABC">
            <w:pPr>
              <w:pStyle w:val="TableBodyText"/>
              <w:rPr>
                <w:b/>
              </w:rPr>
            </w:pPr>
            <w:r>
              <w:rPr>
                <w:b/>
              </w:rPr>
              <w:t xml:space="preserve">PidLidAppointmentTimeZoneDefinitionRecur </w:t>
            </w:r>
          </w:p>
        </w:tc>
        <w:tc>
          <w:tcPr>
            <w:tcW w:w="0" w:type="auto"/>
            <w:shd w:val="clear" w:color="auto" w:fill="auto"/>
          </w:tcPr>
          <w:p w:rsidR="005B5262" w:rsidRDefault="00D70ABC">
            <w:pPr>
              <w:pStyle w:val="TableBodyText"/>
            </w:pPr>
            <w:r>
              <w:t>0x83AA</w:t>
            </w:r>
          </w:p>
        </w:tc>
      </w:tr>
      <w:tr w:rsidR="005B5262" w:rsidTr="005B5262">
        <w:tc>
          <w:tcPr>
            <w:tcW w:w="0" w:type="auto"/>
            <w:shd w:val="clear" w:color="auto" w:fill="auto"/>
          </w:tcPr>
          <w:p w:rsidR="005B5262" w:rsidRDefault="00D70ABC">
            <w:pPr>
              <w:pStyle w:val="TableBodyText"/>
              <w:rPr>
                <w:b/>
              </w:rPr>
            </w:pPr>
            <w:r>
              <w:rPr>
                <w:b/>
              </w:rPr>
              <w:t xml:space="preserve">PidLidExceptionReplaceTime </w:t>
            </w:r>
          </w:p>
        </w:tc>
        <w:tc>
          <w:tcPr>
            <w:tcW w:w="0" w:type="auto"/>
            <w:shd w:val="clear" w:color="auto" w:fill="auto"/>
          </w:tcPr>
          <w:p w:rsidR="005B5262" w:rsidRDefault="00D70ABC">
            <w:pPr>
              <w:pStyle w:val="TableBodyText"/>
            </w:pPr>
            <w:r>
              <w:t>0x83AC</w:t>
            </w:r>
          </w:p>
        </w:tc>
      </w:tr>
      <w:tr w:rsidR="005B5262" w:rsidTr="005B5262">
        <w:tc>
          <w:tcPr>
            <w:tcW w:w="0" w:type="auto"/>
            <w:shd w:val="clear" w:color="auto" w:fill="auto"/>
          </w:tcPr>
          <w:p w:rsidR="005B5262" w:rsidRDefault="00D70ABC">
            <w:pPr>
              <w:pStyle w:val="TableBodyText"/>
              <w:rPr>
                <w:b/>
              </w:rPr>
            </w:pPr>
            <w:r>
              <w:rPr>
                <w:b/>
              </w:rPr>
              <w:t xml:space="preserve">PidLidFExceptionalAttendees </w:t>
            </w:r>
          </w:p>
        </w:tc>
        <w:tc>
          <w:tcPr>
            <w:tcW w:w="0" w:type="auto"/>
            <w:shd w:val="clear" w:color="auto" w:fill="auto"/>
          </w:tcPr>
          <w:p w:rsidR="005B5262" w:rsidRDefault="00D70ABC">
            <w:pPr>
              <w:pStyle w:val="TableBodyText"/>
            </w:pPr>
            <w:r>
              <w:t>0x82D7</w:t>
            </w:r>
          </w:p>
        </w:tc>
      </w:tr>
      <w:tr w:rsidR="005B5262" w:rsidTr="005B5262">
        <w:tc>
          <w:tcPr>
            <w:tcW w:w="0" w:type="auto"/>
            <w:shd w:val="clear" w:color="auto" w:fill="auto"/>
          </w:tcPr>
          <w:p w:rsidR="005B5262" w:rsidRDefault="00D70ABC">
            <w:pPr>
              <w:pStyle w:val="TableBodyText"/>
              <w:rPr>
                <w:b/>
              </w:rPr>
            </w:pPr>
            <w:r>
              <w:rPr>
                <w:b/>
              </w:rPr>
              <w:t>PidLidFExceptionalB</w:t>
            </w:r>
            <w:r>
              <w:rPr>
                <w:b/>
              </w:rPr>
              <w:t>ody</w:t>
            </w:r>
            <w:r>
              <w:t xml:space="preserve"> </w:t>
            </w:r>
          </w:p>
        </w:tc>
        <w:tc>
          <w:tcPr>
            <w:tcW w:w="0" w:type="auto"/>
            <w:shd w:val="clear" w:color="auto" w:fill="auto"/>
          </w:tcPr>
          <w:p w:rsidR="005B5262" w:rsidRDefault="00D70ABC">
            <w:pPr>
              <w:pStyle w:val="TableBodyText"/>
            </w:pPr>
            <w:r>
              <w:t>0x82D8</w:t>
            </w:r>
          </w:p>
        </w:tc>
      </w:tr>
      <w:tr w:rsidR="005B5262" w:rsidTr="005B5262">
        <w:tc>
          <w:tcPr>
            <w:tcW w:w="0" w:type="auto"/>
            <w:shd w:val="clear" w:color="auto" w:fill="auto"/>
          </w:tcPr>
          <w:p w:rsidR="005B5262" w:rsidRDefault="00D70ABC">
            <w:pPr>
              <w:pStyle w:val="TableBodyText"/>
              <w:rPr>
                <w:b/>
              </w:rPr>
            </w:pPr>
            <w:r>
              <w:rPr>
                <w:b/>
              </w:rPr>
              <w:t xml:space="preserve">PidLidReminderDelta </w:t>
            </w:r>
          </w:p>
        </w:tc>
        <w:tc>
          <w:tcPr>
            <w:tcW w:w="0" w:type="auto"/>
            <w:shd w:val="clear" w:color="auto" w:fill="auto"/>
          </w:tcPr>
          <w:p w:rsidR="005B5262" w:rsidRDefault="00D70ABC">
            <w:pPr>
              <w:pStyle w:val="TableBodyText"/>
            </w:pPr>
            <w:r>
              <w:t>0x81FF</w:t>
            </w:r>
          </w:p>
        </w:tc>
      </w:tr>
      <w:tr w:rsidR="005B5262" w:rsidTr="005B5262">
        <w:tc>
          <w:tcPr>
            <w:tcW w:w="0" w:type="auto"/>
            <w:shd w:val="clear" w:color="auto" w:fill="auto"/>
          </w:tcPr>
          <w:p w:rsidR="005B5262" w:rsidRDefault="00D70ABC">
            <w:pPr>
              <w:pStyle w:val="TableBodyText"/>
              <w:rPr>
                <w:b/>
              </w:rPr>
            </w:pPr>
            <w:r>
              <w:rPr>
                <w:b/>
              </w:rPr>
              <w:t xml:space="preserve">PidLidReminderTime </w:t>
            </w:r>
          </w:p>
        </w:tc>
        <w:tc>
          <w:tcPr>
            <w:tcW w:w="0" w:type="auto"/>
            <w:shd w:val="clear" w:color="auto" w:fill="auto"/>
          </w:tcPr>
          <w:p w:rsidR="005B5262" w:rsidRDefault="00D70ABC">
            <w:pPr>
              <w:pStyle w:val="TableBodyText"/>
            </w:pPr>
            <w:r>
              <w:t>0x8005</w:t>
            </w:r>
          </w:p>
        </w:tc>
      </w:tr>
      <w:tr w:rsidR="005B5262" w:rsidTr="005B5262">
        <w:tc>
          <w:tcPr>
            <w:tcW w:w="0" w:type="auto"/>
            <w:shd w:val="clear" w:color="auto" w:fill="auto"/>
          </w:tcPr>
          <w:p w:rsidR="005B5262" w:rsidRDefault="00D70ABC">
            <w:pPr>
              <w:pStyle w:val="TableBodyText"/>
              <w:rPr>
                <w:b/>
              </w:rPr>
            </w:pPr>
            <w:r>
              <w:rPr>
                <w:b/>
              </w:rPr>
              <w:t xml:space="preserve">PidLidReminderSet </w:t>
            </w:r>
          </w:p>
        </w:tc>
        <w:tc>
          <w:tcPr>
            <w:tcW w:w="0" w:type="auto"/>
            <w:shd w:val="clear" w:color="auto" w:fill="auto"/>
          </w:tcPr>
          <w:p w:rsidR="005B5262" w:rsidRDefault="00D70ABC">
            <w:pPr>
              <w:pStyle w:val="TableBodyText"/>
            </w:pPr>
            <w:r>
              <w:t>0x8004</w:t>
            </w:r>
          </w:p>
        </w:tc>
      </w:tr>
      <w:tr w:rsidR="005B5262" w:rsidTr="005B5262">
        <w:tc>
          <w:tcPr>
            <w:tcW w:w="0" w:type="auto"/>
            <w:shd w:val="clear" w:color="auto" w:fill="auto"/>
          </w:tcPr>
          <w:p w:rsidR="005B5262" w:rsidRDefault="00D70ABC">
            <w:pPr>
              <w:pStyle w:val="TableBodyText"/>
              <w:rPr>
                <w:b/>
              </w:rPr>
            </w:pPr>
            <w:r>
              <w:rPr>
                <w:b/>
              </w:rPr>
              <w:lastRenderedPageBreak/>
              <w:t xml:space="preserve">PidLidReminderSignalTime </w:t>
            </w:r>
          </w:p>
        </w:tc>
        <w:tc>
          <w:tcPr>
            <w:tcW w:w="0" w:type="auto"/>
            <w:shd w:val="clear" w:color="auto" w:fill="auto"/>
          </w:tcPr>
          <w:p w:rsidR="005B5262" w:rsidRDefault="00D70ABC">
            <w:pPr>
              <w:pStyle w:val="TableBodyText"/>
            </w:pPr>
            <w:r>
              <w:t>0x8006</w:t>
            </w:r>
          </w:p>
        </w:tc>
      </w:tr>
      <w:tr w:rsidR="005B5262" w:rsidTr="005B5262">
        <w:tc>
          <w:tcPr>
            <w:tcW w:w="0" w:type="auto"/>
            <w:shd w:val="clear" w:color="auto" w:fill="auto"/>
          </w:tcPr>
          <w:p w:rsidR="005B5262" w:rsidRDefault="00D70ABC">
            <w:pPr>
              <w:pStyle w:val="TableBodyText"/>
              <w:rPr>
                <w:b/>
              </w:rPr>
            </w:pPr>
            <w:r>
              <w:rPr>
                <w:b/>
              </w:rPr>
              <w:t xml:space="preserve">PidLidPrivate </w:t>
            </w:r>
          </w:p>
        </w:tc>
        <w:tc>
          <w:tcPr>
            <w:tcW w:w="0" w:type="auto"/>
            <w:shd w:val="clear" w:color="auto" w:fill="auto"/>
          </w:tcPr>
          <w:p w:rsidR="005B5262" w:rsidRDefault="00D70ABC">
            <w:pPr>
              <w:pStyle w:val="TableBodyText"/>
            </w:pPr>
            <w:r>
              <w:t>0x82EF</w:t>
            </w:r>
          </w:p>
        </w:tc>
      </w:tr>
      <w:tr w:rsidR="005B5262" w:rsidTr="005B5262">
        <w:tc>
          <w:tcPr>
            <w:tcW w:w="0" w:type="auto"/>
            <w:shd w:val="clear" w:color="auto" w:fill="auto"/>
          </w:tcPr>
          <w:p w:rsidR="005B5262" w:rsidRDefault="00D70ABC">
            <w:pPr>
              <w:pStyle w:val="TableBodyText"/>
              <w:rPr>
                <w:b/>
              </w:rPr>
            </w:pPr>
            <w:r>
              <w:rPr>
                <w:b/>
              </w:rPr>
              <w:t xml:space="preserve">PidLidSideEffects </w:t>
            </w:r>
          </w:p>
        </w:tc>
        <w:tc>
          <w:tcPr>
            <w:tcW w:w="0" w:type="auto"/>
            <w:shd w:val="clear" w:color="auto" w:fill="auto"/>
          </w:tcPr>
          <w:p w:rsidR="005B5262" w:rsidRDefault="00D70ABC">
            <w:pPr>
              <w:pStyle w:val="TableBodyText"/>
            </w:pPr>
            <w:r>
              <w:t>0x8002</w:t>
            </w:r>
          </w:p>
        </w:tc>
      </w:tr>
      <w:tr w:rsidR="005B5262" w:rsidTr="005B5262">
        <w:tc>
          <w:tcPr>
            <w:tcW w:w="0" w:type="auto"/>
            <w:shd w:val="clear" w:color="auto" w:fill="auto"/>
          </w:tcPr>
          <w:p w:rsidR="005B5262" w:rsidRDefault="00D70ABC">
            <w:pPr>
              <w:pStyle w:val="TableBodyText"/>
              <w:rPr>
                <w:b/>
              </w:rPr>
            </w:pPr>
            <w:r>
              <w:rPr>
                <w:b/>
              </w:rPr>
              <w:t xml:space="preserve">PidLidCommonStart </w:t>
            </w:r>
          </w:p>
        </w:tc>
        <w:tc>
          <w:tcPr>
            <w:tcW w:w="0" w:type="auto"/>
            <w:shd w:val="clear" w:color="auto" w:fill="auto"/>
          </w:tcPr>
          <w:p w:rsidR="005B5262" w:rsidRDefault="00D70ABC">
            <w:pPr>
              <w:pStyle w:val="TableBodyText"/>
            </w:pPr>
            <w:r>
              <w:t>0x81BC</w:t>
            </w:r>
          </w:p>
        </w:tc>
      </w:tr>
      <w:tr w:rsidR="005B5262" w:rsidTr="005B5262">
        <w:tc>
          <w:tcPr>
            <w:tcW w:w="0" w:type="auto"/>
            <w:shd w:val="clear" w:color="auto" w:fill="auto"/>
          </w:tcPr>
          <w:p w:rsidR="005B5262" w:rsidRDefault="00D70ABC">
            <w:pPr>
              <w:pStyle w:val="TableBodyText"/>
              <w:rPr>
                <w:b/>
              </w:rPr>
            </w:pPr>
            <w:r>
              <w:rPr>
                <w:b/>
              </w:rPr>
              <w:t xml:space="preserve">PidLidCommonEnd </w:t>
            </w:r>
          </w:p>
        </w:tc>
        <w:tc>
          <w:tcPr>
            <w:tcW w:w="0" w:type="auto"/>
            <w:shd w:val="clear" w:color="auto" w:fill="auto"/>
          </w:tcPr>
          <w:p w:rsidR="005B5262" w:rsidRDefault="00D70ABC">
            <w:pPr>
              <w:pStyle w:val="TableBodyText"/>
            </w:pPr>
            <w:r>
              <w:t>0x81BB</w:t>
            </w:r>
          </w:p>
        </w:tc>
      </w:tr>
      <w:tr w:rsidR="005B5262" w:rsidTr="005B5262">
        <w:tc>
          <w:tcPr>
            <w:tcW w:w="0" w:type="auto"/>
            <w:shd w:val="clear" w:color="auto" w:fill="auto"/>
          </w:tcPr>
          <w:p w:rsidR="005B5262" w:rsidRDefault="00D70ABC">
            <w:pPr>
              <w:pStyle w:val="TableBodyText"/>
              <w:rPr>
                <w:b/>
              </w:rPr>
            </w:pPr>
            <w:r>
              <w:rPr>
                <w:b/>
              </w:rPr>
              <w:t xml:space="preserve">PidLidAttendeeCriticalChange </w:t>
            </w:r>
          </w:p>
        </w:tc>
        <w:tc>
          <w:tcPr>
            <w:tcW w:w="0" w:type="auto"/>
            <w:shd w:val="clear" w:color="auto" w:fill="auto"/>
          </w:tcPr>
          <w:p w:rsidR="005B5262" w:rsidRDefault="00D70ABC">
            <w:pPr>
              <w:pStyle w:val="TableBodyText"/>
            </w:pPr>
            <w:r>
              <w:t>0x81B5</w:t>
            </w:r>
          </w:p>
        </w:tc>
      </w:tr>
      <w:tr w:rsidR="005B5262" w:rsidTr="005B5262">
        <w:tc>
          <w:tcPr>
            <w:tcW w:w="0" w:type="auto"/>
            <w:shd w:val="clear" w:color="auto" w:fill="auto"/>
          </w:tcPr>
          <w:p w:rsidR="005B5262" w:rsidRDefault="00D70ABC">
            <w:pPr>
              <w:pStyle w:val="TableBodyText"/>
              <w:rPr>
                <w:b/>
              </w:rPr>
            </w:pPr>
            <w:r>
              <w:rPr>
                <w:b/>
              </w:rPr>
              <w:t xml:space="preserve">PidLidWhere </w:t>
            </w:r>
          </w:p>
        </w:tc>
        <w:tc>
          <w:tcPr>
            <w:tcW w:w="0" w:type="auto"/>
            <w:shd w:val="clear" w:color="auto" w:fill="auto"/>
          </w:tcPr>
          <w:p w:rsidR="005B5262" w:rsidRDefault="00D70ABC">
            <w:pPr>
              <w:pStyle w:val="TableBodyText"/>
            </w:pPr>
            <w:r>
              <w:t>0x8219</w:t>
            </w:r>
          </w:p>
        </w:tc>
      </w:tr>
      <w:tr w:rsidR="005B5262" w:rsidTr="005B5262">
        <w:tc>
          <w:tcPr>
            <w:tcW w:w="0" w:type="auto"/>
            <w:shd w:val="clear" w:color="auto" w:fill="auto"/>
          </w:tcPr>
          <w:p w:rsidR="005B5262" w:rsidRDefault="00D70ABC">
            <w:pPr>
              <w:pStyle w:val="TableBodyText"/>
              <w:rPr>
                <w:b/>
              </w:rPr>
            </w:pPr>
            <w:r>
              <w:rPr>
                <w:b/>
              </w:rPr>
              <w:t xml:space="preserve">PidLidGlobalObjectId </w:t>
            </w:r>
          </w:p>
        </w:tc>
        <w:tc>
          <w:tcPr>
            <w:tcW w:w="0" w:type="auto"/>
            <w:shd w:val="clear" w:color="auto" w:fill="auto"/>
          </w:tcPr>
          <w:p w:rsidR="005B5262" w:rsidRDefault="00D70ABC">
            <w:pPr>
              <w:pStyle w:val="TableBodyText"/>
            </w:pPr>
            <w:r>
              <w:t>0x81E0</w:t>
            </w:r>
          </w:p>
        </w:tc>
      </w:tr>
      <w:tr w:rsidR="005B5262" w:rsidTr="005B5262">
        <w:tc>
          <w:tcPr>
            <w:tcW w:w="0" w:type="auto"/>
            <w:shd w:val="clear" w:color="auto" w:fill="auto"/>
          </w:tcPr>
          <w:p w:rsidR="005B5262" w:rsidRDefault="00D70ABC">
            <w:pPr>
              <w:pStyle w:val="TableBodyText"/>
              <w:rPr>
                <w:b/>
              </w:rPr>
            </w:pPr>
            <w:r>
              <w:rPr>
                <w:b/>
              </w:rPr>
              <w:t xml:space="preserve">PidLidIsSilent </w:t>
            </w:r>
          </w:p>
        </w:tc>
        <w:tc>
          <w:tcPr>
            <w:tcW w:w="0" w:type="auto"/>
            <w:shd w:val="clear" w:color="auto" w:fill="auto"/>
          </w:tcPr>
          <w:p w:rsidR="005B5262" w:rsidRDefault="00D70ABC">
            <w:pPr>
              <w:pStyle w:val="TableBodyText"/>
            </w:pPr>
            <w:r>
              <w:t>0x81E6</w:t>
            </w:r>
          </w:p>
        </w:tc>
      </w:tr>
      <w:tr w:rsidR="005B5262" w:rsidTr="005B5262">
        <w:tc>
          <w:tcPr>
            <w:tcW w:w="0" w:type="auto"/>
            <w:shd w:val="clear" w:color="auto" w:fill="auto"/>
          </w:tcPr>
          <w:p w:rsidR="005B5262" w:rsidRDefault="00D70ABC">
            <w:pPr>
              <w:pStyle w:val="TableBodyText"/>
              <w:rPr>
                <w:b/>
              </w:rPr>
            </w:pPr>
            <w:r>
              <w:rPr>
                <w:b/>
              </w:rPr>
              <w:t>PidLidIsRecurring</w:t>
            </w:r>
            <w:r>
              <w:t xml:space="preserve"> </w:t>
            </w:r>
          </w:p>
        </w:tc>
        <w:tc>
          <w:tcPr>
            <w:tcW w:w="0" w:type="auto"/>
            <w:shd w:val="clear" w:color="auto" w:fill="auto"/>
          </w:tcPr>
          <w:p w:rsidR="005B5262" w:rsidRDefault="00D70ABC">
            <w:pPr>
              <w:pStyle w:val="TableBodyText"/>
            </w:pPr>
            <w:r>
              <w:t>0x81E5</w:t>
            </w:r>
          </w:p>
        </w:tc>
      </w:tr>
      <w:tr w:rsidR="005B5262" w:rsidTr="005B5262">
        <w:tc>
          <w:tcPr>
            <w:tcW w:w="0" w:type="auto"/>
            <w:shd w:val="clear" w:color="auto" w:fill="auto"/>
          </w:tcPr>
          <w:p w:rsidR="005B5262" w:rsidRDefault="00D70ABC">
            <w:pPr>
              <w:pStyle w:val="TableBodyText"/>
              <w:rPr>
                <w:b/>
              </w:rPr>
            </w:pPr>
            <w:r>
              <w:rPr>
                <w:b/>
              </w:rPr>
              <w:t xml:space="preserve">PidLidIsException </w:t>
            </w:r>
          </w:p>
        </w:tc>
        <w:tc>
          <w:tcPr>
            <w:tcW w:w="0" w:type="auto"/>
            <w:shd w:val="clear" w:color="auto" w:fill="auto"/>
          </w:tcPr>
          <w:p w:rsidR="005B5262" w:rsidRDefault="00D70ABC">
            <w:pPr>
              <w:pStyle w:val="TableBodyText"/>
            </w:pPr>
            <w:r>
              <w:t>0x81E4</w:t>
            </w:r>
          </w:p>
        </w:tc>
      </w:tr>
      <w:tr w:rsidR="005B5262" w:rsidTr="005B5262">
        <w:tc>
          <w:tcPr>
            <w:tcW w:w="0" w:type="auto"/>
            <w:shd w:val="clear" w:color="auto" w:fill="auto"/>
          </w:tcPr>
          <w:p w:rsidR="005B5262" w:rsidRDefault="00D70ABC">
            <w:pPr>
              <w:pStyle w:val="TableBodyText"/>
              <w:rPr>
                <w:b/>
              </w:rPr>
            </w:pPr>
            <w:r>
              <w:rPr>
                <w:b/>
              </w:rPr>
              <w:t>PidLidTimeZone</w:t>
            </w:r>
            <w:r>
              <w:t xml:space="preserve"> </w:t>
            </w:r>
          </w:p>
        </w:tc>
        <w:tc>
          <w:tcPr>
            <w:tcW w:w="0" w:type="auto"/>
            <w:shd w:val="clear" w:color="auto" w:fill="auto"/>
          </w:tcPr>
          <w:p w:rsidR="005B5262" w:rsidRDefault="00D70ABC">
            <w:pPr>
              <w:pStyle w:val="TableBodyText"/>
            </w:pPr>
            <w:r>
              <w:t>0x8212</w:t>
            </w:r>
          </w:p>
        </w:tc>
      </w:tr>
      <w:tr w:rsidR="005B5262" w:rsidTr="005B5262">
        <w:tc>
          <w:tcPr>
            <w:tcW w:w="0" w:type="auto"/>
            <w:shd w:val="clear" w:color="auto" w:fill="auto"/>
          </w:tcPr>
          <w:p w:rsidR="005B5262" w:rsidRDefault="00D70ABC">
            <w:pPr>
              <w:pStyle w:val="TableBodyText"/>
              <w:rPr>
                <w:b/>
              </w:rPr>
            </w:pPr>
            <w:r>
              <w:rPr>
                <w:b/>
              </w:rPr>
              <w:t xml:space="preserve">PidLidOwnerCriticalChange </w:t>
            </w:r>
          </w:p>
        </w:tc>
        <w:tc>
          <w:tcPr>
            <w:tcW w:w="0" w:type="auto"/>
            <w:shd w:val="clear" w:color="auto" w:fill="auto"/>
          </w:tcPr>
          <w:p w:rsidR="005B5262" w:rsidRDefault="00D70ABC">
            <w:pPr>
              <w:pStyle w:val="TableBodyText"/>
            </w:pPr>
            <w:r>
              <w:t>0x8128</w:t>
            </w:r>
          </w:p>
        </w:tc>
      </w:tr>
      <w:tr w:rsidR="005B5262" w:rsidTr="005B5262">
        <w:tc>
          <w:tcPr>
            <w:tcW w:w="0" w:type="auto"/>
            <w:shd w:val="clear" w:color="auto" w:fill="auto"/>
          </w:tcPr>
          <w:p w:rsidR="005B5262" w:rsidRDefault="00D70ABC">
            <w:pPr>
              <w:pStyle w:val="TableBodyText"/>
              <w:rPr>
                <w:b/>
              </w:rPr>
            </w:pPr>
            <w:r>
              <w:rPr>
                <w:b/>
              </w:rPr>
              <w:t xml:space="preserve">PidLidCalendarType </w:t>
            </w:r>
          </w:p>
        </w:tc>
        <w:tc>
          <w:tcPr>
            <w:tcW w:w="0" w:type="auto"/>
            <w:shd w:val="clear" w:color="auto" w:fill="auto"/>
          </w:tcPr>
          <w:p w:rsidR="005B5262" w:rsidRDefault="00D70ABC">
            <w:pPr>
              <w:pStyle w:val="TableBodyText"/>
            </w:pPr>
            <w:r>
              <w:t>0x81B7</w:t>
            </w:r>
          </w:p>
        </w:tc>
      </w:tr>
      <w:tr w:rsidR="005B5262" w:rsidTr="005B5262">
        <w:tc>
          <w:tcPr>
            <w:tcW w:w="0" w:type="auto"/>
            <w:shd w:val="clear" w:color="auto" w:fill="auto"/>
          </w:tcPr>
          <w:p w:rsidR="005B5262" w:rsidRDefault="00D70ABC">
            <w:pPr>
              <w:pStyle w:val="TableBodyText"/>
              <w:rPr>
                <w:b/>
              </w:rPr>
            </w:pPr>
            <w:r>
              <w:rPr>
                <w:b/>
              </w:rPr>
              <w:t xml:space="preserve">PidLidCleanGlobalObjectId </w:t>
            </w:r>
          </w:p>
        </w:tc>
        <w:tc>
          <w:tcPr>
            <w:tcW w:w="0" w:type="auto"/>
            <w:shd w:val="clear" w:color="auto" w:fill="auto"/>
          </w:tcPr>
          <w:p w:rsidR="005B5262" w:rsidRDefault="00D70ABC">
            <w:pPr>
              <w:pStyle w:val="TableBodyText"/>
            </w:pPr>
            <w:r>
              <w:t>0x81B8</w:t>
            </w:r>
          </w:p>
        </w:tc>
      </w:tr>
      <w:tr w:rsidR="005B5262" w:rsidTr="005B5262">
        <w:tc>
          <w:tcPr>
            <w:tcW w:w="0" w:type="auto"/>
            <w:shd w:val="clear" w:color="auto" w:fill="auto"/>
          </w:tcPr>
          <w:p w:rsidR="005B5262" w:rsidRDefault="00D70ABC">
            <w:pPr>
              <w:pStyle w:val="TableBodyText"/>
              <w:rPr>
                <w:b/>
              </w:rPr>
            </w:pPr>
            <w:r>
              <w:rPr>
                <w:b/>
              </w:rPr>
              <w:t xml:space="preserve">PidLidAppointmentMessageClass </w:t>
            </w:r>
          </w:p>
        </w:tc>
        <w:tc>
          <w:tcPr>
            <w:tcW w:w="0" w:type="auto"/>
            <w:shd w:val="clear" w:color="auto" w:fill="auto"/>
          </w:tcPr>
          <w:p w:rsidR="005B5262" w:rsidRDefault="00D70ABC">
            <w:pPr>
              <w:pStyle w:val="TableBodyText"/>
            </w:pPr>
            <w:r>
              <w:t>0x8311</w:t>
            </w:r>
          </w:p>
        </w:tc>
      </w:tr>
      <w:tr w:rsidR="005B5262" w:rsidTr="005B5262">
        <w:tc>
          <w:tcPr>
            <w:tcW w:w="0" w:type="auto"/>
            <w:shd w:val="clear" w:color="auto" w:fill="auto"/>
          </w:tcPr>
          <w:p w:rsidR="005B5262" w:rsidRDefault="00D70ABC">
            <w:pPr>
              <w:pStyle w:val="TableBodyText"/>
              <w:rPr>
                <w:b/>
              </w:rPr>
            </w:pPr>
            <w:r>
              <w:rPr>
                <w:b/>
              </w:rPr>
              <w:t xml:space="preserve">PidLidMeetingType </w:t>
            </w:r>
          </w:p>
        </w:tc>
        <w:tc>
          <w:tcPr>
            <w:tcW w:w="0" w:type="auto"/>
            <w:shd w:val="clear" w:color="auto" w:fill="auto"/>
          </w:tcPr>
          <w:p w:rsidR="005B5262" w:rsidRDefault="00D70ABC">
            <w:pPr>
              <w:pStyle w:val="TableBodyText"/>
            </w:pPr>
            <w:r>
              <w:t>0x8314</w:t>
            </w:r>
          </w:p>
        </w:tc>
      </w:tr>
      <w:tr w:rsidR="005B5262" w:rsidTr="005B5262">
        <w:tc>
          <w:tcPr>
            <w:tcW w:w="0" w:type="auto"/>
            <w:shd w:val="clear" w:color="auto" w:fill="auto"/>
          </w:tcPr>
          <w:p w:rsidR="005B5262" w:rsidRDefault="00D70ABC">
            <w:pPr>
              <w:pStyle w:val="TableBodyText"/>
              <w:rPr>
                <w:b/>
              </w:rPr>
            </w:pPr>
            <w:r>
              <w:rPr>
                <w:b/>
              </w:rPr>
              <w:t xml:space="preserve">PidLidOldLocation </w:t>
            </w:r>
          </w:p>
        </w:tc>
        <w:tc>
          <w:tcPr>
            <w:tcW w:w="0" w:type="auto"/>
            <w:shd w:val="clear" w:color="auto" w:fill="auto"/>
          </w:tcPr>
          <w:p w:rsidR="005B5262" w:rsidRDefault="00D70ABC">
            <w:pPr>
              <w:pStyle w:val="TableBodyText"/>
            </w:pPr>
            <w:r>
              <w:t>0x8316</w:t>
            </w:r>
          </w:p>
        </w:tc>
      </w:tr>
      <w:tr w:rsidR="005B5262" w:rsidTr="005B5262">
        <w:tc>
          <w:tcPr>
            <w:tcW w:w="0" w:type="auto"/>
            <w:shd w:val="clear" w:color="auto" w:fill="auto"/>
          </w:tcPr>
          <w:p w:rsidR="005B5262" w:rsidRDefault="00D70ABC">
            <w:pPr>
              <w:pStyle w:val="TableBodyText"/>
              <w:rPr>
                <w:b/>
              </w:rPr>
            </w:pPr>
            <w:r>
              <w:rPr>
                <w:b/>
              </w:rPr>
              <w:t xml:space="preserve">PidLidOldWhenEndWhole </w:t>
            </w:r>
          </w:p>
        </w:tc>
        <w:tc>
          <w:tcPr>
            <w:tcW w:w="0" w:type="auto"/>
            <w:shd w:val="clear" w:color="auto" w:fill="auto"/>
          </w:tcPr>
          <w:p w:rsidR="005B5262" w:rsidRDefault="00D70ABC">
            <w:pPr>
              <w:pStyle w:val="TableBodyText"/>
            </w:pPr>
            <w:r>
              <w:t>0x83CD</w:t>
            </w:r>
          </w:p>
        </w:tc>
      </w:tr>
      <w:tr w:rsidR="005B5262" w:rsidTr="005B5262">
        <w:tc>
          <w:tcPr>
            <w:tcW w:w="0" w:type="auto"/>
            <w:shd w:val="clear" w:color="auto" w:fill="auto"/>
          </w:tcPr>
          <w:p w:rsidR="005B5262" w:rsidRDefault="00D70ABC">
            <w:pPr>
              <w:pStyle w:val="TableBodyText"/>
              <w:rPr>
                <w:b/>
              </w:rPr>
            </w:pPr>
            <w:r>
              <w:rPr>
                <w:b/>
              </w:rPr>
              <w:t xml:space="preserve">PidLidOldWhenStartWhole </w:t>
            </w:r>
          </w:p>
        </w:tc>
        <w:tc>
          <w:tcPr>
            <w:tcW w:w="0" w:type="auto"/>
            <w:shd w:val="clear" w:color="auto" w:fill="auto"/>
          </w:tcPr>
          <w:p w:rsidR="005B5262" w:rsidRDefault="00D70ABC">
            <w:pPr>
              <w:pStyle w:val="TableBodyText"/>
            </w:pPr>
            <w:r>
              <w:t>0x83CC</w:t>
            </w:r>
          </w:p>
        </w:tc>
      </w:tr>
    </w:tbl>
    <w:p w:rsidR="005B5262" w:rsidRDefault="005B5262"/>
    <w:p w:rsidR="005B5262" w:rsidRDefault="00D70ABC">
      <w:pPr>
        <w:pStyle w:val="Heading3"/>
      </w:pPr>
      <w:bookmarkStart w:id="867" w:name="section_cb57a4f3171d48e9b47d9acc51ddc102"/>
      <w:bookmarkStart w:id="868" w:name="_Toc79556784"/>
      <w:r>
        <w:t>Appointment Example</w:t>
      </w:r>
      <w:bookmarkEnd w:id="867"/>
      <w:bookmarkEnd w:id="868"/>
      <w:r>
        <w:fldChar w:fldCharType="begin"/>
      </w:r>
      <w:r>
        <w:instrText xml:space="preserve"> XE "Examples of objects:appointment example" </w:instrText>
      </w:r>
      <w:r>
        <w:fldChar w:fldCharType="end"/>
      </w:r>
      <w:r>
        <w:fldChar w:fldCharType="begin"/>
      </w:r>
      <w:r>
        <w:instrText xml:space="preserve"> XE "Appointment example" </w:instrText>
      </w:r>
      <w:r>
        <w:fldChar w:fldCharType="end"/>
      </w:r>
    </w:p>
    <w:p w:rsidR="005B5262" w:rsidRDefault="00D70ABC">
      <w:r>
        <w:t xml:space="preserve">After making a dentist appointment for 10:00 A.M. (Pacific Daylight Time) on May 1, 2009, Minesh decides to set the information in her </w:t>
      </w:r>
      <w:hyperlink w:anchor="gt_60b55610-ca65-41f2-91d8-a4d6f4cc6d20">
        <w:r>
          <w:rPr>
            <w:rStyle w:val="HyperlinkGreen"/>
            <w:b/>
          </w:rPr>
          <w:t>Calendar folder</w:t>
        </w:r>
      </w:hyperlink>
      <w:r>
        <w:t xml:space="preserve"> so that she will not forget about it. The appointment is an hour long, and she wants to be reminded about it half an hour before it happens. She wants to treat this as a private appointment, which indicates to a client to </w:t>
      </w:r>
      <w:r>
        <w:t>hide the details from other people. The following is a description of what a client might do to accomplish Minesh's intentions and the responses a server might return.</w:t>
      </w:r>
    </w:p>
    <w:p w:rsidR="005B5262" w:rsidRDefault="00D70ABC">
      <w:r>
        <w:t xml:space="preserve">To create an </w:t>
      </w:r>
      <w:hyperlink w:anchor="gt_3775eda6-cdd1-4c51-b804-af1a6cf385b8">
        <w:r>
          <w:rPr>
            <w:rStyle w:val="HyperlinkGreen"/>
            <w:b/>
          </w:rPr>
          <w:t>Appointment o</w:t>
        </w:r>
        <w:r>
          <w:rPr>
            <w:rStyle w:val="HyperlinkGreen"/>
            <w:b/>
          </w:rPr>
          <w:t>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2.2.6.2). The server returns a success cod</w:t>
      </w:r>
      <w:r>
        <w:t xml:space="preserve">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B5262" w:rsidRDefault="00D70ABC">
      <w:r>
        <w:t xml:space="preserve">The client then uses the </w:t>
      </w:r>
      <w:r>
        <w:rPr>
          <w:b/>
        </w:rPr>
        <w:t>RopSetProperties</w:t>
      </w:r>
      <w:r>
        <w:t xml:space="preserve"> ROP ([MS-OXCROPS] section 2.2.8.6) to transmit Minesh'</w:t>
      </w:r>
      <w:r>
        <w:t>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646"/>
        <w:gridCol w:w="984"/>
        <w:gridCol w:w="1635"/>
        <w:gridCol w:w="2210"/>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lastRenderedPageBreak/>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 xml:space="preserve">Property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PidTagMessageClass</w:t>
            </w:r>
            <w:r>
              <w:t xml:space="preserve"> (</w:t>
            </w:r>
            <w:hyperlink r:id="rId464" w:anchor="Section_7fd7ec40deec4c0694931bc06b349682">
              <w:r>
                <w:rPr>
                  <w:rStyle w:val="Hyperlink"/>
                </w:rPr>
                <w:t>[MS-OXCMSG]</w:t>
              </w:r>
            </w:hyperlink>
            <w:r>
              <w:t xml:space="preserve"> section 2.2.1.3)</w:t>
            </w:r>
            <w:r>
              <w:rPr>
                <w:b/>
              </w:rPr>
              <w:t xml:space="preserve">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 xml:space="preserve"> (</w:t>
            </w:r>
            <w:hyperlink r:id="rId465" w:anchor="Section_1afa0cd9b1a04520b623bf15030af5d8">
              <w:r>
                <w:rPr>
                  <w:rStyle w:val="Hyperlink"/>
                </w:rPr>
                <w:t>[MS-OXCDATA]</w:t>
              </w:r>
            </w:hyperlink>
            <w:r>
              <w:t xml:space="preserve"> section 2.11.1.2))</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tc>
        <w:tc>
          <w:tcPr>
            <w:tcW w:w="0" w:type="auto"/>
            <w:shd w:val="clear" w:color="auto" w:fill="auto"/>
          </w:tcPr>
          <w:p w:rsidR="005B5262" w:rsidRDefault="00D70ABC">
            <w:pPr>
              <w:pStyle w:val="TableBodyText"/>
            </w:pPr>
            <w:r>
              <w:t>0x1080</w:t>
            </w:r>
          </w:p>
        </w:tc>
        <w:tc>
          <w:tcPr>
            <w:tcW w:w="0" w:type="auto"/>
            <w:shd w:val="clear" w:color="auto" w:fill="auto"/>
          </w:tcPr>
          <w:p w:rsidR="005B5262" w:rsidRDefault="00D70ABC">
            <w:pPr>
              <w:pStyle w:val="TableBodyText"/>
            </w:pPr>
            <w:r>
              <w:t>0x0003 (</w:t>
            </w:r>
            <w:r>
              <w:rPr>
                <w:b/>
              </w:rPr>
              <w:t>PtypInteger32</w:t>
            </w:r>
            <w:r>
              <w:t xml:space="preserve"> ([MS-OXCDATA] section 2.11.1))</w:t>
            </w:r>
          </w:p>
        </w:tc>
        <w:tc>
          <w:tcPr>
            <w:tcW w:w="0" w:type="auto"/>
            <w:shd w:val="clear" w:color="auto" w:fill="auto"/>
          </w:tcPr>
          <w:p w:rsidR="005B5262" w:rsidRDefault="00D70ABC">
            <w:pPr>
              <w:pStyle w:val="TableBodyText"/>
            </w:pPr>
            <w:r>
              <w:t>0x00000400</w:t>
            </w:r>
          </w:p>
        </w:tc>
      </w:tr>
      <w:tr w:rsidR="005B5262" w:rsidTr="005B5262">
        <w:tc>
          <w:tcPr>
            <w:tcW w:w="0" w:type="auto"/>
            <w:shd w:val="clear" w:color="auto" w:fill="auto"/>
          </w:tcPr>
          <w:p w:rsidR="005B5262" w:rsidRDefault="00D70ABC">
            <w:pPr>
              <w:pStyle w:val="TableBodyText"/>
              <w:rPr>
                <w:b/>
              </w:rPr>
            </w:pPr>
            <w:r>
              <w:rPr>
                <w:b/>
              </w:rPr>
              <w:t>PidTagSensitivity</w:t>
            </w:r>
            <w:r>
              <w:t xml:space="preserve"> ([MS-OXCMSG] section 2.2.1.13)</w:t>
            </w:r>
            <w:r>
              <w:rPr>
                <w:b/>
              </w:rPr>
              <w:t xml:space="preserve"> </w:t>
            </w:r>
          </w:p>
        </w:tc>
        <w:tc>
          <w:tcPr>
            <w:tcW w:w="0" w:type="auto"/>
            <w:shd w:val="clear" w:color="auto" w:fill="auto"/>
          </w:tcPr>
          <w:p w:rsidR="005B5262" w:rsidRDefault="00D70ABC">
            <w:pPr>
              <w:pStyle w:val="TableBodyText"/>
            </w:pPr>
            <w:r>
              <w:t>0x0036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(SENSITIIVITY_PRIVATE)</w:t>
            </w:r>
          </w:p>
        </w:tc>
      </w:tr>
      <w:tr w:rsidR="005B5262" w:rsidTr="005B5262">
        <w:tc>
          <w:tcPr>
            <w:tcW w:w="0" w:type="auto"/>
            <w:shd w:val="clear" w:color="auto" w:fill="auto"/>
          </w:tcPr>
          <w:p w:rsidR="005B5262" w:rsidRDefault="00D70ABC">
            <w:pPr>
              <w:pStyle w:val="TableBodyText"/>
              <w:rPr>
                <w:b/>
              </w:rPr>
            </w:pPr>
            <w:r>
              <w:rPr>
                <w:b/>
              </w:rPr>
              <w:t>PidLidPrivate</w:t>
            </w:r>
            <w:r>
              <w:t xml:space="preserve"> ([MS-OXCMSG] section 2.2.1.15</w:t>
            </w:r>
            <w:r>
              <w:rPr>
                <w:rStyle w:val="Hyperlink"/>
              </w:rPr>
              <w:t>)</w:t>
            </w:r>
            <w:r>
              <w:rPr>
                <w:b/>
              </w:rPr>
              <w:t xml:space="preserve"> </w:t>
            </w:r>
          </w:p>
        </w:tc>
        <w:tc>
          <w:tcPr>
            <w:tcW w:w="0" w:type="auto"/>
            <w:shd w:val="clear" w:color="auto" w:fill="auto"/>
          </w:tcPr>
          <w:p w:rsidR="005B5262" w:rsidRDefault="00D70ABC">
            <w:pPr>
              <w:pStyle w:val="TableBodyText"/>
            </w:pPr>
            <w:r>
              <w:t>0x82EF</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 section 2.2.1.16)</w:t>
            </w:r>
            <w:r>
              <w:rPr>
                <w:b/>
              </w:rPr>
              <w:t xml:space="preserve">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0x00000171</w:t>
            </w:r>
          </w:p>
        </w:tc>
      </w:tr>
      <w:tr w:rsidR="005B5262" w:rsidTr="005B5262">
        <w:tc>
          <w:tcPr>
            <w:tcW w:w="0" w:type="auto"/>
            <w:shd w:val="clear" w:color="auto" w:fill="auto"/>
          </w:tcPr>
          <w:p w:rsidR="005B5262" w:rsidRDefault="00D70ABC">
            <w:pPr>
              <w:pStyle w:val="TableBodyText"/>
              <w:rPr>
                <w:b/>
              </w:rPr>
            </w:pPr>
            <w:r>
              <w:rPr>
                <w:b/>
              </w:rPr>
              <w:t>PidLidCommonStart</w:t>
            </w:r>
            <w:r>
              <w:t xml:space="preserve"> ([MS-OXCMSG] section 2.2.1.18</w:t>
            </w:r>
            <w:r>
              <w:t>)</w:t>
            </w:r>
            <w:r>
              <w:rPr>
                <w:b/>
              </w:rPr>
              <w:t xml:space="preserve"> </w:t>
            </w:r>
          </w:p>
        </w:tc>
        <w:tc>
          <w:tcPr>
            <w:tcW w:w="0" w:type="auto"/>
            <w:shd w:val="clear" w:color="auto" w:fill="auto"/>
          </w:tcPr>
          <w:p w:rsidR="005B5262" w:rsidRDefault="00D70ABC">
            <w:pPr>
              <w:pStyle w:val="TableBodyText"/>
            </w:pPr>
            <w:r>
              <w:t>0x81BC</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0x01C9CA7E43442800</w:t>
            </w:r>
          </w:p>
          <w:p w:rsidR="005B5262" w:rsidRDefault="00D70ABC">
            <w:pPr>
              <w:pStyle w:val="TableBodyText"/>
            </w:pPr>
            <w:r>
              <w:t>(2009/05/01 17:00:00.000)</w:t>
            </w:r>
          </w:p>
        </w:tc>
      </w:tr>
      <w:tr w:rsidR="005B5262" w:rsidTr="005B5262">
        <w:tc>
          <w:tcPr>
            <w:tcW w:w="0" w:type="auto"/>
            <w:shd w:val="clear" w:color="auto" w:fill="auto"/>
          </w:tcPr>
          <w:p w:rsidR="005B5262" w:rsidRDefault="00D70ABC">
            <w:pPr>
              <w:pStyle w:val="TableBodyText"/>
              <w:rPr>
                <w:b/>
              </w:rPr>
            </w:pPr>
            <w:r>
              <w:rPr>
                <w:b/>
              </w:rPr>
              <w:t>PidLidCommonEnd</w:t>
            </w:r>
            <w:r>
              <w:t xml:space="preserve"> ([MS-OXCMSG] section 2.2.1.19)</w:t>
            </w:r>
            <w:r>
              <w:rPr>
                <w:b/>
              </w:rPr>
              <w:t xml:space="preserve"> </w:t>
            </w:r>
          </w:p>
        </w:tc>
        <w:tc>
          <w:tcPr>
            <w:tcW w:w="0" w:type="auto"/>
            <w:shd w:val="clear" w:color="auto" w:fill="auto"/>
          </w:tcPr>
          <w:p w:rsidR="005B5262" w:rsidRDefault="00D70ABC">
            <w:pPr>
              <w:pStyle w:val="TableBodyText"/>
            </w:pPr>
            <w:r>
              <w:t>0x81BB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0x01C9CA86A5089000</w:t>
            </w:r>
          </w:p>
          <w:p w:rsidR="005B5262" w:rsidRDefault="00D70ABC">
            <w:pPr>
              <w:pStyle w:val="TableBodyText"/>
            </w:pPr>
            <w:r>
              <w:t>(2009/05/01 18:00:00.000)</w:t>
            </w:r>
          </w:p>
        </w:tc>
      </w:tr>
      <w:tr w:rsidR="005B5262" w:rsidTr="005B5262">
        <w:tc>
          <w:tcPr>
            <w:tcW w:w="0" w:type="auto"/>
            <w:shd w:val="clear" w:color="auto" w:fill="auto"/>
          </w:tcPr>
          <w:p w:rsidR="005B5262" w:rsidRDefault="00D70ABC">
            <w:pPr>
              <w:pStyle w:val="TableBodyText"/>
              <w:rPr>
                <w:b/>
              </w:rPr>
            </w:pPr>
            <w:r>
              <w:rPr>
                <w:b/>
              </w:rPr>
              <w:t>PidLidReminderSet</w:t>
            </w:r>
            <w:r>
              <w:t xml:space="preserve"> (</w:t>
            </w:r>
            <w:hyperlink r:id="rId466" w:anchor="Section_5454ebcce5d14da8a598d393b101caab">
              <w:r>
                <w:rPr>
                  <w:rStyle w:val="Hyperlink"/>
                </w:rPr>
                <w:t>[MS-OXORMDR]</w:t>
              </w:r>
            </w:hyperlink>
            <w:r>
              <w:t xml:space="preserve"> section 2.2.1.1)</w:t>
            </w:r>
          </w:p>
        </w:tc>
        <w:tc>
          <w:tcPr>
            <w:tcW w:w="0" w:type="auto"/>
            <w:shd w:val="clear" w:color="auto" w:fill="auto"/>
          </w:tcPr>
          <w:p w:rsidR="005B5262" w:rsidRDefault="00D70ABC">
            <w:pPr>
              <w:pStyle w:val="TableBodyText"/>
            </w:pPr>
            <w:r>
              <w:t>0x8004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PidLidReminderDelta</w:t>
            </w:r>
            <w:r>
              <w:t xml:space="preserve"> ([MS-OXORMDR] section 2.2.1.3)</w:t>
            </w:r>
            <w:r>
              <w:rPr>
                <w:b/>
              </w:rPr>
              <w:t xml:space="preserve"> </w:t>
            </w:r>
          </w:p>
        </w:tc>
        <w:tc>
          <w:tcPr>
            <w:tcW w:w="0" w:type="auto"/>
            <w:shd w:val="clear" w:color="auto" w:fill="auto"/>
          </w:tcPr>
          <w:p w:rsidR="005B5262" w:rsidRDefault="00D70ABC">
            <w:pPr>
              <w:pStyle w:val="TableBodyText"/>
            </w:pPr>
            <w:r>
              <w:t>0x81FF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0x0000001E (30)</w:t>
            </w:r>
          </w:p>
        </w:tc>
      </w:tr>
      <w:tr w:rsidR="005B5262" w:rsidTr="005B5262">
        <w:tc>
          <w:tcPr>
            <w:tcW w:w="0" w:type="auto"/>
            <w:shd w:val="clear" w:color="auto" w:fill="auto"/>
          </w:tcPr>
          <w:p w:rsidR="005B5262" w:rsidRDefault="00D70ABC">
            <w:pPr>
              <w:pStyle w:val="TableBodyText"/>
              <w:rPr>
                <w:b/>
              </w:rPr>
            </w:pPr>
            <w:r>
              <w:rPr>
                <w:b/>
              </w:rPr>
              <w:t>PidLidReminderTime</w:t>
            </w:r>
            <w:r>
              <w:t xml:space="preserve"> ([MS-OXORMDR] section 2.2.1.4)</w:t>
            </w:r>
            <w:r>
              <w:rPr>
                <w:b/>
              </w:rPr>
              <w:t xml:space="preserve"> </w:t>
            </w:r>
          </w:p>
        </w:tc>
        <w:tc>
          <w:tcPr>
            <w:tcW w:w="0" w:type="auto"/>
            <w:shd w:val="clear" w:color="auto" w:fill="auto"/>
          </w:tcPr>
          <w:p w:rsidR="005B5262" w:rsidRDefault="00D70ABC">
            <w:pPr>
              <w:pStyle w:val="TableBodyText"/>
            </w:pPr>
            <w:r>
              <w:t>0x8005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0x01C9CA7E43442800</w:t>
            </w:r>
          </w:p>
          <w:p w:rsidR="005B5262" w:rsidRDefault="00D70ABC">
            <w:pPr>
              <w:pStyle w:val="TableBodyText"/>
            </w:pPr>
            <w:r>
              <w:t>(2009/05/01 17:00:00.000)</w:t>
            </w:r>
          </w:p>
        </w:tc>
      </w:tr>
      <w:tr w:rsidR="005B5262" w:rsidTr="005B5262">
        <w:tc>
          <w:tcPr>
            <w:tcW w:w="0" w:type="auto"/>
            <w:shd w:val="clear" w:color="auto" w:fill="auto"/>
          </w:tcPr>
          <w:p w:rsidR="005B5262" w:rsidRDefault="00D70ABC">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5B5262" w:rsidRDefault="00D70ABC">
            <w:pPr>
              <w:pStyle w:val="TableBodyText"/>
            </w:pPr>
            <w:r>
              <w:t>0x8006</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0x01C9CA7A1261F400</w:t>
            </w:r>
          </w:p>
          <w:p w:rsidR="005B5262" w:rsidRDefault="00D70ABC">
            <w:pPr>
              <w:pStyle w:val="TableBodyText"/>
            </w:pPr>
            <w:r>
              <w:t>(2009/05/01 16:30:00.000)</w:t>
            </w:r>
          </w:p>
        </w:tc>
      </w:tr>
      <w:tr w:rsidR="005B5262" w:rsidTr="005B5262">
        <w:tc>
          <w:tcPr>
            <w:tcW w:w="0" w:type="auto"/>
            <w:shd w:val="clear" w:color="auto" w:fill="auto"/>
          </w:tcPr>
          <w:p w:rsidR="005B5262" w:rsidRDefault="00D70ABC">
            <w:pPr>
              <w:pStyle w:val="TableBodyText"/>
              <w:rPr>
                <w:b/>
              </w:rPr>
            </w:pPr>
            <w:r>
              <w:rPr>
                <w:b/>
              </w:rPr>
              <w:t>PidLidBusyStatus</w:t>
            </w:r>
            <w:r>
              <w:t xml:space="preserve"> (sectio</w:t>
            </w:r>
            <w:r>
              <w:t xml:space="preserve">n </w:t>
            </w:r>
            <w:hyperlink w:anchor="Section_1ff3f49b458f4ed7928e711d9bfc09ac" w:history="1">
              <w:r>
                <w:rPr>
                  <w:rStyle w:val="Hyperlink"/>
                </w:rPr>
                <w:t>2.2.1.2</w:t>
              </w:r>
            </w:hyperlink>
            <w:r>
              <w:t>)</w:t>
            </w:r>
            <w:r>
              <w:rPr>
                <w:b/>
              </w:rPr>
              <w:t xml:space="preserve">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(olBusy)</w:t>
            </w:r>
          </w:p>
        </w:tc>
      </w:tr>
      <w:tr w:rsidR="005B5262" w:rsidTr="005B5262">
        <w:tc>
          <w:tcPr>
            <w:tcW w:w="0" w:type="auto"/>
            <w:shd w:val="clear" w:color="auto" w:fill="auto"/>
          </w:tcPr>
          <w:p w:rsidR="005B5262" w:rsidRDefault="00D70ABC">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5B5262" w:rsidRDefault="00D70ABC">
            <w:pPr>
              <w:pStyle w:val="TableBodyText"/>
            </w:pPr>
            <w:r>
              <w:t>0x8009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My Dentist's</w:t>
            </w:r>
            <w:r>
              <w:t xml:space="preserve"> Office</w:t>
            </w:r>
          </w:p>
        </w:tc>
      </w:tr>
      <w:tr w:rsidR="005B5262" w:rsidTr="005B5262">
        <w:tc>
          <w:tcPr>
            <w:tcW w:w="0" w:type="auto"/>
            <w:shd w:val="clear" w:color="auto" w:fill="auto"/>
          </w:tcPr>
          <w:p w:rsidR="005B5262" w:rsidRDefault="00D70ABC">
            <w:pPr>
              <w:pStyle w:val="TableBodyText"/>
              <w:rPr>
                <w:b/>
              </w:rPr>
            </w:pPr>
            <w:r>
              <w:rPr>
                <w:b/>
              </w:rPr>
              <w:t>PidLidAppointmentColor</w:t>
            </w:r>
            <w:r>
              <w:t xml:space="preserve"> (</w:t>
            </w:r>
            <w:hyperlink r:id="rId467"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5B5262" w:rsidRDefault="00D70ABC">
            <w:pPr>
              <w:pStyle w:val="TableBodyText"/>
            </w:pPr>
            <w:r>
              <w:t>0x82CA</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5B5262" w:rsidRDefault="00D70ABC">
            <w:pPr>
              <w:pStyle w:val="TableBodyText"/>
            </w:pPr>
            <w:r>
              <w:t>0x81B3</w:t>
            </w:r>
          </w:p>
        </w:tc>
        <w:tc>
          <w:tcPr>
            <w:tcW w:w="0" w:type="auto"/>
            <w:shd w:val="clear" w:color="auto" w:fill="auto"/>
          </w:tcPr>
          <w:p w:rsidR="005B5262" w:rsidRDefault="00D70ABC">
            <w:pPr>
              <w:pStyle w:val="TableBodyText"/>
            </w:pPr>
            <w:r>
              <w:t>0x0003 (</w:t>
            </w:r>
            <w:r>
              <w:rPr>
                <w:b/>
              </w:rPr>
              <w:t>PtypInteger32</w:t>
            </w:r>
            <w:r>
              <w:lastRenderedPageBreak/>
              <w:t>)</w:t>
            </w:r>
          </w:p>
        </w:tc>
        <w:tc>
          <w:tcPr>
            <w:tcW w:w="0" w:type="auto"/>
            <w:shd w:val="clear" w:color="auto" w:fill="auto"/>
          </w:tcPr>
          <w:p w:rsidR="005B5262" w:rsidRDefault="00D70ABC">
            <w:pPr>
              <w:pStyle w:val="TableBodyText"/>
            </w:pPr>
            <w:r>
              <w:lastRenderedPageBreak/>
              <w:t>0x00000000</w:t>
            </w:r>
          </w:p>
        </w:tc>
      </w:tr>
      <w:tr w:rsidR="005B5262" w:rsidTr="005B5262">
        <w:tc>
          <w:tcPr>
            <w:tcW w:w="0" w:type="auto"/>
            <w:shd w:val="clear" w:color="auto" w:fill="auto"/>
          </w:tcPr>
          <w:p w:rsidR="005B5262" w:rsidRDefault="00D70ABC">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5B5262" w:rsidRDefault="00D70ABC">
            <w:pPr>
              <w:pStyle w:val="TableBodyText"/>
            </w:pPr>
            <w:r>
              <w:t>0x82D2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w:t>
            </w:r>
            <w:r>
              <w:t>000000</w:t>
            </w:r>
          </w:p>
        </w:tc>
      </w:tr>
      <w:tr w:rsidR="005B5262" w:rsidTr="005B5262">
        <w:tc>
          <w:tcPr>
            <w:tcW w:w="0" w:type="auto"/>
            <w:shd w:val="clear" w:color="auto" w:fill="auto"/>
          </w:tcPr>
          <w:p w:rsidR="005B5262" w:rsidRDefault="00D70ABC">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5B5262" w:rsidRDefault="00D70ABC">
            <w:pPr>
              <w:pStyle w:val="TableBodyText"/>
            </w:pPr>
            <w:r>
              <w:t>0x8120</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respNone</w:t>
            </w:r>
          </w:p>
          <w:p w:rsidR="005B5262" w:rsidRDefault="00D70ABC">
            <w:pPr>
              <w:pStyle w:val="TableBodyText"/>
            </w:pPr>
            <w:r>
              <w:t>(0x00000000)</w:t>
            </w:r>
          </w:p>
        </w:tc>
      </w:tr>
      <w:tr w:rsidR="005B5262" w:rsidTr="005B5262">
        <w:tc>
          <w:tcPr>
            <w:tcW w:w="0" w:type="auto"/>
            <w:shd w:val="clear" w:color="auto" w:fill="auto"/>
          </w:tcPr>
          <w:p w:rsidR="005B5262" w:rsidRDefault="00D70ABC">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5B5262" w:rsidRDefault="00D70ABC">
            <w:pPr>
              <w:pStyle w:val="TableBodyText"/>
            </w:pPr>
            <w:r>
              <w:t>0x81a9</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0x0000003C (60)</w:t>
            </w:r>
          </w:p>
        </w:tc>
      </w:tr>
      <w:tr w:rsidR="005B5262" w:rsidTr="005B5262">
        <w:tc>
          <w:tcPr>
            <w:tcW w:w="0" w:type="auto"/>
            <w:shd w:val="clear" w:color="auto" w:fill="auto"/>
          </w:tcPr>
          <w:p w:rsidR="005B5262" w:rsidRDefault="00D70ABC">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5B5262" w:rsidRDefault="00D70ABC">
            <w:pPr>
              <w:pStyle w:val="TableBodyText"/>
            </w:pPr>
            <w:r>
              <w:t>0x81b2</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0x01C9CA7</w:t>
            </w:r>
            <w:r>
              <w:t>E43442800</w:t>
            </w:r>
          </w:p>
          <w:p w:rsidR="005B5262" w:rsidRDefault="00D70ABC">
            <w:pPr>
              <w:pStyle w:val="TableBodyText"/>
            </w:pPr>
            <w:r>
              <w:t>(2009/05/01 17:00:00.000)</w:t>
            </w:r>
          </w:p>
        </w:tc>
      </w:tr>
      <w:tr w:rsidR="005B5262" w:rsidTr="005B5262">
        <w:tc>
          <w:tcPr>
            <w:tcW w:w="0" w:type="auto"/>
            <w:shd w:val="clear" w:color="auto" w:fill="auto"/>
          </w:tcPr>
          <w:p w:rsidR="005B5262" w:rsidRDefault="00D70ABC">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5B5262" w:rsidRDefault="00D70ABC">
            <w:pPr>
              <w:pStyle w:val="TableBodyText"/>
            </w:pPr>
            <w:r>
              <w:t>0x81ac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0x01C9CA86A5089000</w:t>
            </w:r>
          </w:p>
          <w:p w:rsidR="005B5262" w:rsidRDefault="00D70ABC">
            <w:pPr>
              <w:pStyle w:val="TableBodyText"/>
            </w:pPr>
            <w:r>
              <w:t>(2009/05/01 18:00:00.000)</w:t>
            </w:r>
          </w:p>
        </w:tc>
      </w:tr>
      <w:tr w:rsidR="005B5262" w:rsidTr="005B5262">
        <w:tc>
          <w:tcPr>
            <w:tcW w:w="0" w:type="auto"/>
            <w:shd w:val="clear" w:color="auto" w:fill="auto"/>
          </w:tcPr>
          <w:p w:rsidR="005B5262" w:rsidRDefault="00D70ABC">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5B5262" w:rsidRDefault="00D70ABC">
            <w:pPr>
              <w:pStyle w:val="TableBodyText"/>
            </w:pPr>
            <w:r>
              <w:t>0x81BA</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0x01C9CA7E43442800</w:t>
            </w:r>
          </w:p>
          <w:p w:rsidR="005B5262" w:rsidRDefault="00D70ABC">
            <w:pPr>
              <w:pStyle w:val="TableBodyText"/>
            </w:pPr>
            <w:r>
              <w:t>(2009/05/01 17:00:00.000)</w:t>
            </w:r>
          </w:p>
        </w:tc>
      </w:tr>
      <w:tr w:rsidR="005B5262" w:rsidTr="005B5262">
        <w:tc>
          <w:tcPr>
            <w:tcW w:w="0" w:type="auto"/>
            <w:shd w:val="clear" w:color="auto" w:fill="auto"/>
          </w:tcPr>
          <w:p w:rsidR="005B5262" w:rsidRDefault="00D70ABC">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5B5262" w:rsidRDefault="00D70ABC">
            <w:pPr>
              <w:pStyle w:val="TableBodyText"/>
            </w:pPr>
            <w:r>
              <w:t>0x81B9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0x01C9CA86A5089000</w:t>
            </w:r>
          </w:p>
          <w:p w:rsidR="005B5262" w:rsidRDefault="00D70ABC">
            <w:pPr>
              <w:pStyle w:val="TableBodyText"/>
            </w:pPr>
            <w:r>
              <w:t>(2009/05/01 18:00:00.000)</w:t>
            </w:r>
          </w:p>
        </w:tc>
      </w:tr>
      <w:tr w:rsidR="005B5262" w:rsidTr="005B5262">
        <w:tc>
          <w:tcPr>
            <w:tcW w:w="0" w:type="auto"/>
            <w:shd w:val="clear" w:color="auto" w:fill="auto"/>
          </w:tcPr>
          <w:p w:rsidR="005B5262" w:rsidRDefault="00D70ABC">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5B5262" w:rsidRDefault="00D70ABC">
            <w:pPr>
              <w:pStyle w:val="TableBodyText"/>
            </w:pPr>
            <w:r>
              <w:t>0x81FE</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w:t>
            </w:r>
          </w:p>
        </w:tc>
      </w:tr>
      <w:tr w:rsidR="005B5262" w:rsidTr="005B5262">
        <w:tc>
          <w:tcPr>
            <w:tcW w:w="0" w:type="auto"/>
            <w:shd w:val="clear" w:color="auto" w:fill="auto"/>
          </w:tcPr>
          <w:p w:rsidR="005B5262" w:rsidRDefault="00D70ABC">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5B5262" w:rsidRDefault="00D70ABC">
            <w:pPr>
              <w:pStyle w:val="TableBodyText"/>
            </w:pPr>
            <w:r>
              <w:t>0x81FD</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5B5262" w:rsidRDefault="00D70ABC">
            <w:pPr>
              <w:pStyle w:val="TableBodyText"/>
            </w:pPr>
            <w:r>
              <w:t>0x8213</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 xml:space="preserve">(GMT-08:00) </w:t>
            </w:r>
            <w:r>
              <w:t>Pacific Time (US &amp; Canada)</w:t>
            </w:r>
          </w:p>
        </w:tc>
      </w:tr>
      <w:tr w:rsidR="005B5262" w:rsidTr="005B5262">
        <w:tc>
          <w:tcPr>
            <w:tcW w:w="0" w:type="auto"/>
            <w:shd w:val="clear" w:color="auto" w:fill="auto"/>
          </w:tcPr>
          <w:p w:rsidR="005B5262" w:rsidRDefault="00D70ABC">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 xml:space="preserve"> ([MS-OXCDATA] section 2.11.1))</w:t>
            </w:r>
          </w:p>
        </w:tc>
        <w:tc>
          <w:tcPr>
            <w:tcW w:w="0" w:type="auto"/>
            <w:shd w:val="clear" w:color="auto" w:fill="auto"/>
          </w:tcPr>
          <w:p w:rsidR="005B5262" w:rsidRDefault="00D70ABC">
            <w:pPr>
              <w:pStyle w:val="TableBodyText"/>
            </w:pPr>
            <w:r>
              <w:t>See paragraph marked *1 following this tabl</w:t>
            </w:r>
            <w:r>
              <w:t>e.</w:t>
            </w:r>
          </w:p>
        </w:tc>
      </w:tr>
      <w:tr w:rsidR="005B5262" w:rsidTr="005B5262">
        <w:tc>
          <w:tcPr>
            <w:tcW w:w="0" w:type="auto"/>
            <w:shd w:val="clear" w:color="auto" w:fill="auto"/>
          </w:tcPr>
          <w:p w:rsidR="005B5262" w:rsidRDefault="00D70ABC">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5B5262" w:rsidRDefault="00D70ABC">
            <w:pPr>
              <w:pStyle w:val="TableBodyText"/>
            </w:pPr>
            <w:r>
              <w:t>0x83A9</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*1 following this table.</w:t>
            </w:r>
          </w:p>
        </w:tc>
      </w:tr>
      <w:tr w:rsidR="005B5262" w:rsidTr="005B5262">
        <w:tc>
          <w:tcPr>
            <w:tcW w:w="0" w:type="auto"/>
            <w:shd w:val="clear" w:color="auto" w:fill="auto"/>
          </w:tcPr>
          <w:p w:rsidR="005B5262" w:rsidRDefault="00D70ABC">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5B5262" w:rsidRDefault="00D70ABC">
            <w:pPr>
              <w:pStyle w:val="TableBodyText"/>
            </w:pPr>
            <w:r>
              <w:t>0x81E0</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*2 following this table</w:t>
            </w:r>
          </w:p>
        </w:tc>
      </w:tr>
      <w:tr w:rsidR="005B5262" w:rsidTr="005B5262">
        <w:tc>
          <w:tcPr>
            <w:tcW w:w="0" w:type="auto"/>
            <w:shd w:val="clear" w:color="auto" w:fill="auto"/>
          </w:tcPr>
          <w:p w:rsidR="005B5262" w:rsidRDefault="00D70ABC">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5B5262" w:rsidRDefault="00D70ABC">
            <w:pPr>
              <w:pStyle w:val="TableBodyText"/>
            </w:pPr>
            <w:r>
              <w:t>0x81B8</w:t>
            </w:r>
          </w:p>
        </w:tc>
        <w:tc>
          <w:tcPr>
            <w:tcW w:w="0" w:type="auto"/>
            <w:shd w:val="clear" w:color="auto" w:fill="auto"/>
          </w:tcPr>
          <w:p w:rsidR="005B5262" w:rsidRDefault="00D70ABC">
            <w:pPr>
              <w:pStyle w:val="TableBodyText"/>
            </w:pPr>
            <w:r>
              <w:t>0</w:t>
            </w:r>
            <w:r>
              <w:t>x0102 (</w:t>
            </w:r>
            <w:r>
              <w:rPr>
                <w:b/>
              </w:rPr>
              <w:t>PtypBinary</w:t>
            </w:r>
            <w:r>
              <w:t>)</w:t>
            </w:r>
          </w:p>
        </w:tc>
        <w:tc>
          <w:tcPr>
            <w:tcW w:w="0" w:type="auto"/>
            <w:shd w:val="clear" w:color="auto" w:fill="auto"/>
          </w:tcPr>
          <w:p w:rsidR="005B5262" w:rsidRDefault="00D70ABC">
            <w:pPr>
              <w:pStyle w:val="TableBodyText"/>
            </w:pPr>
            <w:r>
              <w:t>See paragraph marked *2 following this table</w:t>
            </w:r>
          </w:p>
        </w:tc>
      </w:tr>
    </w:tbl>
    <w:p w:rsidR="005B5262" w:rsidRDefault="00D70ABC">
      <w:r>
        <w:lastRenderedPageBreak/>
        <w:t xml:space="preserve">*1 The start and end dates for this appointment are both set in the same time zone. For an example of this time zone definition </w:t>
      </w:r>
      <w:hyperlink w:anchor="gt_ad861812-8cb0-497a-80bb-13c95aa4e425">
        <w:r>
          <w:rPr>
            <w:rStyle w:val="HyperlinkGreen"/>
            <w:b/>
          </w:rPr>
          <w:t>B</w:t>
        </w:r>
        <w:r>
          <w:rPr>
            <w:rStyle w:val="HyperlinkGreen"/>
            <w:b/>
          </w:rPr>
          <w:t>LOB</w:t>
        </w:r>
      </w:hyperlink>
      <w:r>
        <w:t xml:space="preserve">, see section </w:t>
      </w:r>
      <w:hyperlink w:anchor="Section_497994258588439091adcee0ef3388f9" w:history="1">
        <w:r>
          <w:rPr>
            <w:rStyle w:val="Hyperlink"/>
          </w:rPr>
          <w:t>4.1.4</w:t>
        </w:r>
      </w:hyperlink>
      <w:r>
        <w:t>. The time zone data for this appointment is as follows:</w:t>
      </w:r>
    </w:p>
    <w:p w:rsidR="005B5262" w:rsidRDefault="00D70ABC">
      <w:pPr>
        <w:pStyle w:val="Code"/>
      </w:pPr>
      <w:r>
        <w:t>cb: 184</w:t>
      </w:r>
    </w:p>
    <w:p w:rsidR="005B5262" w:rsidRDefault="00D70ABC">
      <w:pPr>
        <w:pStyle w:val="Code"/>
      </w:pPr>
      <w:r>
        <w:t>lpb:</w:t>
      </w:r>
    </w:p>
    <w:p w:rsidR="005B5262" w:rsidRDefault="00D70ABC">
      <w:pPr>
        <w:pStyle w:val="Code"/>
      </w:pPr>
      <w:r>
        <w:t>0201300002001500500061006300690066006900630020005300740061006E0064006100720064002000540069006D0065000200</w:t>
      </w:r>
      <w:r>
        <w:t>02013E000000D6070000000000000000000000000000E001000000000000C4FFFFFF00000A000000050002000000000000000000040000000100020000000000000002013E000200D7070000000000000000000000000000E001000000000000C4FFFFFF00000B00000001000200000000000000000003000000020002000000</w:t>
      </w:r>
      <w:r>
        <w:t>00000000</w:t>
      </w:r>
    </w:p>
    <w:p w:rsidR="005B5262" w:rsidRDefault="00D70ABC">
      <w:r>
        <w:t xml:space="preserve">*2 This appointment is a single instance, so the value of the </w:t>
      </w:r>
      <w:r>
        <w:rPr>
          <w:b/>
        </w:rPr>
        <w:t>PidLidGlobalObjectId</w:t>
      </w:r>
      <w:r>
        <w:t xml:space="preserve"> and </w:t>
      </w:r>
      <w:r>
        <w:rPr>
          <w:b/>
        </w:rPr>
        <w:t>PidLidCleanGlobalObjectId</w:t>
      </w:r>
      <w:r>
        <w:t xml:space="preserve"> properties are the same. For an example of the Global Object ID BLOB, see section </w:t>
      </w:r>
      <w:hyperlink w:anchor="Section_c89b7e3256fb4941990ecaf3b185594d" w:history="1">
        <w:r>
          <w:rPr>
            <w:rStyle w:val="Hyperlink"/>
          </w:rPr>
          <w:t>4.1.2</w:t>
        </w:r>
      </w:hyperlink>
      <w:r>
        <w:t>. The value for this appointment is as follows:</w:t>
      </w:r>
    </w:p>
    <w:p w:rsidR="005B5262" w:rsidRDefault="005B5262">
      <w:pPr>
        <w:pStyle w:val="Code"/>
      </w:pPr>
    </w:p>
    <w:p w:rsidR="005B5262" w:rsidRDefault="00D70ABC">
      <w:pPr>
        <w:pStyle w:val="Code"/>
      </w:pPr>
      <w:r>
        <w:t>cb: 56</w:t>
      </w:r>
    </w:p>
    <w:p w:rsidR="005B5262" w:rsidRDefault="00D70ABC">
      <w:pPr>
        <w:pStyle w:val="Code"/>
      </w:pPr>
      <w:r>
        <w:t>lpb: 040000008200E00074C5B7101A82E0080000000020631F30F072C801000000000000000010000000D97737CAB6762A43BFF793851D08DB16</w:t>
      </w:r>
    </w:p>
    <w:p w:rsidR="005B5262" w:rsidRDefault="00D70ABC">
      <w:r>
        <w:t xml:space="preserve">After setting all property values, the client can use the </w:t>
      </w:r>
      <w:r>
        <w:rPr>
          <w:b/>
        </w:rPr>
        <w:t>RopSaveChangesMessage</w:t>
      </w:r>
      <w:r>
        <w:t xml:space="preserve"> ROP ([MS-OXCROPS] section 2.2.6.3) to commit the properties on the server. Without this, the newly created object will not be persisted. The server returns a success code that indicates that the data has been accepted.</w:t>
      </w:r>
    </w:p>
    <w:p w:rsidR="005B5262" w:rsidRDefault="00D70ABC">
      <w:r>
        <w:t>Finally, the cl</w:t>
      </w:r>
      <w:r>
        <w:t>ient uses the</w:t>
      </w:r>
      <w:r>
        <w:rPr>
          <w:b/>
        </w:rPr>
        <w:t xml:space="preserve"> RopRelease</w:t>
      </w:r>
      <w:r>
        <w:t xml:space="preserve"> ROP ([MS-OXCROPS] section 2.2.15.3) to release the handle that the server had returned from the initial the </w:t>
      </w:r>
      <w:r>
        <w:rPr>
          <w:b/>
        </w:rPr>
        <w:t>RopCreateMessage</w:t>
      </w:r>
      <w:r>
        <w:t xml:space="preserve"> ROP ([MS-OXCROPS] section 2.2.6.2).</w:t>
      </w:r>
    </w:p>
    <w:p w:rsidR="005B5262" w:rsidRDefault="00D70ABC">
      <w:pPr>
        <w:pStyle w:val="Heading3"/>
      </w:pPr>
      <w:bookmarkStart w:id="869" w:name="section_34662f889f254540a1e17942342e88d4"/>
      <w:bookmarkStart w:id="870" w:name="_Toc79556785"/>
      <w:r>
        <w:t>Meeting Example</w:t>
      </w:r>
      <w:bookmarkEnd w:id="869"/>
      <w:bookmarkEnd w:id="870"/>
      <w:r>
        <w:fldChar w:fldCharType="begin"/>
      </w:r>
      <w:r>
        <w:instrText xml:space="preserve"> XE "Examples of objects:meeting example" </w:instrText>
      </w:r>
      <w:r>
        <w:fldChar w:fldCharType="end"/>
      </w:r>
      <w:r>
        <w:fldChar w:fldCharType="begin"/>
      </w:r>
      <w:r>
        <w:instrText xml:space="preserve"> XE "Meeting example:overview" </w:instrText>
      </w:r>
      <w:r>
        <w:fldChar w:fldCharType="end"/>
      </w:r>
    </w:p>
    <w:p w:rsidR="005B5262" w:rsidRDefault="00D70ABC">
      <w:r>
        <w:t xml:space="preserve">Mr. Glen John needs to set up a weekly half-hour </w:t>
      </w:r>
      <w:hyperlink w:anchor="gt_cbc56efc-e4f7-4b31-9e5f-9c44e3924d94">
        <w:r>
          <w:rPr>
            <w:rStyle w:val="HyperlinkGreen"/>
            <w:b/>
          </w:rPr>
          <w:t>meeting</w:t>
        </w:r>
      </w:hyperlink>
      <w:r>
        <w:t xml:space="preserve"> with a newly hired employee, named Mr. Dennis Saylor. Mr. John likes to have meetings with team members</w:t>
      </w:r>
      <w:r>
        <w:t xml:space="preserve"> on Tuesdays, and he is available at 10:30 A.M. The following sections provide a description of what a client might do to accomplish these tasks and the responses a server might return.</w:t>
      </w:r>
    </w:p>
    <w:p w:rsidR="005B5262" w:rsidRDefault="00D70ABC">
      <w:pPr>
        <w:pStyle w:val="Heading4"/>
      </w:pPr>
      <w:bookmarkStart w:id="871" w:name="section_885b8d4d5de74f9987cc208a488ccf23"/>
      <w:bookmarkStart w:id="872" w:name="_Toc79556786"/>
      <w:r>
        <w:t>Creating the Meeting</w:t>
      </w:r>
      <w:bookmarkEnd w:id="871"/>
      <w:bookmarkEnd w:id="872"/>
      <w:r>
        <w:fldChar w:fldCharType="begin"/>
      </w:r>
      <w:r>
        <w:instrText xml:space="preserve"> XE "Meeting example:creating the meeting" </w:instrText>
      </w:r>
      <w:r>
        <w:fldChar w:fldCharType="end"/>
      </w:r>
      <w:r>
        <w:fldChar w:fldCharType="begin"/>
      </w:r>
      <w:r>
        <w:instrText xml:space="preserve"> XE "</w:instrText>
      </w:r>
      <w:r>
        <w:instrText xml:space="preserve">Creating the meeting example" </w:instrText>
      </w:r>
      <w:r>
        <w:fldChar w:fldCharType="end"/>
      </w:r>
    </w:p>
    <w:p w:rsidR="005B5262" w:rsidRDefault="00D70ABC">
      <w:r>
        <w:t xml:space="preserve">To create the </w:t>
      </w:r>
      <w:hyperlink w:anchor="gt_b257a117-f327-4263-bac9-91309d447c1c">
        <w:r>
          <w:rPr>
            <w:rStyle w:val="HyperlinkGreen"/>
            <w:b/>
          </w:rPr>
          <w:t>Meeting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B5262" w:rsidRDefault="00D70ABC">
      <w:r>
        <w:t xml:space="preserve">The client then uses the </w:t>
      </w:r>
      <w:r>
        <w:rPr>
          <w:b/>
        </w:rPr>
        <w:t>RopSetProperties</w:t>
      </w:r>
      <w:r>
        <w:t xml:space="preserve"> ROP ([MS-OXCROPS] section 2.2.8.6) to transmit Mr. John's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738"/>
        <w:gridCol w:w="999"/>
        <w:gridCol w:w="1664"/>
        <w:gridCol w:w="207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w:t>
            </w:r>
            <w:r>
              <w:t xml:space="preserve">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PidTagNormalizedSubject</w:t>
            </w:r>
            <w:r>
              <w:t xml:space="preserve"> (</w:t>
            </w:r>
            <w:hyperlink r:id="rId469" w:anchor="Section_7fd7ec40deec4c0694931bc06b349682">
              <w:r>
                <w:rPr>
                  <w:rStyle w:val="Hyperlink"/>
                </w:rPr>
                <w:t>[MS-OXCMSG]</w:t>
              </w:r>
            </w:hyperlink>
            <w:r>
              <w:t xml:space="preserve"> section 2.2.1.10)</w:t>
            </w:r>
          </w:p>
        </w:tc>
        <w:tc>
          <w:tcPr>
            <w:tcW w:w="0" w:type="auto"/>
            <w:shd w:val="clear" w:color="auto" w:fill="auto"/>
          </w:tcPr>
          <w:p w:rsidR="005B5262" w:rsidRDefault="00D70ABC">
            <w:pPr>
              <w:pStyle w:val="TableBodyText"/>
            </w:pPr>
            <w:r>
              <w:t>0x0E1D</w:t>
            </w:r>
          </w:p>
        </w:tc>
        <w:tc>
          <w:tcPr>
            <w:tcW w:w="0" w:type="auto"/>
            <w:shd w:val="clear" w:color="auto" w:fill="auto"/>
          </w:tcPr>
          <w:p w:rsidR="005B5262" w:rsidRDefault="00D70ABC">
            <w:pPr>
              <w:pStyle w:val="TableBodyText"/>
            </w:pPr>
            <w:r>
              <w:t>0x001F (</w:t>
            </w:r>
            <w:r>
              <w:rPr>
                <w:b/>
              </w:rPr>
              <w:t>PtypString</w:t>
            </w:r>
            <w:r>
              <w:t xml:space="preserve"> (</w:t>
            </w:r>
            <w:hyperlink r:id="rId470" w:anchor="Section_1afa0cd9b1a04520b623bf15030af5d8">
              <w:r>
                <w:rPr>
                  <w:rStyle w:val="Hyperlink"/>
                </w:rPr>
                <w:t>[MS-OXCDATA]</w:t>
              </w:r>
            </w:hyperlink>
            <w:r>
              <w:t xml:space="preserve"> section 2.11.1.2))</w:t>
            </w:r>
          </w:p>
        </w:tc>
        <w:tc>
          <w:tcPr>
            <w:tcW w:w="0" w:type="auto"/>
            <w:shd w:val="clear" w:color="auto" w:fill="auto"/>
          </w:tcPr>
          <w:p w:rsidR="005B5262" w:rsidRDefault="00D70ABC">
            <w:pPr>
              <w:pStyle w:val="TableBodyText"/>
            </w:pPr>
            <w:r>
              <w:t xml:space="preserve">Weekly </w:t>
            </w:r>
            <w:hyperlink w:anchor="gt_cbc56efc-e4f7-4b31-9e5f-9c44e3924d94">
              <w:r>
                <w:rPr>
                  <w:rStyle w:val="HyperlinkGreen"/>
                  <w:b/>
                </w:rPr>
                <w:t>meeting</w:t>
              </w:r>
            </w:hyperlink>
          </w:p>
        </w:tc>
      </w:tr>
      <w:tr w:rsidR="005B5262" w:rsidTr="005B5262">
        <w:tc>
          <w:tcPr>
            <w:tcW w:w="0" w:type="auto"/>
            <w:shd w:val="clear" w:color="auto" w:fill="auto"/>
          </w:tcPr>
          <w:p w:rsidR="005B5262" w:rsidRDefault="00D70ABC">
            <w:pPr>
              <w:pStyle w:val="TableBodyText"/>
              <w:rPr>
                <w:b/>
              </w:rPr>
            </w:pPr>
            <w:r>
              <w:rPr>
                <w:b/>
              </w:rPr>
              <w:t>PidLidBusyStatus</w:t>
            </w:r>
            <w:r>
              <w:t xml:space="preserve"> (section </w:t>
            </w:r>
            <w:hyperlink w:anchor="Section_1ff3f49b458f4ed7928e711d9bfc09ac" w:history="1">
              <w:r>
                <w:rPr>
                  <w:rStyle w:val="Hyperlink"/>
                </w:rPr>
                <w:t>2.2.1.2</w:t>
              </w:r>
            </w:hyperlink>
            <w:r>
              <w:t>)</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 xml:space="preserve"> ([MS-OXCDATA]</w:t>
            </w:r>
            <w:r>
              <w:t xml:space="preserve"> </w:t>
            </w:r>
            <w:r>
              <w:lastRenderedPageBreak/>
              <w:t>section 2.11.1)</w:t>
            </w:r>
          </w:p>
        </w:tc>
        <w:tc>
          <w:tcPr>
            <w:tcW w:w="0" w:type="auto"/>
            <w:shd w:val="clear" w:color="auto" w:fill="auto"/>
          </w:tcPr>
          <w:p w:rsidR="005B5262" w:rsidRDefault="00D70ABC">
            <w:pPr>
              <w:pStyle w:val="TableBodyText"/>
            </w:pPr>
            <w:r>
              <w:lastRenderedPageBreak/>
              <w:t>0x00000002 (2)</w:t>
            </w:r>
          </w:p>
        </w:tc>
      </w:tr>
      <w:tr w:rsidR="005B5262" w:rsidTr="005B5262">
        <w:tc>
          <w:tcPr>
            <w:tcW w:w="0" w:type="auto"/>
            <w:shd w:val="clear" w:color="auto" w:fill="auto"/>
          </w:tcPr>
          <w:p w:rsidR="005B5262" w:rsidRDefault="00D70ABC">
            <w:pPr>
              <w:pStyle w:val="TableBodyText"/>
              <w:rPr>
                <w:b/>
              </w:rPr>
            </w:pPr>
            <w:r>
              <w:rPr>
                <w:b/>
              </w:rPr>
              <w:t>PidLidAppointmentColor</w:t>
            </w:r>
            <w:r>
              <w:t xml:space="preserve"> (</w:t>
            </w:r>
            <w:hyperlink r:id="rId471" w:anchor="Section_f6ab1613aefe447da49c18217230b148">
              <w:r>
                <w:rPr>
                  <w:rStyle w:val="Hyperlink"/>
                </w:rPr>
                <w:t>[MS-OXPROPS]</w:t>
              </w:r>
            </w:hyperlink>
            <w:r>
              <w:t xml:space="preserve"> section 2.9)</w:t>
            </w:r>
          </w:p>
        </w:tc>
        <w:tc>
          <w:tcPr>
            <w:tcW w:w="0" w:type="auto"/>
            <w:shd w:val="clear" w:color="auto" w:fill="auto"/>
          </w:tcPr>
          <w:p w:rsidR="005B5262" w:rsidRDefault="00D70ABC">
            <w:pPr>
              <w:pStyle w:val="TableBodyText"/>
            </w:pPr>
            <w:r>
              <w:t>0x82CA</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PidLidLocation</w:t>
            </w:r>
            <w:r>
              <w:t xml:space="preserve"> (section </w:t>
            </w:r>
            <w:hyperlink w:anchor="Section_a512de385c4649098f11181029ba70ee" w:history="1">
              <w:r>
                <w:rPr>
                  <w:rStyle w:val="Hyperlink"/>
                </w:rPr>
                <w:t>2.2.1.4</w:t>
              </w:r>
            </w:hyperlink>
            <w:r>
              <w:t>)</w:t>
            </w:r>
          </w:p>
        </w:tc>
        <w:tc>
          <w:tcPr>
            <w:tcW w:w="0" w:type="auto"/>
            <w:shd w:val="clear" w:color="auto" w:fill="auto"/>
          </w:tcPr>
          <w:p w:rsidR="005B5262" w:rsidRDefault="00D70ABC">
            <w:pPr>
              <w:pStyle w:val="TableBodyText"/>
            </w:pPr>
            <w:r>
              <w:t>0x8009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PidLidRecurring</w:t>
            </w:r>
            <w:r>
              <w:t xml:space="preserve"> (section </w:t>
            </w:r>
            <w:hyperlink w:anchor="Section_d137f5d70e5444008c2c39f9e5f62589" w:history="1">
              <w:r>
                <w:rPr>
                  <w:rStyle w:val="Hyperlink"/>
                </w:rPr>
                <w:t>2.2.1.12</w:t>
              </w:r>
            </w:hyperlink>
            <w:r>
              <w:t>)</w:t>
            </w:r>
          </w:p>
        </w:tc>
        <w:tc>
          <w:tcPr>
            <w:tcW w:w="0" w:type="auto"/>
            <w:shd w:val="clear" w:color="auto" w:fill="auto"/>
          </w:tcPr>
          <w:p w:rsidR="005B5262" w:rsidRDefault="00D70ABC">
            <w:pPr>
              <w:pStyle w:val="TableBodyText"/>
            </w:pPr>
            <w:r>
              <w:t>0x81FD</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PidLidAppointmentStartWhole</w:t>
            </w:r>
            <w:r>
              <w:t xml:space="preserve"> (section </w:t>
            </w:r>
            <w:hyperlink w:anchor="Section_1c5c5d1596604a56844b5e854e24ca16" w:history="1">
              <w:r>
                <w:rPr>
                  <w:rStyle w:val="Hyperlink"/>
                </w:rPr>
                <w:t>2.2.1.5</w:t>
              </w:r>
            </w:hyperlink>
            <w:r>
              <w:t>)</w:t>
            </w:r>
          </w:p>
        </w:tc>
        <w:tc>
          <w:tcPr>
            <w:tcW w:w="0" w:type="auto"/>
            <w:shd w:val="clear" w:color="auto" w:fill="auto"/>
          </w:tcPr>
          <w:p w:rsidR="005B5262" w:rsidRDefault="00D70ABC">
            <w:pPr>
              <w:pStyle w:val="TableBodyText"/>
            </w:pPr>
            <w:r>
              <w:t>0x81B2</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0x01C878A5984A4400 (2008/02/26 18:30:00.000)</w:t>
            </w:r>
          </w:p>
        </w:tc>
      </w:tr>
      <w:tr w:rsidR="005B5262" w:rsidTr="005B5262">
        <w:tc>
          <w:tcPr>
            <w:tcW w:w="0" w:type="auto"/>
            <w:shd w:val="clear" w:color="auto" w:fill="auto"/>
          </w:tcPr>
          <w:p w:rsidR="005B5262" w:rsidRDefault="00D70ABC">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p>
        </w:tc>
        <w:tc>
          <w:tcPr>
            <w:tcW w:w="0" w:type="auto"/>
            <w:shd w:val="clear" w:color="auto" w:fill="auto"/>
          </w:tcPr>
          <w:p w:rsidR="005B5262" w:rsidRDefault="00D70ABC">
            <w:pPr>
              <w:pStyle w:val="TableBodyText"/>
            </w:pPr>
            <w:r>
              <w:t>0x81AC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0x01C878A9C92C7800 (2008/02/26 19:00:00.000)</w:t>
            </w:r>
          </w:p>
        </w:tc>
      </w:tr>
      <w:tr w:rsidR="005B5262" w:rsidTr="005B5262">
        <w:tc>
          <w:tcPr>
            <w:tcW w:w="0" w:type="auto"/>
            <w:shd w:val="clear" w:color="auto" w:fill="auto"/>
          </w:tcPr>
          <w:p w:rsidR="005B5262" w:rsidRDefault="00D70ABC">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5B5262" w:rsidRDefault="00D70ABC">
            <w:pPr>
              <w:pStyle w:val="TableBodyText"/>
            </w:pPr>
            <w:r>
              <w:t>0x81A9</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0x0000001E (30)</w:t>
            </w:r>
          </w:p>
        </w:tc>
      </w:tr>
      <w:tr w:rsidR="005B5262" w:rsidTr="005B5262">
        <w:tc>
          <w:tcPr>
            <w:tcW w:w="0" w:type="auto"/>
            <w:shd w:val="clear" w:color="auto" w:fill="auto"/>
          </w:tcPr>
          <w:p w:rsidR="005B5262" w:rsidRDefault="00D70ABC">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p>
        </w:tc>
        <w:tc>
          <w:tcPr>
            <w:tcW w:w="0" w:type="auto"/>
            <w:shd w:val="clear" w:color="auto" w:fill="auto"/>
          </w:tcPr>
          <w:p w:rsidR="005B5262" w:rsidRDefault="00D70ABC">
            <w:pPr>
              <w:pStyle w:val="TableBodyText"/>
            </w:pPr>
            <w:r>
              <w:t>0x82D2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PidLidAppointmentSubType</w:t>
            </w:r>
            <w:r>
              <w:t xml:space="preserve"> (section </w:t>
            </w:r>
            <w:hyperlink w:anchor="Section_53421288a85e4790927dd7be13efb166" w:history="1">
              <w:r>
                <w:rPr>
                  <w:rStyle w:val="Hyperlink"/>
                </w:rPr>
                <w:t>2.2.1.9</w:t>
              </w:r>
            </w:hyperlink>
            <w:r>
              <w:t>)</w:t>
            </w:r>
          </w:p>
        </w:tc>
        <w:tc>
          <w:tcPr>
            <w:tcW w:w="0" w:type="auto"/>
            <w:shd w:val="clear" w:color="auto" w:fill="auto"/>
          </w:tcPr>
          <w:p w:rsidR="005B5262" w:rsidRDefault="00D70ABC">
            <w:pPr>
              <w:pStyle w:val="TableBodyText"/>
            </w:pPr>
            <w:r>
              <w:t>0x8120</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w:t>
            </w:r>
            <w:hyperlink w:anchor="Section_9be16fe9810e40d19f2a27b2803fe911" w:history="1">
              <w:r>
                <w:rPr>
                  <w:rStyle w:val="Hyperlink"/>
                </w:rPr>
                <w:t>2.2.1.10</w:t>
              </w:r>
            </w:hyperlink>
            <w:r>
              <w:t>)</w:t>
            </w:r>
          </w:p>
        </w:tc>
        <w:tc>
          <w:tcPr>
            <w:tcW w:w="0" w:type="auto"/>
            <w:shd w:val="clear" w:color="auto" w:fill="auto"/>
          </w:tcPr>
          <w:p w:rsidR="005B5262" w:rsidRDefault="00D70ABC">
            <w:pPr>
              <w:pStyle w:val="TableBodyText"/>
            </w:pPr>
            <w:r>
              <w:t>0x81B3</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(1)</w:t>
            </w:r>
          </w:p>
        </w:tc>
      </w:tr>
      <w:tr w:rsidR="005B5262" w:rsidTr="005B5262">
        <w:tc>
          <w:tcPr>
            <w:tcW w:w="0" w:type="auto"/>
            <w:shd w:val="clear" w:color="auto" w:fill="auto"/>
          </w:tcPr>
          <w:p w:rsidR="005B5262" w:rsidRDefault="00D70ABC">
            <w:pPr>
              <w:pStyle w:val="TableBodyText"/>
              <w:rPr>
                <w:b/>
              </w:rPr>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respOrganized</w:t>
            </w:r>
          </w:p>
          <w:p w:rsidR="005B5262" w:rsidRDefault="00D70ABC">
            <w:pPr>
              <w:pStyle w:val="TableBodyText"/>
            </w:pPr>
            <w:r>
              <w:t>(0x00000001)</w:t>
            </w:r>
          </w:p>
        </w:tc>
      </w:tr>
      <w:tr w:rsidR="005B5262" w:rsidTr="005B5262">
        <w:tc>
          <w:tcPr>
            <w:tcW w:w="0" w:type="auto"/>
            <w:shd w:val="clear" w:color="auto" w:fill="auto"/>
          </w:tcPr>
          <w:p w:rsidR="005B5262" w:rsidRDefault="00D70ABC">
            <w:pPr>
              <w:pStyle w:val="TableBodyText"/>
            </w:pPr>
            <w:r>
              <w:rPr>
                <w:b/>
              </w:rPr>
              <w:t>PidLidAppointmentNotAllowPropose</w:t>
            </w:r>
            <w:r>
              <w:t xml:space="preserve"> (section </w:t>
            </w:r>
            <w:hyperlink w:anchor="Section_c41e4bcd0a0045b18279502ccce802e3" w:history="1">
              <w:r>
                <w:rPr>
                  <w:rStyle w:val="Hyperlink"/>
                </w:rPr>
                <w:t>2.2.1.26</w:t>
              </w:r>
            </w:hyperlink>
            <w:r>
              <w:t>)</w:t>
            </w:r>
          </w:p>
        </w:tc>
        <w:tc>
          <w:tcPr>
            <w:tcW w:w="0" w:type="auto"/>
            <w:shd w:val="clear" w:color="auto" w:fill="auto"/>
          </w:tcPr>
          <w:p w:rsidR="005B5262" w:rsidRDefault="00D70ABC">
            <w:pPr>
              <w:pStyle w:val="TableBodyText"/>
            </w:pPr>
            <w:r>
              <w:t>0x82D5</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5B5262" w:rsidRDefault="00D70ABC">
            <w:pPr>
              <w:pStyle w:val="TableBodyText"/>
            </w:pPr>
            <w:r>
              <w:t>0x81FE</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5B5262" w:rsidRDefault="00D70ABC">
            <w:pPr>
              <w:pStyle w:val="TableBodyText"/>
            </w:pPr>
            <w:r>
              <w:t>0x81FC</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Every Tuesda</w:t>
            </w:r>
            <w:r>
              <w:t>y from 10:30 A.M. to 11:00 A.M.</w:t>
            </w:r>
          </w:p>
        </w:tc>
      </w:tr>
      <w:tr w:rsidR="005B5262" w:rsidTr="005B5262">
        <w:tc>
          <w:tcPr>
            <w:tcW w:w="0" w:type="auto"/>
            <w:shd w:val="clear" w:color="auto" w:fill="auto"/>
          </w:tcPr>
          <w:p w:rsidR="005B5262" w:rsidRDefault="00D70ABC">
            <w:pPr>
              <w:pStyle w:val="TableBodyText"/>
              <w:rPr>
                <w:b/>
              </w:rPr>
            </w:pPr>
            <w:r>
              <w:rPr>
                <w:b/>
              </w:rPr>
              <w:t>PidLidTimeZoneDescription</w:t>
            </w:r>
            <w:r>
              <w:t xml:space="preserve"> (section </w:t>
            </w:r>
            <w:hyperlink w:anchor="Section_9389d48054fb42928a9e881d404ea864" w:history="1">
              <w:r>
                <w:rPr>
                  <w:rStyle w:val="Hyperlink"/>
                </w:rPr>
                <w:t>2.2.1.40</w:t>
              </w:r>
            </w:hyperlink>
            <w:r>
              <w:t>)</w:t>
            </w:r>
          </w:p>
        </w:tc>
        <w:tc>
          <w:tcPr>
            <w:tcW w:w="0" w:type="auto"/>
            <w:shd w:val="clear" w:color="auto" w:fill="auto"/>
          </w:tcPr>
          <w:p w:rsidR="005B5262" w:rsidRDefault="00D70ABC">
            <w:pPr>
              <w:pStyle w:val="TableBodyText"/>
            </w:pPr>
            <w:r>
              <w:t>0x8213</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(GMT-08:00) Pacific Time (U.S. &amp; Canada)</w:t>
            </w:r>
          </w:p>
        </w:tc>
      </w:tr>
      <w:tr w:rsidR="005B5262" w:rsidTr="005B5262">
        <w:tc>
          <w:tcPr>
            <w:tcW w:w="0" w:type="auto"/>
            <w:shd w:val="clear" w:color="auto" w:fill="auto"/>
          </w:tcPr>
          <w:p w:rsidR="005B5262" w:rsidRDefault="00D70ABC">
            <w:pPr>
              <w:pStyle w:val="TableBodyText"/>
              <w:rPr>
                <w:b/>
              </w:rPr>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5B5262" w:rsidRDefault="00D70ABC">
            <w:pPr>
              <w:pStyle w:val="TableBodyText"/>
            </w:pPr>
            <w:r>
              <w:t>0x81BA</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0x01C8784D95BC0000 (2008/02/26 08:00:00.000)</w:t>
            </w:r>
          </w:p>
        </w:tc>
      </w:tr>
      <w:tr w:rsidR="005B5262" w:rsidTr="005B5262">
        <w:tc>
          <w:tcPr>
            <w:tcW w:w="0" w:type="auto"/>
            <w:shd w:val="clear" w:color="auto" w:fill="auto"/>
          </w:tcPr>
          <w:p w:rsidR="005B5262" w:rsidRDefault="00D70ABC">
            <w:pPr>
              <w:pStyle w:val="TableBodyText"/>
              <w:rPr>
                <w:b/>
              </w:rPr>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5B5262" w:rsidRDefault="00D70ABC">
            <w:pPr>
              <w:pStyle w:val="TableBodyText"/>
            </w:pPr>
            <w:r>
              <w:t>0x81B9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0x0CB2E57949B47A00 </w:t>
            </w:r>
            <w:r>
              <w:t>(4500/08/31 23:59:00.000)</w:t>
            </w:r>
          </w:p>
        </w:tc>
      </w:tr>
      <w:tr w:rsidR="005B5262" w:rsidTr="005B5262">
        <w:tc>
          <w:tcPr>
            <w:tcW w:w="0" w:type="auto"/>
            <w:shd w:val="clear" w:color="auto" w:fill="auto"/>
          </w:tcPr>
          <w:p w:rsidR="005B5262" w:rsidRDefault="00D70ABC">
            <w:pPr>
              <w:pStyle w:val="TableBodyText"/>
              <w:rPr>
                <w:b/>
              </w:rPr>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5B5262" w:rsidRDefault="00D70ABC">
            <w:pPr>
              <w:pStyle w:val="TableBodyText"/>
            </w:pPr>
            <w:r>
              <w:t>0x82D9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PidLidAppointmentSequence</w:t>
            </w:r>
            <w:r>
              <w:t xml:space="preserve"> (section </w:t>
            </w:r>
            <w:hyperlink w:anchor="Section_973e75671caf4c22bffc218a350c668d" w:history="1">
              <w:r>
                <w:rPr>
                  <w:rStyle w:val="Hyperlink"/>
                </w:rPr>
                <w:t>2.2.1.1</w:t>
              </w:r>
            </w:hyperlink>
            <w:r>
              <w:t>)</w:t>
            </w:r>
          </w:p>
        </w:tc>
        <w:tc>
          <w:tcPr>
            <w:tcW w:w="0" w:type="auto"/>
            <w:shd w:val="clear" w:color="auto" w:fill="auto"/>
          </w:tcPr>
          <w:p w:rsidR="005B5262" w:rsidRDefault="00D70ABC">
            <w:pPr>
              <w:pStyle w:val="TableBodyText"/>
            </w:pPr>
            <w:r>
              <w:t>0x81AF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5B5262" w:rsidRDefault="00D70ABC">
            <w:pPr>
              <w:pStyle w:val="TableBodyText"/>
            </w:pPr>
            <w:r>
              <w:t>0x82E8</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PidLidReminderDelta</w:t>
            </w:r>
            <w:r>
              <w:t xml:space="preserve"> (</w:t>
            </w:r>
            <w:hyperlink r:id="rId472" w:anchor="Section_5454ebcce5d14da8a598d393b101caab">
              <w:r>
                <w:rPr>
                  <w:rStyle w:val="Hyperlink"/>
                </w:rPr>
                <w:t>[MS-OXORMDR]</w:t>
              </w:r>
            </w:hyperlink>
            <w:r>
              <w:t xml:space="preserve"> section 2.2.1.3)</w:t>
            </w:r>
          </w:p>
        </w:tc>
        <w:tc>
          <w:tcPr>
            <w:tcW w:w="0" w:type="auto"/>
            <w:shd w:val="clear" w:color="auto" w:fill="auto"/>
          </w:tcPr>
          <w:p w:rsidR="005B5262" w:rsidRDefault="00D70ABC">
            <w:pPr>
              <w:pStyle w:val="TableBodyText"/>
            </w:pPr>
            <w:r>
              <w:t>0x81FF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0x0000000F (15)</w:t>
            </w:r>
          </w:p>
        </w:tc>
      </w:tr>
      <w:tr w:rsidR="005B5262" w:rsidTr="005B5262">
        <w:tc>
          <w:tcPr>
            <w:tcW w:w="0" w:type="auto"/>
            <w:shd w:val="clear" w:color="auto" w:fill="auto"/>
          </w:tcPr>
          <w:p w:rsidR="005B5262" w:rsidRDefault="00D70ABC">
            <w:pPr>
              <w:pStyle w:val="TableBodyText"/>
              <w:rPr>
                <w:b/>
              </w:rPr>
            </w:pPr>
            <w:r>
              <w:rPr>
                <w:b/>
              </w:rPr>
              <w:t>PidLidReminderTime</w:t>
            </w:r>
            <w:r>
              <w:t xml:space="preserve"> ([MS-OXORMDR] section 2.2.1.4)</w:t>
            </w:r>
          </w:p>
        </w:tc>
        <w:tc>
          <w:tcPr>
            <w:tcW w:w="0" w:type="auto"/>
            <w:shd w:val="clear" w:color="auto" w:fill="auto"/>
          </w:tcPr>
          <w:p w:rsidR="005B5262" w:rsidRDefault="00D70ABC">
            <w:pPr>
              <w:pStyle w:val="TableBodyText"/>
            </w:pPr>
            <w:r>
              <w:t>0x8005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0x01C878A5984A4400 </w:t>
            </w:r>
            <w:r>
              <w:t>(2008/02/26 18:30:00.000)</w:t>
            </w:r>
          </w:p>
        </w:tc>
      </w:tr>
      <w:tr w:rsidR="005B5262" w:rsidTr="005B5262">
        <w:tc>
          <w:tcPr>
            <w:tcW w:w="0" w:type="auto"/>
            <w:shd w:val="clear" w:color="auto" w:fill="auto"/>
          </w:tcPr>
          <w:p w:rsidR="005B5262" w:rsidRDefault="00D70ABC">
            <w:pPr>
              <w:pStyle w:val="TableBodyText"/>
              <w:rPr>
                <w:b/>
              </w:rPr>
            </w:pPr>
            <w:r>
              <w:rPr>
                <w:b/>
              </w:rPr>
              <w:t>PidLidReminderSignalTime</w:t>
            </w:r>
            <w:r>
              <w:t xml:space="preserve"> ([MS-OXORMDR] section 2.2.1.2)</w:t>
            </w:r>
          </w:p>
        </w:tc>
        <w:tc>
          <w:tcPr>
            <w:tcW w:w="0" w:type="auto"/>
            <w:shd w:val="clear" w:color="auto" w:fill="auto"/>
          </w:tcPr>
          <w:p w:rsidR="005B5262" w:rsidRDefault="00D70ABC">
            <w:pPr>
              <w:pStyle w:val="TableBodyText"/>
            </w:pPr>
            <w:r>
              <w:t>0x8006</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0x01C878A37FD92A00 (2008/02/26 18:15:00.000)</w:t>
            </w:r>
          </w:p>
        </w:tc>
      </w:tr>
      <w:tr w:rsidR="005B5262" w:rsidTr="005B5262">
        <w:tc>
          <w:tcPr>
            <w:tcW w:w="0" w:type="auto"/>
            <w:shd w:val="clear" w:color="auto" w:fill="auto"/>
          </w:tcPr>
          <w:p w:rsidR="005B5262" w:rsidRDefault="00D70ABC">
            <w:pPr>
              <w:pStyle w:val="TableBodyText"/>
              <w:rPr>
                <w:b/>
              </w:rPr>
            </w:pPr>
            <w:r>
              <w:rPr>
                <w:b/>
              </w:rPr>
              <w:t>PidLidCommonStart</w:t>
            </w:r>
            <w:r>
              <w:t xml:space="preserve"> ([MS-OXCMSG] section 2.2.1.18)</w:t>
            </w:r>
          </w:p>
        </w:tc>
        <w:tc>
          <w:tcPr>
            <w:tcW w:w="0" w:type="auto"/>
            <w:shd w:val="clear" w:color="auto" w:fill="auto"/>
          </w:tcPr>
          <w:p w:rsidR="005B5262" w:rsidRDefault="00D70ABC">
            <w:pPr>
              <w:pStyle w:val="TableBodyText"/>
            </w:pPr>
            <w:r>
              <w:t>0x81BC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0x01C878A5984A4400 (2008/02/</w:t>
            </w:r>
            <w:r>
              <w:t>26 18:30:00.000)</w:t>
            </w:r>
          </w:p>
        </w:tc>
      </w:tr>
      <w:tr w:rsidR="005B5262" w:rsidTr="005B5262">
        <w:tc>
          <w:tcPr>
            <w:tcW w:w="0" w:type="auto"/>
            <w:shd w:val="clear" w:color="auto" w:fill="auto"/>
          </w:tcPr>
          <w:p w:rsidR="005B5262" w:rsidRDefault="00D70ABC">
            <w:pPr>
              <w:pStyle w:val="TableBodyText"/>
              <w:rPr>
                <w:b/>
              </w:rPr>
            </w:pPr>
            <w:r>
              <w:rPr>
                <w:b/>
              </w:rPr>
              <w:t>PidLidCommonEnd</w:t>
            </w:r>
            <w:r>
              <w:t xml:space="preserve"> ([MS-OXCMSG] section 2.2.1.19)</w:t>
            </w:r>
          </w:p>
        </w:tc>
        <w:tc>
          <w:tcPr>
            <w:tcW w:w="0" w:type="auto"/>
            <w:shd w:val="clear" w:color="auto" w:fill="auto"/>
          </w:tcPr>
          <w:p w:rsidR="005B5262" w:rsidRDefault="00D70ABC">
            <w:pPr>
              <w:pStyle w:val="TableBodyText"/>
            </w:pPr>
            <w:r>
              <w:t>0x81BB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0x01C878A9C92C7800 (2008/02/26 19:00:00.000)</w:t>
            </w:r>
          </w:p>
        </w:tc>
      </w:tr>
      <w:tr w:rsidR="005B5262" w:rsidTr="005B5262">
        <w:tc>
          <w:tcPr>
            <w:tcW w:w="0" w:type="auto"/>
            <w:shd w:val="clear" w:color="auto" w:fill="auto"/>
          </w:tcPr>
          <w:p w:rsidR="005B5262" w:rsidRDefault="00D70ABC">
            <w:pPr>
              <w:pStyle w:val="TableBodyText"/>
              <w:rPr>
                <w:b/>
              </w:rPr>
            </w:pPr>
            <w:r>
              <w:rPr>
                <w:b/>
              </w:rPr>
              <w:t>PidLidReminderSet</w:t>
            </w:r>
            <w:r>
              <w:t xml:space="preserve"> ([MS-OXORMDR] section 2.2.1.1)</w:t>
            </w:r>
          </w:p>
        </w:tc>
        <w:tc>
          <w:tcPr>
            <w:tcW w:w="0" w:type="auto"/>
            <w:shd w:val="clear" w:color="auto" w:fill="auto"/>
          </w:tcPr>
          <w:p w:rsidR="005B5262" w:rsidRDefault="00D70ABC">
            <w:pPr>
              <w:pStyle w:val="TableBodyText"/>
            </w:pPr>
            <w:r>
              <w:t>0x8004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w:t>
            </w:r>
            <w:r>
              <w:t xml:space="preserve"> section 2.2.1.16)</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0x00000171 (369)</w:t>
            </w:r>
          </w:p>
        </w:tc>
      </w:tr>
      <w:tr w:rsidR="005B5262" w:rsidTr="005B5262">
        <w:tc>
          <w:tcPr>
            <w:tcW w:w="0" w:type="auto"/>
            <w:shd w:val="clear" w:color="auto" w:fill="auto"/>
          </w:tcPr>
          <w:p w:rsidR="005B5262" w:rsidRDefault="00D70ABC">
            <w:pPr>
              <w:pStyle w:val="TableBodyText"/>
              <w:rPr>
                <w:b/>
              </w:rPr>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5B5262" w:rsidRDefault="00D70ABC">
            <w:pPr>
              <w:pStyle w:val="TableBodyText"/>
            </w:pPr>
            <w:r>
              <w:t>0x8314</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(1)</w:t>
            </w:r>
          </w:p>
        </w:tc>
      </w:tr>
      <w:tr w:rsidR="005B5262" w:rsidTr="005B5262">
        <w:tc>
          <w:tcPr>
            <w:tcW w:w="0" w:type="auto"/>
            <w:shd w:val="clear" w:color="auto" w:fill="auto"/>
          </w:tcPr>
          <w:p w:rsidR="005B5262" w:rsidRDefault="00D70ABC">
            <w:pPr>
              <w:pStyle w:val="TableBodyText"/>
              <w:rPr>
                <w:b/>
              </w:rPr>
            </w:pPr>
            <w:r>
              <w:rPr>
                <w:b/>
              </w:rPr>
              <w:t>PidTagMessageClass</w:t>
            </w:r>
            <w:r>
              <w:t xml:space="preserve"> ([MS-OXCMSG] section 2.2.1.3</w:t>
            </w:r>
            <w:r>
              <w:t>)</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PidTagResponseRequested</w:t>
            </w:r>
            <w:r>
              <w:t xml:space="preserve"> ([MS-OXPROPS] section 2.930</w:t>
            </w:r>
          </w:p>
        </w:tc>
        <w:tc>
          <w:tcPr>
            <w:tcW w:w="0" w:type="auto"/>
            <w:shd w:val="clear" w:color="auto" w:fill="auto"/>
          </w:tcPr>
          <w:p w:rsidR="005B5262" w:rsidRDefault="00D70ABC">
            <w:pPr>
              <w:pStyle w:val="TableBodyText"/>
            </w:pPr>
            <w:r>
              <w:t>0x0063</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PidTagIconIndex</w:t>
            </w:r>
            <w:r>
              <w:t xml:space="preserve"> (section </w:t>
            </w:r>
            <w:hyperlink w:anchor="Section_cada289c7c30415284c334bbfba3f69e" w:history="1">
              <w:r>
                <w:rPr>
                  <w:rStyle w:val="Hyperlink"/>
                </w:rPr>
                <w:t>2.2.1.49</w:t>
              </w:r>
            </w:hyperlink>
            <w:r>
              <w:t>)</w:t>
            </w:r>
          </w:p>
        </w:tc>
        <w:tc>
          <w:tcPr>
            <w:tcW w:w="0" w:type="auto"/>
            <w:shd w:val="clear" w:color="auto" w:fill="auto"/>
          </w:tcPr>
          <w:p w:rsidR="005B5262" w:rsidRDefault="00D70ABC">
            <w:pPr>
              <w:pStyle w:val="TableBodyText"/>
            </w:pPr>
            <w:r>
              <w:t>0x1080</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0x00000403 (1027)</w:t>
            </w:r>
          </w:p>
        </w:tc>
      </w:tr>
      <w:tr w:rsidR="005B5262" w:rsidTr="005B5262">
        <w:tc>
          <w:tcPr>
            <w:tcW w:w="0" w:type="auto"/>
            <w:shd w:val="clear" w:color="auto" w:fill="auto"/>
          </w:tcPr>
          <w:p w:rsidR="005B5262" w:rsidRDefault="00D70ABC">
            <w:pPr>
              <w:pStyle w:val="TableBodyText"/>
              <w:rPr>
                <w:b/>
              </w:rPr>
            </w:pPr>
            <w:r>
              <w:rPr>
                <w:b/>
              </w:rPr>
              <w:t>PidLidTimeZoneStruct</w:t>
            </w:r>
            <w:r>
              <w:t xml:space="preserve"> (section </w:t>
            </w:r>
            <w:hyperlink w:anchor="Section_c7d7d00f984c4af696348c602eb05b5f" w:history="1">
              <w:r>
                <w:rPr>
                  <w:rStyle w:val="Hyperlink"/>
                </w:rPr>
                <w:t>2.2.1.39</w:t>
              </w:r>
            </w:hyperlink>
            <w:r>
              <w:t>)</w:t>
            </w:r>
          </w:p>
        </w:tc>
        <w:tc>
          <w:tcPr>
            <w:tcW w:w="0" w:type="auto"/>
            <w:shd w:val="clear" w:color="auto" w:fill="auto"/>
          </w:tcPr>
          <w:p w:rsidR="005B5262" w:rsidRDefault="00D70ABC">
            <w:pPr>
              <w:pStyle w:val="TableBodyText"/>
            </w:pPr>
            <w:r>
              <w:t>0x8214</w:t>
            </w:r>
          </w:p>
        </w:tc>
        <w:tc>
          <w:tcPr>
            <w:tcW w:w="0" w:type="auto"/>
            <w:shd w:val="clear" w:color="auto" w:fill="auto"/>
          </w:tcPr>
          <w:p w:rsidR="005B5262" w:rsidRDefault="00D70ABC">
            <w:pPr>
              <w:pStyle w:val="TableBodyText"/>
            </w:pPr>
            <w:r>
              <w:t>0x0102 (</w:t>
            </w:r>
            <w:r>
              <w:rPr>
                <w:b/>
              </w:rPr>
              <w:t>PtypBinary</w:t>
            </w:r>
            <w:r>
              <w:t xml:space="preserve"> ([MS-OXCDATA] section 2.11.1))</w:t>
            </w:r>
          </w:p>
        </w:tc>
        <w:tc>
          <w:tcPr>
            <w:tcW w:w="0" w:type="auto"/>
            <w:shd w:val="clear" w:color="auto" w:fill="auto"/>
          </w:tcPr>
          <w:p w:rsidR="005B5262" w:rsidRDefault="00D70ABC">
            <w:pPr>
              <w:pStyle w:val="TableBodyText"/>
            </w:pPr>
            <w:r>
              <w:t>See paragraph marked *1 following this table.</w:t>
            </w:r>
          </w:p>
        </w:tc>
      </w:tr>
      <w:tr w:rsidR="005B5262" w:rsidTr="005B5262">
        <w:tc>
          <w:tcPr>
            <w:tcW w:w="0" w:type="auto"/>
            <w:shd w:val="clear" w:color="auto" w:fill="auto"/>
          </w:tcPr>
          <w:p w:rsidR="005B5262" w:rsidRDefault="00D70ABC">
            <w:pPr>
              <w:pStyle w:val="TableBodyText"/>
              <w:rPr>
                <w:b/>
              </w:rPr>
            </w:pPr>
            <w:r>
              <w:rPr>
                <w:b/>
              </w:rPr>
              <w:t>PidLidAppointmentT</w:t>
            </w:r>
            <w:r>
              <w:rPr>
                <w:b/>
              </w:rPr>
              <w: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5B5262" w:rsidRDefault="00D70ABC">
            <w:pPr>
              <w:pStyle w:val="TableBodyText"/>
            </w:pPr>
            <w:r>
              <w:t>0x83AA</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 xml:space="preserve">See paragraph marked *2 following </w:t>
            </w:r>
            <w:r>
              <w:lastRenderedPageBreak/>
              <w:t>this table.</w:t>
            </w:r>
          </w:p>
        </w:tc>
      </w:tr>
      <w:tr w:rsidR="005B5262" w:rsidTr="005B5262">
        <w:tc>
          <w:tcPr>
            <w:tcW w:w="0" w:type="auto"/>
            <w:shd w:val="clear" w:color="auto" w:fill="auto"/>
          </w:tcPr>
          <w:p w:rsidR="005B5262" w:rsidRDefault="00D70ABC">
            <w:pPr>
              <w:pStyle w:val="TableBodyText"/>
              <w:rPr>
                <w:b/>
              </w:rPr>
            </w:pPr>
            <w:r>
              <w:rPr>
                <w:b/>
              </w:rPr>
              <w:lastRenderedPageBreak/>
              <w:t>PidLidAppointmentTimeZoneDefinitionStartDisplay</w:t>
            </w:r>
            <w:r>
              <w:t xml:space="preserve"> (section </w:t>
            </w:r>
            <w:hyperlink w:anchor="Section_d999b50d1d044c2ea8d5079fef5f2ea4" w:history="1">
              <w:r>
                <w:rPr>
                  <w:rStyle w:val="Hyperlink"/>
                </w:rPr>
                <w:t>2.2.1.42</w:t>
              </w:r>
            </w:hyperlink>
            <w:r>
              <w:t>)</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*3 following this table.</w:t>
            </w:r>
          </w:p>
        </w:tc>
      </w:tr>
      <w:tr w:rsidR="005B5262" w:rsidTr="005B5262">
        <w:tc>
          <w:tcPr>
            <w:tcW w:w="0" w:type="auto"/>
            <w:shd w:val="clear" w:color="auto" w:fill="auto"/>
          </w:tcPr>
          <w:p w:rsidR="005B5262" w:rsidRDefault="00D70ABC">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5B5262" w:rsidRDefault="00D70ABC">
            <w:pPr>
              <w:pStyle w:val="TableBodyText"/>
            </w:pPr>
            <w:r>
              <w:t>0x83A9</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*3 following this table.</w:t>
            </w:r>
          </w:p>
        </w:tc>
      </w:tr>
      <w:tr w:rsidR="005B5262" w:rsidTr="005B5262">
        <w:tc>
          <w:tcPr>
            <w:tcW w:w="0" w:type="auto"/>
            <w:shd w:val="clear" w:color="auto" w:fill="auto"/>
          </w:tcPr>
          <w:p w:rsidR="005B5262" w:rsidRDefault="00D70ABC">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5B5262" w:rsidRDefault="00D70ABC">
            <w:pPr>
              <w:pStyle w:val="TableBodyText"/>
            </w:pPr>
            <w:r>
              <w:t>0x81E0</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 xml:space="preserve">See paragraph marked *4 following this </w:t>
            </w:r>
            <w:r>
              <w:t>table.</w:t>
            </w:r>
          </w:p>
        </w:tc>
      </w:tr>
      <w:tr w:rsidR="005B5262" w:rsidTr="005B5262">
        <w:tc>
          <w:tcPr>
            <w:tcW w:w="0" w:type="auto"/>
            <w:shd w:val="clear" w:color="auto" w:fill="auto"/>
          </w:tcPr>
          <w:p w:rsidR="005B5262" w:rsidRDefault="00D70ABC">
            <w:pPr>
              <w:pStyle w:val="TableBodyText"/>
              <w:rPr>
                <w:b/>
              </w:rPr>
            </w:pPr>
            <w:r>
              <w:rPr>
                <w:b/>
              </w:rPr>
              <w:t>PidLidCleanGlobalObjectId</w:t>
            </w:r>
            <w:r>
              <w:t xml:space="preserve"> (section </w:t>
            </w:r>
            <w:hyperlink w:anchor="Section_6dfb37ac94e74a73b6ddf289bcb1f47c" w:history="1">
              <w:r>
                <w:rPr>
                  <w:rStyle w:val="Hyperlink"/>
                </w:rPr>
                <w:t>2.2.1.28</w:t>
              </w:r>
            </w:hyperlink>
            <w:r>
              <w:t>)</w:t>
            </w:r>
          </w:p>
        </w:tc>
        <w:tc>
          <w:tcPr>
            <w:tcW w:w="0" w:type="auto"/>
            <w:shd w:val="clear" w:color="auto" w:fill="auto"/>
          </w:tcPr>
          <w:p w:rsidR="005B5262" w:rsidRDefault="00D70ABC">
            <w:pPr>
              <w:pStyle w:val="TableBodyText"/>
            </w:pPr>
            <w:r>
              <w:t>0x81B8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*4 following this table.</w:t>
            </w:r>
          </w:p>
        </w:tc>
      </w:tr>
      <w:tr w:rsidR="005B5262" w:rsidTr="005B5262">
        <w:tc>
          <w:tcPr>
            <w:tcW w:w="0" w:type="auto"/>
            <w:shd w:val="clear" w:color="auto" w:fill="auto"/>
          </w:tcPr>
          <w:p w:rsidR="005B5262" w:rsidRDefault="00D70ABC">
            <w:pPr>
              <w:pStyle w:val="TableBodyText"/>
              <w:rPr>
                <w:b/>
              </w:rPr>
            </w:pPr>
            <w:r>
              <w:rPr>
                <w:b/>
              </w:rPr>
              <w:t>PidLidAppointmentRecur</w:t>
            </w:r>
            <w:r>
              <w:t xml:space="preserve"> (section </w:t>
            </w:r>
            <w:hyperlink w:anchor="Section_5ee26cac2c034b8d8fc137c4bb5712dd" w:history="1">
              <w:r>
                <w:rPr>
                  <w:rStyle w:val="Hyperlink"/>
                </w:rPr>
                <w:t>2.2.1.44</w:t>
              </w:r>
            </w:hyperlink>
            <w:r>
              <w:t>)</w:t>
            </w:r>
          </w:p>
        </w:tc>
        <w:tc>
          <w:tcPr>
            <w:tcW w:w="0" w:type="auto"/>
            <w:shd w:val="clear" w:color="auto" w:fill="auto"/>
          </w:tcPr>
          <w:p w:rsidR="005B5262" w:rsidRDefault="00D70ABC">
            <w:pPr>
              <w:pStyle w:val="TableBodyText"/>
            </w:pPr>
            <w:r>
              <w:t>0x81AD</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paragraph marked *5 following this table.</w:t>
            </w:r>
          </w:p>
        </w:tc>
      </w:tr>
      <w:tr w:rsidR="005B5262" w:rsidTr="005B5262">
        <w:tc>
          <w:tcPr>
            <w:tcW w:w="0" w:type="auto"/>
            <w:shd w:val="clear" w:color="auto" w:fill="auto"/>
          </w:tcPr>
          <w:p w:rsidR="005B5262" w:rsidRDefault="00D70ABC">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5B5262" w:rsidRDefault="00D70ABC">
            <w:pPr>
              <w:pStyle w:val="TableBodyText"/>
            </w:pPr>
            <w:r>
              <w:t xml:space="preserve">A body </w:t>
            </w:r>
            <w:hyperlink w:anchor="gt_f3529cd8-50da-4f36-aa0b-66af455edbb6">
              <w:r>
                <w:rPr>
                  <w:rStyle w:val="HyperlinkGreen"/>
                  <w:b/>
                </w:rPr>
                <w:t>stream</w:t>
              </w:r>
            </w:hyperlink>
            <w:r>
              <w:t xml:space="preserve">, the text of which was written by Mr. John, that indicates to Mr. Saylor the purpose of the meeting. For more information, see </w:t>
            </w:r>
            <w:hyperlink r:id="rId473" w:anchor="Section_98296160746e4b258d45676dabebb57d">
              <w:r>
                <w:rPr>
                  <w:rStyle w:val="Hyperlink"/>
                </w:rPr>
                <w:t>[M</w:t>
              </w:r>
              <w:r>
                <w:rPr>
                  <w:rStyle w:val="Hyperlink"/>
                </w:rPr>
                <w:t>S-OXBBODY]</w:t>
              </w:r>
            </w:hyperlink>
            <w:r>
              <w:t>.</w:t>
            </w:r>
          </w:p>
        </w:tc>
      </w:tr>
    </w:tbl>
    <w:p w:rsidR="005B5262" w:rsidRDefault="00D70ABC">
      <w:r>
        <w:t xml:space="preserve">*1 For an example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object is as f</w:t>
      </w:r>
      <w:r>
        <w:t>ollows:</w:t>
      </w:r>
    </w:p>
    <w:p w:rsidR="005B5262" w:rsidRDefault="00D70ABC">
      <w:pPr>
        <w:pStyle w:val="Code"/>
      </w:pPr>
      <w:r>
        <w:t>cb: 48</w:t>
      </w:r>
    </w:p>
    <w:p w:rsidR="005B5262" w:rsidRDefault="005B5262">
      <w:pPr>
        <w:pStyle w:val="Code"/>
      </w:pPr>
    </w:p>
    <w:p w:rsidR="005B5262" w:rsidRDefault="00D70ABC">
      <w:pPr>
        <w:pStyle w:val="Code"/>
      </w:pPr>
      <w:r>
        <w:t>lpb:</w:t>
      </w:r>
    </w:p>
    <w:p w:rsidR="005B5262" w:rsidRDefault="00D70ABC">
      <w:pPr>
        <w:pStyle w:val="Code"/>
      </w:pPr>
      <w:r>
        <w:t>E001000000000000C4FFFFFF000000000B00000001000200000000000000000000000300000002000200000000000000</w:t>
      </w:r>
    </w:p>
    <w:p w:rsidR="005B5262" w:rsidRDefault="00D70ABC">
      <w:r>
        <w:t xml:space="preserve">*2 The date values for the </w:t>
      </w:r>
      <w:r>
        <w:rPr>
          <w:b/>
        </w:rPr>
        <w:t>PidLidAppointmentTimeZoneDefinitionRecur</w:t>
      </w:r>
      <w:r>
        <w:t xml:space="preserve"> property for this appointment are both set in the same time zone. For an example of the time zone definition property BLOB, see section </w:t>
      </w:r>
      <w:hyperlink w:anchor="Section_497994258588439091adcee0ef3388f9" w:history="1">
        <w:r>
          <w:rPr>
            <w:rStyle w:val="Hyperlink"/>
          </w:rPr>
          <w:t>4.1.4</w:t>
        </w:r>
      </w:hyperlink>
      <w:r>
        <w:t>. The only difference between this BLOB and that in th</w:t>
      </w:r>
      <w:r>
        <w:t xml:space="preserve">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w:t>
      </w:r>
      <w:r>
        <w:t xml:space="preserve"> this Meeting object is as follows:</w:t>
      </w:r>
    </w:p>
    <w:p w:rsidR="005B5262" w:rsidRDefault="005B5262">
      <w:pPr>
        <w:pStyle w:val="Code"/>
      </w:pPr>
    </w:p>
    <w:p w:rsidR="005B5262" w:rsidRDefault="00D70ABC">
      <w:pPr>
        <w:pStyle w:val="Code"/>
      </w:pPr>
      <w:r>
        <w:t>cb: 184</w:t>
      </w:r>
    </w:p>
    <w:p w:rsidR="005B5262" w:rsidRDefault="005B5262">
      <w:pPr>
        <w:pStyle w:val="Code"/>
      </w:pPr>
    </w:p>
    <w:p w:rsidR="005B5262" w:rsidRDefault="00D70ABC">
      <w:pPr>
        <w:pStyle w:val="Code"/>
      </w:pPr>
      <w:r>
        <w:t>lpb:</w:t>
      </w:r>
    </w:p>
    <w:p w:rsidR="005B5262" w:rsidRDefault="00D70ABC">
      <w:pPr>
        <w:pStyle w:val="Code"/>
      </w:pPr>
      <w:r>
        <w:t>0201300002001500500061006300690066006900630020005300740061006E0064006100720064002000540069006D006500020002013E000000D6070000000000000000000000000000E001000000000000C4FFFFFF00000A000000050002000000000000000</w:t>
      </w:r>
      <w:r>
        <w:t>000040000000100020000000000000002013E000300D7070000000000000000000000000000E001000000000000C4FFFFFF00000B0000000100020000000000000000000300000002000200000000000000</w:t>
      </w:r>
    </w:p>
    <w:p w:rsidR="005B5262" w:rsidRDefault="00D70ABC">
      <w:r>
        <w:t>*3 The start and end dates for this appointment are both set in the same time zone. The valu</w:t>
      </w:r>
      <w:r>
        <w:t>e for this Meeting object is as follows:</w:t>
      </w:r>
    </w:p>
    <w:p w:rsidR="005B5262" w:rsidRDefault="005B5262">
      <w:pPr>
        <w:pStyle w:val="Code"/>
      </w:pPr>
    </w:p>
    <w:p w:rsidR="005B5262" w:rsidRDefault="00D70ABC">
      <w:pPr>
        <w:pStyle w:val="Code"/>
      </w:pPr>
      <w:r>
        <w:t>cb: 184</w:t>
      </w:r>
    </w:p>
    <w:p w:rsidR="005B5262" w:rsidRDefault="00D70ABC">
      <w:pPr>
        <w:pStyle w:val="Code"/>
      </w:pPr>
      <w:r>
        <w:lastRenderedPageBreak/>
        <w:t>lpb:</w:t>
      </w:r>
    </w:p>
    <w:p w:rsidR="005B5262" w:rsidRDefault="00D70ABC">
      <w:pPr>
        <w:pStyle w:val="Code"/>
      </w:pPr>
      <w:r>
        <w:t>0201300002001500500061006300690066006900630020005300740061006E0064006100720064002000540069006D006500020002013E000000D6070000000000000000000000000000E001000000000000C4FFFFFF00000A00000005000200000000000</w:t>
      </w:r>
      <w:r>
        <w:t>0000000040000000100020000000000000002013E000200D7070000000000000000000000000000E001000000000000C4FFFFFF00000B0000000100020000000000000000000300000002000200000000000000</w:t>
      </w:r>
    </w:p>
    <w:p w:rsidR="005B5262" w:rsidRDefault="00D70ABC">
      <w:r>
        <w:t xml:space="preserve">*4 This Meeting object is a </w:t>
      </w:r>
      <w:hyperlink w:anchor="gt_2325d666-e02f-49e4-afa5-3e896d672efe">
        <w:r>
          <w:rPr>
            <w:rStyle w:val="HyperlinkGreen"/>
            <w:b/>
          </w:rPr>
          <w:t>recurring series</w:t>
        </w:r>
      </w:hyperlink>
      <w:r>
        <w:t xml:space="preserve">, so the values of the </w:t>
      </w:r>
      <w:r>
        <w:rPr>
          <w:b/>
        </w:rPr>
        <w:t>PidLidGlobalObjectId</w:t>
      </w:r>
      <w:r>
        <w:t xml:space="preserve"> property and the </w:t>
      </w:r>
      <w:r>
        <w:rPr>
          <w:b/>
        </w:rPr>
        <w:t>PidLidCleanGlobalObjectId</w:t>
      </w:r>
      <w:r>
        <w:t xml:space="preserve"> property are the same. For an example of the Global Object ID BLOB, see section </w:t>
      </w:r>
      <w:hyperlink w:anchor="Section_c89b7e3256fb4941990ecaf3b185594d" w:history="1">
        <w:r>
          <w:rPr>
            <w:rStyle w:val="Hyperlink"/>
          </w:rPr>
          <w:t>4.1.2</w:t>
        </w:r>
      </w:hyperlink>
      <w:r>
        <w:t xml:space="preserve">. The </w:t>
      </w:r>
      <w:r>
        <w:t>value for this Meeting object is as follows:</w:t>
      </w:r>
    </w:p>
    <w:p w:rsidR="005B5262" w:rsidRDefault="005B5262">
      <w:pPr>
        <w:pStyle w:val="Code"/>
      </w:pPr>
    </w:p>
    <w:p w:rsidR="005B5262" w:rsidRDefault="00D70ABC">
      <w:pPr>
        <w:pStyle w:val="Code"/>
      </w:pPr>
      <w:r>
        <w:t>cb: 56</w:t>
      </w:r>
    </w:p>
    <w:p w:rsidR="005B5262" w:rsidRDefault="00D70ABC">
      <w:pPr>
        <w:pStyle w:val="Code"/>
      </w:pPr>
      <w:r>
        <w:t>lpb: 040000008200E00074C5B7101A82E00800000000406FD661E473C8010000000000000000100000002A5844B3A444F74A9C246C60886F116B</w:t>
      </w:r>
    </w:p>
    <w:p w:rsidR="005B5262" w:rsidRDefault="00D70ABC">
      <w:r>
        <w:t xml:space="preserve">*5 Section </w:t>
      </w:r>
      <w:hyperlink w:anchor="Section_524aa19d7bac4ecd8afe0eefe863250f" w:history="1">
        <w:r>
          <w:rPr>
            <w:rStyle w:val="Hyperlink"/>
          </w:rPr>
          <w:t>4.1.1.2</w:t>
        </w:r>
      </w:hyperlink>
      <w:r>
        <w:t xml:space="preserve"> shows </w:t>
      </w:r>
      <w:r>
        <w:t xml:space="preserve">an example of the </w:t>
      </w:r>
      <w:hyperlink w:anchor="gt_5a49bb16-24ff-4b74-9692-e2108de595bd">
        <w:r>
          <w:rPr>
            <w:rStyle w:val="HyperlinkGreen"/>
            <w:b/>
          </w:rPr>
          <w:t>recurrence BLOB</w:t>
        </w:r>
      </w:hyperlink>
      <w:r>
        <w:t xml:space="preserve"> for a weekly recurring meeting. The value for this Meeting object is as follows:</w:t>
      </w:r>
    </w:p>
    <w:p w:rsidR="005B5262" w:rsidRDefault="005B5262">
      <w:pPr>
        <w:pStyle w:val="Code"/>
      </w:pPr>
    </w:p>
    <w:p w:rsidR="005B5262" w:rsidRDefault="00D70ABC">
      <w:pPr>
        <w:pStyle w:val="Code"/>
      </w:pPr>
      <w:r>
        <w:t>cb: 80</w:t>
      </w:r>
    </w:p>
    <w:p w:rsidR="005B5262" w:rsidRDefault="005B5262">
      <w:pPr>
        <w:pStyle w:val="Code"/>
      </w:pPr>
    </w:p>
    <w:p w:rsidR="005B5262" w:rsidRDefault="00D70ABC">
      <w:pPr>
        <w:pStyle w:val="Code"/>
      </w:pPr>
      <w:r>
        <w:t>lpb:</w:t>
      </w:r>
    </w:p>
    <w:p w:rsidR="005B5262" w:rsidRDefault="00D70ABC">
      <w:pPr>
        <w:pStyle w:val="Code"/>
      </w:pPr>
      <w:r>
        <w:t>043004300B2001000000C0210000010000000000000004000000232000000A000</w:t>
      </w:r>
      <w:r>
        <w:t>0000000000000000000000000002088C30CDF80E95A0630000009300000760200009402000000000000000000000000</w:t>
      </w:r>
    </w:p>
    <w:p w:rsidR="005B5262" w:rsidRDefault="00D70ABC">
      <w:r>
        <w:t xml:space="preserve">The client uses the </w:t>
      </w:r>
      <w:r>
        <w:rPr>
          <w:b/>
        </w:rPr>
        <w:t>RopModifyRecipients</w:t>
      </w:r>
      <w:r>
        <w:t xml:space="preserve"> ROP ([MS-OXCROPS] section 2.2.6.5) to add Dennis Saylor to the Meeting object, including the extra properties listed in </w:t>
      </w:r>
      <w:r>
        <w:t>the following table.</w:t>
      </w:r>
    </w:p>
    <w:tbl>
      <w:tblPr>
        <w:tblStyle w:val="Table-ShadedHeader"/>
        <w:tblW w:w="0" w:type="auto"/>
        <w:tblLook w:val="04A0" w:firstRow="1" w:lastRow="0" w:firstColumn="1" w:lastColumn="0" w:noHBand="0" w:noVBand="1"/>
      </w:tblPr>
      <w:tblGrid>
        <w:gridCol w:w="4247"/>
        <w:gridCol w:w="1258"/>
        <w:gridCol w:w="2277"/>
        <w:gridCol w:w="169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 xml:space="preserve">Property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PidTagRecipientFlags</w:t>
            </w:r>
            <w:r>
              <w:t xml:space="preserve"> (section </w:t>
            </w:r>
            <w:hyperlink w:anchor="Section_91837ea121944059b7b5a9ec13023e7e" w:history="1">
              <w:r>
                <w:rPr>
                  <w:rStyle w:val="Hyperlink"/>
                </w:rPr>
                <w:t>2.2.4.10.1</w:t>
              </w:r>
            </w:hyperlink>
            <w:r>
              <w:t>)</w:t>
            </w:r>
            <w:r>
              <w:rPr>
                <w:b/>
              </w:rPr>
              <w:t xml:space="preserve"> </w:t>
            </w:r>
          </w:p>
        </w:tc>
        <w:tc>
          <w:tcPr>
            <w:tcW w:w="0" w:type="auto"/>
            <w:shd w:val="clear" w:color="auto" w:fill="auto"/>
          </w:tcPr>
          <w:p w:rsidR="005B5262" w:rsidRDefault="00D70ABC">
            <w:pPr>
              <w:pStyle w:val="TableBodyText"/>
            </w:pPr>
            <w:r>
              <w:t>0x5FFD</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0x00000201 (513)</w:t>
            </w:r>
          </w:p>
        </w:tc>
      </w:tr>
      <w:tr w:rsidR="005B5262" w:rsidTr="005B5262">
        <w:tc>
          <w:tcPr>
            <w:tcW w:w="0" w:type="auto"/>
            <w:shd w:val="clear" w:color="auto" w:fill="auto"/>
          </w:tcPr>
          <w:p w:rsidR="005B5262" w:rsidRDefault="00D70ABC">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5B5262" w:rsidRDefault="00D70ABC">
            <w:pPr>
              <w:pStyle w:val="TableBodyText"/>
            </w:pPr>
            <w:r>
              <w:t>0x5FFF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bl>
    <w:p w:rsidR="005B5262" w:rsidRDefault="00D70ABC">
      <w:r>
        <w:t>After setting all property values, the client can use the</w:t>
      </w:r>
      <w:r>
        <w:rPr>
          <w:b/>
        </w:rPr>
        <w:t xml:space="preserve"> RopSaveChangesMessage</w:t>
      </w:r>
      <w:r>
        <w:t xml:space="preserve"> ROP</w:t>
      </w:r>
      <w:r>
        <w:rPr>
          <w:b/>
        </w:rPr>
        <w:t xml:space="preserve"> </w:t>
      </w:r>
      <w:r>
        <w:t>([MS-OXCROPS] section 2.2.6.3) to commit the properties</w:t>
      </w:r>
      <w:r>
        <w:t xml:space="preserve"> on the server. Without these properties, the newly created object will not be persisted. The server returns a success code that indicates that the data has been accepted.</w:t>
      </w:r>
    </w:p>
    <w:p w:rsidR="005B5262" w:rsidRDefault="00D70ABC">
      <w:pPr>
        <w:pStyle w:val="Heading4"/>
      </w:pPr>
      <w:bookmarkStart w:id="873" w:name="section_e9480a7d1cae46f393628162f59fa7d9"/>
      <w:bookmarkStart w:id="874" w:name="_Toc79556787"/>
      <w:r>
        <w:t>Sending the Meeting Request</w:t>
      </w:r>
      <w:bookmarkEnd w:id="873"/>
      <w:bookmarkEnd w:id="874"/>
      <w:r>
        <w:fldChar w:fldCharType="begin"/>
      </w:r>
      <w:r>
        <w:instrText xml:space="preserve"> XE "Meeting example:sending the meeting request" </w:instrText>
      </w:r>
      <w:r>
        <w:fldChar w:fldCharType="end"/>
      </w:r>
      <w:r>
        <w:fldChar w:fldCharType="begin"/>
      </w:r>
      <w:r>
        <w:instrText xml:space="preserve"> XE "</w:instrText>
      </w:r>
      <w:r>
        <w:instrText xml:space="preserve">Sending the meeting request example" </w:instrText>
      </w:r>
      <w:r>
        <w:fldChar w:fldCharType="end"/>
      </w:r>
    </w:p>
    <w:p w:rsidR="005B5262" w:rsidRDefault="00D70ABC">
      <w:r>
        <w:t xml:space="preserve">The client needs to use the </w:t>
      </w:r>
      <w:r>
        <w:rPr>
          <w:b/>
        </w:rPr>
        <w:t>RopCreateMessage</w:t>
      </w:r>
      <w:r>
        <w:t xml:space="preserve"> </w:t>
      </w:r>
      <w:hyperlink w:anchor="gt_3369fdd6-36f8-4a62-9cd7-2738ffb5048f">
        <w:r>
          <w:rPr>
            <w:rStyle w:val="HyperlinkGreen"/>
            <w:b/>
          </w:rPr>
          <w:t>ROP</w:t>
        </w:r>
      </w:hyperlink>
      <w:r>
        <w:t xml:space="preserve"> (</w:t>
      </w:r>
      <w:hyperlink r:id="rId474" w:anchor="Section_13af691127e54aa0bb75637b02d4f2ef">
        <w:r>
          <w:rPr>
            <w:rStyle w:val="Hyperlink"/>
          </w:rPr>
          <w:t>[MS-OXCROPS]</w:t>
        </w:r>
      </w:hyperlink>
      <w:r>
        <w:t xml:space="preserve"> section </w:t>
      </w:r>
      <w:r>
        <w:t xml:space="preserve">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(as described in </w:t>
      </w:r>
      <w:hyperlink r:id="rId475" w:anchor="Section_a60e9c162ba8424bb60c385a8a2837cb">
        <w:r>
          <w:rPr>
            <w:rStyle w:val="Hyperlink"/>
          </w:rPr>
          <w:t>[MS-OXOSFLD]</w:t>
        </w:r>
      </w:hyperlink>
      <w:r>
        <w:t xml:space="preserve"> section 2.2, so that attendees can be notified of the event. The server returns a success code and a </w:t>
      </w:r>
      <w:hyperlink w:anchor="gt_5044babb-08e3-4bb9-bc12-fe8f542b05ee">
        <w:r>
          <w:rPr>
            <w:rStyle w:val="HyperlinkGreen"/>
            <w:b/>
          </w:rPr>
          <w:t>handle</w:t>
        </w:r>
      </w:hyperlink>
      <w:r>
        <w:t xml:space="preserve"> to a new </w:t>
      </w:r>
      <w:hyperlink w:anchor="gt_b6c15d0c-d992-421d-ba96-99d3b63894cf">
        <w:r>
          <w:rPr>
            <w:rStyle w:val="HyperlinkGreen"/>
            <w:b/>
          </w:rPr>
          <w:t>Message object</w:t>
        </w:r>
      </w:hyperlink>
      <w:r>
        <w:t>.</w:t>
      </w:r>
    </w:p>
    <w:p w:rsidR="005B5262" w:rsidRDefault="00D70ABC">
      <w:r>
        <w:t xml:space="preserve">Next, the client uses the </w:t>
      </w:r>
      <w:r>
        <w:rPr>
          <w:b/>
        </w:rPr>
        <w:t>RopSetProperties</w:t>
      </w:r>
      <w:r>
        <w:t xml:space="preserve"> ROP ([MS-OXCROPS] section 2.2.8.6) to set on this new Meeting Request object all the properties that were set on the </w:t>
      </w:r>
      <w:hyperlink w:anchor="gt_b257a117-f327-4263-bac9-91309d447c1c">
        <w:r>
          <w:rPr>
            <w:rStyle w:val="HyperlinkGreen"/>
            <w:b/>
          </w:rPr>
          <w:t>Meeting object</w:t>
        </w:r>
      </w:hyperlink>
      <w:r>
        <w:t xml:space="preserve"> as described in section </w:t>
      </w:r>
      <w:hyperlink w:anchor="Section_885b8d4d5de74f9987cc208a488ccf23" w:history="1">
        <w:r>
          <w:rPr>
            <w:rStyle w:val="Hyperlink"/>
          </w:rPr>
          <w:t>4.2.2.1</w:t>
        </w:r>
      </w:hyperlink>
      <w:r>
        <w:t>, except for the following:</w:t>
      </w:r>
    </w:p>
    <w:p w:rsidR="005B5262" w:rsidRDefault="00D70ABC">
      <w:pPr>
        <w:pStyle w:val="ListParagraph"/>
        <w:numPr>
          <w:ilvl w:val="0"/>
          <w:numId w:val="326"/>
        </w:numPr>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p w:rsidR="005B5262" w:rsidRDefault="00D70ABC">
      <w:pPr>
        <w:pStyle w:val="ListParagraph"/>
        <w:numPr>
          <w:ilvl w:val="0"/>
          <w:numId w:val="326"/>
        </w:numPr>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p w:rsidR="005B5262" w:rsidRDefault="00D70ABC">
      <w:pPr>
        <w:pStyle w:val="ListParagraph"/>
        <w:numPr>
          <w:ilvl w:val="0"/>
          <w:numId w:val="326"/>
        </w:numPr>
        <w:rPr>
          <w:b/>
        </w:rPr>
      </w:pPr>
      <w:r>
        <w:rPr>
          <w:b/>
        </w:rPr>
        <w:lastRenderedPageBreak/>
        <w:t>PidLidResponseStatus</w:t>
      </w:r>
      <w:r>
        <w:t xml:space="preserve"> (section </w:t>
      </w:r>
      <w:hyperlink w:anchor="Section_fbf1edf021d24c0f96e8d547997376dc" w:history="1">
        <w:r>
          <w:rPr>
            <w:rStyle w:val="Hyperlink"/>
          </w:rPr>
          <w:t>2.2.1.11</w:t>
        </w:r>
      </w:hyperlink>
      <w:r>
        <w:t>)</w:t>
      </w:r>
      <w:r>
        <w:rPr>
          <w:b/>
        </w:rPr>
        <w:t xml:space="preserve"> </w:t>
      </w:r>
    </w:p>
    <w:p w:rsidR="005B5262" w:rsidRDefault="00D70ABC">
      <w:pPr>
        <w:pStyle w:val="ListParagraph"/>
        <w:numPr>
          <w:ilvl w:val="0"/>
          <w:numId w:val="326"/>
        </w:numPr>
        <w:rPr>
          <w:b/>
        </w:rPr>
      </w:pPr>
      <w:r>
        <w:rPr>
          <w:b/>
        </w:rPr>
        <w:t>PidLidFInvited</w:t>
      </w:r>
      <w:r>
        <w:t xml:space="preserve"> (section </w:t>
      </w:r>
      <w:hyperlink w:anchor="Section_76ccdd805c33442b92ef5f7fd39f39ab" w:history="1">
        <w:r>
          <w:rPr>
            <w:rStyle w:val="Hyperlink"/>
          </w:rPr>
          <w:t>2.2.4.4</w:t>
        </w:r>
      </w:hyperlink>
      <w:r>
        <w:t>)</w:t>
      </w:r>
      <w:r>
        <w:rPr>
          <w:b/>
        </w:rPr>
        <w:t xml:space="preserve"> </w:t>
      </w:r>
    </w:p>
    <w:p w:rsidR="005B5262" w:rsidRDefault="00D70ABC">
      <w:pPr>
        <w:pStyle w:val="ListParagraph"/>
        <w:numPr>
          <w:ilvl w:val="0"/>
          <w:numId w:val="326"/>
        </w:numPr>
        <w:rPr>
          <w:b/>
        </w:rPr>
      </w:pPr>
      <w:r>
        <w:rPr>
          <w:b/>
        </w:rPr>
        <w:t>PidLidAppointmentSequence</w:t>
      </w:r>
      <w:r>
        <w:t xml:space="preserve"> (section </w:t>
      </w:r>
      <w:hyperlink w:anchor="Section_973e75671caf4c22bffc218a350c668d" w:history="1">
        <w:r>
          <w:rPr>
            <w:rStyle w:val="Hyperlink"/>
          </w:rPr>
          <w:t>2.2.1.1</w:t>
        </w:r>
      </w:hyperlink>
      <w:r>
        <w:t>)</w:t>
      </w:r>
    </w:p>
    <w:p w:rsidR="005B5262" w:rsidRDefault="00D70ABC">
      <w:pPr>
        <w:pStyle w:val="ListParagraph"/>
        <w:numPr>
          <w:ilvl w:val="0"/>
          <w:numId w:val="326"/>
        </w:numPr>
        <w:rPr>
          <w:b/>
        </w:rPr>
      </w:pPr>
      <w:r>
        <w:rPr>
          <w:b/>
        </w:rPr>
        <w:t>PidLidAutoFillLocation</w:t>
      </w:r>
      <w:r>
        <w:t xml:space="preserve"> (section </w:t>
      </w:r>
      <w:hyperlink w:anchor="Section_8435107614f8420d9f8fa50d4c466c75" w:history="1">
        <w:r>
          <w:rPr>
            <w:rStyle w:val="Hyperlink"/>
          </w:rPr>
          <w:t>2.2.4.8</w:t>
        </w:r>
      </w:hyperlink>
      <w:r>
        <w:t>)</w:t>
      </w:r>
      <w:r>
        <w:rPr>
          <w:b/>
        </w:rPr>
        <w:t xml:space="preserve"> </w:t>
      </w:r>
    </w:p>
    <w:p w:rsidR="005B5262" w:rsidRDefault="00D70ABC">
      <w:pPr>
        <w:pStyle w:val="ListParagraph"/>
        <w:numPr>
          <w:ilvl w:val="0"/>
          <w:numId w:val="326"/>
        </w:numPr>
      </w:pPr>
      <w:r>
        <w:rPr>
          <w:b/>
        </w:rPr>
        <w:t>Pid</w:t>
      </w:r>
      <w:r>
        <w:rPr>
          <w:b/>
        </w:rPr>
        <w:t>LidReminderDelta</w:t>
      </w:r>
      <w:r>
        <w:t xml:space="preserve"> (</w:t>
      </w:r>
      <w:hyperlink r:id="rId476" w:anchor="Section_5454ebcce5d14da8a598d393b101caab">
        <w:r>
          <w:rPr>
            <w:rStyle w:val="Hyperlink"/>
          </w:rPr>
          <w:t>[MS-OXORMDR]</w:t>
        </w:r>
      </w:hyperlink>
      <w:r>
        <w:t xml:space="preserve"> section 2.2.1.3)</w:t>
      </w:r>
    </w:p>
    <w:p w:rsidR="005B5262" w:rsidRDefault="00D70ABC">
      <w:pPr>
        <w:pStyle w:val="ListParagraph"/>
        <w:numPr>
          <w:ilvl w:val="0"/>
          <w:numId w:val="326"/>
        </w:numPr>
      </w:pPr>
      <w:r>
        <w:rPr>
          <w:b/>
        </w:rPr>
        <w:t>PidLidReminderSignalTime</w:t>
      </w:r>
      <w:r>
        <w:t xml:space="preserve"> ([MS-OXORMDR] section 2.2.1.2)</w:t>
      </w:r>
    </w:p>
    <w:p w:rsidR="005B5262" w:rsidRDefault="00D70ABC">
      <w:pPr>
        <w:pStyle w:val="ListParagraph"/>
        <w:numPr>
          <w:ilvl w:val="0"/>
          <w:numId w:val="326"/>
        </w:numPr>
        <w:rPr>
          <w:b/>
        </w:rPr>
      </w:pPr>
      <w:r>
        <w:rPr>
          <w:b/>
        </w:rPr>
        <w:t>PidLidSideEffects</w:t>
      </w:r>
      <w:r>
        <w:t xml:space="preserve"> (</w:t>
      </w:r>
      <w:hyperlink r:id="rId477" w:anchor="Section_7fd7ec40deec4c0694931bc06b349682">
        <w:r>
          <w:rPr>
            <w:rStyle w:val="Hyperlink"/>
          </w:rPr>
          <w:t>[MS-OXCMSG]</w:t>
        </w:r>
      </w:hyperlink>
      <w:r>
        <w:t xml:space="preserve"> section 2.2.1.16)</w:t>
      </w:r>
      <w:r>
        <w:rPr>
          <w:b/>
        </w:rPr>
        <w:t xml:space="preserve"> </w:t>
      </w:r>
    </w:p>
    <w:p w:rsidR="005B5262" w:rsidRDefault="00D70ABC">
      <w:pPr>
        <w:pStyle w:val="ListParagraph"/>
        <w:numPr>
          <w:ilvl w:val="0"/>
          <w:numId w:val="326"/>
        </w:numPr>
        <w:rPr>
          <w:b/>
        </w:rPr>
      </w:pPr>
      <w:r>
        <w:rPr>
          <w:b/>
        </w:rPr>
        <w:t>PidTagMessageClass</w:t>
      </w:r>
      <w:r>
        <w:t xml:space="preserve"> ([MS-OXCMSG] section 2.2.1.3)</w:t>
      </w:r>
      <w:r>
        <w:rPr>
          <w:b/>
        </w:rPr>
        <w:t xml:space="preserve"> </w:t>
      </w:r>
    </w:p>
    <w:p w:rsidR="005B5262" w:rsidRDefault="00D70ABC">
      <w:pPr>
        <w:pStyle w:val="ListParagraph"/>
        <w:numPr>
          <w:ilvl w:val="0"/>
          <w:numId w:val="326"/>
        </w:numPr>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p w:rsidR="005B5262" w:rsidRDefault="00D70ABC">
      <w:pPr>
        <w:pStyle w:val="ListParagraph"/>
        <w:numPr>
          <w:ilvl w:val="0"/>
          <w:numId w:val="326"/>
        </w:numPr>
      </w:pPr>
      <w:hyperlink w:anchor="gt_e53668bf-2a2b-46c4-9eda-82003d097f7b">
        <w:r>
          <w:rPr>
            <w:rStyle w:val="HyperlinkGreen"/>
            <w:b/>
          </w:rPr>
          <w:t>Best body</w:t>
        </w:r>
      </w:hyperlink>
      <w:r>
        <w:t xml:space="preserve"> properties</w:t>
      </w:r>
    </w:p>
    <w:p w:rsidR="005B5262" w:rsidRDefault="00D70ABC">
      <w:r>
        <w:t xml:space="preserve">The values of the </w:t>
      </w:r>
      <w:r>
        <w:rPr>
          <w:b/>
        </w:rPr>
        <w:t>PidLidReminderDelta</w:t>
      </w:r>
      <w:r>
        <w:t xml:space="preserve"> and </w:t>
      </w:r>
      <w:r>
        <w:rPr>
          <w:b/>
        </w:rPr>
        <w:t>PidLidReminderSignalTime</w:t>
      </w:r>
      <w:r>
        <w:t xml:space="preserve"> </w:t>
      </w:r>
      <w:hyperlink w:anchor="gt_3f316224-e3a0-4178-a21f-3e2029d348a3">
        <w:r>
          <w:rPr>
            <w:rStyle w:val="HyperlinkGreen"/>
            <w:b/>
          </w:rPr>
          <w:t>reminder properties</w:t>
        </w:r>
      </w:hyperlink>
      <w:r>
        <w:t xml:space="preserve"> are not copied because the </w:t>
      </w:r>
      <w:hyperlink w:anchor="gt_34c00c47-5322-4cef-ae7e-bf04643b21bb">
        <w:r>
          <w:rPr>
            <w:rStyle w:val="HyperlinkGreen"/>
            <w:b/>
          </w:rPr>
          <w:t>organizer</w:t>
        </w:r>
      </w:hyperlink>
      <w:r>
        <w:t xml:space="preserve"> kept the default </w:t>
      </w:r>
      <w:hyperlink w:anchor="gt_8188a44f-a319-4d5c-9b3d-d65c4726045a">
        <w:r>
          <w:rPr>
            <w:rStyle w:val="HyperlinkGreen"/>
            <w:b/>
          </w:rPr>
          <w:t>reminder</w:t>
        </w:r>
      </w:hyperlink>
      <w:r>
        <w:t xml:space="preserve"> values. Instead, special values will be set on the Meeting Request object so that the receiving cl</w:t>
      </w:r>
      <w:r>
        <w:t>ient uses default values that the attendee has defined.</w:t>
      </w:r>
    </w:p>
    <w:p w:rsidR="005B5262" w:rsidRDefault="00D70ABC">
      <w:r>
        <w:t xml:space="preserve">In addition to the values that were already on the Meeting object, the client uses the </w:t>
      </w:r>
      <w:r>
        <w:rPr>
          <w:b/>
        </w:rPr>
        <w:t>RopSetProperties</w:t>
      </w:r>
      <w:r>
        <w:t xml:space="preserve"> ROP ([MS-OXCROPS] section 2.2.8.6) to put the property values listed in the following table onto</w:t>
      </w:r>
      <w:r>
        <w:t xml:space="preserve"> the Meeting Request object.</w:t>
      </w:r>
    </w:p>
    <w:tbl>
      <w:tblPr>
        <w:tblStyle w:val="Table-ShadedHeader"/>
        <w:tblW w:w="0" w:type="auto"/>
        <w:tblLook w:val="04A0" w:firstRow="1" w:lastRow="0" w:firstColumn="1" w:lastColumn="0" w:noHBand="0" w:noVBand="1"/>
      </w:tblPr>
      <w:tblGrid>
        <w:gridCol w:w="3319"/>
        <w:gridCol w:w="1038"/>
        <w:gridCol w:w="2002"/>
        <w:gridCol w:w="311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PidTagMessageClass</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 xml:space="preserve"> (</w:t>
            </w:r>
            <w:hyperlink r:id="rId478" w:anchor="Section_1afa0cd9b1a04520b623bf15030af5d8">
              <w:r>
                <w:rPr>
                  <w:rStyle w:val="Hyperlink"/>
                </w:rPr>
                <w:t>[MS-OXCDATA]</w:t>
              </w:r>
            </w:hyperlink>
            <w:r>
              <w:t xml:space="preserve"> section 2.11.1.2))</w:t>
            </w:r>
          </w:p>
        </w:tc>
        <w:tc>
          <w:tcPr>
            <w:tcW w:w="0" w:type="auto"/>
            <w:shd w:val="clear" w:color="auto" w:fill="auto"/>
          </w:tcPr>
          <w:p w:rsidR="005B5262" w:rsidRDefault="00D70ABC">
            <w:pPr>
              <w:pStyle w:val="TableBodyText"/>
            </w:pPr>
            <w:r>
              <w:t>IPM.Schedule.Meeting.Request</w:t>
            </w:r>
          </w:p>
        </w:tc>
      </w:tr>
      <w:tr w:rsidR="005B5262" w:rsidTr="005B5262">
        <w:tc>
          <w:tcPr>
            <w:tcW w:w="0" w:type="auto"/>
            <w:shd w:val="clear" w:color="auto" w:fill="auto"/>
          </w:tcPr>
          <w:p w:rsidR="005B5262" w:rsidRDefault="00D70ABC">
            <w:pPr>
              <w:pStyle w:val="TableBodyText"/>
              <w:rPr>
                <w:b/>
              </w:rPr>
            </w:pPr>
            <w:r>
              <w:rPr>
                <w:b/>
              </w:rPr>
              <w:t xml:space="preserve">PidTagIconIndex </w:t>
            </w:r>
          </w:p>
        </w:tc>
        <w:tc>
          <w:tcPr>
            <w:tcW w:w="0" w:type="auto"/>
            <w:shd w:val="clear" w:color="auto" w:fill="auto"/>
          </w:tcPr>
          <w:p w:rsidR="005B5262" w:rsidRDefault="00D70ABC">
            <w:pPr>
              <w:pStyle w:val="TableBodyText"/>
            </w:pPr>
            <w:r>
              <w:t>0x1080</w:t>
            </w:r>
          </w:p>
        </w:tc>
        <w:tc>
          <w:tcPr>
            <w:tcW w:w="0" w:type="auto"/>
            <w:shd w:val="clear" w:color="auto" w:fill="auto"/>
          </w:tcPr>
          <w:p w:rsidR="005B5262" w:rsidRDefault="00D70ABC">
            <w:pPr>
              <w:pStyle w:val="TableBodyText"/>
            </w:pPr>
            <w:r>
              <w:t>0x0003 (</w:t>
            </w:r>
            <w:r>
              <w:rPr>
                <w:b/>
              </w:rPr>
              <w:t>PtypInteger32</w:t>
            </w:r>
            <w:r>
              <w:t xml:space="preserve"> ([MS-OXCDATA] section 2.11.1))</w:t>
            </w:r>
          </w:p>
        </w:tc>
        <w:tc>
          <w:tcPr>
            <w:tcW w:w="0" w:type="auto"/>
            <w:shd w:val="clear" w:color="auto" w:fill="auto"/>
          </w:tcPr>
          <w:p w:rsidR="005B5262" w:rsidRDefault="00D70ABC">
            <w:pPr>
              <w:pStyle w:val="TableBodyText"/>
            </w:pPr>
            <w:r>
              <w:t>0xFFFFFFFF (-1)</w:t>
            </w:r>
          </w:p>
        </w:tc>
      </w:tr>
      <w:tr w:rsidR="005B5262" w:rsidTr="005B5262">
        <w:tc>
          <w:tcPr>
            <w:tcW w:w="0" w:type="auto"/>
            <w:shd w:val="clear" w:color="auto" w:fill="auto"/>
          </w:tcPr>
          <w:p w:rsidR="005B5262" w:rsidRDefault="00D70ABC">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5B5262" w:rsidRDefault="00D70ABC">
            <w:pPr>
              <w:pStyle w:val="TableBodyText"/>
            </w:pPr>
            <w:r>
              <w:t>0x0060</w:t>
            </w:r>
          </w:p>
        </w:tc>
        <w:tc>
          <w:tcPr>
            <w:tcW w:w="0" w:type="auto"/>
            <w:shd w:val="clear" w:color="auto" w:fill="auto"/>
          </w:tcPr>
          <w:p w:rsidR="005B5262" w:rsidRDefault="00D70ABC">
            <w:pPr>
              <w:pStyle w:val="TableBodyText"/>
            </w:pPr>
            <w:r>
              <w:t>0x0040 (</w:t>
            </w:r>
            <w:r>
              <w:rPr>
                <w:b/>
              </w:rPr>
              <w:t>PtypTime</w:t>
            </w:r>
            <w:r>
              <w:t xml:space="preserve"> ([MS-OXCDATA]</w:t>
            </w:r>
            <w:r>
              <w:t xml:space="preserve"> section 2.11.1))</w:t>
            </w:r>
          </w:p>
        </w:tc>
        <w:tc>
          <w:tcPr>
            <w:tcW w:w="0" w:type="auto"/>
            <w:shd w:val="clear" w:color="auto" w:fill="auto"/>
          </w:tcPr>
          <w:p w:rsidR="005B5262" w:rsidRDefault="00D70ABC">
            <w:pPr>
              <w:pStyle w:val="TableBodyText"/>
            </w:pPr>
            <w:r>
              <w:t>0x01C878A5984A4400 (2008/02/26 18:30:00.000)</w:t>
            </w:r>
          </w:p>
        </w:tc>
      </w:tr>
      <w:tr w:rsidR="005B5262" w:rsidTr="005B5262">
        <w:tc>
          <w:tcPr>
            <w:tcW w:w="0" w:type="auto"/>
            <w:shd w:val="clear" w:color="auto" w:fill="auto"/>
          </w:tcPr>
          <w:p w:rsidR="005B5262" w:rsidRDefault="00D70ABC">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5B5262" w:rsidRDefault="00D70ABC">
            <w:pPr>
              <w:pStyle w:val="TableBodyText"/>
            </w:pPr>
            <w:r>
              <w:t>0x0061</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0x01C878A9C92C7800 (2008/02/26 19:00:00.000)</w:t>
            </w:r>
          </w:p>
        </w:tc>
      </w:tr>
      <w:tr w:rsidR="005B5262" w:rsidTr="005B5262">
        <w:tc>
          <w:tcPr>
            <w:tcW w:w="0" w:type="auto"/>
            <w:shd w:val="clear" w:color="auto" w:fill="auto"/>
          </w:tcPr>
          <w:p w:rsidR="005B5262" w:rsidRDefault="00D70ABC">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5B5262" w:rsidRDefault="00D70ABC">
            <w:pPr>
              <w:pStyle w:val="TableBodyText"/>
            </w:pPr>
            <w:r>
              <w:t>0x0062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0x4D9427D8 (1301555160)</w:t>
            </w:r>
          </w:p>
        </w:tc>
      </w:tr>
      <w:tr w:rsidR="005B5262" w:rsidTr="005B5262">
        <w:tc>
          <w:tcPr>
            <w:tcW w:w="0" w:type="auto"/>
            <w:shd w:val="clear" w:color="auto" w:fill="auto"/>
          </w:tcPr>
          <w:p w:rsidR="005B5262" w:rsidRDefault="00D70ABC">
            <w:pPr>
              <w:pStyle w:val="TableBodyText"/>
              <w:rPr>
                <w:b/>
              </w:rPr>
            </w:pPr>
            <w:r>
              <w:rPr>
                <w:b/>
              </w:rPr>
              <w:t xml:space="preserve">PidLidBusyStatus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(olTentative)</w:t>
            </w:r>
          </w:p>
        </w:tc>
      </w:tr>
      <w:tr w:rsidR="005B5262" w:rsidTr="005B5262">
        <w:tc>
          <w:tcPr>
            <w:tcW w:w="0" w:type="auto"/>
            <w:shd w:val="clear" w:color="auto" w:fill="auto"/>
          </w:tcPr>
          <w:p w:rsidR="005B5262" w:rsidRDefault="00D70ABC">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5B5262" w:rsidRDefault="00D70ABC">
            <w:pPr>
              <w:pStyle w:val="TableBodyText"/>
            </w:pPr>
            <w:r>
              <w:t>0x81E2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(olBusy)</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2.2.1.10)</w:t>
            </w:r>
            <w:r>
              <w:rPr>
                <w:b/>
              </w:rPr>
              <w:t xml:space="preserve"> </w:t>
            </w:r>
          </w:p>
        </w:tc>
        <w:tc>
          <w:tcPr>
            <w:tcW w:w="0" w:type="auto"/>
            <w:shd w:val="clear" w:color="auto" w:fill="auto"/>
          </w:tcPr>
          <w:p w:rsidR="005B5262" w:rsidRDefault="00D70ABC">
            <w:pPr>
              <w:pStyle w:val="TableBodyText"/>
            </w:pPr>
            <w:r>
              <w:t>0x81B3</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0x00000003 (3)</w:t>
            </w:r>
          </w:p>
        </w:tc>
      </w:tr>
      <w:tr w:rsidR="005B5262" w:rsidTr="005B5262">
        <w:tc>
          <w:tcPr>
            <w:tcW w:w="0" w:type="auto"/>
            <w:shd w:val="clear" w:color="auto" w:fill="auto"/>
          </w:tcPr>
          <w:p w:rsidR="005B5262" w:rsidRDefault="00D70ABC">
            <w:pPr>
              <w:pStyle w:val="TableBodyText"/>
              <w:rPr>
                <w:b/>
              </w:rPr>
            </w:pPr>
            <w:r>
              <w:rPr>
                <w:b/>
              </w:rPr>
              <w:t xml:space="preserve">PidLidResponseStatus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respNotResponded (0x00000005)</w:t>
            </w:r>
          </w:p>
        </w:tc>
      </w:tr>
      <w:tr w:rsidR="005B5262" w:rsidTr="005B5262">
        <w:tc>
          <w:tcPr>
            <w:tcW w:w="0" w:type="auto"/>
            <w:shd w:val="clear" w:color="auto" w:fill="auto"/>
          </w:tcPr>
          <w:p w:rsidR="005B5262" w:rsidRDefault="00D70ABC">
            <w:pPr>
              <w:pStyle w:val="TableBodyText"/>
              <w:rPr>
                <w:b/>
              </w:rPr>
            </w:pPr>
            <w:r>
              <w:rPr>
                <w:b/>
              </w:rPr>
              <w:lastRenderedPageBreak/>
              <w:t xml:space="preserve">PidLidFInvited </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5B5262" w:rsidRDefault="00D70ABC">
            <w:pPr>
              <w:pStyle w:val="TableBodyText"/>
            </w:pPr>
            <w:r>
              <w:t>0x81A8</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 xml:space="preserve">PidLidAppointmentSequence </w:t>
            </w:r>
          </w:p>
        </w:tc>
        <w:tc>
          <w:tcPr>
            <w:tcW w:w="0" w:type="auto"/>
            <w:shd w:val="clear" w:color="auto" w:fill="auto"/>
          </w:tcPr>
          <w:p w:rsidR="005B5262" w:rsidRDefault="00D70ABC">
            <w:pPr>
              <w:pStyle w:val="TableBodyText"/>
            </w:pPr>
            <w:r>
              <w:t>0x81AF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p w:rsidR="005B5262" w:rsidRDefault="00D70ABC">
            <w:pPr>
              <w:pStyle w:val="TableBodyText"/>
            </w:pPr>
            <w:r>
              <w:t xml:space="preserve">If this had been an update, the </w:t>
            </w:r>
            <w:hyperlink w:anchor="gt_9c2d7dfc-4958-48b1-bbab-f23e97e71ff3">
              <w:r>
                <w:rPr>
                  <w:rStyle w:val="HyperlinkGreen"/>
                  <w:b/>
                </w:rPr>
                <w:t>sequence number</w:t>
              </w:r>
            </w:hyperlink>
            <w:r>
              <w:t xml:space="preserve"> would have been incremented.</w:t>
            </w:r>
          </w:p>
        </w:tc>
      </w:tr>
      <w:tr w:rsidR="005B5262" w:rsidTr="005B5262">
        <w:tc>
          <w:tcPr>
            <w:tcW w:w="0" w:type="auto"/>
            <w:shd w:val="clear" w:color="auto" w:fill="auto"/>
          </w:tcPr>
          <w:p w:rsidR="005B5262" w:rsidRDefault="00D70ABC">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5B5262" w:rsidRDefault="00D70ABC">
            <w:pPr>
              <w:pStyle w:val="TableBodyText"/>
            </w:pPr>
            <w:r>
              <w:t>0x82EC</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 xml:space="preserve">PidLidReminderDelta </w:t>
            </w:r>
          </w:p>
        </w:tc>
        <w:tc>
          <w:tcPr>
            <w:tcW w:w="0" w:type="auto"/>
            <w:shd w:val="clear" w:color="auto" w:fill="auto"/>
          </w:tcPr>
          <w:p w:rsidR="005B5262" w:rsidRDefault="00D70ABC">
            <w:pPr>
              <w:pStyle w:val="TableBodyText"/>
            </w:pPr>
            <w:r>
              <w:t>0x81FF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0x5AE980E1 (1525252321)</w:t>
            </w:r>
          </w:p>
        </w:tc>
      </w:tr>
      <w:tr w:rsidR="005B5262" w:rsidTr="005B5262">
        <w:tc>
          <w:tcPr>
            <w:tcW w:w="0" w:type="auto"/>
            <w:shd w:val="clear" w:color="auto" w:fill="auto"/>
          </w:tcPr>
          <w:p w:rsidR="005B5262" w:rsidRDefault="00D70ABC">
            <w:pPr>
              <w:pStyle w:val="TableBodyText"/>
              <w:rPr>
                <w:b/>
              </w:rPr>
            </w:pPr>
            <w:r>
              <w:rPr>
                <w:b/>
              </w:rPr>
              <w:t xml:space="preserve">PidLidReminderSignalTime </w:t>
            </w:r>
          </w:p>
        </w:tc>
        <w:tc>
          <w:tcPr>
            <w:tcW w:w="0" w:type="auto"/>
            <w:shd w:val="clear" w:color="auto" w:fill="auto"/>
          </w:tcPr>
          <w:p w:rsidR="005B5262" w:rsidRDefault="00D70ABC">
            <w:pPr>
              <w:pStyle w:val="TableBodyText"/>
            </w:pPr>
            <w:r>
              <w:t>0x8006</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0x01C878A5984A4</w:t>
            </w:r>
            <w:r>
              <w:t>400 (2008/02/26 18:30:00.000)</w:t>
            </w:r>
          </w:p>
        </w:tc>
      </w:tr>
      <w:tr w:rsidR="005B5262" w:rsidTr="005B5262">
        <w:tc>
          <w:tcPr>
            <w:tcW w:w="0" w:type="auto"/>
            <w:shd w:val="clear" w:color="auto" w:fill="auto"/>
          </w:tcPr>
          <w:p w:rsidR="005B5262" w:rsidRDefault="00D70ABC">
            <w:pPr>
              <w:pStyle w:val="TableBodyText"/>
              <w:rPr>
                <w:b/>
              </w:rPr>
            </w:pPr>
            <w:r>
              <w:rPr>
                <w:b/>
              </w:rPr>
              <w:t xml:space="preserve">PidLidSideEffects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0x00001C61 (7265)</w:t>
            </w:r>
          </w:p>
        </w:tc>
      </w:tr>
      <w:tr w:rsidR="005B5262" w:rsidTr="005B5262">
        <w:tc>
          <w:tcPr>
            <w:tcW w:w="0" w:type="auto"/>
            <w:shd w:val="clear" w:color="auto" w:fill="auto"/>
          </w:tcPr>
          <w:p w:rsidR="005B5262" w:rsidRDefault="00D70ABC">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0x01C874276FF4F450 </w:t>
            </w:r>
            <w:r>
              <w:t>(2008/02/21 01:16:51.093)</w:t>
            </w:r>
          </w:p>
        </w:tc>
      </w:tr>
      <w:tr w:rsidR="005B5262" w:rsidTr="005B5262">
        <w:tc>
          <w:tcPr>
            <w:tcW w:w="0" w:type="auto"/>
            <w:shd w:val="clear" w:color="auto" w:fill="auto"/>
          </w:tcPr>
          <w:p w:rsidR="005B5262" w:rsidRDefault="00D70ABC">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5B5262" w:rsidRDefault="00D70ABC">
            <w:pPr>
              <w:pStyle w:val="TableBodyText"/>
            </w:pPr>
            <w:r>
              <w:t>0x8219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5B5262" w:rsidRDefault="00D70ABC">
            <w:pPr>
              <w:pStyle w:val="TableBodyText"/>
            </w:pPr>
            <w:r>
              <w:t>0x8311</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5B5262" w:rsidRDefault="00D70ABC">
            <w:pPr>
              <w:pStyle w:val="TableBodyText"/>
            </w:pPr>
            <w:r>
              <w:t>0x81E5</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5B5262" w:rsidRDefault="00D70ABC">
            <w:pPr>
              <w:pStyle w:val="TableBodyText"/>
            </w:pPr>
            <w:r>
              <w:t>0x81E4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5B5262" w:rsidRDefault="00D70ABC">
            <w:pPr>
              <w:pStyle w:val="TableBodyText"/>
            </w:pPr>
            <w:r>
              <w:t>0x8212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0x0000000D (13)</w:t>
            </w:r>
          </w:p>
        </w:tc>
      </w:tr>
      <w:tr w:rsidR="005B5262" w:rsidTr="005B5262">
        <w:tc>
          <w:tcPr>
            <w:tcW w:w="0" w:type="auto"/>
            <w:shd w:val="clear" w:color="auto" w:fill="auto"/>
          </w:tcPr>
          <w:p w:rsidR="005B5262" w:rsidRDefault="00D70ABC">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5B5262" w:rsidRDefault="00D70ABC">
            <w:pPr>
              <w:pStyle w:val="TableBodyText"/>
            </w:pPr>
            <w:r>
              <w:t>0x81B7</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(1)</w:t>
            </w:r>
          </w:p>
        </w:tc>
      </w:tr>
      <w:tr w:rsidR="005B5262" w:rsidTr="005B5262">
        <w:tc>
          <w:tcPr>
            <w:tcW w:w="0" w:type="auto"/>
            <w:shd w:val="clear" w:color="auto" w:fill="auto"/>
          </w:tcPr>
          <w:p w:rsidR="005B5262" w:rsidRDefault="00D70ABC">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5B5262" w:rsidRDefault="00D70ABC">
            <w:pPr>
              <w:pStyle w:val="TableBodyText"/>
            </w:pPr>
            <w:r>
              <w:t>0x812</w:t>
            </w:r>
            <w:r>
              <w:t>8</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0x01C874276FF4F450 (2008/02/21 01:16:51.093)</w:t>
            </w:r>
          </w:p>
        </w:tc>
      </w:tr>
      <w:tr w:rsidR="005B5262" w:rsidTr="005B5262">
        <w:tc>
          <w:tcPr>
            <w:tcW w:w="0" w:type="auto"/>
            <w:shd w:val="clear" w:color="auto" w:fill="auto"/>
          </w:tcPr>
          <w:p w:rsidR="005B5262" w:rsidRDefault="00D70ABC">
            <w:pPr>
              <w:pStyle w:val="TableBodyText"/>
            </w:pPr>
            <w:r>
              <w:t xml:space="preserve">Best body properties </w:t>
            </w:r>
          </w:p>
        </w:tc>
        <w:tc>
          <w:tcPr>
            <w:tcW w:w="0" w:type="auto"/>
            <w:gridSpan w:val="3"/>
            <w:shd w:val="clear" w:color="auto" w:fill="auto"/>
          </w:tcPr>
          <w:p w:rsidR="005B5262" w:rsidRDefault="00D70ABC">
            <w:pPr>
              <w:pStyle w:val="TableBodyText"/>
            </w:pPr>
            <w:r>
              <w:t xml:space="preserve">A body </w:t>
            </w:r>
            <w:hyperlink w:anchor="gt_f3529cd8-50da-4f36-aa0b-66af455edbb6">
              <w:r>
                <w:rPr>
                  <w:rStyle w:val="HyperlinkGreen"/>
                  <w:b/>
                </w:rPr>
                <w:t>stream</w:t>
              </w:r>
            </w:hyperlink>
            <w:r>
              <w:t xml:space="preserve">, the text of which is the downlevel text, as specified in section </w:t>
            </w:r>
            <w:hyperlink w:anchor="Section_28148d828a544b889400efa7487f303f" w:history="1">
              <w:r>
                <w:rPr>
                  <w:rStyle w:val="Hyperlink"/>
                </w:rPr>
                <w:t>2.2.6.12</w:t>
              </w:r>
            </w:hyperlink>
            <w:r>
              <w:t>, followed by a copy of the body text from the Meeting object.</w:t>
            </w:r>
          </w:p>
        </w:tc>
      </w:tr>
    </w:tbl>
    <w:p w:rsidR="005B5262" w:rsidRDefault="00D70ABC">
      <w:r>
        <w:t xml:space="preserve">In addition to these properties, the client needs to use the </w:t>
      </w:r>
      <w:r>
        <w:rPr>
          <w:b/>
        </w:rPr>
        <w:t>RopSetProperties</w:t>
      </w:r>
      <w:r>
        <w:t xml:space="preserve"> ROP ([MS-OXCROPS] section 2.2.8.6) to add all pr</w:t>
      </w:r>
      <w:r>
        <w:t xml:space="preserve">operties that are required to send a Message object, as described in </w:t>
      </w:r>
      <w:hyperlink r:id="rId479" w:anchor="Section_daa9120ff3254afba73828f91049ab3c">
        <w:r>
          <w:rPr>
            <w:rStyle w:val="Hyperlink"/>
          </w:rPr>
          <w:t>[MS-OXOMSG]</w:t>
        </w:r>
      </w:hyperlink>
      <w:r>
        <w:t>, to the Meeting Request object so that it can be delivered to the attendee. This client also n</w:t>
      </w:r>
      <w:r>
        <w:t xml:space="preserve">eeds to use the </w:t>
      </w:r>
      <w:r>
        <w:rPr>
          <w:b/>
        </w:rPr>
        <w:t>RopModifyRecipients</w:t>
      </w:r>
      <w:r>
        <w:t xml:space="preserve"> ROP ([MS-OXCROPS] section 2.2.6.5) to add a </w:t>
      </w:r>
      <w:r>
        <w:rPr>
          <w:b/>
        </w:rPr>
        <w:t>RecipientRow</w:t>
      </w:r>
      <w:r>
        <w:t xml:space="preserve"> structure, as described in [MS-OXCDATA] section 2.8.3, for Mr. Saylor to the Meeting Request object.</w:t>
      </w:r>
    </w:p>
    <w:p w:rsidR="005B5262" w:rsidRDefault="00D70ABC">
      <w:r>
        <w:lastRenderedPageBreak/>
        <w:t>After the Meeting Request object has been created and filled i</w:t>
      </w:r>
      <w:r>
        <w:t>n, it will be sent instead of saved. The client uses</w:t>
      </w:r>
      <w:r>
        <w:rPr>
          <w:b/>
        </w:rPr>
        <w:t xml:space="preserve"> </w:t>
      </w:r>
      <w:r>
        <w:t xml:space="preserve">the </w:t>
      </w:r>
      <w:r>
        <w:rPr>
          <w:b/>
        </w:rPr>
        <w:t>RopSubmitMessage</w:t>
      </w:r>
      <w:r>
        <w:t xml:space="preserve"> ROP ([MS-OXCROPS] section 2.2.7.1) to send this Message object for transport.</w:t>
      </w:r>
    </w:p>
    <w:p w:rsidR="005B5262" w:rsidRDefault="00D70ABC">
      <w:r>
        <w:t>After the server returns a success code from submission, the client makes the changes listed in the foll</w:t>
      </w:r>
      <w:r>
        <w:t xml:space="preserve">owing table to the Meeting object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672"/>
        <w:gridCol w:w="1094"/>
        <w:gridCol w:w="1886"/>
        <w:gridCol w:w="282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 xml:space="preserve">Property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PidLidFInvited </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 xml:space="preserve">PidLidAppointmentSequence </w:t>
            </w:r>
          </w:p>
        </w:tc>
        <w:tc>
          <w:tcPr>
            <w:tcW w:w="0" w:type="auto"/>
            <w:shd w:val="clear" w:color="auto" w:fill="auto"/>
          </w:tcPr>
          <w:p w:rsidR="005B5262" w:rsidRDefault="00D70ABC">
            <w:pPr>
              <w:pStyle w:val="TableBodyText"/>
            </w:pPr>
            <w:r>
              <w:t>0x81AF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5B5262" w:rsidRDefault="00D70ABC">
            <w:pPr>
              <w:pStyle w:val="TableBodyText"/>
            </w:pPr>
            <w:r>
              <w:t>0x82E7</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0x01C874276FF4F450 (2008/02/21 01:16:51.093)</w:t>
            </w:r>
          </w:p>
        </w:tc>
      </w:tr>
      <w:tr w:rsidR="005B5262" w:rsidTr="005B5262">
        <w:tc>
          <w:tcPr>
            <w:tcW w:w="0" w:type="auto"/>
            <w:shd w:val="clear" w:color="auto" w:fill="auto"/>
          </w:tcPr>
          <w:p w:rsidR="005B5262" w:rsidRDefault="00D70ABC">
            <w:pPr>
              <w:pStyle w:val="TableBodyText"/>
              <w:rPr>
                <w:b/>
              </w:rPr>
            </w:pPr>
            <w:r>
              <w:rPr>
                <w:b/>
              </w:rPr>
              <w:t>PidLidAttendeeCriticalChange</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0x0CB34557A3DD4000 (4501/01/01 00:00:00.000)</w:t>
            </w:r>
          </w:p>
        </w:tc>
      </w:tr>
      <w:tr w:rsidR="005B5262" w:rsidTr="005B5262">
        <w:tc>
          <w:tcPr>
            <w:tcW w:w="0" w:type="auto"/>
            <w:shd w:val="clear" w:color="auto" w:fill="auto"/>
          </w:tcPr>
          <w:p w:rsidR="005B5262" w:rsidRDefault="00D70ABC">
            <w:pPr>
              <w:pStyle w:val="TableBodyText"/>
              <w:rPr>
                <w:b/>
              </w:rPr>
            </w:pPr>
            <w:r>
              <w:rPr>
                <w:b/>
              </w:rPr>
              <w:t xml:space="preserve">PidLidOwnerCriticalChange </w:t>
            </w:r>
          </w:p>
        </w:tc>
        <w:tc>
          <w:tcPr>
            <w:tcW w:w="0" w:type="auto"/>
            <w:shd w:val="clear" w:color="auto" w:fill="auto"/>
          </w:tcPr>
          <w:p w:rsidR="005B5262" w:rsidRDefault="00D70ABC">
            <w:pPr>
              <w:pStyle w:val="TableBodyText"/>
            </w:pPr>
            <w:r>
              <w:t>0x8128</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0x01C874276FF4F450 (2008/02/21 01:16:51.093)</w:t>
            </w:r>
          </w:p>
        </w:tc>
      </w:tr>
      <w:tr w:rsidR="005B5262" w:rsidTr="005B5262">
        <w:tc>
          <w:tcPr>
            <w:tcW w:w="0" w:type="auto"/>
            <w:shd w:val="clear" w:color="auto" w:fill="auto"/>
          </w:tcPr>
          <w:p w:rsidR="005B5262" w:rsidRDefault="00D70ABC">
            <w:pPr>
              <w:pStyle w:val="TableBodyText"/>
              <w:rPr>
                <w:b/>
              </w:rPr>
            </w:pPr>
            <w:r>
              <w:rPr>
                <w:b/>
              </w:rPr>
              <w:t xml:space="preserve">PidTagOwnerAppointmentId </w:t>
            </w:r>
          </w:p>
        </w:tc>
        <w:tc>
          <w:tcPr>
            <w:tcW w:w="0" w:type="auto"/>
            <w:shd w:val="clear" w:color="auto" w:fill="auto"/>
          </w:tcPr>
          <w:p w:rsidR="005B5262" w:rsidRDefault="00D70ABC">
            <w:pPr>
              <w:pStyle w:val="TableBodyText"/>
            </w:pPr>
            <w:r>
              <w:t>0x0062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w:t>
            </w:r>
            <w:r>
              <w:t>4D9427D8 (1301555160)</w:t>
            </w:r>
          </w:p>
        </w:tc>
      </w:tr>
    </w:tbl>
    <w:p w:rsidR="005B5262" w:rsidRDefault="00D70ABC">
      <w:r>
        <w:t>Finally, the client issues the</w:t>
      </w:r>
      <w:r>
        <w:rPr>
          <w:b/>
        </w:rPr>
        <w:t xml:space="preserve"> RopSaveChangesMessage </w:t>
      </w:r>
      <w:r>
        <w:t xml:space="preserve">ROP ([MS-OXCROPS] section 2.2.6.3) to save these changes to the organizer's Meeting object and then releases both the </w:t>
      </w:r>
      <w:hyperlink w:anchor="gt_cbc56efc-e4f7-4b31-9e5f-9c44e3924d94">
        <w:r>
          <w:rPr>
            <w:rStyle w:val="HyperlinkGreen"/>
            <w:b/>
          </w:rPr>
          <w:t>meeting</w:t>
        </w:r>
      </w:hyperlink>
      <w:r>
        <w:t xml:space="preserve"> and Meeting Request objects by using the</w:t>
      </w:r>
      <w:r>
        <w:rPr>
          <w:b/>
        </w:rPr>
        <w:t xml:space="preserve"> RopRelease</w:t>
      </w:r>
      <w:r>
        <w:t xml:space="preserve"> ROP ([MS-OXCROPS] section 2.2.15.3) for each.</w:t>
      </w:r>
    </w:p>
    <w:p w:rsidR="005B5262" w:rsidRDefault="00D70ABC">
      <w:pPr>
        <w:pStyle w:val="Heading4"/>
      </w:pPr>
      <w:bookmarkStart w:id="875" w:name="section_c4d25b06f17e4402b833e0383bce37fe"/>
      <w:bookmarkStart w:id="876" w:name="_Toc79556788"/>
      <w:r>
        <w:t>Receiving the Meeting Request</w:t>
      </w:r>
      <w:bookmarkEnd w:id="875"/>
      <w:bookmarkEnd w:id="876"/>
      <w:r>
        <w:fldChar w:fldCharType="begin"/>
      </w:r>
      <w:r>
        <w:instrText xml:space="preserve"> XE "Meeting example:receiving the meeting request" </w:instrText>
      </w:r>
      <w:r>
        <w:fldChar w:fldCharType="end"/>
      </w:r>
      <w:r>
        <w:fldChar w:fldCharType="begin"/>
      </w:r>
      <w:r>
        <w:instrText xml:space="preserve"> XE "Receiving the meeting request example" </w:instrText>
      </w:r>
      <w:r>
        <w:fldChar w:fldCharType="end"/>
      </w:r>
    </w:p>
    <w:p w:rsidR="005B5262" w:rsidRDefault="00D70ABC">
      <w:r>
        <w:t xml:space="preserve">After receiving the </w:t>
      </w:r>
      <w:hyperlink w:anchor="gt_71eb2c2a-17e4-41aa-8422-5fde692ec9a6">
        <w:r>
          <w:rPr>
            <w:rStyle w:val="HyperlinkGreen"/>
            <w:b/>
          </w:rPr>
          <w:t>Meeting Request object</w:t>
        </w:r>
      </w:hyperlink>
      <w:r>
        <w:t xml:space="preserve">, a client might tentatively add a </w:t>
      </w:r>
      <w:hyperlink w:anchor="gt_b257a117-f327-4263-bac9-91309d447c1c">
        <w:r>
          <w:rPr>
            <w:rStyle w:val="HyperlinkGreen"/>
            <w:b/>
          </w:rPr>
          <w:t>Meeting object</w:t>
        </w:r>
      </w:hyperlink>
      <w:r>
        <w:t xml:space="preserve"> to the </w:t>
      </w:r>
      <w:hyperlink w:anchor="gt_07fb7cc1-69aa-487c-807e-c56a6e855481">
        <w:r>
          <w:rPr>
            <w:rStyle w:val="HyperlinkGreen"/>
            <w:b/>
          </w:rPr>
          <w:t>Calendar special folder</w:t>
        </w:r>
      </w:hyperlink>
      <w:r>
        <w:t xml:space="preserve"> in Mr. Saylor's </w:t>
      </w:r>
      <w:hyperlink w:anchor="gt_d3ad0e15-adc9-4174-bacf-d929b57278b3">
        <w:r>
          <w:rPr>
            <w:rStyle w:val="HyperlinkGreen"/>
            <w:b/>
          </w:rPr>
          <w:t>mailbox</w:t>
        </w:r>
      </w:hyperlink>
      <w:r>
        <w:t>.</w:t>
      </w:r>
    </w:p>
    <w:p w:rsidR="005B5262" w:rsidRDefault="00D70ABC">
      <w:r>
        <w:t xml:space="preserve">To accomplish this task, the client uses </w:t>
      </w:r>
      <w:r>
        <w:rPr>
          <w:b/>
        </w:rPr>
        <w:t>RopOpenMessage</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Meeting Request ob</w:t>
      </w:r>
      <w:r>
        <w:t xml:space="preserve">ject, and the </w:t>
      </w:r>
      <w:r>
        <w:rPr>
          <w:b/>
        </w:rPr>
        <w:t>RopCreateMessage</w:t>
      </w:r>
      <w:r>
        <w:t xml:space="preserve"> ROP ([MS-OXCROPS] section 2.2.6.2) to create a Meeting object in the Calendar special folder. The server returns a handle to each of these objects, along with appropriate success codes.</w:t>
      </w:r>
    </w:p>
    <w:p w:rsidR="005B5262" w:rsidRDefault="00D70ABC">
      <w:r>
        <w:t xml:space="preserve">Next, the client uses the </w:t>
      </w:r>
      <w:r>
        <w:rPr>
          <w:b/>
        </w:rPr>
        <w:t>RopSetProperties</w:t>
      </w:r>
      <w:r>
        <w:t xml:space="preserve"> ROP ([MS-OXCROPS] section 2.2.8.6) to set, on this new Meeting object, all the properties that were set on the Meeting Request object as described in </w:t>
      </w:r>
      <w:hyperlink w:anchor="Section_e9480a7d1cae46f393628162f59fa7d9" w:history="1">
        <w:r>
          <w:rPr>
            <w:rStyle w:val="Hyperlink"/>
          </w:rPr>
          <w:t>4.2.2.2</w:t>
        </w:r>
      </w:hyperlink>
      <w:r>
        <w:t>, except for the follo</w:t>
      </w:r>
      <w:r>
        <w:t>wing:</w:t>
      </w:r>
    </w:p>
    <w:p w:rsidR="005B5262" w:rsidRDefault="00D70ABC">
      <w:pPr>
        <w:pStyle w:val="ListParagraph"/>
        <w:numPr>
          <w:ilvl w:val="0"/>
          <w:numId w:val="327"/>
        </w:numPr>
        <w:rPr>
          <w:b/>
        </w:rPr>
      </w:pPr>
      <w:r>
        <w:rPr>
          <w:b/>
        </w:rPr>
        <w:t>PidTagMessageClass</w:t>
      </w:r>
      <w:r>
        <w:t xml:space="preserve"> (</w:t>
      </w:r>
      <w:hyperlink r:id="rId481" w:anchor="Section_7fd7ec40deec4c0694931bc06b349682">
        <w:r>
          <w:rPr>
            <w:rStyle w:val="Hyperlink"/>
          </w:rPr>
          <w:t>[MS-OXCMSG]</w:t>
        </w:r>
      </w:hyperlink>
      <w:r>
        <w:t xml:space="preserve"> section 2.2.1.3)</w:t>
      </w:r>
      <w:r>
        <w:rPr>
          <w:b/>
        </w:rPr>
        <w:t xml:space="preserve"> </w:t>
      </w:r>
    </w:p>
    <w:p w:rsidR="005B5262" w:rsidRDefault="00D70ABC">
      <w:pPr>
        <w:pStyle w:val="ListParagraph"/>
        <w:numPr>
          <w:ilvl w:val="0"/>
          <w:numId w:val="327"/>
        </w:numPr>
        <w:rPr>
          <w:b/>
        </w:rPr>
      </w:pPr>
      <w:r>
        <w:rPr>
          <w:b/>
        </w:rPr>
        <w:t xml:space="preserve">PidTagIconIndex </w:t>
      </w:r>
      <w:r>
        <w:t xml:space="preserve">(section </w:t>
      </w:r>
      <w:hyperlink w:anchor="Section_cada289c7c30415284c334bbfba3f69e" w:history="1">
        <w:r>
          <w:rPr>
            <w:rStyle w:val="Hyperlink"/>
          </w:rPr>
          <w:t>2.2.1.49</w:t>
        </w:r>
      </w:hyperlink>
      <w:r>
        <w:t>)</w:t>
      </w:r>
    </w:p>
    <w:p w:rsidR="005B5262" w:rsidRDefault="00D70ABC">
      <w:pPr>
        <w:pStyle w:val="ListParagraph"/>
        <w:numPr>
          <w:ilvl w:val="0"/>
          <w:numId w:val="327"/>
        </w:numPr>
        <w:rPr>
          <w:b/>
        </w:rPr>
      </w:pPr>
      <w:r>
        <w:rPr>
          <w:b/>
        </w:rPr>
        <w:t>PidLidChangeHighlight</w:t>
      </w:r>
      <w:r>
        <w:t xml:space="preserve"> (s</w:t>
      </w:r>
      <w:r>
        <w:t xml:space="preserve">ection </w:t>
      </w:r>
      <w:hyperlink w:anchor="Section_f77e6e3e5f5446d593150f96af037803" w:history="1">
        <w:r>
          <w:rPr>
            <w:rStyle w:val="Hyperlink"/>
          </w:rPr>
          <w:t>2.2.6.2</w:t>
        </w:r>
      </w:hyperlink>
      <w:r>
        <w:t>)</w:t>
      </w:r>
      <w:r>
        <w:rPr>
          <w:b/>
        </w:rPr>
        <w:t xml:space="preserve"> </w:t>
      </w:r>
    </w:p>
    <w:p w:rsidR="005B5262" w:rsidRDefault="00D70ABC">
      <w:pPr>
        <w:pStyle w:val="ListParagraph"/>
        <w:numPr>
          <w:ilvl w:val="0"/>
          <w:numId w:val="327"/>
        </w:numPr>
        <w:rPr>
          <w:b/>
        </w:rPr>
      </w:pPr>
      <w:r>
        <w:rPr>
          <w:b/>
        </w:rPr>
        <w:t>PidLidReminderDelta</w:t>
      </w:r>
      <w:r>
        <w:t xml:space="preserve"> (</w:t>
      </w:r>
      <w:hyperlink r:id="rId482" w:anchor="Section_5454ebcce5d14da8a598d393b101caab">
        <w:r>
          <w:rPr>
            <w:rStyle w:val="Hyperlink"/>
          </w:rPr>
          <w:t>[MS-OXORMDR]</w:t>
        </w:r>
      </w:hyperlink>
      <w:r>
        <w:t xml:space="preserve"> section 2.2.1.3)</w:t>
      </w:r>
      <w:r>
        <w:rPr>
          <w:b/>
        </w:rPr>
        <w:t xml:space="preserve"> </w:t>
      </w:r>
    </w:p>
    <w:p w:rsidR="005B5262" w:rsidRDefault="00D70ABC">
      <w:pPr>
        <w:pStyle w:val="ListParagraph"/>
        <w:numPr>
          <w:ilvl w:val="0"/>
          <w:numId w:val="327"/>
        </w:numPr>
        <w:rPr>
          <w:b/>
        </w:rPr>
      </w:pPr>
      <w:r>
        <w:rPr>
          <w:b/>
        </w:rPr>
        <w:t>PidLidReminderSignalTime</w:t>
      </w:r>
      <w:r>
        <w:t xml:space="preserve"> ([MS-OXORMDR] sectio</w:t>
      </w:r>
      <w:r>
        <w:t>n 2.2.1.2)</w:t>
      </w:r>
      <w:r>
        <w:rPr>
          <w:b/>
        </w:rPr>
        <w:t xml:space="preserve"> </w:t>
      </w:r>
    </w:p>
    <w:p w:rsidR="005B5262" w:rsidRDefault="00D70ABC">
      <w:pPr>
        <w:pStyle w:val="ListParagraph"/>
        <w:numPr>
          <w:ilvl w:val="0"/>
          <w:numId w:val="327"/>
        </w:numPr>
        <w:rPr>
          <w:b/>
        </w:rPr>
      </w:pPr>
      <w:r>
        <w:rPr>
          <w:b/>
        </w:rPr>
        <w:t>PidLidSideEffects</w:t>
      </w:r>
      <w:r>
        <w:t xml:space="preserve"> ([MS-OXCMSG] section 2.2.1.16)</w:t>
      </w:r>
      <w:r>
        <w:rPr>
          <w:b/>
        </w:rPr>
        <w:t xml:space="preserve"> </w:t>
      </w:r>
    </w:p>
    <w:p w:rsidR="005B5262" w:rsidRDefault="00D70ABC">
      <w:pPr>
        <w:pStyle w:val="ListParagraph"/>
        <w:numPr>
          <w:ilvl w:val="0"/>
          <w:numId w:val="327"/>
        </w:numPr>
      </w:pPr>
      <w:hyperlink w:anchor="gt_e53668bf-2a2b-46c4-9eda-82003d097f7b">
        <w:r>
          <w:rPr>
            <w:rStyle w:val="HyperlinkGreen"/>
            <w:b/>
          </w:rPr>
          <w:t>Best body</w:t>
        </w:r>
      </w:hyperlink>
      <w:r>
        <w:t xml:space="preserve"> properties</w:t>
      </w:r>
    </w:p>
    <w:p w:rsidR="005B5262" w:rsidRDefault="00D70ABC">
      <w:r>
        <w:lastRenderedPageBreak/>
        <w:t xml:space="preserve">In addition to the values that were already on the Meeting object, the client uses the </w:t>
      </w:r>
      <w:r>
        <w:rPr>
          <w:b/>
        </w:rPr>
        <w:t>RopSetProperties</w:t>
      </w:r>
      <w:r>
        <w:t xml:space="preserve"> ROP (</w:t>
      </w:r>
      <w:r>
        <w:t>[MS-OXCROPS] section 2.2.8.6) to put the property values listed in the following table onto the Meeting object.</w:t>
      </w:r>
    </w:p>
    <w:tbl>
      <w:tblPr>
        <w:tblStyle w:val="Table-ShadedHeader"/>
        <w:tblW w:w="0" w:type="auto"/>
        <w:tblLook w:val="04A0" w:firstRow="1" w:lastRow="0" w:firstColumn="1" w:lastColumn="0" w:noHBand="0" w:noVBand="1"/>
      </w:tblPr>
      <w:tblGrid>
        <w:gridCol w:w="2645"/>
        <w:gridCol w:w="1060"/>
        <w:gridCol w:w="2564"/>
        <w:gridCol w:w="3206"/>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PidLidReminderDelta </w:t>
            </w:r>
          </w:p>
        </w:tc>
        <w:tc>
          <w:tcPr>
            <w:tcW w:w="0" w:type="auto"/>
            <w:shd w:val="clear" w:color="auto" w:fill="auto"/>
          </w:tcPr>
          <w:p w:rsidR="005B5262" w:rsidRDefault="00D70ABC">
            <w:pPr>
              <w:pStyle w:val="TableBodyText"/>
            </w:pPr>
            <w:r>
              <w:t>0x81FF</w:t>
            </w:r>
          </w:p>
        </w:tc>
        <w:tc>
          <w:tcPr>
            <w:tcW w:w="0" w:type="auto"/>
            <w:shd w:val="clear" w:color="auto" w:fill="auto"/>
          </w:tcPr>
          <w:p w:rsidR="005B5262" w:rsidRDefault="00D70ABC">
            <w:pPr>
              <w:pStyle w:val="TableBodyText"/>
            </w:pPr>
            <w:r>
              <w:t>0x0003 (</w:t>
            </w:r>
            <w:r>
              <w:rPr>
                <w:b/>
              </w:rPr>
              <w:t>PtypInteger32</w:t>
            </w:r>
            <w:r>
              <w:t>(</w:t>
            </w:r>
            <w:hyperlink r:id="rId483" w:anchor="Section_1afa0cd9b1a04520b623bf15030af5d8">
              <w:r>
                <w:rPr>
                  <w:rStyle w:val="Hyperlink"/>
                </w:rPr>
                <w:t>[MS-OXCDATA]</w:t>
              </w:r>
            </w:hyperlink>
            <w:r>
              <w:t xml:space="preserve"> section 2.11.1)</w:t>
            </w:r>
          </w:p>
        </w:tc>
        <w:tc>
          <w:tcPr>
            <w:tcW w:w="0" w:type="auto"/>
            <w:shd w:val="clear" w:color="auto" w:fill="auto"/>
          </w:tcPr>
          <w:p w:rsidR="005B5262" w:rsidRDefault="00D70ABC">
            <w:pPr>
              <w:pStyle w:val="TableBodyText"/>
            </w:pPr>
            <w:r>
              <w:t>0x0000000F (15)</w:t>
            </w:r>
          </w:p>
          <w:p w:rsidR="005B5262" w:rsidRDefault="00D70ABC">
            <w:pPr>
              <w:pStyle w:val="TableBodyText"/>
            </w:pPr>
            <w:r>
              <w:t>The default value for this client, given that the value on the Meeting Request object was 0x5AE980E1.</w:t>
            </w:r>
          </w:p>
        </w:tc>
      </w:tr>
      <w:tr w:rsidR="005B5262" w:rsidTr="005B5262">
        <w:tc>
          <w:tcPr>
            <w:tcW w:w="0" w:type="auto"/>
            <w:shd w:val="clear" w:color="auto" w:fill="auto"/>
          </w:tcPr>
          <w:p w:rsidR="005B5262" w:rsidRDefault="00D70ABC">
            <w:pPr>
              <w:pStyle w:val="TableBodyText"/>
              <w:rPr>
                <w:b/>
              </w:rPr>
            </w:pPr>
            <w:r>
              <w:rPr>
                <w:b/>
              </w:rPr>
              <w:t>PidLidReminderSignalTime</w:t>
            </w:r>
            <w:r>
              <w:t xml:space="preserve"> </w:t>
            </w:r>
          </w:p>
        </w:tc>
        <w:tc>
          <w:tcPr>
            <w:tcW w:w="0" w:type="auto"/>
            <w:shd w:val="clear" w:color="auto" w:fill="auto"/>
          </w:tcPr>
          <w:p w:rsidR="005B5262" w:rsidRDefault="00D70ABC">
            <w:pPr>
              <w:pStyle w:val="TableBodyText"/>
            </w:pPr>
            <w:r>
              <w:t>0x8006</w:t>
            </w:r>
          </w:p>
        </w:tc>
        <w:tc>
          <w:tcPr>
            <w:tcW w:w="0" w:type="auto"/>
            <w:shd w:val="clear" w:color="auto" w:fill="auto"/>
          </w:tcPr>
          <w:p w:rsidR="005B5262" w:rsidRDefault="00D70ABC">
            <w:pPr>
              <w:pStyle w:val="TableBodyText"/>
            </w:pPr>
            <w:r>
              <w:t>0x0040 (</w:t>
            </w:r>
            <w:r>
              <w:rPr>
                <w:b/>
              </w:rPr>
              <w:t>PtypTime</w:t>
            </w:r>
            <w:r>
              <w:t xml:space="preserve"> ([MS-OXCDATA] section 2.11.1</w:t>
            </w:r>
            <w:r>
              <w:t>)</w:t>
            </w:r>
          </w:p>
        </w:tc>
        <w:tc>
          <w:tcPr>
            <w:tcW w:w="0" w:type="auto"/>
            <w:shd w:val="clear" w:color="auto" w:fill="auto"/>
          </w:tcPr>
          <w:p w:rsidR="005B5262" w:rsidRDefault="00D70ABC">
            <w:pPr>
              <w:pStyle w:val="TableBodyText"/>
            </w:pPr>
            <w:r>
              <w:t>0x01C878A37FD92A00 (2008/02/26 18:15:00.000)</w:t>
            </w:r>
          </w:p>
        </w:tc>
      </w:tr>
      <w:tr w:rsidR="005B5262" w:rsidTr="005B5262">
        <w:tc>
          <w:tcPr>
            <w:tcW w:w="0" w:type="auto"/>
            <w:shd w:val="clear" w:color="auto" w:fill="auto"/>
          </w:tcPr>
          <w:p w:rsidR="005B5262" w:rsidRDefault="00D70ABC">
            <w:pPr>
              <w:pStyle w:val="TableBodyText"/>
              <w:rPr>
                <w:b/>
              </w:rPr>
            </w:pPr>
            <w:r>
              <w:rPr>
                <w:b/>
              </w:rPr>
              <w:t xml:space="preserve">PidTagMessageClass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 xml:space="preserve"> ([MS-OXCDATA] section 2.11.1.2))</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 xml:space="preserve">PidTagIconIndex </w:t>
            </w:r>
          </w:p>
        </w:tc>
        <w:tc>
          <w:tcPr>
            <w:tcW w:w="0" w:type="auto"/>
            <w:shd w:val="clear" w:color="auto" w:fill="auto"/>
          </w:tcPr>
          <w:p w:rsidR="005B5262" w:rsidRDefault="00D70ABC">
            <w:pPr>
              <w:pStyle w:val="TableBodyText"/>
            </w:pPr>
            <w:r>
              <w:t>0x1080</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0x00000403 (1027)</w:t>
            </w:r>
          </w:p>
        </w:tc>
      </w:tr>
      <w:tr w:rsidR="005B5262" w:rsidTr="005B5262">
        <w:tc>
          <w:tcPr>
            <w:tcW w:w="0" w:type="auto"/>
            <w:shd w:val="clear" w:color="auto" w:fill="auto"/>
          </w:tcPr>
          <w:p w:rsidR="005B5262" w:rsidRDefault="00D70ABC">
            <w:pPr>
              <w:pStyle w:val="TableBodyText"/>
              <w:rPr>
                <w:b/>
              </w:rPr>
            </w:pPr>
            <w:r>
              <w:rPr>
                <w:b/>
              </w:rPr>
              <w:t xml:space="preserve">PidLidChangeHighlight </w:t>
            </w:r>
          </w:p>
        </w:tc>
        <w:tc>
          <w:tcPr>
            <w:tcW w:w="0" w:type="auto"/>
            <w:shd w:val="clear" w:color="auto" w:fill="auto"/>
          </w:tcPr>
          <w:p w:rsidR="005B5262" w:rsidRDefault="00D70ABC">
            <w:pPr>
              <w:pStyle w:val="TableBodyText"/>
            </w:pPr>
            <w:r>
              <w:t>0x82EC</w:t>
            </w:r>
          </w:p>
        </w:tc>
        <w:tc>
          <w:tcPr>
            <w:tcW w:w="0" w:type="auto"/>
            <w:shd w:val="clear" w:color="auto" w:fill="auto"/>
          </w:tcPr>
          <w:p w:rsidR="005B5262" w:rsidRDefault="00D70ABC">
            <w:pPr>
              <w:pStyle w:val="TableBodyText"/>
            </w:pPr>
            <w:r>
              <w:t>0x0003 (</w:t>
            </w:r>
            <w:r>
              <w:rPr>
                <w:b/>
              </w:rPr>
              <w:t>PtypInte</w:t>
            </w:r>
            <w:r>
              <w:rPr>
                <w:b/>
              </w:rPr>
              <w:t>ger32</w:t>
            </w:r>
            <w:r>
              <w:t>)</w:t>
            </w:r>
          </w:p>
        </w:tc>
        <w:tc>
          <w:tcPr>
            <w:tcW w:w="0" w:type="auto"/>
            <w:shd w:val="clear" w:color="auto" w:fill="auto"/>
          </w:tcPr>
          <w:p w:rsidR="005B5262" w:rsidRDefault="00D70ABC">
            <w:pPr>
              <w:pStyle w:val="TableBodyText"/>
            </w:pPr>
            <w:r>
              <w:t>0x00000E1F (3615)</w:t>
            </w:r>
          </w:p>
        </w:tc>
      </w:tr>
      <w:tr w:rsidR="005B5262" w:rsidTr="005B5262">
        <w:tc>
          <w:tcPr>
            <w:tcW w:w="0" w:type="auto"/>
            <w:shd w:val="clear" w:color="auto" w:fill="auto"/>
          </w:tcPr>
          <w:p w:rsidR="005B5262" w:rsidRDefault="00D70ABC">
            <w:pPr>
              <w:pStyle w:val="TableBodyText"/>
              <w:rPr>
                <w:b/>
              </w:rPr>
            </w:pPr>
            <w:r>
              <w:rPr>
                <w:b/>
              </w:rPr>
              <w:t xml:space="preserve">PidLidSideEffects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0x00000171 (369)</w:t>
            </w:r>
          </w:p>
        </w:tc>
      </w:tr>
      <w:tr w:rsidR="005B5262" w:rsidTr="005B5262">
        <w:tc>
          <w:tcPr>
            <w:tcW w:w="0" w:type="auto"/>
            <w:shd w:val="clear" w:color="auto" w:fill="auto"/>
          </w:tcPr>
          <w:p w:rsidR="005B5262" w:rsidRDefault="00D70ABC">
            <w:pPr>
              <w:pStyle w:val="TableBodyText"/>
            </w:pPr>
            <w:r>
              <w:t>Best body properties</w:t>
            </w:r>
          </w:p>
        </w:tc>
        <w:tc>
          <w:tcPr>
            <w:tcW w:w="0" w:type="auto"/>
            <w:gridSpan w:val="3"/>
            <w:shd w:val="clear" w:color="auto" w:fill="auto"/>
          </w:tcPr>
          <w:p w:rsidR="005B5262" w:rsidRDefault="00D70ABC">
            <w:pPr>
              <w:pStyle w:val="TableBodyText"/>
            </w:pPr>
            <w:r>
              <w:t xml:space="preserve">The client can look for and remove the downlevel text, as described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Meeting object.</w:t>
            </w:r>
          </w:p>
        </w:tc>
      </w:tr>
    </w:tbl>
    <w:p w:rsidR="005B5262" w:rsidRDefault="00D70ABC">
      <w:r>
        <w:t xml:space="preserve">The client needs to set the </w:t>
      </w:r>
      <w:hyperlink w:anchor="gt_53dfe4f3-05d0-41aa-8217-ecd1962b340b">
        <w:r>
          <w:rPr>
            <w:rStyle w:val="HyperlinkGreen"/>
            <w:b/>
          </w:rPr>
          <w:t>recipients (2)</w:t>
        </w:r>
      </w:hyperlink>
      <w:r>
        <w:t xml:space="preserve"> on the </w:t>
      </w:r>
      <w:r>
        <w:t xml:space="preserve">Meeting object by using the </w:t>
      </w:r>
      <w:r>
        <w:rPr>
          <w:b/>
        </w:rPr>
        <w:t>RopModifyRecipients</w:t>
      </w:r>
      <w:r>
        <w:t xml:space="preserve"> ROP ([MS-OXCROPS] section 2.2.6.5). The recipients (2) are obtained from the </w:t>
      </w:r>
      <w:r>
        <w:rPr>
          <w:b/>
        </w:rPr>
        <w:t>RecipientRow</w:t>
      </w:r>
      <w:r>
        <w:t xml:space="preserve"> structures, as described in [MS-OXCDATA] section 2.8.3, of the Meeting Request object, as well as the </w:t>
      </w:r>
      <w:r>
        <w:rPr>
          <w:b/>
        </w:rPr>
        <w:t>PidLidAppointmen</w:t>
      </w:r>
      <w:r>
        <w:rPr>
          <w:b/>
        </w:rPr>
        <w:t>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w:t>
      </w:r>
      <w:r>
        <w:t xml:space="preserve">ents (2), his information is obtained from the </w:t>
      </w:r>
      <w:r>
        <w:rPr>
          <w:b/>
        </w:rPr>
        <w:t>PidTagSentRepresenting</w:t>
      </w:r>
      <w:r>
        <w:t xml:space="preserve">* properties and added as a </w:t>
      </w:r>
      <w:r>
        <w:rPr>
          <w:b/>
        </w:rPr>
        <w:t>RecipientRow</w:t>
      </w:r>
      <w:r>
        <w:t xml:space="preserve"> structure.</w:t>
      </w:r>
    </w:p>
    <w:p w:rsidR="005B5262" w:rsidRDefault="00D70ABC">
      <w:r>
        <w:t xml:space="preserve">After setting all property values, the client can use the </w:t>
      </w:r>
      <w:r>
        <w:rPr>
          <w:b/>
        </w:rPr>
        <w:t xml:space="preserve">RopSaveChangesMessage </w:t>
      </w:r>
      <w:r>
        <w:t>ROP ([MS-OXCROPS] section 2.2.6.3) to commit the proper</w:t>
      </w:r>
      <w:r>
        <w:t>ties on the server. Without this, the newly created object will not be persisted. The server returns a success code that indicates that the data has been accepted.</w:t>
      </w:r>
    </w:p>
    <w:p w:rsidR="005B5262" w:rsidRDefault="00D70ABC">
      <w:r>
        <w:t>The client sets the property shown in the following table on the Meeting Request object by u</w:t>
      </w:r>
      <w:r>
        <w:t xml:space="preserve">sing the </w:t>
      </w:r>
      <w:r>
        <w:rPr>
          <w:b/>
        </w:rPr>
        <w:t>RopSetProperties</w:t>
      </w:r>
      <w:r>
        <w:t xml:space="preserve"> ROP ([MS-OXCROPS] section 2.2.8.6), followed by</w:t>
      </w:r>
      <w:r>
        <w:rPr>
          <w:b/>
        </w:rPr>
        <w:t xml:space="preserve"> </w:t>
      </w:r>
      <w:r>
        <w:t xml:space="preserve">the </w:t>
      </w:r>
      <w:r>
        <w:rPr>
          <w:b/>
        </w:rPr>
        <w:t>RopSaveChangesMessage</w:t>
      </w:r>
      <w:r>
        <w:t xml:space="preserve"> ROP.</w:t>
      </w:r>
    </w:p>
    <w:tbl>
      <w:tblPr>
        <w:tblStyle w:val="Table-ShadedHeader"/>
        <w:tblW w:w="0" w:type="auto"/>
        <w:tblLook w:val="04A0" w:firstRow="1" w:lastRow="0" w:firstColumn="1" w:lastColumn="0" w:noHBand="0" w:noVBand="1"/>
      </w:tblPr>
      <w:tblGrid>
        <w:gridCol w:w="2894"/>
        <w:gridCol w:w="1234"/>
        <w:gridCol w:w="4175"/>
        <w:gridCol w:w="117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5B5262" w:rsidRDefault="00D70ABC">
            <w:pPr>
              <w:pStyle w:val="TableBodyText"/>
            </w:pPr>
            <w:r>
              <w:t>0x7D01</w:t>
            </w:r>
          </w:p>
        </w:tc>
        <w:tc>
          <w:tcPr>
            <w:tcW w:w="0" w:type="auto"/>
            <w:shd w:val="clear" w:color="auto" w:fill="auto"/>
          </w:tcPr>
          <w:p w:rsidR="005B5262" w:rsidRDefault="00D70ABC">
            <w:pPr>
              <w:pStyle w:val="TableBodyText"/>
            </w:pPr>
            <w:r>
              <w:t xml:space="preserve">0x000B </w:t>
            </w:r>
            <w:r>
              <w:t>(</w:t>
            </w:r>
            <w:r>
              <w:rPr>
                <w:b/>
              </w:rPr>
              <w:t>PtypBoolean</w:t>
            </w:r>
            <w:r>
              <w:t xml:space="preserve"> ([MS-OXCDATA] section 2.11.1))</w:t>
            </w:r>
          </w:p>
        </w:tc>
        <w:tc>
          <w:tcPr>
            <w:tcW w:w="0" w:type="auto"/>
            <w:shd w:val="clear" w:color="auto" w:fill="auto"/>
          </w:tcPr>
          <w:p w:rsidR="005B5262" w:rsidRDefault="00D70ABC">
            <w:pPr>
              <w:pStyle w:val="TableBodyText"/>
            </w:pPr>
            <w:r>
              <w:t>0x01 (TRUE)</w:t>
            </w:r>
          </w:p>
        </w:tc>
      </w:tr>
    </w:tbl>
    <w:p w:rsidR="005B5262" w:rsidRDefault="00D70ABC">
      <w:r>
        <w:t>Finally, the client uses the</w:t>
      </w:r>
      <w:r>
        <w:rPr>
          <w:b/>
        </w:rPr>
        <w:t xml:space="preserve"> RopRelease</w:t>
      </w:r>
      <w:r>
        <w:t xml:space="preserve"> ROP ([MS-OXCROPS] section 2.2.15.3) to release the handle of the Meeting object and Meeting Request object.</w:t>
      </w:r>
    </w:p>
    <w:p w:rsidR="005B5262" w:rsidRDefault="00D70ABC">
      <w:pPr>
        <w:pStyle w:val="Heading4"/>
      </w:pPr>
      <w:bookmarkStart w:id="877" w:name="section_393f2bb5acba4bd089701187dd4609e0"/>
      <w:bookmarkStart w:id="878" w:name="_Toc79556789"/>
      <w:r>
        <w:t>Accepting the Meeting Request</w:t>
      </w:r>
      <w:bookmarkEnd w:id="877"/>
      <w:bookmarkEnd w:id="878"/>
      <w:r>
        <w:fldChar w:fldCharType="begin"/>
      </w:r>
      <w:r>
        <w:instrText xml:space="preserve"> XE "Meeting example:a</w:instrText>
      </w:r>
      <w:r>
        <w:instrText xml:space="preserve">ccepting the meeting request" </w:instrText>
      </w:r>
      <w:r>
        <w:fldChar w:fldCharType="end"/>
      </w:r>
      <w:r>
        <w:fldChar w:fldCharType="begin"/>
      </w:r>
      <w:r>
        <w:instrText xml:space="preserve"> XE "Accepting the meeting request example" </w:instrText>
      </w:r>
      <w:r>
        <w:fldChar w:fldCharType="end"/>
      </w:r>
    </w:p>
    <w:p w:rsidR="005B5262" w:rsidRDefault="00D70ABC">
      <w:r>
        <w:t xml:space="preserve">After receiving the </w:t>
      </w:r>
      <w:hyperlink w:anchor="gt_71eb2c2a-17e4-41aa-8422-5fde692ec9a6">
        <w:r>
          <w:rPr>
            <w:rStyle w:val="HyperlinkGreen"/>
            <w:b/>
          </w:rPr>
          <w:t>Meeting Request object</w:t>
        </w:r>
      </w:hyperlink>
      <w:r>
        <w:t xml:space="preserve">, Mr. Dennis Saylor indicates he will attend the </w:t>
      </w:r>
      <w:hyperlink w:anchor="gt_cbc56efc-e4f7-4b31-9e5f-9c44e3924d94">
        <w:r>
          <w:rPr>
            <w:rStyle w:val="HyperlinkGreen"/>
            <w:b/>
          </w:rPr>
          <w:t>meeting</w:t>
        </w:r>
      </w:hyperlink>
      <w:r>
        <w:t xml:space="preserve"> with Mr. Glen John. The client needs to send a </w:t>
      </w:r>
      <w:hyperlink w:anchor="gt_3ee9d9ef-0afe-4c8d-b4b1-c230b8995773">
        <w:r>
          <w:rPr>
            <w:rStyle w:val="HyperlinkGreen"/>
            <w:b/>
          </w:rPr>
          <w:t>Meeting Response object</w:t>
        </w:r>
      </w:hyperlink>
      <w:r>
        <w:t xml:space="preserve"> back to Mr. John so that he knows that Mr. Saylor will attend.</w:t>
      </w:r>
    </w:p>
    <w:p w:rsidR="005B5262" w:rsidRDefault="00D70ABC">
      <w:r>
        <w:lastRenderedPageBreak/>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w:t>
      </w:r>
      <w:hyperlink w:anchor="gt_78bfb817-fde0-4756-9cae-7c68c5c962f5">
        <w:r>
          <w:rPr>
            <w:rStyle w:val="HyperlinkGreen"/>
            <w:b/>
          </w:rPr>
          <w:t>tentative</w:t>
        </w:r>
      </w:hyperlink>
      <w:r>
        <w:t xml:space="preserve"> </w:t>
      </w:r>
      <w:hyperlink w:anchor="gt_b257a117-f327-4263-bac9-91309d447c1c">
        <w:r>
          <w:rPr>
            <w:rStyle w:val="HyperlinkGreen"/>
            <w:b/>
          </w:rPr>
          <w:t>Meeting object</w:t>
        </w:r>
      </w:hyperlink>
      <w:r>
        <w:t xml:space="preserve">, and the </w:t>
      </w:r>
      <w:r>
        <w:rPr>
          <w:b/>
        </w:rPr>
        <w:t>RopCreateMessage</w:t>
      </w:r>
      <w:r>
        <w:t xml:space="preserve"> ROP ([MS-O</w:t>
      </w:r>
      <w:r>
        <w:t xml:space="preserve">XCROPS] section 2.2.6.2) to create a Meeting object in the </w:t>
      </w:r>
      <w:hyperlink w:anchor="gt_07fb7cc1-69aa-487c-807e-c56a6e855481">
        <w:r>
          <w:rPr>
            <w:rStyle w:val="HyperlinkGreen"/>
            <w:b/>
          </w:rPr>
          <w:t>Calendar special folder</w:t>
        </w:r>
      </w:hyperlink>
      <w:r>
        <w:t>. The server returns a handle to each of these objects, along with appropriate success codes.</w:t>
      </w:r>
    </w:p>
    <w:p w:rsidR="005B5262" w:rsidRDefault="00D70ABC">
      <w:r>
        <w:t xml:space="preserve">The client uses the </w:t>
      </w:r>
      <w:r>
        <w:rPr>
          <w:b/>
        </w:rPr>
        <w:t>RopCopyTo</w:t>
      </w:r>
      <w:r>
        <w:t xml:space="preserve"> ROP ([MS-OXCROPS] section 2.2.8.12) to copy all properties from the tentative Meeting object to the new Meeting object. The properties listed in the following table are then modified on the new Meeting object by using the </w:t>
      </w:r>
      <w:r>
        <w:rPr>
          <w:b/>
        </w:rPr>
        <w:t>RopS</w:t>
      </w:r>
      <w:r>
        <w:rPr>
          <w:b/>
        </w:rPr>
        <w:t>etProperties</w:t>
      </w:r>
      <w:r>
        <w:t xml:space="preserve"> ROP ([MS-OXCROPS] section 2.2.8.6).</w:t>
      </w:r>
    </w:p>
    <w:tbl>
      <w:tblPr>
        <w:tblStyle w:val="Table-ShadedHeader"/>
        <w:tblW w:w="0" w:type="auto"/>
        <w:tblLook w:val="04A0" w:firstRow="1" w:lastRow="0" w:firstColumn="1" w:lastColumn="0" w:noHBand="0" w:noVBand="1"/>
      </w:tblPr>
      <w:tblGrid>
        <w:gridCol w:w="3469"/>
        <w:gridCol w:w="1068"/>
        <w:gridCol w:w="2358"/>
        <w:gridCol w:w="2580"/>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 xml:space="preserve">Property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5B5262" w:rsidRDefault="00D70ABC">
            <w:pPr>
              <w:pStyle w:val="TableBodyText"/>
            </w:pPr>
            <w:r>
              <w:t>0x8311</w:t>
            </w:r>
          </w:p>
        </w:tc>
        <w:tc>
          <w:tcPr>
            <w:tcW w:w="0" w:type="auto"/>
            <w:shd w:val="clear" w:color="auto" w:fill="auto"/>
          </w:tcPr>
          <w:p w:rsidR="005B5262" w:rsidRDefault="00D70ABC">
            <w:pPr>
              <w:pStyle w:val="TableBodyText"/>
            </w:pPr>
            <w:r>
              <w:t>0x001F (</w:t>
            </w:r>
            <w:r>
              <w:rPr>
                <w:b/>
              </w:rPr>
              <w:t>PtypString</w:t>
            </w:r>
            <w:r>
              <w:t xml:space="preserve"> (</w:t>
            </w:r>
            <w:hyperlink r:id="rId485" w:anchor="Section_1afa0cd9b1a04520b623bf15030af5d8">
              <w:r>
                <w:rPr>
                  <w:rStyle w:val="Hyperlink"/>
                </w:rPr>
                <w:t>[MS-OXCDATA]</w:t>
              </w:r>
            </w:hyperlink>
            <w:r>
              <w:t xml:space="preserve"> section 2.11.1.2))</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 xml:space="preserve"> ([MS-OXCDATA] section </w:t>
            </w:r>
            <w:r>
              <w:t>2.11.1))</w:t>
            </w:r>
          </w:p>
        </w:tc>
        <w:tc>
          <w:tcPr>
            <w:tcW w:w="0" w:type="auto"/>
            <w:shd w:val="clear" w:color="auto" w:fill="auto"/>
          </w:tcPr>
          <w:p w:rsidR="005B5262" w:rsidRDefault="00D70ABC">
            <w:pPr>
              <w:pStyle w:val="TableBodyText"/>
            </w:pPr>
            <w:r>
              <w:t>0x00000002 (olBusy)</w:t>
            </w:r>
          </w:p>
        </w:tc>
      </w:tr>
      <w:tr w:rsidR="005B5262" w:rsidTr="005B5262">
        <w:tc>
          <w:tcPr>
            <w:tcW w:w="0" w:type="auto"/>
            <w:shd w:val="clear" w:color="auto" w:fill="auto"/>
          </w:tcPr>
          <w:p w:rsidR="005B5262" w:rsidRDefault="00D70ABC">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respAccepted</w:t>
            </w:r>
          </w:p>
          <w:p w:rsidR="005B5262" w:rsidRDefault="00D70ABC">
            <w:pPr>
              <w:pStyle w:val="TableBodyText"/>
            </w:pPr>
            <w:r>
              <w:t>(0x00000003)</w:t>
            </w:r>
          </w:p>
        </w:tc>
      </w:tr>
      <w:tr w:rsidR="005B5262" w:rsidTr="005B5262">
        <w:tc>
          <w:tcPr>
            <w:tcW w:w="0" w:type="auto"/>
            <w:shd w:val="clear" w:color="auto" w:fill="auto"/>
          </w:tcPr>
          <w:p w:rsidR="005B5262" w:rsidRDefault="00D70ABC">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5B5262" w:rsidRDefault="00D70ABC">
            <w:pPr>
              <w:pStyle w:val="TableBodyText"/>
            </w:pPr>
            <w:r>
              <w:t>0x8139</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0x01C87427BCCA9A00 (2008/02/21 01:19:00.000)</w:t>
            </w:r>
          </w:p>
        </w:tc>
      </w:tr>
      <w:tr w:rsidR="005B5262" w:rsidTr="005B5262">
        <w:tc>
          <w:tcPr>
            <w:tcW w:w="0" w:type="auto"/>
            <w:shd w:val="clear" w:color="auto" w:fill="auto"/>
          </w:tcPr>
          <w:p w:rsidR="005B5262" w:rsidRDefault="00D70ABC">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5B5262" w:rsidRDefault="00D70ABC">
            <w:pPr>
              <w:pStyle w:val="TableBodyText"/>
            </w:pPr>
            <w:r>
              <w:t>0x81AE</w:t>
            </w:r>
          </w:p>
        </w:tc>
        <w:tc>
          <w:tcPr>
            <w:tcW w:w="0" w:type="auto"/>
            <w:shd w:val="clear" w:color="auto" w:fill="auto"/>
          </w:tcPr>
          <w:p w:rsidR="005B5262" w:rsidRDefault="00D70ABC">
            <w:pPr>
              <w:pStyle w:val="TableBodyText"/>
            </w:pPr>
            <w:r>
              <w:t>0x00</w:t>
            </w:r>
            <w:r>
              <w:t>1F (</w:t>
            </w:r>
            <w:r>
              <w:rPr>
                <w:b/>
              </w:rPr>
              <w:t>PtypString</w:t>
            </w:r>
            <w:r>
              <w:t>)</w:t>
            </w:r>
          </w:p>
        </w:tc>
        <w:tc>
          <w:tcPr>
            <w:tcW w:w="0" w:type="auto"/>
            <w:shd w:val="clear" w:color="auto" w:fill="auto"/>
          </w:tcPr>
          <w:p w:rsidR="005B5262" w:rsidRDefault="00D70ABC">
            <w:pPr>
              <w:pStyle w:val="TableBodyText"/>
            </w:pPr>
            <w:r>
              <w:t>desaylor</w:t>
            </w:r>
          </w:p>
        </w:tc>
      </w:tr>
    </w:tbl>
    <w:p w:rsidR="005B5262" w:rsidRDefault="00D70ABC">
      <w:r>
        <w:t>The client uses</w:t>
      </w:r>
      <w:r>
        <w:rPr>
          <w:b/>
        </w:rPr>
        <w:t xml:space="preserve"> </w:t>
      </w:r>
      <w:r>
        <w:t xml:space="preserve">the </w:t>
      </w:r>
      <w:r>
        <w:rPr>
          <w:b/>
        </w:rPr>
        <w:t xml:space="preserve">RopSaveChangesMessage </w:t>
      </w:r>
      <w:r>
        <w:t>ROP ([MS-OXCROPS] section 2.2.6.3) to persist the new Meeting object in Mr. Saylor's Calendar special folder. It releases a handle to the tentative Meeting object by using the</w:t>
      </w:r>
      <w:r>
        <w:rPr>
          <w:b/>
        </w:rPr>
        <w:t xml:space="preserve"> RopRelease</w:t>
      </w:r>
      <w:r>
        <w:t xml:space="preserve"> R</w:t>
      </w:r>
      <w:r>
        <w:t xml:space="preserve">OP ([MS-OXCROPS] section 2.2.15.3), and then deletes the tentative Meeting object by using the </w:t>
      </w:r>
      <w:r>
        <w:rPr>
          <w:b/>
        </w:rPr>
        <w:t>RopDeleteMessages</w:t>
      </w:r>
      <w:r>
        <w:t xml:space="preserve"> ROP ([MS-OXCROPS] section 2.2.4.11).</w:t>
      </w:r>
    </w:p>
    <w:p w:rsidR="005B5262" w:rsidRDefault="00D70ABC">
      <w:r>
        <w:t xml:space="preserve">Now the client needs to respond to the </w:t>
      </w:r>
      <w:hyperlink w:anchor="gt_34c00c47-5322-4cef-ae7e-bf04643b21bb">
        <w:r>
          <w:rPr>
            <w:rStyle w:val="HyperlinkGreen"/>
            <w:b/>
          </w:rPr>
          <w:t>organizer</w:t>
        </w:r>
      </w:hyperlink>
      <w:r>
        <w:t>. It uses the</w:t>
      </w:r>
      <w:r>
        <w:rPr>
          <w:b/>
        </w:rPr>
        <w:t xml:space="preserve"> RopCreateMessage</w:t>
      </w:r>
      <w:r>
        <w:t xml:space="preserve"> ROP to create a new Meeting Response object in the </w:t>
      </w:r>
      <w:hyperlink w:anchor="gt_1a35d0f6-7aab-45d5-8089-8f9e40bc5da7">
        <w:r>
          <w:rPr>
            <w:rStyle w:val="HyperlinkGreen"/>
            <w:b/>
          </w:rPr>
          <w:t>Outbox folder</w:t>
        </w:r>
      </w:hyperlink>
      <w:r>
        <w:t xml:space="preserve">. The server returns a success code and a handle to a new </w:t>
      </w:r>
      <w:hyperlink w:anchor="gt_b6c15d0c-d992-421d-ba96-99d3b63894cf">
        <w:r>
          <w:rPr>
            <w:rStyle w:val="HyperlinkGreen"/>
            <w:b/>
          </w:rPr>
          <w:t>Message object</w:t>
        </w:r>
      </w:hyperlink>
      <w:r>
        <w:t>.</w:t>
      </w:r>
    </w:p>
    <w:p w:rsidR="005B5262" w:rsidRDefault="00D70ABC">
      <w:r>
        <w:t>The client uses the</w:t>
      </w:r>
      <w:r>
        <w:rPr>
          <w:b/>
        </w:rPr>
        <w:t xml:space="preserve"> RopGetPropertiesSpecific</w:t>
      </w:r>
      <w:r>
        <w:t xml:space="preserve"> ROP ([MS-OXCROPS] section 2.2.8.3) on the Meeting object and then uses the </w:t>
      </w:r>
      <w:r>
        <w:rPr>
          <w:b/>
        </w:rPr>
        <w:t>RopSetProperties</w:t>
      </w:r>
      <w:r>
        <w:t xml:space="preserve"> ROP to copy, onto this new Meeting Response object</w:t>
      </w:r>
      <w:r>
        <w:t>, the value of the following properties that were on the Meeting object:</w:t>
      </w:r>
    </w:p>
    <w:p w:rsidR="005B5262" w:rsidRDefault="00D70ABC">
      <w:pPr>
        <w:pStyle w:val="ListParagraph"/>
        <w:numPr>
          <w:ilvl w:val="0"/>
          <w:numId w:val="328"/>
        </w:numPr>
        <w:rPr>
          <w:b/>
        </w:rPr>
      </w:pPr>
      <w:r>
        <w:rPr>
          <w:b/>
        </w:rPr>
        <w:t>PidTagNormalizedSubject</w:t>
      </w:r>
      <w:r>
        <w:t xml:space="preserve"> (</w:t>
      </w:r>
      <w:hyperlink r:id="rId486" w:anchor="Section_7fd7ec40deec4c0694931bc06b349682">
        <w:r>
          <w:rPr>
            <w:rStyle w:val="Hyperlink"/>
          </w:rPr>
          <w:t>[MS-OXCMSG]</w:t>
        </w:r>
      </w:hyperlink>
      <w:r>
        <w:t xml:space="preserve"> section 2.2.1.10)</w:t>
      </w:r>
      <w:r>
        <w:rPr>
          <w:b/>
        </w:rPr>
        <w:t xml:space="preserve"> </w:t>
      </w:r>
    </w:p>
    <w:p w:rsidR="005B5262" w:rsidRDefault="00D70ABC">
      <w:pPr>
        <w:pStyle w:val="ListParagraph"/>
        <w:numPr>
          <w:ilvl w:val="0"/>
          <w:numId w:val="328"/>
        </w:numPr>
        <w:rPr>
          <w:b/>
        </w:rPr>
      </w:pPr>
      <w:r>
        <w:rPr>
          <w:b/>
        </w:rPr>
        <w:t xml:space="preserve">PidLidBusyStatus </w:t>
      </w:r>
    </w:p>
    <w:p w:rsidR="005B5262" w:rsidRDefault="00D70ABC">
      <w:pPr>
        <w:pStyle w:val="ListParagraph"/>
        <w:numPr>
          <w:ilvl w:val="0"/>
          <w:numId w:val="328"/>
        </w:numPr>
        <w:rPr>
          <w:b/>
        </w:rPr>
      </w:pPr>
      <w:r>
        <w:rPr>
          <w:b/>
        </w:rPr>
        <w:t>PidLidAppointmentColor</w:t>
      </w:r>
      <w:r>
        <w:t xml:space="preserve"> (</w:t>
      </w:r>
      <w:hyperlink r:id="rId487" w:anchor="Section_f6ab1613aefe447da49c18217230b148">
        <w:r>
          <w:rPr>
            <w:rStyle w:val="Hyperlink"/>
          </w:rPr>
          <w:t>[MS-OXPROPS]</w:t>
        </w:r>
      </w:hyperlink>
      <w:r>
        <w:t xml:space="preserve"> section 2.9)</w:t>
      </w:r>
      <w:r>
        <w:rPr>
          <w:b/>
        </w:rPr>
        <w:t xml:space="preserve"> </w:t>
      </w:r>
    </w:p>
    <w:p w:rsidR="005B5262" w:rsidRDefault="00D70ABC">
      <w:pPr>
        <w:pStyle w:val="ListParagraph"/>
        <w:numPr>
          <w:ilvl w:val="0"/>
          <w:numId w:val="328"/>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5B5262" w:rsidRDefault="00D70ABC">
      <w:pPr>
        <w:pStyle w:val="ListParagraph"/>
        <w:numPr>
          <w:ilvl w:val="0"/>
          <w:numId w:val="328"/>
        </w:numPr>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p w:rsidR="005B5262" w:rsidRDefault="00D70ABC">
      <w:pPr>
        <w:pStyle w:val="ListParagraph"/>
        <w:numPr>
          <w:ilvl w:val="0"/>
          <w:numId w:val="328"/>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5B5262" w:rsidRDefault="00D70ABC">
      <w:pPr>
        <w:pStyle w:val="ListParagraph"/>
        <w:numPr>
          <w:ilvl w:val="0"/>
          <w:numId w:val="328"/>
        </w:numPr>
        <w:rPr>
          <w:b/>
        </w:rPr>
      </w:pPr>
      <w:r>
        <w:rPr>
          <w:b/>
        </w:rPr>
        <w:t>PidLidAppointmentEndWhole</w:t>
      </w:r>
      <w:r>
        <w:t xml:space="preserve"> (section </w:t>
      </w:r>
      <w:hyperlink w:anchor="Section_9df011d74df946639b6500323dc0ac90" w:history="1">
        <w:r>
          <w:rPr>
            <w:rStyle w:val="Hyperlink"/>
          </w:rPr>
          <w:t>2.2.1.6</w:t>
        </w:r>
      </w:hyperlink>
      <w:r>
        <w:t>)</w:t>
      </w:r>
      <w:r>
        <w:rPr>
          <w:b/>
        </w:rPr>
        <w:t xml:space="preserve"> </w:t>
      </w:r>
    </w:p>
    <w:p w:rsidR="005B5262" w:rsidRDefault="00D70ABC">
      <w:pPr>
        <w:pStyle w:val="ListParagraph"/>
        <w:numPr>
          <w:ilvl w:val="0"/>
          <w:numId w:val="328"/>
        </w:numPr>
        <w:rPr>
          <w:b/>
        </w:rPr>
      </w:pPr>
      <w:r>
        <w:rPr>
          <w:b/>
        </w:rPr>
        <w:t>PidLi</w:t>
      </w:r>
      <w:r>
        <w:rPr>
          <w:b/>
        </w:rPr>
        <w:t>dAppointmentTimeZoneDefinitionStartDisplay</w:t>
      </w:r>
      <w:r>
        <w:t xml:space="preserve"> (section </w:t>
      </w:r>
      <w:hyperlink w:anchor="Section_d999b50d1d044c2ea8d5079fef5f2ea4" w:history="1">
        <w:r>
          <w:rPr>
            <w:rStyle w:val="Hyperlink"/>
          </w:rPr>
          <w:t>2.2.1.42</w:t>
        </w:r>
      </w:hyperlink>
      <w:r>
        <w:t>)</w:t>
      </w:r>
      <w:r>
        <w:rPr>
          <w:b/>
        </w:rPr>
        <w:t xml:space="preserve"> </w:t>
      </w:r>
    </w:p>
    <w:p w:rsidR="005B5262" w:rsidRDefault="00D70ABC">
      <w:pPr>
        <w:pStyle w:val="ListParagraph"/>
        <w:numPr>
          <w:ilvl w:val="0"/>
          <w:numId w:val="328"/>
        </w:numPr>
        <w:rPr>
          <w:b/>
        </w:rPr>
      </w:pPr>
      <w:r>
        <w:rPr>
          <w:b/>
        </w:rPr>
        <w:lastRenderedPageBreak/>
        <w:t>PidLidAppointmentTimeZoneDefinitionEndDisplay</w:t>
      </w:r>
      <w:r>
        <w:t xml:space="preserve"> (section </w:t>
      </w:r>
      <w:hyperlink w:anchor="Section_ef48d47325124a2ea828c7d709aba863" w:history="1">
        <w:r>
          <w:rPr>
            <w:rStyle w:val="Hyperlink"/>
          </w:rPr>
          <w:t>2.2.1.43</w:t>
        </w:r>
      </w:hyperlink>
      <w:r>
        <w:t>)</w:t>
      </w:r>
      <w:r>
        <w:rPr>
          <w:b/>
        </w:rPr>
        <w:t xml:space="preserve"> </w:t>
      </w:r>
    </w:p>
    <w:p w:rsidR="005B5262" w:rsidRDefault="00D70ABC">
      <w:pPr>
        <w:pStyle w:val="ListParagraph"/>
        <w:numPr>
          <w:ilvl w:val="0"/>
          <w:numId w:val="328"/>
        </w:numPr>
        <w:rPr>
          <w:b/>
        </w:rPr>
      </w:pPr>
      <w:r>
        <w:rPr>
          <w:b/>
        </w:rPr>
        <w:t>PidLidA</w:t>
      </w:r>
      <w:r>
        <w:rPr>
          <w:b/>
        </w:rPr>
        <w:t>ppointmentDuration</w:t>
      </w:r>
      <w:r>
        <w:t xml:space="preserve"> (section </w:t>
      </w:r>
      <w:hyperlink w:anchor="Section_eaf1c8a4de3d49e4962914430c8ae96e" w:history="1">
        <w:r>
          <w:rPr>
            <w:rStyle w:val="Hyperlink"/>
          </w:rPr>
          <w:t>2.2.1.7</w:t>
        </w:r>
      </w:hyperlink>
      <w:r>
        <w:t>)</w:t>
      </w:r>
      <w:r>
        <w:rPr>
          <w:b/>
        </w:rPr>
        <w:t xml:space="preserve"> </w:t>
      </w:r>
    </w:p>
    <w:p w:rsidR="005B5262" w:rsidRDefault="00D70ABC">
      <w:pPr>
        <w:pStyle w:val="ListParagraph"/>
        <w:numPr>
          <w:ilvl w:val="0"/>
          <w:numId w:val="328"/>
        </w:numPr>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p w:rsidR="005B5262" w:rsidRDefault="00D70ABC">
      <w:pPr>
        <w:pStyle w:val="ListParagraph"/>
        <w:numPr>
          <w:ilvl w:val="0"/>
          <w:numId w:val="328"/>
        </w:numPr>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p w:rsidR="005B5262" w:rsidRDefault="00D70ABC">
      <w:pPr>
        <w:pStyle w:val="ListParagraph"/>
        <w:numPr>
          <w:ilvl w:val="0"/>
          <w:numId w:val="328"/>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5B5262" w:rsidRDefault="00D70ABC">
      <w:pPr>
        <w:pStyle w:val="ListParagraph"/>
        <w:numPr>
          <w:ilvl w:val="0"/>
          <w:numId w:val="328"/>
        </w:numPr>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p w:rsidR="005B5262" w:rsidRDefault="00D70ABC">
      <w:pPr>
        <w:pStyle w:val="ListParagraph"/>
        <w:numPr>
          <w:ilvl w:val="0"/>
          <w:numId w:val="328"/>
        </w:numPr>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p w:rsidR="005B5262" w:rsidRDefault="00D70ABC">
      <w:pPr>
        <w:pStyle w:val="ListParagraph"/>
        <w:numPr>
          <w:ilvl w:val="0"/>
          <w:numId w:val="328"/>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5B5262" w:rsidRDefault="00D70ABC">
      <w:pPr>
        <w:pStyle w:val="ListParagraph"/>
        <w:numPr>
          <w:ilvl w:val="0"/>
          <w:numId w:val="328"/>
        </w:numPr>
        <w:rPr>
          <w:b/>
        </w:rPr>
      </w:pPr>
      <w:r>
        <w:rPr>
          <w:b/>
        </w:rPr>
        <w:t>PidLidAppointmentTimeZoneDefinition</w:t>
      </w:r>
      <w:r>
        <w:rPr>
          <w:b/>
        </w:rPr>
        <w:t>Recur</w:t>
      </w:r>
      <w:r>
        <w:t xml:space="preserve"> (section </w:t>
      </w:r>
      <w:hyperlink w:anchor="Section_3a24cb2ec3ee455589bb063bae5299f6" w:history="1">
        <w:r>
          <w:rPr>
            <w:rStyle w:val="Hyperlink"/>
          </w:rPr>
          <w:t>2.2.1.41</w:t>
        </w:r>
      </w:hyperlink>
      <w:r>
        <w:t>)</w:t>
      </w:r>
      <w:r>
        <w:rPr>
          <w:b/>
        </w:rPr>
        <w:t xml:space="preserve"> </w:t>
      </w:r>
    </w:p>
    <w:p w:rsidR="005B5262" w:rsidRDefault="00D70ABC">
      <w:pPr>
        <w:pStyle w:val="ListParagraph"/>
        <w:numPr>
          <w:ilvl w:val="0"/>
          <w:numId w:val="328"/>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5B5262" w:rsidRDefault="00D70ABC">
      <w:pPr>
        <w:pStyle w:val="ListParagraph"/>
        <w:numPr>
          <w:ilvl w:val="0"/>
          <w:numId w:val="328"/>
        </w:numPr>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p w:rsidR="005B5262" w:rsidRDefault="00D70ABC">
      <w:pPr>
        <w:pStyle w:val="ListParagraph"/>
        <w:numPr>
          <w:ilvl w:val="0"/>
          <w:numId w:val="328"/>
        </w:numPr>
        <w:rPr>
          <w:b/>
        </w:rPr>
      </w:pPr>
      <w:r>
        <w:rPr>
          <w:b/>
        </w:rPr>
        <w:t>PidLidClipEnd</w:t>
      </w:r>
      <w:r>
        <w:t xml:space="preserve"> (section </w:t>
      </w:r>
      <w:hyperlink w:anchor="Section_2fb1e1f441b54b609312d2379e381ab9" w:history="1">
        <w:r>
          <w:rPr>
            <w:rStyle w:val="Hyperlink"/>
          </w:rPr>
          <w:t>2.2.1.15</w:t>
        </w:r>
      </w:hyperlink>
      <w:r>
        <w:t>)</w:t>
      </w:r>
      <w:r>
        <w:rPr>
          <w:b/>
        </w:rPr>
        <w:t xml:space="preserve"> </w:t>
      </w:r>
    </w:p>
    <w:p w:rsidR="005B5262" w:rsidRDefault="00D70ABC">
      <w:pPr>
        <w:pStyle w:val="ListParagraph"/>
        <w:numPr>
          <w:ilvl w:val="0"/>
          <w:numId w:val="328"/>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5B5262" w:rsidRDefault="00D70ABC">
      <w:pPr>
        <w:pStyle w:val="ListParagraph"/>
        <w:numPr>
          <w:ilvl w:val="0"/>
          <w:numId w:val="328"/>
        </w:numPr>
        <w:rPr>
          <w:b/>
        </w:rPr>
      </w:pPr>
      <w:r>
        <w:rPr>
          <w:b/>
        </w:rPr>
        <w:t>PidLidCommonStart</w:t>
      </w:r>
      <w:r>
        <w:t xml:space="preserve"> ([MS-OX</w:t>
      </w:r>
      <w:r>
        <w:t>CMSG] section 2.2.1.18)</w:t>
      </w:r>
      <w:r>
        <w:rPr>
          <w:b/>
        </w:rPr>
        <w:t xml:space="preserve"> </w:t>
      </w:r>
    </w:p>
    <w:p w:rsidR="005B5262" w:rsidRDefault="00D70ABC">
      <w:pPr>
        <w:pStyle w:val="ListParagraph"/>
        <w:numPr>
          <w:ilvl w:val="0"/>
          <w:numId w:val="328"/>
        </w:numPr>
        <w:rPr>
          <w:b/>
        </w:rPr>
      </w:pPr>
      <w:r>
        <w:rPr>
          <w:b/>
        </w:rPr>
        <w:t>PidLidCommonEnd</w:t>
      </w:r>
      <w:r>
        <w:t xml:space="preserve"> ([MS-OXCMSG] section 2.2.1.19)</w:t>
      </w:r>
      <w:r>
        <w:rPr>
          <w:b/>
        </w:rPr>
        <w:t xml:space="preserve"> </w:t>
      </w:r>
    </w:p>
    <w:p w:rsidR="005B5262" w:rsidRDefault="00D70ABC">
      <w:pPr>
        <w:pStyle w:val="ListParagraph"/>
        <w:numPr>
          <w:ilvl w:val="0"/>
          <w:numId w:val="328"/>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5B5262" w:rsidRDefault="00D70ABC">
      <w:pPr>
        <w:pStyle w:val="ListParagraph"/>
        <w:numPr>
          <w:ilvl w:val="0"/>
          <w:numId w:val="328"/>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5B5262" w:rsidRDefault="00D70ABC">
      <w:pPr>
        <w:pStyle w:val="ListParagraph"/>
        <w:numPr>
          <w:ilvl w:val="0"/>
          <w:numId w:val="328"/>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5B5262" w:rsidRDefault="00D70ABC">
      <w:pPr>
        <w:pStyle w:val="ListParagraph"/>
        <w:numPr>
          <w:ilvl w:val="0"/>
          <w:numId w:val="328"/>
        </w:numPr>
        <w:rPr>
          <w:b/>
        </w:rPr>
      </w:pPr>
      <w:r>
        <w:rPr>
          <w:b/>
        </w:rPr>
        <w:t xml:space="preserve">PidLidAppointmentMessageClass </w:t>
      </w:r>
    </w:p>
    <w:p w:rsidR="005B5262" w:rsidRDefault="00D70ABC">
      <w:pPr>
        <w:pStyle w:val="ListParagraph"/>
        <w:numPr>
          <w:ilvl w:val="0"/>
          <w:numId w:val="32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5B5262" w:rsidRDefault="00D70ABC">
      <w:pPr>
        <w:pStyle w:val="ListParagraph"/>
        <w:numPr>
          <w:ilvl w:val="0"/>
          <w:numId w:val="328"/>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5B5262" w:rsidRDefault="00D70ABC">
      <w:pPr>
        <w:pStyle w:val="ListParagraph"/>
        <w:numPr>
          <w:ilvl w:val="0"/>
          <w:numId w:val="328"/>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5B5262" w:rsidRDefault="00D70ABC">
      <w:pPr>
        <w:pStyle w:val="ListParagraph"/>
        <w:numPr>
          <w:ilvl w:val="0"/>
          <w:numId w:val="328"/>
        </w:numPr>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p w:rsidR="005B5262" w:rsidRDefault="00D70ABC">
      <w:pPr>
        <w:pStyle w:val="ListParagraph"/>
        <w:numPr>
          <w:ilvl w:val="0"/>
          <w:numId w:val="32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5B5262" w:rsidRDefault="00D70ABC">
      <w:pPr>
        <w:pStyle w:val="ListParagraph"/>
        <w:numPr>
          <w:ilvl w:val="0"/>
          <w:numId w:val="328"/>
        </w:numPr>
        <w:rPr>
          <w:b/>
        </w:rPr>
      </w:pPr>
      <w:r>
        <w:rPr>
          <w:b/>
        </w:rPr>
        <w:t xml:space="preserve">PidTagStartDate </w:t>
      </w:r>
      <w:r>
        <w:t xml:space="preserve">(section </w:t>
      </w:r>
      <w:hyperlink w:anchor="Section_cdb8a9c8fd204140af846ddf26cbb4c9" w:history="1">
        <w:r>
          <w:rPr>
            <w:rStyle w:val="Hyperlink"/>
          </w:rPr>
          <w:t>2.2.1.30</w:t>
        </w:r>
      </w:hyperlink>
      <w:r>
        <w:t>)</w:t>
      </w:r>
    </w:p>
    <w:p w:rsidR="005B5262" w:rsidRDefault="00D70ABC">
      <w:pPr>
        <w:pStyle w:val="ListParagraph"/>
        <w:numPr>
          <w:ilvl w:val="0"/>
          <w:numId w:val="328"/>
        </w:numPr>
        <w:rPr>
          <w:b/>
        </w:rPr>
      </w:pPr>
      <w:r>
        <w:rPr>
          <w:b/>
        </w:rPr>
        <w:t>PidTagEndDate</w:t>
      </w:r>
      <w:r>
        <w:t xml:space="preserve"> (secti</w:t>
      </w:r>
      <w:r>
        <w:t xml:space="preserve">on </w:t>
      </w:r>
      <w:hyperlink w:anchor="Section_009cf8687bdc4b8b8b152ee7ca001df3" w:history="1">
        <w:r>
          <w:rPr>
            <w:rStyle w:val="Hyperlink"/>
          </w:rPr>
          <w:t>2.2.1.31</w:t>
        </w:r>
      </w:hyperlink>
      <w:r>
        <w:t>)</w:t>
      </w:r>
      <w:r>
        <w:rPr>
          <w:b/>
        </w:rPr>
        <w:t xml:space="preserve"> </w:t>
      </w:r>
    </w:p>
    <w:p w:rsidR="005B5262" w:rsidRDefault="00D70ABC">
      <w:pPr>
        <w:pStyle w:val="ListParagraph"/>
        <w:numPr>
          <w:ilvl w:val="0"/>
          <w:numId w:val="328"/>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5B5262" w:rsidRDefault="00D70ABC">
      <w:r>
        <w:t>In addition to the values that were already on the Meeting object</w:t>
      </w:r>
      <w:r>
        <w:t xml:space="preserv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188"/>
        <w:gridCol w:w="1055"/>
        <w:gridCol w:w="2184"/>
        <w:gridCol w:w="304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 xml:space="preserve">Property type </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PidTagMessageClass</w:t>
            </w:r>
            <w:r>
              <w:t xml:space="preserve"> ([MS-</w:t>
            </w:r>
            <w:r>
              <w:lastRenderedPageBreak/>
              <w:t>OXCMSG] section 2.2.1.3</w:t>
            </w:r>
            <w:r>
              <w:t>)</w:t>
            </w:r>
            <w:r>
              <w:rPr>
                <w:b/>
              </w:rPr>
              <w:t xml:space="preserve"> </w:t>
            </w:r>
          </w:p>
        </w:tc>
        <w:tc>
          <w:tcPr>
            <w:tcW w:w="0" w:type="auto"/>
            <w:shd w:val="clear" w:color="auto" w:fill="auto"/>
          </w:tcPr>
          <w:p w:rsidR="005B5262" w:rsidRDefault="00D70ABC">
            <w:pPr>
              <w:pStyle w:val="TableBodyText"/>
            </w:pPr>
            <w:r>
              <w:lastRenderedPageBreak/>
              <w:t>0x001A</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IPM.Schedule.Meeting.Resp.Pos</w:t>
            </w:r>
          </w:p>
        </w:tc>
      </w:tr>
      <w:tr w:rsidR="005B5262" w:rsidTr="005B5262">
        <w:tc>
          <w:tcPr>
            <w:tcW w:w="0" w:type="auto"/>
            <w:shd w:val="clear" w:color="auto" w:fill="auto"/>
          </w:tcPr>
          <w:p w:rsidR="005B5262" w:rsidRDefault="00D70ABC">
            <w:pPr>
              <w:pStyle w:val="TableBodyText"/>
              <w:rPr>
                <w:b/>
              </w:rPr>
            </w:pPr>
            <w:r>
              <w:rPr>
                <w:b/>
              </w:rPr>
              <w:t>PidTagSubjectPrefix</w:t>
            </w:r>
            <w:r>
              <w:t xml:space="preserve"> ([MS-OXCMSG] section 2.2.1.9)</w:t>
            </w:r>
            <w:r>
              <w:rPr>
                <w:b/>
              </w:rPr>
              <w:t xml:space="preserve"> </w:t>
            </w:r>
          </w:p>
        </w:tc>
        <w:tc>
          <w:tcPr>
            <w:tcW w:w="0" w:type="auto"/>
            <w:shd w:val="clear" w:color="auto" w:fill="auto"/>
          </w:tcPr>
          <w:p w:rsidR="005B5262" w:rsidRDefault="00D70ABC">
            <w:pPr>
              <w:pStyle w:val="TableBodyText"/>
            </w:pPr>
            <w:r>
              <w:t>0x003D</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 xml:space="preserve">Accepted: </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 section 2.2.1.16)</w:t>
            </w:r>
            <w:r>
              <w:rPr>
                <w:b/>
              </w:rPr>
              <w:t xml:space="preserve">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0x00001C61 (7265)</w:t>
            </w:r>
          </w:p>
        </w:tc>
      </w:tr>
      <w:tr w:rsidR="005B5262" w:rsidTr="005B5262">
        <w:tc>
          <w:tcPr>
            <w:tcW w:w="0" w:type="auto"/>
            <w:shd w:val="clear" w:color="auto" w:fill="auto"/>
          </w:tcPr>
          <w:p w:rsidR="005B5262" w:rsidRDefault="00D70ABC">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0x01C87427BF62AA00 (2008/02/21 01:19:04.352)</w:t>
            </w:r>
          </w:p>
        </w:tc>
      </w:tr>
      <w:tr w:rsidR="005B5262" w:rsidTr="005B5262">
        <w:tc>
          <w:tcPr>
            <w:tcW w:w="0" w:type="auto"/>
            <w:shd w:val="clear" w:color="auto" w:fill="auto"/>
          </w:tcPr>
          <w:p w:rsidR="005B5262" w:rsidRDefault="00D70ABC">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5B5262" w:rsidRDefault="00D70ABC">
            <w:pPr>
              <w:pStyle w:val="TableBodyText"/>
            </w:pPr>
            <w:r>
              <w:t>0x81E6</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bl>
    <w:p w:rsidR="005B5262" w:rsidRDefault="00D70ABC">
      <w:r>
        <w:t xml:space="preserve">The client adds the organizer by using the </w:t>
      </w:r>
      <w:r>
        <w:rPr>
          <w:b/>
        </w:rPr>
        <w:t>RopModifyRecipients</w:t>
      </w:r>
      <w:r>
        <w:t xml:space="preserve"> ROP ([MS-OXCROPS] section 2.2.6.5), and then sends the object via the </w:t>
      </w:r>
      <w:r>
        <w:rPr>
          <w:b/>
        </w:rPr>
        <w:t>RopSubmitMessage</w:t>
      </w:r>
      <w:r>
        <w:t xml:space="preserve"> ROP ([MS-OXCROPS]</w:t>
      </w:r>
      <w:r>
        <w:t xml:space="preserve"> section 2.2.7.1). After the server returns a success code from submission, the client releases both the Meeting object and the Meeting Response objects with a the</w:t>
      </w:r>
      <w:r>
        <w:rPr>
          <w:b/>
        </w:rPr>
        <w:t xml:space="preserve"> RopRelease</w:t>
      </w:r>
      <w:r>
        <w:t xml:space="preserve"> ROP ([MS-OXCROPS] section 2.2.15.3) for each.</w:t>
      </w:r>
    </w:p>
    <w:p w:rsidR="005B5262" w:rsidRDefault="00D70ABC">
      <w:pPr>
        <w:pStyle w:val="Heading4"/>
      </w:pPr>
      <w:bookmarkStart w:id="879" w:name="section_7ae83486815c445e812f80fc0f9cfe6c"/>
      <w:bookmarkStart w:id="880" w:name="_Toc79556790"/>
      <w:r>
        <w:t>Receiving the Meeting Response</w:t>
      </w:r>
      <w:bookmarkEnd w:id="879"/>
      <w:bookmarkEnd w:id="880"/>
      <w:r>
        <w:fldChar w:fldCharType="begin"/>
      </w:r>
      <w:r>
        <w:instrText xml:space="preserve"> XE "</w:instrText>
      </w:r>
      <w:r>
        <w:instrText xml:space="preserve">Meeting example:receiving the the meeting response" </w:instrText>
      </w:r>
      <w:r>
        <w:fldChar w:fldCharType="end"/>
      </w:r>
      <w:r>
        <w:fldChar w:fldCharType="begin"/>
      </w:r>
      <w:r>
        <w:instrText xml:space="preserve"> XE "Receiving the meeting response example" </w:instrText>
      </w:r>
      <w:r>
        <w:fldChar w:fldCharType="end"/>
      </w:r>
    </w:p>
    <w:p w:rsidR="005B5262" w:rsidRDefault="00D70ABC">
      <w:r>
        <w:t xml:space="preserve">When Mr. John receives Mr. Saylor's response, the response can be recorded on the </w:t>
      </w:r>
      <w:hyperlink w:anchor="gt_b257a117-f327-4263-bac9-91309d447c1c">
        <w:r>
          <w:rPr>
            <w:rStyle w:val="HyperlinkGreen"/>
            <w:b/>
          </w:rPr>
          <w:t>Meeting ob</w:t>
        </w:r>
        <w:r>
          <w:rPr>
            <w:rStyle w:val="HyperlinkGreen"/>
            <w:b/>
          </w:rPr>
          <w:t>ject</w:t>
        </w:r>
      </w:hyperlink>
      <w:r>
        <w:t xml:space="preserve"> in Mr. John's </w:t>
      </w:r>
      <w:hyperlink w:anchor="gt_07fb7cc1-69aa-487c-807e-c56a6e855481">
        <w:r>
          <w:rPr>
            <w:rStyle w:val="HyperlinkGreen"/>
            <w:b/>
          </w:rPr>
          <w:t>Calendar special folder</w:t>
        </w:r>
      </w:hyperlink>
      <w:r>
        <w:t>.</w:t>
      </w:r>
    </w:p>
    <w:p w:rsidR="005B5262" w:rsidRDefault="00D70ABC">
      <w:r>
        <w:t xml:space="preserve">To accomplish this task, the client issues the </w:t>
      </w:r>
      <w:r>
        <w:rPr>
          <w:b/>
        </w:rPr>
        <w:t>RopOpenMessage</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2.2.6.1) to get a </w:t>
      </w:r>
      <w:hyperlink w:anchor="gt_5044babb-08e3-4bb9-bc12-fe8f542b05ee">
        <w:r>
          <w:rPr>
            <w:rStyle w:val="HyperlinkGreen"/>
            <w:b/>
          </w:rPr>
          <w:t>handle</w:t>
        </w:r>
      </w:hyperlink>
      <w:r>
        <w:t xml:space="preserve"> to the object, and the </w:t>
      </w:r>
      <w:r>
        <w:rPr>
          <w:b/>
        </w:rPr>
        <w:t>RopGetPropertiesSpecific</w:t>
      </w:r>
      <w:r>
        <w:t xml:space="preserve"> ROP ([MS-OXCROPS] section 2.2.8.3) to g</w:t>
      </w:r>
      <w:r>
        <w:t xml:space="preserve">et the </w:t>
      </w:r>
      <w:r>
        <w:rPr>
          <w:b/>
        </w:rPr>
        <w:t>PidTagMessageClass</w:t>
      </w:r>
      <w:r>
        <w:t xml:space="preserve"> property (</w:t>
      </w:r>
      <w:hyperlink r:id="rId489" w:anchor="Section_7fd7ec40deec4c0694931bc06b349682">
        <w:r>
          <w:rPr>
            <w:rStyle w:val="Hyperlink"/>
          </w:rPr>
          <w:t>[MS-OXCMSG]</w:t>
        </w:r>
      </w:hyperlink>
      <w:r>
        <w:t xml:space="preserve"> section 2.2.1.3). The server returns a handle to the </w:t>
      </w:r>
      <w:hyperlink w:anchor="gt_3ee9d9ef-0afe-4c8d-b4b1-c230b8995773">
        <w:r>
          <w:rPr>
            <w:rStyle w:val="HyperlinkGreen"/>
            <w:b/>
          </w:rPr>
          <w:t>Meeting Resp</w:t>
        </w:r>
        <w:r>
          <w:rPr>
            <w:rStyle w:val="HyperlinkGreen"/>
            <w:b/>
          </w:rPr>
          <w:t>onse object</w:t>
        </w:r>
      </w:hyperlink>
      <w:r>
        <w:t xml:space="preserve"> and the value for this property, which is "IPM.Schedule.Meeting.Resp.Pos".</w:t>
      </w:r>
    </w:p>
    <w:p w:rsidR="005B5262" w:rsidRDefault="00D70ABC">
      <w:r>
        <w:t xml:space="preserve">After seeing that this is a Meeting Response object, the client issues the </w:t>
      </w:r>
      <w:r>
        <w:rPr>
          <w:b/>
        </w:rPr>
        <w:t>RopOpenMessage</w:t>
      </w:r>
      <w:r>
        <w:t xml:space="preserve"> ROP for the Meeting object in the Calendar special folder. The server returns a</w:t>
      </w:r>
      <w:r>
        <w:t xml:space="preserve"> handle for the Meeting object. The server also returns the set of </w:t>
      </w:r>
      <w:r>
        <w:rPr>
          <w:b/>
        </w:rPr>
        <w:t>RecipientRow</w:t>
      </w:r>
      <w:r>
        <w:t xml:space="preserve"> structures, as described in </w:t>
      </w:r>
      <w:hyperlink r:id="rId490" w:anchor="Section_1afa0cd9b1a04520b623bf15030af5d8">
        <w:r>
          <w:rPr>
            <w:rStyle w:val="Hyperlink"/>
          </w:rPr>
          <w:t>[MS-OXCDATA]</w:t>
        </w:r>
      </w:hyperlink>
      <w:r>
        <w:t xml:space="preserve"> section 2.8.3, as a result of opening the object. The</w:t>
      </w:r>
      <w:r>
        <w:t xml:space="preserve">se </w:t>
      </w:r>
      <w:r>
        <w:rPr>
          <w:b/>
        </w:rPr>
        <w:t>RecipientRow</w:t>
      </w:r>
      <w:r>
        <w:t xml:space="preserve"> structures need to be stored in an in-memory recipient cache so that they can be manipulated and then later replace those on the Meeting object.</w:t>
      </w:r>
    </w:p>
    <w:p w:rsidR="005B5262" w:rsidRDefault="00D70ABC">
      <w:r>
        <w:t xml:space="preserve">The client uses the </w:t>
      </w:r>
      <w:r>
        <w:rPr>
          <w:b/>
        </w:rPr>
        <w:t>RopGetPropertiesSpecific</w:t>
      </w:r>
      <w:r>
        <w:t xml:space="preserve"> ROP ([MS-OXCROPS] section 2.2.8.3) to get the foll</w:t>
      </w:r>
      <w:r>
        <w:t>owing properties from the Meeting Response object, the values of which are returned by the server:</w:t>
      </w:r>
    </w:p>
    <w:p w:rsidR="005B5262" w:rsidRDefault="00D70ABC">
      <w:pPr>
        <w:pStyle w:val="ListParagraph"/>
        <w:numPr>
          <w:ilvl w:val="0"/>
          <w:numId w:val="329"/>
        </w:numPr>
        <w:rPr>
          <w:b/>
        </w:rPr>
      </w:pPr>
      <w:r>
        <w:rPr>
          <w:b/>
        </w:rPr>
        <w:t>PidTagSentRepresentingSearchKey</w:t>
      </w:r>
      <w:r>
        <w:t xml:space="preserve"> (</w:t>
      </w:r>
      <w:hyperlink r:id="rId491" w:anchor="Section_daa9120ff3254afba73828f91049ab3c">
        <w:r>
          <w:rPr>
            <w:rStyle w:val="Hyperlink"/>
          </w:rPr>
          <w:t>[MS-OXOMSG]</w:t>
        </w:r>
      </w:hyperlink>
      <w:r>
        <w:t xml:space="preserve"> section 2.2.1.58)</w:t>
      </w:r>
      <w:r>
        <w:rPr>
          <w:b/>
        </w:rPr>
        <w:t xml:space="preserve"> </w:t>
      </w:r>
    </w:p>
    <w:p w:rsidR="005B5262" w:rsidRDefault="00D70ABC">
      <w:pPr>
        <w:pStyle w:val="ListParagraph"/>
        <w:numPr>
          <w:ilvl w:val="0"/>
          <w:numId w:val="329"/>
        </w:numPr>
        <w:rPr>
          <w:b/>
        </w:rPr>
      </w:pPr>
      <w:r>
        <w:rPr>
          <w:b/>
        </w:rPr>
        <w:t>PidTagSentRe</w:t>
      </w:r>
      <w:r>
        <w:rPr>
          <w:b/>
        </w:rPr>
        <w:t>presentingName</w:t>
      </w:r>
      <w:r>
        <w:t xml:space="preserve"> ([MS-OXOMSG] section 2.2.1.57)</w:t>
      </w:r>
      <w:r>
        <w:rPr>
          <w:b/>
        </w:rPr>
        <w:t xml:space="preserve"> </w:t>
      </w:r>
    </w:p>
    <w:p w:rsidR="005B5262" w:rsidRDefault="00D70ABC">
      <w:pPr>
        <w:pStyle w:val="ListParagraph"/>
        <w:numPr>
          <w:ilvl w:val="0"/>
          <w:numId w:val="329"/>
        </w:numPr>
        <w:rPr>
          <w:b/>
        </w:rPr>
      </w:pPr>
      <w:r>
        <w:rPr>
          <w:b/>
        </w:rPr>
        <w:t>PidTagSenderSearchKey</w:t>
      </w:r>
      <w:r>
        <w:t xml:space="preserve"> ([MS-OXOMSG] section 2.2.1.52)</w:t>
      </w:r>
      <w:r>
        <w:rPr>
          <w:b/>
        </w:rPr>
        <w:t xml:space="preserve"> </w:t>
      </w:r>
    </w:p>
    <w:p w:rsidR="005B5262" w:rsidRDefault="00D70ABC">
      <w:pPr>
        <w:pStyle w:val="ListParagraph"/>
        <w:numPr>
          <w:ilvl w:val="0"/>
          <w:numId w:val="329"/>
        </w:numPr>
        <w:rPr>
          <w:b/>
        </w:rPr>
      </w:pPr>
      <w:r>
        <w:rPr>
          <w:b/>
        </w:rPr>
        <w:t>PidTagSenderName</w:t>
      </w:r>
      <w:r>
        <w:t xml:space="preserve"> ([MS-OXOMSG] section 2.2.1.51)</w:t>
      </w:r>
      <w:r>
        <w:rPr>
          <w:b/>
        </w:rPr>
        <w:t xml:space="preserve"> </w:t>
      </w:r>
    </w:p>
    <w:p w:rsidR="005B5262" w:rsidRDefault="00D70ABC">
      <w:pPr>
        <w:pStyle w:val="ListParagraph"/>
        <w:numPr>
          <w:ilvl w:val="0"/>
          <w:numId w:val="329"/>
        </w:numPr>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p w:rsidR="005B5262" w:rsidRDefault="00D70ABC">
      <w:r>
        <w:t xml:space="preserve">If the </w:t>
      </w:r>
      <w:r>
        <w:rPr>
          <w:b/>
        </w:rPr>
        <w:t>PidTagSentRepresentingSearchKey</w:t>
      </w:r>
      <w:r>
        <w:t xml:space="preserve"> and </w:t>
      </w:r>
      <w:r>
        <w:rPr>
          <w:b/>
        </w:rPr>
        <w:t>PidTagSentRepresentingName</w:t>
      </w:r>
      <w:r>
        <w:t xml:space="preserve"> properties are available, these are used for searching for the </w:t>
      </w:r>
      <w:r>
        <w:rPr>
          <w:b/>
        </w:rPr>
        <w:t>RecipientRow</w:t>
      </w:r>
      <w:r>
        <w:t xml:space="preserve"> structure. Otherwise, the </w:t>
      </w:r>
      <w:r>
        <w:rPr>
          <w:b/>
        </w:rPr>
        <w:t>PidTagSenderSearchKey</w:t>
      </w:r>
      <w:r>
        <w:t xml:space="preserve"> and </w:t>
      </w:r>
      <w:r>
        <w:rPr>
          <w:b/>
        </w:rPr>
        <w:t>PidTagSenderName</w:t>
      </w:r>
      <w:r>
        <w:t xml:space="preserve"> properties are used. The client looks t</w:t>
      </w:r>
      <w:r>
        <w:t xml:space="preserve">hrough the </w:t>
      </w:r>
      <w:r>
        <w:rPr>
          <w:b/>
        </w:rPr>
        <w:t>RecipientRow</w:t>
      </w:r>
      <w:r>
        <w:t xml:space="preserve"> structures, first attempting to find a </w:t>
      </w:r>
      <w:r>
        <w:rPr>
          <w:b/>
        </w:rPr>
        <w:t>PidTagSearchKey</w:t>
      </w:r>
      <w:r>
        <w:t xml:space="preserve"> property (</w:t>
      </w:r>
      <w:hyperlink r:id="rId492" w:anchor="Section_302967c881d54ec58319cccc14a76bb5">
        <w:r>
          <w:rPr>
            <w:rStyle w:val="Hyperlink"/>
          </w:rPr>
          <w:t>[MS-OXCPRPT]</w:t>
        </w:r>
      </w:hyperlink>
      <w:r>
        <w:t xml:space="preserve"> section 2.2.1.9) value that matches the value of the </w:t>
      </w:r>
      <w:r>
        <w:rPr>
          <w:b/>
        </w:rPr>
        <w:t>PidTagSentRepresent</w:t>
      </w:r>
      <w:r>
        <w:rPr>
          <w:b/>
        </w:rPr>
        <w:t>ingSearchKey</w:t>
      </w:r>
      <w:r>
        <w:t xml:space="preserve"> (or </w:t>
      </w:r>
      <w:r>
        <w:rPr>
          <w:b/>
        </w:rPr>
        <w:lastRenderedPageBreak/>
        <w:t>PidTagSenderSearchKey</w:t>
      </w:r>
      <w:r>
        <w:t xml:space="preserve">) property. If no match is found, then the client attempts to match the value of the </w:t>
      </w:r>
      <w:r>
        <w:rPr>
          <w:b/>
        </w:rPr>
        <w:t>PidTagDisplayName</w:t>
      </w:r>
      <w:r>
        <w:t xml:space="preserve"> property (</w:t>
      </w:r>
      <w:hyperlink r:id="rId493" w:anchor="Section_c0f31b95c07f486c98d9535ed9705fbf">
        <w:r>
          <w:rPr>
            <w:rStyle w:val="Hyperlink"/>
          </w:rPr>
          <w:t>[MS-OXCFOLD]</w:t>
        </w:r>
      </w:hyperlink>
      <w:r>
        <w:t xml:space="preserve"> section 2.</w:t>
      </w:r>
      <w:r>
        <w:t xml:space="preserve">2.2.2.2.5) from the </w:t>
      </w:r>
      <w:r>
        <w:rPr>
          <w:b/>
        </w:rPr>
        <w:t>RecipientRow</w:t>
      </w:r>
      <w:r>
        <w:t xml:space="preserve"> structure with the value of the </w:t>
      </w:r>
      <w:r>
        <w:rPr>
          <w:b/>
        </w:rPr>
        <w:t>PidTagSentRepresentingName</w:t>
      </w:r>
      <w:r>
        <w:t xml:space="preserve"> (or </w:t>
      </w:r>
      <w:r>
        <w:rPr>
          <w:b/>
        </w:rPr>
        <w:t>PidTagSenderName</w:t>
      </w:r>
      <w:r>
        <w:t>) property.</w:t>
      </w:r>
    </w:p>
    <w:p w:rsidR="005B5262" w:rsidRDefault="00D70ABC">
      <w:r>
        <w:t xml:space="preserve">If a </w:t>
      </w:r>
      <w:r>
        <w:rPr>
          <w:b/>
        </w:rPr>
        <w:t>RecipientRow</w:t>
      </w:r>
      <w:r>
        <w:t xml:space="preserve"> structure is not found, a new one with its </w:t>
      </w:r>
      <w:r>
        <w:rPr>
          <w:b/>
        </w:rPr>
        <w:t>PidTagRecipientType</w:t>
      </w:r>
      <w:r>
        <w:t xml:space="preserve"> property ([MS-OXOMSG] section 2.2.3.1) set to </w:t>
      </w:r>
      <w:r>
        <w:rPr>
          <w:b/>
        </w:rPr>
        <w:t>MAPI_</w:t>
      </w:r>
      <w:r>
        <w:rPr>
          <w:b/>
        </w:rPr>
        <w:t>CC</w:t>
      </w:r>
      <w:r>
        <w:t xml:space="preserve"> is added to the in-memory recipient cache to represent this attendee. The extra properties that are added to the in-memory </w:t>
      </w:r>
      <w:r>
        <w:rPr>
          <w:b/>
        </w:rPr>
        <w:t>RecipientRow</w:t>
      </w:r>
      <w:r>
        <w:t xml:space="preserve"> structure that represents this attendee are listed in the following table.</w:t>
      </w:r>
    </w:p>
    <w:tbl>
      <w:tblPr>
        <w:tblStyle w:val="Table-ShadedHeader"/>
        <w:tblW w:w="0" w:type="auto"/>
        <w:tblLook w:val="04A0" w:firstRow="1" w:lastRow="0" w:firstColumn="1" w:lastColumn="0" w:noHBand="0" w:noVBand="1"/>
      </w:tblPr>
      <w:tblGrid>
        <w:gridCol w:w="3533"/>
        <w:gridCol w:w="1068"/>
        <w:gridCol w:w="2290"/>
        <w:gridCol w:w="258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5B5262" w:rsidRDefault="00D70ABC">
            <w:pPr>
              <w:pStyle w:val="TableBodyText"/>
            </w:pPr>
            <w:r>
              <w:t>0x5FFF</w:t>
            </w:r>
          </w:p>
        </w:tc>
        <w:tc>
          <w:tcPr>
            <w:tcW w:w="0" w:type="auto"/>
            <w:shd w:val="clear" w:color="auto" w:fill="auto"/>
          </w:tcPr>
          <w:p w:rsidR="005B5262" w:rsidRDefault="00D70ABC">
            <w:pPr>
              <w:pStyle w:val="TableBodyText"/>
            </w:pPr>
            <w:r>
              <w:t>0x0003 (</w:t>
            </w:r>
            <w:r>
              <w:rPr>
                <w:b/>
              </w:rPr>
              <w:t>PtypInteger32</w:t>
            </w:r>
            <w:r>
              <w:t xml:space="preserve"> ([MS-OXCDATA] section 2.11.1)</w:t>
            </w:r>
          </w:p>
        </w:tc>
        <w:tc>
          <w:tcPr>
            <w:tcW w:w="0" w:type="auto"/>
            <w:shd w:val="clear" w:color="auto" w:fill="auto"/>
          </w:tcPr>
          <w:p w:rsidR="005B5262" w:rsidRDefault="00D70ABC">
            <w:pPr>
              <w:pStyle w:val="TableBodyText"/>
            </w:pPr>
            <w:r>
              <w:t>respAccepted</w:t>
            </w:r>
          </w:p>
          <w:p w:rsidR="005B5262" w:rsidRDefault="00D70ABC">
            <w:pPr>
              <w:pStyle w:val="TableBodyText"/>
            </w:pPr>
            <w:r>
              <w:t>(0x00000003)</w:t>
            </w:r>
          </w:p>
        </w:tc>
      </w:tr>
      <w:tr w:rsidR="005B5262" w:rsidTr="005B5262">
        <w:tc>
          <w:tcPr>
            <w:tcW w:w="0" w:type="auto"/>
            <w:shd w:val="clear" w:color="auto" w:fill="auto"/>
          </w:tcPr>
          <w:p w:rsidR="005B5262" w:rsidRDefault="00D70ABC">
            <w:pPr>
              <w:pStyle w:val="TableBodyText"/>
              <w:rPr>
                <w:b/>
              </w:rPr>
            </w:pPr>
            <w:r>
              <w:rPr>
                <w:b/>
              </w:rPr>
              <w:t>PidTagRecipientTrackStatusTime</w:t>
            </w:r>
            <w:r>
              <w:t xml:space="preserve"> (section </w:t>
            </w:r>
            <w:hyperlink w:anchor="Section_c6a39821763f48bb839039a92c4c4866" w:history="1">
              <w:r>
                <w:rPr>
                  <w:rStyle w:val="Hyperlink"/>
                </w:rPr>
                <w:t>2.2.4.10.3</w:t>
              </w:r>
            </w:hyperlink>
            <w:r>
              <w:t>)</w:t>
            </w:r>
            <w:r>
              <w:rPr>
                <w:b/>
              </w:rPr>
              <w:t xml:space="preserve"> </w:t>
            </w:r>
          </w:p>
        </w:tc>
        <w:tc>
          <w:tcPr>
            <w:tcW w:w="0" w:type="auto"/>
            <w:shd w:val="clear" w:color="auto" w:fill="auto"/>
          </w:tcPr>
          <w:p w:rsidR="005B5262" w:rsidRDefault="00D70ABC">
            <w:pPr>
              <w:pStyle w:val="TableBodyText"/>
            </w:pPr>
            <w:r>
              <w:t>0x5FFB</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0x01C87427BCCA9A00 (2008/02/21 01:19:00.000)</w:t>
            </w:r>
          </w:p>
        </w:tc>
      </w:tr>
    </w:tbl>
    <w:p w:rsidR="005B5262" w:rsidRDefault="00D70ABC">
      <w:r>
        <w:t xml:space="preserve">The value of the </w:t>
      </w:r>
      <w:r>
        <w:rPr>
          <w:b/>
        </w:rPr>
        <w:t>PidLidAttendeeCriticalChange</w:t>
      </w:r>
      <w:r>
        <w:t xml:space="preserve"> property is rounded down to the nearest</w:t>
      </w:r>
      <w:r>
        <w:t xml:space="preserve"> minute and then set as the value of the </w:t>
      </w:r>
      <w:r>
        <w:rPr>
          <w:b/>
        </w:rPr>
        <w:t>PidTagRecipientTrackStatusTime</w:t>
      </w:r>
      <w:r>
        <w:t xml:space="preserve"> property.</w:t>
      </w:r>
    </w:p>
    <w:p w:rsidR="005B5262" w:rsidRDefault="00D70ABC">
      <w:r>
        <w:t xml:space="preserve">The client uses the </w:t>
      </w:r>
      <w:r>
        <w:rPr>
          <w:b/>
        </w:rPr>
        <w:t>RopRemoveAllRecipients</w:t>
      </w:r>
      <w:r>
        <w:t xml:space="preserve"> ROP ([MS-OXCROPS] section 2.2.6.4) to delete all the </w:t>
      </w:r>
      <w:hyperlink w:anchor="gt_53dfe4f3-05d0-41aa-8217-ecd1962b340b">
        <w:r>
          <w:rPr>
            <w:rStyle w:val="HyperlinkGreen"/>
            <w:b/>
          </w:rPr>
          <w:t>recipients (2)</w:t>
        </w:r>
      </w:hyperlink>
      <w:r>
        <w:t xml:space="preserve"> from the Meeting object and then uses the </w:t>
      </w:r>
      <w:r>
        <w:rPr>
          <w:b/>
        </w:rPr>
        <w:t>RopModifyRecipients</w:t>
      </w:r>
      <w:r>
        <w:t xml:space="preserve"> ROP ([MS-OXCROPS] section 2.2.6.5) to copy the in-memory recipient cache back onto the </w:t>
      </w:r>
      <w:hyperlink w:anchor="gt_b6c15d0c-d992-421d-ba96-99d3b63894cf">
        <w:r>
          <w:rPr>
            <w:rStyle w:val="HyperlinkGreen"/>
            <w:b/>
          </w:rPr>
          <w:t>Message object</w:t>
        </w:r>
      </w:hyperlink>
      <w:r>
        <w:t>.</w:t>
      </w:r>
    </w:p>
    <w:p w:rsidR="005B5262" w:rsidRDefault="00D70ABC">
      <w:r>
        <w:t>The client sets the property</w:t>
      </w:r>
      <w:r>
        <w:t xml:space="preserve"> listed in the following table on the Meeting Response object by using the </w:t>
      </w:r>
      <w:r>
        <w:rPr>
          <w:b/>
        </w:rPr>
        <w:t>RopSetProperties</w:t>
      </w:r>
      <w:r>
        <w:t xml:space="preserve"> ROP ([MS-OXCROPS] section 2.2.8.6), followed by the </w:t>
      </w:r>
      <w:r>
        <w:rPr>
          <w:b/>
        </w:rPr>
        <w:t xml:space="preserve">RopSaveChangesMessage </w:t>
      </w:r>
      <w:r>
        <w:t>ROP ([MS-OXCROPS] section 2.2.6.3).</w:t>
      </w:r>
    </w:p>
    <w:tbl>
      <w:tblPr>
        <w:tblStyle w:val="Table-ShadedHeader"/>
        <w:tblW w:w="0" w:type="auto"/>
        <w:tblLook w:val="04A0" w:firstRow="1" w:lastRow="0" w:firstColumn="1" w:lastColumn="0" w:noHBand="0" w:noVBand="1"/>
      </w:tblPr>
      <w:tblGrid>
        <w:gridCol w:w="2894"/>
        <w:gridCol w:w="1234"/>
        <w:gridCol w:w="4175"/>
        <w:gridCol w:w="117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PidTagProces</w:t>
            </w:r>
            <w:r>
              <w:rPr>
                <w:b/>
              </w:rPr>
              <w:t>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5B5262" w:rsidRDefault="00D70ABC">
            <w:pPr>
              <w:pStyle w:val="TableBodyText"/>
            </w:pPr>
            <w:r>
              <w:t>0x7D01</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bl>
    <w:p w:rsidR="005B5262" w:rsidRDefault="00D70ABC">
      <w:r>
        <w:t>Finally, the client releases both the Meeting object and the Meeting Response object by using the</w:t>
      </w:r>
      <w:r>
        <w:rPr>
          <w:b/>
        </w:rPr>
        <w:t xml:space="preserve"> RopRelease</w:t>
      </w:r>
      <w:r>
        <w:t xml:space="preserve"> ROP ([MS-OXCROPS] section 2.2.15.3).</w:t>
      </w:r>
    </w:p>
    <w:p w:rsidR="005B5262" w:rsidRDefault="00D70ABC">
      <w:pPr>
        <w:pStyle w:val="Heading4"/>
      </w:pPr>
      <w:bookmarkStart w:id="881" w:name="section_7d95cc8048b74ad293fb767b6962ff8c"/>
      <w:bookmarkStart w:id="882" w:name="_Toc79556791"/>
      <w:r>
        <w:t>Creating and Sending the Exception</w:t>
      </w:r>
      <w:bookmarkEnd w:id="881"/>
      <w:bookmarkEnd w:id="882"/>
      <w:r>
        <w:fldChar w:fldCharType="begin"/>
      </w:r>
      <w:r>
        <w:instrText xml:space="preserve"> XE "Meeting example:creating and sending the exception" </w:instrText>
      </w:r>
      <w:r>
        <w:fldChar w:fldCharType="end"/>
      </w:r>
      <w:r>
        <w:fldChar w:fldCharType="begin"/>
      </w:r>
      <w:r>
        <w:instrText xml:space="preserve"> XE "Creating and sending the exception example" </w:instrText>
      </w:r>
      <w:r>
        <w:fldChar w:fldCharType="end"/>
      </w:r>
    </w:p>
    <w:p w:rsidR="005B5262" w:rsidRDefault="00D70ABC">
      <w:r>
        <w:t>Mr. John will be out of the office one Tuesday and therefore w</w:t>
      </w:r>
      <w:r>
        <w:t xml:space="preserve">ants to move that instance to a Wednesday. He creates an exception for this instance, adds some comments in the object body as to why it is being changed, and then sends a </w:t>
      </w:r>
      <w:hyperlink w:anchor="gt_884e0f5a-9979-4dac-b416-7aba9c7d9323">
        <w:r>
          <w:rPr>
            <w:rStyle w:val="HyperlinkGreen"/>
            <w:b/>
          </w:rPr>
          <w:t>Meeting Update object</w:t>
        </w:r>
      </w:hyperlink>
      <w:r>
        <w:t xml:space="preserve"> </w:t>
      </w:r>
      <w:r>
        <w:t>to notify Mr. Saylor of the new date.</w:t>
      </w:r>
    </w:p>
    <w:p w:rsidR="005B5262" w:rsidRDefault="00D70ABC">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 to open the </w:t>
      </w:r>
      <w:hyperlink w:anchor="gt_b257a117-f327-4263-bac9-91309d447c1c">
        <w:r>
          <w:rPr>
            <w:rStyle w:val="HyperlinkGreen"/>
            <w:b/>
          </w:rPr>
          <w:t>Meeting object</w:t>
        </w:r>
      </w:hyperlink>
      <w:r>
        <w:t xml:space="preserve"> from Mr. John's </w:t>
      </w:r>
      <w:hyperlink w:anchor="gt_07fb7cc1-69aa-487c-807e-c56a6e855481">
        <w:r>
          <w:rPr>
            <w:rStyle w:val="HyperlinkGreen"/>
            <w:b/>
          </w:rPr>
          <w:t>Calendar special folder</w:t>
        </w:r>
      </w:hyperlink>
      <w:r>
        <w:t>, to which the server returns a succ</w:t>
      </w:r>
      <w:r>
        <w:t xml:space="preserve">ess code and a </w:t>
      </w:r>
      <w:hyperlink w:anchor="gt_5044babb-08e3-4bb9-bc12-fe8f542b05ee">
        <w:r>
          <w:rPr>
            <w:rStyle w:val="HyperlinkGreen"/>
            <w:b/>
          </w:rPr>
          <w:t>handle</w:t>
        </w:r>
      </w:hyperlink>
      <w:r>
        <w:t xml:space="preserve"> to the Meeting object.</w:t>
      </w:r>
    </w:p>
    <w:p w:rsidR="005B5262" w:rsidRDefault="00D70ABC">
      <w:r>
        <w:t xml:space="preserve">The data for the exception is written to an </w:t>
      </w:r>
      <w:hyperlink w:anchor="gt_1c3274c9-3c28-4bca-a57d-9c51c629989b">
        <w:r>
          <w:rPr>
            <w:rStyle w:val="HyperlinkGreen"/>
            <w:b/>
          </w:rPr>
          <w:t>Embedded Message object</w:t>
        </w:r>
      </w:hyperlink>
      <w:r>
        <w:t xml:space="preserve"> in an </w:t>
      </w:r>
      <w:hyperlink w:anchor="gt_6ab4cacc-0e1a-4843-b9e5-4f1fee5a695a">
        <w:r>
          <w:rPr>
            <w:rStyle w:val="HyperlinkGreen"/>
            <w:b/>
          </w:rPr>
          <w:t>Attachment object</w:t>
        </w:r>
      </w:hyperlink>
      <w:r>
        <w:t xml:space="preserve"> on the Meeting object. A client first uses the </w:t>
      </w:r>
      <w:r>
        <w:rPr>
          <w:b/>
        </w:rPr>
        <w:t>RopCreateAttachment</w:t>
      </w:r>
      <w:r>
        <w:t xml:space="preserve"> ROP ([MS-OXCROPS] section 2.2.6.13) to create the Attachment object. A server returns a success code and a handle to the n</w:t>
      </w:r>
      <w:r>
        <w:t>ew Attachment object. The property listed in the following table is set on the Attachment object.</w:t>
      </w:r>
    </w:p>
    <w:tbl>
      <w:tblPr>
        <w:tblStyle w:val="Table-ShadedHeader"/>
        <w:tblW w:w="0" w:type="auto"/>
        <w:tblLook w:val="04A0" w:firstRow="1" w:lastRow="0" w:firstColumn="1" w:lastColumn="0" w:noHBand="0" w:noVBand="1"/>
      </w:tblPr>
      <w:tblGrid>
        <w:gridCol w:w="2645"/>
        <w:gridCol w:w="2897"/>
        <w:gridCol w:w="1096"/>
        <w:gridCol w:w="283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lastRenderedPageBreak/>
              <w:t>Property type</w:t>
            </w:r>
          </w:p>
        </w:tc>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pPr>
            <w:r>
              <w:t>0x0003 (</w:t>
            </w:r>
            <w:r>
              <w:rPr>
                <w:b/>
              </w:rPr>
              <w:t>PtypInteger32</w:t>
            </w:r>
            <w:r>
              <w:t xml:space="preserve"> (</w:t>
            </w:r>
            <w:hyperlink r:id="rId495" w:anchor="Section_1afa0cd9b1a04520b623bf15030af5d8">
              <w:r>
                <w:rPr>
                  <w:rStyle w:val="Hyperlink"/>
                </w:rPr>
                <w:t>[MS-OXCDATA</w:t>
              </w:r>
              <w:r>
                <w:rPr>
                  <w:rStyle w:val="Hyperlink"/>
                </w:rPr>
                <w:t>]</w:t>
              </w:r>
            </w:hyperlink>
            <w:r>
              <w:t xml:space="preserve"> section 2.11.1))</w:t>
            </w:r>
          </w:p>
        </w:tc>
        <w:tc>
          <w:tcPr>
            <w:tcW w:w="0" w:type="auto"/>
            <w:shd w:val="clear" w:color="auto" w:fill="auto"/>
          </w:tcPr>
          <w:p w:rsidR="005B5262" w:rsidRDefault="00D70ABC">
            <w:pPr>
              <w:pStyle w:val="TableBodyText"/>
              <w:rPr>
                <w:b/>
              </w:rPr>
            </w:pPr>
            <w:r>
              <w:rPr>
                <w:b/>
              </w:rPr>
              <w:t>PidTagAttachMethod</w:t>
            </w:r>
            <w:r>
              <w:t xml:space="preserve"> (</w:t>
            </w:r>
            <w:hyperlink r:id="rId496" w:anchor="Section_7fd7ec40deec4c0694931bc06b349682">
              <w:r>
                <w:rPr>
                  <w:rStyle w:val="Hyperlink"/>
                </w:rPr>
                <w:t>[MS-OXCMSG]</w:t>
              </w:r>
            </w:hyperlink>
            <w:r>
              <w:t xml:space="preserve"> section 2.2.2.9)</w:t>
            </w:r>
            <w:r>
              <w:rPr>
                <w:b/>
              </w:rPr>
              <w:t xml:space="preserve"> </w:t>
            </w:r>
          </w:p>
        </w:tc>
        <w:tc>
          <w:tcPr>
            <w:tcW w:w="0" w:type="auto"/>
            <w:shd w:val="clear" w:color="auto" w:fill="auto"/>
          </w:tcPr>
          <w:p w:rsidR="005B5262" w:rsidRDefault="00D70ABC">
            <w:pPr>
              <w:pStyle w:val="TableBodyText"/>
            </w:pPr>
            <w:r>
              <w:t>0x3705</w:t>
            </w:r>
          </w:p>
        </w:tc>
        <w:tc>
          <w:tcPr>
            <w:tcW w:w="0" w:type="auto"/>
            <w:shd w:val="clear" w:color="auto" w:fill="auto"/>
          </w:tcPr>
          <w:p w:rsidR="005B5262" w:rsidRDefault="00D70ABC">
            <w:pPr>
              <w:pStyle w:val="TableBodyText"/>
            </w:pPr>
            <w:r>
              <w:t>0x00000005 (ATTACH_EMBEDDED_MSG)</w:t>
            </w:r>
          </w:p>
        </w:tc>
      </w:tr>
    </w:tbl>
    <w:p w:rsidR="005B5262" w:rsidRDefault="00D70ABC">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Embedded Message object from the Attachment object. The server returns a success code and a handle to the new Embedded Message object. The c</w:t>
      </w:r>
      <w:r>
        <w:t xml:space="preserve">lient then uses the </w:t>
      </w:r>
      <w:r>
        <w:rPr>
          <w:b/>
        </w:rPr>
        <w:t>RopSetProperties</w:t>
      </w:r>
      <w:r>
        <w:t xml:space="preserve"> ROP ([MS-OXCROPS] section 2.2.8.6) to set the properties listed in the following table on the </w:t>
      </w:r>
      <w:hyperlink w:anchor="gt_e37f1f62-1a3d-4744-84cb-8de32536fcfc">
        <w:r>
          <w:rPr>
            <w:rStyle w:val="HyperlinkGreen"/>
            <w:b/>
          </w:rPr>
          <w:t>Exception Embedded Message object</w:t>
        </w:r>
      </w:hyperlink>
      <w:r>
        <w:t xml:space="preserve">, as described in section </w:t>
      </w:r>
      <w:hyperlink w:anchor="Section_c1cdd1792c764d6f8d39bcb30470a338" w:history="1">
        <w:r>
          <w:rPr>
            <w:rStyle w:val="Hyperlink"/>
          </w:rPr>
          <w:t>2.2.10.2</w:t>
        </w:r>
      </w:hyperlink>
      <w:r>
        <w:t>.</w:t>
      </w:r>
    </w:p>
    <w:tbl>
      <w:tblPr>
        <w:tblStyle w:val="Table-ShadedHeader"/>
        <w:tblW w:w="0" w:type="auto"/>
        <w:tblLook w:val="04A0" w:firstRow="1" w:lastRow="0" w:firstColumn="1" w:lastColumn="0" w:noHBand="0" w:noVBand="1"/>
      </w:tblPr>
      <w:tblGrid>
        <w:gridCol w:w="4591"/>
        <w:gridCol w:w="974"/>
        <w:gridCol w:w="1617"/>
        <w:gridCol w:w="229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PidTagMessageClass</w:t>
            </w:r>
            <w:r>
              <w:t xml:space="preserve"> ([MS-OXCMSG] section 2.2.1.3)</w:t>
            </w:r>
            <w:r>
              <w:rPr>
                <w:b/>
              </w:rPr>
              <w:t xml:space="preserve">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 xml:space="preserve"> ([MS-OXCDATA] section 2.11.1.2))</w:t>
            </w:r>
          </w:p>
        </w:tc>
        <w:tc>
          <w:tcPr>
            <w:tcW w:w="0" w:type="auto"/>
            <w:shd w:val="clear" w:color="auto" w:fill="auto"/>
          </w:tcPr>
          <w:p w:rsidR="005B5262" w:rsidRDefault="00D70ABC">
            <w:pPr>
              <w:pStyle w:val="TableBodyText"/>
            </w:pPr>
            <w:r>
              <w:t>IPM.OLE.class.{00061055-0000-0000-C000-000000000046}</w:t>
            </w:r>
          </w:p>
        </w:tc>
      </w:tr>
      <w:tr w:rsidR="005B5262" w:rsidTr="005B5262">
        <w:tc>
          <w:tcPr>
            <w:tcW w:w="0" w:type="auto"/>
            <w:shd w:val="clear" w:color="auto" w:fill="auto"/>
          </w:tcPr>
          <w:p w:rsidR="005B5262" w:rsidRDefault="00D70ABC">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pPr>
            <w:r>
              <w:rPr>
                <w:b/>
              </w:rPr>
              <w:t xml:space="preserve">PidLidAppointmentStartWhole </w:t>
            </w:r>
            <w:r>
              <w:t xml:space="preserve">(section </w:t>
            </w:r>
            <w:hyperlink w:anchor="Section_1c5c5d1596604a56844b5e854e24ca16" w:history="1">
              <w:r>
                <w:rPr>
                  <w:rStyle w:val="Hyperlink"/>
                </w:rPr>
                <w:t>2.2.1.5</w:t>
              </w:r>
            </w:hyperlink>
            <w:r>
              <w:t>)</w:t>
            </w:r>
          </w:p>
        </w:tc>
        <w:tc>
          <w:tcPr>
            <w:tcW w:w="0" w:type="auto"/>
            <w:shd w:val="clear" w:color="auto" w:fill="auto"/>
          </w:tcPr>
          <w:p w:rsidR="005B5262" w:rsidRDefault="00D70ABC">
            <w:pPr>
              <w:pStyle w:val="TableBodyText"/>
            </w:pPr>
            <w:r>
              <w:t>0x81B2</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5B5262" w:rsidRDefault="00D70ABC">
            <w:pPr>
              <w:pStyle w:val="TableBodyText"/>
            </w:pPr>
            <w:r>
              <w:t>0x81AC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 xml:space="preserve"> ([MS-OXCDATA] </w:t>
            </w:r>
            <w:r>
              <w:t>section 2.11.1))</w:t>
            </w:r>
          </w:p>
        </w:tc>
        <w:tc>
          <w:tcPr>
            <w:tcW w:w="0" w:type="auto"/>
            <w:shd w:val="clear" w:color="auto" w:fill="auto"/>
          </w:tcPr>
          <w:p w:rsidR="005B5262" w:rsidRDefault="00D70ABC">
            <w:pPr>
              <w:pStyle w:val="TableBodyText"/>
            </w:pPr>
            <w:r>
              <w:t>See the paragraph marked *1 that follows this table.</w:t>
            </w:r>
          </w:p>
        </w:tc>
      </w:tr>
      <w:tr w:rsidR="005B5262" w:rsidTr="005B5262">
        <w:tc>
          <w:tcPr>
            <w:tcW w:w="0" w:type="auto"/>
            <w:shd w:val="clear" w:color="auto" w:fill="auto"/>
          </w:tcPr>
          <w:p w:rsidR="005B5262" w:rsidRDefault="00D70ABC">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*1 that</w:t>
            </w:r>
            <w:r>
              <w:t xml:space="preserve"> follows this table.</w:t>
            </w:r>
          </w:p>
        </w:tc>
      </w:tr>
      <w:tr w:rsidR="005B5262" w:rsidTr="005B5262">
        <w:tc>
          <w:tcPr>
            <w:tcW w:w="0" w:type="auto"/>
            <w:shd w:val="clear" w:color="auto" w:fill="auto"/>
          </w:tcPr>
          <w:p w:rsidR="005B5262" w:rsidRDefault="00D70ABC">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5B5262" w:rsidRDefault="00D70ABC">
            <w:pPr>
              <w:pStyle w:val="TableBodyText"/>
            </w:pPr>
            <w:r>
              <w:t>0x81A9</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0x0000001E (30)</w:t>
            </w:r>
          </w:p>
        </w:tc>
      </w:tr>
      <w:tr w:rsidR="005B5262" w:rsidTr="005B5262">
        <w:tc>
          <w:tcPr>
            <w:tcW w:w="0" w:type="auto"/>
            <w:shd w:val="clear" w:color="auto" w:fill="auto"/>
          </w:tcPr>
          <w:p w:rsidR="005B5262" w:rsidRDefault="00D70ABC">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5B5262" w:rsidRDefault="00D70ABC">
            <w:pPr>
              <w:pStyle w:val="TableBodyText"/>
            </w:pPr>
            <w:r>
              <w:t>0x8120</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5B5262" w:rsidRDefault="00D70ABC">
            <w:pPr>
              <w:pStyle w:val="TableBodyText"/>
            </w:pPr>
            <w:r>
              <w:t>0x83AC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w:t>
            </w:r>
            <w:r>
              <w:t>5 17:30:00.000)</w:t>
            </w:r>
          </w:p>
        </w:tc>
      </w:tr>
      <w:tr w:rsidR="005B5262" w:rsidTr="005B5262">
        <w:tc>
          <w:tcPr>
            <w:tcW w:w="0" w:type="auto"/>
            <w:shd w:val="clear" w:color="auto" w:fill="auto"/>
          </w:tcPr>
          <w:p w:rsidR="005B5262" w:rsidRDefault="00D70ABC">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5B5262" w:rsidRDefault="00D70ABC">
            <w:pPr>
              <w:pStyle w:val="TableBodyText"/>
            </w:pPr>
            <w:r>
              <w:t>0x82D8</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lastRenderedPageBreak/>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5B5262" w:rsidRDefault="00D70ABC">
            <w:pPr>
              <w:pStyle w:val="TableBodyText"/>
            </w:pPr>
            <w:r>
              <w:t>0x81BA</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5B5262" w:rsidRDefault="00D70ABC">
            <w:pPr>
              <w:pStyle w:val="TableBodyText"/>
            </w:pPr>
            <w:r>
              <w:t>0x81B9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5B5262" w:rsidRDefault="00D70ABC">
            <w:pPr>
              <w:pStyle w:val="TableBodyText"/>
            </w:pPr>
            <w:r>
              <w:t>0x82D9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PidLidReminderTime</w:t>
            </w:r>
            <w:r>
              <w:t xml:space="preserve"> (</w:t>
            </w:r>
            <w:hyperlink r:id="rId497"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5B5262" w:rsidRDefault="00D70ABC">
            <w:pPr>
              <w:pStyle w:val="TableBodyText"/>
            </w:pPr>
            <w:r>
              <w:t>0x8005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PidLidCommonStart</w:t>
            </w:r>
            <w:r>
              <w:t xml:space="preserve"> ([MS</w:t>
            </w:r>
            <w:r>
              <w:t>-OXCMSG] section 2.2.1.18)</w:t>
            </w:r>
            <w:r>
              <w:rPr>
                <w:b/>
              </w:rPr>
              <w:t xml:space="preserve"> </w:t>
            </w:r>
          </w:p>
        </w:tc>
        <w:tc>
          <w:tcPr>
            <w:tcW w:w="0" w:type="auto"/>
            <w:shd w:val="clear" w:color="auto" w:fill="auto"/>
          </w:tcPr>
          <w:p w:rsidR="005B5262" w:rsidRDefault="00D70ABC">
            <w:pPr>
              <w:pStyle w:val="TableBodyText"/>
            </w:pPr>
            <w:r>
              <w:t>0x81BC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PidLidCommonEnd</w:t>
            </w:r>
            <w:r>
              <w:t xml:space="preserve"> ([MS-OXCMSG] section 2.2.1.19)</w:t>
            </w:r>
            <w:r>
              <w:rPr>
                <w:b/>
              </w:rPr>
              <w:t xml:space="preserve"> </w:t>
            </w:r>
          </w:p>
        </w:tc>
        <w:tc>
          <w:tcPr>
            <w:tcW w:w="0" w:type="auto"/>
            <w:shd w:val="clear" w:color="auto" w:fill="auto"/>
          </w:tcPr>
          <w:p w:rsidR="005B5262" w:rsidRDefault="00D70ABC">
            <w:pPr>
              <w:pStyle w:val="TableBodyText"/>
            </w:pPr>
            <w:r>
              <w:t>0x81BB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5B5262" w:rsidRDefault="00D70ABC">
            <w:pPr>
              <w:pStyle w:val="TableBodyText"/>
            </w:pPr>
            <w:r>
              <w:t>0x8128</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0x01C874289289D700 (2008/02/21 01:24:58.608)</w:t>
            </w:r>
          </w:p>
        </w:tc>
      </w:tr>
      <w:tr w:rsidR="005B5262" w:rsidTr="005B5262">
        <w:tc>
          <w:tcPr>
            <w:tcW w:w="0" w:type="auto"/>
            <w:shd w:val="clear" w:color="auto" w:fill="auto"/>
          </w:tcPr>
          <w:p w:rsidR="005B5262" w:rsidRDefault="00D70ABC">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5B5262" w:rsidRDefault="00D70ABC">
            <w:pPr>
              <w:pStyle w:val="TableBodyText"/>
            </w:pPr>
            <w:r>
              <w:t>0x8314</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0x00010000 (65536)</w:t>
            </w:r>
          </w:p>
        </w:tc>
      </w:tr>
      <w:tr w:rsidR="005B5262" w:rsidTr="005B5262">
        <w:tc>
          <w:tcPr>
            <w:tcW w:w="0" w:type="auto"/>
            <w:shd w:val="clear" w:color="auto" w:fill="auto"/>
          </w:tcPr>
          <w:p w:rsidR="005B5262" w:rsidRDefault="00D70ABC">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tc>
        <w:tc>
          <w:tcPr>
            <w:tcW w:w="0" w:type="auto"/>
            <w:shd w:val="clear" w:color="auto" w:fill="auto"/>
          </w:tcPr>
          <w:p w:rsidR="005B5262" w:rsidRDefault="00D70ABC">
            <w:pPr>
              <w:pStyle w:val="TableBodyText"/>
            </w:pPr>
            <w:r>
              <w:t>0x0060</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5B5262" w:rsidRDefault="00D70ABC">
            <w:pPr>
              <w:pStyle w:val="TableBodyText"/>
            </w:pPr>
            <w:r>
              <w:t>0x0061</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0x01C88EA20AF91000 (2008/03/25 18:00:00.000)</w:t>
            </w:r>
          </w:p>
        </w:tc>
      </w:tr>
      <w:tr w:rsidR="005B5262" w:rsidTr="005B5262">
        <w:tc>
          <w:tcPr>
            <w:tcW w:w="0" w:type="auto"/>
            <w:shd w:val="clear" w:color="auto" w:fill="auto"/>
          </w:tcPr>
          <w:p w:rsidR="005B5262" w:rsidRDefault="00D70ABC">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5B5262" w:rsidRDefault="00D70ABC">
            <w:pPr>
              <w:pStyle w:val="TableBodyText"/>
            </w:pPr>
            <w:r>
              <w:t>0x0062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0x4D9427D8</w:t>
            </w:r>
            <w:r>
              <w:t xml:space="preserve"> (1301555160)</w:t>
            </w:r>
          </w:p>
        </w:tc>
      </w:tr>
      <w:tr w:rsidR="005B5262" w:rsidTr="005B5262">
        <w:tc>
          <w:tcPr>
            <w:tcW w:w="0" w:type="auto"/>
            <w:shd w:val="clear" w:color="auto" w:fill="auto"/>
          </w:tcPr>
          <w:p w:rsidR="005B5262" w:rsidRDefault="00D70ABC">
            <w:pPr>
              <w:pStyle w:val="TableBodyText"/>
            </w:pPr>
            <w:hyperlink w:anchor="gt_e53668bf-2a2b-46c4-9eda-82003d097f7b">
              <w:r>
                <w:rPr>
                  <w:rStyle w:val="HyperlinkGreen"/>
                  <w:b/>
                </w:rPr>
                <w:t>Best body</w:t>
              </w:r>
            </w:hyperlink>
            <w:r>
              <w:t xml:space="preserve"> properties </w:t>
            </w:r>
          </w:p>
        </w:tc>
        <w:tc>
          <w:tcPr>
            <w:tcW w:w="0" w:type="auto"/>
            <w:gridSpan w:val="3"/>
            <w:shd w:val="clear" w:color="auto" w:fill="auto"/>
          </w:tcPr>
          <w:p w:rsidR="005B5262" w:rsidRDefault="00D70ABC">
            <w:pPr>
              <w:pStyle w:val="TableBodyText"/>
            </w:pPr>
            <w:r>
              <w:t xml:space="preserve">A body </w:t>
            </w:r>
            <w:hyperlink w:anchor="gt_f3529cd8-50da-4f36-aa0b-66af455edbb6">
              <w:r>
                <w:rPr>
                  <w:rStyle w:val="HyperlinkGreen"/>
                  <w:b/>
                </w:rPr>
                <w:t>stream</w:t>
              </w:r>
            </w:hyperlink>
            <w:r>
              <w:t xml:space="preserve">, the text of which was written by Mr. John. For more information about body </w:t>
            </w:r>
            <w:r>
              <w:t xml:space="preserve">streams, see </w:t>
            </w:r>
            <w:hyperlink r:id="rId498" w:anchor="Section_98296160746e4b258d45676dabebb57d">
              <w:r>
                <w:rPr>
                  <w:rStyle w:val="Hyperlink"/>
                </w:rPr>
                <w:t>[MS-OXBBODY]</w:t>
              </w:r>
            </w:hyperlink>
            <w:r>
              <w:t>.</w:t>
            </w:r>
          </w:p>
        </w:tc>
      </w:tr>
    </w:tbl>
    <w:p w:rsidR="005B5262" w:rsidRDefault="00D70ABC">
      <w:r>
        <w:t xml:space="preserve">*1 The start and end dates for this appointment are both set in the same time zone. For a description of the time zone definition property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value for this exception (and is the same as the associated Meeting object) is as follows.</w:t>
      </w:r>
    </w:p>
    <w:p w:rsidR="005B5262" w:rsidRDefault="00D70ABC">
      <w:pPr>
        <w:pStyle w:val="Code"/>
      </w:pPr>
      <w:r>
        <w:t>cb: 184</w:t>
      </w:r>
    </w:p>
    <w:p w:rsidR="005B5262" w:rsidRDefault="00D70ABC">
      <w:pPr>
        <w:pStyle w:val="Code"/>
      </w:pPr>
      <w:r>
        <w:t>lpb:</w:t>
      </w:r>
    </w:p>
    <w:p w:rsidR="005B5262" w:rsidRDefault="00D70ABC">
      <w:pPr>
        <w:pStyle w:val="Code"/>
      </w:pPr>
      <w:r>
        <w:t>02013000</w:t>
      </w:r>
      <w:r>
        <w:t>02001500500061006300690066006900630020005300740061006E0064006100720064002000540069006D006500020002013E000000D6070000000000000000000000000000E001000000000000C4FFFFFF00000A000000050002000000000000000000040000000100020000000000000002013E000200D707000000000000</w:t>
      </w:r>
      <w:r>
        <w:t>0000000000000000E001000000000000C4FFFFFF00000B0000000100020000000000000000000300000002000200000000000000</w:t>
      </w:r>
    </w:p>
    <w:p w:rsidR="005B5262" w:rsidRDefault="00D70ABC">
      <w:r>
        <w:t xml:space="preserve">The client uses the </w:t>
      </w:r>
      <w:r>
        <w:rPr>
          <w:b/>
        </w:rPr>
        <w:t>RopModifyRecipients</w:t>
      </w:r>
      <w:r>
        <w:t xml:space="preserve"> ROP ([MS-OXCROPS] section 2.2.6.5) to add all the </w:t>
      </w:r>
      <w:hyperlink w:anchor="gt_53dfe4f3-05d0-41aa-8217-ecd1962b340b">
        <w:r>
          <w:rPr>
            <w:rStyle w:val="HyperlinkGreen"/>
            <w:b/>
          </w:rPr>
          <w:t>recipients (2)</w:t>
        </w:r>
      </w:hyperlink>
      <w:r>
        <w:t xml:space="preserve"> from the Meeting object onto the Exception Embedded Message object, as described in </w:t>
      </w:r>
      <w:r>
        <w:lastRenderedPageBreak/>
        <w:t>section 2.2.10.2, and then saves the new Exception Embedded Message object by using the</w:t>
      </w:r>
      <w:r>
        <w:rPr>
          <w:b/>
        </w:rPr>
        <w:t xml:space="preserve"> RopSaveChangesMessage </w:t>
      </w:r>
      <w:r>
        <w:t>ROP ([MS-OXCROPS] section 2.2.6.3), to which t</w:t>
      </w:r>
      <w:r>
        <w:t>he server returns success codes.</w:t>
      </w:r>
    </w:p>
    <w:p w:rsidR="005B5262" w:rsidRDefault="00D70ABC">
      <w:r>
        <w:t xml:space="preserve">The client uses the </w:t>
      </w:r>
      <w:r>
        <w:rPr>
          <w:b/>
        </w:rPr>
        <w:t>RopSetProperties</w:t>
      </w:r>
      <w:r>
        <w:t xml:space="preserve"> ROP ([MS-OXCROPS] section 2.2.8.6) to set the properties listed in the following table on the </w:t>
      </w:r>
      <w:hyperlink w:anchor="gt_9064ab46-fe20-4322-a42d-bafaefc3da7a">
        <w:r>
          <w:rPr>
            <w:rStyle w:val="HyperlinkGreen"/>
            <w:b/>
          </w:rPr>
          <w:t>Exception Attachment object</w:t>
        </w:r>
      </w:hyperlink>
      <w:r>
        <w:t xml:space="preserve"> (n</w:t>
      </w:r>
      <w:r>
        <w:t>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pPr>
            <w:r>
              <w:rPr>
                <w:b/>
              </w:rPr>
              <w:t>PidTagExceptionStartTime</w:t>
            </w:r>
            <w:r>
              <w:t xml:space="preserve"> (section </w:t>
            </w:r>
            <w:hyperlink w:anchor="Section_1defadc9d5e34d609619cf4e9f263493" w:history="1">
              <w:r>
                <w:rPr>
                  <w:rStyle w:val="Hyperlink"/>
                </w:rPr>
                <w:t>2.2.10.1.4</w:t>
              </w:r>
            </w:hyperlink>
            <w:r>
              <w:t>)</w:t>
            </w:r>
          </w:p>
        </w:tc>
        <w:tc>
          <w:tcPr>
            <w:tcW w:w="0" w:type="auto"/>
            <w:shd w:val="clear" w:color="auto" w:fill="auto"/>
          </w:tcPr>
          <w:p w:rsidR="005B5262" w:rsidRDefault="00D70ABC">
            <w:pPr>
              <w:pStyle w:val="TableBodyText"/>
            </w:pPr>
            <w:r>
              <w:t>0x7FFB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0x01C88F2C5821C400 (2008/03/26 </w:t>
            </w:r>
            <w:r>
              <w:t>10:30:00.000)</w:t>
            </w:r>
          </w:p>
        </w:tc>
      </w:tr>
      <w:tr w:rsidR="005B5262" w:rsidTr="005B5262">
        <w:tc>
          <w:tcPr>
            <w:tcW w:w="0" w:type="auto"/>
            <w:shd w:val="clear" w:color="auto" w:fill="auto"/>
          </w:tcPr>
          <w:p w:rsidR="005B5262" w:rsidRDefault="00D70ABC">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5B5262" w:rsidRDefault="00D70ABC">
            <w:pPr>
              <w:pStyle w:val="TableBodyText"/>
            </w:pPr>
            <w:r>
              <w:t>0x7FFC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0x01C88F308903F800 (2008/03/26 11:00:00.000)</w:t>
            </w:r>
          </w:p>
        </w:tc>
      </w:tr>
      <w:tr w:rsidR="005B5262" w:rsidTr="005B5262">
        <w:tc>
          <w:tcPr>
            <w:tcW w:w="0" w:type="auto"/>
            <w:shd w:val="clear" w:color="auto" w:fill="auto"/>
          </w:tcPr>
          <w:p w:rsidR="005B5262" w:rsidRDefault="00D70ABC">
            <w:pPr>
              <w:pStyle w:val="TableBodyText"/>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tc>
        <w:tc>
          <w:tcPr>
            <w:tcW w:w="0" w:type="auto"/>
            <w:shd w:val="clear" w:color="auto" w:fill="auto"/>
          </w:tcPr>
          <w:p w:rsidR="005B5262" w:rsidRDefault="00D70ABC">
            <w:pPr>
              <w:pStyle w:val="TableBodyText"/>
            </w:pPr>
            <w:r>
              <w:t>0x7FF9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pPr>
            <w:r>
              <w:rPr>
                <w:b/>
              </w:rPr>
              <w:t xml:space="preserve">PidTagAttachmentFlags </w:t>
            </w:r>
            <w:r>
              <w:t>([MS-OXCMSG] section 2.2.2.23)</w:t>
            </w:r>
          </w:p>
        </w:tc>
        <w:tc>
          <w:tcPr>
            <w:tcW w:w="0" w:type="auto"/>
            <w:shd w:val="clear" w:color="auto" w:fill="auto"/>
          </w:tcPr>
          <w:p w:rsidR="005B5262" w:rsidRDefault="00D70ABC">
            <w:pPr>
              <w:pStyle w:val="TableBodyText"/>
            </w:pPr>
            <w:r>
              <w:t>0x7FFD</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w:t>
            </w:r>
            <w:r>
              <w:rPr>
                <w:b/>
              </w:rPr>
              <w:t>afException</w:t>
            </w:r>
            <w:r>
              <w:t>)</w:t>
            </w:r>
          </w:p>
        </w:tc>
      </w:tr>
      <w:tr w:rsidR="005B5262" w:rsidTr="005B5262">
        <w:tc>
          <w:tcPr>
            <w:tcW w:w="0" w:type="auto"/>
            <w:shd w:val="clear" w:color="auto" w:fill="auto"/>
          </w:tcPr>
          <w:p w:rsidR="005B5262" w:rsidRDefault="00D70ABC">
            <w:pPr>
              <w:pStyle w:val="TableBodyText"/>
              <w:rPr>
                <w:b/>
              </w:rPr>
            </w:pPr>
            <w:r>
              <w:rPr>
                <w:b/>
              </w:rPr>
              <w:t>PidTagAttachmentHidden</w:t>
            </w:r>
            <w:r>
              <w:t xml:space="preserve"> ([MS-OXCMSG] section 2.2.2.24)</w:t>
            </w:r>
            <w:r>
              <w:rPr>
                <w:b/>
              </w:rPr>
              <w:t xml:space="preserve"> </w:t>
            </w:r>
          </w:p>
        </w:tc>
        <w:tc>
          <w:tcPr>
            <w:tcW w:w="0" w:type="auto"/>
            <w:shd w:val="clear" w:color="auto" w:fill="auto"/>
          </w:tcPr>
          <w:p w:rsidR="005B5262" w:rsidRDefault="00D70ABC">
            <w:pPr>
              <w:pStyle w:val="TableBodyText"/>
            </w:pPr>
            <w:r>
              <w:t>0x7FFE</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bl>
    <w:p w:rsidR="005B5262" w:rsidRDefault="00D70ABC">
      <w:r>
        <w:t xml:space="preserve">The client uses the </w:t>
      </w:r>
      <w:r>
        <w:rPr>
          <w:b/>
        </w:rPr>
        <w:t>RopSaveChangesAttachment</w:t>
      </w:r>
      <w:r>
        <w:t xml:space="preserve"> ROP ([MS-OXCROPS] section 2.2.6.15) to save the changes to the Attachment object.</w:t>
      </w:r>
    </w:p>
    <w:p w:rsidR="005B5262" w:rsidRDefault="00D70ABC">
      <w:r>
        <w:t xml:space="preserve">The client needs to use the </w:t>
      </w:r>
      <w:r>
        <w:rPr>
          <w:b/>
        </w:rPr>
        <w:t>RopCr</w:t>
      </w:r>
      <w:r>
        <w:rPr>
          <w:b/>
        </w:rPr>
        <w:t>eateMessage</w:t>
      </w:r>
      <w:r>
        <w:t xml:space="preserve"> ROP ([MS-OXCROPS]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so that attendees can be </w:t>
      </w:r>
      <w:r>
        <w:t xml:space="preserve">notified of the change. The server returns a success code and a handle to a new </w:t>
      </w:r>
      <w:hyperlink w:anchor="gt_b6c15d0c-d992-421d-ba96-99d3b63894cf">
        <w:r>
          <w:rPr>
            <w:rStyle w:val="HyperlinkGreen"/>
            <w:b/>
          </w:rPr>
          <w:t>Message object</w:t>
        </w:r>
      </w:hyperlink>
      <w:r>
        <w:t>.</w:t>
      </w:r>
    </w:p>
    <w:p w:rsidR="005B5262" w:rsidRDefault="00D70ABC">
      <w:r>
        <w:t xml:space="preserve">Next, the client uses the </w:t>
      </w:r>
      <w:r>
        <w:rPr>
          <w:b/>
        </w:rPr>
        <w:t>RopSetProperties</w:t>
      </w:r>
      <w:r>
        <w:t xml:space="preserve"> ROP ([MS-OXCROPS] section 2.2.8.6) to set the propertie</w:t>
      </w:r>
      <w:r>
        <w:t>s listed in the following table on this new Meeting Request object.</w:t>
      </w:r>
    </w:p>
    <w:tbl>
      <w:tblPr>
        <w:tblStyle w:val="Table-ShadedHeader"/>
        <w:tblW w:w="0" w:type="auto"/>
        <w:tblLook w:val="04A0" w:firstRow="1" w:lastRow="0" w:firstColumn="1" w:lastColumn="0" w:noHBand="0" w:noVBand="1"/>
      </w:tblPr>
      <w:tblGrid>
        <w:gridCol w:w="4441"/>
        <w:gridCol w:w="949"/>
        <w:gridCol w:w="1570"/>
        <w:gridCol w:w="251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PidTagMessageClass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IPM.Schedule.Meeting.Request</w:t>
            </w:r>
          </w:p>
        </w:tc>
      </w:tr>
      <w:tr w:rsidR="005B5262" w:rsidTr="005B5262">
        <w:tc>
          <w:tcPr>
            <w:tcW w:w="0" w:type="auto"/>
            <w:shd w:val="clear" w:color="auto" w:fill="auto"/>
          </w:tcPr>
          <w:p w:rsidR="005B5262" w:rsidRDefault="00D70ABC">
            <w:pPr>
              <w:pStyle w:val="TableBodyText"/>
              <w:rPr>
                <w:b/>
              </w:rPr>
            </w:pPr>
            <w:r>
              <w:rPr>
                <w:b/>
              </w:rPr>
              <w:t xml:space="preserve">PidLidBusyStatus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(1)</w:t>
            </w:r>
          </w:p>
        </w:tc>
      </w:tr>
      <w:tr w:rsidR="005B5262" w:rsidTr="005B5262">
        <w:tc>
          <w:tcPr>
            <w:tcW w:w="0" w:type="auto"/>
            <w:shd w:val="clear" w:color="auto" w:fill="auto"/>
          </w:tcPr>
          <w:p w:rsidR="005B5262" w:rsidRDefault="00D70ABC">
            <w:pPr>
              <w:pStyle w:val="TableBodyText"/>
              <w:rPr>
                <w:b/>
              </w:rPr>
            </w:pPr>
            <w:r>
              <w:rPr>
                <w:b/>
              </w:rPr>
              <w:t>PidLidAppointmentColor</w:t>
            </w:r>
            <w:r>
              <w:t xml:space="preserve"> (</w:t>
            </w:r>
            <w:hyperlink r:id="rId499"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5B5262" w:rsidRDefault="00D70ABC">
            <w:pPr>
              <w:pStyle w:val="TableBodyText"/>
            </w:pPr>
            <w:r>
              <w:t>0x82CA</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5B5262" w:rsidRDefault="00D70ABC">
            <w:pPr>
              <w:pStyle w:val="TableBodyText"/>
            </w:pPr>
            <w:r>
              <w:t>0x81E2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5B5262" w:rsidRDefault="00D70ABC">
            <w:pPr>
              <w:pStyle w:val="TableBodyText"/>
            </w:pPr>
            <w:r>
              <w:t>0x8009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PidLidRe</w:t>
            </w:r>
            <w:r>
              <w:rPr>
                <w:b/>
              </w:rPr>
              <w:t>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5B5262" w:rsidRDefault="00D70ABC">
            <w:pPr>
              <w:pStyle w:val="TableBodyText"/>
            </w:pPr>
            <w:r>
              <w:t>0x81FD</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 xml:space="preserve">PidLidAppointmentStartWhole </w:t>
            </w:r>
          </w:p>
        </w:tc>
        <w:tc>
          <w:tcPr>
            <w:tcW w:w="0" w:type="auto"/>
            <w:shd w:val="clear" w:color="auto" w:fill="auto"/>
          </w:tcPr>
          <w:p w:rsidR="005B5262" w:rsidRDefault="00D70ABC">
            <w:pPr>
              <w:pStyle w:val="TableBodyText"/>
            </w:pPr>
            <w:r>
              <w:t>0x81B2</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lastRenderedPageBreak/>
              <w:t xml:space="preserve">PidLidAppointmentEndWhole </w:t>
            </w:r>
          </w:p>
        </w:tc>
        <w:tc>
          <w:tcPr>
            <w:tcW w:w="0" w:type="auto"/>
            <w:shd w:val="clear" w:color="auto" w:fill="auto"/>
          </w:tcPr>
          <w:p w:rsidR="005B5262" w:rsidRDefault="00D70ABC">
            <w:pPr>
              <w:pStyle w:val="TableBodyText"/>
            </w:pPr>
            <w:r>
              <w:t>0x81AC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5B5262" w:rsidRDefault="00D70ABC">
            <w:pPr>
              <w:pStyle w:val="TableBodyText"/>
            </w:pPr>
            <w:r>
              <w:t>0x8214</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*1 that follows this table.</w:t>
            </w:r>
          </w:p>
        </w:tc>
      </w:tr>
      <w:tr w:rsidR="005B5262" w:rsidTr="005B5262">
        <w:tc>
          <w:tcPr>
            <w:tcW w:w="0" w:type="auto"/>
            <w:shd w:val="clear" w:color="auto" w:fill="auto"/>
          </w:tcPr>
          <w:p w:rsidR="005B5262" w:rsidRDefault="00D70ABC">
            <w:pPr>
              <w:pStyle w:val="TableBodyText"/>
              <w:rPr>
                <w:b/>
              </w:rPr>
            </w:pPr>
            <w:r>
              <w:rPr>
                <w:b/>
              </w:rPr>
              <w:t>Pi</w:t>
            </w:r>
            <w:r>
              <w:rPr>
                <w:b/>
              </w:rPr>
              <w:t xml:space="preserve">dLidAppointmentTimeZoneDefinitionStartDisplay </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*2 that follows this table.</w:t>
            </w:r>
          </w:p>
        </w:tc>
      </w:tr>
      <w:tr w:rsidR="005B5262" w:rsidTr="005B5262">
        <w:tc>
          <w:tcPr>
            <w:tcW w:w="0" w:type="auto"/>
            <w:shd w:val="clear" w:color="auto" w:fill="auto"/>
          </w:tcPr>
          <w:p w:rsidR="005B5262" w:rsidRDefault="00D70ABC">
            <w:pPr>
              <w:pStyle w:val="TableBodyText"/>
              <w:rPr>
                <w:b/>
              </w:rPr>
            </w:pPr>
            <w:r>
              <w:rPr>
                <w:b/>
              </w:rPr>
              <w:t xml:space="preserve">PidLidAppointmentTimeZoneDefinitionEndDisplay </w:t>
            </w:r>
          </w:p>
        </w:tc>
        <w:tc>
          <w:tcPr>
            <w:tcW w:w="0" w:type="auto"/>
            <w:shd w:val="clear" w:color="auto" w:fill="auto"/>
          </w:tcPr>
          <w:p w:rsidR="005B5262" w:rsidRDefault="00D70ABC">
            <w:pPr>
              <w:pStyle w:val="TableBodyText"/>
            </w:pPr>
            <w:r>
              <w:t>0x83A9</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*2 that follows this table.</w:t>
            </w:r>
          </w:p>
        </w:tc>
      </w:tr>
      <w:tr w:rsidR="005B5262" w:rsidTr="005B5262">
        <w:tc>
          <w:tcPr>
            <w:tcW w:w="0" w:type="auto"/>
            <w:shd w:val="clear" w:color="auto" w:fill="auto"/>
          </w:tcPr>
          <w:p w:rsidR="005B5262" w:rsidRDefault="00D70ABC">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5B5262" w:rsidRDefault="00D70ABC">
            <w:pPr>
              <w:pStyle w:val="TableBodyText"/>
            </w:pPr>
            <w:r>
              <w:t>0x83AA</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*3 that follows this table.</w:t>
            </w:r>
          </w:p>
        </w:tc>
      </w:tr>
      <w:tr w:rsidR="005B5262" w:rsidTr="005B5262">
        <w:tc>
          <w:tcPr>
            <w:tcW w:w="0" w:type="auto"/>
            <w:shd w:val="clear" w:color="auto" w:fill="auto"/>
          </w:tcPr>
          <w:p w:rsidR="005B5262" w:rsidRDefault="00D70ABC">
            <w:pPr>
              <w:pStyle w:val="TableBodyText"/>
              <w:rPr>
                <w:b/>
              </w:rPr>
            </w:pPr>
            <w:r>
              <w:rPr>
                <w:b/>
              </w:rPr>
              <w:t xml:space="preserve">PidLidAppointmentDuration </w:t>
            </w:r>
          </w:p>
        </w:tc>
        <w:tc>
          <w:tcPr>
            <w:tcW w:w="0" w:type="auto"/>
            <w:shd w:val="clear" w:color="auto" w:fill="auto"/>
          </w:tcPr>
          <w:p w:rsidR="005B5262" w:rsidRDefault="00D70ABC">
            <w:pPr>
              <w:pStyle w:val="TableBodyText"/>
            </w:pPr>
            <w:r>
              <w:t>0x81A9</w:t>
            </w:r>
          </w:p>
        </w:tc>
        <w:tc>
          <w:tcPr>
            <w:tcW w:w="0" w:type="auto"/>
            <w:shd w:val="clear" w:color="auto" w:fill="auto"/>
          </w:tcPr>
          <w:p w:rsidR="005B5262" w:rsidRDefault="00D70ABC">
            <w:pPr>
              <w:pStyle w:val="TableBodyText"/>
            </w:pPr>
            <w:r>
              <w:t>0x0003 (</w:t>
            </w:r>
            <w:r>
              <w:rPr>
                <w:b/>
              </w:rPr>
              <w:t>PtypInteger3</w:t>
            </w:r>
            <w:r>
              <w:rPr>
                <w:b/>
              </w:rPr>
              <w:t>2</w:t>
            </w:r>
            <w:r>
              <w:t>)</w:t>
            </w:r>
          </w:p>
        </w:tc>
        <w:tc>
          <w:tcPr>
            <w:tcW w:w="0" w:type="auto"/>
            <w:shd w:val="clear" w:color="auto" w:fill="auto"/>
          </w:tcPr>
          <w:p w:rsidR="005B5262" w:rsidRDefault="00D70ABC">
            <w:pPr>
              <w:pStyle w:val="TableBodyText"/>
            </w:pPr>
            <w:r>
              <w:t>0x0000001E (30)</w:t>
            </w:r>
          </w:p>
        </w:tc>
      </w:tr>
      <w:tr w:rsidR="005B5262" w:rsidTr="005B5262">
        <w:tc>
          <w:tcPr>
            <w:tcW w:w="0" w:type="auto"/>
            <w:shd w:val="clear" w:color="auto" w:fill="auto"/>
          </w:tcPr>
          <w:p w:rsidR="005B5262" w:rsidRDefault="00D70ABC">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5B5262" w:rsidRDefault="00D70ABC">
            <w:pPr>
              <w:pStyle w:val="TableBodyText"/>
            </w:pPr>
            <w:r>
              <w:t>0x82D2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 xml:space="preserve">PidLidAppointmentSubType </w:t>
            </w:r>
          </w:p>
        </w:tc>
        <w:tc>
          <w:tcPr>
            <w:tcW w:w="0" w:type="auto"/>
            <w:shd w:val="clear" w:color="auto" w:fill="auto"/>
          </w:tcPr>
          <w:p w:rsidR="005B5262" w:rsidRDefault="00D70ABC">
            <w:pPr>
              <w:pStyle w:val="TableBodyText"/>
            </w:pPr>
            <w:r>
              <w:t>0x8120</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5B5262" w:rsidRDefault="00D70ABC">
            <w:pPr>
              <w:pStyle w:val="TableBodyText"/>
            </w:pPr>
            <w:r>
              <w:t>0x81B3</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0x00000003 (3)</w:t>
            </w:r>
          </w:p>
        </w:tc>
      </w:tr>
      <w:tr w:rsidR="005B5262" w:rsidTr="005B5262">
        <w:tc>
          <w:tcPr>
            <w:tcW w:w="0" w:type="auto"/>
            <w:shd w:val="clear" w:color="auto" w:fill="auto"/>
          </w:tcPr>
          <w:p w:rsidR="005B5262" w:rsidRDefault="00D70ABC">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respNotResponded (0x00000005)</w:t>
            </w:r>
          </w:p>
        </w:tc>
      </w:tr>
      <w:tr w:rsidR="005B5262" w:rsidTr="005B5262">
        <w:tc>
          <w:tcPr>
            <w:tcW w:w="0" w:type="auto"/>
            <w:shd w:val="clear" w:color="auto" w:fill="auto"/>
          </w:tcPr>
          <w:p w:rsidR="005B5262" w:rsidRDefault="00D70ABC">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5B5262" w:rsidRDefault="00D70ABC">
            <w:pPr>
              <w:pStyle w:val="TableBodyText"/>
            </w:pPr>
            <w:r>
              <w:t>0x82D5</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5B5262" w:rsidRDefault="00D70ABC">
            <w:pPr>
              <w:pStyle w:val="TableBodyText"/>
            </w:pPr>
            <w:r>
              <w:t>0x82D7</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 xml:space="preserve">PidLidFExceptionalBody </w:t>
            </w:r>
          </w:p>
        </w:tc>
        <w:tc>
          <w:tcPr>
            <w:tcW w:w="0" w:type="auto"/>
            <w:shd w:val="clear" w:color="auto" w:fill="auto"/>
          </w:tcPr>
          <w:p w:rsidR="005B5262" w:rsidRDefault="00D70ABC">
            <w:pPr>
              <w:pStyle w:val="TableBodyText"/>
            </w:pPr>
            <w:r>
              <w:t>0x82D8</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5B5262" w:rsidRDefault="00D70ABC">
            <w:pPr>
              <w:pStyle w:val="TableBodyText"/>
            </w:pPr>
            <w:r>
              <w:t>0x81FE</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5B5262" w:rsidRDefault="00D70ABC">
            <w:pPr>
              <w:pStyle w:val="TableBodyText"/>
            </w:pPr>
            <w:r>
              <w:t>0x81FC</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Every Tues</w:t>
            </w:r>
            <w:r>
              <w:t>day from 10:30 A.M. to 11:00 A.M.</w:t>
            </w:r>
          </w:p>
        </w:tc>
      </w:tr>
      <w:tr w:rsidR="005B5262" w:rsidTr="005B5262">
        <w:tc>
          <w:tcPr>
            <w:tcW w:w="0" w:type="auto"/>
            <w:shd w:val="clear" w:color="auto" w:fill="auto"/>
          </w:tcPr>
          <w:p w:rsidR="005B5262" w:rsidRDefault="00D70ABC">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5B5262" w:rsidRDefault="00D70ABC">
            <w:pPr>
              <w:pStyle w:val="TableBodyText"/>
            </w:pPr>
            <w:r>
              <w:t>0x8213</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(GMT-08:00) Pacific Time (US &amp; Canada)</w:t>
            </w:r>
          </w:p>
        </w:tc>
      </w:tr>
      <w:tr w:rsidR="005B5262" w:rsidTr="005B5262">
        <w:tc>
          <w:tcPr>
            <w:tcW w:w="0" w:type="auto"/>
            <w:shd w:val="clear" w:color="auto" w:fill="auto"/>
          </w:tcPr>
          <w:p w:rsidR="005B5262" w:rsidRDefault="00D70ABC">
            <w:pPr>
              <w:pStyle w:val="TableBodyText"/>
              <w:rPr>
                <w:b/>
              </w:rPr>
            </w:pPr>
            <w:r>
              <w:rPr>
                <w:b/>
              </w:rPr>
              <w:t xml:space="preserve">PidLidClipStart </w:t>
            </w:r>
          </w:p>
        </w:tc>
        <w:tc>
          <w:tcPr>
            <w:tcW w:w="0" w:type="auto"/>
            <w:shd w:val="clear" w:color="auto" w:fill="auto"/>
          </w:tcPr>
          <w:p w:rsidR="005B5262" w:rsidRDefault="00D70ABC">
            <w:pPr>
              <w:pStyle w:val="TableBodyText"/>
            </w:pPr>
            <w:r>
              <w:t>0x81BA</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PidLidClipEnd </w:t>
            </w:r>
          </w:p>
        </w:tc>
        <w:tc>
          <w:tcPr>
            <w:tcW w:w="0" w:type="auto"/>
            <w:shd w:val="clear" w:color="auto" w:fill="auto"/>
          </w:tcPr>
          <w:p w:rsidR="005B5262" w:rsidRDefault="00D70ABC">
            <w:pPr>
              <w:pStyle w:val="TableBodyText"/>
            </w:pPr>
            <w:r>
              <w:t>0x81B9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5B5262" w:rsidRDefault="00D70ABC">
            <w:pPr>
              <w:pStyle w:val="TableBodyText"/>
            </w:pPr>
            <w:r>
              <w:t>0x81A8</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lastRenderedPageBreak/>
              <w:t xml:space="preserve">PidLidToAttendeesString </w:t>
            </w:r>
          </w:p>
        </w:tc>
        <w:tc>
          <w:tcPr>
            <w:tcW w:w="0" w:type="auto"/>
            <w:shd w:val="clear" w:color="auto" w:fill="auto"/>
          </w:tcPr>
          <w:p w:rsidR="005B5262" w:rsidRDefault="00D70ABC">
            <w:pPr>
              <w:pStyle w:val="TableBodyText"/>
            </w:pPr>
            <w:r>
              <w:t>0x82D9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5B5262" w:rsidRDefault="00D70ABC">
            <w:pPr>
              <w:pStyle w:val="TableBodyText"/>
            </w:pPr>
            <w:r>
              <w:t>0x81AF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5B5262" w:rsidRDefault="00D70ABC">
            <w:pPr>
              <w:pStyle w:val="TableBodyText"/>
            </w:pPr>
            <w:r>
              <w:t>0x82E7</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0x01C874276FF4F450 (2008/02/21 01:16:51.093)</w:t>
            </w:r>
          </w:p>
        </w:tc>
      </w:tr>
      <w:tr w:rsidR="005B5262" w:rsidTr="005B5262">
        <w:tc>
          <w:tcPr>
            <w:tcW w:w="0" w:type="auto"/>
            <w:shd w:val="clear" w:color="auto" w:fill="auto"/>
          </w:tcPr>
          <w:p w:rsidR="005B5262" w:rsidRDefault="00D70ABC">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5B5262" w:rsidRDefault="00D70ABC">
            <w:pPr>
              <w:pStyle w:val="TableBodyText"/>
            </w:pPr>
            <w:r>
              <w:t>0x82EC</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0x00000083 (131)</w:t>
            </w:r>
          </w:p>
        </w:tc>
      </w:tr>
      <w:tr w:rsidR="005B5262" w:rsidTr="005B5262">
        <w:tc>
          <w:tcPr>
            <w:tcW w:w="0" w:type="auto"/>
            <w:shd w:val="clear" w:color="auto" w:fill="auto"/>
          </w:tcPr>
          <w:p w:rsidR="005B5262" w:rsidRDefault="00D70ABC">
            <w:pPr>
              <w:pStyle w:val="TableBodyText"/>
              <w:rPr>
                <w:b/>
              </w:rPr>
            </w:pPr>
            <w:r>
              <w:rPr>
                <w:b/>
              </w:rPr>
              <w:t>PidLidReminderDelta</w:t>
            </w:r>
            <w:r>
              <w:t xml:space="preserve"> ([MS-OXORMDR] section 2.2.1.3)</w:t>
            </w:r>
            <w:r>
              <w:rPr>
                <w:b/>
              </w:rPr>
              <w:t xml:space="preserve"> </w:t>
            </w:r>
          </w:p>
        </w:tc>
        <w:tc>
          <w:tcPr>
            <w:tcW w:w="0" w:type="auto"/>
            <w:shd w:val="clear" w:color="auto" w:fill="auto"/>
          </w:tcPr>
          <w:p w:rsidR="005B5262" w:rsidRDefault="00D70ABC">
            <w:pPr>
              <w:pStyle w:val="TableBodyText"/>
            </w:pPr>
            <w:r>
              <w:t>0x81FF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0x5AE980E1 (1525252321)</w:t>
            </w:r>
          </w:p>
        </w:tc>
      </w:tr>
      <w:tr w:rsidR="005B5262" w:rsidTr="005B5262">
        <w:tc>
          <w:tcPr>
            <w:tcW w:w="0" w:type="auto"/>
            <w:shd w:val="clear" w:color="auto" w:fill="auto"/>
          </w:tcPr>
          <w:p w:rsidR="005B5262" w:rsidRDefault="00D70ABC">
            <w:pPr>
              <w:pStyle w:val="TableBodyText"/>
              <w:rPr>
                <w:b/>
              </w:rPr>
            </w:pPr>
            <w:r>
              <w:rPr>
                <w:b/>
              </w:rPr>
              <w:t xml:space="preserve">PidLidReminderTime </w:t>
            </w:r>
          </w:p>
        </w:tc>
        <w:tc>
          <w:tcPr>
            <w:tcW w:w="0" w:type="auto"/>
            <w:shd w:val="clear" w:color="auto" w:fill="auto"/>
          </w:tcPr>
          <w:p w:rsidR="005B5262" w:rsidRDefault="00D70ABC">
            <w:pPr>
              <w:pStyle w:val="TableBodyText"/>
            </w:pPr>
            <w:r>
              <w:t>0x8005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0x01C88F6704809C00 (2008/03/26 </w:t>
            </w:r>
            <w:r>
              <w:t>17:30:00.000)</w:t>
            </w:r>
          </w:p>
        </w:tc>
      </w:tr>
      <w:tr w:rsidR="005B5262" w:rsidTr="005B5262">
        <w:tc>
          <w:tcPr>
            <w:tcW w:w="0" w:type="auto"/>
            <w:shd w:val="clear" w:color="auto" w:fill="auto"/>
          </w:tcPr>
          <w:p w:rsidR="005B5262" w:rsidRDefault="00D70ABC">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5B5262" w:rsidRDefault="00D70ABC">
            <w:pPr>
              <w:pStyle w:val="TableBodyText"/>
            </w:pPr>
            <w:r>
              <w:t>0x8006</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PidLidCommonStart </w:t>
            </w:r>
          </w:p>
        </w:tc>
        <w:tc>
          <w:tcPr>
            <w:tcW w:w="0" w:type="auto"/>
            <w:shd w:val="clear" w:color="auto" w:fill="auto"/>
          </w:tcPr>
          <w:p w:rsidR="005B5262" w:rsidRDefault="00D70ABC">
            <w:pPr>
              <w:pStyle w:val="TableBodyText"/>
            </w:pPr>
            <w:r>
              <w:t>0x81BC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PidLidCommonEnd </w:t>
            </w:r>
          </w:p>
        </w:tc>
        <w:tc>
          <w:tcPr>
            <w:tcW w:w="0" w:type="auto"/>
            <w:shd w:val="clear" w:color="auto" w:fill="auto"/>
          </w:tcPr>
          <w:p w:rsidR="005B5262" w:rsidRDefault="00D70ABC">
            <w:pPr>
              <w:pStyle w:val="TableBodyText"/>
            </w:pPr>
            <w:r>
              <w:t>0x81BB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 xml:space="preserve">PidLidReminderSet </w:t>
            </w:r>
          </w:p>
        </w:tc>
        <w:tc>
          <w:tcPr>
            <w:tcW w:w="0" w:type="auto"/>
            <w:shd w:val="clear" w:color="auto" w:fill="auto"/>
          </w:tcPr>
          <w:p w:rsidR="005B5262" w:rsidRDefault="00D70ABC">
            <w:pPr>
              <w:pStyle w:val="TableBodyText"/>
            </w:pPr>
            <w:r>
              <w:t>0x8004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 section 2.2.1.16)</w:t>
            </w:r>
            <w:r>
              <w:rPr>
                <w:b/>
              </w:rPr>
              <w:t xml:space="preserve">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0x00001C61 (7265)</w:t>
            </w:r>
          </w:p>
        </w:tc>
      </w:tr>
      <w:tr w:rsidR="005B5262" w:rsidTr="005B5262">
        <w:tc>
          <w:tcPr>
            <w:tcW w:w="0" w:type="auto"/>
            <w:shd w:val="clear" w:color="auto" w:fill="auto"/>
          </w:tcPr>
          <w:p w:rsidR="005B5262" w:rsidRDefault="00D70ABC">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0x01C8742891F14080 (2008/02/21 01:24:57.608)</w:t>
            </w:r>
          </w:p>
        </w:tc>
      </w:tr>
      <w:tr w:rsidR="005B5262" w:rsidTr="005B5262">
        <w:tc>
          <w:tcPr>
            <w:tcW w:w="0" w:type="auto"/>
            <w:shd w:val="clear" w:color="auto" w:fill="auto"/>
          </w:tcPr>
          <w:p w:rsidR="005B5262" w:rsidRDefault="00D70ABC">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5B5262" w:rsidRDefault="00D70ABC">
            <w:pPr>
              <w:pStyle w:val="TableBodyText"/>
            </w:pPr>
            <w:r>
              <w:t>0x8219</w:t>
            </w:r>
          </w:p>
        </w:tc>
        <w:tc>
          <w:tcPr>
            <w:tcW w:w="0" w:type="auto"/>
            <w:shd w:val="clear" w:color="auto" w:fill="auto"/>
          </w:tcPr>
          <w:p w:rsidR="005B5262" w:rsidRDefault="00D70ABC">
            <w:pPr>
              <w:pStyle w:val="TableBodyText"/>
            </w:pPr>
            <w:r>
              <w:t xml:space="preserve">0x001F </w:t>
            </w:r>
            <w:r>
              <w:t>(</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5B5262" w:rsidRDefault="00D70ABC">
            <w:pPr>
              <w:pStyle w:val="TableBodyText"/>
            </w:pPr>
            <w:r>
              <w:t>0x81E0</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*4 that follows this table.</w:t>
            </w:r>
          </w:p>
        </w:tc>
      </w:tr>
      <w:tr w:rsidR="005B5262" w:rsidTr="005B5262">
        <w:tc>
          <w:tcPr>
            <w:tcW w:w="0" w:type="auto"/>
            <w:shd w:val="clear" w:color="auto" w:fill="auto"/>
          </w:tcPr>
          <w:p w:rsidR="005B5262" w:rsidRDefault="00D70ABC">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5B5262" w:rsidRDefault="00D70ABC">
            <w:pPr>
              <w:pStyle w:val="TableBodyText"/>
            </w:pPr>
            <w:r>
              <w:t>0x81B8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*5 that follows this table.</w:t>
            </w:r>
          </w:p>
        </w:tc>
      </w:tr>
      <w:tr w:rsidR="005B5262" w:rsidTr="005B5262">
        <w:tc>
          <w:tcPr>
            <w:tcW w:w="0" w:type="auto"/>
            <w:shd w:val="clear" w:color="auto" w:fill="auto"/>
          </w:tcPr>
          <w:p w:rsidR="005B5262" w:rsidRDefault="00D70ABC">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5B5262" w:rsidRDefault="00D70ABC">
            <w:pPr>
              <w:pStyle w:val="TableBodyText"/>
            </w:pPr>
            <w:r>
              <w:t>0x8311</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5B5262" w:rsidRDefault="00D70ABC">
            <w:pPr>
              <w:pStyle w:val="TableBodyText"/>
            </w:pPr>
            <w:r>
              <w:t>0x81E5</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5B5262" w:rsidRDefault="00D70ABC">
            <w:pPr>
              <w:pStyle w:val="TableBodyText"/>
            </w:pPr>
            <w:r>
              <w:t>0x81E4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5B5262" w:rsidRDefault="00D70ABC">
            <w:pPr>
              <w:pStyle w:val="TableBodyText"/>
            </w:pPr>
            <w:r>
              <w:t>0x8212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0x0000000D (13)</w:t>
            </w:r>
          </w:p>
        </w:tc>
      </w:tr>
      <w:tr w:rsidR="005B5262" w:rsidTr="005B5262">
        <w:tc>
          <w:tcPr>
            <w:tcW w:w="0" w:type="auto"/>
            <w:shd w:val="clear" w:color="auto" w:fill="auto"/>
          </w:tcPr>
          <w:p w:rsidR="005B5262" w:rsidRDefault="00D70ABC">
            <w:pPr>
              <w:pStyle w:val="TableBodyText"/>
              <w:rPr>
                <w:b/>
              </w:rPr>
            </w:pPr>
            <w:r>
              <w:rPr>
                <w:b/>
              </w:rPr>
              <w:lastRenderedPageBreak/>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5B5262" w:rsidRDefault="00D70ABC">
            <w:pPr>
              <w:pStyle w:val="TableBodyText"/>
            </w:pPr>
            <w:r>
              <w:t>0x81B7</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(1)</w:t>
            </w:r>
          </w:p>
        </w:tc>
      </w:tr>
      <w:tr w:rsidR="005B5262" w:rsidTr="005B5262">
        <w:tc>
          <w:tcPr>
            <w:tcW w:w="0" w:type="auto"/>
            <w:shd w:val="clear" w:color="auto" w:fill="auto"/>
          </w:tcPr>
          <w:p w:rsidR="005B5262" w:rsidRDefault="00D70ABC">
            <w:pPr>
              <w:pStyle w:val="TableBodyText"/>
              <w:rPr>
                <w:b/>
              </w:rPr>
            </w:pPr>
            <w:r>
              <w:rPr>
                <w:b/>
              </w:rPr>
              <w:t xml:space="preserve">PidLidOwnerCriticalChange </w:t>
            </w:r>
          </w:p>
        </w:tc>
        <w:tc>
          <w:tcPr>
            <w:tcW w:w="0" w:type="auto"/>
            <w:shd w:val="clear" w:color="auto" w:fill="auto"/>
          </w:tcPr>
          <w:p w:rsidR="005B5262" w:rsidRDefault="00D70ABC">
            <w:pPr>
              <w:pStyle w:val="TableBodyText"/>
            </w:pPr>
            <w:r>
              <w:t>0x8128</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0x01C874289289D700 (2008/02/21 01:24:58.608)</w:t>
            </w:r>
          </w:p>
        </w:tc>
      </w:tr>
      <w:tr w:rsidR="005B5262" w:rsidTr="005B5262">
        <w:tc>
          <w:tcPr>
            <w:tcW w:w="0" w:type="auto"/>
            <w:shd w:val="clear" w:color="auto" w:fill="auto"/>
          </w:tcPr>
          <w:p w:rsidR="005B5262" w:rsidRDefault="00D70ABC">
            <w:pPr>
              <w:pStyle w:val="TableBodyText"/>
              <w:rPr>
                <w:b/>
              </w:rPr>
            </w:pPr>
            <w:r>
              <w:rPr>
                <w:b/>
              </w:rPr>
              <w:t xml:space="preserve">PidLidMeetingType </w:t>
            </w:r>
          </w:p>
        </w:tc>
        <w:tc>
          <w:tcPr>
            <w:tcW w:w="0" w:type="auto"/>
            <w:shd w:val="clear" w:color="auto" w:fill="auto"/>
          </w:tcPr>
          <w:p w:rsidR="005B5262" w:rsidRDefault="00D70ABC">
            <w:pPr>
              <w:pStyle w:val="TableBodyText"/>
            </w:pPr>
            <w:r>
              <w:t>0x8314</w:t>
            </w:r>
          </w:p>
        </w:tc>
        <w:tc>
          <w:tcPr>
            <w:tcW w:w="0" w:type="auto"/>
            <w:shd w:val="clear" w:color="auto" w:fill="auto"/>
          </w:tcPr>
          <w:p w:rsidR="005B5262" w:rsidRDefault="00D70ABC">
            <w:pPr>
              <w:pStyle w:val="TableBodyText"/>
            </w:pPr>
            <w:r>
              <w:t>0x0003 (</w:t>
            </w:r>
            <w:r>
              <w:rPr>
                <w:b/>
              </w:rPr>
              <w:t>PtypInteg</w:t>
            </w:r>
            <w:r>
              <w:rPr>
                <w:b/>
              </w:rPr>
              <w:t>er32</w:t>
            </w:r>
            <w:r>
              <w:t>)</w:t>
            </w:r>
          </w:p>
        </w:tc>
        <w:tc>
          <w:tcPr>
            <w:tcW w:w="0" w:type="auto"/>
            <w:shd w:val="clear" w:color="auto" w:fill="auto"/>
          </w:tcPr>
          <w:p w:rsidR="005B5262" w:rsidRDefault="00D70ABC">
            <w:pPr>
              <w:pStyle w:val="TableBodyText"/>
            </w:pPr>
            <w:r>
              <w:t>0x00010000 (65536)</w:t>
            </w:r>
          </w:p>
        </w:tc>
      </w:tr>
      <w:tr w:rsidR="005B5262" w:rsidTr="005B5262">
        <w:tc>
          <w:tcPr>
            <w:tcW w:w="0" w:type="auto"/>
            <w:shd w:val="clear" w:color="auto" w:fill="auto"/>
          </w:tcPr>
          <w:p w:rsidR="005B5262" w:rsidRDefault="00D70ABC">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5B5262" w:rsidRDefault="00D70ABC">
            <w:pPr>
              <w:pStyle w:val="TableBodyText"/>
            </w:pPr>
            <w:r>
              <w:t>0x8316</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(NULL)</w:t>
            </w:r>
          </w:p>
        </w:tc>
      </w:tr>
      <w:tr w:rsidR="005B5262" w:rsidTr="005B5262">
        <w:tc>
          <w:tcPr>
            <w:tcW w:w="0" w:type="auto"/>
            <w:shd w:val="clear" w:color="auto" w:fill="auto"/>
          </w:tcPr>
          <w:p w:rsidR="005B5262" w:rsidRDefault="00D70ABC">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5B5262" w:rsidRDefault="00D70ABC">
            <w:pPr>
              <w:pStyle w:val="TableBodyText"/>
            </w:pPr>
            <w:r>
              <w:t>0x83CC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5B5262" w:rsidRDefault="00D70ABC">
            <w:pPr>
              <w:pStyle w:val="TableBodyText"/>
            </w:pPr>
            <w:r>
              <w:t>0x83CD</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0x01C88EA20AF91000 (2008/03/25 18:00:00.000)</w:t>
            </w:r>
          </w:p>
        </w:tc>
      </w:tr>
      <w:tr w:rsidR="005B5262" w:rsidTr="005B5262">
        <w:tc>
          <w:tcPr>
            <w:tcW w:w="0" w:type="auto"/>
            <w:shd w:val="clear" w:color="auto" w:fill="auto"/>
          </w:tcPr>
          <w:p w:rsidR="005B5262" w:rsidRDefault="00D70ABC">
            <w:pPr>
              <w:pStyle w:val="TableBodyText"/>
              <w:rPr>
                <w:b/>
              </w:rPr>
            </w:pPr>
            <w:r>
              <w:rPr>
                <w:b/>
              </w:rPr>
              <w:t>PidTagResponseRequested</w:t>
            </w:r>
            <w:r>
              <w:t xml:space="preserve"> (</w:t>
            </w:r>
            <w:hyperlink r:id="rId500" w:anchor="Section_daa9120ff3254afba73828f91049ab3c">
              <w:r>
                <w:rPr>
                  <w:rStyle w:val="Hyperlink"/>
                </w:rPr>
                <w:t>[MS-OXOMSG]</w:t>
              </w:r>
            </w:hyperlink>
            <w:r>
              <w:t>)</w:t>
            </w:r>
          </w:p>
        </w:tc>
        <w:tc>
          <w:tcPr>
            <w:tcW w:w="0" w:type="auto"/>
            <w:shd w:val="clear" w:color="auto" w:fill="auto"/>
          </w:tcPr>
          <w:p w:rsidR="005B5262" w:rsidRDefault="00D70ABC">
            <w:pPr>
              <w:pStyle w:val="TableBodyText"/>
            </w:pPr>
            <w:r>
              <w:t>0x0063</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 xml:space="preserve">PidTagStartDate </w:t>
            </w:r>
          </w:p>
        </w:tc>
        <w:tc>
          <w:tcPr>
            <w:tcW w:w="0" w:type="auto"/>
            <w:shd w:val="clear" w:color="auto" w:fill="auto"/>
          </w:tcPr>
          <w:p w:rsidR="005B5262" w:rsidRDefault="00D70ABC">
            <w:pPr>
              <w:pStyle w:val="TableBodyText"/>
            </w:pPr>
            <w:r>
              <w:t>0x0060</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PidTagEndDate </w:t>
            </w:r>
          </w:p>
        </w:tc>
        <w:tc>
          <w:tcPr>
            <w:tcW w:w="0" w:type="auto"/>
            <w:shd w:val="clear" w:color="auto" w:fill="auto"/>
          </w:tcPr>
          <w:p w:rsidR="005B5262" w:rsidRDefault="00D70ABC">
            <w:pPr>
              <w:pStyle w:val="TableBodyText"/>
            </w:pPr>
            <w:r>
              <w:t>0x0061</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 xml:space="preserve">PidTagOwnerAppointmentId </w:t>
            </w:r>
          </w:p>
        </w:tc>
        <w:tc>
          <w:tcPr>
            <w:tcW w:w="0" w:type="auto"/>
            <w:shd w:val="clear" w:color="auto" w:fill="auto"/>
          </w:tcPr>
          <w:p w:rsidR="005B5262" w:rsidRDefault="00D70ABC">
            <w:pPr>
              <w:pStyle w:val="TableBodyText"/>
            </w:pPr>
            <w:r>
              <w:t>0x0062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0x4D9427D8</w:t>
            </w:r>
          </w:p>
        </w:tc>
      </w:tr>
      <w:tr w:rsidR="005B5262" w:rsidTr="005B5262">
        <w:tc>
          <w:tcPr>
            <w:tcW w:w="0" w:type="auto"/>
            <w:shd w:val="clear" w:color="auto" w:fill="auto"/>
          </w:tcPr>
          <w:p w:rsidR="005B5262" w:rsidRDefault="00D70ABC">
            <w:pPr>
              <w:pStyle w:val="TableBodyText"/>
            </w:pPr>
            <w:r>
              <w:t>best body properties</w:t>
            </w:r>
          </w:p>
        </w:tc>
        <w:tc>
          <w:tcPr>
            <w:tcW w:w="0" w:type="auto"/>
            <w:gridSpan w:val="3"/>
            <w:shd w:val="clear" w:color="auto" w:fill="auto"/>
          </w:tcPr>
          <w:p w:rsidR="005B5262" w:rsidRDefault="00D70ABC">
            <w:pPr>
              <w:pStyle w:val="TableBodyText"/>
            </w:pPr>
            <w:r>
              <w:t xml:space="preserve">A body stream, the text of which is the downlevel text, as specified in section </w:t>
            </w:r>
            <w:hyperlink w:anchor="Section_28148d828a544b889400efa7487f303f" w:history="1">
              <w:r>
                <w:rPr>
                  <w:rStyle w:val="Hyperlink"/>
                </w:rPr>
                <w:t>2.2.6.12</w:t>
              </w:r>
            </w:hyperlink>
            <w:r>
              <w:t>, followed by a copy of the body text from the Exception Embedded Message object.</w:t>
            </w:r>
          </w:p>
        </w:tc>
      </w:tr>
    </w:tbl>
    <w:p w:rsidR="005B5262" w:rsidRDefault="00D70ABC">
      <w:r>
        <w:t xml:space="preserve">*1 For a description of the </w:t>
      </w:r>
      <w:r>
        <w:rPr>
          <w:b/>
        </w:rPr>
        <w:t>PidLidTimeZoneStruct</w:t>
      </w:r>
      <w:r>
        <w:t xml:space="preserve"> property BLOB, see section </w:t>
      </w:r>
      <w:hyperlink w:anchor="Section_51581942e853406db268fc19134a928f" w:history="1">
        <w:r>
          <w:rPr>
            <w:rStyle w:val="Hyperlink"/>
          </w:rPr>
          <w:t>4.1.5</w:t>
        </w:r>
      </w:hyperlink>
      <w:r>
        <w:t>. The value for this Meeting Request object is as follows.</w:t>
      </w:r>
    </w:p>
    <w:p w:rsidR="005B5262" w:rsidRDefault="005B5262">
      <w:pPr>
        <w:pStyle w:val="Code"/>
      </w:pPr>
    </w:p>
    <w:p w:rsidR="005B5262" w:rsidRDefault="00D70ABC">
      <w:pPr>
        <w:pStyle w:val="Code"/>
      </w:pPr>
      <w:r>
        <w:t>cb: 48</w:t>
      </w:r>
    </w:p>
    <w:p w:rsidR="005B5262" w:rsidRDefault="005B5262">
      <w:pPr>
        <w:pStyle w:val="Code"/>
      </w:pPr>
    </w:p>
    <w:p w:rsidR="005B5262" w:rsidRDefault="00D70ABC">
      <w:pPr>
        <w:pStyle w:val="Code"/>
      </w:pPr>
      <w:r>
        <w:t>lpb:</w:t>
      </w:r>
    </w:p>
    <w:p w:rsidR="005B5262" w:rsidRDefault="00D70ABC">
      <w:pPr>
        <w:pStyle w:val="Code"/>
      </w:pPr>
      <w:r>
        <w:t>E001000000000000C4FFFFFF000000000B00000001000200000000000000000000000300000002000200000000000000</w:t>
      </w:r>
    </w:p>
    <w:p w:rsidR="005B5262" w:rsidRDefault="00D70ABC">
      <w:r>
        <w:t xml:space="preserve">*2 The dates in the </w:t>
      </w:r>
      <w:r>
        <w:rPr>
          <w:b/>
        </w:rPr>
        <w:t>PidLidAppointmentTimeZoneDefinitionRecur</w:t>
      </w:r>
      <w:r>
        <w:t xml:space="preserve"> property for this appointment are both set in the same time zone. For a description of the time zone definition</w:t>
      </w:r>
      <w:r>
        <w:rPr>
          <w:b/>
        </w:rPr>
        <w:t xml:space="preserve"> </w:t>
      </w:r>
      <w:r>
        <w:t xml:space="preserve">property BLOB, see section 4.1.4. The only difference between this BLOB and that in the </w:t>
      </w:r>
      <w:r>
        <w:rPr>
          <w:b/>
        </w:rPr>
        <w:t>PidLidAppointme</w:t>
      </w:r>
      <w:r>
        <w:rPr>
          <w:b/>
        </w:rPr>
        <w:t>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Req</w:t>
      </w:r>
      <w:r>
        <w:t>uest object is as follows.</w:t>
      </w:r>
    </w:p>
    <w:p w:rsidR="005B5262" w:rsidRDefault="005B5262">
      <w:pPr>
        <w:pStyle w:val="Code"/>
      </w:pPr>
    </w:p>
    <w:p w:rsidR="005B5262" w:rsidRDefault="00D70ABC">
      <w:pPr>
        <w:pStyle w:val="Code"/>
      </w:pPr>
      <w:r>
        <w:t>cb: 184</w:t>
      </w:r>
    </w:p>
    <w:p w:rsidR="005B5262" w:rsidRDefault="005B5262">
      <w:pPr>
        <w:pStyle w:val="Code"/>
      </w:pPr>
    </w:p>
    <w:p w:rsidR="005B5262" w:rsidRDefault="00D70ABC">
      <w:pPr>
        <w:pStyle w:val="Code"/>
      </w:pPr>
      <w:r>
        <w:t>lpb:</w:t>
      </w:r>
    </w:p>
    <w:p w:rsidR="005B5262" w:rsidRDefault="00D70ABC">
      <w:pPr>
        <w:pStyle w:val="Code"/>
      </w:pPr>
      <w:r>
        <w:lastRenderedPageBreak/>
        <w:t>0201300002001500500061006300690066006900630020005300740061006E0064006100720064002000540069006D006500020002013E000000D6070000000000000000000000000000E001000000000000C4FFFFFF00000A000000050002000000000000000000040000</w:t>
      </w:r>
      <w:r>
        <w:t>000100020000000000000002013E000300D7070000000000000000000000000000E001000000000000C4FFFFFF00000B0000000100020000000000000000000300000002000200000000000000</w:t>
      </w:r>
    </w:p>
    <w:p w:rsidR="005B5262" w:rsidRDefault="00D70ABC">
      <w:r>
        <w:t>*3 The start and end dates for this appointment are both set in the same time zone. The value for thi</w:t>
      </w:r>
      <w:r>
        <w:t>s Meeting Request object is as follows.</w:t>
      </w:r>
    </w:p>
    <w:p w:rsidR="005B5262" w:rsidRDefault="005B5262">
      <w:pPr>
        <w:pStyle w:val="Code"/>
      </w:pPr>
    </w:p>
    <w:p w:rsidR="005B5262" w:rsidRDefault="00D70ABC">
      <w:pPr>
        <w:pStyle w:val="Code"/>
      </w:pPr>
      <w:r>
        <w:t>cb: 184</w:t>
      </w:r>
    </w:p>
    <w:p w:rsidR="005B5262" w:rsidRDefault="00D70ABC">
      <w:pPr>
        <w:pStyle w:val="Code"/>
      </w:pPr>
      <w:r>
        <w:t>lpb:</w:t>
      </w:r>
    </w:p>
    <w:p w:rsidR="005B5262" w:rsidRDefault="00D70ABC">
      <w:pPr>
        <w:pStyle w:val="Code"/>
      </w:pPr>
      <w:r>
        <w:t>0201300002001500500061006300690066006900630020005300740061006E0064006100720064002000540069006D006500020002013E000000D6070000000000000000000000000000E001000000000000C4FFFFFF00000A000000050002000000000000</w:t>
      </w:r>
      <w:r>
        <w:t>000000040000000100020000000000000002013E000200D7070000000000000000000000000000E001000000000000C4FFFFFF00000B0000000100020000000000000000000300000002000200000000000000</w:t>
      </w:r>
    </w:p>
    <w:p w:rsidR="005B5262" w:rsidRDefault="00D70ABC">
      <w:r>
        <w:t xml:space="preserve">*4 The value of the </w:t>
      </w:r>
      <w:r>
        <w:rPr>
          <w:b/>
        </w:rPr>
        <w:t>PidLidGlobalObjectId</w:t>
      </w:r>
      <w:r>
        <w:t xml:space="preserve"> property for this Meeting Request object is as f</w:t>
      </w:r>
      <w:r>
        <w:t xml:space="preserve">ollows. For a description of the Global Object ID BLOB, see section </w:t>
      </w:r>
      <w:hyperlink w:anchor="Section_c89b7e3256fb4941990ecaf3b185594d" w:history="1">
        <w:r>
          <w:rPr>
            <w:rStyle w:val="Hyperlink"/>
          </w:rPr>
          <w:t>4.1.2</w:t>
        </w:r>
      </w:hyperlink>
      <w:r>
        <w:t>.</w:t>
      </w:r>
    </w:p>
    <w:p w:rsidR="005B5262" w:rsidRDefault="005B5262">
      <w:pPr>
        <w:pStyle w:val="Code"/>
      </w:pPr>
    </w:p>
    <w:p w:rsidR="005B5262" w:rsidRDefault="00D70ABC">
      <w:pPr>
        <w:pStyle w:val="Code"/>
      </w:pPr>
      <w:r>
        <w:t>cb: 56</w:t>
      </w:r>
    </w:p>
    <w:p w:rsidR="005B5262" w:rsidRDefault="00D70ABC">
      <w:pPr>
        <w:pStyle w:val="Code"/>
      </w:pPr>
      <w:r>
        <w:t>lpb: 040000008200E00074C5B7101A82E00807D803195025D461E473C8010000000000000000100000002A5844B3A444F74A9C246C60886F</w:t>
      </w:r>
      <w:r>
        <w:t>116B</w:t>
      </w:r>
    </w:p>
    <w:p w:rsidR="005B5262" w:rsidRDefault="00D70ABC">
      <w:r>
        <w:t xml:space="preserve">*5 The value of the </w:t>
      </w:r>
      <w:r>
        <w:rPr>
          <w:b/>
        </w:rPr>
        <w:t>PidLidCleanGlobalObjectId</w:t>
      </w:r>
      <w:r>
        <w:t xml:space="preserve"> for this Meeting Request object is as follows. This value is identical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5B5262" w:rsidRDefault="005B5262">
      <w:pPr>
        <w:pStyle w:val="Code"/>
      </w:pPr>
    </w:p>
    <w:p w:rsidR="005B5262" w:rsidRDefault="00D70ABC">
      <w:pPr>
        <w:pStyle w:val="Code"/>
      </w:pPr>
      <w:r>
        <w:t>cb: 56</w:t>
      </w:r>
    </w:p>
    <w:p w:rsidR="005B5262" w:rsidRDefault="00D70ABC">
      <w:pPr>
        <w:pStyle w:val="Code"/>
      </w:pPr>
      <w:r>
        <w:t>lpb: 040</w:t>
      </w:r>
      <w:r>
        <w:t>000008200E00074C5B7101A82E008000000005025D461E473C8010000000000000000100000002A5844B3A444F74A9C246C60886F116B</w:t>
      </w:r>
    </w:p>
    <w:p w:rsidR="005B5262" w:rsidRDefault="00D70ABC">
      <w:r>
        <w:t xml:space="preserve">In addition to these properties, the client needs to use the </w:t>
      </w:r>
      <w:r>
        <w:rPr>
          <w:b/>
        </w:rPr>
        <w:t>RopSetProperties</w:t>
      </w:r>
      <w:r>
        <w:t xml:space="preserve"> ROP ([MS-OXCROPS] section 2.2.8.6) to add all properties that are re</w:t>
      </w:r>
      <w:r>
        <w:t xml:space="preserve">quired to send a Message object, as described in [MS-OXOMSG], to the Meeting Request object so that it can be delivered to the attendee. This client also needs to use the </w:t>
      </w:r>
      <w:r>
        <w:rPr>
          <w:b/>
        </w:rPr>
        <w:t>RopModifyRecipients</w:t>
      </w:r>
      <w:r>
        <w:t xml:space="preserve"> ROP ([MS-OXCROPS] section 2.2.6.5) to add a </w:t>
      </w:r>
      <w:r>
        <w:rPr>
          <w:b/>
        </w:rPr>
        <w:t>RecipientRow</w:t>
      </w:r>
      <w:r>
        <w:t xml:space="preserve"> structur</w:t>
      </w:r>
      <w:r>
        <w:t>e, as described in [MS-OXCDATA] section 2.8.3, for Mr. Saylor to the Meeting Request object.</w:t>
      </w:r>
    </w:p>
    <w:p w:rsidR="005B5262" w:rsidRDefault="00D70ABC">
      <w:r>
        <w:t xml:space="preserve">Now that the Meeting Request object has been created and filled in, it will be sent instead of saved. The client uses the </w:t>
      </w:r>
      <w:r>
        <w:rPr>
          <w:b/>
        </w:rPr>
        <w:t>RopSubmitMessage</w:t>
      </w:r>
      <w:r>
        <w:t xml:space="preserve"> ROP ([MS-OXCROPS] sectio</w:t>
      </w:r>
      <w:r>
        <w:t>n 2.2.7.1) to send this Message object for transport.</w:t>
      </w:r>
    </w:p>
    <w:p w:rsidR="005B5262" w:rsidRDefault="00D70ABC">
      <w:r>
        <w:t xml:space="preserve">The client makes the changes listed in the following table to the Meeting object (the object that represents the </w:t>
      </w:r>
      <w:hyperlink w:anchor="gt_2325d666-e02f-49e4-afa5-3e896d672efe">
        <w:r>
          <w:rPr>
            <w:rStyle w:val="HyperlinkGreen"/>
            <w:b/>
          </w:rPr>
          <w:t>recurring series</w:t>
        </w:r>
      </w:hyperlink>
      <w:r>
        <w:t>) on Mr. Jo</w:t>
      </w:r>
      <w:r>
        <w:t xml:space="preserve">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466"/>
        <w:gridCol w:w="1165"/>
        <w:gridCol w:w="1876"/>
        <w:gridCol w:w="296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5B5262" w:rsidRDefault="00D70ABC">
            <w:pPr>
              <w:pStyle w:val="TableBodyText"/>
            </w:pPr>
            <w:r>
              <w:t>0x81AD</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*1 that follows this table.</w:t>
            </w:r>
          </w:p>
        </w:tc>
      </w:tr>
      <w:tr w:rsidR="005B5262" w:rsidTr="005B5262">
        <w:tc>
          <w:tcPr>
            <w:tcW w:w="0" w:type="auto"/>
            <w:shd w:val="clear" w:color="auto" w:fill="auto"/>
          </w:tcPr>
          <w:p w:rsidR="005B5262" w:rsidRDefault="00D70ABC">
            <w:pPr>
              <w:pStyle w:val="TableBodyText"/>
              <w:rPr>
                <w:b/>
              </w:rPr>
            </w:pPr>
            <w:r>
              <w:rPr>
                <w:b/>
              </w:rPr>
              <w:t xml:space="preserve">PidLidFExceptionalAttendees </w:t>
            </w:r>
          </w:p>
        </w:tc>
        <w:tc>
          <w:tcPr>
            <w:tcW w:w="0" w:type="auto"/>
            <w:shd w:val="clear" w:color="auto" w:fill="auto"/>
          </w:tcPr>
          <w:p w:rsidR="005B5262" w:rsidRDefault="00D70ABC">
            <w:pPr>
              <w:pStyle w:val="TableBodyText"/>
            </w:pPr>
            <w:r>
              <w:t>0x82D7</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bl>
    <w:p w:rsidR="005B5262" w:rsidRDefault="00D70ABC">
      <w:r>
        <w:lastRenderedPageBreak/>
        <w:t xml:space="preserve">*1 The value of the </w:t>
      </w:r>
      <w:r>
        <w:rPr>
          <w:b/>
        </w:rPr>
        <w:t>PidLidAppointmentRecur</w:t>
      </w:r>
      <w:r>
        <w:t xml:space="preserve"> property will include necessary information about this new exception. The new value for this Meeting object is as follows.</w:t>
      </w:r>
    </w:p>
    <w:p w:rsidR="005B5262" w:rsidRDefault="005B5262">
      <w:pPr>
        <w:pStyle w:val="Code"/>
      </w:pPr>
    </w:p>
    <w:p w:rsidR="005B5262" w:rsidRDefault="00D70ABC">
      <w:pPr>
        <w:pStyle w:val="Code"/>
      </w:pPr>
      <w:r>
        <w:t>cb: 114</w:t>
      </w:r>
    </w:p>
    <w:p w:rsidR="005B5262" w:rsidRDefault="005B5262">
      <w:pPr>
        <w:pStyle w:val="Code"/>
      </w:pPr>
    </w:p>
    <w:p w:rsidR="005B5262" w:rsidRDefault="00D70ABC">
      <w:pPr>
        <w:pStyle w:val="Code"/>
      </w:pPr>
      <w:r>
        <w:t>lpb:</w:t>
      </w:r>
    </w:p>
    <w:p w:rsidR="005B5262" w:rsidRDefault="00D70ABC">
      <w:pPr>
        <w:pStyle w:val="Code"/>
      </w:pPr>
      <w:r>
        <w:t>043004300B2001000000C0210000010000000000000004000000232000000A0000000000000001000000A025C40C01000000402BC40C2088C30CD</w:t>
      </w:r>
      <w:r>
        <w:t>F80E95A063000000930000076020000940200000100B62DC40CD42DC40C1628C40C00020000000004000000000000000000000000000000</w:t>
      </w:r>
    </w:p>
    <w:p w:rsidR="005B5262" w:rsidRDefault="00D70ABC">
      <w:r>
        <w:t>Finally, the client issues the</w:t>
      </w:r>
      <w:r>
        <w:rPr>
          <w:b/>
        </w:rPr>
        <w:t xml:space="preserve"> RopSaveChangesMessage</w:t>
      </w:r>
      <w:r>
        <w:t xml:space="preserve"> ROP to save the Meeting object that represents the recurring series, and then uses the</w:t>
      </w:r>
      <w:r>
        <w:rPr>
          <w:b/>
        </w:rPr>
        <w:t xml:space="preserve"> RopR</w:t>
      </w:r>
      <w:r>
        <w:rPr>
          <w:b/>
        </w:rPr>
        <w:t>elease</w:t>
      </w:r>
      <w:r>
        <w:t xml:space="preserve"> ROP ([MS-OXCROPS] section 2.2.15.3) to release all handles (Embedded Message objects, Attachment objects, Meeting objects, and Meeting Request objects).</w:t>
      </w:r>
    </w:p>
    <w:p w:rsidR="005B5262" w:rsidRDefault="00D70ABC">
      <w:pPr>
        <w:pStyle w:val="Heading4"/>
      </w:pPr>
      <w:bookmarkStart w:id="883" w:name="section_e920fdbfb5614dc2bee70c4fd36bd2ac"/>
      <w:bookmarkStart w:id="884" w:name="_Toc79556792"/>
      <w:r>
        <w:t>Accepting the Exception</w:t>
      </w:r>
      <w:bookmarkEnd w:id="883"/>
      <w:bookmarkEnd w:id="884"/>
      <w:r>
        <w:fldChar w:fldCharType="begin"/>
      </w:r>
      <w:r>
        <w:instrText xml:space="preserve"> XE "Meeting example:accepting the exception" </w:instrText>
      </w:r>
      <w:r>
        <w:fldChar w:fldCharType="end"/>
      </w:r>
      <w:r>
        <w:fldChar w:fldCharType="begin"/>
      </w:r>
      <w:r>
        <w:instrText xml:space="preserve"> XE "Accepting the except</w:instrText>
      </w:r>
      <w:r>
        <w:instrText xml:space="preserve">ion example" </w:instrText>
      </w:r>
      <w:r>
        <w:fldChar w:fldCharType="end"/>
      </w:r>
    </w:p>
    <w:p w:rsidR="005B5262" w:rsidRDefault="00D70ABC">
      <w:r>
        <w:t xml:space="preserve">After receiving the </w:t>
      </w:r>
      <w:hyperlink w:anchor="gt_884e0f5a-9979-4dac-b416-7aba9c7d9323">
        <w:r>
          <w:rPr>
            <w:rStyle w:val="HyperlinkGreen"/>
            <w:b/>
          </w:rPr>
          <w:t>Meeting Update object</w:t>
        </w:r>
      </w:hyperlink>
      <w:r>
        <w:t xml:space="preserve">, Mr. Dennis Saylor indicates that the change will still work with his schedule. The </w:t>
      </w:r>
      <w:hyperlink w:anchor="gt_b9ce8e55-dae6-467b-b5dc-850087d4dc18">
        <w:r>
          <w:rPr>
            <w:rStyle w:val="HyperlinkGreen"/>
            <w:b/>
          </w:rPr>
          <w:t>Calendar object</w:t>
        </w:r>
      </w:hyperlink>
      <w:r>
        <w:t xml:space="preserve"> in Mr. Saylor's </w:t>
      </w:r>
      <w:hyperlink w:anchor="gt_60b55610-ca65-41f2-91d8-a4d6f4cc6d20">
        <w:r>
          <w:rPr>
            <w:rStyle w:val="HyperlinkGreen"/>
            <w:b/>
          </w:rPr>
          <w:t>Calendar folder</w:t>
        </w:r>
      </w:hyperlink>
      <w:r>
        <w:t xml:space="preserve"> needs to be updated, and a </w:t>
      </w:r>
      <w:hyperlink w:anchor="gt_3ee9d9ef-0afe-4c8d-b4b1-c230b8995773">
        <w:r>
          <w:rPr>
            <w:rStyle w:val="HyperlinkGreen"/>
            <w:b/>
          </w:rPr>
          <w:t>Meeting Response object</w:t>
        </w:r>
      </w:hyperlink>
      <w:r>
        <w:t xml:space="preserve"> needs to be sent back t</w:t>
      </w:r>
      <w:r>
        <w:t>o Mr. John.</w:t>
      </w:r>
    </w:p>
    <w:p w:rsidR="005B5262" w:rsidRDefault="00D70ABC">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w:t>
      </w:r>
      <w:r>
        <w:t xml:space="preserve">) to open the Meeting Update object to which the server returns a success code and a </w:t>
      </w:r>
      <w:hyperlink w:anchor="gt_5044babb-08e3-4bb9-bc12-fe8f542b05ee">
        <w:r>
          <w:rPr>
            <w:rStyle w:val="HyperlinkGreen"/>
            <w:b/>
          </w:rPr>
          <w:t>handle</w:t>
        </w:r>
      </w:hyperlink>
      <w:r>
        <w:t xml:space="preserve">. The client uses the </w:t>
      </w:r>
      <w:r>
        <w:rPr>
          <w:b/>
        </w:rPr>
        <w:t>RopGetPropertiesSpecific</w:t>
      </w:r>
      <w:r>
        <w:t xml:space="preserve"> ROP ([MS-OXCROPS] section 2.2.8.3) to get at least the f</w:t>
      </w:r>
      <w:r>
        <w:t xml:space="preserve">ollowing properties: </w:t>
      </w:r>
      <w:r>
        <w:rPr>
          <w:b/>
        </w:rPr>
        <w:t>PidTagOwnerAppointmentId</w:t>
      </w:r>
      <w:r>
        <w:t xml:space="preserve"> (section </w:t>
      </w:r>
      <w:hyperlink w:anchor="Section_a9df7cd08a234c458c6bf5f97dd214cf" w:history="1">
        <w:r>
          <w:rPr>
            <w:rStyle w:val="Hyperlink"/>
          </w:rPr>
          <w:t>2.2.1.29</w:t>
        </w:r>
      </w:hyperlink>
      <w:r>
        <w:t xml:space="preserv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w:t>
      </w:r>
    </w:p>
    <w:p w:rsidR="005B5262" w:rsidRDefault="00D70ABC">
      <w:r>
        <w:t xml:space="preserve">The client uses the </w:t>
      </w:r>
      <w:r>
        <w:rPr>
          <w:b/>
        </w:rPr>
        <w:t>RopGetContentsTable</w:t>
      </w:r>
      <w:r>
        <w:t xml:space="preserve"> ROP ([MS-OXCROPS] section 2.2.4.14) to open the </w:t>
      </w:r>
      <w:hyperlink w:anchor="gt_7fcf1c2a-e5de-4334-b349-2e8025798ac4">
        <w:r>
          <w:rPr>
            <w:rStyle w:val="HyperlinkGreen"/>
            <w:b/>
          </w:rPr>
          <w:t>contents table</w:t>
        </w:r>
      </w:hyperlink>
      <w:r>
        <w:t xml:space="preserve"> of the </w:t>
      </w:r>
      <w:hyperlink w:anchor="gt_07fb7cc1-69aa-487c-807e-c56a6e855481">
        <w:r>
          <w:rPr>
            <w:rStyle w:val="HyperlinkGreen"/>
            <w:b/>
          </w:rPr>
          <w:t>Calendar special folder</w:t>
        </w:r>
      </w:hyperlink>
      <w:r>
        <w:t xml:space="preserve">. The server returns a handle to the contents table. The client sets at least the following column set on the contents table by using the </w:t>
      </w:r>
      <w:r>
        <w:rPr>
          <w:b/>
        </w:rPr>
        <w:t>RopSetColumns</w:t>
      </w:r>
      <w:r>
        <w:t xml:space="preserve"> ROP ([MS-OXCROPS] sect</w:t>
      </w:r>
      <w:r>
        <w:t>ion 2.2.5.1):</w:t>
      </w:r>
    </w:p>
    <w:p w:rsidR="005B5262" w:rsidRDefault="00D70ABC">
      <w:pPr>
        <w:pStyle w:val="ListParagraph"/>
        <w:numPr>
          <w:ilvl w:val="0"/>
          <w:numId w:val="330"/>
        </w:numPr>
        <w:rPr>
          <w:b/>
        </w:rPr>
      </w:pPr>
      <w:r>
        <w:rPr>
          <w:b/>
        </w:rPr>
        <w:t>PidTagMid</w:t>
      </w:r>
      <w:r>
        <w:t xml:space="preserve"> (</w:t>
      </w:r>
      <w:hyperlink r:id="rId502" w:anchor="Section_b9752f3dd50d44b89e6b608a117c8532">
        <w:r>
          <w:rPr>
            <w:rStyle w:val="Hyperlink"/>
          </w:rPr>
          <w:t>[MS-OXCFXICS]</w:t>
        </w:r>
      </w:hyperlink>
      <w:r>
        <w:t xml:space="preserve"> section 2.2.1.2.1)</w:t>
      </w:r>
      <w:r>
        <w:rPr>
          <w:b/>
        </w:rPr>
        <w:t xml:space="preserve"> </w:t>
      </w:r>
    </w:p>
    <w:p w:rsidR="005B5262" w:rsidRDefault="00D70ABC">
      <w:pPr>
        <w:pStyle w:val="ListParagraph"/>
        <w:numPr>
          <w:ilvl w:val="0"/>
          <w:numId w:val="331"/>
        </w:numPr>
        <w:rPr>
          <w:b/>
        </w:rPr>
      </w:pPr>
      <w:r>
        <w:rPr>
          <w:b/>
        </w:rPr>
        <w:t xml:space="preserve">PidTagOwnerAppointmentId </w:t>
      </w:r>
    </w:p>
    <w:p w:rsidR="005B5262" w:rsidRDefault="00D70ABC">
      <w:pPr>
        <w:pStyle w:val="ListParagraph"/>
        <w:numPr>
          <w:ilvl w:val="0"/>
          <w:numId w:val="332"/>
        </w:numPr>
        <w:rPr>
          <w:b/>
        </w:rPr>
      </w:pPr>
      <w:r>
        <w:rPr>
          <w:b/>
        </w:rPr>
        <w:t xml:space="preserve">PidLidGlobalObjectId </w:t>
      </w:r>
    </w:p>
    <w:p w:rsidR="005B5262" w:rsidRDefault="00D70ABC">
      <w:r>
        <w:t xml:space="preserve">The Meeting Update object in this example has a value for the </w:t>
      </w:r>
      <w:r>
        <w:rPr>
          <w:b/>
        </w:rPr>
        <w:t>PidT</w:t>
      </w:r>
      <w:r>
        <w:rPr>
          <w:b/>
        </w:rPr>
        <w:t>agOwnerAppointmentId</w:t>
      </w:r>
      <w:r>
        <w:t xml:space="preserve"> property, so the client uses the </w:t>
      </w:r>
      <w:r>
        <w:rPr>
          <w:b/>
        </w:rPr>
        <w:t>RopSortTable</w:t>
      </w:r>
      <w:r>
        <w:t xml:space="preserve"> ROP ([MS-OXCROPS] section 2.2.5.2) to sort the contents table in ascending order of this property. The client then uses the </w:t>
      </w:r>
      <w:r>
        <w:rPr>
          <w:b/>
        </w:rPr>
        <w:t>RopFindRow</w:t>
      </w:r>
      <w:r>
        <w:t xml:space="preserve"> ROP ([MS-OXCROPS] section 2.2.5.13) to find the first </w:t>
      </w:r>
      <w:r>
        <w:t>matching table row. The server returns a success code with the first matching row or returns an error code if a matching row was not found.</w:t>
      </w:r>
    </w:p>
    <w:p w:rsidR="005B5262" w:rsidRDefault="00D70ABC">
      <w:r>
        <w:t xml:space="preserve">For each matching row, the client compares the value of the </w:t>
      </w:r>
      <w:r>
        <w:rPr>
          <w:b/>
        </w:rPr>
        <w:t>PidLidCleanGlobalObjectId</w:t>
      </w:r>
      <w:r>
        <w:t xml:space="preserve"> property from the Meeting Upda</w:t>
      </w:r>
      <w:r>
        <w:t xml:space="preserve">te object with the value of the </w:t>
      </w:r>
      <w:r>
        <w:rPr>
          <w:b/>
        </w:rPr>
        <w:t>PidLidGlobalObjectId</w:t>
      </w:r>
      <w:r>
        <w:t xml:space="preserve"> property in the row, until a match is found.</w:t>
      </w:r>
      <w:bookmarkStart w:id="885" w:name="z282"/>
      <w:bookmarkEnd w:id="885"/>
      <w:r>
        <w:rPr>
          <w:rStyle w:val="FootnoteReference"/>
        </w:rPr>
        <w:t xml:space="preserve"> </w:t>
      </w:r>
      <w:r>
        <w:t xml:space="preserve">(If a match had not been found, a client would search for an </w:t>
      </w:r>
      <w:hyperlink w:anchor="gt_0efee4a8-a2e9-48fe-87f8-d45097de6b72">
        <w:r>
          <w:rPr>
            <w:rStyle w:val="HyperlinkGreen"/>
            <w:b/>
          </w:rPr>
          <w:t>orphan instance</w:t>
        </w:r>
      </w:hyperlink>
      <w:r>
        <w:t xml:space="preserve"> by trying to match </w:t>
      </w:r>
      <w:r>
        <w:t xml:space="preserve">the value of the </w:t>
      </w:r>
      <w:r>
        <w:rPr>
          <w:b/>
        </w:rPr>
        <w:t>PidLidGlobalObjectId</w:t>
      </w:r>
      <w:r>
        <w:t xml:space="preserve"> (section 2.2.1.27) property from the Meeting Update object (because this Meeting Update object represents an exception). If an orphan instance is not found, a client would search for a matching row with the value of 0 </w:t>
      </w:r>
      <w:r>
        <w:t xml:space="preserve">(zero) for the </w:t>
      </w:r>
      <w:r>
        <w:rPr>
          <w:b/>
        </w:rPr>
        <w:t>PidTagOwnerAppointmentId</w:t>
      </w:r>
      <w:r>
        <w:t xml:space="preserve"> property. If a matching </w:t>
      </w:r>
      <w:hyperlink w:anchor="gt_2325d666-e02f-49e4-afa5-3e896d672efe">
        <w:r>
          <w:rPr>
            <w:rStyle w:val="HyperlinkGreen"/>
            <w:b/>
          </w:rPr>
          <w:t>recurring series</w:t>
        </w:r>
      </w:hyperlink>
      <w:r>
        <w:t xml:space="preserve"> or orphan exception still could not be found, then it would be assumed that the </w:t>
      </w:r>
      <w:hyperlink w:anchor="gt_b257a117-f327-4263-bac9-91309d447c1c">
        <w:r>
          <w:rPr>
            <w:rStyle w:val="HyperlinkGreen"/>
            <w:b/>
          </w:rPr>
          <w:t>Meeting object</w:t>
        </w:r>
      </w:hyperlink>
      <w:r>
        <w:t xml:space="preserve"> does not exist in the folder and the Meeting Update object would be treated as a </w:t>
      </w:r>
      <w:hyperlink w:anchor="gt_71eb2c2a-17e4-41aa-8422-5fde692ec9a6">
        <w:r>
          <w:rPr>
            <w:rStyle w:val="HyperlinkGreen"/>
            <w:b/>
          </w:rPr>
          <w:t>Meeting Request object</w:t>
        </w:r>
      </w:hyperlink>
      <w:r>
        <w:t>.) After finding</w:t>
      </w:r>
      <w:r>
        <w:t xml:space="preserve"> a matching row, the client issues the </w:t>
      </w:r>
      <w:r>
        <w:rPr>
          <w:b/>
        </w:rPr>
        <w:t>RopOpenMessage</w:t>
      </w:r>
      <w:r>
        <w:t xml:space="preserve"> ROP by using the value of the </w:t>
      </w:r>
      <w:r>
        <w:rPr>
          <w:b/>
        </w:rPr>
        <w:t>PidTagMid</w:t>
      </w:r>
      <w:r>
        <w:t xml:space="preserve"> property from that row to open the Meeting object, to which the server returns a success code and a handle.</w:t>
      </w:r>
    </w:p>
    <w:p w:rsidR="005B5262" w:rsidRDefault="00D70ABC">
      <w:r>
        <w:lastRenderedPageBreak/>
        <w:t>Having obtained the recurring series, the client tries</w:t>
      </w:r>
      <w:r>
        <w:t xml:space="preserve"> to find the </w:t>
      </w:r>
      <w:hyperlink w:anchor="gt_9064ab46-fe20-4322-a42d-bafaefc3da7a">
        <w:r>
          <w:rPr>
            <w:rStyle w:val="HyperlinkGreen"/>
            <w:b/>
          </w:rPr>
          <w:t>Exception Attachment object</w:t>
        </w:r>
      </w:hyperlink>
      <w:r>
        <w:t xml:space="preserve">. The client uses the </w:t>
      </w:r>
      <w:r>
        <w:rPr>
          <w:b/>
        </w:rPr>
        <w:t>RopGetAttachmentTable</w:t>
      </w:r>
      <w:r>
        <w:t xml:space="preserve"> ROP ([MS-OXCROPS] section 2.2.6.17) to open the list of attachments. The client uses </w:t>
      </w:r>
      <w:r>
        <w:rPr>
          <w:b/>
        </w:rPr>
        <w:t>RopSetColumns</w:t>
      </w:r>
      <w:r>
        <w:t xml:space="preserve"> to set at l</w:t>
      </w:r>
      <w:r>
        <w:t>east the following columns on this table:</w:t>
      </w:r>
    </w:p>
    <w:p w:rsidR="005B5262" w:rsidRDefault="00D70ABC">
      <w:pPr>
        <w:pStyle w:val="ListParagraph"/>
        <w:numPr>
          <w:ilvl w:val="0"/>
          <w:numId w:val="333"/>
        </w:numPr>
        <w:rPr>
          <w:b/>
        </w:rPr>
      </w:pPr>
      <w:r>
        <w:rPr>
          <w:b/>
        </w:rPr>
        <w:t>PidTagAttachMethod</w:t>
      </w:r>
      <w:r>
        <w:t xml:space="preserve"> (</w:t>
      </w:r>
      <w:hyperlink r:id="rId503" w:anchor="Section_7fd7ec40deec4c0694931bc06b349682">
        <w:r>
          <w:rPr>
            <w:rStyle w:val="Hyperlink"/>
          </w:rPr>
          <w:t>[MS-OXCMSG]</w:t>
        </w:r>
      </w:hyperlink>
      <w:r>
        <w:t xml:space="preserve"> section 2.2.2.9)</w:t>
      </w:r>
      <w:r>
        <w:rPr>
          <w:b/>
        </w:rPr>
        <w:t xml:space="preserve"> </w:t>
      </w:r>
    </w:p>
    <w:p w:rsidR="005B5262" w:rsidRDefault="00D70ABC">
      <w:pPr>
        <w:pStyle w:val="ListParagraph"/>
        <w:numPr>
          <w:ilvl w:val="0"/>
          <w:numId w:val="334"/>
        </w:numPr>
        <w:rPr>
          <w:b/>
        </w:rPr>
      </w:pPr>
      <w:r>
        <w:rPr>
          <w:b/>
        </w:rPr>
        <w:t xml:space="preserve">PidTagAttachmentFlags </w:t>
      </w:r>
      <w:r>
        <w:t>([MS-OXCMSG] section 2.2.2.23)</w:t>
      </w:r>
      <w:r>
        <w:rPr>
          <w:b/>
        </w:rPr>
        <w:t xml:space="preserve"> </w:t>
      </w:r>
    </w:p>
    <w:p w:rsidR="005B5262" w:rsidRDefault="00D70ABC">
      <w:pPr>
        <w:pStyle w:val="ListParagraph"/>
        <w:numPr>
          <w:ilvl w:val="0"/>
          <w:numId w:val="335"/>
        </w:numPr>
        <w:rPr>
          <w:b/>
        </w:rPr>
      </w:pPr>
      <w:r>
        <w:rPr>
          <w:b/>
        </w:rPr>
        <w:t>PidTagAttachNumber</w:t>
      </w:r>
      <w:r>
        <w:t xml:space="preserve"> ([MS-OXCMS</w:t>
      </w:r>
      <w:r>
        <w:t>G] section 2.2.2.6)</w:t>
      </w:r>
      <w:r>
        <w:rPr>
          <w:b/>
        </w:rPr>
        <w:t xml:space="preserve"> </w:t>
      </w:r>
    </w:p>
    <w:p w:rsidR="005B5262" w:rsidRDefault="00D70ABC">
      <w:pPr>
        <w:pStyle w:val="ListParagraph"/>
        <w:numPr>
          <w:ilvl w:val="0"/>
          <w:numId w:val="336"/>
        </w:numPr>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p w:rsidR="005B5262" w:rsidRDefault="00D70ABC">
      <w:r>
        <w:t xml:space="preserve">The client uses </w:t>
      </w:r>
      <w:r>
        <w:rPr>
          <w:b/>
        </w:rPr>
        <w:t>RopQueryRows</w:t>
      </w:r>
      <w:r>
        <w:t xml:space="preserve"> ([MS-OXCROPS] section 2.2.5.4) to loop through the rows in the </w:t>
      </w:r>
      <w:hyperlink w:anchor="gt_84534866-2990-4b91-80bc-c90655ee3f9c">
        <w:r>
          <w:rPr>
            <w:rStyle w:val="HyperlinkGreen"/>
            <w:b/>
          </w:rPr>
          <w:t>attachments table</w:t>
        </w:r>
      </w:hyperlink>
      <w:r>
        <w:t xml:space="preserve">, attempting to find the matching Exception Attachment object. If the value of the </w:t>
      </w:r>
      <w:r>
        <w:rPr>
          <w:b/>
        </w:rPr>
        <w:t>PidTagAttachmentFlags</w:t>
      </w:r>
      <w:r>
        <w:t xml:space="preserve"> property in a row does not include the </w:t>
      </w:r>
      <w:r>
        <w:rPr>
          <w:b/>
        </w:rPr>
        <w:t>afException</w:t>
      </w:r>
      <w:r>
        <w:t xml:space="preserve"> </w:t>
      </w:r>
      <w:hyperlink w:anchor="gt_425bcab9-7911-4eae-b414-624b7a51eb5f">
        <w:r>
          <w:rPr>
            <w:rStyle w:val="HyperlinkGreen"/>
            <w:b/>
          </w:rPr>
          <w:t>flag</w:t>
        </w:r>
      </w:hyperlink>
      <w:r>
        <w:t xml:space="preserve">, the attachment does not represent an exception. To find the matching Exception Attachment object, the client uses the values of the </w:t>
      </w:r>
      <w:r>
        <w:rPr>
          <w:b/>
        </w:rPr>
        <w:t>Day</w:t>
      </w:r>
      <w:r>
        <w:t xml:space="preserve">, </w:t>
      </w:r>
      <w:r>
        <w:rPr>
          <w:b/>
        </w:rPr>
        <w:t>Month</w:t>
      </w:r>
      <w:r>
        <w:t xml:space="preserve">, and </w:t>
      </w:r>
      <w:r>
        <w:rPr>
          <w:b/>
        </w:rPr>
        <w:t>Year</w:t>
      </w:r>
      <w:r>
        <w:t xml:space="preserve"> fields of the </w:t>
      </w:r>
      <w:r>
        <w:rPr>
          <w:b/>
        </w:rPr>
        <w:t>PidLidGlobalObjectId</w:t>
      </w:r>
      <w:r>
        <w:t xml:space="preserve"> property on the Meeting Update object to compute the re</w:t>
      </w:r>
      <w:r>
        <w:t>place date and time and looks for an Exception Attachment object with a matching value.</w:t>
      </w:r>
      <w:bookmarkStart w:id="886" w:name="z284"/>
      <w:bookmarkEnd w:id="886"/>
      <w:r>
        <w:t xml:space="preserve"> Note that if the Exception Attachment object has the </w:t>
      </w:r>
      <w:r>
        <w:rPr>
          <w:b/>
        </w:rPr>
        <w:t>PidTagExceptionReplaceTime</w:t>
      </w:r>
      <w:r>
        <w:t xml:space="preserve"> property (section 2.2.10.1.6), the value of this property is compared with the computed </w:t>
      </w:r>
      <w:r>
        <w:t xml:space="preserve">replace time to determine whether the attachment is the matching exception. If the attachment does not have this property, the client needs to use the </w:t>
      </w:r>
      <w:r>
        <w:rPr>
          <w:b/>
        </w:rPr>
        <w:t xml:space="preserve">RopOpenAttachment </w:t>
      </w:r>
      <w:r>
        <w:t xml:space="preserve">ROP ([MS-OXCROPS] section 2.2.6.12), </w:t>
      </w:r>
      <w:r>
        <w:rPr>
          <w:b/>
        </w:rPr>
        <w:t>RopOpenEmbeddedMessage</w:t>
      </w:r>
      <w:r>
        <w:t xml:space="preserve"> ([MS-OXCROPS] section 2.2.6</w:t>
      </w:r>
      <w:r>
        <w:t xml:space="preserve">.16), and </w:t>
      </w:r>
      <w:r>
        <w:rPr>
          <w:b/>
        </w:rPr>
        <w:t>RopGetPropertiesSpecific</w:t>
      </w:r>
      <w:r>
        <w:t xml:space="preserve"> ([MS-OXCROPS] section 2.2.8.3) ROPs to get the </w:t>
      </w:r>
      <w:r>
        <w:rPr>
          <w:b/>
        </w:rPr>
        <w:t>PidLidExceptionReplaceTime</w:t>
      </w:r>
      <w:r>
        <w:t xml:space="preserve"> property from the </w:t>
      </w:r>
      <w:hyperlink w:anchor="gt_e37f1f62-1a3d-4744-84cb-8de32536fcfc">
        <w:r>
          <w:rPr>
            <w:rStyle w:val="HyperlinkGreen"/>
            <w:b/>
          </w:rPr>
          <w:t>Exception Embedded Message object</w:t>
        </w:r>
      </w:hyperlink>
      <w:r>
        <w:t xml:space="preserve"> and match that value against the </w:t>
      </w:r>
      <w:r>
        <w:t>computed replace time.</w:t>
      </w:r>
      <w:r>
        <w:rPr>
          <w:rStyle w:val="FootnoteReference"/>
        </w:rPr>
        <w:t xml:space="preserve"> </w:t>
      </w:r>
    </w:p>
    <w:p w:rsidR="005B5262" w:rsidRDefault="00D70ABC">
      <w:r>
        <w:t xml:space="preserve">In this example, an Exception Attachment object does not exist, so the client uses the </w:t>
      </w:r>
      <w:r>
        <w:rPr>
          <w:b/>
        </w:rPr>
        <w:t>RopCreateAttachment</w:t>
      </w:r>
      <w:r>
        <w:t xml:space="preserve"> ROP ([MS-OXCROPS] section 2.2.6.13) to create a new one, to which the server returns a success code and a handle</w:t>
      </w:r>
      <w:r>
        <w:t xml:space="preserve">. The client uses the </w:t>
      </w:r>
      <w:r>
        <w:rPr>
          <w:b/>
        </w:rPr>
        <w:t>RopSetProperties</w:t>
      </w:r>
      <w:r>
        <w:t xml:space="preserve"> ROP ([MS-OXCROPS] section 2.2.8.6) to set the property in the following table on the </w:t>
      </w:r>
      <w:hyperlink w:anchor="gt_6ab4cacc-0e1a-4843-b9e5-4f1fee5a695a">
        <w:r>
          <w:rPr>
            <w:rStyle w:val="HyperlinkGreen"/>
            <w:b/>
          </w:rPr>
          <w:t>Attachment object</w:t>
        </w:r>
      </w:hyperlink>
      <w:r>
        <w:t>.</w:t>
      </w:r>
    </w:p>
    <w:tbl>
      <w:tblPr>
        <w:tblStyle w:val="Table-ShadedHeader"/>
        <w:tblW w:w="0" w:type="auto"/>
        <w:tblLook w:val="04A0" w:firstRow="1" w:lastRow="0" w:firstColumn="1" w:lastColumn="0" w:noHBand="0" w:noVBand="1"/>
      </w:tblPr>
      <w:tblGrid>
        <w:gridCol w:w="2094"/>
        <w:gridCol w:w="1144"/>
        <w:gridCol w:w="3210"/>
        <w:gridCol w:w="3027"/>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PidTagAttachMethod </w:t>
            </w:r>
          </w:p>
        </w:tc>
        <w:tc>
          <w:tcPr>
            <w:tcW w:w="0" w:type="auto"/>
            <w:shd w:val="clear" w:color="auto" w:fill="auto"/>
          </w:tcPr>
          <w:p w:rsidR="005B5262" w:rsidRDefault="00D70ABC">
            <w:pPr>
              <w:pStyle w:val="TableBodyText"/>
            </w:pPr>
            <w:r>
              <w:t>0x3705</w:t>
            </w:r>
          </w:p>
        </w:tc>
        <w:tc>
          <w:tcPr>
            <w:tcW w:w="0" w:type="auto"/>
            <w:shd w:val="clear" w:color="auto" w:fill="auto"/>
          </w:tcPr>
          <w:p w:rsidR="005B5262" w:rsidRDefault="00D70ABC">
            <w:pPr>
              <w:pStyle w:val="TableBodyText"/>
            </w:pPr>
            <w:r>
              <w:t>0x0003 (</w:t>
            </w:r>
            <w:r>
              <w:rPr>
                <w:b/>
              </w:rPr>
              <w:t>PtypInteger32</w:t>
            </w:r>
            <w:r>
              <w:t xml:space="preserve"> (</w:t>
            </w:r>
            <w:hyperlink r:id="rId504" w:anchor="Section_1afa0cd9b1a04520b623bf15030af5d8">
              <w:r>
                <w:rPr>
                  <w:rStyle w:val="Hyperlink"/>
                </w:rPr>
                <w:t>[MS-OXCDATA]</w:t>
              </w:r>
            </w:hyperlink>
            <w:r>
              <w:t xml:space="preserve"> section 2.11.1)</w:t>
            </w:r>
          </w:p>
        </w:tc>
        <w:tc>
          <w:tcPr>
            <w:tcW w:w="0" w:type="auto"/>
            <w:shd w:val="clear" w:color="auto" w:fill="auto"/>
          </w:tcPr>
          <w:p w:rsidR="005B5262" w:rsidRDefault="00D70ABC">
            <w:pPr>
              <w:pStyle w:val="TableBodyText"/>
            </w:pPr>
            <w:r>
              <w:t>0x00000005 (ATTACH_EMBEDDED_MSG)</w:t>
            </w:r>
          </w:p>
        </w:tc>
      </w:tr>
    </w:tbl>
    <w:p w:rsidR="005B5262" w:rsidRDefault="00D70ABC">
      <w:r>
        <w:t xml:space="preserve">After setting the attachment method, the client uses the </w:t>
      </w:r>
      <w:r>
        <w:rPr>
          <w:b/>
        </w:rPr>
        <w:t>RopO</w:t>
      </w:r>
      <w:r>
        <w:rPr>
          <w:b/>
        </w:rPr>
        <w:t>penEmbeddedMessage</w:t>
      </w:r>
      <w:r>
        <w:t xml:space="preserve"> ROP ([MS-OXCROPS] section 2.2.6.16) with the </w:t>
      </w:r>
      <w:r>
        <w:rPr>
          <w:b/>
        </w:rPr>
        <w:t>OpenModeFlag</w:t>
      </w:r>
      <w:r>
        <w:t xml:space="preserve"> field set to </w:t>
      </w:r>
      <w:r>
        <w:rPr>
          <w:b/>
        </w:rPr>
        <w:t>TRUE</w:t>
      </w:r>
      <w:r>
        <w:t xml:space="preserve"> to request a new </w:t>
      </w:r>
      <w:hyperlink w:anchor="gt_1c3274c9-3c28-4bca-a57d-9c51c629989b">
        <w:r>
          <w:rPr>
            <w:rStyle w:val="HyperlinkGreen"/>
            <w:b/>
          </w:rPr>
          <w:t>Embedded Message object</w:t>
        </w:r>
      </w:hyperlink>
      <w:r>
        <w:t xml:space="preserve"> from the Attachment object. The server returns a success c</w:t>
      </w:r>
      <w:r>
        <w:t xml:space="preserve">ode and a handle to the new Embedded Message object. The client then uses the </w:t>
      </w:r>
      <w:r>
        <w:rPr>
          <w:b/>
        </w:rPr>
        <w:t>RopSetProperties</w:t>
      </w:r>
      <w:r>
        <w:t xml:space="preserve"> ROP ([MS-OXCROPS] section 2.2.8.6) to set the properties listed in the following table on the Exception Embedded Message object, as specified in section </w:t>
      </w:r>
      <w:hyperlink w:anchor="Section_c1cdd1792c764d6f8d39bcb30470a338" w:history="1">
        <w:r>
          <w:rPr>
            <w:rStyle w:val="Hyperlink"/>
          </w:rPr>
          <w:t>2.2.10.2</w:t>
        </w:r>
      </w:hyperlink>
      <w:r>
        <w:t>, as copied from the Meeting Request object:</w:t>
      </w:r>
    </w:p>
    <w:tbl>
      <w:tblPr>
        <w:tblStyle w:val="Table-ShadedHeader"/>
        <w:tblW w:w="0" w:type="auto"/>
        <w:tblLook w:val="04A0" w:firstRow="1" w:lastRow="0" w:firstColumn="1" w:lastColumn="0" w:noHBand="0" w:noVBand="1"/>
      </w:tblPr>
      <w:tblGrid>
        <w:gridCol w:w="4591"/>
        <w:gridCol w:w="974"/>
        <w:gridCol w:w="1617"/>
        <w:gridCol w:w="2293"/>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PidTagMessageClass</w:t>
            </w:r>
            <w:r>
              <w:t xml:space="preserve"> ([MS-OXCMSG] section 2.2.1.3)</w:t>
            </w:r>
            <w:r>
              <w:rPr>
                <w:b/>
              </w:rPr>
              <w:t xml:space="preserve">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0x001F (</w:t>
            </w:r>
            <w:r>
              <w:rPr>
                <w:b/>
              </w:rPr>
              <w:t>PtypString</w:t>
            </w:r>
            <w:r>
              <w:t xml:space="preserve"> ([MS-OXCDATA] section 2.11.1.2))</w:t>
            </w:r>
          </w:p>
        </w:tc>
        <w:tc>
          <w:tcPr>
            <w:tcW w:w="0" w:type="auto"/>
            <w:shd w:val="clear" w:color="auto" w:fill="auto"/>
          </w:tcPr>
          <w:p w:rsidR="005B5262" w:rsidRDefault="00D70ABC">
            <w:pPr>
              <w:pStyle w:val="TableBodyText"/>
            </w:pPr>
            <w:r>
              <w:t>IPM.OLE.class.{00061055-0000-0000-C000-000000000046}</w:t>
            </w:r>
          </w:p>
        </w:tc>
      </w:tr>
      <w:tr w:rsidR="005B5262" w:rsidTr="005B5262">
        <w:tc>
          <w:tcPr>
            <w:tcW w:w="0" w:type="auto"/>
            <w:shd w:val="clear" w:color="auto" w:fill="auto"/>
          </w:tcPr>
          <w:p w:rsidR="005B5262" w:rsidRDefault="00D70ABC">
            <w:pPr>
              <w:pStyle w:val="TableBodyText"/>
              <w:rPr>
                <w:b/>
              </w:rPr>
            </w:pPr>
            <w:r>
              <w:rPr>
                <w:b/>
              </w:rPr>
              <w:t>PidTagSubjectPrefix</w:t>
            </w:r>
            <w:r>
              <w:t xml:space="preserve"> ([MS-OXCMSG] section 2.2.1.9)</w:t>
            </w:r>
            <w:r>
              <w:rPr>
                <w:b/>
              </w:rPr>
              <w:t xml:space="preserve"> </w:t>
            </w:r>
          </w:p>
        </w:tc>
        <w:tc>
          <w:tcPr>
            <w:tcW w:w="0" w:type="auto"/>
            <w:shd w:val="clear" w:color="auto" w:fill="auto"/>
          </w:tcPr>
          <w:p w:rsidR="005B5262" w:rsidRDefault="00D70ABC">
            <w:pPr>
              <w:pStyle w:val="TableBodyText"/>
            </w:pPr>
            <w:r>
              <w:t>0x003D</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5B5262">
            <w:pPr>
              <w:pStyle w:val="TableBodyText"/>
            </w:pPr>
          </w:p>
        </w:tc>
      </w:tr>
      <w:tr w:rsidR="005B5262" w:rsidTr="005B5262">
        <w:tc>
          <w:tcPr>
            <w:tcW w:w="0" w:type="auto"/>
            <w:shd w:val="clear" w:color="auto" w:fill="auto"/>
          </w:tcPr>
          <w:p w:rsidR="005B5262" w:rsidRDefault="00D70ABC">
            <w:pPr>
              <w:pStyle w:val="TableBodyText"/>
              <w:rPr>
                <w:b/>
              </w:rPr>
            </w:pPr>
            <w:r>
              <w:rPr>
                <w:b/>
              </w:rPr>
              <w:t>PidTagNormalizedSubject</w:t>
            </w:r>
            <w:r>
              <w:t xml:space="preserve"> ([MS-OXCMSG] section 2.2.1.10)</w:t>
            </w:r>
            <w:r>
              <w:rPr>
                <w:b/>
              </w:rPr>
              <w:t xml:space="preserve"> </w:t>
            </w:r>
          </w:p>
        </w:tc>
        <w:tc>
          <w:tcPr>
            <w:tcW w:w="0" w:type="auto"/>
            <w:shd w:val="clear" w:color="auto" w:fill="auto"/>
          </w:tcPr>
          <w:p w:rsidR="005B5262" w:rsidRDefault="00D70ABC">
            <w:pPr>
              <w:pStyle w:val="TableBodyText"/>
            </w:pPr>
            <w:r>
              <w:t>0x0E1D</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 xml:space="preserve">Weekly </w:t>
            </w:r>
            <w:hyperlink w:anchor="gt_cbc56efc-e4f7-4b31-9e5f-9c44e3924d94">
              <w:r>
                <w:rPr>
                  <w:rStyle w:val="HyperlinkGreen"/>
                  <w:b/>
                </w:rPr>
                <w:t>meeting</w:t>
              </w:r>
            </w:hyperlink>
          </w:p>
        </w:tc>
      </w:tr>
      <w:tr w:rsidR="005B5262" w:rsidTr="005B5262">
        <w:tc>
          <w:tcPr>
            <w:tcW w:w="0" w:type="auto"/>
            <w:shd w:val="clear" w:color="auto" w:fill="auto"/>
          </w:tcPr>
          <w:p w:rsidR="005B5262" w:rsidRDefault="00D70ABC">
            <w:pPr>
              <w:pStyle w:val="TableBodyText"/>
              <w:rPr>
                <w:b/>
              </w:rPr>
            </w:pPr>
            <w:r>
              <w:rPr>
                <w:b/>
              </w:rPr>
              <w:lastRenderedPageBreak/>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(olTentative)</w:t>
            </w:r>
          </w:p>
        </w:tc>
      </w:tr>
      <w:tr w:rsidR="005B5262" w:rsidTr="005B5262">
        <w:tc>
          <w:tcPr>
            <w:tcW w:w="0" w:type="auto"/>
            <w:shd w:val="clear" w:color="auto" w:fill="auto"/>
          </w:tcPr>
          <w:p w:rsidR="005B5262" w:rsidRDefault="00D70ABC">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5B5262" w:rsidRDefault="00D70ABC">
            <w:pPr>
              <w:pStyle w:val="TableBodyText"/>
            </w:pPr>
            <w:r>
              <w:t>0x81E2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(olBusy)</w:t>
            </w:r>
          </w:p>
        </w:tc>
      </w:tr>
      <w:tr w:rsidR="005B5262" w:rsidTr="005B5262">
        <w:tc>
          <w:tcPr>
            <w:tcW w:w="0" w:type="auto"/>
            <w:shd w:val="clear" w:color="auto" w:fill="auto"/>
          </w:tcPr>
          <w:p w:rsidR="005B5262" w:rsidRDefault="00D70ABC">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5B5262" w:rsidRDefault="00D70ABC">
            <w:pPr>
              <w:pStyle w:val="TableBodyText"/>
            </w:pPr>
            <w:r>
              <w:t>0x8009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5B5262" w:rsidRDefault="00D70ABC">
            <w:pPr>
              <w:pStyle w:val="TableBodyText"/>
            </w:pPr>
            <w:r>
              <w:t>0x81FD</w:t>
            </w:r>
          </w:p>
        </w:tc>
        <w:tc>
          <w:tcPr>
            <w:tcW w:w="0" w:type="auto"/>
            <w:shd w:val="clear" w:color="auto" w:fill="auto"/>
          </w:tcPr>
          <w:p w:rsidR="005B5262" w:rsidRDefault="00D70ABC">
            <w:pPr>
              <w:pStyle w:val="TableBodyText"/>
            </w:pPr>
            <w:r>
              <w:t>0x000B (</w:t>
            </w:r>
            <w:r>
              <w:rPr>
                <w:b/>
              </w:rPr>
              <w:t>PtypBoolean</w:t>
            </w:r>
            <w:r>
              <w:t xml:space="preserve"> ([MS-OXCDATA] section 2.11.1))</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5B5262" w:rsidRDefault="00D70ABC">
            <w:pPr>
              <w:pStyle w:val="TableBodyText"/>
            </w:pPr>
            <w:r>
              <w:t>0x81B2</w:t>
            </w:r>
          </w:p>
        </w:tc>
        <w:tc>
          <w:tcPr>
            <w:tcW w:w="0" w:type="auto"/>
            <w:shd w:val="clear" w:color="auto" w:fill="auto"/>
          </w:tcPr>
          <w:p w:rsidR="005B5262" w:rsidRDefault="00D70ABC">
            <w:pPr>
              <w:pStyle w:val="TableBodyText"/>
            </w:pPr>
            <w:r>
              <w:t>0x0040 (</w:t>
            </w:r>
            <w:r>
              <w:rPr>
                <w:b/>
              </w:rPr>
              <w:t>PtypTime</w:t>
            </w:r>
            <w:r>
              <w:t xml:space="preserve"> ([MS-OXCDATA] section 2.11.1))</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5B5262" w:rsidRDefault="00D70ABC">
            <w:pPr>
              <w:pStyle w:val="TableBodyText"/>
            </w:pPr>
            <w:r>
              <w:t>0x81AC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5B5262" w:rsidRDefault="00D70ABC">
            <w:pPr>
              <w:pStyle w:val="TableBodyText"/>
            </w:pPr>
            <w:r>
              <w:t>0x8214</w:t>
            </w:r>
          </w:p>
        </w:tc>
        <w:tc>
          <w:tcPr>
            <w:tcW w:w="0" w:type="auto"/>
            <w:shd w:val="clear" w:color="auto" w:fill="auto"/>
          </w:tcPr>
          <w:p w:rsidR="005B5262" w:rsidRDefault="00D70ABC">
            <w:pPr>
              <w:pStyle w:val="TableBodyText"/>
            </w:pPr>
            <w:r>
              <w:t>0x0102 (</w:t>
            </w:r>
            <w:r>
              <w:rPr>
                <w:b/>
              </w:rPr>
              <w:t>PtypBinary</w:t>
            </w:r>
            <w:r>
              <w:t xml:space="preserve"> ([MS-OXCDATA] section 2.11.1))</w:t>
            </w:r>
          </w:p>
        </w:tc>
        <w:tc>
          <w:tcPr>
            <w:tcW w:w="0" w:type="auto"/>
            <w:shd w:val="clear" w:color="auto" w:fill="auto"/>
          </w:tcPr>
          <w:p w:rsidR="005B5262" w:rsidRDefault="00D70ABC">
            <w:pPr>
              <w:pStyle w:val="TableBodyText"/>
            </w:pPr>
            <w:r>
              <w:t>See the paragraph marked *1 that follows this table.</w:t>
            </w:r>
          </w:p>
        </w:tc>
      </w:tr>
      <w:tr w:rsidR="005B5262" w:rsidTr="005B5262">
        <w:tc>
          <w:tcPr>
            <w:tcW w:w="0" w:type="auto"/>
            <w:shd w:val="clear" w:color="auto" w:fill="auto"/>
          </w:tcPr>
          <w:p w:rsidR="005B5262" w:rsidRDefault="00D70ABC">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5B5262" w:rsidRDefault="00D70ABC">
            <w:pPr>
              <w:pStyle w:val="TableBodyText"/>
            </w:pPr>
            <w:r>
              <w:t>0x83A8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*2 that follows this table.</w:t>
            </w:r>
          </w:p>
        </w:tc>
      </w:tr>
      <w:tr w:rsidR="005B5262" w:rsidTr="005B5262">
        <w:tc>
          <w:tcPr>
            <w:tcW w:w="0" w:type="auto"/>
            <w:shd w:val="clear" w:color="auto" w:fill="auto"/>
          </w:tcPr>
          <w:p w:rsidR="005B5262" w:rsidRDefault="00D70ABC">
            <w:pPr>
              <w:pStyle w:val="TableBodyText"/>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5B5262" w:rsidRDefault="00D70ABC">
            <w:pPr>
              <w:pStyle w:val="TableBodyText"/>
            </w:pPr>
            <w:r>
              <w:t>0x83A9</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*2 that follows this table.</w:t>
            </w:r>
          </w:p>
        </w:tc>
      </w:tr>
      <w:tr w:rsidR="005B5262" w:rsidTr="005B5262">
        <w:tc>
          <w:tcPr>
            <w:tcW w:w="0" w:type="auto"/>
            <w:shd w:val="clear" w:color="auto" w:fill="auto"/>
          </w:tcPr>
          <w:p w:rsidR="005B5262" w:rsidRDefault="00D70ABC">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5B5262" w:rsidRDefault="00D70ABC">
            <w:pPr>
              <w:pStyle w:val="TableBodyText"/>
            </w:pPr>
            <w:r>
              <w:t>0x83AA</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*3 that follows this table.</w:t>
            </w:r>
          </w:p>
        </w:tc>
      </w:tr>
      <w:tr w:rsidR="005B5262" w:rsidTr="005B5262">
        <w:tc>
          <w:tcPr>
            <w:tcW w:w="0" w:type="auto"/>
            <w:shd w:val="clear" w:color="auto" w:fill="auto"/>
          </w:tcPr>
          <w:p w:rsidR="005B5262" w:rsidRDefault="00D70ABC">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5B5262" w:rsidRDefault="00D70ABC">
            <w:pPr>
              <w:pStyle w:val="TableBodyText"/>
            </w:pPr>
            <w:r>
              <w:t>0x81A9</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 xml:space="preserve">0x0000001E </w:t>
            </w:r>
            <w:r>
              <w:t>(30)</w:t>
            </w:r>
          </w:p>
        </w:tc>
      </w:tr>
      <w:tr w:rsidR="005B5262" w:rsidTr="005B5262">
        <w:tc>
          <w:tcPr>
            <w:tcW w:w="0" w:type="auto"/>
            <w:shd w:val="clear" w:color="auto" w:fill="auto"/>
          </w:tcPr>
          <w:p w:rsidR="005B5262" w:rsidRDefault="00D70ABC">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5B5262" w:rsidRDefault="00D70ABC">
            <w:pPr>
              <w:pStyle w:val="TableBodyText"/>
            </w:pPr>
            <w:r>
              <w:t>0x82D2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5B5262" w:rsidRDefault="00D70ABC">
            <w:pPr>
              <w:pStyle w:val="TableBodyText"/>
            </w:pPr>
            <w:r>
              <w:t>0x8120</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5B5262" w:rsidRDefault="00D70ABC">
            <w:pPr>
              <w:pStyle w:val="TableBodyText"/>
            </w:pPr>
            <w:r>
              <w:t>0x81B3</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0x00000003 (3)</w:t>
            </w:r>
          </w:p>
        </w:tc>
      </w:tr>
      <w:tr w:rsidR="005B5262" w:rsidTr="005B5262">
        <w:tc>
          <w:tcPr>
            <w:tcW w:w="0" w:type="auto"/>
            <w:shd w:val="clear" w:color="auto" w:fill="auto"/>
          </w:tcPr>
          <w:p w:rsidR="005B5262" w:rsidRDefault="00D70ABC">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respNotResponded (0x00000005)</w:t>
            </w:r>
          </w:p>
        </w:tc>
      </w:tr>
      <w:tr w:rsidR="005B5262" w:rsidTr="005B5262">
        <w:tc>
          <w:tcPr>
            <w:tcW w:w="0" w:type="auto"/>
            <w:shd w:val="clear" w:color="auto" w:fill="auto"/>
          </w:tcPr>
          <w:p w:rsidR="005B5262" w:rsidRDefault="00D70ABC">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5B5262" w:rsidRDefault="00D70ABC">
            <w:pPr>
              <w:pStyle w:val="TableBodyText"/>
            </w:pPr>
            <w:r>
              <w:lastRenderedPageBreak/>
              <w:t>0x82D5</w:t>
            </w:r>
          </w:p>
        </w:tc>
        <w:tc>
          <w:tcPr>
            <w:tcW w:w="0" w:type="auto"/>
            <w:shd w:val="clear" w:color="auto" w:fill="auto"/>
          </w:tcPr>
          <w:p w:rsidR="005B5262" w:rsidRDefault="00D70ABC">
            <w:pPr>
              <w:pStyle w:val="TableBodyText"/>
            </w:pPr>
            <w:r>
              <w:t xml:space="preserve">0x000B </w:t>
            </w:r>
            <w:r>
              <w:lastRenderedPageBreak/>
              <w:t>(</w:t>
            </w:r>
            <w:r>
              <w:rPr>
                <w:b/>
              </w:rPr>
              <w:t>PtypBoolean</w:t>
            </w:r>
            <w:r>
              <w:t>)</w:t>
            </w:r>
          </w:p>
        </w:tc>
        <w:tc>
          <w:tcPr>
            <w:tcW w:w="0" w:type="auto"/>
            <w:shd w:val="clear" w:color="auto" w:fill="auto"/>
          </w:tcPr>
          <w:p w:rsidR="005B5262" w:rsidRDefault="00D70ABC">
            <w:pPr>
              <w:pStyle w:val="TableBodyText"/>
            </w:pPr>
            <w:r>
              <w:lastRenderedPageBreak/>
              <w:t>0x00 (FALSE)</w:t>
            </w:r>
          </w:p>
        </w:tc>
      </w:tr>
      <w:tr w:rsidR="005B5262" w:rsidTr="005B5262">
        <w:tc>
          <w:tcPr>
            <w:tcW w:w="0" w:type="auto"/>
            <w:shd w:val="clear" w:color="auto" w:fill="auto"/>
          </w:tcPr>
          <w:p w:rsidR="005B5262" w:rsidRDefault="00D70ABC">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5B5262" w:rsidRDefault="00D70ABC">
            <w:pPr>
              <w:pStyle w:val="TableBodyText"/>
            </w:pPr>
            <w:r>
              <w:t>0x83AC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5B5262" w:rsidRDefault="00D70ABC">
            <w:pPr>
              <w:pStyle w:val="TableBodyText"/>
            </w:pPr>
            <w:r>
              <w:t>0x81DA</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5B5262" w:rsidRDefault="00D70ABC">
            <w:pPr>
              <w:pStyle w:val="TableBodyText"/>
            </w:pPr>
            <w:r>
              <w:t>0x82D7</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0x00 (FALSE)</w:t>
            </w:r>
          </w:p>
        </w:tc>
      </w:tr>
      <w:tr w:rsidR="005B5262" w:rsidTr="005B5262">
        <w:tc>
          <w:tcPr>
            <w:tcW w:w="0" w:type="auto"/>
            <w:shd w:val="clear" w:color="auto" w:fill="auto"/>
          </w:tcPr>
          <w:p w:rsidR="005B5262" w:rsidRDefault="00D70ABC">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5B5262" w:rsidRDefault="00D70ABC">
            <w:pPr>
              <w:pStyle w:val="TableBodyText"/>
            </w:pPr>
            <w:r>
              <w:t>0x82D8</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5B5262" w:rsidRDefault="00D70ABC">
            <w:pPr>
              <w:pStyle w:val="TableBodyText"/>
            </w:pPr>
            <w:r>
              <w:t>0x81FE</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5B5262" w:rsidRDefault="00D70ABC">
            <w:pPr>
              <w:pStyle w:val="TableBodyText"/>
            </w:pPr>
            <w:r>
              <w:t>0x81FC</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Every Tuesday from 10:30 A.M. to 11:00 A.M.</w:t>
            </w:r>
          </w:p>
        </w:tc>
      </w:tr>
      <w:tr w:rsidR="005B5262" w:rsidTr="005B5262">
        <w:tc>
          <w:tcPr>
            <w:tcW w:w="0" w:type="auto"/>
            <w:shd w:val="clear" w:color="auto" w:fill="auto"/>
          </w:tcPr>
          <w:p w:rsidR="005B5262" w:rsidRDefault="00D70ABC">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5B5262" w:rsidRDefault="00D70ABC">
            <w:pPr>
              <w:pStyle w:val="TableBodyText"/>
            </w:pPr>
            <w:r>
              <w:t>0x8213</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(GMT - 08:00) Pacific Time (U.S. &amp; Canada)</w:t>
            </w:r>
          </w:p>
        </w:tc>
      </w:tr>
      <w:tr w:rsidR="005B5262" w:rsidTr="005B5262">
        <w:tc>
          <w:tcPr>
            <w:tcW w:w="0" w:type="auto"/>
            <w:shd w:val="clear" w:color="auto" w:fill="auto"/>
          </w:tcPr>
          <w:p w:rsidR="005B5262" w:rsidRDefault="00D70ABC">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5B5262" w:rsidRDefault="00D70ABC">
            <w:pPr>
              <w:pStyle w:val="TableBodyText"/>
            </w:pPr>
            <w:r>
              <w:t>0x81BA</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w:t>
            </w:r>
            <w:r>
              <w:t>:00.000)</w:t>
            </w:r>
          </w:p>
        </w:tc>
      </w:tr>
      <w:tr w:rsidR="005B5262" w:rsidTr="005B5262">
        <w:tc>
          <w:tcPr>
            <w:tcW w:w="0" w:type="auto"/>
            <w:shd w:val="clear" w:color="auto" w:fill="auto"/>
          </w:tcPr>
          <w:p w:rsidR="005B5262" w:rsidRDefault="00D70ABC">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5B5262" w:rsidRDefault="00D70ABC">
            <w:pPr>
              <w:pStyle w:val="TableBodyText"/>
            </w:pPr>
            <w:r>
              <w:t>0x81B9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5B5262" w:rsidRDefault="00D70ABC">
            <w:pPr>
              <w:pStyle w:val="TableBodyText"/>
            </w:pPr>
            <w:r>
              <w:t>0x81A8</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5B5262" w:rsidRDefault="00D70ABC">
            <w:pPr>
              <w:pStyle w:val="TableBodyText"/>
            </w:pPr>
            <w:r>
              <w:t>0x82D9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r w:rsidR="005B5262" w:rsidTr="005B5262">
        <w:tc>
          <w:tcPr>
            <w:tcW w:w="0" w:type="auto"/>
            <w:shd w:val="clear" w:color="auto" w:fill="auto"/>
          </w:tcPr>
          <w:p w:rsidR="005B5262" w:rsidRDefault="00D70ABC">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5B5262" w:rsidRDefault="00D70ABC">
            <w:pPr>
              <w:pStyle w:val="TableBodyText"/>
            </w:pPr>
            <w:r>
              <w:t>0x81AF</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0x00000000 (0)</w:t>
            </w:r>
          </w:p>
        </w:tc>
      </w:tr>
      <w:tr w:rsidR="005B5262" w:rsidTr="005B5262">
        <w:tc>
          <w:tcPr>
            <w:tcW w:w="0" w:type="auto"/>
            <w:shd w:val="clear" w:color="auto" w:fill="auto"/>
          </w:tcPr>
          <w:p w:rsidR="005B5262" w:rsidRDefault="00D70ABC">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5B5262" w:rsidRDefault="00D70ABC">
            <w:pPr>
              <w:pStyle w:val="TableBodyText"/>
            </w:pPr>
            <w:r>
              <w:t>0x82E7</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0x01C874276FF4F450 (2008/02/21 01:16:51.093)</w:t>
            </w:r>
          </w:p>
        </w:tc>
      </w:tr>
      <w:tr w:rsidR="005B5262" w:rsidTr="005B5262">
        <w:tc>
          <w:tcPr>
            <w:tcW w:w="0" w:type="auto"/>
            <w:shd w:val="clear" w:color="auto" w:fill="auto"/>
          </w:tcPr>
          <w:p w:rsidR="005B5262" w:rsidRDefault="00D70ABC">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5B5262" w:rsidRDefault="00D70ABC">
            <w:pPr>
              <w:pStyle w:val="TableBodyText"/>
            </w:pPr>
            <w:r>
              <w:t>0x82EC</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0x00000083 (131)</w:t>
            </w:r>
          </w:p>
        </w:tc>
      </w:tr>
      <w:tr w:rsidR="005B5262" w:rsidTr="005B5262">
        <w:tc>
          <w:tcPr>
            <w:tcW w:w="0" w:type="auto"/>
            <w:shd w:val="clear" w:color="auto" w:fill="auto"/>
          </w:tcPr>
          <w:p w:rsidR="005B5262" w:rsidRDefault="00D70ABC">
            <w:pPr>
              <w:pStyle w:val="TableBodyText"/>
              <w:rPr>
                <w:b/>
              </w:rPr>
            </w:pPr>
            <w:r>
              <w:rPr>
                <w:b/>
              </w:rPr>
              <w:t>PidLidReminderTime</w:t>
            </w:r>
            <w:r>
              <w:t xml:space="preserve"> (</w:t>
            </w:r>
            <w:hyperlink r:id="rId505"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5B5262" w:rsidRDefault="00D70ABC">
            <w:pPr>
              <w:pStyle w:val="TableBodyText"/>
            </w:pPr>
            <w:r>
              <w:t>0x8005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PidLidCommonStart</w:t>
            </w:r>
            <w:r>
              <w:t xml:space="preserve"> ([MS-OXCMSG] section 2.2.1.18)</w:t>
            </w:r>
            <w:r>
              <w:rPr>
                <w:b/>
              </w:rPr>
              <w:t xml:space="preserve"> </w:t>
            </w:r>
          </w:p>
        </w:tc>
        <w:tc>
          <w:tcPr>
            <w:tcW w:w="0" w:type="auto"/>
            <w:shd w:val="clear" w:color="auto" w:fill="auto"/>
          </w:tcPr>
          <w:p w:rsidR="005B5262" w:rsidRDefault="00D70ABC">
            <w:pPr>
              <w:pStyle w:val="TableBodyText"/>
            </w:pPr>
            <w:r>
              <w:t>0x81BC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PidLidCommonEnd</w:t>
            </w:r>
            <w:r>
              <w:t xml:space="preserve"> ([MS-OXCMSG] section 2.2.1.19)</w:t>
            </w:r>
            <w:r>
              <w:rPr>
                <w:b/>
              </w:rPr>
              <w:t xml:space="preserve"> </w:t>
            </w:r>
          </w:p>
        </w:tc>
        <w:tc>
          <w:tcPr>
            <w:tcW w:w="0" w:type="auto"/>
            <w:shd w:val="clear" w:color="auto" w:fill="auto"/>
          </w:tcPr>
          <w:p w:rsidR="005B5262" w:rsidRDefault="00D70ABC">
            <w:pPr>
              <w:pStyle w:val="TableBodyText"/>
            </w:pPr>
            <w:r>
              <w:t>0x81BB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 xml:space="preserve">0x01C88F6B3562D000 (2008/03/26 </w:t>
            </w:r>
            <w:r>
              <w:lastRenderedPageBreak/>
              <w:t>18:00:00.000)</w:t>
            </w:r>
          </w:p>
        </w:tc>
      </w:tr>
      <w:tr w:rsidR="005B5262" w:rsidTr="005B5262">
        <w:tc>
          <w:tcPr>
            <w:tcW w:w="0" w:type="auto"/>
            <w:shd w:val="clear" w:color="auto" w:fill="auto"/>
          </w:tcPr>
          <w:p w:rsidR="005B5262" w:rsidRDefault="00D70ABC">
            <w:pPr>
              <w:pStyle w:val="TableBodyText"/>
              <w:rPr>
                <w:b/>
              </w:rPr>
            </w:pPr>
            <w:r>
              <w:rPr>
                <w:b/>
              </w:rPr>
              <w:lastRenderedPageBreak/>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0x01C8742891F14080 (2008/02/21 01:24:57.608)</w:t>
            </w:r>
          </w:p>
        </w:tc>
      </w:tr>
      <w:tr w:rsidR="005B5262" w:rsidTr="005B5262">
        <w:tc>
          <w:tcPr>
            <w:tcW w:w="0" w:type="auto"/>
            <w:shd w:val="clear" w:color="auto" w:fill="auto"/>
          </w:tcPr>
          <w:p w:rsidR="005B5262" w:rsidRDefault="00D70ABC">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5B5262" w:rsidRDefault="00D70ABC">
            <w:pPr>
              <w:pStyle w:val="TableBodyText"/>
            </w:pPr>
            <w:r>
              <w:t>0x8219</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Your Office</w:t>
            </w:r>
          </w:p>
        </w:tc>
      </w:tr>
      <w:tr w:rsidR="005B5262" w:rsidTr="005B5262">
        <w:tc>
          <w:tcPr>
            <w:tcW w:w="0" w:type="auto"/>
            <w:shd w:val="clear" w:color="auto" w:fill="auto"/>
          </w:tcPr>
          <w:p w:rsidR="005B5262" w:rsidRDefault="00D70ABC">
            <w:pPr>
              <w:pStyle w:val="TableBodyText"/>
              <w:rPr>
                <w:b/>
              </w:rPr>
            </w:pPr>
            <w:r>
              <w:rPr>
                <w:b/>
              </w:rPr>
              <w:t xml:space="preserve">PidLidGlobalObjectId </w:t>
            </w:r>
          </w:p>
        </w:tc>
        <w:tc>
          <w:tcPr>
            <w:tcW w:w="0" w:type="auto"/>
            <w:shd w:val="clear" w:color="auto" w:fill="auto"/>
          </w:tcPr>
          <w:p w:rsidR="005B5262" w:rsidRDefault="00D70ABC">
            <w:pPr>
              <w:pStyle w:val="TableBodyText"/>
            </w:pPr>
            <w:r>
              <w:t>0x81E0</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*4</w:t>
            </w:r>
          </w:p>
        </w:tc>
      </w:tr>
      <w:tr w:rsidR="005B5262" w:rsidTr="005B5262">
        <w:tc>
          <w:tcPr>
            <w:tcW w:w="0" w:type="auto"/>
            <w:shd w:val="clear" w:color="auto" w:fill="auto"/>
          </w:tcPr>
          <w:p w:rsidR="005B5262" w:rsidRDefault="00D70ABC">
            <w:pPr>
              <w:pStyle w:val="TableBodyText"/>
              <w:rPr>
                <w:b/>
              </w:rPr>
            </w:pPr>
            <w:r>
              <w:rPr>
                <w:b/>
              </w:rPr>
              <w:t xml:space="preserve">PidLidCleanGlobalObjectId </w:t>
            </w:r>
          </w:p>
        </w:tc>
        <w:tc>
          <w:tcPr>
            <w:tcW w:w="0" w:type="auto"/>
            <w:shd w:val="clear" w:color="auto" w:fill="auto"/>
          </w:tcPr>
          <w:p w:rsidR="005B5262" w:rsidRDefault="00D70ABC">
            <w:pPr>
              <w:pStyle w:val="TableBodyText"/>
            </w:pPr>
            <w:r>
              <w:t>0x81B8</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*5</w:t>
            </w:r>
          </w:p>
        </w:tc>
      </w:tr>
      <w:tr w:rsidR="005B5262" w:rsidTr="005B5262">
        <w:tc>
          <w:tcPr>
            <w:tcW w:w="0" w:type="auto"/>
            <w:shd w:val="clear" w:color="auto" w:fill="auto"/>
          </w:tcPr>
          <w:p w:rsidR="005B5262" w:rsidRDefault="00D70ABC">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5B5262" w:rsidRDefault="00D70ABC">
            <w:pPr>
              <w:pStyle w:val="TableBodyText"/>
            </w:pPr>
            <w:r>
              <w:t>0x8311</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IPM.appointment</w:t>
            </w:r>
          </w:p>
        </w:tc>
      </w:tr>
      <w:tr w:rsidR="005B5262" w:rsidTr="005B5262">
        <w:tc>
          <w:tcPr>
            <w:tcW w:w="0" w:type="auto"/>
            <w:shd w:val="clear" w:color="auto" w:fill="auto"/>
          </w:tcPr>
          <w:p w:rsidR="005B5262" w:rsidRDefault="00D70ABC">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5B5262" w:rsidRDefault="00D70ABC">
            <w:pPr>
              <w:pStyle w:val="TableBodyText"/>
            </w:pPr>
            <w:r>
              <w:t>0x81E5</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w:t>
            </w:r>
            <w:r>
              <w:rPr>
                <w:b/>
              </w:rPr>
              <w:t>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5B5262" w:rsidRDefault="00D70ABC">
            <w:pPr>
              <w:pStyle w:val="TableBodyText"/>
            </w:pPr>
            <w:r>
              <w:t>0x81E4</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5B5262" w:rsidRDefault="00D70ABC">
            <w:pPr>
              <w:pStyle w:val="TableBodyText"/>
            </w:pPr>
            <w:r>
              <w:t>0x8212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0x0000000D (13)</w:t>
            </w:r>
          </w:p>
        </w:tc>
      </w:tr>
      <w:tr w:rsidR="005B5262" w:rsidTr="005B5262">
        <w:tc>
          <w:tcPr>
            <w:tcW w:w="0" w:type="auto"/>
            <w:shd w:val="clear" w:color="auto" w:fill="auto"/>
          </w:tcPr>
          <w:p w:rsidR="005B5262" w:rsidRDefault="00D70ABC">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5B5262" w:rsidRDefault="00D70ABC">
            <w:pPr>
              <w:pStyle w:val="TableBodyText"/>
            </w:pPr>
            <w:r>
              <w:t>0x81B7</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0x00000001 (CAL_GREGORIAN)</w:t>
            </w:r>
          </w:p>
        </w:tc>
      </w:tr>
      <w:tr w:rsidR="005B5262" w:rsidTr="005B5262">
        <w:tc>
          <w:tcPr>
            <w:tcW w:w="0" w:type="auto"/>
            <w:shd w:val="clear" w:color="auto" w:fill="auto"/>
          </w:tcPr>
          <w:p w:rsidR="005B5262" w:rsidRDefault="00D70ABC">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5B5262" w:rsidRDefault="00D70ABC">
            <w:pPr>
              <w:pStyle w:val="TableBodyText"/>
            </w:pPr>
            <w:r>
              <w:t>0x8128</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0x01C874289289D700 (2008/02/21 01:24:58.608)</w:t>
            </w:r>
          </w:p>
        </w:tc>
      </w:tr>
      <w:tr w:rsidR="005B5262" w:rsidTr="005B5262">
        <w:tc>
          <w:tcPr>
            <w:tcW w:w="0" w:type="auto"/>
            <w:shd w:val="clear" w:color="auto" w:fill="auto"/>
          </w:tcPr>
          <w:p w:rsidR="005B5262" w:rsidRDefault="00D70ABC">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5B5262" w:rsidRDefault="00D70ABC">
            <w:pPr>
              <w:pStyle w:val="TableBodyText"/>
            </w:pPr>
            <w:r>
              <w:t>0x8314</w:t>
            </w:r>
          </w:p>
        </w:tc>
        <w:tc>
          <w:tcPr>
            <w:tcW w:w="0" w:type="auto"/>
            <w:shd w:val="clear" w:color="auto" w:fill="auto"/>
          </w:tcPr>
          <w:p w:rsidR="005B5262" w:rsidRDefault="00D70ABC">
            <w:pPr>
              <w:pStyle w:val="TableBodyText"/>
            </w:pPr>
            <w:r>
              <w:t>0x0003 (</w:t>
            </w:r>
            <w:r>
              <w:rPr>
                <w:b/>
              </w:rPr>
              <w:t>Ptyp</w:t>
            </w:r>
            <w:r>
              <w:rPr>
                <w:b/>
              </w:rPr>
              <w:t>Integer32</w:t>
            </w:r>
            <w:r>
              <w:t>)</w:t>
            </w:r>
          </w:p>
        </w:tc>
        <w:tc>
          <w:tcPr>
            <w:tcW w:w="0" w:type="auto"/>
            <w:shd w:val="clear" w:color="auto" w:fill="auto"/>
          </w:tcPr>
          <w:p w:rsidR="005B5262" w:rsidRDefault="00D70ABC">
            <w:pPr>
              <w:pStyle w:val="TableBodyText"/>
            </w:pPr>
            <w:r>
              <w:t>0x00010000 (65536)</w:t>
            </w:r>
          </w:p>
        </w:tc>
      </w:tr>
      <w:tr w:rsidR="005B5262" w:rsidTr="005B5262">
        <w:tc>
          <w:tcPr>
            <w:tcW w:w="0" w:type="auto"/>
            <w:shd w:val="clear" w:color="auto" w:fill="auto"/>
          </w:tcPr>
          <w:p w:rsidR="005B5262" w:rsidRDefault="00D70ABC">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5B5262" w:rsidRDefault="00D70ABC">
            <w:pPr>
              <w:pStyle w:val="TableBodyText"/>
            </w:pPr>
            <w:r>
              <w:t>0x8316</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(null)</w:t>
            </w:r>
          </w:p>
        </w:tc>
      </w:tr>
      <w:tr w:rsidR="005B5262" w:rsidTr="005B5262">
        <w:tc>
          <w:tcPr>
            <w:tcW w:w="0" w:type="auto"/>
            <w:shd w:val="clear" w:color="auto" w:fill="auto"/>
          </w:tcPr>
          <w:p w:rsidR="005B5262" w:rsidRDefault="00D70ABC">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5B5262" w:rsidRDefault="00D70ABC">
            <w:pPr>
              <w:pStyle w:val="TableBodyText"/>
            </w:pPr>
            <w:r>
              <w:t>0x83CC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5B5262" w:rsidRDefault="00D70ABC">
            <w:pPr>
              <w:pStyle w:val="TableBodyText"/>
            </w:pPr>
            <w:r>
              <w:t>0x83CD</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0x01C88EA20AF91000 (2008/03/25 18:00:00.000)</w:t>
            </w:r>
          </w:p>
        </w:tc>
      </w:tr>
      <w:tr w:rsidR="005B5262" w:rsidTr="005B5262">
        <w:tc>
          <w:tcPr>
            <w:tcW w:w="0" w:type="auto"/>
            <w:shd w:val="clear" w:color="auto" w:fill="auto"/>
          </w:tcPr>
          <w:p w:rsidR="005B5262" w:rsidRDefault="00D70ABC">
            <w:pPr>
              <w:pStyle w:val="TableBodyText"/>
              <w:rPr>
                <w:b/>
              </w:rPr>
            </w:pPr>
            <w:r>
              <w:rPr>
                <w:b/>
              </w:rPr>
              <w:t>Pid</w:t>
            </w:r>
            <w:r>
              <w:rPr>
                <w:b/>
              </w:rPr>
              <w:t>TagResponseRequested</w:t>
            </w:r>
            <w:r>
              <w:t xml:space="preserve"> (</w:t>
            </w:r>
            <w:hyperlink r:id="rId506" w:anchor="Section_daa9120ff3254afba73828f91049ab3c">
              <w:r>
                <w:rPr>
                  <w:rStyle w:val="Hyperlink"/>
                </w:rPr>
                <w:t>[MS-OXOMSG]</w:t>
              </w:r>
            </w:hyperlink>
            <w:r>
              <w:t xml:space="preserve"> section 2.2.1.46)</w:t>
            </w:r>
          </w:p>
        </w:tc>
        <w:tc>
          <w:tcPr>
            <w:tcW w:w="0" w:type="auto"/>
            <w:shd w:val="clear" w:color="auto" w:fill="auto"/>
          </w:tcPr>
          <w:p w:rsidR="005B5262" w:rsidRDefault="00D70ABC">
            <w:pPr>
              <w:pStyle w:val="TableBodyText"/>
            </w:pPr>
            <w:r>
              <w:t>0x0063</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r w:rsidR="005B5262" w:rsidTr="005B5262">
        <w:tc>
          <w:tcPr>
            <w:tcW w:w="0" w:type="auto"/>
            <w:shd w:val="clear" w:color="auto" w:fill="auto"/>
          </w:tcPr>
          <w:p w:rsidR="005B5262" w:rsidRDefault="00D70ABC">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5B5262" w:rsidRDefault="00D70ABC">
            <w:pPr>
              <w:pStyle w:val="TableBodyText"/>
            </w:pPr>
            <w:r>
              <w:t>0x0060</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0x01C88F6704809C00 (2008/03/26 17:30:00.000)</w:t>
            </w:r>
          </w:p>
        </w:tc>
      </w:tr>
      <w:tr w:rsidR="005B5262" w:rsidTr="005B5262">
        <w:tc>
          <w:tcPr>
            <w:tcW w:w="0" w:type="auto"/>
            <w:shd w:val="clear" w:color="auto" w:fill="auto"/>
          </w:tcPr>
          <w:p w:rsidR="005B5262" w:rsidRDefault="00D70ABC">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5B5262" w:rsidRDefault="00D70ABC">
            <w:pPr>
              <w:pStyle w:val="TableBodyText"/>
            </w:pPr>
            <w:r>
              <w:t>0x0061</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0x01C88F6B3562D000 (2008/03/26 18:00:00.000)</w:t>
            </w:r>
          </w:p>
        </w:tc>
      </w:tr>
      <w:tr w:rsidR="005B5262" w:rsidTr="005B5262">
        <w:tc>
          <w:tcPr>
            <w:tcW w:w="0" w:type="auto"/>
            <w:shd w:val="clear" w:color="auto" w:fill="auto"/>
          </w:tcPr>
          <w:p w:rsidR="005B5262" w:rsidRDefault="00D70ABC">
            <w:pPr>
              <w:pStyle w:val="TableBodyText"/>
              <w:rPr>
                <w:b/>
              </w:rPr>
            </w:pPr>
            <w:r>
              <w:rPr>
                <w:b/>
              </w:rPr>
              <w:lastRenderedPageBreak/>
              <w:t xml:space="preserve">PidTagOwnerAppointmentId </w:t>
            </w:r>
          </w:p>
        </w:tc>
        <w:tc>
          <w:tcPr>
            <w:tcW w:w="0" w:type="auto"/>
            <w:shd w:val="clear" w:color="auto" w:fill="auto"/>
          </w:tcPr>
          <w:p w:rsidR="005B5262" w:rsidRDefault="00D70ABC">
            <w:pPr>
              <w:pStyle w:val="TableBodyText"/>
            </w:pPr>
            <w:r>
              <w:t>0x0062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0x4D9427D8</w:t>
            </w:r>
          </w:p>
        </w:tc>
      </w:tr>
      <w:tr w:rsidR="005B5262" w:rsidTr="005B5262">
        <w:tc>
          <w:tcPr>
            <w:tcW w:w="0" w:type="auto"/>
            <w:shd w:val="clear" w:color="auto" w:fill="auto"/>
          </w:tcPr>
          <w:p w:rsidR="005B5262" w:rsidRDefault="00D70ABC">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5B5262" w:rsidRDefault="00D70ABC">
            <w:pPr>
              <w:pStyle w:val="TableBodyText"/>
            </w:pPr>
            <w:r>
              <w:t>The client can look for and remove the downlevel text, as</w:t>
            </w:r>
            <w:r>
              <w:t xml:space="preserve"> specified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Exception Embedded Message object.</w:t>
            </w:r>
          </w:p>
        </w:tc>
      </w:tr>
    </w:tbl>
    <w:p w:rsidR="005B5262" w:rsidRDefault="00D70ABC">
      <w:r>
        <w:t>*1 For a description o</w:t>
      </w:r>
      <w:r>
        <w:t xml:space="preserve">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Request object is as follows.</w:t>
      </w:r>
    </w:p>
    <w:p w:rsidR="005B5262" w:rsidRDefault="00D70ABC">
      <w:pPr>
        <w:pStyle w:val="Code"/>
      </w:pPr>
      <w:r>
        <w:t>cb: 48</w:t>
      </w:r>
    </w:p>
    <w:p w:rsidR="005B5262" w:rsidRDefault="005B5262">
      <w:pPr>
        <w:pStyle w:val="Code"/>
      </w:pPr>
    </w:p>
    <w:p w:rsidR="005B5262" w:rsidRDefault="00D70ABC">
      <w:pPr>
        <w:pStyle w:val="Code"/>
      </w:pPr>
      <w:r>
        <w:t>lpb:</w:t>
      </w:r>
    </w:p>
    <w:p w:rsidR="005B5262" w:rsidRDefault="00D70ABC">
      <w:pPr>
        <w:pStyle w:val="Code"/>
      </w:pPr>
      <w:r>
        <w:t>E001000000000000C4FFFFFF000000000B00000001000200000000000000000000000300000002000200000000000000</w:t>
      </w:r>
    </w:p>
    <w:p w:rsidR="005B5262" w:rsidRDefault="00D70ABC">
      <w:r>
        <w:t xml:space="preserve">*2 The dates in the value of the </w:t>
      </w:r>
      <w:r>
        <w:rPr>
          <w:b/>
        </w:rPr>
        <w:t>PidLidAppointmentTimeZoneDefinitionRecur</w:t>
      </w:r>
      <w:r>
        <w:t xml:space="preserve"> property for this appointment are both set in the same time zone. For a description o</w:t>
      </w:r>
      <w:r>
        <w:t>f the time zone definition</w:t>
      </w:r>
      <w:r>
        <w:rPr>
          <w:b/>
        </w:rPr>
        <w:t xml:space="preserve"> </w:t>
      </w:r>
      <w:r>
        <w:t xml:space="preserve">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w:t>
      </w:r>
      <w:r>
        <w:rPr>
          <w:b/>
        </w:rPr>
        <w:t xml:space="preserve">nitionEndDisplay </w:t>
      </w:r>
      <w:r>
        <w:t>properties</w:t>
      </w:r>
      <w:r>
        <w:rPr>
          <w:b/>
        </w:rPr>
        <w:t xml:space="preserve"> </w:t>
      </w:r>
      <w:r>
        <w:t xml:space="preserve">is that the </w:t>
      </w:r>
      <w:r>
        <w:rPr>
          <w:b/>
        </w:rPr>
        <w:t>TZRULE_FLAG_RECUR_CURRENT_TZREG</w:t>
      </w:r>
      <w:r>
        <w:t xml:space="preserve"> flag is set in this BLOB. The value for this Meeting Request object is as follows.</w:t>
      </w:r>
    </w:p>
    <w:p w:rsidR="005B5262" w:rsidRDefault="005B5262">
      <w:pPr>
        <w:pStyle w:val="Code"/>
      </w:pPr>
    </w:p>
    <w:p w:rsidR="005B5262" w:rsidRDefault="00D70ABC">
      <w:pPr>
        <w:pStyle w:val="Code"/>
      </w:pPr>
      <w:r>
        <w:t>cb: 184</w:t>
      </w:r>
    </w:p>
    <w:p w:rsidR="005B5262" w:rsidRDefault="005B5262">
      <w:pPr>
        <w:pStyle w:val="Code"/>
      </w:pPr>
    </w:p>
    <w:p w:rsidR="005B5262" w:rsidRDefault="00D70ABC">
      <w:pPr>
        <w:pStyle w:val="Code"/>
      </w:pPr>
      <w:r>
        <w:t>lpb:</w:t>
      </w:r>
    </w:p>
    <w:p w:rsidR="005B5262" w:rsidRDefault="00D70ABC">
      <w:pPr>
        <w:pStyle w:val="Code"/>
      </w:pPr>
      <w:r>
        <w:t>0201300002001500500061006300690066006900630020005300740061006E006400610072006400200054</w:t>
      </w:r>
      <w:r>
        <w:t>0069006D006500020002013E000000D6070000000000000000000000000000E001000000000000C4FFFFFF00000A000000050002000000000000000000040000000100020000000000000002013E000300D7070000000000000000000000000000E001000000000000C4FFFFFF00000B00000001000200000000000000000003</w:t>
      </w:r>
      <w:r>
        <w:t>00000002000200000000000000</w:t>
      </w:r>
    </w:p>
    <w:p w:rsidR="005B5262" w:rsidRDefault="00D70ABC">
      <w:r>
        <w:t>*3 The start and end dates for this appointment are both set in the same time zone. The value for this Meeting Request object is as follows.</w:t>
      </w:r>
    </w:p>
    <w:p w:rsidR="005B5262" w:rsidRDefault="005B5262">
      <w:pPr>
        <w:pStyle w:val="Code"/>
      </w:pPr>
    </w:p>
    <w:p w:rsidR="005B5262" w:rsidRDefault="00D70ABC">
      <w:pPr>
        <w:pStyle w:val="Code"/>
      </w:pPr>
      <w:r>
        <w:t>cb: 184</w:t>
      </w:r>
    </w:p>
    <w:p w:rsidR="005B5262" w:rsidRDefault="00D70ABC">
      <w:pPr>
        <w:pStyle w:val="Code"/>
      </w:pPr>
      <w:r>
        <w:t>lpb:</w:t>
      </w:r>
    </w:p>
    <w:p w:rsidR="005B5262" w:rsidRDefault="00D70ABC">
      <w:pPr>
        <w:pStyle w:val="Code"/>
      </w:pPr>
      <w:r>
        <w:t>0201300002001500500061006300690066006900630020005300740061006E006400610072</w:t>
      </w:r>
      <w:r>
        <w:t>0064002000540069006D006500020002013E000000D6070000000000000000000000000000E001000000000000C4FFFFFF00000A000000050002000000000000000000040000000100020000000000000002013E000200D7070000000000000000000000000000E001000000000000C4FFFFFF00000B00000001000200000000</w:t>
      </w:r>
      <w:r>
        <w:t>00000000000300000002000200000000000000</w:t>
      </w:r>
    </w:p>
    <w:p w:rsidR="005B5262" w:rsidRDefault="00D70ABC">
      <w:r>
        <w:t xml:space="preserve">*4 The value of the </w:t>
      </w:r>
      <w:r>
        <w:rPr>
          <w:b/>
        </w:rPr>
        <w:t>PidLidGlobalObjectId</w:t>
      </w:r>
      <w:r>
        <w:t xml:space="preserve"> property for this Meeting Request object is as follows. For a description of the Global Object ID BLOB see section </w:t>
      </w:r>
      <w:hyperlink w:anchor="Section_c89b7e3256fb4941990ecaf3b185594d" w:history="1">
        <w:r>
          <w:rPr>
            <w:rStyle w:val="Hyperlink"/>
          </w:rPr>
          <w:t>4</w:t>
        </w:r>
        <w:r>
          <w:rPr>
            <w:rStyle w:val="Hyperlink"/>
          </w:rPr>
          <w:t>.1.2</w:t>
        </w:r>
      </w:hyperlink>
      <w:r>
        <w:t>.</w:t>
      </w:r>
    </w:p>
    <w:p w:rsidR="005B5262" w:rsidRDefault="005B5262">
      <w:pPr>
        <w:pStyle w:val="Code"/>
      </w:pPr>
    </w:p>
    <w:p w:rsidR="005B5262" w:rsidRDefault="00D70ABC">
      <w:pPr>
        <w:pStyle w:val="Code"/>
      </w:pPr>
      <w:r>
        <w:t>cb: 56</w:t>
      </w:r>
    </w:p>
    <w:p w:rsidR="005B5262" w:rsidRDefault="00D70ABC">
      <w:pPr>
        <w:pStyle w:val="Code"/>
      </w:pPr>
      <w:r>
        <w:t>lpb: 040000008200E00074C5B7101A82E00807D803195025D461E473C8010000000000000000100000002A5844B3A444F74A9C246C60886F116B</w:t>
      </w:r>
    </w:p>
    <w:p w:rsidR="005B5262" w:rsidRDefault="00D70ABC">
      <w:r>
        <w:lastRenderedPageBreak/>
        <w:t xml:space="preserve">*5 The value of the </w:t>
      </w:r>
      <w:r>
        <w:rPr>
          <w:b/>
        </w:rPr>
        <w:t>PidLidCleanGlobalObjectId</w:t>
      </w:r>
      <w:r>
        <w:t xml:space="preserve"> property for this Meeting Request object is as follows. This value is identica</w:t>
      </w:r>
      <w:r>
        <w:t xml:space="preserve">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5B5262" w:rsidRDefault="005B5262">
      <w:pPr>
        <w:pStyle w:val="Code"/>
      </w:pPr>
    </w:p>
    <w:p w:rsidR="005B5262" w:rsidRDefault="00D70ABC">
      <w:pPr>
        <w:pStyle w:val="Code"/>
      </w:pPr>
      <w:r>
        <w:t>cb: 56</w:t>
      </w:r>
    </w:p>
    <w:p w:rsidR="005B5262" w:rsidRDefault="00D70ABC">
      <w:pPr>
        <w:pStyle w:val="Code"/>
      </w:pPr>
      <w:r>
        <w:t>lpb: 040000008200E00074C5B7101A82E008000000005025D461E473C8010000000000000000100000002A5844B3A444F74A9C246C60886F116B</w:t>
      </w:r>
    </w:p>
    <w:p w:rsidR="005B5262" w:rsidRDefault="00D70ABC">
      <w:r>
        <w:t xml:space="preserve">The client </w:t>
      </w:r>
      <w:r>
        <w:t xml:space="preserve">uses the </w:t>
      </w:r>
      <w:r>
        <w:rPr>
          <w:b/>
        </w:rPr>
        <w:t>RopModifyRecipients</w:t>
      </w:r>
      <w:r>
        <w:t xml:space="preserve"> ROP ([MS-OXCROPS] section 2.2.6.5) to set the </w:t>
      </w:r>
      <w:hyperlink w:anchor="gt_53dfe4f3-05d0-41aa-8217-ecd1962b340b">
        <w:r>
          <w:rPr>
            <w:rStyle w:val="HyperlinkGreen"/>
            <w:b/>
          </w:rPr>
          <w:t>recipients (2)</w:t>
        </w:r>
      </w:hyperlink>
      <w:r>
        <w:t xml:space="preserve"> on the Exception Embedded Message object. The recipients (2) are obtained from the </w:t>
      </w:r>
      <w:r>
        <w:rPr>
          <w:b/>
        </w:rPr>
        <w:t>RecipientRow</w:t>
      </w:r>
      <w:r>
        <w:t xml:space="preserve"> structur</w:t>
      </w:r>
      <w:r>
        <w:t xml:space="preserve">es, as described in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(1), his information is obtained from the </w:t>
      </w:r>
      <w:r>
        <w:rPr>
          <w:b/>
        </w:rPr>
        <w:t>PidTagSentRepresentingSearchKey</w:t>
      </w:r>
      <w:r>
        <w:t xml:space="preserve"> ([MS-OXOMSG] section 2.2.1.58) and </w:t>
      </w:r>
      <w:r>
        <w:rPr>
          <w:b/>
        </w:rPr>
        <w:t>PidTagSentRepresentingName</w:t>
      </w:r>
      <w:r>
        <w:t xml:space="preserve"> ([MS-</w:t>
      </w:r>
      <w:r>
        <w:t xml:space="preserve">OXOMSG] section 2.2.1.57) properties and added as a </w:t>
      </w:r>
      <w:r>
        <w:rPr>
          <w:b/>
        </w:rPr>
        <w:t>RecipientRow</w:t>
      </w:r>
      <w:r>
        <w:t xml:space="preserve"> structure. The Exception Embedded Message object is saved by using</w:t>
      </w:r>
      <w:r>
        <w:rPr>
          <w:b/>
        </w:rPr>
        <w:t xml:space="preserve"> </w:t>
      </w:r>
      <w:r>
        <w:t xml:space="preserve">the </w:t>
      </w:r>
      <w:r>
        <w:rPr>
          <w:b/>
        </w:rPr>
        <w:t xml:space="preserve">RopSaveChangesMessage </w:t>
      </w:r>
      <w:r>
        <w:t>ROP ([MS-OXCROPS] section 2.2.6.3), to which the server returns a success code.</w:t>
      </w:r>
    </w:p>
    <w:p w:rsidR="005B5262" w:rsidRDefault="00D70ABC">
      <w:r>
        <w:t xml:space="preserve">After saving the </w:t>
      </w:r>
      <w:r>
        <w:t xml:space="preserve">Exception Embedded Message object, the client uses the </w:t>
      </w:r>
      <w:r>
        <w:rPr>
          <w:b/>
        </w:rPr>
        <w:t>RopSetProperties</w:t>
      </w:r>
      <w:r>
        <w:t xml:space="preserve"> ROP ([MS-OXCROPS] section 2.2.8.6) to set the properties listed in the following table on the Exception Attachment object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w:t>
            </w:r>
            <w:r>
              <w:t xml:space="preserve">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PidTagExceptionStartTime</w:t>
            </w:r>
            <w:r>
              <w:t xml:space="preserve"> (section </w:t>
            </w:r>
            <w:hyperlink w:anchor="Section_1defadc9d5e34d609619cf4e9f263493" w:history="1">
              <w:r>
                <w:rPr>
                  <w:rStyle w:val="Hyperlink"/>
                </w:rPr>
                <w:t>2.2.10.1.4</w:t>
              </w:r>
            </w:hyperlink>
            <w:r>
              <w:t>)</w:t>
            </w:r>
            <w:r>
              <w:rPr>
                <w:b/>
              </w:rPr>
              <w:t xml:space="preserve"> </w:t>
            </w:r>
          </w:p>
        </w:tc>
        <w:tc>
          <w:tcPr>
            <w:tcW w:w="0" w:type="auto"/>
            <w:shd w:val="clear" w:color="auto" w:fill="auto"/>
          </w:tcPr>
          <w:p w:rsidR="005B5262" w:rsidRDefault="00D70ABC">
            <w:pPr>
              <w:pStyle w:val="TableBodyText"/>
            </w:pPr>
            <w:r>
              <w:t>0x7FFB</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0x01C88F2C5821C400 (2008/03/26 10:30:00.000)</w:t>
            </w:r>
          </w:p>
        </w:tc>
      </w:tr>
      <w:tr w:rsidR="005B5262" w:rsidTr="005B5262">
        <w:tc>
          <w:tcPr>
            <w:tcW w:w="0" w:type="auto"/>
            <w:shd w:val="clear" w:color="auto" w:fill="auto"/>
          </w:tcPr>
          <w:p w:rsidR="005B5262" w:rsidRDefault="00D70ABC">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5B5262" w:rsidRDefault="00D70ABC">
            <w:pPr>
              <w:pStyle w:val="TableBodyText"/>
            </w:pPr>
            <w:r>
              <w:t>0x7FFC</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0x01C88F308903F800 (2008/03/26 11:00:00.000)</w:t>
            </w:r>
          </w:p>
        </w:tc>
      </w:tr>
      <w:tr w:rsidR="005B5262" w:rsidTr="005B5262">
        <w:tc>
          <w:tcPr>
            <w:tcW w:w="0" w:type="auto"/>
            <w:shd w:val="clear" w:color="auto" w:fill="auto"/>
          </w:tcPr>
          <w:p w:rsidR="005B5262" w:rsidRDefault="00D70ABC">
            <w:pPr>
              <w:pStyle w:val="TableBodyText"/>
              <w:rPr>
                <w:b/>
              </w:rPr>
            </w:pPr>
            <w:r>
              <w:rPr>
                <w:b/>
              </w:rPr>
              <w:t xml:space="preserve">PidTagExceptionReplaceTime </w:t>
            </w:r>
          </w:p>
        </w:tc>
        <w:tc>
          <w:tcPr>
            <w:tcW w:w="0" w:type="auto"/>
            <w:shd w:val="clear" w:color="auto" w:fill="auto"/>
          </w:tcPr>
          <w:p w:rsidR="005B5262" w:rsidRDefault="00D70ABC">
            <w:pPr>
              <w:pStyle w:val="TableBodyText"/>
            </w:pPr>
            <w:r>
              <w:t>0x7FF9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0x01C88E9DDA16DC00 (2008/03/25 17:30:00.000)</w:t>
            </w:r>
          </w:p>
        </w:tc>
      </w:tr>
      <w:tr w:rsidR="005B5262" w:rsidTr="005B5262">
        <w:tc>
          <w:tcPr>
            <w:tcW w:w="0" w:type="auto"/>
            <w:shd w:val="clear" w:color="auto" w:fill="auto"/>
          </w:tcPr>
          <w:p w:rsidR="005B5262" w:rsidRDefault="00D70ABC">
            <w:pPr>
              <w:pStyle w:val="TableBodyText"/>
              <w:rPr>
                <w:b/>
              </w:rPr>
            </w:pPr>
            <w:r>
              <w:rPr>
                <w:b/>
              </w:rPr>
              <w:t xml:space="preserve">PidTagAttachmentFlags </w:t>
            </w:r>
          </w:p>
        </w:tc>
        <w:tc>
          <w:tcPr>
            <w:tcW w:w="0" w:type="auto"/>
            <w:shd w:val="clear" w:color="auto" w:fill="auto"/>
          </w:tcPr>
          <w:p w:rsidR="005B5262" w:rsidRDefault="00D70ABC">
            <w:pPr>
              <w:pStyle w:val="TableBodyText"/>
            </w:pPr>
            <w:r>
              <w:t>0x7FFD</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(afException)</w:t>
            </w:r>
          </w:p>
        </w:tc>
      </w:tr>
      <w:tr w:rsidR="005B5262" w:rsidTr="005B5262">
        <w:tc>
          <w:tcPr>
            <w:tcW w:w="0" w:type="auto"/>
            <w:shd w:val="clear" w:color="auto" w:fill="auto"/>
          </w:tcPr>
          <w:p w:rsidR="005B5262" w:rsidRDefault="00D70ABC">
            <w:pPr>
              <w:pStyle w:val="TableBodyText"/>
              <w:rPr>
                <w:b/>
              </w:rPr>
            </w:pPr>
            <w:r>
              <w:rPr>
                <w:b/>
              </w:rPr>
              <w:t>PidTagAttachmentHidden</w:t>
            </w:r>
            <w:r>
              <w:t xml:space="preserve"> ([MS-OXCMSG] section 2.2.2.24)</w:t>
            </w:r>
            <w:r>
              <w:rPr>
                <w:b/>
              </w:rPr>
              <w:t xml:space="preserve"> </w:t>
            </w:r>
          </w:p>
        </w:tc>
        <w:tc>
          <w:tcPr>
            <w:tcW w:w="0" w:type="auto"/>
            <w:shd w:val="clear" w:color="auto" w:fill="auto"/>
          </w:tcPr>
          <w:p w:rsidR="005B5262" w:rsidRDefault="00D70ABC">
            <w:pPr>
              <w:pStyle w:val="TableBodyText"/>
            </w:pPr>
            <w:r>
              <w:t>0x7FFE</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bl>
    <w:p w:rsidR="005B5262" w:rsidRDefault="00D70ABC">
      <w:r>
        <w:t xml:space="preserve">The client uses the </w:t>
      </w:r>
      <w:r>
        <w:rPr>
          <w:b/>
        </w:rPr>
        <w:t>RopSaveChangesAttachment</w:t>
      </w:r>
      <w:r>
        <w:t xml:space="preserve"> ROP ([MS-OXCROPS] section 2.2.6.15) </w:t>
      </w:r>
      <w:r>
        <w:t>to save the changes to the Attachment object.</w:t>
      </w:r>
    </w:p>
    <w:p w:rsidR="005B5262" w:rsidRDefault="00D70ABC">
      <w:r>
        <w:t xml:space="preserve">Now that the exception has been created, the client makes the following change to the Meeting object (the object that represents the recurring series) on Mr. Saylor's </w:t>
      </w:r>
      <w:hyperlink w:anchor="gt_7204b2ed-dcef-4434-be15-6451f92d03fb">
        <w:r>
          <w:rPr>
            <w:rStyle w:val="HyperlinkGreen"/>
            <w:b/>
          </w:rPr>
          <w:t>calendar</w:t>
        </w:r>
      </w:hyperlink>
      <w:r>
        <w:t xml:space="preserve">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381"/>
        <w:gridCol w:w="1179"/>
        <w:gridCol w:w="1764"/>
        <w:gridCol w:w="3151"/>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5B5262" w:rsidRDefault="00D70ABC">
            <w:pPr>
              <w:pStyle w:val="TableBodyText"/>
            </w:pPr>
            <w:r>
              <w:t>0x81AD</w:t>
            </w:r>
          </w:p>
        </w:tc>
        <w:tc>
          <w:tcPr>
            <w:tcW w:w="0" w:type="auto"/>
            <w:shd w:val="clear" w:color="auto" w:fill="auto"/>
          </w:tcPr>
          <w:p w:rsidR="005B5262" w:rsidRDefault="00D70ABC">
            <w:pPr>
              <w:pStyle w:val="TableBodyText"/>
            </w:pPr>
            <w:r>
              <w:t>0x0102 (</w:t>
            </w:r>
            <w:r>
              <w:rPr>
                <w:b/>
              </w:rPr>
              <w:t>PtypBinary</w:t>
            </w:r>
            <w:r>
              <w:t>)</w:t>
            </w:r>
          </w:p>
        </w:tc>
        <w:tc>
          <w:tcPr>
            <w:tcW w:w="0" w:type="auto"/>
            <w:shd w:val="clear" w:color="auto" w:fill="auto"/>
          </w:tcPr>
          <w:p w:rsidR="005B5262" w:rsidRDefault="00D70ABC">
            <w:pPr>
              <w:pStyle w:val="TableBodyText"/>
            </w:pPr>
            <w:r>
              <w:t>See the paragraph marked *1 that follows this table.</w:t>
            </w:r>
          </w:p>
        </w:tc>
      </w:tr>
    </w:tbl>
    <w:p w:rsidR="005B5262" w:rsidRDefault="00D70ABC">
      <w:r>
        <w:t xml:space="preserve">*1 The value of the </w:t>
      </w:r>
      <w:r>
        <w:rPr>
          <w:b/>
        </w:rPr>
        <w:t>PidLidAppointmentRecur</w:t>
      </w:r>
      <w:r>
        <w:t xml:space="preserve"> property will include necessary information about this new exception. The new value for the attendee's Meeting object is as follows.</w:t>
      </w:r>
    </w:p>
    <w:p w:rsidR="005B5262" w:rsidRDefault="005B5262">
      <w:pPr>
        <w:pStyle w:val="Code"/>
      </w:pPr>
    </w:p>
    <w:p w:rsidR="005B5262" w:rsidRDefault="00D70ABC">
      <w:pPr>
        <w:pStyle w:val="Code"/>
      </w:pPr>
      <w:r>
        <w:t>cb: 114</w:t>
      </w:r>
    </w:p>
    <w:p w:rsidR="005B5262" w:rsidRDefault="005B5262">
      <w:pPr>
        <w:pStyle w:val="Code"/>
      </w:pPr>
    </w:p>
    <w:p w:rsidR="005B5262" w:rsidRDefault="00D70ABC">
      <w:pPr>
        <w:pStyle w:val="Code"/>
      </w:pPr>
      <w:r>
        <w:t>lpb:</w:t>
      </w:r>
    </w:p>
    <w:p w:rsidR="005B5262" w:rsidRDefault="00D70ABC">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5B5262" w:rsidRDefault="00D70ABC">
      <w:r>
        <w:t>The client sets the follow</w:t>
      </w:r>
      <w:r>
        <w:t xml:space="preserve">ing property on the Meeting Request object by using the </w:t>
      </w:r>
      <w:r>
        <w:rPr>
          <w:b/>
        </w:rPr>
        <w:t>RopSetProperties</w:t>
      </w:r>
      <w:r>
        <w:t xml:space="preserve"> ROP ([MS-OXCROPS] section 2.2.8.6), followed by the</w:t>
      </w:r>
      <w:r>
        <w:rPr>
          <w:b/>
        </w:rPr>
        <w:t xml:space="preserve"> RopSaveChangesMessage</w:t>
      </w:r>
      <w:r>
        <w:t xml:space="preserve"> ROP.</w:t>
      </w:r>
    </w:p>
    <w:tbl>
      <w:tblPr>
        <w:tblStyle w:val="Table-ShadedHeader"/>
        <w:tblW w:w="0" w:type="auto"/>
        <w:tblLook w:val="04A0" w:firstRow="1" w:lastRow="0" w:firstColumn="1" w:lastColumn="0" w:noHBand="0" w:noVBand="1"/>
      </w:tblPr>
      <w:tblGrid>
        <w:gridCol w:w="3164"/>
        <w:gridCol w:w="1287"/>
        <w:gridCol w:w="2173"/>
        <w:gridCol w:w="1260"/>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5B5262" w:rsidRDefault="00D70ABC">
            <w:pPr>
              <w:pStyle w:val="TableBodyText"/>
            </w:pPr>
            <w:r>
              <w:t>0x7D01</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bl>
    <w:p w:rsidR="005B5262" w:rsidRDefault="00D70ABC">
      <w:r>
        <w:t>After processing the Meeting Request object, the client is now ready to act on the response. To start, the changes listed in the following table ar</w:t>
      </w:r>
      <w:r>
        <w:t xml:space="preserve">e made to the Exception Embedded Message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91"/>
        <w:gridCol w:w="1115"/>
        <w:gridCol w:w="1934"/>
        <w:gridCol w:w="2935"/>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 xml:space="preserve">Property ID </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PidLidBusyStatus </w:t>
            </w:r>
          </w:p>
        </w:tc>
        <w:tc>
          <w:tcPr>
            <w:tcW w:w="0" w:type="auto"/>
            <w:shd w:val="clear" w:color="auto" w:fill="auto"/>
          </w:tcPr>
          <w:p w:rsidR="005B5262" w:rsidRDefault="00D70ABC">
            <w:pPr>
              <w:pStyle w:val="TableBodyText"/>
            </w:pPr>
            <w:r>
              <w:t>0x81B6</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0x00000002 (2)</w:t>
            </w:r>
          </w:p>
        </w:tc>
      </w:tr>
      <w:tr w:rsidR="005B5262" w:rsidTr="005B5262">
        <w:tc>
          <w:tcPr>
            <w:tcW w:w="0" w:type="auto"/>
            <w:shd w:val="clear" w:color="auto" w:fill="auto"/>
          </w:tcPr>
          <w:p w:rsidR="005B5262" w:rsidRDefault="00D70ABC">
            <w:pPr>
              <w:pStyle w:val="TableBodyText"/>
              <w:rPr>
                <w:b/>
              </w:rPr>
            </w:pPr>
            <w:r>
              <w:rPr>
                <w:b/>
              </w:rPr>
              <w:t xml:space="preserve">PidLidResponseStatus </w:t>
            </w:r>
          </w:p>
        </w:tc>
        <w:tc>
          <w:tcPr>
            <w:tcW w:w="0" w:type="auto"/>
            <w:shd w:val="clear" w:color="auto" w:fill="auto"/>
          </w:tcPr>
          <w:p w:rsidR="005B5262" w:rsidRDefault="00D70ABC">
            <w:pPr>
              <w:pStyle w:val="TableBodyText"/>
            </w:pPr>
            <w:r>
              <w:t>0x8122</w:t>
            </w:r>
          </w:p>
        </w:tc>
        <w:tc>
          <w:tcPr>
            <w:tcW w:w="0" w:type="auto"/>
            <w:shd w:val="clear" w:color="auto" w:fill="auto"/>
          </w:tcPr>
          <w:p w:rsidR="005B5262" w:rsidRDefault="00D70ABC">
            <w:pPr>
              <w:pStyle w:val="TableBodyText"/>
            </w:pPr>
            <w:r>
              <w:t>0x0003</w:t>
            </w:r>
            <w:r>
              <w:t xml:space="preserve"> (</w:t>
            </w:r>
            <w:r>
              <w:rPr>
                <w:b/>
              </w:rPr>
              <w:t>PtypInteger32</w:t>
            </w:r>
            <w:r>
              <w:t>)</w:t>
            </w:r>
          </w:p>
        </w:tc>
        <w:tc>
          <w:tcPr>
            <w:tcW w:w="0" w:type="auto"/>
            <w:shd w:val="clear" w:color="auto" w:fill="auto"/>
          </w:tcPr>
          <w:p w:rsidR="005B5262" w:rsidRDefault="00D70ABC">
            <w:pPr>
              <w:pStyle w:val="TableBodyText"/>
            </w:pPr>
            <w:r>
              <w:t>respAccepted (0x00000003)</w:t>
            </w:r>
          </w:p>
        </w:tc>
      </w:tr>
      <w:tr w:rsidR="005B5262" w:rsidTr="005B5262">
        <w:tc>
          <w:tcPr>
            <w:tcW w:w="0" w:type="auto"/>
            <w:shd w:val="clear" w:color="auto" w:fill="auto"/>
          </w:tcPr>
          <w:p w:rsidR="005B5262" w:rsidRDefault="00D70ABC">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5B5262" w:rsidRDefault="00D70ABC">
            <w:pPr>
              <w:pStyle w:val="TableBodyText"/>
            </w:pPr>
            <w:r>
              <w:t>0x8139</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0x01C87428FEA81000 (2008/02/21 01:28:00.000)</w:t>
            </w:r>
          </w:p>
        </w:tc>
      </w:tr>
      <w:tr w:rsidR="005B5262" w:rsidTr="005B5262">
        <w:tc>
          <w:tcPr>
            <w:tcW w:w="0" w:type="auto"/>
            <w:shd w:val="clear" w:color="auto" w:fill="auto"/>
          </w:tcPr>
          <w:p w:rsidR="005B5262" w:rsidRDefault="00D70ABC">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5B5262" w:rsidRDefault="00D70ABC">
            <w:pPr>
              <w:pStyle w:val="TableBodyText"/>
            </w:pPr>
            <w:r>
              <w:t>0x81AE</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desaylor</w:t>
            </w:r>
          </w:p>
        </w:tc>
      </w:tr>
    </w:tbl>
    <w:p w:rsidR="005B5262" w:rsidRDefault="00D70ABC">
      <w:r>
        <w:t xml:space="preserve">The client again saves the Exception Embedded Message object by using the </w:t>
      </w:r>
      <w:r>
        <w:rPr>
          <w:b/>
        </w:rPr>
        <w:t>RopSaveChangesMessage</w:t>
      </w:r>
      <w:r>
        <w:t xml:space="preserve"> ROP and another </w:t>
      </w:r>
      <w:r>
        <w:rPr>
          <w:b/>
        </w:rPr>
        <w:t>RopSaveChangesMessage</w:t>
      </w:r>
      <w:r>
        <w:t xml:space="preserve"> ROP t</w:t>
      </w:r>
      <w:r>
        <w:t>o save the Meeting object that represents the recurring series, to which the server returns success codes.</w:t>
      </w:r>
    </w:p>
    <w:p w:rsidR="005B5262" w:rsidRDefault="00D70ABC">
      <w:r>
        <w:t xml:space="preserve">The last thing the client needs to do is send a response to the organizer. The client creates a new Meeting Response object in the </w:t>
      </w:r>
      <w:hyperlink w:anchor="gt_1a35d0f6-7aab-45d5-8089-8f9e40bc5da7">
        <w:r>
          <w:rPr>
            <w:rStyle w:val="HyperlinkGreen"/>
            <w:b/>
          </w:rPr>
          <w:t>Outbox folder</w:t>
        </w:r>
      </w:hyperlink>
      <w:r>
        <w:t xml:space="preserve"> by using the </w:t>
      </w:r>
      <w:r>
        <w:rPr>
          <w:b/>
        </w:rPr>
        <w:t>RopCreateMessage</w:t>
      </w:r>
      <w:r>
        <w:t xml:space="preserve"> ROP ([MS-OXCROPS] section 2.2.6.2), to which the server returns a success code and a handle. The client sets the following properties on this new </w:t>
      </w:r>
      <w:hyperlink w:anchor="gt_b6c15d0c-d992-421d-ba96-99d3b63894cf">
        <w:r>
          <w:rPr>
            <w:rStyle w:val="HyperlinkGreen"/>
            <w:b/>
          </w:rPr>
          <w:t>Message object</w:t>
        </w:r>
      </w:hyperlink>
      <w:r>
        <w:t xml:space="preserve"> by using the </w:t>
      </w:r>
      <w:r>
        <w:rPr>
          <w:b/>
        </w:rPr>
        <w:t>RopSetProperties</w:t>
      </w:r>
      <w:r>
        <w:t xml:space="preserve"> ROP ([MS-OXCROPS] section 2.2.8.6) using the values from the Exception Embedded Message object:</w:t>
      </w:r>
    </w:p>
    <w:p w:rsidR="005B5262" w:rsidRDefault="00D70ABC">
      <w:pPr>
        <w:pStyle w:val="ListParagraph"/>
        <w:numPr>
          <w:ilvl w:val="0"/>
          <w:numId w:val="337"/>
        </w:numPr>
        <w:rPr>
          <w:b/>
        </w:rPr>
      </w:pPr>
      <w:r>
        <w:rPr>
          <w:b/>
        </w:rPr>
        <w:t xml:space="preserve">PidTagNormalizedSubject </w:t>
      </w:r>
    </w:p>
    <w:p w:rsidR="005B5262" w:rsidRDefault="00D70ABC">
      <w:pPr>
        <w:pStyle w:val="ListParagraph"/>
        <w:numPr>
          <w:ilvl w:val="0"/>
          <w:numId w:val="337"/>
        </w:numPr>
        <w:rPr>
          <w:b/>
        </w:rPr>
      </w:pPr>
      <w:r>
        <w:rPr>
          <w:b/>
        </w:rPr>
        <w:t xml:space="preserve">PidLidBusyStatus </w:t>
      </w:r>
    </w:p>
    <w:p w:rsidR="005B5262" w:rsidRDefault="00D70ABC">
      <w:pPr>
        <w:pStyle w:val="ListParagraph"/>
        <w:numPr>
          <w:ilvl w:val="0"/>
          <w:numId w:val="337"/>
        </w:numPr>
        <w:rPr>
          <w:b/>
        </w:rPr>
      </w:pPr>
      <w:r>
        <w:rPr>
          <w:b/>
        </w:rPr>
        <w:t>PidLidAppointmentColor</w:t>
      </w:r>
      <w:r>
        <w:t xml:space="preserve"> (</w:t>
      </w:r>
      <w:hyperlink r:id="rId507" w:anchor="Section_f6ab1613aefe447da49c18217230b148">
        <w:r>
          <w:rPr>
            <w:rStyle w:val="Hyperlink"/>
          </w:rPr>
          <w:t>[MS-OXPROPS]</w:t>
        </w:r>
      </w:hyperlink>
      <w:r>
        <w:t xml:space="preserve"> section 2.9)</w:t>
      </w:r>
      <w:r>
        <w:rPr>
          <w:b/>
        </w:rPr>
        <w:t xml:space="preserve"> </w:t>
      </w:r>
    </w:p>
    <w:p w:rsidR="005B5262" w:rsidRDefault="00D70ABC">
      <w:pPr>
        <w:pStyle w:val="ListParagraph"/>
        <w:numPr>
          <w:ilvl w:val="0"/>
          <w:numId w:val="337"/>
        </w:numPr>
        <w:rPr>
          <w:b/>
        </w:rPr>
      </w:pPr>
      <w:r>
        <w:rPr>
          <w:b/>
        </w:rPr>
        <w:t xml:space="preserve">PidLidLocation </w:t>
      </w:r>
    </w:p>
    <w:p w:rsidR="005B5262" w:rsidRDefault="00D70ABC">
      <w:pPr>
        <w:pStyle w:val="ListParagraph"/>
        <w:numPr>
          <w:ilvl w:val="0"/>
          <w:numId w:val="337"/>
        </w:numPr>
        <w:rPr>
          <w:b/>
        </w:rPr>
      </w:pPr>
      <w:r>
        <w:rPr>
          <w:b/>
        </w:rPr>
        <w:t>PidLidRecurring</w:t>
      </w:r>
      <w:r>
        <w:t xml:space="preserve"> (section 2.2.1.12)</w:t>
      </w:r>
      <w:r>
        <w:rPr>
          <w:b/>
        </w:rPr>
        <w:t xml:space="preserve"> </w:t>
      </w:r>
    </w:p>
    <w:p w:rsidR="005B5262" w:rsidRDefault="00D70ABC">
      <w:pPr>
        <w:pStyle w:val="ListParagraph"/>
        <w:numPr>
          <w:ilvl w:val="0"/>
          <w:numId w:val="337"/>
        </w:numPr>
        <w:rPr>
          <w:b/>
        </w:rPr>
      </w:pPr>
      <w:r>
        <w:rPr>
          <w:b/>
        </w:rPr>
        <w:t xml:space="preserve">PidLidAppointmentStartWhole </w:t>
      </w:r>
    </w:p>
    <w:p w:rsidR="005B5262" w:rsidRDefault="00D70ABC">
      <w:pPr>
        <w:pStyle w:val="ListParagraph"/>
        <w:numPr>
          <w:ilvl w:val="0"/>
          <w:numId w:val="337"/>
        </w:numPr>
        <w:rPr>
          <w:b/>
        </w:rPr>
      </w:pPr>
      <w:r>
        <w:rPr>
          <w:b/>
        </w:rPr>
        <w:t xml:space="preserve">PidLidAppointmentEndWhole </w:t>
      </w:r>
    </w:p>
    <w:p w:rsidR="005B5262" w:rsidRDefault="00D70ABC">
      <w:pPr>
        <w:pStyle w:val="ListParagraph"/>
        <w:numPr>
          <w:ilvl w:val="0"/>
          <w:numId w:val="337"/>
        </w:numPr>
        <w:rPr>
          <w:b/>
        </w:rPr>
      </w:pPr>
      <w:r>
        <w:rPr>
          <w:b/>
        </w:rPr>
        <w:t xml:space="preserve">PidLidAppointmentTimeZoneDefinitionStartDisplay </w:t>
      </w:r>
    </w:p>
    <w:p w:rsidR="005B5262" w:rsidRDefault="00D70ABC">
      <w:pPr>
        <w:pStyle w:val="ListParagraph"/>
        <w:numPr>
          <w:ilvl w:val="0"/>
          <w:numId w:val="337"/>
        </w:numPr>
        <w:rPr>
          <w:b/>
        </w:rPr>
      </w:pPr>
      <w:r>
        <w:rPr>
          <w:b/>
        </w:rPr>
        <w:lastRenderedPageBreak/>
        <w:t xml:space="preserve">PidLidAppointmentTimeZoneDefinitionEndDisplay </w:t>
      </w:r>
    </w:p>
    <w:p w:rsidR="005B5262" w:rsidRDefault="00D70ABC">
      <w:pPr>
        <w:pStyle w:val="ListParagraph"/>
        <w:numPr>
          <w:ilvl w:val="0"/>
          <w:numId w:val="337"/>
        </w:numPr>
        <w:rPr>
          <w:b/>
        </w:rPr>
      </w:pPr>
      <w:r>
        <w:rPr>
          <w:b/>
        </w:rPr>
        <w:t xml:space="preserve">PidLidAppointmentDuration </w:t>
      </w:r>
    </w:p>
    <w:p w:rsidR="005B5262" w:rsidRDefault="00D70ABC">
      <w:pPr>
        <w:pStyle w:val="ListParagraph"/>
        <w:numPr>
          <w:ilvl w:val="0"/>
          <w:numId w:val="337"/>
        </w:numPr>
        <w:rPr>
          <w:b/>
        </w:rPr>
      </w:pPr>
      <w:r>
        <w:rPr>
          <w:b/>
        </w:rPr>
        <w:t xml:space="preserve">PidLidAppointmentAuxiliaryFlags </w:t>
      </w:r>
    </w:p>
    <w:p w:rsidR="005B5262" w:rsidRDefault="00D70ABC">
      <w:pPr>
        <w:pStyle w:val="ListParagraph"/>
        <w:numPr>
          <w:ilvl w:val="0"/>
          <w:numId w:val="337"/>
        </w:numPr>
        <w:rPr>
          <w:b/>
        </w:rPr>
      </w:pPr>
      <w:r>
        <w:rPr>
          <w:b/>
        </w:rPr>
        <w:t xml:space="preserve">PidLidAppointmentSubType </w:t>
      </w:r>
    </w:p>
    <w:p w:rsidR="005B5262" w:rsidRDefault="00D70ABC">
      <w:pPr>
        <w:pStyle w:val="ListParagraph"/>
        <w:numPr>
          <w:ilvl w:val="0"/>
          <w:numId w:val="337"/>
        </w:numPr>
        <w:rPr>
          <w:b/>
        </w:rPr>
      </w:pPr>
      <w:r>
        <w:rPr>
          <w:b/>
        </w:rPr>
        <w:t xml:space="preserve">PidLidAppointmentRecur </w:t>
      </w:r>
    </w:p>
    <w:p w:rsidR="005B5262" w:rsidRDefault="00D70ABC">
      <w:pPr>
        <w:pStyle w:val="ListParagraph"/>
        <w:numPr>
          <w:ilvl w:val="0"/>
          <w:numId w:val="337"/>
        </w:numPr>
        <w:rPr>
          <w:b/>
        </w:rPr>
      </w:pPr>
      <w:r>
        <w:rPr>
          <w:b/>
        </w:rPr>
        <w:t xml:space="preserve">PidLidRecurrenceType </w:t>
      </w:r>
    </w:p>
    <w:p w:rsidR="005B5262" w:rsidRDefault="00D70ABC">
      <w:pPr>
        <w:pStyle w:val="ListParagraph"/>
        <w:numPr>
          <w:ilvl w:val="0"/>
          <w:numId w:val="337"/>
        </w:numPr>
        <w:rPr>
          <w:b/>
        </w:rPr>
      </w:pPr>
      <w:r>
        <w:rPr>
          <w:b/>
        </w:rPr>
        <w:t xml:space="preserve">PidLidRecurrencePattern </w:t>
      </w:r>
    </w:p>
    <w:p w:rsidR="005B5262" w:rsidRDefault="00D70ABC">
      <w:pPr>
        <w:pStyle w:val="ListParagraph"/>
        <w:numPr>
          <w:ilvl w:val="0"/>
          <w:numId w:val="337"/>
        </w:numPr>
        <w:rPr>
          <w:b/>
        </w:rPr>
      </w:pPr>
      <w:r>
        <w:rPr>
          <w:b/>
        </w:rPr>
        <w:t>Pid</w:t>
      </w:r>
      <w:r>
        <w:rPr>
          <w:b/>
        </w:rPr>
        <w:t xml:space="preserve">LidTimeZoneStruct </w:t>
      </w:r>
    </w:p>
    <w:p w:rsidR="005B5262" w:rsidRDefault="00D70ABC">
      <w:pPr>
        <w:pStyle w:val="ListParagraph"/>
        <w:numPr>
          <w:ilvl w:val="0"/>
          <w:numId w:val="337"/>
        </w:numPr>
        <w:rPr>
          <w:b/>
        </w:rPr>
      </w:pPr>
      <w:r>
        <w:rPr>
          <w:b/>
        </w:rPr>
        <w:t xml:space="preserve">PidLidAppointmentTimeZoneDefinitionRecur </w:t>
      </w:r>
    </w:p>
    <w:p w:rsidR="005B5262" w:rsidRDefault="00D70ABC">
      <w:pPr>
        <w:pStyle w:val="ListParagraph"/>
        <w:numPr>
          <w:ilvl w:val="0"/>
          <w:numId w:val="337"/>
        </w:numPr>
        <w:rPr>
          <w:b/>
        </w:rPr>
      </w:pPr>
      <w:r>
        <w:rPr>
          <w:b/>
        </w:rPr>
        <w:t xml:space="preserve">PidLidTimeZoneDescription </w:t>
      </w:r>
    </w:p>
    <w:p w:rsidR="005B5262" w:rsidRDefault="00D70ABC">
      <w:pPr>
        <w:pStyle w:val="ListParagraph"/>
        <w:numPr>
          <w:ilvl w:val="0"/>
          <w:numId w:val="337"/>
        </w:numPr>
        <w:rPr>
          <w:b/>
        </w:rPr>
      </w:pPr>
      <w:r>
        <w:rPr>
          <w:b/>
        </w:rPr>
        <w:t xml:space="preserve">PidLidClipStart </w:t>
      </w:r>
    </w:p>
    <w:p w:rsidR="005B5262" w:rsidRDefault="00D70ABC">
      <w:pPr>
        <w:pStyle w:val="ListParagraph"/>
        <w:numPr>
          <w:ilvl w:val="0"/>
          <w:numId w:val="337"/>
        </w:numPr>
        <w:rPr>
          <w:b/>
        </w:rPr>
      </w:pPr>
      <w:r>
        <w:rPr>
          <w:b/>
        </w:rPr>
        <w:t xml:space="preserve">PidLidClipEnd </w:t>
      </w:r>
    </w:p>
    <w:p w:rsidR="005B5262" w:rsidRDefault="00D70ABC">
      <w:pPr>
        <w:pStyle w:val="ListParagraph"/>
        <w:numPr>
          <w:ilvl w:val="0"/>
          <w:numId w:val="337"/>
        </w:numPr>
        <w:rPr>
          <w:b/>
        </w:rPr>
      </w:pPr>
      <w:r>
        <w:rPr>
          <w:b/>
        </w:rPr>
        <w:t xml:space="preserve">PidLidAppointmentSequence </w:t>
      </w:r>
    </w:p>
    <w:p w:rsidR="005B5262" w:rsidRDefault="00D70ABC">
      <w:pPr>
        <w:pStyle w:val="ListParagraph"/>
        <w:numPr>
          <w:ilvl w:val="0"/>
          <w:numId w:val="337"/>
        </w:numPr>
        <w:rPr>
          <w:b/>
        </w:rPr>
      </w:pPr>
      <w:r>
        <w:rPr>
          <w:b/>
        </w:rPr>
        <w:t xml:space="preserve">PidLidCommonStart </w:t>
      </w:r>
    </w:p>
    <w:p w:rsidR="005B5262" w:rsidRDefault="00D70ABC">
      <w:pPr>
        <w:pStyle w:val="ListParagraph"/>
        <w:numPr>
          <w:ilvl w:val="0"/>
          <w:numId w:val="337"/>
        </w:numPr>
        <w:rPr>
          <w:b/>
        </w:rPr>
      </w:pPr>
      <w:r>
        <w:rPr>
          <w:b/>
        </w:rPr>
        <w:t xml:space="preserve">PidLidCommonEnd </w:t>
      </w:r>
    </w:p>
    <w:p w:rsidR="005B5262" w:rsidRDefault="00D70ABC">
      <w:pPr>
        <w:pStyle w:val="ListParagraph"/>
        <w:numPr>
          <w:ilvl w:val="0"/>
          <w:numId w:val="337"/>
        </w:numPr>
        <w:rPr>
          <w:b/>
        </w:rPr>
      </w:pPr>
      <w:r>
        <w:rPr>
          <w:b/>
        </w:rPr>
        <w:t xml:space="preserve">PidLidWhere </w:t>
      </w:r>
    </w:p>
    <w:p w:rsidR="005B5262" w:rsidRDefault="00D70ABC">
      <w:pPr>
        <w:pStyle w:val="ListParagraph"/>
        <w:numPr>
          <w:ilvl w:val="0"/>
          <w:numId w:val="337"/>
        </w:numPr>
        <w:rPr>
          <w:b/>
        </w:rPr>
      </w:pPr>
      <w:r>
        <w:rPr>
          <w:b/>
        </w:rPr>
        <w:t xml:space="preserve">PidLidGlobalObjectId </w:t>
      </w:r>
    </w:p>
    <w:p w:rsidR="005B5262" w:rsidRDefault="00D70ABC">
      <w:pPr>
        <w:pStyle w:val="ListParagraph"/>
        <w:numPr>
          <w:ilvl w:val="0"/>
          <w:numId w:val="337"/>
        </w:numPr>
        <w:rPr>
          <w:b/>
        </w:rPr>
      </w:pPr>
      <w:r>
        <w:rPr>
          <w:b/>
        </w:rPr>
        <w:t xml:space="preserve">PidLidCleanGlobalObjectId </w:t>
      </w:r>
    </w:p>
    <w:p w:rsidR="005B5262" w:rsidRDefault="00D70ABC">
      <w:pPr>
        <w:pStyle w:val="ListParagraph"/>
        <w:numPr>
          <w:ilvl w:val="0"/>
          <w:numId w:val="337"/>
        </w:numPr>
        <w:rPr>
          <w:b/>
        </w:rPr>
      </w:pPr>
      <w:r>
        <w:rPr>
          <w:b/>
        </w:rPr>
        <w:t>PidLidAppoi</w:t>
      </w:r>
      <w:r>
        <w:rPr>
          <w:b/>
        </w:rPr>
        <w:t xml:space="preserve">ntmentMessageClass </w:t>
      </w:r>
    </w:p>
    <w:p w:rsidR="005B5262" w:rsidRDefault="00D70ABC">
      <w:pPr>
        <w:pStyle w:val="ListParagraph"/>
        <w:numPr>
          <w:ilvl w:val="0"/>
          <w:numId w:val="337"/>
        </w:numPr>
        <w:rPr>
          <w:b/>
        </w:rPr>
      </w:pPr>
      <w:r>
        <w:rPr>
          <w:b/>
        </w:rPr>
        <w:t>PidLidIsRecurring</w:t>
      </w:r>
      <w:r>
        <w:t xml:space="preserve"> (section 2.2.1.13)</w:t>
      </w:r>
      <w:r>
        <w:rPr>
          <w:b/>
        </w:rPr>
        <w:t xml:space="preserve"> </w:t>
      </w:r>
    </w:p>
    <w:p w:rsidR="005B5262" w:rsidRDefault="00D70ABC">
      <w:pPr>
        <w:pStyle w:val="ListParagraph"/>
        <w:numPr>
          <w:ilvl w:val="0"/>
          <w:numId w:val="337"/>
        </w:numPr>
        <w:rPr>
          <w:b/>
        </w:rPr>
      </w:pPr>
      <w:r>
        <w:rPr>
          <w:b/>
        </w:rPr>
        <w:t xml:space="preserve">PidLidIsException </w:t>
      </w:r>
    </w:p>
    <w:p w:rsidR="005B5262" w:rsidRDefault="00D70ABC">
      <w:pPr>
        <w:pStyle w:val="ListParagraph"/>
        <w:numPr>
          <w:ilvl w:val="0"/>
          <w:numId w:val="337"/>
        </w:numPr>
        <w:rPr>
          <w:b/>
        </w:rPr>
      </w:pPr>
      <w:r>
        <w:rPr>
          <w:b/>
        </w:rPr>
        <w:t xml:space="preserve">PidLidTimeZone </w:t>
      </w:r>
    </w:p>
    <w:p w:rsidR="005B5262" w:rsidRDefault="00D70ABC">
      <w:pPr>
        <w:pStyle w:val="ListParagraph"/>
        <w:numPr>
          <w:ilvl w:val="0"/>
          <w:numId w:val="337"/>
        </w:numPr>
        <w:rPr>
          <w:b/>
        </w:rPr>
      </w:pPr>
      <w:r>
        <w:rPr>
          <w:b/>
        </w:rPr>
        <w:t xml:space="preserve">PidLidCalendarType </w:t>
      </w:r>
    </w:p>
    <w:p w:rsidR="005B5262" w:rsidRDefault="00D70ABC">
      <w:pPr>
        <w:pStyle w:val="ListParagraph"/>
        <w:numPr>
          <w:ilvl w:val="0"/>
          <w:numId w:val="337"/>
        </w:numPr>
        <w:rPr>
          <w:b/>
        </w:rPr>
      </w:pPr>
      <w:r>
        <w:rPr>
          <w:b/>
        </w:rPr>
        <w:t xml:space="preserve">PidLidOwnerCriticalChange </w:t>
      </w:r>
    </w:p>
    <w:p w:rsidR="005B5262" w:rsidRDefault="00D70ABC">
      <w:pPr>
        <w:pStyle w:val="ListParagraph"/>
        <w:numPr>
          <w:ilvl w:val="0"/>
          <w:numId w:val="337"/>
        </w:numPr>
        <w:rPr>
          <w:b/>
        </w:rPr>
      </w:pPr>
      <w:r>
        <w:rPr>
          <w:b/>
        </w:rPr>
        <w:t>PidTagStartDate</w:t>
      </w:r>
      <w:r>
        <w:t xml:space="preserve"> (section 2.2.1.30)</w:t>
      </w:r>
      <w:r>
        <w:rPr>
          <w:b/>
        </w:rPr>
        <w:t xml:space="preserve"> </w:t>
      </w:r>
    </w:p>
    <w:p w:rsidR="005B5262" w:rsidRDefault="00D70ABC">
      <w:pPr>
        <w:pStyle w:val="ListParagraph"/>
        <w:numPr>
          <w:ilvl w:val="0"/>
          <w:numId w:val="337"/>
        </w:numPr>
        <w:rPr>
          <w:b/>
        </w:rPr>
      </w:pPr>
      <w:r>
        <w:rPr>
          <w:b/>
        </w:rPr>
        <w:t>PidTagEndDate</w:t>
      </w:r>
      <w:r>
        <w:t xml:space="preserve"> (section 2.2.1.31)</w:t>
      </w:r>
      <w:r>
        <w:rPr>
          <w:b/>
        </w:rPr>
        <w:t xml:space="preserve"> </w:t>
      </w:r>
    </w:p>
    <w:p w:rsidR="005B5262" w:rsidRDefault="00D70ABC">
      <w:pPr>
        <w:pStyle w:val="ListParagraph"/>
        <w:numPr>
          <w:ilvl w:val="0"/>
          <w:numId w:val="337"/>
        </w:numPr>
        <w:rPr>
          <w:b/>
        </w:rPr>
      </w:pPr>
      <w:r>
        <w:rPr>
          <w:b/>
        </w:rPr>
        <w:t>PidTagOwnerAppointmentId</w:t>
      </w:r>
      <w:r>
        <w:t xml:space="preserve"> (section 2.2.1.29)</w:t>
      </w:r>
      <w:r>
        <w:rPr>
          <w:b/>
        </w:rPr>
        <w:t xml:space="preserve"> </w:t>
      </w:r>
    </w:p>
    <w:p w:rsidR="005B5262" w:rsidRDefault="00D70ABC">
      <w:r>
        <w:t xml:space="preserve">In addition to these,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323"/>
        <w:gridCol w:w="1084"/>
        <w:gridCol w:w="1860"/>
        <w:gridCol w:w="3208"/>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5262" w:rsidRDefault="00D70ABC">
            <w:pPr>
              <w:pStyle w:val="TableHeaderText"/>
            </w:pPr>
            <w:r>
              <w:t>Property</w:t>
            </w:r>
          </w:p>
        </w:tc>
        <w:tc>
          <w:tcPr>
            <w:tcW w:w="0" w:type="auto"/>
            <w:shd w:val="clear" w:color="auto" w:fill="E0E0E0"/>
          </w:tcPr>
          <w:p w:rsidR="005B5262" w:rsidRDefault="00D70ABC">
            <w:pPr>
              <w:pStyle w:val="TableHeaderText"/>
            </w:pPr>
            <w:r>
              <w:t>Property ID</w:t>
            </w:r>
          </w:p>
        </w:tc>
        <w:tc>
          <w:tcPr>
            <w:tcW w:w="0" w:type="auto"/>
            <w:shd w:val="clear" w:color="auto" w:fill="E0E0E0"/>
          </w:tcPr>
          <w:p w:rsidR="005B5262" w:rsidRDefault="00D70ABC">
            <w:pPr>
              <w:pStyle w:val="TableHeaderText"/>
            </w:pPr>
            <w:r>
              <w:t>Property type</w:t>
            </w:r>
          </w:p>
        </w:tc>
        <w:tc>
          <w:tcPr>
            <w:tcW w:w="0" w:type="auto"/>
            <w:shd w:val="clear" w:color="auto" w:fill="E0E0E0"/>
          </w:tcPr>
          <w:p w:rsidR="005B5262" w:rsidRDefault="00D70ABC">
            <w:pPr>
              <w:pStyle w:val="TableHeaderText"/>
            </w:pPr>
            <w:r>
              <w:t>Value</w:t>
            </w:r>
          </w:p>
        </w:tc>
      </w:tr>
      <w:tr w:rsidR="005B5262" w:rsidTr="005B5262">
        <w:tc>
          <w:tcPr>
            <w:tcW w:w="0" w:type="auto"/>
            <w:shd w:val="clear" w:color="auto" w:fill="auto"/>
          </w:tcPr>
          <w:p w:rsidR="005B5262" w:rsidRDefault="00D70ABC">
            <w:pPr>
              <w:pStyle w:val="TableBodyText"/>
              <w:rPr>
                <w:b/>
              </w:rPr>
            </w:pPr>
            <w:r>
              <w:rPr>
                <w:b/>
              </w:rPr>
              <w:t xml:space="preserve">PidTagMessageClass </w:t>
            </w:r>
          </w:p>
        </w:tc>
        <w:tc>
          <w:tcPr>
            <w:tcW w:w="0" w:type="auto"/>
            <w:shd w:val="clear" w:color="auto" w:fill="auto"/>
          </w:tcPr>
          <w:p w:rsidR="005B5262" w:rsidRDefault="00D70ABC">
            <w:pPr>
              <w:pStyle w:val="TableBodyText"/>
            </w:pPr>
            <w:r>
              <w:t>0x001A</w:t>
            </w:r>
          </w:p>
        </w:tc>
        <w:tc>
          <w:tcPr>
            <w:tcW w:w="0" w:type="auto"/>
            <w:shd w:val="clear" w:color="auto" w:fill="auto"/>
          </w:tcPr>
          <w:p w:rsidR="005B5262" w:rsidRDefault="00D70ABC">
            <w:pPr>
              <w:pStyle w:val="TableBodyText"/>
            </w:pPr>
            <w:r>
              <w:t>0x</w:t>
            </w:r>
            <w:r>
              <w:t>001F (</w:t>
            </w:r>
            <w:r>
              <w:rPr>
                <w:b/>
              </w:rPr>
              <w:t>PtypString</w:t>
            </w:r>
            <w:r>
              <w:t>)</w:t>
            </w:r>
          </w:p>
        </w:tc>
        <w:tc>
          <w:tcPr>
            <w:tcW w:w="0" w:type="auto"/>
            <w:shd w:val="clear" w:color="auto" w:fill="auto"/>
          </w:tcPr>
          <w:p w:rsidR="005B5262" w:rsidRDefault="00D70ABC">
            <w:pPr>
              <w:pStyle w:val="TableBodyText"/>
            </w:pPr>
            <w:r>
              <w:t>IPM.Schedule.Meeting.Resp.Pos</w:t>
            </w:r>
          </w:p>
        </w:tc>
      </w:tr>
      <w:tr w:rsidR="005B5262" w:rsidTr="005B5262">
        <w:tc>
          <w:tcPr>
            <w:tcW w:w="0" w:type="auto"/>
            <w:shd w:val="clear" w:color="auto" w:fill="auto"/>
          </w:tcPr>
          <w:p w:rsidR="005B5262" w:rsidRDefault="00D70ABC">
            <w:pPr>
              <w:pStyle w:val="TableBodyText"/>
              <w:rPr>
                <w:b/>
              </w:rPr>
            </w:pPr>
            <w:r>
              <w:rPr>
                <w:b/>
              </w:rPr>
              <w:lastRenderedPageBreak/>
              <w:t xml:space="preserve">PidTagSubjectPrefix </w:t>
            </w:r>
          </w:p>
        </w:tc>
        <w:tc>
          <w:tcPr>
            <w:tcW w:w="0" w:type="auto"/>
            <w:shd w:val="clear" w:color="auto" w:fill="auto"/>
          </w:tcPr>
          <w:p w:rsidR="005B5262" w:rsidRDefault="00D70ABC">
            <w:pPr>
              <w:pStyle w:val="TableBodyText"/>
            </w:pPr>
            <w:r>
              <w:t>0x003D</w:t>
            </w:r>
          </w:p>
        </w:tc>
        <w:tc>
          <w:tcPr>
            <w:tcW w:w="0" w:type="auto"/>
            <w:shd w:val="clear" w:color="auto" w:fill="auto"/>
          </w:tcPr>
          <w:p w:rsidR="005B5262" w:rsidRDefault="00D70ABC">
            <w:pPr>
              <w:pStyle w:val="TableBodyText"/>
            </w:pPr>
            <w:r>
              <w:t>0x001F (</w:t>
            </w:r>
            <w:r>
              <w:rPr>
                <w:b/>
              </w:rPr>
              <w:t>PtypString</w:t>
            </w:r>
            <w:r>
              <w:t>)</w:t>
            </w:r>
          </w:p>
        </w:tc>
        <w:tc>
          <w:tcPr>
            <w:tcW w:w="0" w:type="auto"/>
            <w:shd w:val="clear" w:color="auto" w:fill="auto"/>
          </w:tcPr>
          <w:p w:rsidR="005B5262" w:rsidRDefault="00D70ABC">
            <w:pPr>
              <w:pStyle w:val="TableBodyText"/>
            </w:pPr>
            <w:r>
              <w:t xml:space="preserve">Accepted: </w:t>
            </w:r>
          </w:p>
        </w:tc>
      </w:tr>
      <w:tr w:rsidR="005B5262" w:rsidTr="005B5262">
        <w:tc>
          <w:tcPr>
            <w:tcW w:w="0" w:type="auto"/>
            <w:shd w:val="clear" w:color="auto" w:fill="auto"/>
          </w:tcPr>
          <w:p w:rsidR="005B5262" w:rsidRDefault="00D70ABC">
            <w:pPr>
              <w:pStyle w:val="TableBodyText"/>
              <w:rPr>
                <w:b/>
              </w:rPr>
            </w:pPr>
            <w:r>
              <w:rPr>
                <w:b/>
              </w:rPr>
              <w:t>PidLidSideEffects</w:t>
            </w:r>
            <w:r>
              <w:t xml:space="preserve"> ([MS-OXCMSG] section 2.2.1.16)</w:t>
            </w:r>
            <w:r>
              <w:rPr>
                <w:b/>
              </w:rPr>
              <w:t xml:space="preserve"> </w:t>
            </w:r>
          </w:p>
        </w:tc>
        <w:tc>
          <w:tcPr>
            <w:tcW w:w="0" w:type="auto"/>
            <w:shd w:val="clear" w:color="auto" w:fill="auto"/>
          </w:tcPr>
          <w:p w:rsidR="005B5262" w:rsidRDefault="00D70ABC">
            <w:pPr>
              <w:pStyle w:val="TableBodyText"/>
            </w:pPr>
            <w:r>
              <w:t>0x8002</w:t>
            </w:r>
          </w:p>
        </w:tc>
        <w:tc>
          <w:tcPr>
            <w:tcW w:w="0" w:type="auto"/>
            <w:shd w:val="clear" w:color="auto" w:fill="auto"/>
          </w:tcPr>
          <w:p w:rsidR="005B5262" w:rsidRDefault="00D70ABC">
            <w:pPr>
              <w:pStyle w:val="TableBodyText"/>
            </w:pPr>
            <w:r>
              <w:t>0x0003 (</w:t>
            </w:r>
            <w:r>
              <w:rPr>
                <w:b/>
              </w:rPr>
              <w:t>PtypInteger32</w:t>
            </w:r>
            <w:r>
              <w:t>)</w:t>
            </w:r>
          </w:p>
        </w:tc>
        <w:tc>
          <w:tcPr>
            <w:tcW w:w="0" w:type="auto"/>
            <w:shd w:val="clear" w:color="auto" w:fill="auto"/>
          </w:tcPr>
          <w:p w:rsidR="005B5262" w:rsidRDefault="00D70ABC">
            <w:pPr>
              <w:pStyle w:val="TableBodyText"/>
            </w:pPr>
            <w:r>
              <w:t>0x00001C61 (7265)</w:t>
            </w:r>
          </w:p>
        </w:tc>
      </w:tr>
      <w:tr w:rsidR="005B5262" w:rsidTr="005B5262">
        <w:tc>
          <w:tcPr>
            <w:tcW w:w="0" w:type="auto"/>
            <w:shd w:val="clear" w:color="auto" w:fill="auto"/>
          </w:tcPr>
          <w:p w:rsidR="005B5262" w:rsidRDefault="00D70ABC">
            <w:pPr>
              <w:pStyle w:val="TableBodyText"/>
              <w:rPr>
                <w:b/>
              </w:rPr>
            </w:pPr>
            <w:r>
              <w:rPr>
                <w:b/>
              </w:rPr>
              <w:t xml:space="preserve">PidLidAttendeeCriticalChange </w:t>
            </w:r>
          </w:p>
        </w:tc>
        <w:tc>
          <w:tcPr>
            <w:tcW w:w="0" w:type="auto"/>
            <w:shd w:val="clear" w:color="auto" w:fill="auto"/>
          </w:tcPr>
          <w:p w:rsidR="005B5262" w:rsidRDefault="00D70ABC">
            <w:pPr>
              <w:pStyle w:val="TableBodyText"/>
            </w:pPr>
            <w:r>
              <w:t>0x81B5</w:t>
            </w:r>
          </w:p>
        </w:tc>
        <w:tc>
          <w:tcPr>
            <w:tcW w:w="0" w:type="auto"/>
            <w:shd w:val="clear" w:color="auto" w:fill="auto"/>
          </w:tcPr>
          <w:p w:rsidR="005B5262" w:rsidRDefault="00D70ABC">
            <w:pPr>
              <w:pStyle w:val="TableBodyText"/>
            </w:pPr>
            <w:r>
              <w:t>0x0040 (</w:t>
            </w:r>
            <w:r>
              <w:rPr>
                <w:b/>
              </w:rPr>
              <w:t>PtypTime</w:t>
            </w:r>
            <w:r>
              <w:t>)</w:t>
            </w:r>
          </w:p>
        </w:tc>
        <w:tc>
          <w:tcPr>
            <w:tcW w:w="0" w:type="auto"/>
            <w:shd w:val="clear" w:color="auto" w:fill="auto"/>
          </w:tcPr>
          <w:p w:rsidR="005B5262" w:rsidRDefault="00D70ABC">
            <w:pPr>
              <w:pStyle w:val="TableBodyText"/>
            </w:pPr>
            <w:r>
              <w:t>0x01C874292153F290 (2008/02/21 01:28:58.169)</w:t>
            </w:r>
          </w:p>
        </w:tc>
      </w:tr>
      <w:tr w:rsidR="005B5262" w:rsidTr="005B5262">
        <w:tc>
          <w:tcPr>
            <w:tcW w:w="0" w:type="auto"/>
            <w:shd w:val="clear" w:color="auto" w:fill="auto"/>
          </w:tcPr>
          <w:p w:rsidR="005B5262" w:rsidRDefault="00D70ABC">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5B5262" w:rsidRDefault="00D70ABC">
            <w:pPr>
              <w:pStyle w:val="TableBodyText"/>
            </w:pPr>
            <w:r>
              <w:t>0x81E6</w:t>
            </w:r>
          </w:p>
        </w:tc>
        <w:tc>
          <w:tcPr>
            <w:tcW w:w="0" w:type="auto"/>
            <w:shd w:val="clear" w:color="auto" w:fill="auto"/>
          </w:tcPr>
          <w:p w:rsidR="005B5262" w:rsidRDefault="00D70ABC">
            <w:pPr>
              <w:pStyle w:val="TableBodyText"/>
            </w:pPr>
            <w:r>
              <w:t>0x000B (</w:t>
            </w:r>
            <w:r>
              <w:rPr>
                <w:b/>
              </w:rPr>
              <w:t>PtypBoolean</w:t>
            </w:r>
            <w:r>
              <w:t>)</w:t>
            </w:r>
          </w:p>
        </w:tc>
        <w:tc>
          <w:tcPr>
            <w:tcW w:w="0" w:type="auto"/>
            <w:shd w:val="clear" w:color="auto" w:fill="auto"/>
          </w:tcPr>
          <w:p w:rsidR="005B5262" w:rsidRDefault="00D70ABC">
            <w:pPr>
              <w:pStyle w:val="TableBodyText"/>
            </w:pPr>
            <w:r>
              <w:t>0x01 (TRUE)</w:t>
            </w:r>
          </w:p>
        </w:tc>
      </w:tr>
    </w:tbl>
    <w:p w:rsidR="005B5262" w:rsidRDefault="00D70ABC">
      <w:r>
        <w:t xml:space="preserve">The client adds the organizer by using the </w:t>
      </w:r>
      <w:r>
        <w:rPr>
          <w:b/>
        </w:rPr>
        <w:t>RopModifyRecipients</w:t>
      </w:r>
      <w:r>
        <w:t xml:space="preserve"> RO</w:t>
      </w:r>
      <w:r>
        <w:t xml:space="preserve">P ([MS-OXCROPS] section 2.2.6.5) and then sends the object via the </w:t>
      </w:r>
      <w:r>
        <w:rPr>
          <w:b/>
        </w:rPr>
        <w:t>RopSubmitMessage</w:t>
      </w:r>
      <w:r>
        <w:t xml:space="preserve"> ROP ([MS-OXCROPS] section 2.2.7.1). After the server returns a success code from submission, the client releases all objects, including the Embedded Message objects, Attach</w:t>
      </w:r>
      <w:r>
        <w:t>ment objects, attachments table, Meeting objects, and Meeting Request objects, by using the</w:t>
      </w:r>
      <w:r>
        <w:rPr>
          <w:b/>
        </w:rPr>
        <w:t xml:space="preserve"> RopRelease</w:t>
      </w:r>
      <w:r>
        <w:t xml:space="preserve"> ROP ([MS-OXCROPS] section 2.2.15.3) for each.</w:t>
      </w:r>
    </w:p>
    <w:p w:rsidR="005B5262" w:rsidRDefault="00D70ABC">
      <w:pPr>
        <w:pStyle w:val="Heading1"/>
      </w:pPr>
      <w:bookmarkStart w:id="887" w:name="section_3e0913aa56254297884a7b74c6cb3ce9"/>
      <w:bookmarkStart w:id="888" w:name="_Toc79556793"/>
      <w:r>
        <w:lastRenderedPageBreak/>
        <w:t>Security</w:t>
      </w:r>
      <w:bookmarkEnd w:id="887"/>
      <w:bookmarkEnd w:id="888"/>
    </w:p>
    <w:p w:rsidR="005B5262" w:rsidRDefault="00D70ABC">
      <w:pPr>
        <w:pStyle w:val="Heading2"/>
      </w:pPr>
      <w:bookmarkStart w:id="889" w:name="section_1513ec4407074e0fbe2b812e1913a8de"/>
      <w:bookmarkStart w:id="890" w:name="_Toc79556794"/>
      <w:r>
        <w:t>Security Considerations for Implementers</w:t>
      </w:r>
      <w:bookmarkEnd w:id="889"/>
      <w:bookmarkEnd w:id="8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5262" w:rsidRDefault="00D70ABC">
      <w:r>
        <w:t xml:space="preserve">There are no special security considerations specific to the Appointment and Meeting Object Protocol. General security considerations that pertain to the underlying </w:t>
      </w:r>
      <w:hyperlink w:anchor="gt_8a7f6700-8311-45bc-af10-82e10accd331">
        <w:r>
          <w:rPr>
            <w:rStyle w:val="HyperlinkGreen"/>
            <w:b/>
          </w:rPr>
          <w:t>remote procedure call (RPC)</w:t>
        </w:r>
      </w:hyperlink>
      <w:r>
        <w:t xml:space="preserve">-based transport apply, as described in </w:t>
      </w:r>
      <w:hyperlink r:id="rId508" w:anchor="Section_13af691127e54aa0bb75637b02d4f2ef">
        <w:r>
          <w:rPr>
            <w:rStyle w:val="Hyperlink"/>
          </w:rPr>
          <w:t>[MS-OXCROPS]</w:t>
        </w:r>
      </w:hyperlink>
      <w:r>
        <w:t>.</w:t>
      </w:r>
    </w:p>
    <w:p w:rsidR="005B5262" w:rsidRDefault="00D70ABC">
      <w:pPr>
        <w:pStyle w:val="Heading2"/>
      </w:pPr>
      <w:bookmarkStart w:id="891" w:name="section_c99357b3004145059982928772b204b1"/>
      <w:bookmarkStart w:id="892" w:name="_Toc79556795"/>
      <w:r>
        <w:t>Index of Security Parameters</w:t>
      </w:r>
      <w:bookmarkEnd w:id="891"/>
      <w:bookmarkEnd w:id="892"/>
      <w:r>
        <w:fldChar w:fldCharType="begin"/>
      </w:r>
      <w:r>
        <w:instrText xml:space="preserve"> XE "Security:parameter index" </w:instrText>
      </w:r>
      <w:r>
        <w:fldChar w:fldCharType="end"/>
      </w:r>
      <w:r>
        <w:fldChar w:fldCharType="begin"/>
      </w:r>
      <w:r>
        <w:instrText xml:space="preserve"> XE "Index of </w:instrText>
      </w:r>
      <w:r>
        <w:instrText xml:space="preserve">security parameters" </w:instrText>
      </w:r>
      <w:r>
        <w:fldChar w:fldCharType="end"/>
      </w:r>
      <w:r>
        <w:fldChar w:fldCharType="begin"/>
      </w:r>
      <w:r>
        <w:instrText xml:space="preserve"> XE "Parameters - security index" </w:instrText>
      </w:r>
      <w:r>
        <w:fldChar w:fldCharType="end"/>
      </w:r>
    </w:p>
    <w:p w:rsidR="005B5262" w:rsidRDefault="00D70ABC">
      <w:r>
        <w:t>None.</w:t>
      </w:r>
    </w:p>
    <w:p w:rsidR="005B5262" w:rsidRDefault="00D70ABC">
      <w:pPr>
        <w:pStyle w:val="Heading1"/>
      </w:pPr>
      <w:bookmarkStart w:id="893" w:name="section_48305056feb84355a60eaf648618b3b1"/>
      <w:bookmarkStart w:id="894" w:name="_Toc79556796"/>
      <w:r>
        <w:lastRenderedPageBreak/>
        <w:t>Appendix A: Product Behavior</w:t>
      </w:r>
      <w:bookmarkEnd w:id="893"/>
      <w:bookmarkEnd w:id="894"/>
      <w:r>
        <w:fldChar w:fldCharType="begin"/>
      </w:r>
      <w:r>
        <w:instrText xml:space="preserve"> XE "Product behavior" </w:instrText>
      </w:r>
      <w:r>
        <w:fldChar w:fldCharType="end"/>
      </w:r>
    </w:p>
    <w:p w:rsidR="005B5262" w:rsidRDefault="00D70ABC">
      <w:r>
        <w:t xml:space="preserve">The information in this specification is applicable to the following Microsoft products or supplemental software. References to product </w:t>
      </w:r>
      <w:r>
        <w:t>versions include updates to those products.</w:t>
      </w:r>
    </w:p>
    <w:p w:rsidR="005B5262" w:rsidRDefault="00D70ABC">
      <w:pPr>
        <w:pStyle w:val="ListParagraph"/>
        <w:numPr>
          <w:ilvl w:val="1"/>
          <w:numId w:val="338"/>
        </w:numPr>
      </w:pPr>
      <w:r>
        <w:t>Microsoft Exchange Server 2003</w:t>
      </w:r>
    </w:p>
    <w:p w:rsidR="005B5262" w:rsidRDefault="00D70ABC">
      <w:pPr>
        <w:pStyle w:val="ListParagraph"/>
        <w:numPr>
          <w:ilvl w:val="1"/>
          <w:numId w:val="338"/>
        </w:numPr>
      </w:pPr>
      <w:r>
        <w:t>Microsoft Exchange Server 2007</w:t>
      </w:r>
    </w:p>
    <w:p w:rsidR="005B5262" w:rsidRDefault="00D70ABC">
      <w:pPr>
        <w:pStyle w:val="ListParagraph"/>
        <w:numPr>
          <w:ilvl w:val="1"/>
          <w:numId w:val="339"/>
        </w:numPr>
      </w:pPr>
      <w:r>
        <w:t>Microsoft Exchange Server 2010</w:t>
      </w:r>
    </w:p>
    <w:p w:rsidR="005B5262" w:rsidRDefault="00D70ABC">
      <w:pPr>
        <w:pStyle w:val="ListParagraph"/>
        <w:numPr>
          <w:ilvl w:val="1"/>
          <w:numId w:val="339"/>
        </w:numPr>
      </w:pPr>
      <w:r>
        <w:t>Microsoft Exchange Server 2013</w:t>
      </w:r>
    </w:p>
    <w:p w:rsidR="005B5262" w:rsidRDefault="00D70ABC">
      <w:pPr>
        <w:pStyle w:val="ListParagraph"/>
        <w:numPr>
          <w:ilvl w:val="1"/>
          <w:numId w:val="339"/>
        </w:numPr>
      </w:pPr>
      <w:r>
        <w:t xml:space="preserve">Microsoft Exchange Server 2016 </w:t>
      </w:r>
    </w:p>
    <w:p w:rsidR="005B5262" w:rsidRDefault="00D70ABC">
      <w:pPr>
        <w:pStyle w:val="ListParagraph"/>
        <w:numPr>
          <w:ilvl w:val="1"/>
          <w:numId w:val="339"/>
        </w:numPr>
      </w:pPr>
      <w:r>
        <w:t xml:space="preserve">Microsoft Exchange Server 2019 </w:t>
      </w:r>
    </w:p>
    <w:p w:rsidR="005B5262" w:rsidRDefault="00D70ABC">
      <w:pPr>
        <w:pStyle w:val="ListParagraph"/>
        <w:numPr>
          <w:ilvl w:val="1"/>
          <w:numId w:val="339"/>
        </w:numPr>
      </w:pPr>
      <w:r>
        <w:t>Microsoft Office Outlook 2003</w:t>
      </w:r>
    </w:p>
    <w:p w:rsidR="005B5262" w:rsidRDefault="00D70ABC">
      <w:pPr>
        <w:pStyle w:val="ListParagraph"/>
        <w:numPr>
          <w:ilvl w:val="1"/>
          <w:numId w:val="340"/>
        </w:numPr>
      </w:pPr>
      <w:r>
        <w:t>Microsoft Office Outlook 2007</w:t>
      </w:r>
    </w:p>
    <w:p w:rsidR="005B5262" w:rsidRDefault="00D70ABC">
      <w:pPr>
        <w:pStyle w:val="ListParagraph"/>
        <w:numPr>
          <w:ilvl w:val="1"/>
          <w:numId w:val="341"/>
        </w:numPr>
      </w:pPr>
      <w:r>
        <w:t>Microsoft Outlook 2010</w:t>
      </w:r>
    </w:p>
    <w:p w:rsidR="005B5262" w:rsidRDefault="00D70ABC">
      <w:pPr>
        <w:pStyle w:val="ListParagraph"/>
        <w:numPr>
          <w:ilvl w:val="1"/>
          <w:numId w:val="341"/>
        </w:numPr>
      </w:pPr>
      <w:r>
        <w:t>Microsoft Outlook 2013</w:t>
      </w:r>
    </w:p>
    <w:p w:rsidR="005B5262" w:rsidRDefault="00D70ABC">
      <w:pPr>
        <w:pStyle w:val="ListParagraph"/>
        <w:numPr>
          <w:ilvl w:val="1"/>
          <w:numId w:val="341"/>
        </w:numPr>
      </w:pPr>
      <w:r>
        <w:t>Microsoft Outlook 2016</w:t>
      </w:r>
    </w:p>
    <w:p w:rsidR="005B5262" w:rsidRDefault="00D70ABC">
      <w:pPr>
        <w:pStyle w:val="ListParagraph"/>
        <w:numPr>
          <w:ilvl w:val="1"/>
          <w:numId w:val="341"/>
        </w:numPr>
      </w:pPr>
      <w:r>
        <w:t xml:space="preserve">Microsoft Outlook 2019 </w:t>
      </w:r>
    </w:p>
    <w:p w:rsidR="005B5262" w:rsidRDefault="00D70ABC">
      <w:pPr>
        <w:pStyle w:val="ListParagraph"/>
        <w:numPr>
          <w:ilvl w:val="0"/>
          <w:numId w:val="338"/>
        </w:numPr>
      </w:pPr>
      <w:r>
        <w:t>Microsoft Outlook 2021</w:t>
      </w:r>
    </w:p>
    <w:p w:rsidR="006C2114" w:rsidRDefault="00D70ABC" w:rsidP="006C2114">
      <w:r>
        <w:t>Exceptions, if any, are noted in this section. If an update version, service pac</w:t>
      </w:r>
      <w:r>
        <w:t>k or Knowledge Base (KB) number appears with a product name, the behavior changed in that update. The new behavior also applies to subsequent updates unless otherwise specified. If a product edition appears with the product version, behavior is different i</w:t>
      </w:r>
      <w:r>
        <w:t>n that product edition.</w:t>
      </w:r>
    </w:p>
    <w:p w:rsidR="005B5262" w:rsidRDefault="00D70ABC">
      <w:r>
        <w:t>Unless otherwise specified, any statement of optional behavior in this specification that is prescribed using the terms "SHOULD" or "SHOULD NOT" implies product behavior in accordance with the SHOULD or SHOULD NOT prescription. Unle</w:t>
      </w:r>
      <w:r>
        <w:t>ss otherwise specified, the term "MAY" implies that the product does not follow the prescription.</w:t>
      </w:r>
    </w:p>
    <w:bookmarkStart w:id="895" w:name="Appendix_A_1"/>
    <w:p w:rsidR="005B5262" w:rsidRDefault="00D70AB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895"/>
      <w:r>
        <w:t>The following additional properties can be set on items described by the Appointment and Meeting Ob</w:t>
      </w:r>
      <w:r>
        <w:t xml:space="preserve">ject Protocol for backward compatibility with Office Outlook 2003. These properties are not used by Office Outlook 2007, Outlook 2010, Outlook 2013, Outlook 2016, and Outlook 2019: </w:t>
      </w:r>
      <w:r>
        <w:rPr>
          <w:b/>
        </w:rPr>
        <w:t>PidLidRequiredAttendees</w:t>
      </w:r>
      <w:r>
        <w:t xml:space="preserve"> (</w:t>
      </w:r>
      <w:hyperlink r:id="rId509" w:anchor="Section_f6ab1613aefe447da49c18217230b148">
        <w:r>
          <w:rPr>
            <w:rStyle w:val="Hyperlink"/>
          </w:rPr>
          <w:t>[MS-OXPROPS]</w:t>
        </w:r>
      </w:hyperlink>
      <w:r>
        <w:t xml:space="preserve">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(section </w:t>
      </w:r>
      <w:hyperlink w:anchor="Section_9a27529a4b99412a9038c6c482f37c46" w:history="1">
        <w:r>
          <w:rPr>
            <w:rStyle w:val="Hyperlink"/>
          </w:rPr>
          <w:t>2.2.5.6</w:t>
        </w:r>
      </w:hyperlink>
      <w:r>
        <w:t xml:space="preserve">), </w:t>
      </w:r>
      <w:r>
        <w:rPr>
          <w:b/>
        </w:rPr>
        <w:t>PidLidStartRecurrenceDate</w:t>
      </w:r>
      <w:r>
        <w:t xml:space="preserve"> ([MS-OXPROPS] section 2.303), </w:t>
      </w:r>
      <w:r>
        <w:rPr>
          <w:b/>
        </w:rPr>
        <w:t>PidLidStartRecurrenceTime</w:t>
      </w:r>
      <w:r>
        <w:t xml:space="preserve"> ([MS-OXPROPS] section 2.304), </w:t>
      </w:r>
      <w:r>
        <w:rPr>
          <w:b/>
        </w:rPr>
        <w:t>PidLidEndRecurrenceDate</w:t>
      </w:r>
      <w:r>
        <w:t xml:space="preserve"> ([MS-OXPROPS] section 2.115), </w:t>
      </w:r>
      <w:r>
        <w:rPr>
          <w:b/>
        </w:rPr>
        <w:t>PidLidEndRecurrenceTime</w:t>
      </w:r>
      <w:r>
        <w:t xml:space="preserve"> ([MS-OXPROP</w:t>
      </w:r>
      <w:r>
        <w:t xml:space="preserve">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w:t>
      </w:r>
      <w:r>
        <w:t xml:space="preserve">n 2.174), and </w:t>
      </w:r>
      <w:r>
        <w:rPr>
          <w:b/>
        </w:rPr>
        <w:t>PidLidRecurrenceType</w:t>
      </w:r>
      <w:r>
        <w:t xml:space="preserve"> (section </w:t>
      </w:r>
      <w:hyperlink w:anchor="Section_e0b341055fed441fb5c234f776a2aa0c" w:history="1">
        <w:r>
          <w:rPr>
            <w:rStyle w:val="Hyperlink"/>
          </w:rPr>
          <w:t>2.2.1.45</w:t>
        </w:r>
      </w:hyperlink>
      <w:r>
        <w:t>).</w:t>
      </w:r>
    </w:p>
    <w:bookmarkStart w:id="896" w:name="Appendix_A_2"/>
    <w:p w:rsidR="005B5262" w:rsidRDefault="00D70AB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896"/>
      <w:r>
        <w:t xml:space="preserve"> Exchange 2003, Exchange 2007, Exchange 2010, Office Outlook 2003, Office Outl</w:t>
      </w:r>
      <w:r>
        <w:t>ook 2007, and Outlook 2010 do not support the olWorkingElsewhere value. Office Outlook 2003, Office Outlook 2007, and Outlook 2010 interpret the olWorkingElsewhere value as olFree.</w:t>
      </w:r>
    </w:p>
    <w:bookmarkStart w:id="897" w:name="Appendix_A_3"/>
    <w:p w:rsidR="005B5262" w:rsidRDefault="00D70ABC">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2.2.1.5</w:t>
      </w:r>
      <w:r>
        <w:rPr>
          <w:rStyle w:val="Hyperlink"/>
        </w:rPr>
        <w:fldChar w:fldCharType="end"/>
      </w:r>
      <w:r>
        <w:t xml:space="preserve">: </w:t>
      </w:r>
      <w:bookmarkEnd w:id="897"/>
      <w:r>
        <w:t>For compatib</w:t>
      </w:r>
      <w:r>
        <w:t xml:space="preserve">ility with Office Outlook 2003, the </w:t>
      </w:r>
      <w:r>
        <w:rPr>
          <w:b/>
        </w:rPr>
        <w:t>PidTagStartDate</w:t>
      </w:r>
      <w:r>
        <w:t xml:space="preserve"> property (section </w:t>
      </w:r>
      <w:hyperlink w:anchor="Section_cdb8a9c8fd204140af846ddf26cbb4c9" w:history="1">
        <w:r>
          <w:rPr>
            <w:rStyle w:val="Hyperlink"/>
          </w:rPr>
          <w:t>2.2.1.30</w:t>
        </w:r>
      </w:hyperlink>
      <w:r>
        <w:t xml:space="preserve">) needs to be set, and when set, it has to be equal to the value of the </w:t>
      </w:r>
      <w:r>
        <w:rPr>
          <w:b/>
        </w:rPr>
        <w:t xml:space="preserve">PidLidAppointmentStartWhole </w:t>
      </w:r>
      <w:r>
        <w:t>property (</w:t>
      </w:r>
      <w:r>
        <w:t>[MS-OXPROPS] section 2.29).</w:t>
      </w:r>
    </w:p>
    <w:bookmarkStart w:id="898" w:name="Appendix_A_4"/>
    <w:p w:rsidR="005B5262" w:rsidRDefault="00D70AB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898"/>
      <w:r>
        <w:t xml:space="preserve">For compatibility with Office Outlook 2003, the </w:t>
      </w:r>
      <w:r>
        <w:rPr>
          <w:b/>
        </w:rPr>
        <w:t>PidTagEndDate</w:t>
      </w:r>
      <w:r>
        <w:t xml:space="preserve"> property (section </w:t>
      </w:r>
      <w:hyperlink w:anchor="Section_009cf8687bdc4b8b8b152ee7ca001df3" w:history="1">
        <w:r>
          <w:rPr>
            <w:rStyle w:val="Hyperlink"/>
          </w:rPr>
          <w:t>2.2.1.31</w:t>
        </w:r>
      </w:hyperlink>
      <w:r>
        <w:t>) needs to be set</w:t>
      </w:r>
      <w:r>
        <w:t xml:space="preserve">, and when set, it has to be equal to the value of the </w:t>
      </w:r>
      <w:r>
        <w:rPr>
          <w:b/>
        </w:rPr>
        <w:t xml:space="preserve">PidLidAppointmentEndWhole </w:t>
      </w:r>
      <w:r>
        <w:t>property ([MS-OXPROPS] section 2.14).</w:t>
      </w:r>
    </w:p>
    <w:bookmarkStart w:id="899" w:name="Appendix_A_5"/>
    <w:p w:rsidR="005B5262" w:rsidRDefault="00D70AB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2.2.1.7</w:t>
      </w:r>
      <w:r>
        <w:rPr>
          <w:rStyle w:val="Hyperlink"/>
        </w:rPr>
        <w:fldChar w:fldCharType="end"/>
      </w:r>
      <w:r>
        <w:t xml:space="preserve">: </w:t>
      </w:r>
      <w:bookmarkEnd w:id="899"/>
      <w:r>
        <w:t xml:space="preserve">Exchange 2003 ignores the </w:t>
      </w:r>
      <w:r>
        <w:rPr>
          <w:b/>
        </w:rPr>
        <w:t>PidLidAppointmentDuration</w:t>
      </w:r>
      <w:r>
        <w:t xml:space="preserve"> property ([MS-OXPROPS]</w:t>
      </w:r>
      <w:r>
        <w:t xml:space="preserve"> section 2.11</w:t>
      </w:r>
      <w:r>
        <w:rPr>
          <w:rStyle w:val="Hyperlink"/>
        </w:rPr>
        <w:t xml:space="preserve">) </w:t>
      </w:r>
      <w:r>
        <w:t xml:space="preserve">and computes the length of the event from the difference between the value of the </w:t>
      </w:r>
      <w:r>
        <w:rPr>
          <w:b/>
        </w:rPr>
        <w:t>PidLidAppointmentEndWhole</w:t>
      </w:r>
      <w:r>
        <w:t xml:space="preserve"> property (section </w:t>
      </w:r>
      <w:hyperlink w:anchor="Section_9df011d74df946639b6500323dc0ac90" w:history="1">
        <w:r>
          <w:rPr>
            <w:rStyle w:val="Hyperlink"/>
          </w:rPr>
          <w:t>2.2.1.6</w:t>
        </w:r>
      </w:hyperlink>
      <w:r>
        <w:t xml:space="preserve">) and the value of the </w:t>
      </w:r>
      <w:r>
        <w:rPr>
          <w:b/>
        </w:rPr>
        <w:t>PidLidAppointmentStartWho</w:t>
      </w:r>
      <w:r>
        <w:rPr>
          <w:b/>
        </w:rPr>
        <w:t>le</w:t>
      </w:r>
      <w:r>
        <w:t xml:space="preserve"> property (section </w:t>
      </w:r>
      <w:hyperlink w:anchor="Section_1c5c5d1596604a56844b5e854e24ca16" w:history="1">
        <w:r>
          <w:rPr>
            <w:rStyle w:val="Hyperlink"/>
          </w:rPr>
          <w:t>2.2.1.5</w:t>
        </w:r>
      </w:hyperlink>
      <w:r>
        <w:t>).</w:t>
      </w:r>
    </w:p>
    <w:bookmarkStart w:id="900" w:name="Appendix_A_6"/>
    <w:p w:rsidR="005B5262" w:rsidRDefault="00D70AB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w:t>
      </w:r>
      <w:r>
        <w:rPr>
          <w:rStyle w:val="Hyperlink"/>
        </w:rPr>
        <w:fldChar w:fldCharType="end"/>
      </w:r>
      <w:r>
        <w:t xml:space="preserve">: </w:t>
      </w:r>
      <w:bookmarkEnd w:id="900"/>
      <w:r>
        <w:t xml:space="preserve">If no value is specified in the </w:t>
      </w:r>
      <w:r>
        <w:rPr>
          <w:b/>
        </w:rPr>
        <w:t>PidNameKeywords</w:t>
      </w:r>
      <w:r>
        <w:t xml:space="preserve"> property (</w:t>
      </w:r>
      <w:hyperlink r:id="rId510" w:anchor="Section_7fd7ec40deec4c0694931bc06b349682">
        <w:r>
          <w:rPr>
            <w:rStyle w:val="Hyperlink"/>
          </w:rPr>
          <w:t>[MS-OXCMSG]</w:t>
        </w:r>
      </w:hyperlink>
      <w:r>
        <w:t xml:space="preserve"> section 2.2.1.17), Office Outlook 2003 displays the </w:t>
      </w:r>
      <w:hyperlink w:anchor="gt_b9ce8e55-dae6-467b-b5dc-850087d4dc18">
        <w:r>
          <w:rPr>
            <w:rStyle w:val="HyperlinkGreen"/>
            <w:b/>
          </w:rPr>
          <w:t>Calendar object</w:t>
        </w:r>
      </w:hyperlink>
      <w:r>
        <w:t xml:space="preserve"> in the color specified by the </w:t>
      </w:r>
      <w:r>
        <w:rPr>
          <w:b/>
        </w:rPr>
        <w:t>PidLidAppointmentColor</w:t>
      </w:r>
      <w:r>
        <w:t xml:space="preserve"> property (section </w:t>
      </w:r>
      <w:hyperlink w:anchor="Section_edf2cda3e454491992cec50b91c683a9" w:history="1">
        <w:r>
          <w:rPr>
            <w:rStyle w:val="Hyperlink"/>
          </w:rPr>
          <w:t>2.2.1.50</w:t>
        </w:r>
      </w:hyperlink>
      <w:r>
        <w:t>).</w:t>
      </w:r>
    </w:p>
    <w:bookmarkStart w:id="901" w:name="Appendix_A_7"/>
    <w:p w:rsidR="005B5262" w:rsidRDefault="00D70AB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2.2.1.13</w:t>
      </w:r>
      <w:r>
        <w:rPr>
          <w:rStyle w:val="Hyperlink"/>
        </w:rPr>
        <w:fldChar w:fldCharType="end"/>
      </w:r>
      <w:r>
        <w:t xml:space="preserve">: </w:t>
      </w:r>
      <w:bookmarkEnd w:id="901"/>
      <w:r>
        <w:t xml:space="preserve">Exchange 2003 does not read or write the </w:t>
      </w:r>
      <w:r>
        <w:rPr>
          <w:b/>
        </w:rPr>
        <w:t>PidLidIsRecurring</w:t>
      </w:r>
      <w:r>
        <w:t xml:space="preserve"> property ([MS-OXPROPS] section 2.156</w:t>
      </w:r>
      <w:r>
        <w:rPr>
          <w:rStyle w:val="Hyperlink"/>
        </w:rPr>
        <w:t>)</w:t>
      </w:r>
      <w:r>
        <w:t>.</w:t>
      </w:r>
    </w:p>
    <w:bookmarkStart w:id="902" w:name="Appendix_A_8"/>
    <w:p w:rsidR="005B5262" w:rsidRDefault="00D70ABC">
      <w:r>
        <w:rPr>
          <w:rStyle w:val="Hyperlink"/>
        </w:rPr>
        <w:fldChar w:fldCharType="begin"/>
      </w:r>
      <w:r>
        <w:rPr>
          <w:rStyle w:val="Hyperlink"/>
        </w:rPr>
        <w:instrText xml:space="preserve"> HYPERLINK \l "Appendix_A_T</w:instrText>
      </w:r>
      <w:r>
        <w:rPr>
          <w:rStyle w:val="Hyperlink"/>
        </w:rPr>
        <w:instrText xml:space="preserve">arget_8" \h </w:instrText>
      </w:r>
      <w:r>
        <w:rPr>
          <w:rStyle w:val="Hyperlink"/>
        </w:rPr>
      </w:r>
      <w:r>
        <w:rPr>
          <w:rStyle w:val="Hyperlink"/>
        </w:rPr>
        <w:fldChar w:fldCharType="separate"/>
      </w:r>
      <w:r>
        <w:rPr>
          <w:rStyle w:val="Hyperlink"/>
        </w:rPr>
        <w:t>&lt;8&gt; Section 2.2.1.25</w:t>
      </w:r>
      <w:r>
        <w:rPr>
          <w:rStyle w:val="Hyperlink"/>
        </w:rPr>
        <w:fldChar w:fldCharType="end"/>
      </w:r>
      <w:r>
        <w:t xml:space="preserve">: </w:t>
      </w:r>
      <w:bookmarkEnd w:id="902"/>
      <w:r>
        <w:t xml:space="preserve">Office Outlook 2003 instead uses the following properties to track </w:t>
      </w:r>
      <w:hyperlink w:anchor="gt_78003773-4c4c-4efd-99b9-d26328922660">
        <w:r>
          <w:rPr>
            <w:rStyle w:val="HyperlinkGreen"/>
            <w:b/>
          </w:rPr>
          <w:t>unsendable attendees</w:t>
        </w:r>
      </w:hyperlink>
      <w:r>
        <w:t xml:space="preserve">: </w:t>
      </w:r>
    </w:p>
    <w:p w:rsidR="005B5262" w:rsidRDefault="00D70ABC">
      <w:pPr>
        <w:rPr>
          <w:b/>
        </w:rPr>
      </w:pPr>
      <w:r>
        <w:rPr>
          <w:b/>
        </w:rPr>
        <w:t xml:space="preserve">PidLidNonSendableTo </w:t>
      </w:r>
      <w:r>
        <w:t xml:space="preserve">(section </w:t>
      </w:r>
      <w:hyperlink w:anchor="Section_deefda24ef6e4541bb7d09f9233bb0ce" w:history="1">
        <w:r>
          <w:rPr>
            <w:rStyle w:val="Hyperlink"/>
          </w:rPr>
          <w:t>2.2.1.19</w:t>
        </w:r>
      </w:hyperlink>
      <w:r>
        <w:t xml:space="preserve"> )</w:t>
      </w:r>
    </w:p>
    <w:p w:rsidR="005B5262" w:rsidRDefault="00D70ABC">
      <w:pPr>
        <w:rPr>
          <w:b/>
        </w:rPr>
      </w:pPr>
      <w:r>
        <w:rPr>
          <w:b/>
        </w:rPr>
        <w:t xml:space="preserve">PidLidNonSendableCc </w:t>
      </w:r>
      <w:r>
        <w:t xml:space="preserve">(section </w:t>
      </w:r>
      <w:hyperlink w:anchor="Section_3fb320d630744695a87061a756dd5ac8" w:history="1">
        <w:r>
          <w:rPr>
            <w:rStyle w:val="Hyperlink"/>
          </w:rPr>
          <w:t>2.2.1.20</w:t>
        </w:r>
      </w:hyperlink>
      <w:r>
        <w:t>)</w:t>
      </w:r>
    </w:p>
    <w:p w:rsidR="005B5262" w:rsidRDefault="00D70ABC">
      <w:r>
        <w:rPr>
          <w:b/>
        </w:rPr>
        <w:t xml:space="preserve">PidLidNonSendableBcc </w:t>
      </w:r>
      <w:r>
        <w:t xml:space="preserve">(section </w:t>
      </w:r>
      <w:hyperlink w:anchor="Section_736cad46ee1044dba1add982ed7b55c3" w:history="1">
        <w:r>
          <w:rPr>
            <w:rStyle w:val="Hyperlink"/>
          </w:rPr>
          <w:t>2.2.1.21</w:t>
        </w:r>
      </w:hyperlink>
      <w:r>
        <w:t>)</w:t>
      </w:r>
    </w:p>
    <w:p w:rsidR="005B5262" w:rsidRDefault="00D70ABC">
      <w:r>
        <w:rPr>
          <w:b/>
        </w:rPr>
        <w:t xml:space="preserve">PidLidNonSendToTrackStatus </w:t>
      </w:r>
      <w:r>
        <w:t xml:space="preserve">(section </w:t>
      </w:r>
      <w:hyperlink w:anchor="Section_1a3b0325a6bc4a96924d6e5b2eb8b275" w:history="1">
        <w:r>
          <w:rPr>
            <w:rStyle w:val="Hyperlink"/>
          </w:rPr>
          <w:t>2.2.1.22</w:t>
        </w:r>
      </w:hyperlink>
      <w:r>
        <w:t>)</w:t>
      </w:r>
    </w:p>
    <w:p w:rsidR="005B5262" w:rsidRDefault="00D70ABC">
      <w:r>
        <w:rPr>
          <w:b/>
        </w:rPr>
        <w:t>PidLidNonSendCcTrackStatus</w:t>
      </w:r>
      <w:r>
        <w:t xml:space="preserve"> (section </w:t>
      </w:r>
      <w:hyperlink w:anchor="Section_a46e2bee88ea421fb4a010a0efb969ee" w:history="1">
        <w:r>
          <w:rPr>
            <w:rStyle w:val="Hyperlink"/>
          </w:rPr>
          <w:t>2.2.1.23</w:t>
        </w:r>
      </w:hyperlink>
      <w:r>
        <w:t>)</w:t>
      </w:r>
    </w:p>
    <w:p w:rsidR="005B5262" w:rsidRDefault="00D70ABC">
      <w:r>
        <w:rPr>
          <w:b/>
        </w:rPr>
        <w:t>PidLidNonSendBccTrackStatus</w:t>
      </w:r>
      <w:r>
        <w:t xml:space="preserve"> (sec</w:t>
      </w:r>
      <w:r>
        <w:t xml:space="preserve">tion </w:t>
      </w:r>
      <w:hyperlink w:anchor="Section_0d36faed14964f0a8ee92e39f06337b2" w:history="1">
        <w:r>
          <w:rPr>
            <w:rStyle w:val="Hyperlink"/>
          </w:rPr>
          <w:t>2.2.1.24</w:t>
        </w:r>
      </w:hyperlink>
      <w:r>
        <w:t>)</w:t>
      </w:r>
    </w:p>
    <w:bookmarkStart w:id="903" w:name="Appendix_A_9"/>
    <w:p w:rsidR="005B5262" w:rsidRDefault="00D70AB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2.2.1.29</w:t>
      </w:r>
      <w:r>
        <w:rPr>
          <w:rStyle w:val="Hyperlink"/>
        </w:rPr>
        <w:fldChar w:fldCharType="end"/>
      </w:r>
      <w:r>
        <w:t xml:space="preserve">: </w:t>
      </w:r>
      <w:bookmarkEnd w:id="903"/>
      <w:r>
        <w:t xml:space="preserve">When a </w:t>
      </w:r>
      <w:hyperlink w:anchor="gt_b257a117-f327-4263-bac9-91309d447c1c">
        <w:r>
          <w:rPr>
            <w:rStyle w:val="HyperlinkGreen"/>
            <w:b/>
          </w:rPr>
          <w:t>Meeting object</w:t>
        </w:r>
      </w:hyperlink>
      <w:r>
        <w:t xml:space="preserve"> is created, Office Outlook 2003, </w:t>
      </w:r>
      <w:r>
        <w:t xml:space="preserve">Office Outlook 2007, Microsoft Outlook 2010, Outlook 2013, Outlook 2016, and Outlook 2019 set the value of the </w:t>
      </w:r>
      <w:r>
        <w:rPr>
          <w:b/>
        </w:rPr>
        <w:t xml:space="preserve">PidTagOwnerAppointmentId </w:t>
      </w:r>
      <w:r>
        <w:t>property ([MS-OXPROPS] section 2.856) to the number of minutes between the start time and midnight, January 1, 1601. Whe</w:t>
      </w:r>
      <w:r>
        <w:t xml:space="preserve">n trying to find a Meeting object, Office Outlook 2003, Office Outlook 2007, Outlook 2010, Outlook 2013, Outlook 2016, and Outlook 2019 sort the table according to the </w:t>
      </w:r>
      <w:r>
        <w:rPr>
          <w:b/>
        </w:rPr>
        <w:t>PidTagOwnerAppointmentId</w:t>
      </w:r>
      <w:r>
        <w:t xml:space="preserve"> property, thus allowing increased performance in the search.</w:t>
      </w:r>
    </w:p>
    <w:bookmarkStart w:id="904" w:name="Appendix_A_10"/>
    <w:p w:rsidR="005B5262" w:rsidRDefault="00D70AB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2.2.1.41</w:t>
      </w:r>
      <w:r>
        <w:rPr>
          <w:rStyle w:val="Hyperlink"/>
        </w:rPr>
        <w:fldChar w:fldCharType="end"/>
      </w:r>
      <w:r>
        <w:t xml:space="preserve">: </w:t>
      </w:r>
      <w:bookmarkEnd w:id="904"/>
      <w:r>
        <w:t xml:space="preserve">Office Outlook 2003 does not support the </w:t>
      </w:r>
      <w:r>
        <w:rPr>
          <w:b/>
        </w:rPr>
        <w:t xml:space="preserve">PidLidAppointmentTimeZoneDefinitionRecur </w:t>
      </w:r>
      <w:r>
        <w:t>property ([MS-OXPROPS] section 2.33).</w:t>
      </w:r>
    </w:p>
    <w:bookmarkStart w:id="905" w:name="Appendix_A_11"/>
    <w:p w:rsidR="005B5262" w:rsidRDefault="00D70AB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2.2.1.44</w:t>
      </w:r>
      <w:r>
        <w:rPr>
          <w:rStyle w:val="Hyperlink"/>
        </w:rPr>
        <w:fldChar w:fldCharType="end"/>
      </w:r>
      <w:r>
        <w:t xml:space="preserve">: </w:t>
      </w:r>
      <w:bookmarkEnd w:id="905"/>
      <w:r>
        <w:t>Office</w:t>
      </w:r>
      <w:r>
        <w:t xml:space="preserve"> Outlook 2003 and Office Outlook 2007 use the start time when calculating whether exceptions overlap.</w:t>
      </w:r>
    </w:p>
    <w:bookmarkStart w:id="906" w:name="Appendix_A_12"/>
    <w:p w:rsidR="005B5262" w:rsidRDefault="00D70AB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2.2.1.44.1</w:t>
      </w:r>
      <w:r>
        <w:rPr>
          <w:rStyle w:val="Hyperlink"/>
        </w:rPr>
        <w:fldChar w:fldCharType="end"/>
      </w:r>
      <w:r>
        <w:t xml:space="preserve">: </w:t>
      </w:r>
      <w:bookmarkEnd w:id="906"/>
      <w:r>
        <w:t>This value can be read by Office Outlook 2003, Office Outlook 2007, Outlook 2010, Outl</w:t>
      </w:r>
      <w:r>
        <w:t>ook 2013, Outlook 2016, and Outlook 2019 but is not used.</w:t>
      </w:r>
    </w:p>
    <w:bookmarkStart w:id="907" w:name="Appendix_A_13"/>
    <w:p w:rsidR="005B5262" w:rsidRDefault="00D70AB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2.2.1.44.1</w:t>
      </w:r>
      <w:r>
        <w:rPr>
          <w:rStyle w:val="Hyperlink"/>
        </w:rPr>
        <w:fldChar w:fldCharType="end"/>
      </w:r>
      <w:r>
        <w:t xml:space="preserve">: </w:t>
      </w:r>
      <w:bookmarkEnd w:id="907"/>
      <w:r>
        <w:t>This value can be read by Office Outlook 2003, Office Outlook 2007, Outlook 2010, Outlook 2013, Outlook 2016, and Outlook 2019 but</w:t>
      </w:r>
      <w:r>
        <w:t xml:space="preserve"> is not used.</w:t>
      </w:r>
    </w:p>
    <w:bookmarkStart w:id="908" w:name="Appendix_A_14"/>
    <w:p w:rsidR="005B5262" w:rsidRDefault="00D70AB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2.2.1.44.1</w:t>
      </w:r>
      <w:r>
        <w:rPr>
          <w:rStyle w:val="Hyperlink"/>
        </w:rPr>
        <w:fldChar w:fldCharType="end"/>
      </w:r>
      <w:r>
        <w:t xml:space="preserve">: </w:t>
      </w:r>
      <w:bookmarkEnd w:id="908"/>
      <w:r>
        <w:t xml:space="preserve">Office Outlook 2003 and Office Outlook 2007 write a default value of 0x0000000A for the </w:t>
      </w:r>
      <w:r>
        <w:rPr>
          <w:b/>
        </w:rPr>
        <w:t>OccurrenceCount</w:t>
      </w:r>
      <w:r>
        <w:t xml:space="preserve"> field when the </w:t>
      </w:r>
      <w:hyperlink w:anchor="gt_4275047f-9935-46db-b9b8-8ca605d16649">
        <w:r>
          <w:rPr>
            <w:rStyle w:val="HyperlinkGreen"/>
            <w:b/>
          </w:rPr>
          <w:t>recurrence pattern</w:t>
        </w:r>
      </w:hyperlink>
      <w:r>
        <w:t xml:space="preserve"> has no end date.</w:t>
      </w:r>
    </w:p>
    <w:bookmarkStart w:id="909" w:name="Appendix_A_15"/>
    <w:p w:rsidR="005B5262" w:rsidRDefault="00D70AB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2.2.1.44.3</w:t>
      </w:r>
      <w:r>
        <w:rPr>
          <w:rStyle w:val="Hyperlink"/>
        </w:rPr>
        <w:fldChar w:fldCharType="end"/>
      </w:r>
      <w:r>
        <w:t xml:space="preserve">: </w:t>
      </w:r>
      <w:bookmarkEnd w:id="909"/>
      <w:r>
        <w:t xml:space="preserve">The </w:t>
      </w:r>
      <w:r>
        <w:rPr>
          <w:b/>
        </w:rPr>
        <w:t>Reserved</w:t>
      </w:r>
      <w:r>
        <w:t xml:space="preserve"> field is not present in Office Outlook 2003 or Office Outlook 2007.</w:t>
      </w:r>
    </w:p>
    <w:bookmarkStart w:id="910" w:name="Appendix_A_16"/>
    <w:p w:rsidR="005B5262" w:rsidRDefault="00D70ABC">
      <w:r>
        <w:rPr>
          <w:rStyle w:val="Hyperlink"/>
        </w:rPr>
        <w:lastRenderedPageBreak/>
        <w:fldChar w:fldCharType="begin"/>
      </w:r>
      <w:r>
        <w:rPr>
          <w:rStyle w:val="Hyperlink"/>
        </w:rPr>
        <w:instrText xml:space="preserve"> HYPERLIN</w:instrText>
      </w:r>
      <w:r>
        <w:rPr>
          <w:rStyle w:val="Hyperlink"/>
        </w:rPr>
        <w:instrText xml:space="preserve">K \l "Appendix_A_Target_16" \h </w:instrText>
      </w:r>
      <w:r>
        <w:rPr>
          <w:rStyle w:val="Hyperlink"/>
        </w:rPr>
      </w:r>
      <w:r>
        <w:rPr>
          <w:rStyle w:val="Hyperlink"/>
        </w:rPr>
        <w:fldChar w:fldCharType="separate"/>
      </w:r>
      <w:r>
        <w:rPr>
          <w:rStyle w:val="Hyperlink"/>
        </w:rPr>
        <w:t>&lt;16&gt; Section 2.2.1.44.5</w:t>
      </w:r>
      <w:r>
        <w:rPr>
          <w:rStyle w:val="Hyperlink"/>
        </w:rPr>
        <w:fldChar w:fldCharType="end"/>
      </w:r>
      <w:r>
        <w:t xml:space="preserve">: </w:t>
      </w:r>
      <w:bookmarkEnd w:id="910"/>
      <w:r>
        <w:t>Office Outlook 2003 uses version 0x00003008.</w:t>
      </w:r>
    </w:p>
    <w:bookmarkStart w:id="911" w:name="Appendix_A_17"/>
    <w:p w:rsidR="005B5262" w:rsidRDefault="00D70AB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2.2.1.47</w:t>
      </w:r>
      <w:r>
        <w:rPr>
          <w:rStyle w:val="Hyperlink"/>
        </w:rPr>
        <w:fldChar w:fldCharType="end"/>
      </w:r>
      <w:r>
        <w:t xml:space="preserve">: </w:t>
      </w:r>
      <w:bookmarkEnd w:id="911"/>
      <w:r>
        <w:t xml:space="preserve">Office Outlook 2003 does not set the </w:t>
      </w:r>
      <w:r>
        <w:rPr>
          <w:b/>
        </w:rPr>
        <w:t>PidLidLinkedTaskItems</w:t>
      </w:r>
      <w:r>
        <w:t xml:space="preserve"> property ([MS-OXPROPS] sectio</w:t>
      </w:r>
      <w:r>
        <w:t>n 2.158).</w:t>
      </w:r>
    </w:p>
    <w:bookmarkStart w:id="912" w:name="Appendix_A_18"/>
    <w:p w:rsidR="005B5262" w:rsidRDefault="00D70AB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2.2.1.56</w:t>
      </w:r>
      <w:r>
        <w:rPr>
          <w:rStyle w:val="Hyperlink"/>
        </w:rPr>
        <w:fldChar w:fldCharType="end"/>
      </w:r>
      <w:r>
        <w:t xml:space="preserve">: </w:t>
      </w:r>
      <w:bookmarkEnd w:id="912"/>
      <w:r>
        <w:t>Office Outlook 2003 reads and writes the properties in this section.</w:t>
      </w:r>
    </w:p>
    <w:bookmarkStart w:id="913" w:name="Appendix_A_19"/>
    <w:p w:rsidR="005B5262" w:rsidRDefault="00D70AB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2.2.1.56.5</w:t>
      </w:r>
      <w:r>
        <w:rPr>
          <w:rStyle w:val="Hyperlink"/>
        </w:rPr>
        <w:fldChar w:fldCharType="end"/>
      </w:r>
      <w:r>
        <w:t xml:space="preserve">: </w:t>
      </w:r>
      <w:bookmarkEnd w:id="913"/>
      <w:r>
        <w:t xml:space="preserve"> The </w:t>
      </w:r>
      <w:r>
        <w:rPr>
          <w:b/>
        </w:rPr>
        <w:t>PidLidAllowExternalCheck</w:t>
      </w:r>
      <w:r>
        <w:t xml:space="preserve"> property ([MS</w:t>
      </w:r>
      <w:r>
        <w:t>-OXPROPS] section 2.6) is used for interoperability with Microsoft NetMeeting.</w:t>
      </w:r>
    </w:p>
    <w:bookmarkStart w:id="914" w:name="Appendix_A_20"/>
    <w:p w:rsidR="005B5262" w:rsidRDefault="00D70AB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2.2.1.56.5</w:t>
      </w:r>
      <w:r>
        <w:rPr>
          <w:rStyle w:val="Hyperlink"/>
        </w:rPr>
        <w:fldChar w:fldCharType="end"/>
      </w:r>
      <w:r>
        <w:t xml:space="preserve">: </w:t>
      </w:r>
      <w:bookmarkEnd w:id="914"/>
      <w:r>
        <w:t xml:space="preserve"> Office Outlook 2003, Office Outlook 2007, Outlook 2010, Outlook 2013, Outlook 2016, Outlook 2019, Exchange 2</w:t>
      </w:r>
      <w:r>
        <w:t xml:space="preserve">003, Exchange 2007, Exchange 2010, Exchange 2013, Exchange 2016, and Exchange 2019 do not require that the </w:t>
      </w:r>
      <w:r>
        <w:rPr>
          <w:b/>
        </w:rPr>
        <w:t>PidLidAllowExternalCheck</w:t>
      </w:r>
      <w:r>
        <w:t xml:space="preserve"> property ([MS-OXPROPS] section 2.6</w:t>
      </w:r>
      <w:r>
        <w:rPr>
          <w:rStyle w:val="Hyperlink"/>
        </w:rPr>
        <w:t>)</w:t>
      </w:r>
      <w:r>
        <w:t xml:space="preserve"> be set on a Calendar object.</w:t>
      </w:r>
    </w:p>
    <w:bookmarkStart w:id="915" w:name="Appendix_A_21"/>
    <w:p w:rsidR="005B5262" w:rsidRDefault="00D70AB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w:t>
      </w:r>
      <w:r>
        <w:rPr>
          <w:rStyle w:val="Hyperlink"/>
        </w:rPr>
        <w:t>.2.2</w:t>
      </w:r>
      <w:r>
        <w:rPr>
          <w:rStyle w:val="Hyperlink"/>
        </w:rPr>
        <w:fldChar w:fldCharType="end"/>
      </w:r>
      <w:r>
        <w:t xml:space="preserve">: </w:t>
      </w:r>
      <w:bookmarkEnd w:id="915"/>
      <w:r>
        <w:t xml:space="preserve">Exchange 2003 includes only the </w:t>
      </w:r>
      <w:r>
        <w:rPr>
          <w:b/>
        </w:rPr>
        <w:t>seCoerceToInbox</w:t>
      </w:r>
      <w:r>
        <w:t xml:space="preserve"> and </w:t>
      </w:r>
      <w:r>
        <w:rPr>
          <w:b/>
        </w:rPr>
        <w:t>seOpenForCtxMenu</w:t>
      </w:r>
      <w:r>
        <w:t xml:space="preserve"> </w:t>
      </w:r>
      <w:hyperlink w:anchor="gt_425bcab9-7911-4eae-b414-624b7a51eb5f">
        <w:r>
          <w:rPr>
            <w:rStyle w:val="HyperlinkGreen"/>
            <w:b/>
          </w:rPr>
          <w:t>flags</w:t>
        </w:r>
      </w:hyperlink>
      <w:r>
        <w:t>. Without all the flags, the client user interface might not behave as expected when a Calendar object is moved, d</w:t>
      </w:r>
      <w:r>
        <w:t>eleted, or copied or when a context menu is displayed for the object.</w:t>
      </w:r>
    </w:p>
    <w:bookmarkStart w:id="916" w:name="Appendix_A_22"/>
    <w:p w:rsidR="005B5262" w:rsidRDefault="00D70AB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2.2.4.10.1</w:t>
      </w:r>
      <w:r>
        <w:rPr>
          <w:rStyle w:val="Hyperlink"/>
        </w:rPr>
        <w:fldChar w:fldCharType="end"/>
      </w:r>
      <w:r>
        <w:t xml:space="preserve">: </w:t>
      </w:r>
      <w:bookmarkEnd w:id="916"/>
      <w:r>
        <w:t xml:space="preserve"> Office Outlook 2003 and Office Outlook 2007 use these reserved flags for internal information that does not affect th</w:t>
      </w:r>
      <w:r>
        <w:t>e Appointment and Meeting Object Protocol. A server or client does not need to read these flags but needs to leave the values unchanged if they are set.</w:t>
      </w:r>
    </w:p>
    <w:bookmarkStart w:id="917" w:name="Appendix_A_23"/>
    <w:p w:rsidR="005B5262" w:rsidRDefault="00D70AB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2.2.4.10.1</w:t>
      </w:r>
      <w:r>
        <w:rPr>
          <w:rStyle w:val="Hyperlink"/>
        </w:rPr>
        <w:fldChar w:fldCharType="end"/>
      </w:r>
      <w:r>
        <w:t xml:space="preserve">: </w:t>
      </w:r>
      <w:bookmarkEnd w:id="917"/>
      <w:r>
        <w:t xml:space="preserve"> Office Outlook 2003 and Office Out</w:t>
      </w:r>
      <w:r>
        <w:t>look 2007 use these reserved flags for internal information that does not affect the Appointment and Meeting Object Protocol. A server or client does not need to read these flags but needs to leave the values unchanged if they are set.</w:t>
      </w:r>
    </w:p>
    <w:bookmarkStart w:id="918" w:name="Appendix_A_24"/>
    <w:p w:rsidR="005B5262" w:rsidRDefault="00D70ABC">
      <w:r>
        <w:rPr>
          <w:rStyle w:val="Hyperlink"/>
        </w:rPr>
        <w:fldChar w:fldCharType="begin"/>
      </w:r>
      <w:r>
        <w:rPr>
          <w:rStyle w:val="Hyperlink"/>
        </w:rPr>
        <w:instrText xml:space="preserve"> HYPERLINK \l "App</w:instrText>
      </w:r>
      <w:r>
        <w:rPr>
          <w:rStyle w:val="Hyperlink"/>
        </w:rPr>
        <w:instrText xml:space="preserve">endix_A_Target_24" \h </w:instrText>
      </w:r>
      <w:r>
        <w:rPr>
          <w:rStyle w:val="Hyperlink"/>
        </w:rPr>
      </w:r>
      <w:r>
        <w:rPr>
          <w:rStyle w:val="Hyperlink"/>
        </w:rPr>
        <w:fldChar w:fldCharType="separate"/>
      </w:r>
      <w:r>
        <w:rPr>
          <w:rStyle w:val="Hyperlink"/>
        </w:rPr>
        <w:t>&lt;24&gt; Section 2.2.4.10.1</w:t>
      </w:r>
      <w:r>
        <w:rPr>
          <w:rStyle w:val="Hyperlink"/>
        </w:rPr>
        <w:fldChar w:fldCharType="end"/>
      </w:r>
      <w:r>
        <w:t xml:space="preserve">: </w:t>
      </w:r>
      <w:bookmarkEnd w:id="918"/>
      <w:r>
        <w:t xml:space="preserve"> Office Outlook 2003 and Office Outlook 2007 use these reserved flags for internal information that does not affect the Appointment and Meeting Object Protocol. A server or client does not need to read these </w:t>
      </w:r>
      <w:r>
        <w:t>flags but needs to leave the values unchanged if they are set.</w:t>
      </w:r>
    </w:p>
    <w:bookmarkStart w:id="919" w:name="Appendix_A_25"/>
    <w:p w:rsidR="005B5262" w:rsidRDefault="00D70AB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919"/>
      <w:r>
        <w:t xml:space="preserve">If the value of the </w:t>
      </w:r>
      <w:r>
        <w:rPr>
          <w:b/>
        </w:rPr>
        <w:t>PidLidAttendeeCriticalChange</w:t>
      </w:r>
      <w:r>
        <w:t xml:space="preserve"> property is not specified, Exchange 2003</w:t>
      </w:r>
      <w:r>
        <w:t xml:space="preserve"> will use the last modified time as this value.</w:t>
      </w:r>
    </w:p>
    <w:bookmarkStart w:id="920" w:name="Appendix_A_26"/>
    <w:p w:rsidR="005B5262" w:rsidRDefault="00D70AB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920"/>
      <w:r>
        <w:t xml:space="preserve">Exchange 2003 does not read or write the </w:t>
      </w:r>
      <w:r>
        <w:rPr>
          <w:b/>
        </w:rPr>
        <w:t>PidLidWhere</w:t>
      </w:r>
      <w:r>
        <w:t xml:space="preserve"> property.</w:t>
      </w:r>
    </w:p>
    <w:bookmarkStart w:id="921" w:name="Appendix_A_27"/>
    <w:p w:rsidR="005B5262" w:rsidRDefault="00D70AB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2.2.6.2</w:t>
      </w:r>
      <w:r>
        <w:rPr>
          <w:rStyle w:val="Hyperlink"/>
        </w:rPr>
        <w:fldChar w:fldCharType="end"/>
      </w:r>
      <w:r>
        <w:t xml:space="preserve">: </w:t>
      </w:r>
      <w:bookmarkEnd w:id="921"/>
      <w:r>
        <w:t xml:space="preserve">Office Outlook </w:t>
      </w:r>
      <w:r>
        <w:t xml:space="preserve">2003 does not read or write the </w:t>
      </w:r>
      <w:r>
        <w:rPr>
          <w:b/>
        </w:rPr>
        <w:t>PidLidChangeHighlight</w:t>
      </w:r>
      <w:r>
        <w:t xml:space="preserve"> property ([MS-OXPROPS] section 2.51).</w:t>
      </w:r>
    </w:p>
    <w:bookmarkStart w:id="922" w:name="Appendix_A_28"/>
    <w:p w:rsidR="005B5262" w:rsidRDefault="00D70AB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2.2.6.3</w:t>
      </w:r>
      <w:r>
        <w:rPr>
          <w:rStyle w:val="Hyperlink"/>
        </w:rPr>
        <w:fldChar w:fldCharType="end"/>
      </w:r>
      <w:r>
        <w:t xml:space="preserve">: </w:t>
      </w:r>
      <w:bookmarkEnd w:id="922"/>
      <w:r>
        <w:t xml:space="preserve">Office Outlook 2003 reads and writes the </w:t>
      </w:r>
      <w:r>
        <w:rPr>
          <w:b/>
        </w:rPr>
        <w:t>PidLidForwardInstance</w:t>
      </w:r>
      <w:r>
        <w:t xml:space="preserve"> property ([MS-OXPROPS] section 2.138</w:t>
      </w:r>
      <w:r>
        <w:t>).</w:t>
      </w:r>
    </w:p>
    <w:bookmarkStart w:id="923" w:name="Appendix_A_29"/>
    <w:p w:rsidR="005B5262" w:rsidRDefault="00D70AB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2.2.6.7</w:t>
      </w:r>
      <w:r>
        <w:rPr>
          <w:rStyle w:val="Hyperlink"/>
        </w:rPr>
        <w:fldChar w:fldCharType="end"/>
      </w:r>
      <w:r>
        <w:t xml:space="preserve">: </w:t>
      </w:r>
      <w:bookmarkEnd w:id="923"/>
      <w:r>
        <w:t xml:space="preserve">Office Outlook 2003 does not read or write the </w:t>
      </w:r>
      <w:r>
        <w:rPr>
          <w:b/>
        </w:rPr>
        <w:t>PidLidOldLocation</w:t>
      </w:r>
      <w:r>
        <w:t xml:space="preserve"> property ([MS-OXPROPS] section 2.189).</w:t>
      </w:r>
    </w:p>
    <w:bookmarkStart w:id="924" w:name="Appendix_A_30"/>
    <w:p w:rsidR="005B5262" w:rsidRDefault="00D70AB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2.2.6.8</w:t>
      </w:r>
      <w:r>
        <w:rPr>
          <w:rStyle w:val="Hyperlink"/>
        </w:rPr>
        <w:fldChar w:fldCharType="end"/>
      </w:r>
      <w:r>
        <w:t xml:space="preserve">: </w:t>
      </w:r>
      <w:bookmarkEnd w:id="924"/>
      <w:r>
        <w:t>Office Outlook 2003</w:t>
      </w:r>
      <w:r>
        <w:t xml:space="preserve"> does not read or write the </w:t>
      </w:r>
      <w:r>
        <w:rPr>
          <w:b/>
        </w:rPr>
        <w:t>PidLidOldWhenStartWhole</w:t>
      </w:r>
      <w:r>
        <w:t xml:space="preserve"> property ([MS-OXPROPS] section 2.192).</w:t>
      </w:r>
    </w:p>
    <w:bookmarkStart w:id="925" w:name="Appendix_A_31"/>
    <w:p w:rsidR="005B5262" w:rsidRDefault="00D70AB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2.2.6.9</w:t>
      </w:r>
      <w:r>
        <w:rPr>
          <w:rStyle w:val="Hyperlink"/>
        </w:rPr>
        <w:fldChar w:fldCharType="end"/>
      </w:r>
      <w:r>
        <w:t xml:space="preserve">: </w:t>
      </w:r>
      <w:bookmarkEnd w:id="925"/>
      <w:r>
        <w:t xml:space="preserve">Office Outlook 2003 does not support the </w:t>
      </w:r>
      <w:r>
        <w:rPr>
          <w:b/>
        </w:rPr>
        <w:t>PidLidOldWhenEndWhole</w:t>
      </w:r>
      <w:r>
        <w:t xml:space="preserve"> property ([MS-OXPROPS] section 2.191)</w:t>
      </w:r>
      <w:r>
        <w:t>.</w:t>
      </w:r>
    </w:p>
    <w:bookmarkStart w:id="926" w:name="Appendix_A_32"/>
    <w:p w:rsidR="005B5262" w:rsidRDefault="00D70AB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2.2.6.12</w:t>
      </w:r>
      <w:r>
        <w:rPr>
          <w:rStyle w:val="Hyperlink"/>
        </w:rPr>
        <w:fldChar w:fldCharType="end"/>
      </w:r>
      <w:r>
        <w:t xml:space="preserve">: </w:t>
      </w:r>
      <w:bookmarkEnd w:id="926"/>
      <w:r>
        <w:t>Exchange 2003, Exchange 2007, Exchange 2010, Exchange 2013, Exchange 2016, and Exchange 2019 do not add downlevel text.</w:t>
      </w:r>
    </w:p>
    <w:bookmarkStart w:id="927" w:name="Appendix_A_33"/>
    <w:p w:rsidR="005B5262" w:rsidRDefault="00D70AB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2.2.10.1.6</w:t>
      </w:r>
      <w:r>
        <w:rPr>
          <w:rStyle w:val="Hyperlink"/>
        </w:rPr>
        <w:fldChar w:fldCharType="end"/>
      </w:r>
      <w:r>
        <w:t xml:space="preserve">: </w:t>
      </w:r>
      <w:bookmarkEnd w:id="927"/>
      <w:r>
        <w:t xml:space="preserve">Office Outlook 2003 and Office Outlook 2007 do not write the value for the </w:t>
      </w:r>
      <w:r>
        <w:rPr>
          <w:b/>
        </w:rPr>
        <w:t>PidTagExceptionReplaceTime</w:t>
      </w:r>
      <w:r>
        <w:t xml:space="preserve"> property ([MS-OXPROPS] section 2.685</w:t>
      </w:r>
      <w:r>
        <w:rPr>
          <w:rStyle w:val="Hyperlink"/>
        </w:rPr>
        <w:t>)</w:t>
      </w:r>
      <w:r>
        <w:t>.</w:t>
      </w:r>
    </w:p>
    <w:bookmarkStart w:id="928" w:name="Appendix_A_34"/>
    <w:p w:rsidR="005B5262" w:rsidRDefault="00D70AB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3.1.4.3</w:t>
      </w:r>
      <w:r>
        <w:rPr>
          <w:rStyle w:val="Hyperlink"/>
        </w:rPr>
        <w:fldChar w:fldCharType="end"/>
      </w:r>
      <w:r>
        <w:t xml:space="preserve">: </w:t>
      </w:r>
      <w:bookmarkEnd w:id="928"/>
      <w:r>
        <w:t xml:space="preserve">Office Outlook 2003 does not set the </w:t>
      </w:r>
      <w:r>
        <w:rPr>
          <w:b/>
        </w:rPr>
        <w:t>PidLidAppoint</w:t>
      </w:r>
      <w:r>
        <w:rPr>
          <w:b/>
        </w:rPr>
        <w:t>mentStateFlags</w:t>
      </w:r>
      <w:r>
        <w:t xml:space="preserve"> property (section </w:t>
      </w:r>
      <w:hyperlink w:anchor="Section_9be16fe9810e40d19f2a27b2803fe911" w:history="1">
        <w:r>
          <w:rPr>
            <w:rStyle w:val="Hyperlink"/>
          </w:rPr>
          <w:t>2.2.1.10</w:t>
        </w:r>
      </w:hyperlink>
      <w:r>
        <w:t>).</w:t>
      </w:r>
    </w:p>
    <w:bookmarkStart w:id="929" w:name="Appendix_A_35"/>
    <w:p w:rsidR="005B5262" w:rsidRDefault="00D70ABC">
      <w:r>
        <w:rPr>
          <w:rStyle w:val="Hyperlink"/>
        </w:rPr>
        <w:lastRenderedPageBreak/>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3.1.4.3</w:t>
      </w:r>
      <w:r>
        <w:rPr>
          <w:rStyle w:val="Hyperlink"/>
        </w:rPr>
        <w:fldChar w:fldCharType="end"/>
      </w:r>
      <w:r>
        <w:t xml:space="preserve">: </w:t>
      </w:r>
      <w:bookmarkEnd w:id="929"/>
      <w:r>
        <w:t>Office Outlook 2003 and Office Outlook 2007 sometimes do not copy the recipient list. I</w:t>
      </w:r>
      <w:r>
        <w:t xml:space="preserve">f the </w:t>
      </w:r>
      <w:r>
        <w:rPr>
          <w:b/>
        </w:rPr>
        <w:t>RecipientRow</w:t>
      </w:r>
      <w:r>
        <w:t xml:space="preserve"> structures (</w:t>
      </w:r>
      <w:hyperlink r:id="rId511" w:anchor="Section_1afa0cd9b1a04520b623bf15030af5d8">
        <w:r>
          <w:rPr>
            <w:rStyle w:val="Hyperlink"/>
          </w:rPr>
          <w:t>[MS-OXCDATA]</w:t>
        </w:r>
      </w:hyperlink>
      <w:r>
        <w:t xml:space="preserve"> section 2.8.3) from a Meeting object are not copied, the resulting snapshot will not show who was invited to the </w:t>
      </w:r>
      <w:hyperlink w:anchor="gt_cbc56efc-e4f7-4b31-9e5f-9c44e3924d94">
        <w:r>
          <w:rPr>
            <w:rStyle w:val="HyperlinkGreen"/>
            <w:b/>
          </w:rPr>
          <w:t>meeting</w:t>
        </w:r>
      </w:hyperlink>
      <w:r>
        <w:t xml:space="preserve"> at the time the copy was made.</w:t>
      </w:r>
    </w:p>
    <w:bookmarkStart w:id="930" w:name="Appendix_A_36"/>
    <w:p w:rsidR="005B5262" w:rsidRDefault="00D70AB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3.1.4.3</w:t>
      </w:r>
      <w:r>
        <w:rPr>
          <w:rStyle w:val="Hyperlink"/>
        </w:rPr>
        <w:fldChar w:fldCharType="end"/>
      </w:r>
      <w:r>
        <w:t xml:space="preserve">: </w:t>
      </w:r>
      <w:bookmarkEnd w:id="930"/>
      <w:r>
        <w:t xml:space="preserve">Office Outlook 2003 does not set the </w:t>
      </w:r>
      <w:r>
        <w:rPr>
          <w:b/>
        </w:rPr>
        <w:t>PidLidResponseStatus</w:t>
      </w:r>
      <w:r>
        <w:t xml:space="preserve"> property (section </w:t>
      </w:r>
      <w:hyperlink w:anchor="Section_fbf1edf021d24c0f96e8d547997376dc" w:history="1">
        <w:r>
          <w:rPr>
            <w:rStyle w:val="Hyperlink"/>
          </w:rPr>
          <w:t>2.2.1.11</w:t>
        </w:r>
      </w:hyperlink>
      <w:r>
        <w:t>).</w:t>
      </w:r>
    </w:p>
    <w:bookmarkStart w:id="931" w:name="Appendix_A_37"/>
    <w:p w:rsidR="005B5262" w:rsidRDefault="00D70AB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3.1.4.3</w:t>
      </w:r>
      <w:r>
        <w:rPr>
          <w:rStyle w:val="Hyperlink"/>
        </w:rPr>
        <w:fldChar w:fldCharType="end"/>
      </w:r>
      <w:r>
        <w:t xml:space="preserve">: </w:t>
      </w:r>
      <w:bookmarkEnd w:id="931"/>
      <w:r>
        <w:t xml:space="preserve">Office Outlook 2003 does not set the </w:t>
      </w:r>
      <w:r>
        <w:rPr>
          <w:b/>
        </w:rPr>
        <w:t>PidTagSubjectPrefix</w:t>
      </w:r>
      <w:r>
        <w:t xml:space="preserve"> property ([MS-OXCMSG] section 2.2.1.9).</w:t>
      </w:r>
    </w:p>
    <w:bookmarkStart w:id="932" w:name="Appendix_A_38"/>
    <w:p w:rsidR="005B5262" w:rsidRDefault="00D70ABC">
      <w:r>
        <w:rPr>
          <w:rStyle w:val="Hyperlink"/>
        </w:rPr>
        <w:fldChar w:fldCharType="begin"/>
      </w:r>
      <w:r>
        <w:rPr>
          <w:rStyle w:val="Hyperlink"/>
        </w:rPr>
        <w:instrText xml:space="preserve"> HYPERLINK \l "Appendix</w:instrText>
      </w:r>
      <w:r>
        <w:rPr>
          <w:rStyle w:val="Hyperlink"/>
        </w:rPr>
        <w:instrText xml:space="preserve">_A_Target_38" \h </w:instrText>
      </w:r>
      <w:r>
        <w:rPr>
          <w:rStyle w:val="Hyperlink"/>
        </w:rPr>
      </w:r>
      <w:r>
        <w:rPr>
          <w:rStyle w:val="Hyperlink"/>
        </w:rPr>
        <w:fldChar w:fldCharType="separate"/>
      </w:r>
      <w:r>
        <w:rPr>
          <w:rStyle w:val="Hyperlink"/>
        </w:rPr>
        <w:t>&lt;38&gt; Section 3.1.4.5</w:t>
      </w:r>
      <w:r>
        <w:rPr>
          <w:rStyle w:val="Hyperlink"/>
        </w:rPr>
        <w:fldChar w:fldCharType="end"/>
      </w:r>
      <w:r>
        <w:t xml:space="preserve">: </w:t>
      </w:r>
      <w:bookmarkEnd w:id="932"/>
      <w:r>
        <w:t>Office Outlook 2003 prompts the user with an option to delete without sending a cancellation.</w:t>
      </w:r>
    </w:p>
    <w:bookmarkStart w:id="933" w:name="Appendix_A_39"/>
    <w:p w:rsidR="005B5262" w:rsidRDefault="00D70AB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3.1.4.7.1.1</w:t>
      </w:r>
      <w:r>
        <w:rPr>
          <w:rStyle w:val="Hyperlink"/>
        </w:rPr>
        <w:fldChar w:fldCharType="end"/>
      </w:r>
      <w:r>
        <w:t xml:space="preserve">: </w:t>
      </w:r>
      <w:bookmarkEnd w:id="933"/>
      <w:r>
        <w:t>Outlook 2013, Outlook 2016, and Outlook 2019 do not s</w:t>
      </w:r>
      <w:r>
        <w:t>upport direct booking. By default, Outlook 2010 does not use direct booking, but it can be set up to use it.</w:t>
      </w:r>
    </w:p>
    <w:bookmarkStart w:id="934" w:name="Appendix_A_40"/>
    <w:p w:rsidR="005B5262" w:rsidRDefault="00D70AB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3.1.4.7.1.1</w:t>
      </w:r>
      <w:r>
        <w:rPr>
          <w:rStyle w:val="Hyperlink"/>
        </w:rPr>
        <w:fldChar w:fldCharType="end"/>
      </w:r>
      <w:r>
        <w:t xml:space="preserve">: </w:t>
      </w:r>
      <w:bookmarkEnd w:id="934"/>
      <w:r>
        <w:t xml:space="preserve">Office Outlook 2003 and Office Outlook 2007 attempt direct booking only for </w:t>
      </w:r>
      <w:hyperlink w:anchor="gt_6d08b420-bfa8-4a25-9724-247c4ce9b4e1">
        <w:r>
          <w:rPr>
            <w:rStyle w:val="HyperlinkGreen"/>
            <w:b/>
          </w:rPr>
          <w:t>Resource objects</w:t>
        </w:r>
      </w:hyperlink>
      <w:r>
        <w:t xml:space="preserve">. </w:t>
      </w:r>
    </w:p>
    <w:bookmarkStart w:id="935" w:name="Appendix_A_41"/>
    <w:p w:rsidR="005B5262" w:rsidRDefault="00D70AB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w:t>
      </w:r>
      <w:r>
        <w:rPr>
          <w:rStyle w:val="Hyperlink"/>
        </w:rPr>
        <w:fldChar w:fldCharType="end"/>
      </w:r>
      <w:r>
        <w:t xml:space="preserve">: </w:t>
      </w:r>
      <w:bookmarkEnd w:id="935"/>
      <w:r>
        <w:t xml:space="preserve">Office Outlook 2003 does not support the </w:t>
      </w:r>
      <w:hyperlink w:anchor="gt_c6b1eb4e-7e9b-442e-88c4-4d5d65cbb68b">
        <w:r>
          <w:rPr>
            <w:rStyle w:val="HyperlinkGreen"/>
            <w:b/>
          </w:rPr>
          <w:t>calenda</w:t>
        </w:r>
        <w:r>
          <w:rPr>
            <w:rStyle w:val="HyperlinkGreen"/>
            <w:b/>
          </w:rPr>
          <w:t>r options dictionary</w:t>
        </w:r>
      </w:hyperlink>
      <w:r>
        <w:t>.</w:t>
      </w:r>
    </w:p>
    <w:bookmarkStart w:id="936" w:name="Appendix_A_42"/>
    <w:p w:rsidR="005B5262" w:rsidRDefault="00D70AB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3.1.4.7.2.1</w:t>
      </w:r>
      <w:r>
        <w:rPr>
          <w:rStyle w:val="Hyperlink"/>
        </w:rPr>
        <w:fldChar w:fldCharType="end"/>
      </w:r>
      <w:r>
        <w:t xml:space="preserve">: </w:t>
      </w:r>
      <w:bookmarkEnd w:id="936"/>
      <w:r>
        <w:t>Office Outlook 2003 does not skip automatic creation of the Meeting object based on the values of these properties.</w:t>
      </w:r>
    </w:p>
    <w:bookmarkStart w:id="937" w:name="Appendix_A_43"/>
    <w:p w:rsidR="005B5262" w:rsidRDefault="00D70AB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w:t>
      </w:r>
      <w:r>
        <w:rPr>
          <w:rStyle w:val="Hyperlink"/>
        </w:rPr>
        <w:t>ection 3.1.4.7.2.2</w:t>
      </w:r>
      <w:r>
        <w:rPr>
          <w:rStyle w:val="Hyperlink"/>
        </w:rPr>
        <w:fldChar w:fldCharType="end"/>
      </w:r>
      <w:r>
        <w:t xml:space="preserve">: </w:t>
      </w:r>
      <w:bookmarkEnd w:id="937"/>
      <w:r>
        <w:t xml:space="preserve">If the </w:t>
      </w:r>
      <w:r>
        <w:rPr>
          <w:b/>
        </w:rPr>
        <w:t>PidLidReminderSet</w:t>
      </w:r>
      <w:r>
        <w:t xml:space="preserve"> property (</w:t>
      </w:r>
      <w:hyperlink r:id="rId512" w:anchor="Section_5454ebcce5d14da8a598d393b101caab">
        <w:r>
          <w:rPr>
            <w:rStyle w:val="Hyperlink"/>
          </w:rPr>
          <w:t>[MS-OXORMDR]</w:t>
        </w:r>
      </w:hyperlink>
      <w:r>
        <w:t xml:space="preserve"> section 2.2.1.1) is set to FALSE, Outlook 2010, Outlook 2013, Outlook 2016, and Outlook 2019 change the va</w:t>
      </w:r>
      <w:r>
        <w:t xml:space="preserve">lue of the </w:t>
      </w:r>
      <w:r>
        <w:rPr>
          <w:b/>
        </w:rPr>
        <w:t>PidLidReminderSet</w:t>
      </w:r>
      <w:r>
        <w:t xml:space="preserve"> property to TRUE, set the </w:t>
      </w:r>
      <w:r>
        <w:rPr>
          <w:b/>
        </w:rPr>
        <w:t>PidLidReminderDelta</w:t>
      </w:r>
      <w:r>
        <w:t xml:space="preserve"> property ([MS-OXORMDR] section 2.2.1.3) to its default value (as defined by the client), and recalculate the </w:t>
      </w:r>
      <w:r>
        <w:rPr>
          <w:b/>
        </w:rPr>
        <w:t>PidLidReminderSignalTime</w:t>
      </w:r>
      <w:r>
        <w:t xml:space="preserve"> property ([MS-OXORMDR] section 2.2.1.2) regardl</w:t>
      </w:r>
      <w:r>
        <w:t xml:space="preserve">ess of the value of the </w:t>
      </w:r>
      <w:r>
        <w:rPr>
          <w:b/>
        </w:rPr>
        <w:t>PidLidAppointmentSubType</w:t>
      </w:r>
      <w:r>
        <w:t xml:space="preserve"> property (section </w:t>
      </w:r>
      <w:hyperlink w:anchor="Section_53421288a85e4790927dd7be13efb166" w:history="1">
        <w:r>
          <w:rPr>
            <w:rStyle w:val="Hyperlink"/>
          </w:rPr>
          <w:t>2.2.1.9</w:t>
        </w:r>
      </w:hyperlink>
      <w:r>
        <w:t>).</w:t>
      </w:r>
    </w:p>
    <w:bookmarkStart w:id="938" w:name="Appendix_A_44"/>
    <w:p w:rsidR="005B5262" w:rsidRDefault="00D70AB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938"/>
      <w:r>
        <w:t xml:space="preserve"> Office Outlook 2003 does not set the </w:t>
      </w:r>
      <w:r>
        <w:rPr>
          <w:b/>
        </w:rPr>
        <w:t>PidLidAppointmentReplyName</w:t>
      </w:r>
      <w:r>
        <w:t xml:space="preserve"> property (section </w:t>
      </w:r>
      <w:hyperlink w:anchor="Section_e83d466d70c146108c4a9754fae56166" w:history="1">
        <w:r>
          <w:rPr>
            <w:rStyle w:val="Hyperlink"/>
          </w:rPr>
          <w:t>2.2.4.5</w:t>
        </w:r>
      </w:hyperlink>
      <w:r>
        <w:t>).</w:t>
      </w:r>
    </w:p>
    <w:bookmarkStart w:id="939" w:name="Appendix_A_45"/>
    <w:p w:rsidR="005B5262" w:rsidRDefault="00D70AB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939"/>
      <w:r>
        <w:t xml:space="preserve">Office Outlook 2003 does not copy the </w:t>
      </w:r>
      <w:r>
        <w:rPr>
          <w:b/>
        </w:rPr>
        <w:t>RecipientRow</w:t>
      </w:r>
      <w:r>
        <w:t xml:space="preserve"> structures, as descri</w:t>
      </w:r>
      <w:r>
        <w:t xml:space="preserve">bed in [MS-OXCDATA] section 2.8.3, of the </w:t>
      </w:r>
      <w:r>
        <w:rPr>
          <w:b/>
        </w:rPr>
        <w:t>PidLidAppointmentUnsendableRecipients</w:t>
      </w:r>
      <w:r>
        <w:t xml:space="preserve"> property (section </w:t>
      </w:r>
      <w:hyperlink w:anchor="Section_3bd43513dbf14b52ba7e83641e4398f0" w:history="1">
        <w:r>
          <w:rPr>
            <w:rStyle w:val="Hyperlink"/>
          </w:rPr>
          <w:t>2.2.1.25</w:t>
        </w:r>
      </w:hyperlink>
      <w:r>
        <w:t xml:space="preserve">) of the </w:t>
      </w:r>
      <w:hyperlink w:anchor="gt_71eb2c2a-17e4-41aa-8422-5fde692ec9a6">
        <w:r>
          <w:rPr>
            <w:rStyle w:val="HyperlinkGreen"/>
            <w:b/>
          </w:rPr>
          <w:t>Meeting Request obj</w:t>
        </w:r>
        <w:r>
          <w:rPr>
            <w:rStyle w:val="HyperlinkGreen"/>
            <w:b/>
          </w:rPr>
          <w:t>ect</w:t>
        </w:r>
      </w:hyperlink>
      <w:r>
        <w:t xml:space="preserve"> to the </w:t>
      </w:r>
      <w:r>
        <w:rPr>
          <w:b/>
        </w:rPr>
        <w:t>RecipientRow</w:t>
      </w:r>
      <w:r>
        <w:t xml:space="preserve"> structures of the Meeting object.</w:t>
      </w:r>
    </w:p>
    <w:bookmarkStart w:id="940" w:name="Appendix_A_46"/>
    <w:p w:rsidR="005B5262" w:rsidRDefault="00D70AB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940"/>
      <w:r>
        <w:t>Office Outlook 2003 and Office Outlook 2007 do not copy the busy status for the exception.</w:t>
      </w:r>
    </w:p>
    <w:bookmarkStart w:id="941" w:name="Appendix_A_47"/>
    <w:p w:rsidR="005B5262" w:rsidRDefault="00D70ABC">
      <w:r>
        <w:rPr>
          <w:rStyle w:val="Hyperlink"/>
        </w:rPr>
        <w:fldChar w:fldCharType="begin"/>
      </w:r>
      <w:r>
        <w:rPr>
          <w:rStyle w:val="Hyperlink"/>
        </w:rPr>
        <w:instrText xml:space="preserve"> HYPERLINK \l "Appendix_A_Target_47"</w:instrText>
      </w:r>
      <w:r>
        <w:rPr>
          <w:rStyle w:val="Hyperlink"/>
        </w:rPr>
        <w:instrText xml:space="preserve">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941"/>
      <w:r>
        <w:t xml:space="preserve"> Office Outlook 2003 and Office Outlook 2007 do not set the </w:t>
      </w:r>
      <w:r>
        <w:rPr>
          <w:b/>
        </w:rPr>
        <w:t>PidLidServerProcessed</w:t>
      </w:r>
      <w:r>
        <w:t xml:space="preserve"> property (section </w:t>
      </w:r>
      <w:hyperlink w:anchor="Section_95d50edd77114fed80763874e360effd" w:history="1">
        <w:r>
          <w:rPr>
            <w:rStyle w:val="Hyperlink"/>
          </w:rPr>
          <w:t>2.2.5.4</w:t>
        </w:r>
      </w:hyperlink>
      <w:r>
        <w:t>).</w:t>
      </w:r>
    </w:p>
    <w:bookmarkStart w:id="942" w:name="Appendix_A_48"/>
    <w:p w:rsidR="005B5262" w:rsidRDefault="00D70ABC">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w:t>
      </w:r>
      <w:r>
        <w:rPr>
          <w:rStyle w:val="Hyperlink"/>
        </w:rPr>
        <w:t xml:space="preserve"> 3.1.4.7.2.3</w:t>
      </w:r>
      <w:r>
        <w:rPr>
          <w:rStyle w:val="Hyperlink"/>
        </w:rPr>
        <w:fldChar w:fldCharType="end"/>
      </w:r>
      <w:r>
        <w:t xml:space="preserve">: </w:t>
      </w:r>
      <w:bookmarkEnd w:id="942"/>
      <w:r>
        <w:t xml:space="preserve">Office Outlook 2003 automatically sends </w:t>
      </w:r>
      <w:hyperlink w:anchor="gt_3ee9d9ef-0afe-4c8d-b4b1-c230b8995773">
        <w:r>
          <w:rPr>
            <w:rStyle w:val="HyperlinkGreen"/>
            <w:b/>
          </w:rPr>
          <w:t>Meeting Response objects</w:t>
        </w:r>
      </w:hyperlink>
      <w:r>
        <w:t xml:space="preserve"> if the </w:t>
      </w:r>
      <w:r>
        <w:rPr>
          <w:b/>
        </w:rPr>
        <w:t>PidLidServerProcessed</w:t>
      </w:r>
      <w:r>
        <w:t xml:space="preserve"> property (section 2.2.5.4) is set.</w:t>
      </w:r>
    </w:p>
    <w:bookmarkStart w:id="943" w:name="Appendix_A_49"/>
    <w:p w:rsidR="005B5262" w:rsidRDefault="00D70AB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w:t>
      </w:r>
      <w:r>
        <w:rPr>
          <w:rStyle w:val="Hyperlink"/>
        </w:rPr>
        <w:t>tion 3.1.4.7.2.3</w:t>
      </w:r>
      <w:r>
        <w:rPr>
          <w:rStyle w:val="Hyperlink"/>
        </w:rPr>
        <w:fldChar w:fldCharType="end"/>
      </w:r>
      <w:r>
        <w:t xml:space="preserve">: </w:t>
      </w:r>
      <w:bookmarkEnd w:id="943"/>
      <w:r>
        <w:t xml:space="preserve">Office Outlook 2003 and Office Outlook 2007 do not set the </w:t>
      </w:r>
      <w:r>
        <w:rPr>
          <w:b/>
        </w:rPr>
        <w:t>PidLidServerProcessingActions</w:t>
      </w:r>
      <w:r>
        <w:t xml:space="preserve"> property (section </w:t>
      </w:r>
      <w:hyperlink w:anchor="Section_bfb6016d153547628bba8d849d639178" w:history="1">
        <w:r>
          <w:rPr>
            <w:rStyle w:val="Hyperlink"/>
          </w:rPr>
          <w:t>2.2.5.5</w:t>
        </w:r>
      </w:hyperlink>
      <w:r>
        <w:t>).</w:t>
      </w:r>
    </w:p>
    <w:bookmarkStart w:id="944" w:name="Appendix_A_50"/>
    <w:p w:rsidR="005B5262" w:rsidRDefault="00D70AB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w:t>
      </w:r>
      <w:r>
        <w:rPr>
          <w:rStyle w:val="Hyperlink"/>
        </w:rPr>
        <w:t>.7.3</w:t>
      </w:r>
      <w:r>
        <w:rPr>
          <w:rStyle w:val="Hyperlink"/>
        </w:rPr>
        <w:fldChar w:fldCharType="end"/>
      </w:r>
      <w:r>
        <w:t xml:space="preserve">: </w:t>
      </w:r>
      <w:bookmarkEnd w:id="944"/>
      <w:r>
        <w:t xml:space="preserve">Office Outlook 2003 does not set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xml:space="preserve">) </w:t>
      </w:r>
      <w:r>
        <w:t>properties.</w:t>
      </w:r>
    </w:p>
    <w:bookmarkStart w:id="945" w:name="Appendix_A_51"/>
    <w:p w:rsidR="005B5262" w:rsidRDefault="00D70AB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3.1.4.7.3.1</w:t>
      </w:r>
      <w:r>
        <w:rPr>
          <w:rStyle w:val="Hyperlink"/>
        </w:rPr>
        <w:fldChar w:fldCharType="end"/>
      </w:r>
      <w:r>
        <w:t xml:space="preserve">: </w:t>
      </w:r>
      <w:bookmarkEnd w:id="945"/>
      <w:r>
        <w:t xml:space="preserve">Office Outlook 2003 sets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mtgFull</w:t>
      </w:r>
      <w:r>
        <w:t xml:space="preserve"> regardless of the</w:t>
      </w:r>
      <w:r>
        <w:t xml:space="preserve"> change made.</w:t>
      </w:r>
    </w:p>
    <w:bookmarkStart w:id="946" w:name="Appendix_A_52"/>
    <w:p w:rsidR="005B5262" w:rsidRDefault="00D70AB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3.1.4.7.3.2</w:t>
      </w:r>
      <w:r>
        <w:rPr>
          <w:rStyle w:val="Hyperlink"/>
        </w:rPr>
        <w:fldChar w:fldCharType="end"/>
      </w:r>
      <w:r>
        <w:t xml:space="preserve">: </w:t>
      </w:r>
      <w:bookmarkEnd w:id="946"/>
      <w:r>
        <w:t>Office Outlook 2003 clears responses whenever any update is sent out.</w:t>
      </w:r>
    </w:p>
    <w:bookmarkStart w:id="947" w:name="Appendix_A_53"/>
    <w:p w:rsidR="005B5262" w:rsidRDefault="00D70ABC">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3.1.4.7.3.4</w:t>
      </w:r>
      <w:r>
        <w:rPr>
          <w:rStyle w:val="Hyperlink"/>
        </w:rPr>
        <w:fldChar w:fldCharType="end"/>
      </w:r>
      <w:r>
        <w:t xml:space="preserve">: </w:t>
      </w:r>
      <w:bookmarkEnd w:id="947"/>
      <w:r>
        <w:t>Office Outlook 2003 does not treat</w:t>
      </w:r>
      <w:r>
        <w:t xml:space="preserve"> an attendee that has been marked sendable as a new attendee.</w:t>
      </w:r>
    </w:p>
    <w:bookmarkStart w:id="948" w:name="Appendix_A_54"/>
    <w:p w:rsidR="005B5262" w:rsidRDefault="00D70ABC">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3.1.4.7.3.4</w:t>
      </w:r>
      <w:r>
        <w:rPr>
          <w:rStyle w:val="Hyperlink"/>
        </w:rPr>
        <w:fldChar w:fldCharType="end"/>
      </w:r>
      <w:r>
        <w:t xml:space="preserve">: </w:t>
      </w:r>
      <w:bookmarkEnd w:id="948"/>
      <w:r>
        <w:t xml:space="preserve">Office Outlook 2003 does not set the </w:t>
      </w:r>
      <w:r>
        <w:rPr>
          <w:b/>
        </w:rPr>
        <w:t>PidLidAppointmentUnsendableRecipients</w:t>
      </w:r>
      <w:r>
        <w:t xml:space="preserve"> property (section 2.2.1.25) as specified.</w:t>
      </w:r>
    </w:p>
    <w:bookmarkStart w:id="949" w:name="Appendix_A_55"/>
    <w:p w:rsidR="005B5262" w:rsidRDefault="00D70ABC">
      <w:r>
        <w:rPr>
          <w:rStyle w:val="Hyperlink"/>
        </w:rPr>
        <w:fldChar w:fldCharType="begin"/>
      </w:r>
      <w:r>
        <w:rPr>
          <w:rStyle w:val="Hyperlink"/>
        </w:rPr>
        <w:instrText xml:space="preserve"> HYPER</w:instrText>
      </w:r>
      <w:r>
        <w:rPr>
          <w:rStyle w:val="Hyperlink"/>
        </w:rPr>
        <w:instrText xml:space="preserve">LINK \l "Appendix_A_Target_55" \h </w:instrText>
      </w:r>
      <w:r>
        <w:rPr>
          <w:rStyle w:val="Hyperlink"/>
        </w:rPr>
      </w:r>
      <w:r>
        <w:rPr>
          <w:rStyle w:val="Hyperlink"/>
        </w:rPr>
        <w:fldChar w:fldCharType="separate"/>
      </w:r>
      <w:r>
        <w:rPr>
          <w:rStyle w:val="Hyperlink"/>
        </w:rPr>
        <w:t>&lt;55&gt; Section 3.1.4.7.3.5</w:t>
      </w:r>
      <w:r>
        <w:rPr>
          <w:rStyle w:val="Hyperlink"/>
        </w:rPr>
        <w:fldChar w:fldCharType="end"/>
      </w:r>
      <w:r>
        <w:t xml:space="preserve">: </w:t>
      </w:r>
      <w:bookmarkEnd w:id="949"/>
      <w:r>
        <w:t xml:space="preserve">Office Outlook 2003 does not send a </w:t>
      </w:r>
      <w:hyperlink w:anchor="gt_1f3876e6-a5ed-4a3a-8e60-7ae80e6daf6b">
        <w:r>
          <w:rPr>
            <w:rStyle w:val="HyperlinkGreen"/>
            <w:b/>
          </w:rPr>
          <w:t>Meeting Cancellation object</w:t>
        </w:r>
      </w:hyperlink>
      <w:r>
        <w:t xml:space="preserve"> for the exception to each attendee included in the </w:t>
      </w:r>
      <w:hyperlink w:anchor="gt_2325d666-e02f-49e4-afa5-3e896d672efe">
        <w:r>
          <w:rPr>
            <w:rStyle w:val="HyperlinkGreen"/>
            <w:b/>
          </w:rPr>
          <w:t>recurring series</w:t>
        </w:r>
      </w:hyperlink>
      <w:r>
        <w:t xml:space="preserve"> that is not included in the exception.</w:t>
      </w:r>
    </w:p>
    <w:bookmarkStart w:id="950" w:name="Appendix_A_56"/>
    <w:p w:rsidR="005B5262" w:rsidRDefault="00D70AB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3.1.4.7.3.5</w:t>
      </w:r>
      <w:r>
        <w:rPr>
          <w:rStyle w:val="Hyperlink"/>
        </w:rPr>
        <w:fldChar w:fldCharType="end"/>
      </w:r>
      <w:r>
        <w:t xml:space="preserve">: </w:t>
      </w:r>
      <w:bookmarkEnd w:id="950"/>
      <w:r>
        <w:t>Office Outlook 2003 does not send out cancelations to exceptions when the recurrence pa</w:t>
      </w:r>
      <w:r>
        <w:t>ttern has changed.</w:t>
      </w:r>
    </w:p>
    <w:bookmarkStart w:id="951" w:name="Appendix_A_57"/>
    <w:p w:rsidR="005B5262" w:rsidRDefault="00D70ABC">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3.1.4.7.4</w:t>
      </w:r>
      <w:r>
        <w:rPr>
          <w:rStyle w:val="Hyperlink"/>
        </w:rPr>
        <w:fldChar w:fldCharType="end"/>
      </w:r>
      <w:r>
        <w:t xml:space="preserve">: </w:t>
      </w:r>
      <w:bookmarkEnd w:id="951"/>
      <w:r>
        <w:t>Office Outlook 2003 does not support the calendar options dictionary.</w:t>
      </w:r>
    </w:p>
    <w:bookmarkStart w:id="952" w:name="Appendix_A_58"/>
    <w:p w:rsidR="005B5262" w:rsidRDefault="00D70ABC">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3.1.4.7.4.1</w:t>
      </w:r>
      <w:r>
        <w:rPr>
          <w:rStyle w:val="Hyperlink"/>
        </w:rPr>
        <w:fldChar w:fldCharType="end"/>
      </w:r>
      <w:r>
        <w:t xml:space="preserve">: </w:t>
      </w:r>
      <w:bookmarkEnd w:id="952"/>
      <w:r>
        <w:t>Office Outlook 2003</w:t>
      </w:r>
      <w:r>
        <w:t xml:space="preserve"> does not skip automatic updating of the Meeting object based on the values of the </w:t>
      </w:r>
      <w:r>
        <w:rPr>
          <w:b/>
        </w:rPr>
        <w:t>PidLidServerProcessed</w:t>
      </w:r>
      <w:r>
        <w:t xml:space="preserve"> (section 2.2.5.4) and the </w:t>
      </w:r>
      <w:r>
        <w:rPr>
          <w:b/>
        </w:rPr>
        <w:t>PidLidServerProcessingActions</w:t>
      </w:r>
      <w:r>
        <w:t xml:space="preserve"> (section 2.2.5.5) properties.</w:t>
      </w:r>
    </w:p>
    <w:bookmarkStart w:id="953" w:name="Appendix_A_59"/>
    <w:p w:rsidR="005B5262" w:rsidRDefault="00D70AB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3.1.4.7.4</w:t>
      </w:r>
      <w:r>
        <w:rPr>
          <w:rStyle w:val="Hyperlink"/>
        </w:rPr>
        <w:t>.2</w:t>
      </w:r>
      <w:r>
        <w:rPr>
          <w:rStyle w:val="Hyperlink"/>
        </w:rPr>
        <w:fldChar w:fldCharType="end"/>
      </w:r>
      <w:r>
        <w:t xml:space="preserve">: </w:t>
      </w:r>
      <w:bookmarkEnd w:id="953"/>
      <w:r>
        <w:t>Office Outlook 2003 re-creates the exception regardless of whether these properties are set.</w:t>
      </w:r>
    </w:p>
    <w:bookmarkStart w:id="954" w:name="Appendix_A_60"/>
    <w:p w:rsidR="005B5262" w:rsidRDefault="00D70AB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3.1.4.7.4.2</w:t>
      </w:r>
      <w:r>
        <w:rPr>
          <w:rStyle w:val="Hyperlink"/>
        </w:rPr>
        <w:fldChar w:fldCharType="end"/>
      </w:r>
      <w:r>
        <w:t xml:space="preserve">: </w:t>
      </w:r>
      <w:bookmarkEnd w:id="954"/>
      <w:r>
        <w:t xml:space="preserve">Office Outlook 2003 does not copy the </w:t>
      </w:r>
      <w:r>
        <w:rPr>
          <w:b/>
        </w:rPr>
        <w:t>PidLidLocation</w:t>
      </w:r>
      <w:r>
        <w:t xml:space="preserve"> property (section </w:t>
      </w:r>
      <w:hyperlink w:anchor="Section_a512de385c4649098f11181029ba70ee" w:history="1">
        <w:r>
          <w:rPr>
            <w:rStyle w:val="Hyperlink"/>
          </w:rPr>
          <w:t>2.2.1.4</w:t>
        </w:r>
      </w:hyperlink>
      <w:r>
        <w:t xml:space="preserve">), the </w:t>
      </w:r>
      <w:r>
        <w:rPr>
          <w:b/>
        </w:rPr>
        <w:t>PidLidAppointmentStartWhole</w:t>
      </w:r>
      <w:r>
        <w:t xml:space="preserve"> property (section 2.2.1.5), or the </w:t>
      </w:r>
      <w:r>
        <w:rPr>
          <w:b/>
        </w:rPr>
        <w:t>PidLidAppointmentEndWhole</w:t>
      </w:r>
      <w:r>
        <w:t xml:space="preserve"> property (section 2.2.1.6</w:t>
      </w:r>
      <w:r>
        <w:rPr>
          <w:rStyle w:val="Hyperlink"/>
        </w:rPr>
        <w:t>)</w:t>
      </w:r>
      <w:r>
        <w:t xml:space="preserve"> onto the </w:t>
      </w:r>
      <w:hyperlink w:anchor="gt_884e0f5a-9979-4dac-b416-7aba9c7d9323">
        <w:r>
          <w:rPr>
            <w:rStyle w:val="HyperlinkGreen"/>
            <w:b/>
          </w:rPr>
          <w:t>Meeting Update object</w:t>
        </w:r>
      </w:hyperlink>
      <w:r>
        <w:t>.</w:t>
      </w:r>
    </w:p>
    <w:bookmarkStart w:id="955" w:name="Appendix_A_61"/>
    <w:p w:rsidR="005B5262" w:rsidRDefault="00D70AB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3.1.4.7.4.2</w:t>
      </w:r>
      <w:r>
        <w:rPr>
          <w:rStyle w:val="Hyperlink"/>
        </w:rPr>
        <w:fldChar w:fldCharType="end"/>
      </w:r>
      <w:r>
        <w:t xml:space="preserve">: </w:t>
      </w:r>
      <w:bookmarkEnd w:id="955"/>
      <w:r>
        <w:t xml:space="preserve">Office Outlook 2003 performs these actions regardless of whether the </w:t>
      </w:r>
      <w:r>
        <w:rPr>
          <w:b/>
        </w:rPr>
        <w:t xml:space="preserve">cpsCopiedOldProperties </w:t>
      </w:r>
      <w:r>
        <w:t xml:space="preserve">bit is set on the </w:t>
      </w:r>
      <w:r>
        <w:rPr>
          <w:b/>
        </w:rPr>
        <w:t>PidLidServerProcessingActions</w:t>
      </w:r>
      <w:r>
        <w:t xml:space="preserve"> property (section 2.2.5.</w:t>
      </w:r>
      <w:r>
        <w:t>5).</w:t>
      </w:r>
    </w:p>
    <w:bookmarkStart w:id="956" w:name="Appendix_A_62"/>
    <w:p w:rsidR="005B5262" w:rsidRDefault="00D70AB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3.1.4.7.4.2</w:t>
      </w:r>
      <w:r>
        <w:rPr>
          <w:rStyle w:val="Hyperlink"/>
        </w:rPr>
        <w:fldChar w:fldCharType="end"/>
      </w:r>
      <w:r>
        <w:t xml:space="preserve">: </w:t>
      </w:r>
      <w:bookmarkEnd w:id="956"/>
      <w:r>
        <w:t xml:space="preserve">Office Outlook 2003 overwrites private values of the </w:t>
      </w:r>
      <w:r>
        <w:rPr>
          <w:b/>
        </w:rPr>
        <w:t xml:space="preserve">PidTagSensitivity </w:t>
      </w:r>
      <w:r>
        <w:t>property</w:t>
      </w:r>
      <w:r>
        <w:rPr>
          <w:b/>
        </w:rPr>
        <w:t xml:space="preserve"> </w:t>
      </w:r>
      <w:r>
        <w:t>([MS-OXCMSG] section 2.2.1.13).</w:t>
      </w:r>
    </w:p>
    <w:bookmarkStart w:id="957" w:name="Appendix_A_63"/>
    <w:p w:rsidR="005B5262" w:rsidRDefault="00D70AB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3.1.4.7.4.2</w:t>
      </w:r>
      <w:r>
        <w:rPr>
          <w:rStyle w:val="Hyperlink"/>
        </w:rPr>
        <w:fldChar w:fldCharType="end"/>
      </w:r>
      <w:r>
        <w:t xml:space="preserve">: </w:t>
      </w:r>
      <w:bookmarkEnd w:id="957"/>
      <w:r>
        <w:t>Of</w:t>
      </w:r>
      <w:r>
        <w:t xml:space="preserve">fice Outlook 2003 resets the value of the </w:t>
      </w:r>
      <w:r>
        <w:rPr>
          <w:b/>
        </w:rPr>
        <w:t>PidLidResponseStatus</w:t>
      </w:r>
      <w:r>
        <w:t xml:space="preserve"> property (section 2.2.1.11) to "respNotResponded" (0x00000005) regardless of whether the Meeting Update object contains a significant change.</w:t>
      </w:r>
    </w:p>
    <w:bookmarkStart w:id="958" w:name="Appendix_A_64"/>
    <w:p w:rsidR="005B5262" w:rsidRDefault="00D70AB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w:t>
      </w:r>
      <w:r>
        <w:rPr>
          <w:rStyle w:val="Hyperlink"/>
        </w:rPr>
        <w:t>tion 3.1.4.7.5</w:t>
      </w:r>
      <w:r>
        <w:rPr>
          <w:rStyle w:val="Hyperlink"/>
        </w:rPr>
        <w:fldChar w:fldCharType="end"/>
      </w:r>
      <w:r>
        <w:t xml:space="preserve">: </w:t>
      </w:r>
      <w:bookmarkEnd w:id="958"/>
      <w:r>
        <w:t xml:space="preserve">Office Outlook 2003 and Office Outlook 2007 set the value of the </w:t>
      </w:r>
      <w:r>
        <w:rPr>
          <w:b/>
        </w:rPr>
        <w:t>PidLidMeetingType</w:t>
      </w:r>
      <w:r>
        <w:t xml:space="preserve"> property (section 2.2.6.5) to 0x00000000.</w:t>
      </w:r>
    </w:p>
    <w:bookmarkStart w:id="959" w:name="Appendix_A_65"/>
    <w:p w:rsidR="005B5262" w:rsidRDefault="00D70ABC">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3.1.4.7.5</w:t>
      </w:r>
      <w:r>
        <w:rPr>
          <w:rStyle w:val="Hyperlink"/>
        </w:rPr>
        <w:fldChar w:fldCharType="end"/>
      </w:r>
      <w:r>
        <w:t xml:space="preserve">: </w:t>
      </w:r>
      <w:bookmarkEnd w:id="959"/>
      <w:r>
        <w:t xml:space="preserve">Office Outlook 2003 does not copy the </w:t>
      </w:r>
      <w:r>
        <w:rPr>
          <w:b/>
        </w:rPr>
        <w:t>RecipientR</w:t>
      </w:r>
      <w:r>
        <w:rPr>
          <w:b/>
        </w:rPr>
        <w:t>ow</w:t>
      </w:r>
      <w:r>
        <w:t xml:space="preserve"> structures ([MS-OXCDATA] section 2.8.3) to the </w:t>
      </w:r>
      <w:r>
        <w:rPr>
          <w:b/>
        </w:rPr>
        <w:t>PidLidAppointmentUnsendableRecipients</w:t>
      </w:r>
      <w:r>
        <w:t xml:space="preserve"> property (section 2.2.1.25) of the new object.</w:t>
      </w:r>
    </w:p>
    <w:bookmarkStart w:id="960" w:name="Appendix_A_66"/>
    <w:p w:rsidR="005B5262" w:rsidRDefault="00D70AB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3.1.4.7.5.1</w:t>
      </w:r>
      <w:r>
        <w:rPr>
          <w:rStyle w:val="Hyperlink"/>
        </w:rPr>
        <w:fldChar w:fldCharType="end"/>
      </w:r>
      <w:r>
        <w:t xml:space="preserve">: </w:t>
      </w:r>
      <w:bookmarkEnd w:id="960"/>
      <w:r>
        <w:t>Office Outlook 2003 does not forward exceptions to a</w:t>
      </w:r>
      <w:r>
        <w:t xml:space="preserve"> recurring series.</w:t>
      </w:r>
    </w:p>
    <w:bookmarkStart w:id="961" w:name="Appendix_A_67"/>
    <w:p w:rsidR="005B5262" w:rsidRDefault="00D70AB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3.1.4.8.4</w:t>
      </w:r>
      <w:r>
        <w:rPr>
          <w:rStyle w:val="Hyperlink"/>
        </w:rPr>
        <w:fldChar w:fldCharType="end"/>
      </w:r>
      <w:r>
        <w:t xml:space="preserve">: </w:t>
      </w:r>
      <w:bookmarkEnd w:id="961"/>
      <w:r>
        <w:t xml:space="preserve">Office Outlook 2003 allows an </w:t>
      </w:r>
      <w:hyperlink w:anchor="gt_34c00c47-5322-4cef-ae7e-bf04643b21bb">
        <w:r>
          <w:rPr>
            <w:rStyle w:val="HyperlinkGreen"/>
            <w:b/>
          </w:rPr>
          <w:t>organizer</w:t>
        </w:r>
      </w:hyperlink>
      <w:r>
        <w:t xml:space="preserve"> to send a response to their own meeting, but only if the </w:t>
      </w:r>
      <w:r>
        <w:rPr>
          <w:b/>
        </w:rPr>
        <w:t>asfReceived</w:t>
      </w:r>
      <w:r>
        <w:t xml:space="preserve"> bit is not set on the </w:t>
      </w:r>
      <w:r>
        <w:rPr>
          <w:b/>
        </w:rPr>
        <w:t>PidLidAppointmentStateFlags</w:t>
      </w:r>
      <w:r>
        <w:t xml:space="preserve"> property (section 2.2.1.10).</w:t>
      </w:r>
    </w:p>
    <w:bookmarkStart w:id="962" w:name="Appendix_A_68"/>
    <w:p w:rsidR="005B5262" w:rsidRDefault="00D70AB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3.1.4.8.4</w:t>
      </w:r>
      <w:r>
        <w:rPr>
          <w:rStyle w:val="Hyperlink"/>
        </w:rPr>
        <w:fldChar w:fldCharType="end"/>
      </w:r>
      <w:r>
        <w:t xml:space="preserve">: </w:t>
      </w:r>
      <w:bookmarkEnd w:id="962"/>
      <w:r>
        <w:t>Office Outlook 2003 and Office Outlook 2007 also write the following properties, which are not used by Office</w:t>
      </w:r>
      <w:r>
        <w:t xml:space="preserve"> Outlook 2003 or Office Outlook 2007: </w:t>
      </w:r>
      <w:r>
        <w:rPr>
          <w:b/>
        </w:rPr>
        <w:t>PidLidInternetAccountName</w:t>
      </w:r>
      <w:r>
        <w:t xml:space="preserve"> (</w:t>
      </w:r>
      <w:hyperlink r:id="rId513" w:anchor="Section_daa9120ff3254afba73828f91049ab3c">
        <w:r>
          <w:rPr>
            <w:rStyle w:val="Hyperlink"/>
          </w:rPr>
          <w:t>[MS-OXOMSG]</w:t>
        </w:r>
      </w:hyperlink>
      <w:r>
        <w:t xml:space="preserve"> section 2.2.1.62) and </w:t>
      </w:r>
      <w:r>
        <w:rPr>
          <w:b/>
        </w:rPr>
        <w:t xml:space="preserve">PidLidInternetAccountStamp </w:t>
      </w:r>
      <w:r>
        <w:t>([MS-OXOMSG] section 2.2.1.63).</w:t>
      </w:r>
    </w:p>
    <w:bookmarkStart w:id="963" w:name="Appendix_A_69"/>
    <w:p w:rsidR="005B5262" w:rsidRDefault="00D70AB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3.1.4.8.4</w:t>
      </w:r>
      <w:r>
        <w:rPr>
          <w:rStyle w:val="Hyperlink"/>
        </w:rPr>
        <w:fldChar w:fldCharType="end"/>
      </w:r>
      <w:r>
        <w:t xml:space="preserve">: </w:t>
      </w:r>
      <w:bookmarkEnd w:id="963"/>
      <w:r>
        <w:t>Office Outlook 2003 and Office Outlook 2007 also write the following properties when the Meeting Response object represents a recurring series. These properties are not used by Office Outlook</w:t>
      </w:r>
      <w:r>
        <w:t xml:space="preserve"> 2003 or Office Outlook 2007: </w:t>
      </w:r>
      <w:r>
        <w:rPr>
          <w:b/>
        </w:rPr>
        <w:t xml:space="preserve">PidLidRequiredAttendees </w:t>
      </w:r>
      <w:r>
        <w:t xml:space="preserve">([MS-OXPROPS]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w:t>
      </w:r>
      <w:r>
        <w:t xml:space="preserve">section 2.2.5.6), </w:t>
      </w:r>
      <w:r>
        <w:rPr>
          <w:b/>
        </w:rPr>
        <w:t>PidLidStartRecurrenceDate</w:t>
      </w:r>
      <w:r>
        <w:t xml:space="preserve"> ([MS-OXPROPS] section 2.303), </w:t>
      </w:r>
      <w:r>
        <w:rPr>
          <w:b/>
        </w:rPr>
        <w:t>PidLidStartRecurrenceTime</w:t>
      </w:r>
      <w:r>
        <w:t xml:space="preserve"> ([MS-OXPROPS] section 2.304), </w:t>
      </w:r>
      <w:r>
        <w:rPr>
          <w:b/>
        </w:rPr>
        <w:lastRenderedPageBreak/>
        <w:t>PidLidEndRecurrenceDate</w:t>
      </w:r>
      <w:r>
        <w:t xml:space="preserve"> ([MS-OXPROPS] section 2.115), </w:t>
      </w:r>
      <w:r>
        <w:rPr>
          <w:b/>
        </w:rPr>
        <w:t>PidLidEndRecurrenceTime</w:t>
      </w:r>
      <w:r>
        <w:t xml:space="preserve"> ([MS-OXPROPS] section 2.116), </w:t>
      </w:r>
      <w:r>
        <w:rPr>
          <w:b/>
        </w:rPr>
        <w:t>PidLidDayInterval</w:t>
      </w:r>
      <w:r>
        <w:t xml:space="preserve"> </w:t>
      </w:r>
      <w:r>
        <w:t xml:space="preserve">([MS-OXPROPS]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section 2.174), </w:t>
      </w:r>
      <w:r>
        <w:rPr>
          <w:b/>
        </w:rPr>
        <w:t>PidLidRecurrenceType</w:t>
      </w:r>
      <w:r>
        <w:t xml:space="preserve"> (secti</w:t>
      </w:r>
      <w:r>
        <w:t>on 2.2.1.45).</w:t>
      </w:r>
    </w:p>
    <w:bookmarkStart w:id="964" w:name="Appendix_A_70"/>
    <w:p w:rsidR="005B5262" w:rsidRDefault="00D70AB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3.1.4.8.5</w:t>
      </w:r>
      <w:r>
        <w:rPr>
          <w:rStyle w:val="Hyperlink"/>
        </w:rPr>
        <w:fldChar w:fldCharType="end"/>
      </w:r>
      <w:r>
        <w:t xml:space="preserve">: </w:t>
      </w:r>
      <w:bookmarkEnd w:id="964"/>
      <w:r>
        <w:t>Office Outlook 2003 does not support the calendar options dictionary.</w:t>
      </w:r>
    </w:p>
    <w:bookmarkStart w:id="965" w:name="Appendix_A_71"/>
    <w:p w:rsidR="005B5262" w:rsidRDefault="00D70ABC">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3.1.4.8.5.1</w:t>
      </w:r>
      <w:r>
        <w:rPr>
          <w:rStyle w:val="Hyperlink"/>
        </w:rPr>
        <w:fldChar w:fldCharType="end"/>
      </w:r>
      <w:r>
        <w:t xml:space="preserve">: </w:t>
      </w:r>
      <w:bookmarkEnd w:id="965"/>
      <w:r>
        <w:t>Office Outlook 2003 will process the</w:t>
      </w:r>
      <w:r>
        <w:t xml:space="preserve"> response regardless of the value of the </w:t>
      </w:r>
      <w:r>
        <w:rPr>
          <w:b/>
        </w:rPr>
        <w:t>PidLidServerProcessingActions</w:t>
      </w:r>
      <w:r>
        <w:t xml:space="preserve"> property (section 2.2.5.5).</w:t>
      </w:r>
    </w:p>
    <w:bookmarkStart w:id="966" w:name="Appendix_A_72"/>
    <w:p w:rsidR="005B5262" w:rsidRDefault="00D70AB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3.1.4.8.5.1</w:t>
      </w:r>
      <w:r>
        <w:rPr>
          <w:rStyle w:val="Hyperlink"/>
        </w:rPr>
        <w:fldChar w:fldCharType="end"/>
      </w:r>
      <w:r>
        <w:t xml:space="preserve">: </w:t>
      </w:r>
      <w:bookmarkEnd w:id="966"/>
      <w:r>
        <w:t>When processing a Meeting Response object that represents an exception to a recurring ap</w:t>
      </w:r>
      <w:r>
        <w:t xml:space="preserve">pointment, Office Outlook 2003, Office Outlook 2007, Outlook 2010, Outlook 2013, Outlook 2016, and Outlook 2019 ignore the </w:t>
      </w:r>
      <w:r>
        <w:rPr>
          <w:b/>
        </w:rPr>
        <w:t>cpsUpdatedCalItem</w:t>
      </w:r>
      <w:r>
        <w:t xml:space="preserve"> bit and still record the response.</w:t>
      </w:r>
    </w:p>
    <w:bookmarkStart w:id="967" w:name="Appendix_A_73"/>
    <w:p w:rsidR="005B5262" w:rsidRDefault="00D70ABC">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3.1.4.8.5.2</w:t>
      </w:r>
      <w:r>
        <w:rPr>
          <w:rStyle w:val="Hyperlink"/>
        </w:rPr>
        <w:fldChar w:fldCharType="end"/>
      </w:r>
      <w:r>
        <w:t xml:space="preserve">: </w:t>
      </w:r>
      <w:bookmarkEnd w:id="967"/>
      <w:r>
        <w:t>Office Outl</w:t>
      </w:r>
      <w:r>
        <w:t xml:space="preserve">ook 2007 does not set the </w:t>
      </w:r>
      <w:r>
        <w:rPr>
          <w:b/>
        </w:rPr>
        <w:t>PidLidPromptSendUpdate</w:t>
      </w:r>
      <w:r>
        <w:t xml:space="preserve"> (section </w:t>
      </w:r>
      <w:hyperlink w:anchor="Section_4df14a4884464aec9497dbb63087cb4e" w:history="1">
        <w:r>
          <w:rPr>
            <w:rStyle w:val="Hyperlink"/>
          </w:rPr>
          <w:t>2.2.7.8</w:t>
        </w:r>
      </w:hyperlink>
      <w:r>
        <w:t>) property.</w:t>
      </w:r>
    </w:p>
    <w:bookmarkStart w:id="968" w:name="Appendix_A_74"/>
    <w:p w:rsidR="005B5262" w:rsidRDefault="00D70ABC">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3.1.4.8.5.2</w:t>
      </w:r>
      <w:r>
        <w:rPr>
          <w:rStyle w:val="Hyperlink"/>
        </w:rPr>
        <w:fldChar w:fldCharType="end"/>
      </w:r>
      <w:r>
        <w:t xml:space="preserve">: </w:t>
      </w:r>
      <w:bookmarkEnd w:id="968"/>
      <w:r>
        <w:t>Office Outlook 2003 and Office Outlook 2007 do not</w:t>
      </w:r>
      <w:r>
        <w:t xml:space="preserve"> verify that the attendee exists on an out-of-date Meeting Response object.</w:t>
      </w:r>
    </w:p>
    <w:bookmarkStart w:id="969" w:name="Appendix_A_75"/>
    <w:p w:rsidR="005B5262" w:rsidRDefault="00D70ABC">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3.1.4.8.5.2</w:t>
      </w:r>
      <w:r>
        <w:rPr>
          <w:rStyle w:val="Hyperlink"/>
        </w:rPr>
        <w:fldChar w:fldCharType="end"/>
      </w:r>
      <w:r>
        <w:t xml:space="preserve">: </w:t>
      </w:r>
      <w:bookmarkEnd w:id="969"/>
      <w:r>
        <w:t>Office Outlook 2003 and Office Outlook 2007 compare the two time values rounded down to the nearest minute so t</w:t>
      </w:r>
      <w:r>
        <w:t>hat if an attendee responds twice within the same minute, both responses will be seen as having been sent at the same time.</w:t>
      </w:r>
    </w:p>
    <w:bookmarkStart w:id="970" w:name="Appendix_A_76"/>
    <w:p w:rsidR="005B5262" w:rsidRDefault="00D70AB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3.1.4.8.5.2</w:t>
      </w:r>
      <w:r>
        <w:rPr>
          <w:rStyle w:val="Hyperlink"/>
        </w:rPr>
        <w:fldChar w:fldCharType="end"/>
      </w:r>
      <w:r>
        <w:t xml:space="preserve">: </w:t>
      </w:r>
      <w:bookmarkEnd w:id="970"/>
      <w:r>
        <w:t>Office Outlook 2003 and Office Outlook 2007 round the time valu</w:t>
      </w:r>
      <w:r>
        <w:t xml:space="preserve">e from the </w:t>
      </w:r>
      <w:r>
        <w:rPr>
          <w:b/>
        </w:rPr>
        <w:t>PidLidAttendeeCriticalChange</w:t>
      </w:r>
      <w:r>
        <w:t xml:space="preserve"> property (section </w:t>
      </w:r>
      <w:hyperlink w:anchor="Section_f021eded767c4b5ab706e191791970cb" w:history="1">
        <w:r>
          <w:rPr>
            <w:rStyle w:val="Hyperlink"/>
          </w:rPr>
          <w:t>2.2.5.2</w:t>
        </w:r>
      </w:hyperlink>
      <w:r>
        <w:t xml:space="preserve">) down to the nearest minute before setting the value in the </w:t>
      </w:r>
      <w:r>
        <w:rPr>
          <w:b/>
        </w:rPr>
        <w:t>PidTagRecipientTrackStatusTime</w:t>
      </w:r>
      <w:r>
        <w:t xml:space="preserve"> property (section </w:t>
      </w:r>
      <w:hyperlink w:anchor="Section_c6a39821763f48bb839039a92c4c4866" w:history="1">
        <w:r>
          <w:rPr>
            <w:rStyle w:val="Hyperlink"/>
          </w:rPr>
          <w:t>2.2.4.10.3</w:t>
        </w:r>
      </w:hyperlink>
      <w:r>
        <w:t>).</w:t>
      </w:r>
    </w:p>
    <w:bookmarkStart w:id="971" w:name="Appendix_A_77"/>
    <w:p w:rsidR="005B5262" w:rsidRDefault="00D70ABC">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3.1.4.8.5.2</w:t>
      </w:r>
      <w:r>
        <w:rPr>
          <w:rStyle w:val="Hyperlink"/>
        </w:rPr>
        <w:fldChar w:fldCharType="end"/>
      </w:r>
      <w:r>
        <w:t xml:space="preserve">: </w:t>
      </w:r>
      <w:bookmarkEnd w:id="971"/>
      <w:r>
        <w:t xml:space="preserve">Office Outlook 2003 and Office Outlook 2007 allow the user to decide whether to delete empty responses. </w:t>
      </w:r>
    </w:p>
    <w:bookmarkStart w:id="972" w:name="Appendix_A_78"/>
    <w:p w:rsidR="005B5262" w:rsidRDefault="00D70ABC">
      <w:r>
        <w:rPr>
          <w:rStyle w:val="Hyperlink"/>
        </w:rPr>
        <w:fldChar w:fldCharType="begin"/>
      </w:r>
      <w:r>
        <w:rPr>
          <w:rStyle w:val="Hyperlink"/>
        </w:rPr>
        <w:instrText xml:space="preserve"> HYPERLIN</w:instrText>
      </w:r>
      <w:r>
        <w:rPr>
          <w:rStyle w:val="Hyperlink"/>
        </w:rPr>
        <w:instrText xml:space="preserve">K \l "Appendix_A_Target_78" \h </w:instrText>
      </w:r>
      <w:r>
        <w:rPr>
          <w:rStyle w:val="Hyperlink"/>
        </w:rPr>
      </w:r>
      <w:r>
        <w:rPr>
          <w:rStyle w:val="Hyperlink"/>
        </w:rPr>
        <w:fldChar w:fldCharType="separate"/>
      </w:r>
      <w:r>
        <w:rPr>
          <w:rStyle w:val="Hyperlink"/>
        </w:rPr>
        <w:t>&lt;78&gt; Section 3.1.4.9.1.1</w:t>
      </w:r>
      <w:r>
        <w:rPr>
          <w:rStyle w:val="Hyperlink"/>
        </w:rPr>
        <w:fldChar w:fldCharType="end"/>
      </w:r>
      <w:r>
        <w:t xml:space="preserve">: </w:t>
      </w:r>
      <w:bookmarkEnd w:id="972"/>
      <w:r>
        <w:t>Office Outlook 2003 does not send cancellations to unsendable attendees.</w:t>
      </w:r>
    </w:p>
    <w:bookmarkStart w:id="973" w:name="Appendix_A_79"/>
    <w:p w:rsidR="005B5262" w:rsidRDefault="00D70AB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3.1.4.9.1.2</w:t>
      </w:r>
      <w:r>
        <w:rPr>
          <w:rStyle w:val="Hyperlink"/>
        </w:rPr>
        <w:fldChar w:fldCharType="end"/>
      </w:r>
      <w:r>
        <w:t xml:space="preserve">: </w:t>
      </w:r>
      <w:bookmarkEnd w:id="973"/>
      <w:r>
        <w:t xml:space="preserve">Office Outlook 2007 does not send out cancellations for </w:t>
      </w:r>
      <w:r>
        <w:t>deleted exceptions when sending out a cancellation for a recurring series.</w:t>
      </w:r>
    </w:p>
    <w:bookmarkStart w:id="974" w:name="Appendix_A_80"/>
    <w:p w:rsidR="005B5262" w:rsidRDefault="00D70AB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3.1.4.9.1.2</w:t>
      </w:r>
      <w:r>
        <w:rPr>
          <w:rStyle w:val="Hyperlink"/>
        </w:rPr>
        <w:fldChar w:fldCharType="end"/>
      </w:r>
      <w:r>
        <w:t xml:space="preserve">: </w:t>
      </w:r>
      <w:bookmarkEnd w:id="974"/>
      <w:r>
        <w:t xml:space="preserve">Office Outlook 2007 sends Meeting Cancellation objects to exceptions when sending a Meeting Cancellation object </w:t>
      </w:r>
      <w:r>
        <w:t>to a recurring series to a Partial Attendee List, but Office Outlook 2003 does not.</w:t>
      </w:r>
    </w:p>
    <w:bookmarkStart w:id="975" w:name="Appendix_A_81"/>
    <w:p w:rsidR="005B5262" w:rsidRDefault="00D70ABC">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3.1.4.9.2</w:t>
      </w:r>
      <w:r>
        <w:rPr>
          <w:rStyle w:val="Hyperlink"/>
        </w:rPr>
        <w:fldChar w:fldCharType="end"/>
      </w:r>
      <w:r>
        <w:t xml:space="preserve">: </w:t>
      </w:r>
      <w:bookmarkEnd w:id="975"/>
      <w:r>
        <w:t>Office Outlook 2003 does not support the calendar options dictionary.</w:t>
      </w:r>
    </w:p>
    <w:bookmarkStart w:id="976" w:name="Appendix_A_82"/>
    <w:p w:rsidR="005B5262" w:rsidRDefault="00D70ABC">
      <w:r>
        <w:rPr>
          <w:rStyle w:val="Hyperlink"/>
        </w:rPr>
        <w:fldChar w:fldCharType="begin"/>
      </w:r>
      <w:r>
        <w:rPr>
          <w:rStyle w:val="Hyperlink"/>
        </w:rPr>
        <w:instrText xml:space="preserve"> HYPERLINK \l "Appendix_A_Target_</w:instrText>
      </w:r>
      <w:r>
        <w:rPr>
          <w:rStyle w:val="Hyperlink"/>
        </w:rPr>
        <w:instrText xml:space="preserve">82" \h </w:instrText>
      </w:r>
      <w:r>
        <w:rPr>
          <w:rStyle w:val="Hyperlink"/>
        </w:rPr>
      </w:r>
      <w:r>
        <w:rPr>
          <w:rStyle w:val="Hyperlink"/>
        </w:rPr>
        <w:fldChar w:fldCharType="separate"/>
      </w:r>
      <w:r>
        <w:rPr>
          <w:rStyle w:val="Hyperlink"/>
        </w:rPr>
        <w:t>&lt;82&gt; Section 3.1.4.9.2.1</w:t>
      </w:r>
      <w:r>
        <w:rPr>
          <w:rStyle w:val="Hyperlink"/>
        </w:rPr>
        <w:fldChar w:fldCharType="end"/>
      </w:r>
      <w:r>
        <w:t xml:space="preserve">: </w:t>
      </w:r>
      <w:bookmarkEnd w:id="976"/>
      <w:r>
        <w:t xml:space="preserve">Office Outlook 2003 does not skip automatic updating of the Meeting object based on the </w:t>
      </w:r>
      <w:r>
        <w:rPr>
          <w:b/>
        </w:rPr>
        <w:t>PidLidServerProcessed</w:t>
      </w:r>
      <w:r>
        <w:t xml:space="preserve"> (section 2.2.5.4) and </w:t>
      </w:r>
      <w:r>
        <w:rPr>
          <w:b/>
        </w:rPr>
        <w:t>PidLidServerProcessingActions</w:t>
      </w:r>
      <w:r>
        <w:t xml:space="preserve"> (section 2.2.5.5) properties.</w:t>
      </w:r>
    </w:p>
    <w:bookmarkStart w:id="977" w:name="Appendix_A_83"/>
    <w:p w:rsidR="005B5262" w:rsidRDefault="00D70ABC">
      <w:r>
        <w:rPr>
          <w:rStyle w:val="Hyperlink"/>
        </w:rPr>
        <w:fldChar w:fldCharType="begin"/>
      </w:r>
      <w:r>
        <w:rPr>
          <w:rStyle w:val="Hyperlink"/>
        </w:rPr>
        <w:instrText xml:space="preserve"> HYPERLINK \l "Appendix_A_Ta</w:instrText>
      </w:r>
      <w:r>
        <w:rPr>
          <w:rStyle w:val="Hyperlink"/>
        </w:rPr>
        <w:instrText xml:space="preserve">rget_83" \h </w:instrText>
      </w:r>
      <w:r>
        <w:rPr>
          <w:rStyle w:val="Hyperlink"/>
        </w:rPr>
      </w:r>
      <w:r>
        <w:rPr>
          <w:rStyle w:val="Hyperlink"/>
        </w:rPr>
        <w:fldChar w:fldCharType="separate"/>
      </w:r>
      <w:r>
        <w:rPr>
          <w:rStyle w:val="Hyperlink"/>
        </w:rPr>
        <w:t>&lt;83&gt; Section 3.1.4.9.2.1</w:t>
      </w:r>
      <w:r>
        <w:rPr>
          <w:rStyle w:val="Hyperlink"/>
        </w:rPr>
        <w:fldChar w:fldCharType="end"/>
      </w:r>
      <w:r>
        <w:t xml:space="preserve">: </w:t>
      </w:r>
      <w:bookmarkEnd w:id="977"/>
      <w:r>
        <w:t xml:space="preserve">Office Outlook 2003 and Office Outlook 2007 re-create the </w:t>
      </w:r>
      <w:hyperlink w:anchor="gt_dd432053-7490-4147-b19d-7e107e8f86d4">
        <w:r>
          <w:rPr>
            <w:rStyle w:val="HyperlinkGreen"/>
            <w:b/>
          </w:rPr>
          <w:t>Exception object</w:t>
        </w:r>
      </w:hyperlink>
      <w:r>
        <w:t>.</w:t>
      </w:r>
    </w:p>
    <w:bookmarkStart w:id="978" w:name="Appendix_A_84"/>
    <w:p w:rsidR="005B5262" w:rsidRDefault="00D70AB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3.1.4.9.2.1</w:t>
      </w:r>
      <w:r>
        <w:rPr>
          <w:rStyle w:val="Hyperlink"/>
        </w:rPr>
        <w:fldChar w:fldCharType="end"/>
      </w:r>
      <w:r>
        <w:t xml:space="preserve">: </w:t>
      </w:r>
      <w:bookmarkEnd w:id="978"/>
      <w:r>
        <w:t>Office Out</w:t>
      </w:r>
      <w:r>
        <w:t>look 2003 and Office Outlook 2007 re-create the Meeting object.</w:t>
      </w:r>
    </w:p>
    <w:bookmarkStart w:id="979" w:name="Appendix_A_85"/>
    <w:p w:rsidR="005B5262" w:rsidRDefault="00D70ABC">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3.1.4.9.2.2</w:t>
      </w:r>
      <w:r>
        <w:rPr>
          <w:rStyle w:val="Hyperlink"/>
        </w:rPr>
        <w:fldChar w:fldCharType="end"/>
      </w:r>
      <w:r>
        <w:t xml:space="preserve">: </w:t>
      </w:r>
      <w:bookmarkEnd w:id="979"/>
      <w:r>
        <w:t xml:space="preserve">Office Outlook 2003 and Office Outlook 2007 both set the </w:t>
      </w:r>
      <w:r>
        <w:rPr>
          <w:b/>
        </w:rPr>
        <w:t>PidTagProcessed</w:t>
      </w:r>
      <w:r>
        <w:t xml:space="preserve"> property (section </w:t>
      </w:r>
      <w:hyperlink w:anchor="Section_595fa6b430c74dfda0c148c9f85485b8" w:history="1">
        <w:r>
          <w:rPr>
            <w:rStyle w:val="Hyperlink"/>
          </w:rPr>
          <w:t>2.2.5.7</w:t>
        </w:r>
      </w:hyperlink>
      <w:r>
        <w:t xml:space="preserve">). </w:t>
      </w:r>
    </w:p>
    <w:bookmarkStart w:id="980" w:name="Appendix_A_86"/>
    <w:p w:rsidR="005B5262" w:rsidRDefault="00D70ABC">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3.1.4.10.1</w:t>
      </w:r>
      <w:r>
        <w:rPr>
          <w:rStyle w:val="Hyperlink"/>
        </w:rPr>
        <w:fldChar w:fldCharType="end"/>
      </w:r>
      <w:r>
        <w:t xml:space="preserve">: </w:t>
      </w:r>
      <w:bookmarkEnd w:id="980"/>
      <w:r>
        <w:t xml:space="preserve"> Exchange 2003, Exchange 2007, Exchange 2010, the initial release version of Exchange 2013, Office Outlook 2003, Office Outlook 2007, Outlook 2010</w:t>
      </w:r>
      <w:r>
        <w:t xml:space="preserve">, and the initial release version of Outlook 2013 do not support the </w:t>
      </w:r>
      <w:r>
        <w:rPr>
          <w:b/>
        </w:rPr>
        <w:t>X-ServerApplication</w:t>
      </w:r>
      <w:r>
        <w:t xml:space="preserve"> header and the </w:t>
      </w:r>
      <w:r>
        <w:rPr>
          <w:b/>
        </w:rPr>
        <w:t>Connect</w:t>
      </w:r>
      <w:r>
        <w:t xml:space="preserve"> request type. The </w:t>
      </w:r>
      <w:r>
        <w:rPr>
          <w:b/>
        </w:rPr>
        <w:t>X-ServerApplication</w:t>
      </w:r>
      <w:r>
        <w:t xml:space="preserve"> header and the </w:t>
      </w:r>
      <w:r>
        <w:rPr>
          <w:b/>
        </w:rPr>
        <w:t>Connect</w:t>
      </w:r>
      <w:r>
        <w:t xml:space="preserve"> request type were introduced in Microsoft Exchange Server 2013 Service Pack 1 (SP1)</w:t>
      </w:r>
      <w:r>
        <w:t xml:space="preserve"> and Microsoft Outlook 2013 Service Pack 1 (SP1).</w:t>
      </w:r>
    </w:p>
    <w:bookmarkStart w:id="981" w:name="Appendix_A_87"/>
    <w:p w:rsidR="005B5262" w:rsidRDefault="00D70ABC">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3.1.4.10.1</w:t>
      </w:r>
      <w:r>
        <w:rPr>
          <w:rStyle w:val="Hyperlink"/>
        </w:rPr>
        <w:fldChar w:fldCharType="end"/>
      </w:r>
      <w:r>
        <w:t xml:space="preserve">: </w:t>
      </w:r>
      <w:bookmarkEnd w:id="981"/>
      <w:r>
        <w:t>Office Outlook 2003, Office Outlook 2007, Outlook 2010, Outlook 2013, Outlook 2016, and Outlook 2019</w:t>
      </w:r>
      <w:r>
        <w:t xml:space="preserve"> also write the following properties, which are not read by Office Outlook 2003, Office Outlook 2007, Outlook 2010, Outlook 2013, Outlook 2016, andOutlook 2019: </w:t>
      </w:r>
      <w:r>
        <w:rPr>
          <w:b/>
        </w:rPr>
        <w:t>PidLidInternetAccountName</w:t>
      </w:r>
      <w:r>
        <w:t xml:space="preserve"> ([MS-OXOMSG] section 2.2.1.62) and </w:t>
      </w:r>
      <w:r>
        <w:rPr>
          <w:b/>
        </w:rPr>
        <w:t>PidLidInternetAccountStamp</w:t>
      </w:r>
      <w:r>
        <w:t xml:space="preserve"> ([MS-OX</w:t>
      </w:r>
      <w:r>
        <w:t>OMSG] section 2.2.1.63).</w:t>
      </w:r>
    </w:p>
    <w:bookmarkStart w:id="982" w:name="Appendix_A_88"/>
    <w:p w:rsidR="005B5262" w:rsidRDefault="00D70AB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3.1.4.10.1</w:t>
      </w:r>
      <w:r>
        <w:rPr>
          <w:rStyle w:val="Hyperlink"/>
        </w:rPr>
        <w:fldChar w:fldCharType="end"/>
      </w:r>
      <w:r>
        <w:t xml:space="preserve">: </w:t>
      </w:r>
      <w:bookmarkEnd w:id="982"/>
      <w:r>
        <w:t xml:space="preserve">Office Outlook 2003, Office Outlook 2007, Outlook 2010, Outlook 2013, Outlook 2016, and Outlook 2019 also write the following properties when the Meeting Response </w:t>
      </w:r>
      <w:r>
        <w:t xml:space="preserve">object represents a recurring series. These are not read by Office Outlook 2003, Office Outlook 2007, Outlook 2010, Outlook 2013, Outlook 2016, and Outlook 2019: </w:t>
      </w:r>
      <w:r>
        <w:rPr>
          <w:b/>
        </w:rPr>
        <w:t xml:space="preserve">PidLidRequiredAttendees </w:t>
      </w:r>
      <w:r>
        <w:t xml:space="preserve">([MS-OXPROPS] section 2.229), </w:t>
      </w:r>
      <w:r>
        <w:rPr>
          <w:b/>
        </w:rPr>
        <w:t>PidLidOptionalAttendees</w:t>
      </w:r>
      <w:r>
        <w:t xml:space="preserve"> ([MS-OXPROPS] se</w:t>
      </w:r>
      <w:r>
        <w:t xml:space="preserve">ction 2.194), </w:t>
      </w:r>
      <w:r>
        <w:rPr>
          <w:b/>
        </w:rPr>
        <w:t>PidLidResourceAttendees</w:t>
      </w:r>
      <w:r>
        <w:t xml:space="preserve"> ([MS-OXPROPS] section 2.230), </w:t>
      </w:r>
      <w:r>
        <w:rPr>
          <w:b/>
        </w:rPr>
        <w:t>PidLidDelegateMail</w:t>
      </w:r>
      <w:r>
        <w:t xml:space="preserve"> ([MS-OXPROPS] section 2.92), </w:t>
      </w:r>
      <w:r>
        <w:rPr>
          <w:b/>
        </w:rPr>
        <w:t>PidLidTimeZone</w:t>
      </w:r>
      <w:r>
        <w:t xml:space="preserve"> (section 2.2.5.6), </w:t>
      </w:r>
      <w:r>
        <w:rPr>
          <w:b/>
        </w:rPr>
        <w:t>PidLidStartRecurrenceDate</w:t>
      </w:r>
      <w:r>
        <w:t xml:space="preserve"> ([MS-OXPROPS] section 2.303), </w:t>
      </w:r>
      <w:r>
        <w:rPr>
          <w:b/>
        </w:rPr>
        <w:t>PidLidStartRecurrenceTime</w:t>
      </w:r>
      <w:r>
        <w:t xml:space="preserve"> ([MS-OXPROPS] section 2.</w:t>
      </w:r>
      <w:r>
        <w:t xml:space="preserve">304), </w:t>
      </w:r>
      <w:r>
        <w:rPr>
          <w:b/>
        </w:rPr>
        <w:t>PidLidEndRecurrenceDate</w:t>
      </w:r>
      <w:r>
        <w:t xml:space="preserve"> ([MS-OXPROPS] section 2.115), </w:t>
      </w:r>
      <w:r>
        <w:rPr>
          <w:b/>
        </w:rPr>
        <w:t>PidLidEndRecurrenceTime</w:t>
      </w:r>
      <w:r>
        <w:t xml:space="preserve"> ([MS-OXPROPS]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w:t>
      </w:r>
      <w:r>
        <w:t xml:space="preserve">2), </w:t>
      </w:r>
      <w:r>
        <w:rPr>
          <w:b/>
        </w:rPr>
        <w:t>PidLidYearInterval</w:t>
      </w:r>
      <w:r>
        <w:t xml:space="preserve"> ([MS-OXPROPS] section 2.362), </w:t>
      </w:r>
      <w:r>
        <w:rPr>
          <w:b/>
        </w:rPr>
        <w:t>PidLidMonthOfYearMask</w:t>
      </w:r>
      <w:r>
        <w:t xml:space="preserve"> ([MS-OXPROPS] section 2.174), and </w:t>
      </w:r>
      <w:r>
        <w:rPr>
          <w:b/>
        </w:rPr>
        <w:t>PidLidRecurrenceType</w:t>
      </w:r>
      <w:r>
        <w:t xml:space="preserve"> (section 2.2.1.45).</w:t>
      </w:r>
    </w:p>
    <w:bookmarkStart w:id="983" w:name="Appendix_A_89"/>
    <w:p w:rsidR="005B5262" w:rsidRDefault="00D70AB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3.1.4.10.2</w:t>
      </w:r>
      <w:r>
        <w:rPr>
          <w:rStyle w:val="Hyperlink"/>
        </w:rPr>
        <w:fldChar w:fldCharType="end"/>
      </w:r>
      <w:r>
        <w:t xml:space="preserve">: </w:t>
      </w:r>
      <w:bookmarkEnd w:id="983"/>
      <w:r>
        <w:t>Office Outlook 2003 does not support t</w:t>
      </w:r>
      <w:r>
        <w:t>he calendar options dictionary.</w:t>
      </w:r>
    </w:p>
    <w:bookmarkStart w:id="984" w:name="Appendix_A_90"/>
    <w:p w:rsidR="005B5262" w:rsidRDefault="00D70ABC">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3.1.5.4</w:t>
      </w:r>
      <w:r>
        <w:rPr>
          <w:rStyle w:val="Hyperlink"/>
        </w:rPr>
        <w:fldChar w:fldCharType="end"/>
      </w:r>
      <w:r>
        <w:t xml:space="preserve">: </w:t>
      </w:r>
      <w:bookmarkEnd w:id="984"/>
      <w:r>
        <w:t xml:space="preserve">When sending a Meeting Update object for an exception to a recurring series, Office Outlook 2003 does not increment the </w:t>
      </w:r>
      <w:hyperlink w:anchor="gt_9c2d7dfc-4958-48b1-bbab-f23e97e71ff3">
        <w:r>
          <w:rPr>
            <w:rStyle w:val="HyperlinkGreen"/>
            <w:b/>
          </w:rPr>
          <w:t>sequence number</w:t>
        </w:r>
      </w:hyperlink>
      <w:r>
        <w:t xml:space="preserve"> for the exception.</w:t>
      </w:r>
    </w:p>
    <w:bookmarkStart w:id="985" w:name="Appendix_A_91"/>
    <w:p w:rsidR="005B5262" w:rsidRDefault="00D70ABC">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3.1.5.5.1</w:t>
      </w:r>
      <w:r>
        <w:rPr>
          <w:rStyle w:val="Hyperlink"/>
        </w:rPr>
        <w:fldChar w:fldCharType="end"/>
      </w:r>
      <w:r>
        <w:t xml:space="preserve">: </w:t>
      </w:r>
      <w:bookmarkEnd w:id="985"/>
      <w:r>
        <w:t xml:space="preserve"> Office Outlook 2003 and Office Outlook 2007 do not interpret data in this manner.</w:t>
      </w:r>
    </w:p>
    <w:bookmarkStart w:id="986" w:name="Appendix_A_92"/>
    <w:p w:rsidR="005B5262" w:rsidRDefault="00D70AB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 xml:space="preserve">&lt;92&gt; </w:t>
      </w:r>
      <w:r>
        <w:rPr>
          <w:rStyle w:val="Hyperlink"/>
        </w:rPr>
        <w:t>Section 3.1.5.5.2</w:t>
      </w:r>
      <w:r>
        <w:rPr>
          <w:rStyle w:val="Hyperlink"/>
        </w:rPr>
        <w:fldChar w:fldCharType="end"/>
      </w:r>
      <w:r>
        <w:t xml:space="preserve">: </w:t>
      </w:r>
      <w:bookmarkEnd w:id="986"/>
      <w:r>
        <w:t xml:space="preserve"> Office Outlook 2003 and Office Outlook 2007 do not interpret data in this manner.</w:t>
      </w:r>
    </w:p>
    <w:bookmarkStart w:id="987" w:name="Appendix_A_93"/>
    <w:p w:rsidR="005B5262" w:rsidRDefault="00D70ABC">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3.1.5.6</w:t>
      </w:r>
      <w:r>
        <w:rPr>
          <w:rStyle w:val="Hyperlink"/>
        </w:rPr>
        <w:fldChar w:fldCharType="end"/>
      </w:r>
      <w:r>
        <w:t xml:space="preserve">: </w:t>
      </w:r>
      <w:bookmarkEnd w:id="987"/>
      <w:r>
        <w:t xml:space="preserve">Office Outlook 2003 does not support the </w:t>
      </w:r>
      <w:r>
        <w:rPr>
          <w:b/>
        </w:rPr>
        <w:t>PidTagScheduleInfoDelegatorWantsInfo</w:t>
      </w:r>
      <w:r>
        <w:t xml:space="preserve"> property (</w:t>
      </w:r>
      <w:hyperlink r:id="rId514" w:anchor="Section_01a89b119c434c40b1478f6a1ef5a44f">
        <w:r>
          <w:rPr>
            <w:rStyle w:val="Hyperlink"/>
          </w:rPr>
          <w:t>[MS-OXODLGT]</w:t>
        </w:r>
      </w:hyperlink>
      <w:r>
        <w:t xml:space="preserve"> section 2.2.2.2.2).</w:t>
      </w:r>
    </w:p>
    <w:bookmarkStart w:id="988" w:name="Appendix_A_94"/>
    <w:p w:rsidR="005B5262" w:rsidRDefault="00D70ABC">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3.1.5.6</w:t>
      </w:r>
      <w:r>
        <w:rPr>
          <w:rStyle w:val="Hyperlink"/>
        </w:rPr>
        <w:fldChar w:fldCharType="end"/>
      </w:r>
      <w:r>
        <w:t xml:space="preserve">: </w:t>
      </w:r>
      <w:bookmarkEnd w:id="988"/>
      <w:r>
        <w:t>Office Outlook 2003, Office Outlook 2007, Outlook 2010, Outlook 2013, Outlook</w:t>
      </w:r>
      <w:r>
        <w:t xml:space="preserve"> 2016, and Outlook 2019 do not set the </w:t>
      </w:r>
      <w:r>
        <w:rPr>
          <w:b/>
        </w:rPr>
        <w:t>cpsDelegatorWantsCopy</w:t>
      </w:r>
      <w:r>
        <w:t xml:space="preserve"> bit of the </w:t>
      </w:r>
      <w:r>
        <w:rPr>
          <w:b/>
        </w:rPr>
        <w:t>PidLidServerProcessingActions</w:t>
      </w:r>
      <w:r>
        <w:t xml:space="preserve"> property (section 2.2.5.5).</w:t>
      </w:r>
    </w:p>
    <w:p w:rsidR="005B5262" w:rsidRDefault="00D70ABC">
      <w:pPr>
        <w:pStyle w:val="Heading1"/>
      </w:pPr>
      <w:bookmarkStart w:id="989" w:name="section_a41429507a0f4baca4fe0f1150a3b173"/>
      <w:bookmarkStart w:id="990" w:name="_Toc79556797"/>
      <w:r>
        <w:lastRenderedPageBreak/>
        <w:t>Change Tracking</w:t>
      </w:r>
      <w:bookmarkEnd w:id="989"/>
      <w:bookmarkEnd w:id="9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70ABC" w:rsidP="00380B90">
      <w:r w:rsidRPr="00F6169D">
        <w:t xml:space="preserve">This section identifies changes that were made to this document since the last release. Changes are classified as Major, Minor, or None. </w:t>
      </w:r>
    </w:p>
    <w:p w:rsidR="00380B90" w:rsidRDefault="00D70AB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D70ABC" w:rsidP="00380B90">
      <w:pPr>
        <w:pStyle w:val="ListParagraph"/>
        <w:numPr>
          <w:ilvl w:val="0"/>
          <w:numId w:val="347"/>
        </w:numPr>
        <w:contextualSpacing/>
      </w:pPr>
      <w:r>
        <w:t>A document revision that incorporates changes to interoperability requirements.</w:t>
      </w:r>
    </w:p>
    <w:p w:rsidR="00380B90" w:rsidRDefault="00D70ABC" w:rsidP="00380B90">
      <w:pPr>
        <w:pStyle w:val="ListParagraph"/>
        <w:numPr>
          <w:ilvl w:val="0"/>
          <w:numId w:val="347"/>
        </w:numPr>
        <w:contextualSpacing/>
      </w:pPr>
      <w:r>
        <w:t>A document revision that captures changes to protocol functionality.</w:t>
      </w:r>
    </w:p>
    <w:p w:rsidR="00380B90" w:rsidRDefault="00D70AB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D70AB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B5262" w:rsidRDefault="00D70ABC">
      <w:r>
        <w:t>The changes made to this document are listed in the following</w:t>
      </w:r>
      <w:r>
        <w:t xml:space="preserve"> table. For more information, please contact </w:t>
      </w:r>
      <w:hyperlink r:id="rId5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B5262" w:rsidTr="005B52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5262" w:rsidRDefault="00D70ABC">
            <w:pPr>
              <w:pStyle w:val="TableHeaderText"/>
            </w:pPr>
            <w:r>
              <w:t>Section</w:t>
            </w:r>
          </w:p>
        </w:tc>
        <w:tc>
          <w:tcPr>
            <w:tcW w:w="0" w:type="auto"/>
            <w:vAlign w:val="center"/>
          </w:tcPr>
          <w:p w:rsidR="005B5262" w:rsidRDefault="00D70ABC">
            <w:pPr>
              <w:pStyle w:val="TableHeaderText"/>
            </w:pPr>
            <w:r>
              <w:t>Description</w:t>
            </w:r>
          </w:p>
        </w:tc>
        <w:tc>
          <w:tcPr>
            <w:tcW w:w="0" w:type="auto"/>
            <w:vAlign w:val="center"/>
          </w:tcPr>
          <w:p w:rsidR="005B5262" w:rsidRDefault="00D70ABC">
            <w:pPr>
              <w:pStyle w:val="TableHeaderText"/>
            </w:pPr>
            <w:r>
              <w:t>Revision class</w:t>
            </w:r>
          </w:p>
        </w:tc>
      </w:tr>
      <w:tr w:rsidR="005B5262" w:rsidTr="005B5262">
        <w:tc>
          <w:tcPr>
            <w:tcW w:w="0" w:type="auto"/>
            <w:vAlign w:val="center"/>
          </w:tcPr>
          <w:p w:rsidR="005B5262" w:rsidRDefault="00D70ABC">
            <w:pPr>
              <w:pStyle w:val="TableBodyText"/>
            </w:pPr>
            <w:hyperlink w:anchor="Section_48305056feb84355a60eaf648618b3b1">
              <w:r>
                <w:rPr>
                  <w:rStyle w:val="Hyperlink"/>
                </w:rPr>
                <w:t>6</w:t>
              </w:r>
            </w:hyperlink>
            <w:r>
              <w:t xml:space="preserve"> Appendix A: Product Behavior</w:t>
            </w:r>
          </w:p>
        </w:tc>
        <w:tc>
          <w:tcPr>
            <w:tcW w:w="0" w:type="auto"/>
            <w:vAlign w:val="center"/>
          </w:tcPr>
          <w:p w:rsidR="005B5262" w:rsidRDefault="00D70ABC">
            <w:pPr>
              <w:pStyle w:val="TableBodyText"/>
            </w:pPr>
            <w:r>
              <w:t>Updated list of supported products.</w:t>
            </w:r>
          </w:p>
        </w:tc>
        <w:tc>
          <w:tcPr>
            <w:tcW w:w="0" w:type="auto"/>
            <w:vAlign w:val="center"/>
          </w:tcPr>
          <w:p w:rsidR="005B5262" w:rsidRDefault="00D70ABC">
            <w:pPr>
              <w:pStyle w:val="TableBodyText"/>
            </w:pPr>
            <w:r>
              <w:t>major</w:t>
            </w:r>
          </w:p>
        </w:tc>
      </w:tr>
    </w:tbl>
    <w:p w:rsidR="005B5262" w:rsidRDefault="00D70ABC">
      <w:pPr>
        <w:pStyle w:val="Heading1"/>
        <w:sectPr w:rsidR="005B5262">
          <w:footerReference w:type="default" r:id="rId516"/>
          <w:endnotePr>
            <w:numFmt w:val="decimal"/>
          </w:endnotePr>
          <w:type w:val="continuous"/>
          <w:pgSz w:w="12240" w:h="15840"/>
          <w:pgMar w:top="1080" w:right="1440" w:bottom="2016" w:left="1440" w:header="720" w:footer="720" w:gutter="0"/>
          <w:cols w:space="720"/>
          <w:docGrid w:linePitch="360"/>
        </w:sectPr>
      </w:pPr>
      <w:bookmarkStart w:id="991" w:name="section_254ecfc1118e455b886a532e7e275326"/>
      <w:bookmarkStart w:id="992" w:name="_Toc79556798"/>
      <w:r>
        <w:lastRenderedPageBreak/>
        <w:t>Index</w:t>
      </w:r>
      <w:bookmarkEnd w:id="991"/>
      <w:bookmarkEnd w:id="992"/>
    </w:p>
    <w:p w:rsidR="005B5262" w:rsidRDefault="00D70ABC">
      <w:pPr>
        <w:pStyle w:val="indexheader"/>
      </w:pPr>
      <w:r>
        <w:t>A</w:t>
      </w:r>
    </w:p>
    <w:p w:rsidR="005B5262" w:rsidRDefault="005B5262">
      <w:pPr>
        <w:spacing w:before="0" w:after="0"/>
        <w:rPr>
          <w:sz w:val="16"/>
        </w:rPr>
      </w:pPr>
    </w:p>
    <w:p w:rsidR="005B5262" w:rsidRDefault="00D70ABC">
      <w:pPr>
        <w:pStyle w:val="indexentry0"/>
      </w:pPr>
      <w:r>
        <w:t>Abstract data model</w:t>
      </w:r>
    </w:p>
    <w:p w:rsidR="005B5262" w:rsidRDefault="00D70ABC">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5B5262" w:rsidRDefault="00D70ABC">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5B5262" w:rsidRDefault="00D70ABC">
      <w:pPr>
        <w:pStyle w:val="indexentry0"/>
      </w:pPr>
      <w:r>
        <w:t>Abstract data model types - client</w:t>
      </w:r>
    </w:p>
    <w:p w:rsidR="005B5262" w:rsidRDefault="00D70ABC">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5B5262" w:rsidRDefault="00D70ABC">
      <w:pPr>
        <w:pStyle w:val="indexentry0"/>
      </w:pPr>
      <w:r>
        <w:t xml:space="preserve">   </w:t>
      </w:r>
      <w:hyperlink w:anchor="section_cb48436db2bb4de6a218bc606ec527bd">
        <w:r>
          <w:rPr>
            <w:rStyle w:val="Hyperlink"/>
          </w:rPr>
          <w:t>per calendar</w:t>
        </w:r>
      </w:hyperlink>
      <w:r>
        <w:t xml:space="preserve"> </w:t>
      </w:r>
      <w:r>
        <w:fldChar w:fldCharType="begin"/>
      </w:r>
      <w:r>
        <w:instrText>P</w:instrText>
      </w:r>
      <w:r>
        <w:instrText>AGEREF section_cb48436db2bb4de6a218bc606ec527bd</w:instrText>
      </w:r>
      <w:r>
        <w:fldChar w:fldCharType="separate"/>
      </w:r>
      <w:r>
        <w:rPr>
          <w:noProof/>
        </w:rPr>
        <w:t>81</w:t>
      </w:r>
      <w:r>
        <w:fldChar w:fldCharType="end"/>
      </w:r>
    </w:p>
    <w:p w:rsidR="005B5262" w:rsidRDefault="00D70ABC">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81</w:t>
      </w:r>
      <w:r>
        <w:fldChar w:fldCharType="end"/>
      </w:r>
    </w:p>
    <w:p w:rsidR="005B5262" w:rsidRDefault="00D70ABC">
      <w:pPr>
        <w:pStyle w:val="indexentry0"/>
      </w:pPr>
      <w:r>
        <w:t xml:space="preserve">   </w:t>
      </w:r>
      <w:hyperlink w:anchor="section_7cedafa8d6ff4ec1b63c83f8821a2c92">
        <w:r>
          <w:rPr>
            <w:rStyle w:val="Hyperlink"/>
          </w:rPr>
          <w:t>per meeting</w:t>
        </w:r>
        <w:r>
          <w:rPr>
            <w:rStyle w:val="Hyperlink"/>
          </w:rPr>
          <w:t xml:space="preserve"> item</w:t>
        </w:r>
      </w:hyperlink>
      <w:r>
        <w:t xml:space="preserve"> </w:t>
      </w:r>
      <w:r>
        <w:fldChar w:fldCharType="begin"/>
      </w:r>
      <w:r>
        <w:instrText>PAGEREF section_7cedafa8d6ff4ec1b63c83f8821a2c92</w:instrText>
      </w:r>
      <w:r>
        <w:fldChar w:fldCharType="separate"/>
      </w:r>
      <w:r>
        <w:rPr>
          <w:noProof/>
        </w:rPr>
        <w:t>82</w:t>
      </w:r>
      <w:r>
        <w:fldChar w:fldCharType="end"/>
      </w:r>
    </w:p>
    <w:p w:rsidR="005B5262" w:rsidRDefault="00D70ABC">
      <w:pPr>
        <w:pStyle w:val="indexentry0"/>
      </w:pPr>
      <w:hyperlink w:anchor="section_e920fdbfb5614dc2bee70c4fd36bd2ac">
        <w:r>
          <w:rPr>
            <w:rStyle w:val="Hyperlink"/>
          </w:rPr>
          <w:t>Accepting the exception example</w:t>
        </w:r>
      </w:hyperlink>
      <w:r>
        <w:t xml:space="preserve"> </w:t>
      </w:r>
      <w:r>
        <w:fldChar w:fldCharType="begin"/>
      </w:r>
      <w:r>
        <w:instrText>PAGEREF section_e920fdbfb5614dc2bee70c4fd36bd2ac</w:instrText>
      </w:r>
      <w:r>
        <w:fldChar w:fldCharType="separate"/>
      </w:r>
      <w:r>
        <w:rPr>
          <w:noProof/>
        </w:rPr>
        <w:t>162</w:t>
      </w:r>
      <w:r>
        <w:fldChar w:fldCharType="end"/>
      </w:r>
    </w:p>
    <w:p w:rsidR="005B5262" w:rsidRDefault="00D70ABC">
      <w:pPr>
        <w:pStyle w:val="indexentry0"/>
      </w:pPr>
      <w:hyperlink w:anchor="section_393f2bb5acba4bd089701187dd4609e0">
        <w:r>
          <w:rPr>
            <w:rStyle w:val="Hyperlink"/>
          </w:rPr>
          <w:t>Accepting the meeting request example</w:t>
        </w:r>
      </w:hyperlink>
      <w:r>
        <w:t xml:space="preserve"> </w:t>
      </w:r>
      <w:r>
        <w:fldChar w:fldCharType="begin"/>
      </w:r>
      <w:r>
        <w:instrText>PAGEREF section_393f2bb5acba4bd089701187dd4609e0</w:instrText>
      </w:r>
      <w:r>
        <w:fldChar w:fldCharType="separate"/>
      </w:r>
      <w:r>
        <w:rPr>
          <w:noProof/>
        </w:rPr>
        <w:t>151</w:t>
      </w:r>
      <w:r>
        <w:fldChar w:fldCharType="end"/>
      </w:r>
    </w:p>
    <w:p w:rsidR="005B5262" w:rsidRDefault="00D70ABC">
      <w:pPr>
        <w:pStyle w:val="indexentry0"/>
      </w:pPr>
      <w:hyperlink w:anchor="section_a91d3ed6fa3240f88b18f992964ddb7f">
        <w:r>
          <w:rPr>
            <w:rStyle w:val="Hyperlink"/>
          </w:rPr>
          <w:t>Applicability</w:t>
        </w:r>
      </w:hyperlink>
      <w:r>
        <w:t xml:space="preserve"> </w:t>
      </w:r>
      <w:r>
        <w:fldChar w:fldCharType="begin"/>
      </w:r>
      <w:r>
        <w:instrText>PAGEREF section_a91d3ed6fa3240f88b18f992964ddb7f</w:instrText>
      </w:r>
      <w:r>
        <w:fldChar w:fldCharType="separate"/>
      </w:r>
      <w:r>
        <w:rPr>
          <w:noProof/>
        </w:rPr>
        <w:t>16</w:t>
      </w:r>
      <w:r>
        <w:fldChar w:fldCharType="end"/>
      </w:r>
    </w:p>
    <w:p w:rsidR="005B5262" w:rsidRDefault="00D70ABC">
      <w:pPr>
        <w:pStyle w:val="indexentry0"/>
      </w:pP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5B5262" w:rsidRDefault="00D70ABC">
      <w:pPr>
        <w:pStyle w:val="indexentry0"/>
      </w:pPr>
      <w:hyperlink w:anchor="section_7b052851b0904d00a8fc2a64ceb03eec">
        <w:r>
          <w:rPr>
            <w:rStyle w:val="Hyperlink"/>
          </w:rPr>
          <w:t>Appointment Object message</w:t>
        </w:r>
      </w:hyperlink>
      <w:r>
        <w:t xml:space="preserve"> </w:t>
      </w:r>
      <w:r>
        <w:fldChar w:fldCharType="begin"/>
      </w:r>
      <w:r>
        <w:instrText>PAGEREF section_7b052851b0904d0</w:instrText>
      </w:r>
      <w:r>
        <w:instrText>0a8fc2a64ceb03eec</w:instrText>
      </w:r>
      <w:r>
        <w:fldChar w:fldCharType="separate"/>
      </w:r>
      <w:r>
        <w:rPr>
          <w:noProof/>
        </w:rPr>
        <w:t>60</w:t>
      </w:r>
      <w:r>
        <w:fldChar w:fldCharType="end"/>
      </w:r>
    </w:p>
    <w:p w:rsidR="005B5262" w:rsidRDefault="00D70ABC">
      <w:pPr>
        <w:pStyle w:val="indexentry0"/>
      </w:pPr>
      <w:hyperlink w:anchor="section_444adb5beb474ae59a61e1711cc999c2">
        <w:r>
          <w:rPr>
            <w:rStyle w:val="Hyperlink"/>
          </w:rPr>
          <w:t>Attachments Meeting Request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5B5262" w:rsidRDefault="00D70ABC">
      <w:pPr>
        <w:pStyle w:val="indexentry0"/>
      </w:pPr>
      <w:hyperlink w:anchor="section_444adb5beb474ae59a61e1711cc999c2">
        <w:r>
          <w:rPr>
            <w:rStyle w:val="Hyperlink"/>
          </w:rPr>
          <w:t>Attachments Meeting Update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5B5262" w:rsidRDefault="005B5262">
      <w:pPr>
        <w:spacing w:before="0" w:after="0"/>
        <w:rPr>
          <w:sz w:val="16"/>
        </w:rPr>
      </w:pPr>
    </w:p>
    <w:p w:rsidR="005B5262" w:rsidRDefault="00D70ABC">
      <w:pPr>
        <w:pStyle w:val="indexheader"/>
      </w:pPr>
      <w:r>
        <w:t>B</w:t>
      </w:r>
    </w:p>
    <w:p w:rsidR="005B5262" w:rsidRDefault="005B5262">
      <w:pPr>
        <w:spacing w:before="0" w:after="0"/>
        <w:rPr>
          <w:sz w:val="16"/>
        </w:rPr>
      </w:pPr>
    </w:p>
    <w:p w:rsidR="005B5262" w:rsidRDefault="00D70ABC">
      <w:pPr>
        <w:pStyle w:val="indexentry0"/>
      </w:pPr>
      <w:hyperlink w:anchor="section_28148d828a544b889400efa7487f303f">
        <w:r>
          <w:rPr>
            <w:rStyle w:val="Hyperlink"/>
          </w:rPr>
          <w:t>Best body Meeting Request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5B5262" w:rsidRDefault="00D70ABC">
      <w:pPr>
        <w:pStyle w:val="indexentry0"/>
      </w:pPr>
      <w:hyperlink w:anchor="section_28148d828a544b889400efa7487f303f">
        <w:r>
          <w:rPr>
            <w:rStyle w:val="Hyperlink"/>
          </w:rPr>
          <w:t>Best body Meeting Update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5B5262" w:rsidRDefault="00D70ABC">
      <w:pPr>
        <w:pStyle w:val="indexentry0"/>
      </w:pPr>
      <w:hyperlink w:anchor="section_2eb4855d36c748ceb5da7df911fc0dfb">
        <w:r>
          <w:rPr>
            <w:rStyle w:val="Hyperlink"/>
          </w:rPr>
          <w:t>Best body properties</w:t>
        </w:r>
      </w:hyperlink>
      <w:r>
        <w:t xml:space="preserve"> </w:t>
      </w:r>
      <w:r>
        <w:fldChar w:fldCharType="begin"/>
      </w:r>
      <w:r>
        <w:instrText>PAGEREF se</w:instrText>
      </w:r>
      <w:r>
        <w:instrText>ction_2eb4855d36c748ceb5da7df911fc0dfb</w:instrText>
      </w:r>
      <w:r>
        <w:fldChar w:fldCharType="separate"/>
      </w:r>
      <w:r>
        <w:rPr>
          <w:noProof/>
        </w:rPr>
        <w:t>28</w:t>
      </w:r>
      <w:r>
        <w:fldChar w:fldCharType="end"/>
      </w:r>
    </w:p>
    <w:p w:rsidR="005B5262" w:rsidRDefault="005B5262">
      <w:pPr>
        <w:spacing w:before="0" w:after="0"/>
        <w:rPr>
          <w:sz w:val="16"/>
        </w:rPr>
      </w:pPr>
    </w:p>
    <w:p w:rsidR="005B5262" w:rsidRDefault="00D70ABC">
      <w:pPr>
        <w:pStyle w:val="indexheader"/>
      </w:pPr>
      <w:r>
        <w:t>C</w:t>
      </w:r>
    </w:p>
    <w:p w:rsidR="005B5262" w:rsidRDefault="005B5262">
      <w:pPr>
        <w:spacing w:before="0" w:after="0"/>
        <w:rPr>
          <w:sz w:val="16"/>
        </w:rPr>
      </w:pPr>
    </w:p>
    <w:p w:rsidR="005B5262" w:rsidRDefault="00D70ABC">
      <w:pPr>
        <w:pStyle w:val="indexentry0"/>
      </w:pPr>
      <w:hyperlink w:anchor="section_3d5eed047a244066bdfbf45421281345">
        <w:r>
          <w:rPr>
            <w:rStyle w:val="Hyperlink"/>
          </w:rPr>
          <w:t>Calendar Folder message</w:t>
        </w:r>
      </w:hyperlink>
      <w:r>
        <w:t xml:space="preserve"> </w:t>
      </w:r>
      <w:r>
        <w:fldChar w:fldCharType="begin"/>
      </w:r>
      <w:r>
        <w:instrText>PAGEREF section_3d5eed047a244066bdfbf45421281345</w:instrText>
      </w:r>
      <w:r>
        <w:fldChar w:fldCharType="separate"/>
      </w:r>
      <w:r>
        <w:rPr>
          <w:noProof/>
        </w:rPr>
        <w:t>78</w:t>
      </w:r>
      <w:r>
        <w:fldChar w:fldCharType="end"/>
      </w:r>
    </w:p>
    <w:p w:rsidR="005B5262" w:rsidRDefault="00D70ABC">
      <w:pPr>
        <w:pStyle w:val="indexentry0"/>
      </w:pPr>
      <w:r>
        <w:t>Calendar folder properties</w:t>
      </w:r>
    </w:p>
    <w:p w:rsidR="005B5262" w:rsidRDefault="00D70ABC">
      <w:pPr>
        <w:pStyle w:val="indexentry0"/>
      </w:pPr>
      <w:r>
        <w:t xml:space="preserve">   </w:t>
      </w:r>
      <w:hyperlink w:anchor="section_6788bc0cd8d846bcaf327e63609958aa">
        <w:r>
          <w:rPr>
            <w:rStyle w:val="Hyperlink"/>
          </w:rPr>
          <w:t>PidTagContainerClass property</w:t>
        </w:r>
      </w:hyperlink>
      <w:r>
        <w:t xml:space="preserve"> </w:t>
      </w:r>
      <w:r>
        <w:fldChar w:fldCharType="begin"/>
      </w:r>
      <w:r>
        <w:instrText>PAGEREF section_6788bc0cd8d846bcaf327e63609958aa</w:instrText>
      </w:r>
      <w:r>
        <w:fldChar w:fldCharType="separate"/>
      </w:r>
      <w:r>
        <w:rPr>
          <w:noProof/>
        </w:rPr>
        <w:t>78</w:t>
      </w:r>
      <w:r>
        <w:fldChar w:fldCharType="end"/>
      </w:r>
    </w:p>
    <w:p w:rsidR="005B5262" w:rsidRDefault="00D70ABC">
      <w:pPr>
        <w:pStyle w:val="indexentry0"/>
      </w:pPr>
      <w:r>
        <w:t xml:space="preserve">   </w:t>
      </w:r>
      <w:hyperlink w:anchor="section_31eb893eeaeb4ffc91400094f6efb3f8">
        <w:r>
          <w:rPr>
            <w:rStyle w:val="Hyperlink"/>
          </w:rPr>
          <w:t>PidTagDefaultPostMessageClass property</w:t>
        </w:r>
      </w:hyperlink>
      <w:r>
        <w:t xml:space="preserve"> </w:t>
      </w:r>
      <w:r>
        <w:fldChar w:fldCharType="begin"/>
      </w:r>
      <w:r>
        <w:instrText>PAGEREF section_31eb893eeaeb4ffc91400094f6efb3f</w:instrText>
      </w:r>
      <w:r>
        <w:instrText>8</w:instrText>
      </w:r>
      <w:r>
        <w:fldChar w:fldCharType="separate"/>
      </w:r>
      <w:r>
        <w:rPr>
          <w:noProof/>
        </w:rPr>
        <w:t>78</w:t>
      </w:r>
      <w:r>
        <w:fldChar w:fldCharType="end"/>
      </w:r>
    </w:p>
    <w:p w:rsidR="005B5262" w:rsidRDefault="00D70ABC">
      <w:pPr>
        <w:pStyle w:val="indexentry0"/>
      </w:pPr>
      <w:hyperlink w:anchor="section_fa22144afc6a48d8ad75a7a5e21267bf">
        <w:r>
          <w:rPr>
            <w:rStyle w:val="Hyperlink"/>
          </w:rPr>
          <w:t>Calendar Object message</w:t>
        </w:r>
      </w:hyperlink>
      <w:r>
        <w:t xml:space="preserve"> </w:t>
      </w:r>
      <w:r>
        <w:fldChar w:fldCharType="begin"/>
      </w:r>
      <w:r>
        <w:instrText>PAGEREF section_fa22144afc6a48d8ad75a7a5e21267bf</w:instrText>
      </w:r>
      <w:r>
        <w:fldChar w:fldCharType="separate"/>
      </w:r>
      <w:r>
        <w:rPr>
          <w:noProof/>
        </w:rPr>
        <w:t>58</w:t>
      </w:r>
      <w:r>
        <w:fldChar w:fldCharType="end"/>
      </w:r>
    </w:p>
    <w:p w:rsidR="005B5262" w:rsidRDefault="00D70ABC">
      <w:pPr>
        <w:pStyle w:val="indexentry0"/>
      </w:pPr>
      <w:r>
        <w:t>Calendar object properties</w:t>
      </w:r>
    </w:p>
    <w:p w:rsidR="005B5262" w:rsidRDefault="00D70ABC">
      <w:pPr>
        <w:pStyle w:val="indexentry0"/>
      </w:pPr>
      <w:r>
        <w:t xml:space="preserve">   </w:t>
      </w:r>
      <w:hyperlink w:anchor="section_f6e6c7249ab84727a2786a4edde5904f">
        <w:r>
          <w:rPr>
            <w:rStyle w:val="Hyperlink"/>
          </w:rPr>
          <w:t>PidLidClientIntent property</w:t>
        </w:r>
      </w:hyperlink>
      <w:r>
        <w:t xml:space="preserve"> </w:t>
      </w:r>
      <w:r>
        <w:fldChar w:fldCharType="begin"/>
      </w:r>
      <w:r>
        <w:instrText>PAGEREF section_f6e6c7249ab84727a2786a4edde5904f</w:instrText>
      </w:r>
      <w:r>
        <w:fldChar w:fldCharType="separate"/>
      </w:r>
      <w:r>
        <w:rPr>
          <w:noProof/>
        </w:rPr>
        <w:t>59</w:t>
      </w:r>
      <w:r>
        <w:fldChar w:fldCharType="end"/>
      </w:r>
    </w:p>
    <w:p w:rsidR="005B5262" w:rsidRDefault="00D70ABC">
      <w:pPr>
        <w:pStyle w:val="indexentry0"/>
      </w:pPr>
      <w:r>
        <w:t xml:space="preserve">   </w:t>
      </w:r>
      <w:hyperlink w:anchor="section_938a0de5485b422aa3fdd4dca361c1bd">
        <w:r>
          <w:rPr>
            <w:rStyle w:val="Hyperlink"/>
          </w:rPr>
          <w:t>PidLidFExceptionalAttendees property</w:t>
        </w:r>
      </w:hyperlink>
      <w:r>
        <w:t xml:space="preserve"> </w:t>
      </w:r>
      <w:r>
        <w:fldChar w:fldCharType="begin"/>
      </w:r>
      <w:r>
        <w:instrText>PAGEREF section_938a0de5485b422aa3fdd4dca361c1bd</w:instrText>
      </w:r>
      <w:r>
        <w:fldChar w:fldCharType="separate"/>
      </w:r>
      <w:r>
        <w:rPr>
          <w:noProof/>
        </w:rPr>
        <w:t>59</w:t>
      </w:r>
      <w:r>
        <w:fldChar w:fldCharType="end"/>
      </w:r>
    </w:p>
    <w:p w:rsidR="005B5262" w:rsidRDefault="00D70ABC">
      <w:pPr>
        <w:pStyle w:val="indexentry0"/>
      </w:pPr>
      <w:r>
        <w:t xml:space="preserve">   </w:t>
      </w:r>
      <w:hyperlink w:anchor="section_c929ac70965a4a6ea2f8c726c7dd75f2">
        <w:r>
          <w:rPr>
            <w:rStyle w:val="Hyperlink"/>
          </w:rPr>
          <w:t>PidLidSideEffects property</w:t>
        </w:r>
      </w:hyperlink>
      <w:r>
        <w:t xml:space="preserve"> </w:t>
      </w:r>
      <w:r>
        <w:fldChar w:fldCharType="begin"/>
      </w:r>
      <w:r>
        <w:instrText>PAGEREF section_c929ac70965a4a6ea2f8c726c7dd75f2</w:instrText>
      </w:r>
      <w:r>
        <w:fldChar w:fldCharType="separate"/>
      </w:r>
      <w:r>
        <w:rPr>
          <w:noProof/>
        </w:rPr>
        <w:t>59</w:t>
      </w:r>
      <w:r>
        <w:fldChar w:fldCharType="end"/>
      </w:r>
    </w:p>
    <w:p w:rsidR="005B5262" w:rsidRDefault="00D70ABC">
      <w:pPr>
        <w:pStyle w:val="indexentry0"/>
      </w:pPr>
      <w:r>
        <w:t xml:space="preserve">   </w:t>
      </w:r>
      <w:hyperlink w:anchor="section_1cf51dfcda9748c697921b9f4b5545c2">
        <w:r>
          <w:rPr>
            <w:rStyle w:val="Hyperlink"/>
          </w:rPr>
          <w:t>PidTagMessageClass property</w:t>
        </w:r>
      </w:hyperlink>
      <w:r>
        <w:t xml:space="preserve"> </w:t>
      </w:r>
      <w:r>
        <w:fldChar w:fldCharType="begin"/>
      </w:r>
      <w:r>
        <w:instrText>PAGEREF section_1cf51dfcda9748c69792</w:instrText>
      </w:r>
      <w:r>
        <w:instrText>1b9f4b5545c2</w:instrText>
      </w:r>
      <w:r>
        <w:fldChar w:fldCharType="separate"/>
      </w:r>
      <w:r>
        <w:rPr>
          <w:noProof/>
        </w:rPr>
        <w:t>59</w:t>
      </w:r>
      <w:r>
        <w:fldChar w:fldCharType="end"/>
      </w:r>
    </w:p>
    <w:p w:rsidR="005B5262" w:rsidRDefault="00D70ABC">
      <w:pPr>
        <w:pStyle w:val="indexentry0"/>
      </w:pPr>
      <w:hyperlink w:anchor="section_812e686779a94bf78b8b34d17579324b">
        <w:r>
          <w:rPr>
            <w:rStyle w:val="Hyperlink"/>
          </w:rPr>
          <w:t>Capability negotiation</w:t>
        </w:r>
      </w:hyperlink>
      <w:r>
        <w:t xml:space="preserve"> </w:t>
      </w:r>
      <w:r>
        <w:fldChar w:fldCharType="begin"/>
      </w:r>
      <w:r>
        <w:instrText>PAGEREF section_812e686779a94bf78b8b34d17579324b</w:instrText>
      </w:r>
      <w:r>
        <w:fldChar w:fldCharType="separate"/>
      </w:r>
      <w:r>
        <w:rPr>
          <w:noProof/>
        </w:rPr>
        <w:t>16</w:t>
      </w:r>
      <w:r>
        <w:fldChar w:fldCharType="end"/>
      </w:r>
    </w:p>
    <w:p w:rsidR="005B5262" w:rsidRDefault="00D70ABC">
      <w:pPr>
        <w:pStyle w:val="indexentry0"/>
      </w:pPr>
      <w:hyperlink w:anchor="section_a41429507a0f4baca4fe0f1150a3b173">
        <w:r>
          <w:rPr>
            <w:rStyle w:val="Hyperlink"/>
          </w:rPr>
          <w:t>Change tracking</w:t>
        </w:r>
      </w:hyperlink>
      <w:r>
        <w:t xml:space="preserve"> </w:t>
      </w:r>
      <w:r>
        <w:fldChar w:fldCharType="begin"/>
      </w:r>
      <w:r>
        <w:instrText>PAGEREF section_a414295</w:instrText>
      </w:r>
      <w:r>
        <w:instrText>07a0f4baca4fe0f1150a3b173</w:instrText>
      </w:r>
      <w:r>
        <w:fldChar w:fldCharType="separate"/>
      </w:r>
      <w:r>
        <w:rPr>
          <w:noProof/>
        </w:rPr>
        <w:t>180</w:t>
      </w:r>
      <w:r>
        <w:fldChar w:fldCharType="end"/>
      </w:r>
    </w:p>
    <w:p w:rsidR="005B5262" w:rsidRDefault="00D70ABC">
      <w:pPr>
        <w:pStyle w:val="indexentry0"/>
      </w:pPr>
      <w:r>
        <w:t>Client</w:t>
      </w:r>
    </w:p>
    <w:p w:rsidR="005B5262" w:rsidRDefault="00D70ABC">
      <w:pPr>
        <w:pStyle w:val="indexentry0"/>
      </w:pPr>
      <w:r>
        <w:t xml:space="preserve">   </w:t>
      </w:r>
      <w:hyperlink w:anchor="section_7149ce5aaf5c42c082a144b17bf3134e">
        <w:r>
          <w:rPr>
            <w:rStyle w:val="Hyperlink"/>
          </w:rPr>
          <w:t>abstract data model</w:t>
        </w:r>
      </w:hyperlink>
      <w:r>
        <w:t xml:space="preserve"> </w:t>
      </w:r>
      <w:r>
        <w:fldChar w:fldCharType="begin"/>
      </w:r>
      <w:r>
        <w:instrText>PAGEREF section_7149ce5aaf5c42c082a144b17bf3134e</w:instrText>
      </w:r>
      <w:r>
        <w:fldChar w:fldCharType="separate"/>
      </w:r>
      <w:r>
        <w:rPr>
          <w:noProof/>
        </w:rPr>
        <w:t>81</w:t>
      </w:r>
      <w:r>
        <w:fldChar w:fldCharType="end"/>
      </w:r>
    </w:p>
    <w:p w:rsidR="005B5262" w:rsidRDefault="00D70ABC">
      <w:pPr>
        <w:pStyle w:val="indexentry0"/>
      </w:pPr>
      <w:r>
        <w:t xml:space="preserve">   </w:t>
      </w:r>
      <w:hyperlink w:anchor="section_3d1ac9ea249a4cb9a9561ac6b15186f0">
        <w:r>
          <w:rPr>
            <w:rStyle w:val="Hyperlink"/>
          </w:rPr>
          <w:t>initialization</w:t>
        </w:r>
      </w:hyperlink>
      <w:r>
        <w:t xml:space="preserve"> </w:t>
      </w:r>
      <w:r>
        <w:fldChar w:fldCharType="begin"/>
      </w:r>
      <w:r>
        <w:instrText>PAGEREF section_3d1ac9ea249a4cb9a9561ac6b15186f0</w:instrText>
      </w:r>
      <w:r>
        <w:fldChar w:fldCharType="separate"/>
      </w:r>
      <w:r>
        <w:rPr>
          <w:noProof/>
        </w:rPr>
        <w:t>82</w:t>
      </w:r>
      <w:r>
        <w:fldChar w:fldCharType="end"/>
      </w:r>
    </w:p>
    <w:p w:rsidR="005B5262" w:rsidRDefault="00D70ABC">
      <w:pPr>
        <w:pStyle w:val="indexentry0"/>
      </w:pPr>
      <w:r>
        <w:t xml:space="preserve">   </w:t>
      </w:r>
      <w:hyperlink w:anchor="section_f9c7c56c7c26471a98288e3ef6b4bfcf">
        <w:r>
          <w:rPr>
            <w:rStyle w:val="Hyperlink"/>
          </w:rPr>
          <w:t>other local events</w:t>
        </w:r>
      </w:hyperlink>
      <w:r>
        <w:t xml:space="preserve"> </w:t>
      </w:r>
      <w:r>
        <w:fldChar w:fldCharType="begin"/>
      </w:r>
      <w:r>
        <w:instrText>PAGEREF section_f9c7c56c7c26471a98288e3ef6b4bfcf</w:instrText>
      </w:r>
      <w:r>
        <w:fldChar w:fldCharType="separate"/>
      </w:r>
      <w:r>
        <w:rPr>
          <w:noProof/>
        </w:rPr>
        <w:t>111</w:t>
      </w:r>
      <w:r>
        <w:fldChar w:fldCharType="end"/>
      </w:r>
    </w:p>
    <w:p w:rsidR="005B5262" w:rsidRDefault="00D70ABC">
      <w:pPr>
        <w:pStyle w:val="indexentry0"/>
      </w:pPr>
      <w:r>
        <w:t xml:space="preserve">   </w:t>
      </w:r>
      <w:hyperlink w:anchor="section_38f83fa8f1d9429f9dbce9ed24a90dce">
        <w:r>
          <w:rPr>
            <w:rStyle w:val="Hyperlink"/>
          </w:rPr>
          <w:t>tim</w:t>
        </w:r>
        <w:r>
          <w:rPr>
            <w:rStyle w:val="Hyperlink"/>
          </w:rPr>
          <w:t>er events</w:t>
        </w:r>
      </w:hyperlink>
      <w:r>
        <w:t xml:space="preserve"> </w:t>
      </w:r>
      <w:r>
        <w:fldChar w:fldCharType="begin"/>
      </w:r>
      <w:r>
        <w:instrText>PAGEREF section_38f83fa8f1d9429f9dbce9ed24a90dce</w:instrText>
      </w:r>
      <w:r>
        <w:fldChar w:fldCharType="separate"/>
      </w:r>
      <w:r>
        <w:rPr>
          <w:noProof/>
        </w:rPr>
        <w:t>111</w:t>
      </w:r>
      <w:r>
        <w:fldChar w:fldCharType="end"/>
      </w:r>
    </w:p>
    <w:p w:rsidR="005B5262" w:rsidRDefault="00D70ABC">
      <w:pPr>
        <w:pStyle w:val="indexentry0"/>
      </w:pPr>
      <w:r>
        <w:t xml:space="preserve">   </w:t>
      </w:r>
      <w:hyperlink w:anchor="section_5292ba54bab6470f956c6a40c0189675">
        <w:r>
          <w:rPr>
            <w:rStyle w:val="Hyperlink"/>
          </w:rPr>
          <w:t>timers</w:t>
        </w:r>
      </w:hyperlink>
      <w:r>
        <w:t xml:space="preserve"> </w:t>
      </w:r>
      <w:r>
        <w:fldChar w:fldCharType="begin"/>
      </w:r>
      <w:r>
        <w:instrText>PAGEREF section_5292ba54bab6470f956c6a40c0189675</w:instrText>
      </w:r>
      <w:r>
        <w:fldChar w:fldCharType="separate"/>
      </w:r>
      <w:r>
        <w:rPr>
          <w:noProof/>
        </w:rPr>
        <w:t>82</w:t>
      </w:r>
      <w:r>
        <w:fldChar w:fldCharType="end"/>
      </w:r>
    </w:p>
    <w:p w:rsidR="005B5262" w:rsidRDefault="00D70ABC">
      <w:pPr>
        <w:pStyle w:val="indexentry0"/>
      </w:pPr>
      <w:r>
        <w:t>Client - abstract data model types</w:t>
      </w:r>
    </w:p>
    <w:p w:rsidR="005B5262" w:rsidRDefault="00D70ABC">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5B5262" w:rsidRDefault="00D70ABC">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w:instrText>
      </w:r>
      <w:r>
        <w:instrText>ec527bd</w:instrText>
      </w:r>
      <w:r>
        <w:fldChar w:fldCharType="separate"/>
      </w:r>
      <w:r>
        <w:rPr>
          <w:noProof/>
        </w:rPr>
        <w:t>81</w:t>
      </w:r>
      <w:r>
        <w:fldChar w:fldCharType="end"/>
      </w:r>
    </w:p>
    <w:p w:rsidR="005B5262" w:rsidRDefault="00D70ABC">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81</w:t>
      </w:r>
      <w:r>
        <w:fldChar w:fldCharType="end"/>
      </w:r>
    </w:p>
    <w:p w:rsidR="005B5262" w:rsidRDefault="00D70ABC">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w:instrText>
      </w:r>
      <w:r>
        <w:instrText>b63c83f8821a2c92</w:instrText>
      </w:r>
      <w:r>
        <w:fldChar w:fldCharType="separate"/>
      </w:r>
      <w:r>
        <w:rPr>
          <w:noProof/>
        </w:rPr>
        <w:t>82</w:t>
      </w:r>
      <w:r>
        <w:fldChar w:fldCharType="end"/>
      </w:r>
    </w:p>
    <w:p w:rsidR="005B5262" w:rsidRDefault="00D70ABC">
      <w:pPr>
        <w:pStyle w:val="indexentry0"/>
      </w:pPr>
      <w:r>
        <w:t>Client - higher-layer triggered events</w:t>
      </w:r>
    </w:p>
    <w:p w:rsidR="005B5262" w:rsidRDefault="00D70ABC">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5B5262" w:rsidRDefault="00D70ABC">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5B5262" w:rsidRDefault="00D70ABC">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w:instrText>
      </w:r>
      <w:r>
        <w:instrText>22a</w:instrText>
      </w:r>
      <w:r>
        <w:fldChar w:fldCharType="separate"/>
      </w:r>
      <w:r>
        <w:rPr>
          <w:noProof/>
        </w:rPr>
        <w:t>82</w:t>
      </w:r>
      <w:r>
        <w:fldChar w:fldCharType="end"/>
      </w:r>
    </w:p>
    <w:p w:rsidR="005B5262" w:rsidRDefault="00D70ABC">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5B5262" w:rsidRDefault="00D70ABC">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5B5262" w:rsidRDefault="00D70ABC">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w:instrText>
      </w:r>
      <w:r>
        <w:instrText>5af16181a450bb1d937b0cf353781</w:instrText>
      </w:r>
      <w:r>
        <w:fldChar w:fldCharType="separate"/>
      </w:r>
      <w:r>
        <w:rPr>
          <w:noProof/>
        </w:rPr>
        <w:t>107</w:t>
      </w:r>
      <w:r>
        <w:fldChar w:fldCharType="end"/>
      </w:r>
    </w:p>
    <w:p w:rsidR="005B5262" w:rsidRDefault="00D70ABC">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5B5262" w:rsidRDefault="00D70ABC">
      <w:pPr>
        <w:pStyle w:val="indexentry0"/>
      </w:pPr>
      <w:r>
        <w:t xml:space="preserve">   </w:t>
      </w:r>
      <w:hyperlink w:anchor="section_36a26c6d19e04c689e39df123b6bceec">
        <w:r>
          <w:rPr>
            <w:rStyle w:val="Hyperlink"/>
          </w:rPr>
          <w:t>modifying a Meetin</w:t>
        </w:r>
        <w:r>
          <w:rPr>
            <w:rStyle w:val="Hyperlink"/>
          </w:rPr>
          <w:t>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5B5262" w:rsidRDefault="00D70ABC">
      <w:pPr>
        <w:pStyle w:val="indexentry0"/>
      </w:pPr>
      <w:r>
        <w:t>Client - message processing</w:t>
      </w:r>
    </w:p>
    <w:p w:rsidR="005B5262" w:rsidRDefault="00D70ABC">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5B5262" w:rsidRDefault="00D70ABC">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5B5262" w:rsidRDefault="00D70ABC">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w:instrText>
      </w:r>
      <w:r>
        <w:instrText>113d8c4e45adc12ed8fa3f51bd</w:instrText>
      </w:r>
      <w:r>
        <w:fldChar w:fldCharType="separate"/>
      </w:r>
      <w:r>
        <w:rPr>
          <w:noProof/>
        </w:rPr>
        <w:t>109</w:t>
      </w:r>
      <w:r>
        <w:fldChar w:fldCharType="end"/>
      </w:r>
    </w:p>
    <w:p w:rsidR="005B5262" w:rsidRDefault="00D70ABC">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5B5262" w:rsidRDefault="00D70ABC">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5B5262" w:rsidRDefault="00D70ABC">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5B5262" w:rsidRDefault="00D70ABC">
      <w:pPr>
        <w:pStyle w:val="indexentry0"/>
      </w:pPr>
      <w:r>
        <w:t>Client - sequencing rules</w:t>
      </w:r>
    </w:p>
    <w:p w:rsidR="005B5262" w:rsidRDefault="00D70ABC">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5B5262" w:rsidRDefault="00D70ABC">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5B5262" w:rsidRDefault="00D70ABC">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5B5262" w:rsidRDefault="00D70ABC">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5B5262" w:rsidRDefault="00D70ABC">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5B5262" w:rsidRDefault="00D70ABC">
      <w:pPr>
        <w:pStyle w:val="indexentry0"/>
      </w:pPr>
      <w:r>
        <w:t xml:space="preserve">   </w:t>
      </w:r>
      <w:hyperlink w:anchor="section_bbd337ad29b74a7d9f98dbd6e7646ea9">
        <w:r>
          <w:rPr>
            <w:rStyle w:val="Hyperlink"/>
          </w:rPr>
          <w:t>t</w:t>
        </w:r>
        <w:r>
          <w:rPr>
            <w:rStyle w:val="Hyperlink"/>
          </w:rPr>
          <w: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5B5262" w:rsidRDefault="00D70ABC">
      <w:pPr>
        <w:pStyle w:val="indexentry0"/>
      </w:pPr>
      <w:r>
        <w:t>Common properties</w:t>
      </w:r>
    </w:p>
    <w:p w:rsidR="005B5262" w:rsidRDefault="00D70ABC">
      <w:pPr>
        <w:pStyle w:val="indexentry0"/>
      </w:pPr>
      <w:r>
        <w:t xml:space="preserve">   </w:t>
      </w: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5B5262" w:rsidRDefault="00D70ABC">
      <w:pPr>
        <w:pStyle w:val="indexentry0"/>
      </w:pPr>
      <w:r>
        <w:t xml:space="preserve">   </w:t>
      </w: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5B5262" w:rsidRDefault="00D70ABC">
      <w:pPr>
        <w:pStyle w:val="indexentry0"/>
      </w:pPr>
      <w:r>
        <w:t xml:space="preserve">   </w:t>
      </w: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5B5262" w:rsidRDefault="00D70ABC">
      <w:pPr>
        <w:pStyle w:val="indexentry0"/>
      </w:pPr>
      <w:r>
        <w:t xml:space="preserve">   </w:t>
      </w: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5B5262" w:rsidRDefault="00D70ABC">
      <w:pPr>
        <w:pStyle w:val="indexentry0"/>
      </w:pPr>
      <w:r>
        <w:t xml:space="preserve">   </w:t>
      </w: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5B5262" w:rsidRDefault="00D70ABC">
      <w:pPr>
        <w:pStyle w:val="indexentry0"/>
      </w:pPr>
      <w:r>
        <w:t xml:space="preserve">   </w:t>
      </w: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5B5262" w:rsidRDefault="00D70ABC">
      <w:pPr>
        <w:pStyle w:val="indexentry0"/>
      </w:pPr>
      <w:r>
        <w:t xml:space="preserve">   </w:t>
      </w: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20</w:t>
      </w:r>
      <w:r>
        <w:fldChar w:fldCharType="end"/>
      </w:r>
    </w:p>
    <w:p w:rsidR="005B5262" w:rsidRDefault="00D70ABC">
      <w:pPr>
        <w:pStyle w:val="indexentry0"/>
      </w:pPr>
      <w:r>
        <w:t xml:space="preserve">   </w:t>
      </w:r>
      <w:hyperlink w:anchor="section_c41e4bcd0a0045b18279502ccce802e3">
        <w:r>
          <w:rPr>
            <w:rStyle w:val="Hyperlink"/>
          </w:rPr>
          <w:t>PidLidAppointmentNotAllowPropose prop</w:t>
        </w:r>
        <w:r>
          <w:rPr>
            <w:rStyle w:val="Hyperlink"/>
          </w:rPr>
          <w:t>erty</w:t>
        </w:r>
      </w:hyperlink>
      <w:r>
        <w:t xml:space="preserve"> </w:t>
      </w:r>
      <w:r>
        <w:fldChar w:fldCharType="begin"/>
      </w:r>
      <w:r>
        <w:instrText>PAGEREF section_c41e4bcd0a0045b18279502ccce802e3</w:instrText>
      </w:r>
      <w:r>
        <w:fldChar w:fldCharType="separate"/>
      </w:r>
      <w:r>
        <w:rPr>
          <w:noProof/>
        </w:rPr>
        <w:t>24</w:t>
      </w:r>
      <w:r>
        <w:fldChar w:fldCharType="end"/>
      </w:r>
    </w:p>
    <w:p w:rsidR="005B5262" w:rsidRDefault="00D70ABC">
      <w:pPr>
        <w:pStyle w:val="indexentry0"/>
      </w:pPr>
      <w:r>
        <w:t xml:space="preserve">   </w:t>
      </w: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33</w:t>
      </w:r>
      <w:r>
        <w:fldChar w:fldCharType="end"/>
      </w:r>
    </w:p>
    <w:p w:rsidR="005B5262" w:rsidRDefault="00D70ABC">
      <w:pPr>
        <w:pStyle w:val="indexentry0"/>
      </w:pPr>
      <w:r>
        <w:t xml:space="preserve">   </w:t>
      </w: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5B5262" w:rsidRDefault="00D70ABC">
      <w:pPr>
        <w:pStyle w:val="indexentry0"/>
      </w:pPr>
      <w:r>
        <w:t xml:space="preserve">   </w:t>
      </w:r>
      <w:hyperlink w:anchor="section_1c5c5d1596604a56844b5e854e24ca16">
        <w:r>
          <w:rPr>
            <w:rStyle w:val="Hyperlink"/>
          </w:rPr>
          <w:t>PidLidAppointmentStartWhole property</w:t>
        </w:r>
      </w:hyperlink>
      <w:r>
        <w:t xml:space="preserve"> </w:t>
      </w:r>
      <w:r>
        <w:fldChar w:fldCharType="begin"/>
      </w:r>
      <w:r>
        <w:instrText>PAGEREF section_1c5c5d1596604a56844b5e854e24ca1</w:instrText>
      </w:r>
      <w:r>
        <w:instrText>6</w:instrText>
      </w:r>
      <w:r>
        <w:fldChar w:fldCharType="separate"/>
      </w:r>
      <w:r>
        <w:rPr>
          <w:noProof/>
        </w:rPr>
        <w:t>19</w:t>
      </w:r>
      <w:r>
        <w:fldChar w:fldCharType="end"/>
      </w:r>
    </w:p>
    <w:p w:rsidR="005B5262" w:rsidRDefault="00D70ABC">
      <w:pPr>
        <w:pStyle w:val="indexentry0"/>
      </w:pPr>
      <w:r>
        <w:t xml:space="preserve">   </w:t>
      </w: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5B5262" w:rsidRDefault="00D70ABC">
      <w:pPr>
        <w:pStyle w:val="indexentry0"/>
      </w:pPr>
      <w:r>
        <w:t xml:space="preserve">   </w:t>
      </w: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5B5262" w:rsidRDefault="00D70ABC">
      <w:pPr>
        <w:pStyle w:val="indexentry0"/>
      </w:pPr>
      <w:r>
        <w:t xml:space="preserve">   </w:t>
      </w: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w:instrText>
      </w:r>
      <w:r>
        <w:instrText>3</w:instrText>
      </w:r>
      <w:r>
        <w:fldChar w:fldCharType="separate"/>
      </w:r>
      <w:r>
        <w:rPr>
          <w:noProof/>
        </w:rPr>
        <w:t>33</w:t>
      </w:r>
      <w:r>
        <w:fldChar w:fldCharType="end"/>
      </w:r>
    </w:p>
    <w:p w:rsidR="005B5262" w:rsidRDefault="00D70ABC">
      <w:pPr>
        <w:pStyle w:val="indexentry0"/>
      </w:pPr>
      <w:r>
        <w:t xml:space="preserve">   </w:t>
      </w: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5B5262" w:rsidRDefault="00D70ABC">
      <w:pPr>
        <w:pStyle w:val="indexentry0"/>
      </w:pPr>
      <w:r>
        <w:t xml:space="preserve">   </w:t>
      </w:r>
      <w:hyperlink w:anchor="section_d999b50d1d044c2ea8d5079fef5f2ea4">
        <w:r>
          <w:rPr>
            <w:rStyle w:val="Hyperlink"/>
          </w:rPr>
          <w:t>PidLidAppointmentTi</w:t>
        </w:r>
        <w:r>
          <w:rPr>
            <w:rStyle w:val="Hyperlink"/>
          </w:rPr>
          <w:t>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5B5262" w:rsidRDefault="00D70ABC">
      <w:pPr>
        <w:pStyle w:val="indexentry0"/>
      </w:pPr>
      <w:r>
        <w:t xml:space="preserve">   </w:t>
      </w: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5B5262" w:rsidRDefault="00D70ABC">
      <w:pPr>
        <w:pStyle w:val="indexentry0"/>
      </w:pPr>
      <w:r>
        <w:t xml:space="preserve"> </w:t>
      </w:r>
      <w:r>
        <w:t xml:space="preserve">  </w:t>
      </w: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5B5262" w:rsidRDefault="00D70ABC">
      <w:pPr>
        <w:pStyle w:val="indexentry0"/>
      </w:pPr>
      <w:r>
        <w:t xml:space="preserve">   </w:t>
      </w:r>
      <w:hyperlink w:anchor="section_15ddfbb323ff4b1fb6cb34b993d17d68">
        <w:r>
          <w:rPr>
            <w:rStyle w:val="Hyperlink"/>
          </w:rPr>
          <w:t>PidLidCcAttendeesString property</w:t>
        </w:r>
      </w:hyperlink>
      <w:r>
        <w:t xml:space="preserve"> </w:t>
      </w:r>
      <w:r>
        <w:fldChar w:fldCharType="begin"/>
      </w:r>
      <w:r>
        <w:instrText>PAGEREF sect</w:instrText>
      </w:r>
      <w:r>
        <w:instrText>ion_15ddfbb323ff4b1fb6cb34b993d17d68</w:instrText>
      </w:r>
      <w:r>
        <w:fldChar w:fldCharType="separate"/>
      </w:r>
      <w:r>
        <w:rPr>
          <w:noProof/>
        </w:rPr>
        <w:t>22</w:t>
      </w:r>
      <w:r>
        <w:fldChar w:fldCharType="end"/>
      </w:r>
    </w:p>
    <w:p w:rsidR="005B5262" w:rsidRDefault="00D70ABC">
      <w:pPr>
        <w:pStyle w:val="indexentry0"/>
      </w:pPr>
      <w:r>
        <w:t xml:space="preserve">   </w:t>
      </w: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5B5262" w:rsidRDefault="00D70ABC">
      <w:pPr>
        <w:pStyle w:val="indexentry0"/>
      </w:pPr>
      <w:r>
        <w:t xml:space="preserve">   </w:t>
      </w: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5B5262" w:rsidRDefault="00D70ABC">
      <w:pPr>
        <w:pStyle w:val="indexentry0"/>
      </w:pPr>
      <w:r>
        <w:t xml:space="preserve">   </w:t>
      </w: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5B5262" w:rsidRDefault="00D70ABC">
      <w:pPr>
        <w:pStyle w:val="indexentry0"/>
      </w:pPr>
      <w:r>
        <w:t xml:space="preserve">   </w:t>
      </w: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5B5262" w:rsidRDefault="00D70ABC">
      <w:pPr>
        <w:pStyle w:val="indexentry0"/>
      </w:pPr>
      <w:r>
        <w:t xml:space="preserve">   </w:t>
      </w:r>
      <w:hyperlink w:anchor="section_b005d470d4624835b67cf4e03ccdfe47">
        <w:r>
          <w:rPr>
            <w:rStyle w:val="Hyperlink"/>
          </w:rPr>
          <w:t>PidLidCommonStart property</w:t>
        </w:r>
      </w:hyperlink>
      <w:r>
        <w:t xml:space="preserve"> </w:t>
      </w:r>
      <w:r>
        <w:fldChar w:fldCharType="begin"/>
      </w:r>
      <w:r>
        <w:instrText>PAGEREF section_b005d47</w:instrText>
      </w:r>
      <w:r>
        <w:instrText>0d4624835b67cf4e03ccdfe47</w:instrText>
      </w:r>
      <w:r>
        <w:fldChar w:fldCharType="separate"/>
      </w:r>
      <w:r>
        <w:rPr>
          <w:noProof/>
        </w:rPr>
        <w:t>27</w:t>
      </w:r>
      <w:r>
        <w:fldChar w:fldCharType="end"/>
      </w:r>
    </w:p>
    <w:p w:rsidR="005B5262" w:rsidRDefault="00D70ABC">
      <w:pPr>
        <w:pStyle w:val="indexentry0"/>
      </w:pPr>
      <w:r>
        <w:t xml:space="preserve">   </w:t>
      </w: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5B5262" w:rsidRDefault="00D70ABC">
      <w:pPr>
        <w:pStyle w:val="indexentry0"/>
      </w:pPr>
      <w:r>
        <w:t xml:space="preserve">   </w:t>
      </w: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5B5262" w:rsidRDefault="00D70ABC">
      <w:pPr>
        <w:pStyle w:val="indexentry0"/>
      </w:pPr>
      <w:r>
        <w:t xml:space="preserve">   </w:t>
      </w: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5B5262" w:rsidRDefault="00D70ABC">
      <w:pPr>
        <w:pStyle w:val="indexentry0"/>
      </w:pPr>
      <w:r>
        <w:t xml:space="preserve">   </w:t>
      </w: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5B5262" w:rsidRDefault="00D70ABC">
      <w:pPr>
        <w:pStyle w:val="indexentry0"/>
      </w:pPr>
      <w:r>
        <w:t xml:space="preserve">   </w:t>
      </w:r>
      <w:hyperlink w:anchor="section_a512de385c4649098f11181029ba70ee">
        <w:r>
          <w:rPr>
            <w:rStyle w:val="Hyperlink"/>
          </w:rPr>
          <w:t>PidLidLocation property</w:t>
        </w:r>
      </w:hyperlink>
      <w:r>
        <w:t xml:space="preserve"> </w:t>
      </w:r>
      <w:r>
        <w:fldChar w:fldCharType="begin"/>
      </w:r>
      <w:r>
        <w:instrText>PAGEREF section_a512de385c4649098f11181029ba70e</w:instrText>
      </w:r>
      <w:r>
        <w:instrText>e</w:instrText>
      </w:r>
      <w:r>
        <w:fldChar w:fldCharType="separate"/>
      </w:r>
      <w:r>
        <w:rPr>
          <w:noProof/>
        </w:rPr>
        <w:t>19</w:t>
      </w:r>
      <w:r>
        <w:fldChar w:fldCharType="end"/>
      </w:r>
    </w:p>
    <w:p w:rsidR="005B5262" w:rsidRDefault="00D70ABC">
      <w:pPr>
        <w:pStyle w:val="indexentry0"/>
      </w:pPr>
      <w:r>
        <w:t xml:space="preserve">   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section 2.2.1.53</w:t>
        </w:r>
      </w:hyperlink>
      <w:r>
        <w:t xml:space="preserve"> </w:t>
      </w:r>
      <w:r>
        <w:fldChar w:fldCharType="begin"/>
      </w:r>
      <w:r>
        <w:instrText>PAGEREF section_12fcfe5c55dd47608f5eb636184f11cc</w:instrText>
      </w:r>
      <w:r>
        <w:fldChar w:fldCharType="separate"/>
      </w:r>
      <w:r>
        <w:rPr>
          <w:noProof/>
        </w:rPr>
        <w:t>56</w:t>
      </w:r>
      <w:r>
        <w:fldChar w:fldCharType="end"/>
      </w:r>
      <w:r>
        <w:t xml:space="preserve">, </w:t>
      </w:r>
      <w:hyperlink w:anchor="section_5e31f87d78dc4532aa47ded84d9844c1">
        <w:r>
          <w:rPr>
            <w:rStyle w:val="Hyperlink"/>
          </w:rPr>
          <w:t xml:space="preserve">section </w:t>
        </w:r>
        <w:r>
          <w:rPr>
            <w:rStyle w:val="Hyperlink"/>
          </w:rPr>
          <w:t>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section_9b0ce98ba1bc4a37996413cec89fbcc9</w:instrText>
      </w:r>
      <w:r>
        <w:fldChar w:fldCharType="separate"/>
      </w:r>
      <w:r>
        <w:rPr>
          <w:noProof/>
        </w:rPr>
        <w:t>56</w:t>
      </w:r>
      <w:r>
        <w:fldChar w:fldCharType="end"/>
      </w:r>
      <w:r>
        <w:t>)</w:t>
      </w:r>
    </w:p>
    <w:p w:rsidR="005B5262" w:rsidRDefault="00D70ABC">
      <w:pPr>
        <w:pStyle w:val="indexentry0"/>
      </w:pPr>
      <w:r>
        <w:t xml:space="preserve">   </w:t>
      </w: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5B5262" w:rsidRDefault="00D70ABC">
      <w:pPr>
        <w:pStyle w:val="indexentry0"/>
      </w:pPr>
      <w:r>
        <w:t xml:space="preserve">   </w:t>
      </w: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23</w:t>
      </w:r>
      <w:r>
        <w:fldChar w:fldCharType="end"/>
      </w:r>
    </w:p>
    <w:p w:rsidR="005B5262" w:rsidRDefault="00D70ABC">
      <w:pPr>
        <w:pStyle w:val="indexentry0"/>
      </w:pPr>
      <w:r>
        <w:t xml:space="preserve">   </w:t>
      </w: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5B5262" w:rsidRDefault="00D70ABC">
      <w:pPr>
        <w:pStyle w:val="indexentry0"/>
      </w:pPr>
      <w:r>
        <w:t xml:space="preserve">   </w:t>
      </w:r>
      <w:hyperlink w:anchor="section_0d36faed14964f0a8ee92e39f06337b2">
        <w:r>
          <w:rPr>
            <w:rStyle w:val="Hyperlink"/>
          </w:rPr>
          <w:t>PidLidNonSendBccTrackStatus property</w:t>
        </w:r>
      </w:hyperlink>
      <w:r>
        <w:t xml:space="preserve"> </w:t>
      </w:r>
      <w:r>
        <w:fldChar w:fldCharType="begin"/>
      </w:r>
      <w:r>
        <w:instrText>PAGEREF section_0d36faed14</w:instrText>
      </w:r>
      <w:r>
        <w:instrText>964f0a8ee92e39f06337b2</w:instrText>
      </w:r>
      <w:r>
        <w:fldChar w:fldCharType="separate"/>
      </w:r>
      <w:r>
        <w:rPr>
          <w:noProof/>
        </w:rPr>
        <w:t>23</w:t>
      </w:r>
      <w:r>
        <w:fldChar w:fldCharType="end"/>
      </w:r>
    </w:p>
    <w:p w:rsidR="005B5262" w:rsidRDefault="00D70ABC">
      <w:pPr>
        <w:pStyle w:val="indexentry0"/>
      </w:pPr>
      <w:r>
        <w:t xml:space="preserve">   </w:t>
      </w: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5B5262" w:rsidRDefault="00D70ABC">
      <w:pPr>
        <w:pStyle w:val="indexentry0"/>
      </w:pPr>
      <w:r>
        <w:t xml:space="preserve">   </w:t>
      </w:r>
      <w:hyperlink w:anchor="section_1a3b0325a6bc4a96924d6e5b2eb8b275">
        <w:r>
          <w:rPr>
            <w:rStyle w:val="Hyperlink"/>
          </w:rPr>
          <w:t>PidLidNonSen</w:t>
        </w:r>
        <w:r>
          <w:rPr>
            <w:rStyle w:val="Hyperlink"/>
          </w:rPr>
          <w:t>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5B5262" w:rsidRDefault="00D70ABC">
      <w:pPr>
        <w:pStyle w:val="indexentry0"/>
      </w:pPr>
      <w:r>
        <w:t xml:space="preserve">   </w:t>
      </w: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5B5262" w:rsidRDefault="00D70ABC">
      <w:pPr>
        <w:pStyle w:val="indexentry0"/>
      </w:pPr>
      <w:r>
        <w:t xml:space="preserve">   </w:t>
      </w: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5B5262" w:rsidRDefault="00D70ABC">
      <w:pPr>
        <w:pStyle w:val="indexentry0"/>
      </w:pPr>
      <w:r>
        <w:t xml:space="preserve">   </w:t>
      </w:r>
      <w:hyperlink w:anchor="section_e0b341055fed441fb5c234f776a2aa0c">
        <w:r>
          <w:rPr>
            <w:rStyle w:val="Hyperlink"/>
          </w:rPr>
          <w:t>PidLidRecurrenceType property</w:t>
        </w:r>
      </w:hyperlink>
      <w:r>
        <w:t xml:space="preserve"> </w:t>
      </w:r>
      <w:r>
        <w:fldChar w:fldCharType="begin"/>
      </w:r>
      <w:r>
        <w:instrText>PAGEREF sect</w:instrText>
      </w:r>
      <w:r>
        <w:instrText>ion_e0b341055fed441fb5c234f776a2aa0c</w:instrText>
      </w:r>
      <w:r>
        <w:fldChar w:fldCharType="separate"/>
      </w:r>
      <w:r>
        <w:rPr>
          <w:noProof/>
        </w:rPr>
        <w:t>54</w:t>
      </w:r>
      <w:r>
        <w:fldChar w:fldCharType="end"/>
      </w:r>
    </w:p>
    <w:p w:rsidR="005B5262" w:rsidRDefault="00D70ABC">
      <w:pPr>
        <w:pStyle w:val="indexentry0"/>
      </w:pPr>
      <w:r>
        <w:t xml:space="preserve">   </w:t>
      </w: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5B5262" w:rsidRDefault="00D70ABC">
      <w:pPr>
        <w:pStyle w:val="indexentry0"/>
      </w:pPr>
      <w:r>
        <w:t xml:space="preserve">   </w:t>
      </w:r>
      <w:hyperlink w:anchor="section_fbf1edf021d24c0f96e8d547997376dc">
        <w:r>
          <w:rPr>
            <w:rStyle w:val="Hyperlink"/>
          </w:rPr>
          <w:t>PidLidRes</w:t>
        </w:r>
        <w:r>
          <w:rPr>
            <w:rStyle w:val="Hyperlink"/>
          </w:rPr>
          <w:t>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5B5262" w:rsidRDefault="00D70ABC">
      <w:pPr>
        <w:pStyle w:val="indexentry0"/>
      </w:pPr>
      <w:r>
        <w:lastRenderedPageBreak/>
        <w:t xml:space="preserve">   </w:t>
      </w:r>
      <w:hyperlink w:anchor="section_9389d48054fb42928a9e881d404ea864">
        <w:r>
          <w:rPr>
            <w:rStyle w:val="Hyperlink"/>
          </w:rPr>
          <w:t>PidLidTimeZoneDescription property</w:t>
        </w:r>
      </w:hyperlink>
      <w:r>
        <w:t xml:space="preserve"> </w:t>
      </w:r>
      <w:r>
        <w:fldChar w:fldCharType="begin"/>
      </w:r>
      <w:r>
        <w:instrText>PAGEREF section_9389d48054fb42928a9e881d404ea864</w:instrText>
      </w:r>
      <w:r>
        <w:fldChar w:fldCharType="separate"/>
      </w:r>
      <w:r>
        <w:rPr>
          <w:noProof/>
        </w:rPr>
        <w:t>29</w:t>
      </w:r>
      <w:r>
        <w:fldChar w:fldCharType="end"/>
      </w:r>
    </w:p>
    <w:p w:rsidR="005B5262" w:rsidRDefault="00D70ABC">
      <w:pPr>
        <w:pStyle w:val="indexentry0"/>
      </w:pPr>
      <w:r>
        <w:t xml:space="preserve">   </w:t>
      </w: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5B5262" w:rsidRDefault="00D70ABC">
      <w:pPr>
        <w:pStyle w:val="indexentry0"/>
      </w:pPr>
      <w:r>
        <w:t xml:space="preserve">   </w:t>
      </w:r>
      <w:hyperlink w:anchor="section_684191c3df0d49c4b96f4ad5de203506">
        <w:r>
          <w:rPr>
            <w:rStyle w:val="Hyperlink"/>
          </w:rPr>
          <w:t>PidLidToAttendeesString property</w:t>
        </w:r>
      </w:hyperlink>
      <w:r>
        <w:t xml:space="preserve"> </w:t>
      </w:r>
      <w:r>
        <w:fldChar w:fldCharType="begin"/>
      </w:r>
      <w:r>
        <w:instrText>PAGEREF section_684191c3df0d49c4b96f4</w:instrText>
      </w:r>
      <w:r>
        <w:instrText>ad5de203506</w:instrText>
      </w:r>
      <w:r>
        <w:fldChar w:fldCharType="separate"/>
      </w:r>
      <w:r>
        <w:rPr>
          <w:noProof/>
        </w:rPr>
        <w:t>22</w:t>
      </w:r>
      <w:r>
        <w:fldChar w:fldCharType="end"/>
      </w:r>
    </w:p>
    <w:p w:rsidR="005B5262" w:rsidRDefault="00D70ABC">
      <w:pPr>
        <w:pStyle w:val="indexentry0"/>
      </w:pPr>
      <w:r>
        <w:t xml:space="preserve">   </w:t>
      </w: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5B5262" w:rsidRDefault="00D70ABC">
      <w:pPr>
        <w:pStyle w:val="indexentry0"/>
      </w:pPr>
      <w:r>
        <w:t xml:space="preserve">   </w:t>
      </w: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5B5262" w:rsidRDefault="00D70ABC">
      <w:pPr>
        <w:pStyle w:val="indexentry0"/>
      </w:pPr>
      <w:r>
        <w:t xml:space="preserve">   </w:t>
      </w: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54</w:t>
      </w:r>
      <w:r>
        <w:fldChar w:fldCharType="end"/>
      </w:r>
    </w:p>
    <w:p w:rsidR="005B5262" w:rsidRDefault="00D70ABC">
      <w:pPr>
        <w:pStyle w:val="indexentry0"/>
      </w:pPr>
      <w:r>
        <w:t xml:space="preserve">   </w:t>
      </w: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5B5262" w:rsidRDefault="00D70ABC">
      <w:pPr>
        <w:pStyle w:val="indexentry0"/>
      </w:pPr>
      <w:r>
        <w:t xml:space="preserve">   </w:t>
      </w: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5B5262" w:rsidRDefault="00D70ABC">
      <w:pPr>
        <w:pStyle w:val="indexentry0"/>
      </w:pPr>
      <w:r>
        <w:t xml:space="preserve">   </w:t>
      </w: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5B5262" w:rsidRDefault="00D70ABC">
      <w:pPr>
        <w:pStyle w:val="indexentry0"/>
      </w:pPr>
      <w:r>
        <w:t xml:space="preserve">   </w:t>
      </w:r>
      <w:hyperlink w:anchor="section_cdb8a9c8fd204140af846ddf26cbb4c9">
        <w:r>
          <w:rPr>
            <w:rStyle w:val="Hyperlink"/>
          </w:rPr>
          <w:t>PidTagStartDate property</w:t>
        </w:r>
      </w:hyperlink>
      <w:r>
        <w:t xml:space="preserve"> </w:t>
      </w:r>
      <w:r>
        <w:fldChar w:fldCharType="begin"/>
      </w:r>
      <w:r>
        <w:instrText>PAGEREF section_cdb8a9c8fd20414</w:instrText>
      </w:r>
      <w:r>
        <w:instrText>0af846ddf26cbb4c9</w:instrText>
      </w:r>
      <w:r>
        <w:fldChar w:fldCharType="separate"/>
      </w:r>
      <w:r>
        <w:rPr>
          <w:noProof/>
        </w:rPr>
        <w:t>27</w:t>
      </w:r>
      <w:r>
        <w:fldChar w:fldCharType="end"/>
      </w:r>
    </w:p>
    <w:p w:rsidR="005B5262" w:rsidRDefault="00D70ABC">
      <w:pPr>
        <w:pStyle w:val="indexentry0"/>
      </w:pPr>
      <w:hyperlink w:anchor="section_9fd26185e6d64d038d4d232520ea394b">
        <w:r>
          <w:rPr>
            <w:rStyle w:val="Hyperlink"/>
          </w:rPr>
          <w:t>Common Properties message</w:t>
        </w:r>
      </w:hyperlink>
      <w:r>
        <w:t xml:space="preserve"> </w:t>
      </w:r>
      <w:r>
        <w:fldChar w:fldCharType="begin"/>
      </w:r>
      <w:r>
        <w:instrText>PAGEREF section_9fd26185e6d64d038d4d232520ea394b</w:instrText>
      </w:r>
      <w:r>
        <w:fldChar w:fldCharType="separate"/>
      </w:r>
      <w:r>
        <w:rPr>
          <w:noProof/>
        </w:rPr>
        <w:t>18</w:t>
      </w:r>
      <w:r>
        <w:fldChar w:fldCharType="end"/>
      </w:r>
    </w:p>
    <w:p w:rsidR="005B5262" w:rsidRDefault="00D70ABC">
      <w:pPr>
        <w:pStyle w:val="indexentry0"/>
      </w:pPr>
      <w:hyperlink w:anchor="section_7d95cc8048b74ad293fb767b6962ff8c">
        <w:r>
          <w:rPr>
            <w:rStyle w:val="Hyperlink"/>
          </w:rPr>
          <w:t>Creating and sending the exceptio</w:t>
        </w:r>
        <w:r>
          <w:rPr>
            <w:rStyle w:val="Hyperlink"/>
          </w:rPr>
          <w:t>n example</w:t>
        </w:r>
      </w:hyperlink>
      <w:r>
        <w:t xml:space="preserve"> </w:t>
      </w:r>
      <w:r>
        <w:fldChar w:fldCharType="begin"/>
      </w:r>
      <w:r>
        <w:instrText>PAGEREF section_7d95cc8048b74ad293fb767b6962ff8c</w:instrText>
      </w:r>
      <w:r>
        <w:fldChar w:fldCharType="separate"/>
      </w:r>
      <w:r>
        <w:rPr>
          <w:noProof/>
        </w:rPr>
        <w:t>154</w:t>
      </w:r>
      <w:r>
        <w:fldChar w:fldCharType="end"/>
      </w:r>
    </w:p>
    <w:p w:rsidR="005B5262" w:rsidRDefault="00D70ABC">
      <w:pPr>
        <w:pStyle w:val="indexentry0"/>
      </w:pPr>
      <w:hyperlink w:anchor="section_885b8d4d5de74f9987cc208a488ccf23">
        <w:r>
          <w:rPr>
            <w:rStyle w:val="Hyperlink"/>
          </w:rPr>
          <w:t>Creating the meeting example</w:t>
        </w:r>
      </w:hyperlink>
      <w:r>
        <w:t xml:space="preserve"> </w:t>
      </w:r>
      <w:r>
        <w:fldChar w:fldCharType="begin"/>
      </w:r>
      <w:r>
        <w:instrText>PAGEREF section_885b8d4d5de74f9987cc208a488ccf23</w:instrText>
      </w:r>
      <w:r>
        <w:fldChar w:fldCharType="separate"/>
      </w:r>
      <w:r>
        <w:rPr>
          <w:noProof/>
        </w:rPr>
        <w:t>142</w:t>
      </w:r>
      <w:r>
        <w:fldChar w:fldCharType="end"/>
      </w:r>
    </w:p>
    <w:p w:rsidR="005B5262" w:rsidRDefault="005B5262">
      <w:pPr>
        <w:spacing w:before="0" w:after="0"/>
        <w:rPr>
          <w:sz w:val="16"/>
        </w:rPr>
      </w:pPr>
    </w:p>
    <w:p w:rsidR="005B5262" w:rsidRDefault="00D70ABC">
      <w:pPr>
        <w:pStyle w:val="indexheader"/>
      </w:pPr>
      <w:r>
        <w:t>D</w:t>
      </w:r>
    </w:p>
    <w:p w:rsidR="005B5262" w:rsidRDefault="005B5262">
      <w:pPr>
        <w:spacing w:before="0" w:after="0"/>
        <w:rPr>
          <w:sz w:val="16"/>
        </w:rPr>
      </w:pPr>
    </w:p>
    <w:p w:rsidR="005B5262" w:rsidRDefault="00D70ABC">
      <w:pPr>
        <w:pStyle w:val="indexentry0"/>
      </w:pPr>
      <w:hyperlink w:anchor="section_228a24dcd9714de0886666ac398185fc">
        <w:r>
          <w:rPr>
            <w:rStyle w:val="Hyperlink"/>
          </w:rPr>
          <w:t>Daily recurrence BLOB with exceptions example</w:t>
        </w:r>
      </w:hyperlink>
      <w:r>
        <w:t xml:space="preserve"> </w:t>
      </w:r>
      <w:r>
        <w:fldChar w:fldCharType="begin"/>
      </w:r>
      <w:r>
        <w:instrText>PAGEREF section_228a24dcd9714de0886666ac398185fc</w:instrText>
      </w:r>
      <w:r>
        <w:fldChar w:fldCharType="separate"/>
      </w:r>
      <w:r>
        <w:rPr>
          <w:noProof/>
        </w:rPr>
        <w:t>119</w:t>
      </w:r>
      <w:r>
        <w:fldChar w:fldCharType="end"/>
      </w:r>
    </w:p>
    <w:p w:rsidR="005B5262" w:rsidRDefault="00D70ABC">
      <w:pPr>
        <w:pStyle w:val="indexentry0"/>
      </w:pPr>
      <w:r>
        <w:t>Data model - abstract</w:t>
      </w:r>
    </w:p>
    <w:p w:rsidR="005B5262" w:rsidRDefault="00D70ABC">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5B5262" w:rsidRDefault="00D70ABC">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5B5262" w:rsidRDefault="00D70ABC">
      <w:pPr>
        <w:pStyle w:val="indexentry0"/>
      </w:pPr>
      <w:hyperlink w:anchor="section_cfd6a171422b4eeb8346b0752a7e75bb">
        <w:r>
          <w:rPr>
            <w:rStyle w:val="Hyperlink"/>
          </w:rPr>
          <w:t>Delegate Informati</w:t>
        </w:r>
        <w:r>
          <w:rPr>
            <w:rStyle w:val="Hyperlink"/>
          </w:rPr>
          <w:t>on Object message</w:t>
        </w:r>
      </w:hyperlink>
      <w:r>
        <w:t xml:space="preserve"> </w:t>
      </w:r>
      <w:r>
        <w:fldChar w:fldCharType="begin"/>
      </w:r>
      <w:r>
        <w:instrText>PAGEREF section_cfd6a171422b4eeb8346b0752a7e75bb</w:instrText>
      </w:r>
      <w:r>
        <w:fldChar w:fldCharType="separate"/>
      </w:r>
      <w:r>
        <w:rPr>
          <w:noProof/>
        </w:rPr>
        <w:t>78</w:t>
      </w:r>
      <w:r>
        <w:fldChar w:fldCharType="end"/>
      </w:r>
    </w:p>
    <w:p w:rsidR="005B5262" w:rsidRDefault="00D70ABC">
      <w:pPr>
        <w:pStyle w:val="indexentry0"/>
      </w:pPr>
      <w:r>
        <w:t>Delegate Information object properties</w:t>
      </w:r>
    </w:p>
    <w:p w:rsidR="005B5262" w:rsidRDefault="00D70ABC">
      <w:pPr>
        <w:pStyle w:val="indexentry0"/>
      </w:pPr>
      <w:r>
        <w:t xml:space="preserve">   </w:t>
      </w:r>
      <w:hyperlink w:anchor="section_0e9f13ee04ec46a3b9a1c4919148a383">
        <w:r>
          <w:rPr>
            <w:rStyle w:val="Hyperlink"/>
          </w:rPr>
          <w:t>PidTagFreeBusyCountMonths property</w:t>
        </w:r>
      </w:hyperlink>
      <w:r>
        <w:t xml:space="preserve"> </w:t>
      </w:r>
      <w:r>
        <w:fldChar w:fldCharType="begin"/>
      </w:r>
      <w:r>
        <w:instrText>PAGEREF section_0e9f13ee04ec46a3b9a1c4919148</w:instrText>
      </w:r>
      <w:r>
        <w:instrText>a383</w:instrText>
      </w:r>
      <w:r>
        <w:fldChar w:fldCharType="separate"/>
      </w:r>
      <w:r>
        <w:rPr>
          <w:noProof/>
        </w:rPr>
        <w:t>78</w:t>
      </w:r>
      <w:r>
        <w:fldChar w:fldCharType="end"/>
      </w:r>
    </w:p>
    <w:p w:rsidR="005B5262" w:rsidRDefault="00D70ABC">
      <w:pPr>
        <w:pStyle w:val="indexentry0"/>
      </w:pPr>
      <w:r>
        <w:t xml:space="preserve">   </w:t>
      </w:r>
      <w:hyperlink w:anchor="section_e4b1eb7181634ff6bec7c2578a060c61">
        <w:r>
          <w:rPr>
            <w:rStyle w:val="Hyperlink"/>
          </w:rPr>
          <w:t>PidTagScheduleInfoAppointmentTombstone property</w:t>
        </w:r>
      </w:hyperlink>
      <w:r>
        <w:t xml:space="preserve"> </w:t>
      </w:r>
      <w:r>
        <w:fldChar w:fldCharType="begin"/>
      </w:r>
      <w:r>
        <w:instrText>PAGEREF section_e4b1eb7181634ff6bec7c2578a060c61</w:instrText>
      </w:r>
      <w:r>
        <w:fldChar w:fldCharType="separate"/>
      </w:r>
      <w:r>
        <w:rPr>
          <w:noProof/>
        </w:rPr>
        <w:t>79</w:t>
      </w:r>
      <w:r>
        <w:fldChar w:fldCharType="end"/>
      </w:r>
    </w:p>
    <w:p w:rsidR="005B5262" w:rsidRDefault="00D70ABC">
      <w:pPr>
        <w:pStyle w:val="indexentry0"/>
      </w:pPr>
      <w:r>
        <w:t xml:space="preserve">   </w:t>
      </w:r>
      <w:hyperlink w:anchor="section_61b957c1ef834e0e948097661f6cf052">
        <w:r>
          <w:rPr>
            <w:rStyle w:val="Hyperlink"/>
          </w:rPr>
          <w:t>PidTagScheduleInfo</w:t>
        </w:r>
        <w:r>
          <w:rPr>
            <w:rStyle w:val="Hyperlink"/>
          </w:rPr>
          <w:t>AutoAcceptAppointments property</w:t>
        </w:r>
      </w:hyperlink>
      <w:r>
        <w:t xml:space="preserve"> </w:t>
      </w:r>
      <w:r>
        <w:fldChar w:fldCharType="begin"/>
      </w:r>
      <w:r>
        <w:instrText>PAGEREF section_61b957c1ef834e0e948097661f6cf052</w:instrText>
      </w:r>
      <w:r>
        <w:fldChar w:fldCharType="separate"/>
      </w:r>
      <w:r>
        <w:rPr>
          <w:noProof/>
        </w:rPr>
        <w:t>78</w:t>
      </w:r>
      <w:r>
        <w:fldChar w:fldCharType="end"/>
      </w:r>
    </w:p>
    <w:p w:rsidR="005B5262" w:rsidRDefault="00D70ABC">
      <w:pPr>
        <w:pStyle w:val="indexentry0"/>
      </w:pPr>
      <w:r>
        <w:t xml:space="preserve">   </w:t>
      </w:r>
      <w:hyperlink w:anchor="section_1c762d52c41e4f13a895f55b5e1674ce">
        <w:r>
          <w:rPr>
            <w:rStyle w:val="Hyperlink"/>
          </w:rPr>
          <w:t>PidTagScheduleInfoDisallowOverlappingAppts property</w:t>
        </w:r>
      </w:hyperlink>
      <w:r>
        <w:t xml:space="preserve"> </w:t>
      </w:r>
      <w:r>
        <w:fldChar w:fldCharType="begin"/>
      </w:r>
      <w:r>
        <w:instrText>PAGEREF section_1c762d52c41e4f13a895f55b5e1674ce</w:instrText>
      </w:r>
      <w:r>
        <w:fldChar w:fldCharType="separate"/>
      </w:r>
      <w:r>
        <w:rPr>
          <w:noProof/>
        </w:rPr>
        <w:t>79</w:t>
      </w:r>
      <w:r>
        <w:fldChar w:fldCharType="end"/>
      </w:r>
    </w:p>
    <w:p w:rsidR="005B5262" w:rsidRDefault="00D70ABC">
      <w:pPr>
        <w:pStyle w:val="indexentry0"/>
      </w:pPr>
      <w:r>
        <w:t xml:space="preserve">  </w:t>
      </w:r>
      <w:r>
        <w:t xml:space="preserve"> </w:t>
      </w:r>
      <w:hyperlink w:anchor="section_9a59c68e30a44c9782577c3ebeaefbc9">
        <w:r>
          <w:rPr>
            <w:rStyle w:val="Hyperlink"/>
          </w:rPr>
          <w:t>PidTagScheduleInfoDisallowRecurringAppts property</w:t>
        </w:r>
      </w:hyperlink>
      <w:r>
        <w:t xml:space="preserve"> </w:t>
      </w:r>
      <w:r>
        <w:fldChar w:fldCharType="begin"/>
      </w:r>
      <w:r>
        <w:instrText>PAGEREF section_9a59c68e30a44c9782577c3ebeaefbc9</w:instrText>
      </w:r>
      <w:r>
        <w:fldChar w:fldCharType="separate"/>
      </w:r>
      <w:r>
        <w:rPr>
          <w:noProof/>
        </w:rPr>
        <w:t>79</w:t>
      </w:r>
      <w:r>
        <w:fldChar w:fldCharType="end"/>
      </w:r>
    </w:p>
    <w:p w:rsidR="005B5262" w:rsidRDefault="00D70ABC">
      <w:pPr>
        <w:pStyle w:val="indexentry0"/>
      </w:pP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5B5262" w:rsidRDefault="00D70ABC">
      <w:pPr>
        <w:pStyle w:val="indexentry0"/>
      </w:pPr>
      <w:hyperlink w:anchor="section_089a8e4a56494db684526d47f93e671e">
        <w:r>
          <w:rPr>
            <w:rStyle w:val="Hyperlink"/>
          </w:rPr>
          <w:t>Downlevel text for meeting request example</w:t>
        </w:r>
      </w:hyperlink>
      <w:r>
        <w:t xml:space="preserve"> </w:t>
      </w:r>
      <w:r>
        <w:fldChar w:fldCharType="begin"/>
      </w:r>
      <w:r>
        <w:instrText>PAGEREF section_089a8e4a56494db684526d47f93e671e</w:instrText>
      </w:r>
      <w:r>
        <w:fldChar w:fldCharType="separate"/>
      </w:r>
      <w:r>
        <w:rPr>
          <w:noProof/>
        </w:rPr>
        <w:t>129</w:t>
      </w:r>
      <w:r>
        <w:fldChar w:fldCharType="end"/>
      </w:r>
    </w:p>
    <w:p w:rsidR="005B5262" w:rsidRDefault="005B5262">
      <w:pPr>
        <w:spacing w:before="0" w:after="0"/>
        <w:rPr>
          <w:sz w:val="16"/>
        </w:rPr>
      </w:pPr>
    </w:p>
    <w:p w:rsidR="005B5262" w:rsidRDefault="00D70ABC">
      <w:pPr>
        <w:pStyle w:val="indexheader"/>
      </w:pPr>
      <w:r>
        <w:t>E</w:t>
      </w:r>
    </w:p>
    <w:p w:rsidR="005B5262" w:rsidRDefault="005B5262">
      <w:pPr>
        <w:spacing w:before="0" w:after="0"/>
        <w:rPr>
          <w:sz w:val="16"/>
        </w:rPr>
      </w:pPr>
    </w:p>
    <w:p w:rsidR="005B5262" w:rsidRDefault="00D70ABC">
      <w:pPr>
        <w:pStyle w:val="indexentry0"/>
      </w:pPr>
      <w:r>
        <w:t>Examples</w:t>
      </w:r>
    </w:p>
    <w:p w:rsidR="005B5262" w:rsidRDefault="00D70ABC">
      <w:pPr>
        <w:pStyle w:val="indexentry0"/>
      </w:pPr>
      <w:r>
        <w:t xml:space="preserve">   </w:t>
      </w:r>
      <w:hyperlink w:anchor="section_089a8e4a56494db684526d47f93e671e">
        <w:r>
          <w:rPr>
            <w:rStyle w:val="Hyperlink"/>
          </w:rPr>
          <w:t>downlevel text for meeting request body examples</w:t>
        </w:r>
      </w:hyperlink>
      <w:r>
        <w:t xml:space="preserve"> </w:t>
      </w:r>
      <w:r>
        <w:fldChar w:fldCharType="begin"/>
      </w:r>
      <w:r>
        <w:instrText>PAGEREF section_089a8e4a56494db684526d47f93e671e</w:instrText>
      </w:r>
      <w:r>
        <w:fldChar w:fldCharType="separate"/>
      </w:r>
      <w:r>
        <w:rPr>
          <w:noProof/>
        </w:rPr>
        <w:t>129</w:t>
      </w:r>
      <w:r>
        <w:fldChar w:fldCharType="end"/>
      </w:r>
    </w:p>
    <w:p w:rsidR="005B5262" w:rsidRDefault="00D70ABC">
      <w:pPr>
        <w:pStyle w:val="indexentry0"/>
      </w:pPr>
      <w:r>
        <w:t xml:space="preserve">   </w:t>
      </w:r>
      <w:hyperlink w:anchor="section_61f0b1bbf15d4d88bedbc8b132994e1e">
        <w:r>
          <w:rPr>
            <w:rStyle w:val="Hyperlink"/>
          </w:rPr>
          <w:t>examples of objects</w:t>
        </w:r>
      </w:hyperlink>
      <w:r>
        <w:t xml:space="preserve"> </w:t>
      </w:r>
      <w:r>
        <w:fldChar w:fldCharType="begin"/>
      </w:r>
      <w:r>
        <w:instrText>PAGEREF section_61f0b1bbf15d4d88bedb</w:instrText>
      </w:r>
      <w:r>
        <w:instrText>c8b132994e1e</w:instrText>
      </w:r>
      <w:r>
        <w:fldChar w:fldCharType="separate"/>
      </w:r>
      <w:r>
        <w:rPr>
          <w:noProof/>
        </w:rPr>
        <w:t>134</w:t>
      </w:r>
      <w:r>
        <w:fldChar w:fldCharType="end"/>
      </w:r>
    </w:p>
    <w:p w:rsidR="005B5262" w:rsidRDefault="00D70ABC">
      <w:pPr>
        <w:pStyle w:val="indexentry0"/>
      </w:pPr>
      <w:r>
        <w:t xml:space="preserve">   </w:t>
      </w:r>
      <w:hyperlink w:anchor="section_c89b7e3256fb4941990ecaf3b185594d">
        <w:r>
          <w:rPr>
            <w:rStyle w:val="Hyperlink"/>
          </w:rPr>
          <w:t>Global Object ID examples</w:t>
        </w:r>
      </w:hyperlink>
      <w:r>
        <w:t xml:space="preserve"> </w:t>
      </w:r>
      <w:r>
        <w:fldChar w:fldCharType="begin"/>
      </w:r>
      <w:r>
        <w:instrText>PAGEREF section_c89b7e3256fb4941990ecaf3b185594d</w:instrText>
      </w:r>
      <w:r>
        <w:fldChar w:fldCharType="separate"/>
      </w:r>
      <w:r>
        <w:rPr>
          <w:noProof/>
        </w:rPr>
        <w:t>128</w:t>
      </w:r>
      <w:r>
        <w:fldChar w:fldCharType="end"/>
      </w:r>
    </w:p>
    <w:p w:rsidR="005B5262" w:rsidRDefault="00D70ABC">
      <w:pPr>
        <w:pStyle w:val="indexentry0"/>
      </w:pPr>
      <w:r>
        <w:t xml:space="preserve">   </w:t>
      </w:r>
      <w:hyperlink w:anchor="section_497994258588439091adcee0ef3388f9">
        <w:r>
          <w:rPr>
            <w:rStyle w:val="Hyperlink"/>
          </w:rPr>
          <w:t>PidLidAppointmentTimeZoneDefinit</w:t>
        </w:r>
        <w:r>
          <w:rPr>
            <w:rStyle w:val="Hyperlink"/>
          </w:rPr>
          <w: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5B5262" w:rsidRDefault="00D70ABC">
      <w:pPr>
        <w:pStyle w:val="indexentry0"/>
      </w:pPr>
      <w:r>
        <w:t xml:space="preserve">   </w:t>
      </w: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5B5262" w:rsidRDefault="00D70ABC">
      <w:pPr>
        <w:pStyle w:val="indexentry0"/>
      </w:pPr>
      <w:r>
        <w:t xml:space="preserve">   </w:t>
      </w:r>
      <w:hyperlink w:anchor="section_f89887306bf54f239866f8c21c09ed34">
        <w:r>
          <w:rPr>
            <w:rStyle w:val="Hyperlink"/>
          </w:rPr>
          <w:t>recurrence BLOB examples</w:t>
        </w:r>
      </w:hyperlink>
      <w:r>
        <w:t xml:space="preserve"> </w:t>
      </w:r>
      <w:r>
        <w:fldChar w:fldCharType="begin"/>
      </w:r>
      <w:r>
        <w:instrText>PAGEREF section_f89887306bf54f239866f8c21c09ed34</w:instrText>
      </w:r>
      <w:r>
        <w:fldChar w:fldCharType="separate"/>
      </w:r>
      <w:r>
        <w:rPr>
          <w:noProof/>
        </w:rPr>
        <w:t>113</w:t>
      </w:r>
      <w:r>
        <w:fldChar w:fldCharType="end"/>
      </w:r>
    </w:p>
    <w:p w:rsidR="005B5262" w:rsidRDefault="00D70ABC">
      <w:pPr>
        <w:pStyle w:val="indexentry0"/>
      </w:pPr>
      <w:r>
        <w:t xml:space="preserve">   </w:t>
      </w:r>
      <w:hyperlink w:anchor="section_4ddfefc993e94928907e7913b14fc6d6">
        <w:r>
          <w:rPr>
            <w:rStyle w:val="Hyperlink"/>
          </w:rPr>
          <w:t>Sample of PidLidTimeZone example</w:t>
        </w:r>
      </w:hyperlink>
      <w:r>
        <w:t xml:space="preserve"> </w:t>
      </w:r>
      <w:r>
        <w:fldChar w:fldCharType="begin"/>
      </w:r>
      <w:r>
        <w:instrText>PAGEREF section_4ddfefc993e94928907e7913b14fc6d</w:instrText>
      </w:r>
      <w:r>
        <w:instrText>6</w:instrText>
      </w:r>
      <w:r>
        <w:fldChar w:fldCharType="separate"/>
      </w:r>
      <w:r>
        <w:rPr>
          <w:noProof/>
        </w:rPr>
        <w:t>134</w:t>
      </w:r>
      <w:r>
        <w:fldChar w:fldCharType="end"/>
      </w:r>
    </w:p>
    <w:p w:rsidR="005B5262" w:rsidRDefault="00D70ABC">
      <w:pPr>
        <w:pStyle w:val="indexentry0"/>
      </w:pPr>
      <w:r>
        <w:t>Examples of objects</w:t>
      </w:r>
    </w:p>
    <w:p w:rsidR="005B5262" w:rsidRDefault="00D70ABC">
      <w:pPr>
        <w:pStyle w:val="indexentry0"/>
      </w:pPr>
      <w:r>
        <w:t xml:space="preserve">   </w:t>
      </w: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5B5262" w:rsidRDefault="00D70ABC">
      <w:pPr>
        <w:pStyle w:val="indexentry0"/>
      </w:pPr>
      <w:r>
        <w:t xml:space="preserve">   </w:t>
      </w:r>
      <w:hyperlink w:anchor="section_34662f889f254540a1e17942342e88d4">
        <w:r>
          <w:rPr>
            <w:rStyle w:val="Hyperlink"/>
          </w:rPr>
          <w:t>meeting example</w:t>
        </w:r>
      </w:hyperlink>
      <w:r>
        <w:t xml:space="preserve"> </w:t>
      </w:r>
      <w:r>
        <w:fldChar w:fldCharType="begin"/>
      </w:r>
      <w:r>
        <w:instrText>PAGEREF section_34662f889f254540a1e17942342e88d4</w:instrText>
      </w:r>
      <w:r>
        <w:fldChar w:fldCharType="separate"/>
      </w:r>
      <w:r>
        <w:rPr>
          <w:noProof/>
        </w:rPr>
        <w:t>142</w:t>
      </w:r>
      <w:r>
        <w:fldChar w:fldCharType="end"/>
      </w:r>
    </w:p>
    <w:p w:rsidR="005B5262" w:rsidRDefault="00D70ABC">
      <w:pPr>
        <w:pStyle w:val="indexentry0"/>
      </w:pPr>
      <w:r>
        <w:t xml:space="preserve">   </w:t>
      </w:r>
      <w:hyperlink w:anchor="section_61f0b1bbf15d4d88bedbc8b132994e1e">
        <w:r>
          <w:rPr>
            <w:rStyle w:val="Hyperlink"/>
          </w:rPr>
          <w:t>overview</w:t>
        </w:r>
      </w:hyperlink>
      <w:r>
        <w:t xml:space="preserve"> </w:t>
      </w:r>
      <w:r>
        <w:fldChar w:fldCharType="begin"/>
      </w:r>
      <w:r>
        <w:instrText>PAGEREF section_61f0b1bbf15d4d88bedbc8b132994e1e</w:instrText>
      </w:r>
      <w:r>
        <w:fldChar w:fldCharType="separate"/>
      </w:r>
      <w:r>
        <w:rPr>
          <w:noProof/>
        </w:rPr>
        <w:t>134</w:t>
      </w:r>
      <w:r>
        <w:fldChar w:fldCharType="end"/>
      </w:r>
    </w:p>
    <w:p w:rsidR="005B5262" w:rsidRDefault="00D70ABC">
      <w:pPr>
        <w:pStyle w:val="indexentry0"/>
      </w:pPr>
      <w:hyperlink w:anchor="section_91e98f7a7fe64379a1af54af379fc9b6">
        <w:r>
          <w:rPr>
            <w:rStyle w:val="Hyperlink"/>
          </w:rPr>
          <w:t>Exception Attach</w:t>
        </w:r>
        <w:r>
          <w:rPr>
            <w:rStyle w:val="Hyperlink"/>
          </w:rPr>
          <w:t>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5B5262" w:rsidRDefault="00D70ABC">
      <w:pPr>
        <w:pStyle w:val="indexentry0"/>
      </w:pP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5B5262" w:rsidRDefault="00D70ABC">
      <w:pPr>
        <w:pStyle w:val="indexentry0"/>
      </w:pPr>
      <w:hyperlink w:anchor="section_ad438f25c93344afafbbbb20bc876a0b">
        <w:r>
          <w:rPr>
            <w:rStyle w:val="Hyperlink"/>
          </w:rPr>
          <w:t>Exceptions message</w:t>
        </w:r>
      </w:hyperlink>
      <w:r>
        <w:t xml:space="preserve"> </w:t>
      </w:r>
      <w:r>
        <w:fldChar w:fldCharType="begin"/>
      </w:r>
      <w:r>
        <w:instrText>PAGEREF section_ad438f25c93344afafbbbb20bc876a0b</w:instrText>
      </w:r>
      <w:r>
        <w:fldChar w:fldCharType="separate"/>
      </w:r>
      <w:r>
        <w:rPr>
          <w:noProof/>
        </w:rPr>
        <w:t>75</w:t>
      </w:r>
      <w:r>
        <w:fldChar w:fldCharType="end"/>
      </w:r>
    </w:p>
    <w:p w:rsidR="005B5262" w:rsidRDefault="00D70ABC">
      <w:pPr>
        <w:pStyle w:val="indexentry0"/>
      </w:pPr>
      <w:r>
        <w:t>Exeptions properties</w:t>
      </w:r>
    </w:p>
    <w:p w:rsidR="005B5262" w:rsidRDefault="00D70ABC">
      <w:pPr>
        <w:pStyle w:val="indexentry0"/>
      </w:pPr>
      <w:r>
        <w:t xml:space="preserve">   </w:t>
      </w:r>
      <w:hyperlink w:anchor="section_91e98f7a7fe64379a1af54af379fc9b6">
        <w:r>
          <w:rPr>
            <w:rStyle w:val="Hyperlink"/>
          </w:rPr>
          <w:t>exception Attachment object properties</w:t>
        </w:r>
      </w:hyperlink>
      <w:r>
        <w:t xml:space="preserve"> </w:t>
      </w:r>
      <w:r>
        <w:fldChar w:fldCharType="begin"/>
      </w:r>
      <w:r>
        <w:instrText>PAGEREF section</w:instrText>
      </w:r>
      <w:r>
        <w:instrText>_91e98f7a7fe64379a1af54af379fc9b6</w:instrText>
      </w:r>
      <w:r>
        <w:fldChar w:fldCharType="separate"/>
      </w:r>
      <w:r>
        <w:rPr>
          <w:noProof/>
        </w:rPr>
        <w:t>75</w:t>
      </w:r>
      <w:r>
        <w:fldChar w:fldCharType="end"/>
      </w:r>
    </w:p>
    <w:p w:rsidR="005B5262" w:rsidRDefault="00D70ABC">
      <w:pPr>
        <w:pStyle w:val="indexentry0"/>
      </w:pPr>
      <w:r>
        <w:t xml:space="preserve">   </w:t>
      </w: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5B5262" w:rsidRDefault="005B5262">
      <w:pPr>
        <w:spacing w:before="0" w:after="0"/>
        <w:rPr>
          <w:sz w:val="16"/>
        </w:rPr>
      </w:pPr>
    </w:p>
    <w:p w:rsidR="005B5262" w:rsidRDefault="00D70ABC">
      <w:pPr>
        <w:pStyle w:val="indexheader"/>
      </w:pPr>
      <w:r>
        <w:t>F</w:t>
      </w:r>
    </w:p>
    <w:p w:rsidR="005B5262" w:rsidRDefault="005B5262">
      <w:pPr>
        <w:spacing w:before="0" w:after="0"/>
        <w:rPr>
          <w:sz w:val="16"/>
        </w:rPr>
      </w:pPr>
    </w:p>
    <w:p w:rsidR="005B5262" w:rsidRDefault="00D70ABC">
      <w:pPr>
        <w:pStyle w:val="indexentry0"/>
      </w:pPr>
      <w:hyperlink w:anchor="section_2f88b95190aa49b388683d07ee49250a">
        <w:r>
          <w:rPr>
            <w:rStyle w:val="Hyperlink"/>
          </w:rPr>
          <w:t>Fields - vendor-extensible</w:t>
        </w:r>
      </w:hyperlink>
      <w:r>
        <w:t xml:space="preserve"> </w:t>
      </w:r>
      <w:r>
        <w:fldChar w:fldCharType="begin"/>
      </w:r>
      <w:r>
        <w:instrText>PAGEREF section_2f88b95190aa49b388683d07ee49250a</w:instrText>
      </w:r>
      <w:r>
        <w:fldChar w:fldCharType="separate"/>
      </w:r>
      <w:r>
        <w:rPr>
          <w:noProof/>
        </w:rPr>
        <w:t>16</w:t>
      </w:r>
      <w:r>
        <w:fldChar w:fldCharType="end"/>
      </w:r>
    </w:p>
    <w:p w:rsidR="005B5262" w:rsidRDefault="005B5262">
      <w:pPr>
        <w:spacing w:before="0" w:after="0"/>
        <w:rPr>
          <w:sz w:val="16"/>
        </w:rPr>
      </w:pPr>
    </w:p>
    <w:p w:rsidR="005B5262" w:rsidRDefault="00D70ABC">
      <w:pPr>
        <w:pStyle w:val="indexheader"/>
      </w:pPr>
      <w:r>
        <w:t>G</w:t>
      </w:r>
    </w:p>
    <w:p w:rsidR="005B5262" w:rsidRDefault="005B5262">
      <w:pPr>
        <w:spacing w:before="0" w:after="0"/>
        <w:rPr>
          <w:sz w:val="16"/>
        </w:rPr>
      </w:pPr>
    </w:p>
    <w:p w:rsidR="005B5262" w:rsidRDefault="00D70ABC">
      <w:pPr>
        <w:pStyle w:val="indexentry0"/>
      </w:pPr>
      <w:r>
        <w:t>Global object ID examples</w:t>
      </w:r>
    </w:p>
    <w:p w:rsidR="005B5262" w:rsidRDefault="00D70ABC">
      <w:pPr>
        <w:pStyle w:val="indexentry0"/>
      </w:pPr>
      <w:r>
        <w:t xml:space="preserve">   </w:t>
      </w:r>
      <w:hyperlink w:anchor="section_c89b7e3256fb4941990ecaf3b185594d">
        <w:r>
          <w:rPr>
            <w:rStyle w:val="Hyperlink"/>
          </w:rPr>
          <w:t>overview</w:t>
        </w:r>
      </w:hyperlink>
      <w:r>
        <w:t xml:space="preserve"> </w:t>
      </w:r>
      <w:r>
        <w:fldChar w:fldCharType="begin"/>
      </w:r>
      <w:r>
        <w:instrText>PAGEREF section_c89b7e3256fb4941990ecaf3b185594d</w:instrText>
      </w:r>
      <w:r>
        <w:fldChar w:fldCharType="separate"/>
      </w:r>
      <w:r>
        <w:rPr>
          <w:noProof/>
        </w:rPr>
        <w:t>128</w:t>
      </w:r>
      <w:r>
        <w:fldChar w:fldCharType="end"/>
      </w:r>
    </w:p>
    <w:p w:rsidR="005B5262" w:rsidRDefault="00D70ABC">
      <w:pPr>
        <w:pStyle w:val="indexentry0"/>
      </w:pPr>
      <w:r>
        <w:t xml:space="preserve">   </w:t>
      </w:r>
      <w:hyperlink w:anchor="section_d137a9f419724c96b042fc7e1f0e09f0">
        <w:r>
          <w:rPr>
            <w:rStyle w:val="Hyperlink"/>
          </w:rPr>
          <w:t>PidLidCleanGlobalObjectId</w:t>
        </w:r>
      </w:hyperlink>
      <w:r>
        <w:t xml:space="preserve"> </w:t>
      </w:r>
      <w:r>
        <w:fldChar w:fldCharType="begin"/>
      </w:r>
      <w:r>
        <w:instrText>PAGEREF section_d137a9f419724c96b042fc7e1f0e09f0</w:instrText>
      </w:r>
      <w:r>
        <w:fldChar w:fldCharType="separate"/>
      </w:r>
      <w:r>
        <w:rPr>
          <w:noProof/>
        </w:rPr>
        <w:t>129</w:t>
      </w:r>
      <w:r>
        <w:fldChar w:fldCharType="end"/>
      </w:r>
    </w:p>
    <w:p w:rsidR="005B5262" w:rsidRDefault="00D70ABC">
      <w:pPr>
        <w:pStyle w:val="indexentry0"/>
      </w:pPr>
      <w:r>
        <w:t xml:space="preserve">   </w:t>
      </w:r>
      <w:hyperlink w:anchor="section_3a11139f52fa4d2d9b439f3007e38f08">
        <w:r>
          <w:rPr>
            <w:rStyle w:val="Hyperlink"/>
          </w:rPr>
          <w:t>PidLidGlobalObjectId</w:t>
        </w:r>
      </w:hyperlink>
      <w:r>
        <w:t xml:space="preserve"> </w:t>
      </w:r>
      <w:r>
        <w:fldChar w:fldCharType="begin"/>
      </w:r>
      <w:r>
        <w:instrText>PAGEREF section_3a11139f52fa</w:instrText>
      </w:r>
      <w:r>
        <w:instrText>4d2d9b439f3007e38f08</w:instrText>
      </w:r>
      <w:r>
        <w:fldChar w:fldCharType="separate"/>
      </w:r>
      <w:r>
        <w:rPr>
          <w:noProof/>
        </w:rPr>
        <w:t>128</w:t>
      </w:r>
      <w:r>
        <w:fldChar w:fldCharType="end"/>
      </w:r>
    </w:p>
    <w:p w:rsidR="005B5262" w:rsidRDefault="00D70ABC">
      <w:pPr>
        <w:pStyle w:val="indexentry0"/>
      </w:pPr>
      <w:hyperlink w:anchor="section_ffc6fee65a9b418fbe28457cc707e665">
        <w:r>
          <w:rPr>
            <w:rStyle w:val="Hyperlink"/>
          </w:rPr>
          <w:t>Glossary</w:t>
        </w:r>
      </w:hyperlink>
      <w:r>
        <w:t xml:space="preserve"> </w:t>
      </w:r>
      <w:r>
        <w:fldChar w:fldCharType="begin"/>
      </w:r>
      <w:r>
        <w:instrText>PAGEREF section_ffc6fee65a9b418fbe28457cc707e665</w:instrText>
      </w:r>
      <w:r>
        <w:fldChar w:fldCharType="separate"/>
      </w:r>
      <w:r>
        <w:rPr>
          <w:noProof/>
        </w:rPr>
        <w:t>10</w:t>
      </w:r>
      <w:r>
        <w:fldChar w:fldCharType="end"/>
      </w:r>
    </w:p>
    <w:p w:rsidR="005B5262" w:rsidRDefault="005B5262">
      <w:pPr>
        <w:spacing w:before="0" w:after="0"/>
        <w:rPr>
          <w:sz w:val="16"/>
        </w:rPr>
      </w:pPr>
    </w:p>
    <w:p w:rsidR="005B5262" w:rsidRDefault="00D70ABC">
      <w:pPr>
        <w:pStyle w:val="indexheader"/>
      </w:pPr>
      <w:r>
        <w:t>H</w:t>
      </w:r>
    </w:p>
    <w:p w:rsidR="005B5262" w:rsidRDefault="005B5262">
      <w:pPr>
        <w:spacing w:before="0" w:after="0"/>
        <w:rPr>
          <w:sz w:val="16"/>
        </w:rPr>
      </w:pPr>
    </w:p>
    <w:p w:rsidR="005B5262" w:rsidRDefault="00D70ABC">
      <w:pPr>
        <w:pStyle w:val="indexentry0"/>
      </w:pPr>
      <w:r>
        <w:t>Higher-layer triggered events</w:t>
      </w:r>
    </w:p>
    <w:p w:rsidR="005B5262" w:rsidRDefault="00D70ABC">
      <w:pPr>
        <w:pStyle w:val="indexentry0"/>
      </w:pPr>
      <w:r>
        <w:t xml:space="preserve">   </w:t>
      </w:r>
      <w:hyperlink w:anchor="section_33f93f178b2444eab3f36de51a4ad993">
        <w:r>
          <w:rPr>
            <w:rStyle w:val="Hyperlink"/>
          </w:rPr>
          <w:t>server</w:t>
        </w:r>
      </w:hyperlink>
      <w:r>
        <w:t xml:space="preserve"> </w:t>
      </w:r>
      <w:r>
        <w:fldChar w:fldCharType="begin"/>
      </w:r>
      <w:r>
        <w:instrText>P</w:instrText>
      </w:r>
      <w:r>
        <w:instrText>AGEREF section_33f93f178b2444eab3f36de51a4ad993</w:instrText>
      </w:r>
      <w:r>
        <w:fldChar w:fldCharType="separate"/>
      </w:r>
      <w:r>
        <w:rPr>
          <w:noProof/>
        </w:rPr>
        <w:t>111</w:t>
      </w:r>
      <w:r>
        <w:fldChar w:fldCharType="end"/>
      </w:r>
    </w:p>
    <w:p w:rsidR="005B5262" w:rsidRDefault="00D70ABC">
      <w:pPr>
        <w:pStyle w:val="indexentry0"/>
      </w:pPr>
      <w:r>
        <w:t>Higher-layer triggered events - client</w:t>
      </w:r>
    </w:p>
    <w:p w:rsidR="005B5262" w:rsidRDefault="00D70ABC">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w:instrText>
      </w:r>
      <w:r>
        <w:instrText>0</w:instrText>
      </w:r>
      <w:r>
        <w:fldChar w:fldCharType="separate"/>
      </w:r>
      <w:r>
        <w:rPr>
          <w:noProof/>
        </w:rPr>
        <w:t>82</w:t>
      </w:r>
      <w:r>
        <w:fldChar w:fldCharType="end"/>
      </w:r>
    </w:p>
    <w:p w:rsidR="005B5262" w:rsidRDefault="00D70ABC">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5B5262" w:rsidRDefault="00D70ABC">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5B5262" w:rsidRDefault="00D70ABC">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5B5262" w:rsidRDefault="00D70ABC">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5B5262" w:rsidRDefault="00D70ABC">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w:instrText>
      </w:r>
      <w:r>
        <w:instrText>0bb1d937b0cf353781</w:instrText>
      </w:r>
      <w:r>
        <w:fldChar w:fldCharType="separate"/>
      </w:r>
      <w:r>
        <w:rPr>
          <w:noProof/>
        </w:rPr>
        <w:t>107</w:t>
      </w:r>
      <w:r>
        <w:fldChar w:fldCharType="end"/>
      </w:r>
    </w:p>
    <w:p w:rsidR="005B5262" w:rsidRDefault="00D70ABC">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5B5262" w:rsidRDefault="00D70ABC">
      <w:pPr>
        <w:pStyle w:val="indexentry0"/>
      </w:pPr>
      <w:r>
        <w:t xml:space="preserve">   </w:t>
      </w:r>
      <w:hyperlink w:anchor="section_36a26c6d19e04c689e39df123b6bceec">
        <w:r>
          <w:rPr>
            <w:rStyle w:val="Hyperlink"/>
          </w:rPr>
          <w:t>modifying a Meeting object as</w:t>
        </w:r>
        <w:r>
          <w:rPr>
            <w:rStyle w:val="Hyperlink"/>
          </w:rPr>
          <w:t xml:space="preserve">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5B5262" w:rsidRDefault="005B5262">
      <w:pPr>
        <w:spacing w:before="0" w:after="0"/>
        <w:rPr>
          <w:sz w:val="16"/>
        </w:rPr>
      </w:pPr>
    </w:p>
    <w:p w:rsidR="005B5262" w:rsidRDefault="00D70ABC">
      <w:pPr>
        <w:pStyle w:val="indexheader"/>
      </w:pPr>
      <w:r>
        <w:t>I</w:t>
      </w:r>
    </w:p>
    <w:p w:rsidR="005B5262" w:rsidRDefault="005B5262">
      <w:pPr>
        <w:spacing w:before="0" w:after="0"/>
        <w:rPr>
          <w:sz w:val="16"/>
        </w:rPr>
      </w:pPr>
    </w:p>
    <w:p w:rsidR="005B5262" w:rsidRDefault="00D70ABC">
      <w:pPr>
        <w:pStyle w:val="indexentry0"/>
      </w:pPr>
      <w:hyperlink w:anchor="section_1513ec4407074e0fbe2b812e1913a8de">
        <w:r>
          <w:rPr>
            <w:rStyle w:val="Hyperlink"/>
          </w:rPr>
          <w:t>Implementer - security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5B5262" w:rsidRDefault="00D70ABC">
      <w:pPr>
        <w:pStyle w:val="indexentry0"/>
      </w:pPr>
      <w:hyperlink w:anchor="section_c99357b3004145059982928772b204b1">
        <w:r>
          <w:rPr>
            <w:rStyle w:val="Hyperlink"/>
          </w:rPr>
          <w:t>Index of security parameters</w:t>
        </w:r>
      </w:hyperlink>
      <w:r>
        <w:t xml:space="preserve"> </w:t>
      </w:r>
      <w:r>
        <w:fldChar w:fldCharType="begin"/>
      </w:r>
      <w:r>
        <w:instrText>PAGEREF section_c99357b3004145059982928772b204b1</w:instrText>
      </w:r>
      <w:r>
        <w:fldChar w:fldCharType="separate"/>
      </w:r>
      <w:r>
        <w:rPr>
          <w:noProof/>
        </w:rPr>
        <w:t>172</w:t>
      </w:r>
      <w:r>
        <w:fldChar w:fldCharType="end"/>
      </w:r>
    </w:p>
    <w:p w:rsidR="005B5262" w:rsidRDefault="00D70ABC">
      <w:pPr>
        <w:pStyle w:val="indexentry0"/>
      </w:pPr>
      <w:hyperlink w:anchor="section_6c6b272ef3c6489ba7da8af5fe36fc2a">
        <w:r>
          <w:rPr>
            <w:rStyle w:val="Hyperlink"/>
          </w:rPr>
          <w:t>Informative references</w:t>
        </w:r>
      </w:hyperlink>
      <w:r>
        <w:t xml:space="preserve"> </w:t>
      </w:r>
      <w:r>
        <w:fldChar w:fldCharType="begin"/>
      </w:r>
      <w:r>
        <w:instrText>PAGEREF section_6c6b272ef3c6489ba7da8af5fe36fc2a</w:instrText>
      </w:r>
      <w:r>
        <w:fldChar w:fldCharType="separate"/>
      </w:r>
      <w:r>
        <w:rPr>
          <w:noProof/>
        </w:rPr>
        <w:t>16</w:t>
      </w:r>
      <w:r>
        <w:fldChar w:fldCharType="end"/>
      </w:r>
    </w:p>
    <w:p w:rsidR="005B5262" w:rsidRDefault="00D70ABC">
      <w:pPr>
        <w:pStyle w:val="indexentry0"/>
      </w:pPr>
      <w:r>
        <w:t>Initiali</w:t>
      </w:r>
      <w:r>
        <w:t>zation</w:t>
      </w:r>
    </w:p>
    <w:p w:rsidR="005B5262" w:rsidRDefault="00D70ABC">
      <w:pPr>
        <w:pStyle w:val="indexentry0"/>
      </w:pPr>
      <w:r>
        <w:t xml:space="preserve">   </w:t>
      </w:r>
      <w:hyperlink w:anchor="section_3d1ac9ea249a4cb9a9561ac6b15186f0">
        <w:r>
          <w:rPr>
            <w:rStyle w:val="Hyperlink"/>
          </w:rPr>
          <w:t>client</w:t>
        </w:r>
      </w:hyperlink>
      <w:r>
        <w:t xml:space="preserve"> </w:t>
      </w:r>
      <w:r>
        <w:fldChar w:fldCharType="begin"/>
      </w:r>
      <w:r>
        <w:instrText>PAGEREF section_3d1ac9ea249a4cb9a9561ac6b15186f0</w:instrText>
      </w:r>
      <w:r>
        <w:fldChar w:fldCharType="separate"/>
      </w:r>
      <w:r>
        <w:rPr>
          <w:noProof/>
        </w:rPr>
        <w:t>82</w:t>
      </w:r>
      <w:r>
        <w:fldChar w:fldCharType="end"/>
      </w:r>
    </w:p>
    <w:p w:rsidR="005B5262" w:rsidRDefault="00D70ABC">
      <w:pPr>
        <w:pStyle w:val="indexentry0"/>
      </w:pPr>
      <w:r>
        <w:t xml:space="preserve">   </w:t>
      </w:r>
      <w:hyperlink w:anchor="section_afea03cadc014966b64b24aed56a2c69">
        <w:r>
          <w:rPr>
            <w:rStyle w:val="Hyperlink"/>
          </w:rPr>
          <w:t>server</w:t>
        </w:r>
      </w:hyperlink>
      <w:r>
        <w:t xml:space="preserve"> </w:t>
      </w:r>
      <w:r>
        <w:fldChar w:fldCharType="begin"/>
      </w:r>
      <w:r>
        <w:instrText>PAGEREF section_afea03cadc014966b64b24aed56a2c69</w:instrText>
      </w:r>
      <w:r>
        <w:fldChar w:fldCharType="separate"/>
      </w:r>
      <w:r>
        <w:rPr>
          <w:noProof/>
        </w:rPr>
        <w:t>111</w:t>
      </w:r>
      <w:r>
        <w:fldChar w:fldCharType="end"/>
      </w:r>
    </w:p>
    <w:p w:rsidR="005B5262" w:rsidRDefault="00D70ABC">
      <w:pPr>
        <w:pStyle w:val="indexentry0"/>
      </w:pPr>
      <w:hyperlink w:anchor="section_8225b30c17af4154ba5b2f92ac3cb831">
        <w:r>
          <w:rPr>
            <w:rStyle w:val="Hyperlink"/>
          </w:rPr>
          <w:t>Introduction</w:t>
        </w:r>
      </w:hyperlink>
      <w:r>
        <w:t xml:space="preserve"> </w:t>
      </w:r>
      <w:r>
        <w:fldChar w:fldCharType="begin"/>
      </w:r>
      <w:r>
        <w:instrText>PAGEREF section_8225b30c17af4154ba5b2f92ac3cb831</w:instrText>
      </w:r>
      <w:r>
        <w:fldChar w:fldCharType="separate"/>
      </w:r>
      <w:r>
        <w:rPr>
          <w:noProof/>
        </w:rPr>
        <w:t>10</w:t>
      </w:r>
      <w:r>
        <w:fldChar w:fldCharType="end"/>
      </w:r>
    </w:p>
    <w:p w:rsidR="005B5262" w:rsidRDefault="005B5262">
      <w:pPr>
        <w:spacing w:before="0" w:after="0"/>
        <w:rPr>
          <w:sz w:val="16"/>
        </w:rPr>
      </w:pPr>
    </w:p>
    <w:p w:rsidR="005B5262" w:rsidRDefault="00D70ABC">
      <w:pPr>
        <w:pStyle w:val="indexheader"/>
      </w:pPr>
      <w:r>
        <w:t>M</w:t>
      </w:r>
    </w:p>
    <w:p w:rsidR="005B5262" w:rsidRDefault="005B5262">
      <w:pPr>
        <w:spacing w:before="0" w:after="0"/>
        <w:rPr>
          <w:sz w:val="16"/>
        </w:rPr>
      </w:pPr>
    </w:p>
    <w:p w:rsidR="005B5262" w:rsidRDefault="00D70ABC">
      <w:pPr>
        <w:pStyle w:val="indexentry0"/>
      </w:pPr>
      <w:hyperlink w:anchor="section_8aed3e3f214548c080049bc205aa37be">
        <w:r>
          <w:rPr>
            <w:rStyle w:val="Hyperlink"/>
          </w:rPr>
          <w:t>Meeting Cancellation Object message</w:t>
        </w:r>
      </w:hyperlink>
      <w:r>
        <w:t xml:space="preserve"> </w:t>
      </w:r>
      <w:r>
        <w:fldChar w:fldCharType="begin"/>
      </w:r>
      <w:r>
        <w:instrText>PAGEREF section_8aed3e</w:instrText>
      </w:r>
      <w:r>
        <w:instrText>3f214548c080049bc205aa37be</w:instrText>
      </w:r>
      <w:r>
        <w:fldChar w:fldCharType="separate"/>
      </w:r>
      <w:r>
        <w:rPr>
          <w:noProof/>
        </w:rPr>
        <w:t>73</w:t>
      </w:r>
      <w:r>
        <w:fldChar w:fldCharType="end"/>
      </w:r>
    </w:p>
    <w:p w:rsidR="005B5262" w:rsidRDefault="00D70ABC">
      <w:pPr>
        <w:pStyle w:val="indexentry0"/>
      </w:pPr>
      <w:r>
        <w:t>Meeting Cancellation object properties</w:t>
      </w:r>
    </w:p>
    <w:p w:rsidR="005B5262" w:rsidRDefault="00D70ABC">
      <w:pPr>
        <w:pStyle w:val="indexentry0"/>
      </w:pPr>
      <w:r>
        <w:t xml:space="preserve">   </w:t>
      </w:r>
      <w:hyperlink w:anchor="section_fab23e10f64d44a3bea86ec9ffba3e96">
        <w:r>
          <w:rPr>
            <w:rStyle w:val="Hyperlink"/>
          </w:rPr>
          <w:t>PidLidBusyStatus property</w:t>
        </w:r>
      </w:hyperlink>
      <w:r>
        <w:t xml:space="preserve"> </w:t>
      </w:r>
      <w:r>
        <w:fldChar w:fldCharType="begin"/>
      </w:r>
      <w:r>
        <w:instrText>PAGEREF section_fab23e10f64d44a3bea86ec9ffba3e96</w:instrText>
      </w:r>
      <w:r>
        <w:fldChar w:fldCharType="separate"/>
      </w:r>
      <w:r>
        <w:rPr>
          <w:noProof/>
        </w:rPr>
        <w:t>74</w:t>
      </w:r>
      <w:r>
        <w:fldChar w:fldCharType="end"/>
      </w:r>
    </w:p>
    <w:p w:rsidR="005B5262" w:rsidRDefault="00D70ABC">
      <w:pPr>
        <w:pStyle w:val="indexentry0"/>
      </w:pPr>
      <w:r>
        <w:t xml:space="preserve">   </w:t>
      </w:r>
      <w:hyperlink w:anchor="section_6fd4ea6a177941be844aacf2157248a7">
        <w:r>
          <w:rPr>
            <w:rStyle w:val="Hyperlink"/>
          </w:rPr>
          <w:t>PidLidIntendedBusyStatus property</w:t>
        </w:r>
      </w:hyperlink>
      <w:r>
        <w:t xml:space="preserve"> </w:t>
      </w:r>
      <w:r>
        <w:fldChar w:fldCharType="begin"/>
      </w:r>
      <w:r>
        <w:instrText>PAGEREF section_6fd4ea6a177941be844aacf2157248a7</w:instrText>
      </w:r>
      <w:r>
        <w:fldChar w:fldCharType="separate"/>
      </w:r>
      <w:r>
        <w:rPr>
          <w:noProof/>
        </w:rPr>
        <w:t>74</w:t>
      </w:r>
      <w:r>
        <w:fldChar w:fldCharType="end"/>
      </w:r>
    </w:p>
    <w:p w:rsidR="005B5262" w:rsidRDefault="00D70ABC">
      <w:pPr>
        <w:pStyle w:val="indexentry0"/>
      </w:pPr>
      <w:r>
        <w:t xml:space="preserve">   </w:t>
      </w:r>
      <w:hyperlink w:anchor="section_125783b03813411ba1e2a1249b32f46d">
        <w:r>
          <w:rPr>
            <w:rStyle w:val="Hyperlink"/>
          </w:rPr>
          <w:t>PidLidMeetingType property</w:t>
        </w:r>
      </w:hyperlink>
      <w:r>
        <w:t xml:space="preserve"> </w:t>
      </w:r>
      <w:r>
        <w:fldChar w:fldCharType="begin"/>
      </w:r>
      <w:r>
        <w:instrText>PAGEREF section_125783b03813411ba1e2a1249b32f46d</w:instrText>
      </w:r>
      <w:r>
        <w:fldChar w:fldCharType="separate"/>
      </w:r>
      <w:r>
        <w:rPr>
          <w:noProof/>
        </w:rPr>
        <w:t>74</w:t>
      </w:r>
      <w:r>
        <w:fldChar w:fldCharType="end"/>
      </w:r>
    </w:p>
    <w:p w:rsidR="005B5262" w:rsidRDefault="00D70ABC">
      <w:pPr>
        <w:pStyle w:val="indexentry0"/>
      </w:pPr>
      <w:r>
        <w:t xml:space="preserve">   </w:t>
      </w:r>
      <w:hyperlink w:anchor="section_268bebc38429459e876e273344b23e66">
        <w:r>
          <w:rPr>
            <w:rStyle w:val="Hyperlink"/>
          </w:rPr>
          <w:t>PidLidResponseStatus property</w:t>
        </w:r>
      </w:hyperlink>
      <w:r>
        <w:t xml:space="preserve"> </w:t>
      </w:r>
      <w:r>
        <w:fldChar w:fldCharType="begin"/>
      </w:r>
      <w:r>
        <w:instrText>PAGEREF section_268bebc38429459e876e273344b23e66</w:instrText>
      </w:r>
      <w:r>
        <w:fldChar w:fldCharType="separate"/>
      </w:r>
      <w:r>
        <w:rPr>
          <w:noProof/>
        </w:rPr>
        <w:t>74</w:t>
      </w:r>
      <w:r>
        <w:fldChar w:fldCharType="end"/>
      </w:r>
    </w:p>
    <w:p w:rsidR="005B5262" w:rsidRDefault="00D70ABC">
      <w:pPr>
        <w:pStyle w:val="indexentry0"/>
      </w:pPr>
      <w:r>
        <w:t xml:space="preserve">   </w:t>
      </w:r>
      <w:hyperlink w:anchor="section_b338d1c4bbcb4f4ab6216e46c5728757">
        <w:r>
          <w:rPr>
            <w:rStyle w:val="Hyperlink"/>
          </w:rPr>
          <w:t>PidTagMessageClass property</w:t>
        </w:r>
      </w:hyperlink>
      <w:r>
        <w:t xml:space="preserve"> </w:t>
      </w:r>
      <w:r>
        <w:fldChar w:fldCharType="begin"/>
      </w:r>
      <w:r>
        <w:instrText>PAGEREF section_</w:instrText>
      </w:r>
      <w:r>
        <w:instrText>b338d1c4bbcb4f4ab6216e46c5728757</w:instrText>
      </w:r>
      <w:r>
        <w:fldChar w:fldCharType="separate"/>
      </w:r>
      <w:r>
        <w:rPr>
          <w:noProof/>
        </w:rPr>
        <w:t>73</w:t>
      </w:r>
      <w:r>
        <w:fldChar w:fldCharType="end"/>
      </w:r>
    </w:p>
    <w:p w:rsidR="005B5262" w:rsidRDefault="00D70ABC">
      <w:pPr>
        <w:pStyle w:val="indexentry0"/>
      </w:pPr>
      <w:r>
        <w:t xml:space="preserve">   </w:t>
      </w:r>
      <w:hyperlink w:anchor="section_3f4dea80e99448e586d30580948cd5b2">
        <w:r>
          <w:rPr>
            <w:rStyle w:val="Hyperlink"/>
          </w:rPr>
          <w:t>PidTagSubjectPrefix property</w:t>
        </w:r>
      </w:hyperlink>
      <w:r>
        <w:t xml:space="preserve"> </w:t>
      </w:r>
      <w:r>
        <w:fldChar w:fldCharType="begin"/>
      </w:r>
      <w:r>
        <w:instrText>PAGEREF section_3f4dea80e99448e586d30580948cd5b2</w:instrText>
      </w:r>
      <w:r>
        <w:fldChar w:fldCharType="separate"/>
      </w:r>
      <w:r>
        <w:rPr>
          <w:noProof/>
        </w:rPr>
        <w:t>73</w:t>
      </w:r>
      <w:r>
        <w:fldChar w:fldCharType="end"/>
      </w:r>
    </w:p>
    <w:p w:rsidR="005B5262" w:rsidRDefault="00D70ABC">
      <w:pPr>
        <w:pStyle w:val="indexentry0"/>
      </w:pPr>
      <w:r>
        <w:t>Meeting example</w:t>
      </w:r>
    </w:p>
    <w:p w:rsidR="005B5262" w:rsidRDefault="00D70ABC">
      <w:pPr>
        <w:pStyle w:val="indexentry0"/>
      </w:pPr>
      <w:r>
        <w:t xml:space="preserve">   </w:t>
      </w:r>
      <w:hyperlink w:anchor="section_e920fdbfb5614dc2bee70c4fd36bd2ac">
        <w:r>
          <w:rPr>
            <w:rStyle w:val="Hyperlink"/>
          </w:rPr>
          <w:t>accepting the exception</w:t>
        </w:r>
      </w:hyperlink>
      <w:r>
        <w:t xml:space="preserve"> </w:t>
      </w:r>
      <w:r>
        <w:fldChar w:fldCharType="begin"/>
      </w:r>
      <w:r>
        <w:instrText>PAGEREF section_e920fdbfb5614dc2bee70c4fd36bd2ac</w:instrText>
      </w:r>
      <w:r>
        <w:fldChar w:fldCharType="separate"/>
      </w:r>
      <w:r>
        <w:rPr>
          <w:noProof/>
        </w:rPr>
        <w:t>162</w:t>
      </w:r>
      <w:r>
        <w:fldChar w:fldCharType="end"/>
      </w:r>
    </w:p>
    <w:p w:rsidR="005B5262" w:rsidRDefault="00D70ABC">
      <w:pPr>
        <w:pStyle w:val="indexentry0"/>
      </w:pPr>
      <w:r>
        <w:t xml:space="preserve">   </w:t>
      </w:r>
      <w:hyperlink w:anchor="section_393f2bb5acba4bd089701187dd4609e0">
        <w:r>
          <w:rPr>
            <w:rStyle w:val="Hyperlink"/>
          </w:rPr>
          <w:t>accepting the meeting request</w:t>
        </w:r>
      </w:hyperlink>
      <w:r>
        <w:t xml:space="preserve"> </w:t>
      </w:r>
      <w:r>
        <w:fldChar w:fldCharType="begin"/>
      </w:r>
      <w:r>
        <w:instrText>PAGEREF section_393f2</w:instrText>
      </w:r>
      <w:r>
        <w:instrText>bb5acba4bd089701187dd4609e0</w:instrText>
      </w:r>
      <w:r>
        <w:fldChar w:fldCharType="separate"/>
      </w:r>
      <w:r>
        <w:rPr>
          <w:noProof/>
        </w:rPr>
        <w:t>151</w:t>
      </w:r>
      <w:r>
        <w:fldChar w:fldCharType="end"/>
      </w:r>
    </w:p>
    <w:p w:rsidR="005B5262" w:rsidRDefault="00D70ABC">
      <w:pPr>
        <w:pStyle w:val="indexentry0"/>
      </w:pPr>
      <w:r>
        <w:t xml:space="preserve">   </w:t>
      </w:r>
      <w:hyperlink w:anchor="section_7d95cc8048b74ad293fb767b6962ff8c">
        <w:r>
          <w:rPr>
            <w:rStyle w:val="Hyperlink"/>
          </w:rPr>
          <w:t>creating and sending the exception</w:t>
        </w:r>
      </w:hyperlink>
      <w:r>
        <w:t xml:space="preserve"> </w:t>
      </w:r>
      <w:r>
        <w:fldChar w:fldCharType="begin"/>
      </w:r>
      <w:r>
        <w:instrText>PAGEREF section_7d95cc8048b74ad293fb767b6962ff8c</w:instrText>
      </w:r>
      <w:r>
        <w:fldChar w:fldCharType="separate"/>
      </w:r>
      <w:r>
        <w:rPr>
          <w:noProof/>
        </w:rPr>
        <w:t>154</w:t>
      </w:r>
      <w:r>
        <w:fldChar w:fldCharType="end"/>
      </w:r>
    </w:p>
    <w:p w:rsidR="005B5262" w:rsidRDefault="00D70ABC">
      <w:pPr>
        <w:pStyle w:val="indexentry0"/>
      </w:pPr>
      <w:r>
        <w:t xml:space="preserve">   </w:t>
      </w:r>
      <w:hyperlink w:anchor="section_885b8d4d5de74f9987cc208a488ccf23">
        <w:r>
          <w:rPr>
            <w:rStyle w:val="Hyperlink"/>
          </w:rPr>
          <w:t>creating</w:t>
        </w:r>
        <w:r>
          <w:rPr>
            <w:rStyle w:val="Hyperlink"/>
          </w:rPr>
          <w:t xml:space="preserve"> the meeting</w:t>
        </w:r>
      </w:hyperlink>
      <w:r>
        <w:t xml:space="preserve"> </w:t>
      </w:r>
      <w:r>
        <w:fldChar w:fldCharType="begin"/>
      </w:r>
      <w:r>
        <w:instrText>PAGEREF section_885b8d4d5de74f9987cc208a488ccf23</w:instrText>
      </w:r>
      <w:r>
        <w:fldChar w:fldCharType="separate"/>
      </w:r>
      <w:r>
        <w:rPr>
          <w:noProof/>
        </w:rPr>
        <w:t>142</w:t>
      </w:r>
      <w:r>
        <w:fldChar w:fldCharType="end"/>
      </w:r>
    </w:p>
    <w:p w:rsidR="005B5262" w:rsidRDefault="00D70ABC">
      <w:pPr>
        <w:pStyle w:val="indexentry0"/>
      </w:pPr>
      <w:r>
        <w:t xml:space="preserve">   </w:t>
      </w:r>
      <w:hyperlink w:anchor="section_34662f889f254540a1e17942342e88d4">
        <w:r>
          <w:rPr>
            <w:rStyle w:val="Hyperlink"/>
          </w:rPr>
          <w:t>overview</w:t>
        </w:r>
      </w:hyperlink>
      <w:r>
        <w:t xml:space="preserve"> </w:t>
      </w:r>
      <w:r>
        <w:fldChar w:fldCharType="begin"/>
      </w:r>
      <w:r>
        <w:instrText>PAGEREF section_34662f889f254540a1e17942342e88d4</w:instrText>
      </w:r>
      <w:r>
        <w:fldChar w:fldCharType="separate"/>
      </w:r>
      <w:r>
        <w:rPr>
          <w:noProof/>
        </w:rPr>
        <w:t>142</w:t>
      </w:r>
      <w:r>
        <w:fldChar w:fldCharType="end"/>
      </w:r>
    </w:p>
    <w:p w:rsidR="005B5262" w:rsidRDefault="00D70ABC">
      <w:pPr>
        <w:pStyle w:val="indexentry0"/>
      </w:pPr>
      <w:r>
        <w:t xml:space="preserve">   </w:t>
      </w:r>
      <w:hyperlink w:anchor="section_c4d25b06f17e4402b833e0383bce37fe">
        <w:r>
          <w:rPr>
            <w:rStyle w:val="Hyperlink"/>
          </w:rPr>
          <w:t>receiving the meeting request</w:t>
        </w:r>
      </w:hyperlink>
      <w:r>
        <w:t xml:space="preserve"> </w:t>
      </w:r>
      <w:r>
        <w:fldChar w:fldCharType="begin"/>
      </w:r>
      <w:r>
        <w:instrText>PAGEREF section_c4d25b06f17e4402b833e0383bce37fe</w:instrText>
      </w:r>
      <w:r>
        <w:fldChar w:fldCharType="separate"/>
      </w:r>
      <w:r>
        <w:rPr>
          <w:noProof/>
        </w:rPr>
        <w:t>149</w:t>
      </w:r>
      <w:r>
        <w:fldChar w:fldCharType="end"/>
      </w:r>
    </w:p>
    <w:p w:rsidR="005B5262" w:rsidRDefault="00D70ABC">
      <w:pPr>
        <w:pStyle w:val="indexentry0"/>
      </w:pPr>
      <w:r>
        <w:t xml:space="preserve">   </w:t>
      </w:r>
      <w:hyperlink w:anchor="section_7ae83486815c445e812f80fc0f9cfe6c">
        <w:r>
          <w:rPr>
            <w:rStyle w:val="Hyperlink"/>
          </w:rPr>
          <w:t>receiving the the meeting response</w:t>
        </w:r>
      </w:hyperlink>
      <w:r>
        <w:t xml:space="preserve"> </w:t>
      </w:r>
      <w:r>
        <w:fldChar w:fldCharType="begin"/>
      </w:r>
      <w:r>
        <w:instrText>PAGEREF section_7ae83486815c445e812f80fc0f9cfe6c</w:instrText>
      </w:r>
      <w:r>
        <w:fldChar w:fldCharType="separate"/>
      </w:r>
      <w:r>
        <w:rPr>
          <w:noProof/>
        </w:rPr>
        <w:t>153</w:t>
      </w:r>
      <w:r>
        <w:fldChar w:fldCharType="end"/>
      </w:r>
    </w:p>
    <w:p w:rsidR="005B5262" w:rsidRDefault="00D70ABC">
      <w:pPr>
        <w:pStyle w:val="indexentry0"/>
      </w:pPr>
      <w:r>
        <w:t xml:space="preserve">   </w:t>
      </w:r>
      <w:hyperlink w:anchor="section_e9480a7d1cae46f393628162f59fa7d9">
        <w:r>
          <w:rPr>
            <w:rStyle w:val="Hyperlink"/>
          </w:rPr>
          <w:t>sending the meeting request</w:t>
        </w:r>
      </w:hyperlink>
      <w:r>
        <w:t xml:space="preserve"> </w:t>
      </w:r>
      <w:r>
        <w:fldChar w:fldCharType="begin"/>
      </w:r>
      <w:r>
        <w:instrText>PAGEREF section_e9480a7d1cae46f393628162f59fa7d9</w:instrText>
      </w:r>
      <w:r>
        <w:fldChar w:fldCharType="separate"/>
      </w:r>
      <w:r>
        <w:rPr>
          <w:noProof/>
        </w:rPr>
        <w:t>147</w:t>
      </w:r>
      <w:r>
        <w:fldChar w:fldCharType="end"/>
      </w:r>
    </w:p>
    <w:p w:rsidR="005B5262" w:rsidRDefault="00D70ABC">
      <w:pPr>
        <w:pStyle w:val="indexentry0"/>
      </w:pPr>
      <w:hyperlink w:anchor="section_512d5718b891471e8fb6cba2bc2eae8d">
        <w:r>
          <w:rPr>
            <w:rStyle w:val="Hyperlink"/>
          </w:rPr>
          <w:t>Meeting Forward Notification Object message</w:t>
        </w:r>
      </w:hyperlink>
      <w:r>
        <w:t xml:space="preserve"> </w:t>
      </w:r>
      <w:r>
        <w:fldChar w:fldCharType="begin"/>
      </w:r>
      <w:r>
        <w:instrText>PAGEREF section_512d5718b891471e8fb6cba2bc2eae8d</w:instrText>
      </w:r>
      <w:r>
        <w:fldChar w:fldCharType="separate"/>
      </w:r>
      <w:r>
        <w:rPr>
          <w:noProof/>
        </w:rPr>
        <w:t>74</w:t>
      </w:r>
      <w:r>
        <w:fldChar w:fldCharType="end"/>
      </w:r>
    </w:p>
    <w:p w:rsidR="005B5262" w:rsidRDefault="00D70ABC">
      <w:pPr>
        <w:pStyle w:val="indexentry0"/>
      </w:pPr>
      <w:r>
        <w:t>Meeting Forward Notification object properties</w:t>
      </w:r>
    </w:p>
    <w:p w:rsidR="005B5262" w:rsidRDefault="00D70ABC">
      <w:pPr>
        <w:pStyle w:val="indexentry0"/>
      </w:pPr>
      <w:r>
        <w:t xml:space="preserve">   </w:t>
      </w:r>
      <w:hyperlink w:anchor="section_7b33dcf208714e67bb2c275bcaf16835">
        <w:r>
          <w:rPr>
            <w:rStyle w:val="Hyperlink"/>
          </w:rPr>
          <w:t>PidLidForwardNotificationRecipients property</w:t>
        </w:r>
      </w:hyperlink>
      <w:r>
        <w:t xml:space="preserve"> </w:t>
      </w:r>
      <w:r>
        <w:fldChar w:fldCharType="begin"/>
      </w:r>
      <w:r>
        <w:instrText>PAGEREF section_7b33dcf208714e67bb2c275bcaf168</w:instrText>
      </w:r>
      <w:r>
        <w:instrText>35</w:instrText>
      </w:r>
      <w:r>
        <w:fldChar w:fldCharType="separate"/>
      </w:r>
      <w:r>
        <w:rPr>
          <w:noProof/>
        </w:rPr>
        <w:t>75</w:t>
      </w:r>
      <w:r>
        <w:fldChar w:fldCharType="end"/>
      </w:r>
    </w:p>
    <w:p w:rsidR="005B5262" w:rsidRDefault="00D70ABC">
      <w:pPr>
        <w:pStyle w:val="indexentry0"/>
      </w:pPr>
      <w:r>
        <w:t xml:space="preserve">   </w:t>
      </w:r>
      <w:hyperlink w:anchor="section_bd2ba935ee564220ba41dbb5a5019787">
        <w:r>
          <w:rPr>
            <w:rStyle w:val="Hyperlink"/>
          </w:rPr>
          <w:t>PidLidPromptSendUpdate property</w:t>
        </w:r>
      </w:hyperlink>
      <w:r>
        <w:t xml:space="preserve"> </w:t>
      </w:r>
      <w:r>
        <w:fldChar w:fldCharType="begin"/>
      </w:r>
      <w:r>
        <w:instrText>PAGEREF section_bd2ba935ee564220ba41dbb5a5019787</w:instrText>
      </w:r>
      <w:r>
        <w:fldChar w:fldCharType="separate"/>
      </w:r>
      <w:r>
        <w:rPr>
          <w:noProof/>
        </w:rPr>
        <w:t>75</w:t>
      </w:r>
      <w:r>
        <w:fldChar w:fldCharType="end"/>
      </w:r>
    </w:p>
    <w:p w:rsidR="005B5262" w:rsidRDefault="00D70ABC">
      <w:pPr>
        <w:pStyle w:val="indexentry0"/>
      </w:pPr>
      <w:r>
        <w:t xml:space="preserve">   </w:t>
      </w:r>
      <w:hyperlink w:anchor="section_d26de535fdc34dddb2ad60a44a54a4e0">
        <w:r>
          <w:rPr>
            <w:rStyle w:val="Hyperlink"/>
          </w:rPr>
          <w:t>PidTagMessageClass property</w:t>
        </w:r>
      </w:hyperlink>
      <w:r>
        <w:t xml:space="preserve"> </w:t>
      </w:r>
      <w:r>
        <w:fldChar w:fldCharType="begin"/>
      </w:r>
      <w:r>
        <w:instrText>PAGERE</w:instrText>
      </w:r>
      <w:r>
        <w:instrText>F section_d26de535fdc34dddb2ad60a44a54a4e0</w:instrText>
      </w:r>
      <w:r>
        <w:fldChar w:fldCharType="separate"/>
      </w:r>
      <w:r>
        <w:rPr>
          <w:noProof/>
        </w:rPr>
        <w:t>74</w:t>
      </w:r>
      <w:r>
        <w:fldChar w:fldCharType="end"/>
      </w:r>
    </w:p>
    <w:p w:rsidR="005B5262" w:rsidRDefault="00D70ABC">
      <w:pPr>
        <w:pStyle w:val="indexentry0"/>
      </w:pPr>
      <w:r>
        <w:t xml:space="preserve">   </w:t>
      </w:r>
      <w:hyperlink w:anchor="section_148f66cb42bf4450a445f10cfa2678bd">
        <w:r>
          <w:rPr>
            <w:rStyle w:val="Hyperlink"/>
          </w:rPr>
          <w:t>PidTagSubjectPrefix property</w:t>
        </w:r>
      </w:hyperlink>
      <w:r>
        <w:t xml:space="preserve"> </w:t>
      </w:r>
      <w:r>
        <w:fldChar w:fldCharType="begin"/>
      </w:r>
      <w:r>
        <w:instrText>PAGEREF section_148f66cb42bf4450a445f10cfa2678bd</w:instrText>
      </w:r>
      <w:r>
        <w:fldChar w:fldCharType="separate"/>
      </w:r>
      <w:r>
        <w:rPr>
          <w:noProof/>
        </w:rPr>
        <w:t>74</w:t>
      </w:r>
      <w:r>
        <w:fldChar w:fldCharType="end"/>
      </w:r>
    </w:p>
    <w:p w:rsidR="005B5262" w:rsidRDefault="00D70ABC">
      <w:pPr>
        <w:pStyle w:val="indexentry0"/>
      </w:pPr>
      <w:hyperlink w:anchor="section_43d060b7f6904631aec53697d928f66d">
        <w:r>
          <w:rPr>
            <w:rStyle w:val="Hyperlink"/>
          </w:rPr>
          <w:t>Me</w:t>
        </w:r>
        <w:r>
          <w:rPr>
            <w:rStyle w:val="Hyperlink"/>
          </w:rPr>
          <w:t>eting Object message</w:t>
        </w:r>
      </w:hyperlink>
      <w:r>
        <w:t xml:space="preserve"> </w:t>
      </w:r>
      <w:r>
        <w:fldChar w:fldCharType="begin"/>
      </w:r>
      <w:r>
        <w:instrText>PAGEREF section_43d060b7f6904631aec53697d928f66d</w:instrText>
      </w:r>
      <w:r>
        <w:fldChar w:fldCharType="separate"/>
      </w:r>
      <w:r>
        <w:rPr>
          <w:noProof/>
        </w:rPr>
        <w:t>60</w:t>
      </w:r>
      <w:r>
        <w:fldChar w:fldCharType="end"/>
      </w:r>
    </w:p>
    <w:p w:rsidR="005B5262" w:rsidRDefault="00D70ABC">
      <w:pPr>
        <w:pStyle w:val="indexentry0"/>
      </w:pPr>
      <w:r>
        <w:t>Meeting object properties</w:t>
      </w:r>
    </w:p>
    <w:p w:rsidR="005B5262" w:rsidRDefault="00D70ABC">
      <w:pPr>
        <w:pStyle w:val="indexentry0"/>
      </w:pPr>
      <w:r>
        <w:t xml:space="preserve">   </w:t>
      </w:r>
      <w:hyperlink w:anchor="section_260d91e02f4b4fc48be04edd33648d58">
        <w:r>
          <w:rPr>
            <w:rStyle w:val="Hyperlink"/>
          </w:rPr>
          <w:t>PidLidAppointmentCounterProposal property</w:t>
        </w:r>
      </w:hyperlink>
      <w:r>
        <w:t xml:space="preserve"> </w:t>
      </w:r>
      <w:r>
        <w:fldChar w:fldCharType="begin"/>
      </w:r>
      <w:r>
        <w:instrText>PAGEREF section_260d91e02f4b4fc48be04edd33648d5</w:instrText>
      </w:r>
      <w:r>
        <w:instrText>8</w:instrText>
      </w:r>
      <w:r>
        <w:fldChar w:fldCharType="separate"/>
      </w:r>
      <w:r>
        <w:rPr>
          <w:noProof/>
        </w:rPr>
        <w:t>61</w:t>
      </w:r>
      <w:r>
        <w:fldChar w:fldCharType="end"/>
      </w:r>
    </w:p>
    <w:p w:rsidR="005B5262" w:rsidRDefault="00D70ABC">
      <w:pPr>
        <w:pStyle w:val="indexentry0"/>
      </w:pPr>
      <w:r>
        <w:t xml:space="preserve">   </w:t>
      </w:r>
      <w:hyperlink w:anchor="section_6009ad0da47d488bbbd316d60f2fee90">
        <w:r>
          <w:rPr>
            <w:rStyle w:val="Hyperlink"/>
          </w:rPr>
          <w:t>PidLidAppointmentLastSequence property</w:t>
        </w:r>
      </w:hyperlink>
      <w:r>
        <w:t xml:space="preserve"> </w:t>
      </w:r>
      <w:r>
        <w:fldChar w:fldCharType="begin"/>
      </w:r>
      <w:r>
        <w:instrText>PAGEREF section_6009ad0da47d488bbbd316d60f2fee90</w:instrText>
      </w:r>
      <w:r>
        <w:fldChar w:fldCharType="separate"/>
      </w:r>
      <w:r>
        <w:rPr>
          <w:noProof/>
        </w:rPr>
        <w:t>60</w:t>
      </w:r>
      <w:r>
        <w:fldChar w:fldCharType="end"/>
      </w:r>
    </w:p>
    <w:p w:rsidR="005B5262" w:rsidRDefault="00D70ABC">
      <w:pPr>
        <w:pStyle w:val="indexentry0"/>
      </w:pPr>
      <w:r>
        <w:t xml:space="preserve">   </w:t>
      </w:r>
      <w:hyperlink w:anchor="section_bb03a50f844740669e64c650d8c3646c">
        <w:r>
          <w:rPr>
            <w:rStyle w:val="Hyperlink"/>
          </w:rPr>
          <w:t>PidLidAppointmentProposalNumbe</w:t>
        </w:r>
        <w:r>
          <w:rPr>
            <w:rStyle w:val="Hyperlink"/>
          </w:rPr>
          <w:t>r property</w:t>
        </w:r>
      </w:hyperlink>
      <w:r>
        <w:t xml:space="preserve"> </w:t>
      </w:r>
      <w:r>
        <w:fldChar w:fldCharType="begin"/>
      </w:r>
      <w:r>
        <w:instrText>PAGEREF section_bb03a50f844740669e64c650d8c3646c</w:instrText>
      </w:r>
      <w:r>
        <w:fldChar w:fldCharType="separate"/>
      </w:r>
      <w:r>
        <w:rPr>
          <w:noProof/>
        </w:rPr>
        <w:t>61</w:t>
      </w:r>
      <w:r>
        <w:fldChar w:fldCharType="end"/>
      </w:r>
    </w:p>
    <w:p w:rsidR="005B5262" w:rsidRDefault="00D70ABC">
      <w:pPr>
        <w:pStyle w:val="indexentry0"/>
      </w:pPr>
      <w:r>
        <w:t xml:space="preserve">   </w:t>
      </w:r>
      <w:hyperlink w:anchor="section_e83d466d70c146108c4a9754fae56166">
        <w:r>
          <w:rPr>
            <w:rStyle w:val="Hyperlink"/>
          </w:rPr>
          <w:t>PidLidAppointmentReplyName property</w:t>
        </w:r>
      </w:hyperlink>
      <w:r>
        <w:t xml:space="preserve"> </w:t>
      </w:r>
      <w:r>
        <w:fldChar w:fldCharType="begin"/>
      </w:r>
      <w:r>
        <w:instrText>PAGEREF section_e83d466d70c146108c4a9754fae56166</w:instrText>
      </w:r>
      <w:r>
        <w:fldChar w:fldCharType="separate"/>
      </w:r>
      <w:r>
        <w:rPr>
          <w:noProof/>
        </w:rPr>
        <w:t>61</w:t>
      </w:r>
      <w:r>
        <w:fldChar w:fldCharType="end"/>
      </w:r>
    </w:p>
    <w:p w:rsidR="005B5262" w:rsidRDefault="00D70ABC">
      <w:pPr>
        <w:pStyle w:val="indexentry0"/>
      </w:pPr>
      <w:r>
        <w:t xml:space="preserve">   </w:t>
      </w:r>
      <w:hyperlink w:anchor="section_f61574ea719c4540843447eaa9341073">
        <w:r>
          <w:rPr>
            <w:rStyle w:val="Hyperlink"/>
          </w:rPr>
          <w:t>PidLidAppointmentReplyTime property</w:t>
        </w:r>
      </w:hyperlink>
      <w:r>
        <w:t xml:space="preserve"> </w:t>
      </w:r>
      <w:r>
        <w:fldChar w:fldCharType="begin"/>
      </w:r>
      <w:r>
        <w:instrText>PAGEREF section_f61574ea719c4540843447eaa9341073</w:instrText>
      </w:r>
      <w:r>
        <w:fldChar w:fldCharType="separate"/>
      </w:r>
      <w:r>
        <w:rPr>
          <w:noProof/>
        </w:rPr>
        <w:t>60</w:t>
      </w:r>
      <w:r>
        <w:fldChar w:fldCharType="end"/>
      </w:r>
    </w:p>
    <w:p w:rsidR="005B5262" w:rsidRDefault="00D70ABC">
      <w:pPr>
        <w:pStyle w:val="indexentry0"/>
      </w:pPr>
      <w:r>
        <w:t xml:space="preserve">   </w:t>
      </w:r>
      <w:hyperlink w:anchor="section_7cb30ae9b5614aae9f162c022056825f">
        <w:r>
          <w:rPr>
            <w:rStyle w:val="Hyperlink"/>
          </w:rPr>
          <w:t>PidLidAppointmentSequenceTime property</w:t>
        </w:r>
      </w:hyperlink>
      <w:r>
        <w:t xml:space="preserve"> </w:t>
      </w:r>
      <w:r>
        <w:fldChar w:fldCharType="begin"/>
      </w:r>
      <w:r>
        <w:instrText>PAGEREF section_7cb30ae9b5614aae9f162c022056825f</w:instrText>
      </w:r>
      <w:r>
        <w:fldChar w:fldCharType="separate"/>
      </w:r>
      <w:r>
        <w:rPr>
          <w:noProof/>
        </w:rPr>
        <w:t>60</w:t>
      </w:r>
      <w:r>
        <w:fldChar w:fldCharType="end"/>
      </w:r>
    </w:p>
    <w:p w:rsidR="005B5262" w:rsidRDefault="00D70ABC">
      <w:pPr>
        <w:pStyle w:val="indexentry0"/>
      </w:pPr>
      <w:r>
        <w:t xml:space="preserve">   </w:t>
      </w:r>
      <w:hyperlink w:anchor="section_8435107614f8420d9f8fa50d4c466c75">
        <w:r>
          <w:rPr>
            <w:rStyle w:val="Hyperlink"/>
          </w:rPr>
          <w:t>PidLidAutoFillLocation property</w:t>
        </w:r>
      </w:hyperlink>
      <w:r>
        <w:t xml:space="preserve"> </w:t>
      </w:r>
      <w:r>
        <w:fldChar w:fldCharType="begin"/>
      </w:r>
      <w:r>
        <w:instrText>PAGEREF section_8435107614f8420d9f8fa50d4c466c75</w:instrText>
      </w:r>
      <w:r>
        <w:fldChar w:fldCharType="separate"/>
      </w:r>
      <w:r>
        <w:rPr>
          <w:noProof/>
        </w:rPr>
        <w:t>61</w:t>
      </w:r>
      <w:r>
        <w:fldChar w:fldCharType="end"/>
      </w:r>
    </w:p>
    <w:p w:rsidR="005B5262" w:rsidRDefault="00D70ABC">
      <w:pPr>
        <w:pStyle w:val="indexentry0"/>
      </w:pPr>
      <w:r>
        <w:t xml:space="preserve">   </w:t>
      </w:r>
      <w:hyperlink w:anchor="section_76ccdd805c33442b92ef5f7fd39f39ab">
        <w:r>
          <w:rPr>
            <w:rStyle w:val="Hyperlink"/>
          </w:rPr>
          <w:t>PidLidFInvited property</w:t>
        </w:r>
      </w:hyperlink>
      <w:r>
        <w:t xml:space="preserve"> </w:t>
      </w:r>
      <w:r>
        <w:fldChar w:fldCharType="begin"/>
      </w:r>
      <w:r>
        <w:instrText>PAGEREF section_76ccdd805c33442b92ef5f7fd39f39ab</w:instrText>
      </w:r>
      <w:r>
        <w:fldChar w:fldCharType="separate"/>
      </w:r>
      <w:r>
        <w:rPr>
          <w:noProof/>
        </w:rPr>
        <w:t>61</w:t>
      </w:r>
      <w:r>
        <w:fldChar w:fldCharType="end"/>
      </w:r>
    </w:p>
    <w:p w:rsidR="005B5262" w:rsidRDefault="00D70ABC">
      <w:pPr>
        <w:pStyle w:val="indexentry0"/>
      </w:pPr>
      <w:r>
        <w:lastRenderedPageBreak/>
        <w:t xml:space="preserve">   </w:t>
      </w:r>
      <w:hyperlink w:anchor="section_582b0cc5f8ab4389ac5836545fa05cd5">
        <w:r>
          <w:rPr>
            <w:rStyle w:val="Hyperlink"/>
          </w:rPr>
          <w:t>PidLidOriginalStoreEntryId property</w:t>
        </w:r>
      </w:hyperlink>
      <w:r>
        <w:t xml:space="preserve"> </w:t>
      </w:r>
      <w:r>
        <w:fldChar w:fldCharType="begin"/>
      </w:r>
      <w:r>
        <w:instrText>PAGEREF section_582b0cc5f8ab4389ac5836545fa05cd5</w:instrText>
      </w:r>
      <w:r>
        <w:fldChar w:fldCharType="separate"/>
      </w:r>
      <w:r>
        <w:rPr>
          <w:noProof/>
        </w:rPr>
        <w:t>62</w:t>
      </w:r>
      <w:r>
        <w:fldChar w:fldCharType="end"/>
      </w:r>
    </w:p>
    <w:p w:rsidR="005B5262" w:rsidRDefault="00D70ABC">
      <w:pPr>
        <w:pStyle w:val="indexentry0"/>
      </w:pPr>
      <w:r>
        <w:t xml:space="preserve">   </w:t>
      </w:r>
      <w:hyperlink w:anchor="section_a81d3a0370144d3f970bcce48f88a963">
        <w:r>
          <w:rPr>
            <w:rStyle w:val="Hyperlink"/>
          </w:rPr>
          <w:t>RecipientRow properties</w:t>
        </w:r>
      </w:hyperlink>
      <w:r>
        <w:t xml:space="preserve"> </w:t>
      </w:r>
      <w:r>
        <w:fldChar w:fldCharType="begin"/>
      </w:r>
      <w:r>
        <w:instrText>PAGEREF section_a81d3a0370144d3f970bcce48f88a963</w:instrText>
      </w:r>
      <w:r>
        <w:fldChar w:fldCharType="separate"/>
      </w:r>
      <w:r>
        <w:rPr>
          <w:noProof/>
        </w:rPr>
        <w:t>62</w:t>
      </w:r>
      <w:r>
        <w:fldChar w:fldCharType="end"/>
      </w:r>
    </w:p>
    <w:p w:rsidR="005B5262" w:rsidRDefault="00D70ABC">
      <w:pPr>
        <w:pStyle w:val="indexentry0"/>
      </w:pPr>
      <w:r>
        <w:t>Meeting Request object properties</w:t>
      </w:r>
    </w:p>
    <w:p w:rsidR="005B5262" w:rsidRDefault="00D70ABC">
      <w:pPr>
        <w:pStyle w:val="indexentry0"/>
      </w:pPr>
      <w:r>
        <w:t xml:space="preserve">   </w:t>
      </w:r>
      <w:hyperlink w:anchor="section_444adb5beb474ae59a61e1711cc999c2">
        <w:r>
          <w:rPr>
            <w:rStyle w:val="Hyperlink"/>
          </w:rPr>
          <w:t>Attachments</w:t>
        </w:r>
      </w:hyperlink>
      <w:r>
        <w:t xml:space="preserve"> </w:t>
      </w:r>
      <w:r>
        <w:fldChar w:fldCharType="begin"/>
      </w:r>
      <w:r>
        <w:instrText>PAGEREF section_</w:instrText>
      </w:r>
      <w:r>
        <w:instrText>444adb5beb474ae59a61e1711cc999c2</w:instrText>
      </w:r>
      <w:r>
        <w:fldChar w:fldCharType="separate"/>
      </w:r>
      <w:r>
        <w:rPr>
          <w:noProof/>
        </w:rPr>
        <w:t>71</w:t>
      </w:r>
      <w:r>
        <w:fldChar w:fldCharType="end"/>
      </w:r>
    </w:p>
    <w:p w:rsidR="005B5262" w:rsidRDefault="00D70ABC">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5B5262" w:rsidRDefault="00D70ABC">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70</w:t>
      </w:r>
      <w:r>
        <w:fldChar w:fldCharType="end"/>
      </w:r>
    </w:p>
    <w:p w:rsidR="005B5262" w:rsidRDefault="00D70ABC">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5B5262" w:rsidRDefault="00D70ABC">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5B5262" w:rsidRDefault="00D70ABC">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w:instrText>
      </w:r>
      <w:r>
        <w:instrText>on_52d4741657d8425695cf126626a585c6</w:instrText>
      </w:r>
      <w:r>
        <w:fldChar w:fldCharType="separate"/>
      </w:r>
      <w:r>
        <w:rPr>
          <w:noProof/>
        </w:rPr>
        <w:t>70</w:t>
      </w:r>
      <w:r>
        <w:fldChar w:fldCharType="end"/>
      </w:r>
    </w:p>
    <w:p w:rsidR="005B5262" w:rsidRDefault="00D70ABC">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5B5262" w:rsidRDefault="00D70ABC">
      <w:pPr>
        <w:pStyle w:val="indexentry0"/>
      </w:pPr>
      <w:r>
        <w:t xml:space="preserve">   </w:t>
      </w:r>
      <w:hyperlink w:anchor="section_6b1484e489de4cac824b73dbe589e8e7">
        <w:r>
          <w:rPr>
            <w:rStyle w:val="Hyperlink"/>
          </w:rPr>
          <w:t>P</w:t>
        </w:r>
        <w:r>
          <w:rPr>
            <w:rStyle w:val="Hyperlink"/>
          </w:rPr>
          <w:t>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5B5262" w:rsidRDefault="00D70ABC">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5B5262" w:rsidRDefault="00D70ABC">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5B5262" w:rsidRDefault="00D70ABC">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w:instrText>
      </w:r>
      <w:r>
        <w:instrText>e679fcaa6</w:instrText>
      </w:r>
      <w:r>
        <w:fldChar w:fldCharType="separate"/>
      </w:r>
      <w:r>
        <w:rPr>
          <w:noProof/>
        </w:rPr>
        <w:t>71</w:t>
      </w:r>
      <w:r>
        <w:fldChar w:fldCharType="end"/>
      </w:r>
    </w:p>
    <w:p w:rsidR="005B5262" w:rsidRDefault="00D70ABC">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5B5262" w:rsidRDefault="00D70ABC">
      <w:pPr>
        <w:pStyle w:val="indexentry0"/>
      </w:pPr>
      <w:hyperlink w:anchor="section_e3df63727e2d4832b581bbbc5d5b88c0">
        <w:r>
          <w:rPr>
            <w:rStyle w:val="Hyperlink"/>
          </w:rPr>
          <w:t>Meeting Request/Update Object message</w:t>
        </w:r>
      </w:hyperlink>
      <w:r>
        <w:t xml:space="preserve"> </w:t>
      </w:r>
      <w:r>
        <w:fldChar w:fldCharType="begin"/>
      </w:r>
      <w:r>
        <w:instrText>PAGEREF section_e3df63727e2d4832b581bbbc5d5b88c0</w:instrText>
      </w:r>
      <w:r>
        <w:fldChar w:fldCharType="separate"/>
      </w:r>
      <w:r>
        <w:rPr>
          <w:noProof/>
        </w:rPr>
        <w:t>69</w:t>
      </w:r>
      <w:r>
        <w:fldChar w:fldCharType="end"/>
      </w:r>
    </w:p>
    <w:p w:rsidR="005B5262" w:rsidRDefault="00D70ABC">
      <w:pPr>
        <w:pStyle w:val="indexentry0"/>
      </w:pPr>
      <w:hyperlink w:anchor="section_df71b99e94b14619b2dc9debb33fe9c9">
        <w:r>
          <w:rPr>
            <w:rStyle w:val="Hyperlink"/>
          </w:rPr>
          <w:t>Meeting Response Object message</w:t>
        </w:r>
      </w:hyperlink>
      <w:r>
        <w:t xml:space="preserve"> </w:t>
      </w:r>
      <w:r>
        <w:fldChar w:fldCharType="begin"/>
      </w:r>
      <w:r>
        <w:instrText>PAGEREF section_df71b99e94b14619b2dc9debb33fe9c9</w:instrText>
      </w:r>
      <w:r>
        <w:fldChar w:fldCharType="separate"/>
      </w:r>
      <w:r>
        <w:rPr>
          <w:noProof/>
        </w:rPr>
        <w:t>72</w:t>
      </w:r>
      <w:r>
        <w:fldChar w:fldCharType="end"/>
      </w:r>
    </w:p>
    <w:p w:rsidR="005B5262" w:rsidRDefault="00D70ABC">
      <w:pPr>
        <w:pStyle w:val="indexentry0"/>
      </w:pPr>
      <w:r>
        <w:t>Meeting Response ob</w:t>
      </w:r>
      <w:r>
        <w:t>ject properties</w:t>
      </w:r>
    </w:p>
    <w:p w:rsidR="005B5262" w:rsidRDefault="00D70ABC">
      <w:pPr>
        <w:pStyle w:val="indexentry0"/>
      </w:pPr>
      <w:r>
        <w:t xml:space="preserve">   </w:t>
      </w:r>
      <w:hyperlink w:anchor="section_87b2f2e810714411ae36a43a39b1abfe">
        <w:r>
          <w:rPr>
            <w:rStyle w:val="Hyperlink"/>
          </w:rPr>
          <w:t>PidLidAppointmentCounterProposal property</w:t>
        </w:r>
      </w:hyperlink>
      <w:r>
        <w:t xml:space="preserve"> </w:t>
      </w:r>
      <w:r>
        <w:fldChar w:fldCharType="begin"/>
      </w:r>
      <w:r>
        <w:instrText>PAGEREF section_87b2f2e810714411ae36a43a39b1abfe</w:instrText>
      </w:r>
      <w:r>
        <w:fldChar w:fldCharType="separate"/>
      </w:r>
      <w:r>
        <w:rPr>
          <w:noProof/>
        </w:rPr>
        <w:t>73</w:t>
      </w:r>
      <w:r>
        <w:fldChar w:fldCharType="end"/>
      </w:r>
    </w:p>
    <w:p w:rsidR="005B5262" w:rsidRDefault="00D70ABC">
      <w:pPr>
        <w:pStyle w:val="indexentry0"/>
      </w:pPr>
      <w:r>
        <w:t xml:space="preserve">   </w:t>
      </w:r>
      <w:hyperlink w:anchor="section_6128f306f6b34397aff1f67899d8d060">
        <w:r>
          <w:rPr>
            <w:rStyle w:val="Hyperlink"/>
          </w:rPr>
          <w:t>PidLidAppointm</w:t>
        </w:r>
        <w:r>
          <w:rPr>
            <w:rStyle w:val="Hyperlink"/>
          </w:rPr>
          <w:t>entProposedDuration property</w:t>
        </w:r>
      </w:hyperlink>
      <w:r>
        <w:t xml:space="preserve"> </w:t>
      </w:r>
      <w:r>
        <w:fldChar w:fldCharType="begin"/>
      </w:r>
      <w:r>
        <w:instrText>PAGEREF section_6128f306f6b34397aff1f67899d8d060</w:instrText>
      </w:r>
      <w:r>
        <w:fldChar w:fldCharType="separate"/>
      </w:r>
      <w:r>
        <w:rPr>
          <w:noProof/>
        </w:rPr>
        <w:t>73</w:t>
      </w:r>
      <w:r>
        <w:fldChar w:fldCharType="end"/>
      </w:r>
    </w:p>
    <w:p w:rsidR="005B5262" w:rsidRDefault="00D70ABC">
      <w:pPr>
        <w:pStyle w:val="indexentry0"/>
      </w:pPr>
      <w:r>
        <w:t xml:space="preserve">   </w:t>
      </w:r>
      <w:hyperlink w:anchor="section_fa97f7c6fe3247fe86aea45757d9d2c0">
        <w:r>
          <w:rPr>
            <w:rStyle w:val="Hyperlink"/>
          </w:rPr>
          <w:t>PidLidAppointmentProposedEndWhole property</w:t>
        </w:r>
      </w:hyperlink>
      <w:r>
        <w:t xml:space="preserve"> </w:t>
      </w:r>
      <w:r>
        <w:fldChar w:fldCharType="begin"/>
      </w:r>
      <w:r>
        <w:instrText>PAGEREF section_fa97f7c6fe3247fe86aea45757d9d2c0</w:instrText>
      </w:r>
      <w:r>
        <w:fldChar w:fldCharType="separate"/>
      </w:r>
      <w:r>
        <w:rPr>
          <w:noProof/>
        </w:rPr>
        <w:t>73</w:t>
      </w:r>
      <w:r>
        <w:fldChar w:fldCharType="end"/>
      </w:r>
    </w:p>
    <w:p w:rsidR="005B5262" w:rsidRDefault="00D70ABC">
      <w:pPr>
        <w:pStyle w:val="indexentry0"/>
      </w:pPr>
      <w:r>
        <w:t xml:space="preserve">   </w:t>
      </w:r>
      <w:hyperlink w:anchor="section_7e01b1228e03424382a59bb6e70b6295">
        <w:r>
          <w:rPr>
            <w:rStyle w:val="Hyperlink"/>
          </w:rPr>
          <w:t>PidLidAppointmentProposedStartWhole property</w:t>
        </w:r>
      </w:hyperlink>
      <w:r>
        <w:t xml:space="preserve"> </w:t>
      </w:r>
      <w:r>
        <w:fldChar w:fldCharType="begin"/>
      </w:r>
      <w:r>
        <w:instrText>PAGEREF section_7e01b1228e03424382a59bb6e70b6295</w:instrText>
      </w:r>
      <w:r>
        <w:fldChar w:fldCharType="separate"/>
      </w:r>
      <w:r>
        <w:rPr>
          <w:noProof/>
        </w:rPr>
        <w:t>72</w:t>
      </w:r>
      <w:r>
        <w:fldChar w:fldCharType="end"/>
      </w:r>
    </w:p>
    <w:p w:rsidR="005B5262" w:rsidRDefault="00D70ABC">
      <w:pPr>
        <w:pStyle w:val="indexentry0"/>
      </w:pPr>
      <w:r>
        <w:t xml:space="preserve">   </w:t>
      </w:r>
      <w:hyperlink w:anchor="section_32ccb5d5c9b54951b623a0270b78acf7">
        <w:r>
          <w:rPr>
            <w:rStyle w:val="Hyperlink"/>
          </w:rPr>
          <w:t>PidLidIsSilent property</w:t>
        </w:r>
      </w:hyperlink>
      <w:r>
        <w:t xml:space="preserve"> </w:t>
      </w:r>
      <w:r>
        <w:fldChar w:fldCharType="begin"/>
      </w:r>
      <w:r>
        <w:instrText>PAGEREF section</w:instrText>
      </w:r>
      <w:r>
        <w:instrText>_32ccb5d5c9b54951b623a0270b78acf7</w:instrText>
      </w:r>
      <w:r>
        <w:fldChar w:fldCharType="separate"/>
      </w:r>
      <w:r>
        <w:rPr>
          <w:noProof/>
        </w:rPr>
        <w:t>73</w:t>
      </w:r>
      <w:r>
        <w:fldChar w:fldCharType="end"/>
      </w:r>
    </w:p>
    <w:p w:rsidR="005B5262" w:rsidRDefault="00D70ABC">
      <w:pPr>
        <w:pStyle w:val="indexentry0"/>
      </w:pPr>
      <w:r>
        <w:t xml:space="preserve">   </w:t>
      </w:r>
      <w:hyperlink w:anchor="section_4df14a4884464aec9497dbb63087cb4e">
        <w:r>
          <w:rPr>
            <w:rStyle w:val="Hyperlink"/>
          </w:rPr>
          <w:t>PidLidPromptSendUpdate property</w:t>
        </w:r>
      </w:hyperlink>
      <w:r>
        <w:t xml:space="preserve"> </w:t>
      </w:r>
      <w:r>
        <w:fldChar w:fldCharType="begin"/>
      </w:r>
      <w:r>
        <w:instrText>PAGEREF section_4df14a4884464aec9497dbb63087cb4e</w:instrText>
      </w:r>
      <w:r>
        <w:fldChar w:fldCharType="separate"/>
      </w:r>
      <w:r>
        <w:rPr>
          <w:noProof/>
        </w:rPr>
        <w:t>73</w:t>
      </w:r>
      <w:r>
        <w:fldChar w:fldCharType="end"/>
      </w:r>
    </w:p>
    <w:p w:rsidR="005B5262" w:rsidRDefault="00D70ABC">
      <w:pPr>
        <w:pStyle w:val="indexentry0"/>
      </w:pPr>
      <w:r>
        <w:t xml:space="preserve">   </w:t>
      </w:r>
      <w:hyperlink w:anchor="section_3bf1de1848a745ac948316c2ac4001cc">
        <w:r>
          <w:rPr>
            <w:rStyle w:val="Hyperlink"/>
          </w:rPr>
          <w:t>PidTa</w:t>
        </w:r>
        <w:r>
          <w:rPr>
            <w:rStyle w:val="Hyperlink"/>
          </w:rPr>
          <w:t>gMessageClass property</w:t>
        </w:r>
      </w:hyperlink>
      <w:r>
        <w:t xml:space="preserve"> </w:t>
      </w:r>
      <w:r>
        <w:fldChar w:fldCharType="begin"/>
      </w:r>
      <w:r>
        <w:instrText>PAGEREF section_3bf1de1848a745ac948316c2ac4001cc</w:instrText>
      </w:r>
      <w:r>
        <w:fldChar w:fldCharType="separate"/>
      </w:r>
      <w:r>
        <w:rPr>
          <w:noProof/>
        </w:rPr>
        <w:t>72</w:t>
      </w:r>
      <w:r>
        <w:fldChar w:fldCharType="end"/>
      </w:r>
    </w:p>
    <w:p w:rsidR="005B5262" w:rsidRDefault="00D70ABC">
      <w:pPr>
        <w:pStyle w:val="indexentry0"/>
      </w:pPr>
      <w:r>
        <w:t xml:space="preserve">   </w:t>
      </w:r>
      <w:hyperlink w:anchor="section_e4908303d91d4a6099c6947da2aca474">
        <w:r>
          <w:rPr>
            <w:rStyle w:val="Hyperlink"/>
          </w:rPr>
          <w:t>PidTagSubjectPrefix property</w:t>
        </w:r>
      </w:hyperlink>
      <w:r>
        <w:t xml:space="preserve"> </w:t>
      </w:r>
      <w:r>
        <w:fldChar w:fldCharType="begin"/>
      </w:r>
      <w:r>
        <w:instrText>PAGEREF section_e4908303d91d4a6099c6947da2aca474</w:instrText>
      </w:r>
      <w:r>
        <w:fldChar w:fldCharType="separate"/>
      </w:r>
      <w:r>
        <w:rPr>
          <w:noProof/>
        </w:rPr>
        <w:t>72</w:t>
      </w:r>
      <w:r>
        <w:fldChar w:fldCharType="end"/>
      </w:r>
    </w:p>
    <w:p w:rsidR="005B5262" w:rsidRDefault="00D70ABC">
      <w:pPr>
        <w:pStyle w:val="indexentry0"/>
      </w:pPr>
      <w:r>
        <w:t>Meeting Update object properties</w:t>
      </w:r>
    </w:p>
    <w:p w:rsidR="005B5262" w:rsidRDefault="00D70ABC">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71</w:t>
      </w:r>
      <w:r>
        <w:fldChar w:fldCharType="end"/>
      </w:r>
    </w:p>
    <w:p w:rsidR="005B5262" w:rsidRDefault="00D70ABC">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w:instrText>
      </w:r>
      <w:r>
        <w:instrText>fa7487f303f</w:instrText>
      </w:r>
      <w:r>
        <w:fldChar w:fldCharType="separate"/>
      </w:r>
      <w:r>
        <w:rPr>
          <w:noProof/>
        </w:rPr>
        <w:t>71</w:t>
      </w:r>
      <w:r>
        <w:fldChar w:fldCharType="end"/>
      </w:r>
    </w:p>
    <w:p w:rsidR="005B5262" w:rsidRDefault="00D70ABC">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70</w:t>
      </w:r>
      <w:r>
        <w:fldChar w:fldCharType="end"/>
      </w:r>
    </w:p>
    <w:p w:rsidR="005B5262" w:rsidRDefault="00D70ABC">
      <w:pPr>
        <w:pStyle w:val="indexentry0"/>
      </w:pPr>
      <w:r>
        <w:t xml:space="preserve">   </w:t>
      </w:r>
      <w:hyperlink w:anchor="section_13780113e1d542659e1b2b36ee24e7bb">
        <w:r>
          <w:rPr>
            <w:rStyle w:val="Hyperlink"/>
          </w:rPr>
          <w:t>PidLidCalendarType p</w:t>
        </w:r>
        <w:r>
          <w:rPr>
            <w:rStyle w:val="Hyperlink"/>
          </w:rPr>
          <w:t>roperty</w:t>
        </w:r>
      </w:hyperlink>
      <w:r>
        <w:t xml:space="preserve"> </w:t>
      </w:r>
      <w:r>
        <w:fldChar w:fldCharType="begin"/>
      </w:r>
      <w:r>
        <w:instrText>PAGEREF section_13780113e1d542659e1b2b36ee24e7bb</w:instrText>
      </w:r>
      <w:r>
        <w:fldChar w:fldCharType="separate"/>
      </w:r>
      <w:r>
        <w:rPr>
          <w:noProof/>
        </w:rPr>
        <w:t>71</w:t>
      </w:r>
      <w:r>
        <w:fldChar w:fldCharType="end"/>
      </w:r>
    </w:p>
    <w:p w:rsidR="005B5262" w:rsidRDefault="00D70ABC">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5B5262" w:rsidRDefault="00D70ABC">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70</w:t>
      </w:r>
      <w:r>
        <w:fldChar w:fldCharType="end"/>
      </w:r>
    </w:p>
    <w:p w:rsidR="005B5262" w:rsidRDefault="00D70ABC">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5B5262" w:rsidRDefault="00D70ABC">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5B5262" w:rsidRDefault="00D70ABC">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5B5262" w:rsidRDefault="00D70ABC">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5B5262" w:rsidRDefault="00D70ABC">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71</w:t>
      </w:r>
      <w:r>
        <w:fldChar w:fldCharType="end"/>
      </w:r>
    </w:p>
    <w:p w:rsidR="005B5262" w:rsidRDefault="00D70ABC">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5B5262" w:rsidRDefault="00D70ABC">
      <w:pPr>
        <w:pStyle w:val="indexentry0"/>
      </w:pPr>
      <w:r>
        <w:t xml:space="preserve">Meeting-related </w:t>
      </w:r>
      <w:r>
        <w:t>object properties</w:t>
      </w:r>
    </w:p>
    <w:p w:rsidR="005B5262" w:rsidRDefault="00D70ABC">
      <w:pPr>
        <w:pStyle w:val="indexentry0"/>
      </w:pPr>
      <w:r>
        <w:t xml:space="preserve">   </w:t>
      </w:r>
      <w:hyperlink w:anchor="section_f021eded767c4b5ab706e191791970cb">
        <w:r>
          <w:rPr>
            <w:rStyle w:val="Hyperlink"/>
          </w:rPr>
          <w:t>PidLidAttendeeCriticalChange property</w:t>
        </w:r>
      </w:hyperlink>
      <w:r>
        <w:t xml:space="preserve"> </w:t>
      </w:r>
      <w:r>
        <w:fldChar w:fldCharType="begin"/>
      </w:r>
      <w:r>
        <w:instrText>PAGEREF section_f021eded767c4b5ab706e191791970cb</w:instrText>
      </w:r>
      <w:r>
        <w:fldChar w:fldCharType="separate"/>
      </w:r>
      <w:r>
        <w:rPr>
          <w:noProof/>
        </w:rPr>
        <w:t>64</w:t>
      </w:r>
      <w:r>
        <w:fldChar w:fldCharType="end"/>
      </w:r>
    </w:p>
    <w:p w:rsidR="005B5262" w:rsidRDefault="00D70ABC">
      <w:pPr>
        <w:pStyle w:val="indexentry0"/>
      </w:pPr>
      <w:r>
        <w:t xml:space="preserve">   </w:t>
      </w:r>
      <w:hyperlink w:anchor="section_95d50edd77114fed80763874e360effd">
        <w:r>
          <w:rPr>
            <w:rStyle w:val="Hyperlink"/>
          </w:rPr>
          <w:t>PidLidServerProc</w:t>
        </w:r>
        <w:r>
          <w:rPr>
            <w:rStyle w:val="Hyperlink"/>
          </w:rPr>
          <w:t>essed property</w:t>
        </w:r>
      </w:hyperlink>
      <w:r>
        <w:t xml:space="preserve"> </w:t>
      </w:r>
      <w:r>
        <w:fldChar w:fldCharType="begin"/>
      </w:r>
      <w:r>
        <w:instrText>PAGEREF section_95d50edd77114fed80763874e360effd</w:instrText>
      </w:r>
      <w:r>
        <w:fldChar w:fldCharType="separate"/>
      </w:r>
      <w:r>
        <w:rPr>
          <w:noProof/>
        </w:rPr>
        <w:t>65</w:t>
      </w:r>
      <w:r>
        <w:fldChar w:fldCharType="end"/>
      </w:r>
    </w:p>
    <w:p w:rsidR="005B5262" w:rsidRDefault="00D70ABC">
      <w:pPr>
        <w:pStyle w:val="indexentry0"/>
      </w:pPr>
      <w:r>
        <w:t xml:space="preserve">   </w:t>
      </w:r>
      <w:hyperlink w:anchor="section_bfb6016d153547628bba8d849d639178">
        <w:r>
          <w:rPr>
            <w:rStyle w:val="Hyperlink"/>
          </w:rPr>
          <w:t>PidLidServerProcessingActions property</w:t>
        </w:r>
      </w:hyperlink>
      <w:r>
        <w:t xml:space="preserve"> </w:t>
      </w:r>
      <w:r>
        <w:fldChar w:fldCharType="begin"/>
      </w:r>
      <w:r>
        <w:instrText>PAGEREF section_bfb6016d153547628bba8d849d639178</w:instrText>
      </w:r>
      <w:r>
        <w:fldChar w:fldCharType="separate"/>
      </w:r>
      <w:r>
        <w:rPr>
          <w:noProof/>
        </w:rPr>
        <w:t>65</w:t>
      </w:r>
      <w:r>
        <w:fldChar w:fldCharType="end"/>
      </w:r>
    </w:p>
    <w:p w:rsidR="005B5262" w:rsidRDefault="00D70ABC">
      <w:pPr>
        <w:pStyle w:val="indexentry0"/>
      </w:pPr>
      <w:r>
        <w:t xml:space="preserve">   </w:t>
      </w:r>
      <w:hyperlink w:anchor="section_0362e8f3ea694eccbd81fca3e69e7642">
        <w:r>
          <w:rPr>
            <w:rStyle w:val="Hyperlink"/>
          </w:rPr>
          <w:t>PidLidSideEffects property</w:t>
        </w:r>
      </w:hyperlink>
      <w:r>
        <w:t xml:space="preserve"> </w:t>
      </w:r>
      <w:r>
        <w:fldChar w:fldCharType="begin"/>
      </w:r>
      <w:r>
        <w:instrText>PAGEREF section_0362e8f3ea694eccbd81fca3e69e7642</w:instrText>
      </w:r>
      <w:r>
        <w:fldChar w:fldCharType="separate"/>
      </w:r>
      <w:r>
        <w:rPr>
          <w:noProof/>
        </w:rPr>
        <w:t>64</w:t>
      </w:r>
      <w:r>
        <w:fldChar w:fldCharType="end"/>
      </w:r>
    </w:p>
    <w:p w:rsidR="005B5262" w:rsidRDefault="00D70ABC">
      <w:pPr>
        <w:pStyle w:val="indexentry0"/>
      </w:pPr>
      <w:r>
        <w:t xml:space="preserve">   </w:t>
      </w:r>
      <w:hyperlink w:anchor="section_9a27529a4b99412a9038c6c482f37c46">
        <w:r>
          <w:rPr>
            <w:rStyle w:val="Hyperlink"/>
          </w:rPr>
          <w:t>PidLidTimeZone property</w:t>
        </w:r>
      </w:hyperlink>
      <w:r>
        <w:t xml:space="preserve"> </w:t>
      </w:r>
      <w:r>
        <w:fldChar w:fldCharType="begin"/>
      </w:r>
      <w:r>
        <w:instrText>PAGEREF section_9a27529a4b99412a9038c6c482f37c46</w:instrText>
      </w:r>
      <w:r>
        <w:fldChar w:fldCharType="separate"/>
      </w:r>
      <w:r>
        <w:rPr>
          <w:noProof/>
        </w:rPr>
        <w:t>65</w:t>
      </w:r>
      <w:r>
        <w:fldChar w:fldCharType="end"/>
      </w:r>
    </w:p>
    <w:p w:rsidR="005B5262" w:rsidRDefault="00D70ABC">
      <w:pPr>
        <w:pStyle w:val="indexentry0"/>
      </w:pPr>
      <w:r>
        <w:t xml:space="preserve"> </w:t>
      </w:r>
      <w:r>
        <w:t xml:space="preserve">  </w:t>
      </w:r>
      <w:hyperlink w:anchor="section_d8a23d65337d447e914b38e3b4d4f1a7">
        <w:r>
          <w:rPr>
            <w:rStyle w:val="Hyperlink"/>
          </w:rPr>
          <w:t>PidLidWhere property</w:t>
        </w:r>
      </w:hyperlink>
      <w:r>
        <w:t xml:space="preserve"> </w:t>
      </w:r>
      <w:r>
        <w:fldChar w:fldCharType="begin"/>
      </w:r>
      <w:r>
        <w:instrText>PAGEREF section_d8a23d65337d447e914b38e3b4d4f1a7</w:instrText>
      </w:r>
      <w:r>
        <w:fldChar w:fldCharType="separate"/>
      </w:r>
      <w:r>
        <w:rPr>
          <w:noProof/>
        </w:rPr>
        <w:t>64</w:t>
      </w:r>
      <w:r>
        <w:fldChar w:fldCharType="end"/>
      </w:r>
    </w:p>
    <w:p w:rsidR="005B5262" w:rsidRDefault="00D70ABC">
      <w:pPr>
        <w:pStyle w:val="indexentry0"/>
      </w:pPr>
      <w:r>
        <w:t xml:space="preserve">   </w:t>
      </w:r>
      <w:hyperlink w:anchor="section_595fa6b430c74dfda0c148c9f85485b8">
        <w:r>
          <w:rPr>
            <w:rStyle w:val="Hyperlink"/>
          </w:rPr>
          <w:t>PidTagProcessed property</w:t>
        </w:r>
      </w:hyperlink>
      <w:r>
        <w:t xml:space="preserve"> </w:t>
      </w:r>
      <w:r>
        <w:fldChar w:fldCharType="begin"/>
      </w:r>
      <w:r>
        <w:instrText>PAGEREF section_595fa6b430c74dfda0c148c9f85485b8</w:instrText>
      </w:r>
      <w:r>
        <w:fldChar w:fldCharType="separate"/>
      </w:r>
      <w:r>
        <w:rPr>
          <w:noProof/>
        </w:rPr>
        <w:t>68</w:t>
      </w:r>
      <w:r>
        <w:fldChar w:fldCharType="end"/>
      </w:r>
    </w:p>
    <w:p w:rsidR="005B5262" w:rsidRDefault="00D70ABC">
      <w:pPr>
        <w:pStyle w:val="indexentry0"/>
      </w:pPr>
      <w:hyperlink w:anchor="section_ffe2259d32fe468faaf83d6dec0bc948">
        <w:r>
          <w:rPr>
            <w:rStyle w:val="Hyperlink"/>
          </w:rPr>
          <w:t>Meeting-Related Objects message</w:t>
        </w:r>
      </w:hyperlink>
      <w:r>
        <w:t xml:space="preserve"> </w:t>
      </w:r>
      <w:r>
        <w:fldChar w:fldCharType="begin"/>
      </w:r>
      <w:r>
        <w:instrText>PAGEREF section_ffe2259d32fe468faaf83d6dec0bc948</w:instrText>
      </w:r>
      <w:r>
        <w:fldChar w:fldCharType="separate"/>
      </w:r>
      <w:r>
        <w:rPr>
          <w:noProof/>
        </w:rPr>
        <w:t>64</w:t>
      </w:r>
      <w:r>
        <w:fldChar w:fldCharType="end"/>
      </w:r>
    </w:p>
    <w:p w:rsidR="005B5262" w:rsidRDefault="00D70ABC">
      <w:pPr>
        <w:pStyle w:val="indexentry0"/>
      </w:pPr>
      <w:r>
        <w:t>Message processing</w:t>
      </w:r>
    </w:p>
    <w:p w:rsidR="005B5262" w:rsidRDefault="00D70ABC">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5B5262" w:rsidRDefault="00D70ABC">
      <w:pPr>
        <w:pStyle w:val="indexentry0"/>
      </w:pPr>
      <w:r>
        <w:t>Message processing - client</w:t>
      </w:r>
    </w:p>
    <w:p w:rsidR="005B5262" w:rsidRDefault="00D70ABC">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5B5262" w:rsidRDefault="00D70ABC">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5B5262" w:rsidRDefault="00D70ABC">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w:instrText>
      </w:r>
      <w:r>
        <w:instrText>on_64f1eb113d8c4e45adc12ed8fa3f51bd</w:instrText>
      </w:r>
      <w:r>
        <w:fldChar w:fldCharType="separate"/>
      </w:r>
      <w:r>
        <w:rPr>
          <w:noProof/>
        </w:rPr>
        <w:t>109</w:t>
      </w:r>
      <w:r>
        <w:fldChar w:fldCharType="end"/>
      </w:r>
    </w:p>
    <w:p w:rsidR="005B5262" w:rsidRDefault="00D70ABC">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5B5262" w:rsidRDefault="00D70ABC">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5B5262" w:rsidRDefault="00D70ABC">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5B5262" w:rsidRDefault="00D70ABC">
      <w:pPr>
        <w:pStyle w:val="indexentry0"/>
      </w:pPr>
      <w:hyperlink w:anchor="section_37f45d7c70fd44dea216cecafb883824">
        <w:r>
          <w:rPr>
            <w:rStyle w:val="Hyperlink"/>
          </w:rPr>
          <w:t>Message syntax</w:t>
        </w:r>
      </w:hyperlink>
      <w:r>
        <w:t xml:space="preserve"> </w:t>
      </w:r>
      <w:r>
        <w:fldChar w:fldCharType="begin"/>
      </w:r>
      <w:r>
        <w:instrText>PAGEREF section_37f45d7c70fd44dea216cecafb883824</w:instrText>
      </w:r>
      <w:r>
        <w:fldChar w:fldCharType="separate"/>
      </w:r>
      <w:r>
        <w:rPr>
          <w:noProof/>
        </w:rPr>
        <w:t>18</w:t>
      </w:r>
      <w:r>
        <w:fldChar w:fldCharType="end"/>
      </w:r>
    </w:p>
    <w:p w:rsidR="005B5262" w:rsidRDefault="00D70ABC">
      <w:pPr>
        <w:pStyle w:val="indexentry0"/>
      </w:pPr>
      <w:r>
        <w:t>Messages</w:t>
      </w:r>
    </w:p>
    <w:p w:rsidR="005B5262" w:rsidRDefault="00D70ABC">
      <w:pPr>
        <w:pStyle w:val="indexentry0"/>
      </w:pPr>
      <w:r>
        <w:t xml:space="preserve">   </w:t>
      </w:r>
      <w:hyperlink w:anchor="section_7b052851b0904d00a8fc2a64ceb03eec">
        <w:r>
          <w:rPr>
            <w:rStyle w:val="Hyperlink"/>
          </w:rPr>
          <w:t>Appointment Object</w:t>
        </w:r>
      </w:hyperlink>
      <w:r>
        <w:t xml:space="preserve"> </w:t>
      </w:r>
      <w:r>
        <w:fldChar w:fldCharType="begin"/>
      </w:r>
      <w:r>
        <w:instrText>PAGEREF section_7b052851b0904d00</w:instrText>
      </w:r>
      <w:r>
        <w:instrText>a8fc2a64ceb03eec</w:instrText>
      </w:r>
      <w:r>
        <w:fldChar w:fldCharType="separate"/>
      </w:r>
      <w:r>
        <w:rPr>
          <w:noProof/>
        </w:rPr>
        <w:t>60</w:t>
      </w:r>
      <w:r>
        <w:fldChar w:fldCharType="end"/>
      </w:r>
    </w:p>
    <w:p w:rsidR="005B5262" w:rsidRDefault="00D70ABC">
      <w:pPr>
        <w:pStyle w:val="indexentry0"/>
      </w:pPr>
      <w:r>
        <w:t xml:space="preserve">   </w:t>
      </w:r>
      <w:hyperlink w:anchor="section_3d5eed047a244066bdfbf45421281345">
        <w:r>
          <w:rPr>
            <w:rStyle w:val="Hyperlink"/>
          </w:rPr>
          <w:t>Calendar Folder</w:t>
        </w:r>
      </w:hyperlink>
      <w:r>
        <w:t xml:space="preserve"> </w:t>
      </w:r>
      <w:r>
        <w:fldChar w:fldCharType="begin"/>
      </w:r>
      <w:r>
        <w:instrText>PAGEREF section_3d5eed047a244066bdfbf45421281345</w:instrText>
      </w:r>
      <w:r>
        <w:fldChar w:fldCharType="separate"/>
      </w:r>
      <w:r>
        <w:rPr>
          <w:noProof/>
        </w:rPr>
        <w:t>78</w:t>
      </w:r>
      <w:r>
        <w:fldChar w:fldCharType="end"/>
      </w:r>
    </w:p>
    <w:p w:rsidR="005B5262" w:rsidRDefault="00D70ABC">
      <w:pPr>
        <w:pStyle w:val="indexentry0"/>
      </w:pPr>
      <w:r>
        <w:t xml:space="preserve">   </w:t>
      </w:r>
      <w:hyperlink w:anchor="section_fa22144afc6a48d8ad75a7a5e21267bf">
        <w:r>
          <w:rPr>
            <w:rStyle w:val="Hyperlink"/>
          </w:rPr>
          <w:t>Calendar Object</w:t>
        </w:r>
      </w:hyperlink>
      <w:r>
        <w:t xml:space="preserve"> </w:t>
      </w:r>
      <w:r>
        <w:fldChar w:fldCharType="begin"/>
      </w:r>
      <w:r>
        <w:instrText>PAGEREF section_fa22</w:instrText>
      </w:r>
      <w:r>
        <w:instrText>144afc6a48d8ad75a7a5e21267bf</w:instrText>
      </w:r>
      <w:r>
        <w:fldChar w:fldCharType="separate"/>
      </w:r>
      <w:r>
        <w:rPr>
          <w:noProof/>
        </w:rPr>
        <w:t>58</w:t>
      </w:r>
      <w:r>
        <w:fldChar w:fldCharType="end"/>
      </w:r>
    </w:p>
    <w:p w:rsidR="005B5262" w:rsidRDefault="00D70ABC">
      <w:pPr>
        <w:pStyle w:val="indexentry0"/>
      </w:pPr>
      <w:r>
        <w:t xml:space="preserve">   </w:t>
      </w:r>
      <w:hyperlink w:anchor="section_9fd26185e6d64d038d4d232520ea394b">
        <w:r>
          <w:rPr>
            <w:rStyle w:val="Hyperlink"/>
          </w:rPr>
          <w:t>Common Properties</w:t>
        </w:r>
      </w:hyperlink>
      <w:r>
        <w:t xml:space="preserve"> </w:t>
      </w:r>
      <w:r>
        <w:fldChar w:fldCharType="begin"/>
      </w:r>
      <w:r>
        <w:instrText>PAGEREF section_9fd26185e6d64d038d4d232520ea394b</w:instrText>
      </w:r>
      <w:r>
        <w:fldChar w:fldCharType="separate"/>
      </w:r>
      <w:r>
        <w:rPr>
          <w:noProof/>
        </w:rPr>
        <w:t>18</w:t>
      </w:r>
      <w:r>
        <w:fldChar w:fldCharType="end"/>
      </w:r>
    </w:p>
    <w:p w:rsidR="005B5262" w:rsidRDefault="00D70ABC">
      <w:pPr>
        <w:pStyle w:val="indexentry0"/>
      </w:pPr>
      <w:r>
        <w:t xml:space="preserve">   </w:t>
      </w:r>
      <w:hyperlink w:anchor="section_cfd6a171422b4eeb8346b0752a7e75bb">
        <w:r>
          <w:rPr>
            <w:rStyle w:val="Hyperlink"/>
          </w:rPr>
          <w:t>Delegate Information Object</w:t>
        </w:r>
      </w:hyperlink>
      <w:r>
        <w:t xml:space="preserve"> </w:t>
      </w:r>
      <w:r>
        <w:fldChar w:fldCharType="begin"/>
      </w:r>
      <w:r>
        <w:instrText>PAGEREF section_cfd6a171422b4eeb8346b0752a7e75bb</w:instrText>
      </w:r>
      <w:r>
        <w:fldChar w:fldCharType="separate"/>
      </w:r>
      <w:r>
        <w:rPr>
          <w:noProof/>
        </w:rPr>
        <w:t>78</w:t>
      </w:r>
      <w:r>
        <w:fldChar w:fldCharType="end"/>
      </w:r>
    </w:p>
    <w:p w:rsidR="005B5262" w:rsidRDefault="00D70ABC">
      <w:pPr>
        <w:pStyle w:val="indexentry0"/>
      </w:pPr>
      <w:r>
        <w:t xml:space="preserve">   </w:t>
      </w:r>
      <w:hyperlink w:anchor="section_ad438f25c93344afafbbbb20bc876a0b">
        <w:r>
          <w:rPr>
            <w:rStyle w:val="Hyperlink"/>
          </w:rPr>
          <w:t>Exceptions</w:t>
        </w:r>
      </w:hyperlink>
      <w:r>
        <w:t xml:space="preserve"> </w:t>
      </w:r>
      <w:r>
        <w:fldChar w:fldCharType="begin"/>
      </w:r>
      <w:r>
        <w:instrText>PAGEREF section_ad438f25c93344afafbbbb20bc876a0b</w:instrText>
      </w:r>
      <w:r>
        <w:fldChar w:fldCharType="separate"/>
      </w:r>
      <w:r>
        <w:rPr>
          <w:noProof/>
        </w:rPr>
        <w:t>75</w:t>
      </w:r>
      <w:r>
        <w:fldChar w:fldCharType="end"/>
      </w:r>
    </w:p>
    <w:p w:rsidR="005B5262" w:rsidRDefault="00D70ABC">
      <w:pPr>
        <w:pStyle w:val="indexentry0"/>
      </w:pPr>
      <w:r>
        <w:t xml:space="preserve">   </w:t>
      </w:r>
      <w:hyperlink w:anchor="section_8aed3e3f214548c080049bc205aa37be">
        <w:r>
          <w:rPr>
            <w:rStyle w:val="Hyperlink"/>
          </w:rPr>
          <w:t>Meeting Cancellation Object</w:t>
        </w:r>
      </w:hyperlink>
      <w:r>
        <w:t xml:space="preserve"> </w:t>
      </w:r>
      <w:r>
        <w:fldChar w:fldCharType="begin"/>
      </w:r>
      <w:r>
        <w:instrText>PAGEREF section_8aed3e3f214548c080049bc205aa37be</w:instrText>
      </w:r>
      <w:r>
        <w:fldChar w:fldCharType="separate"/>
      </w:r>
      <w:r>
        <w:rPr>
          <w:noProof/>
        </w:rPr>
        <w:t>73</w:t>
      </w:r>
      <w:r>
        <w:fldChar w:fldCharType="end"/>
      </w:r>
    </w:p>
    <w:p w:rsidR="005B5262" w:rsidRDefault="00D70ABC">
      <w:pPr>
        <w:pStyle w:val="indexentry0"/>
      </w:pPr>
      <w:r>
        <w:t xml:space="preserve">   </w:t>
      </w:r>
      <w:hyperlink w:anchor="section_512d5718b891471e8fb6cba2bc2eae8d">
        <w:r>
          <w:rPr>
            <w:rStyle w:val="Hyperlink"/>
          </w:rPr>
          <w:t>Meeting Forward Notification Object</w:t>
        </w:r>
      </w:hyperlink>
      <w:r>
        <w:t xml:space="preserve"> </w:t>
      </w:r>
      <w:r>
        <w:fldChar w:fldCharType="begin"/>
      </w:r>
      <w:r>
        <w:instrText>PAGEREF section_512d5718b891471e8fb6cba2bc2eae8d</w:instrText>
      </w:r>
      <w:r>
        <w:fldChar w:fldCharType="separate"/>
      </w:r>
      <w:r>
        <w:rPr>
          <w:noProof/>
        </w:rPr>
        <w:t>74</w:t>
      </w:r>
      <w:r>
        <w:fldChar w:fldCharType="end"/>
      </w:r>
    </w:p>
    <w:p w:rsidR="005B5262" w:rsidRDefault="00D70ABC">
      <w:pPr>
        <w:pStyle w:val="indexentry0"/>
      </w:pPr>
      <w:r>
        <w:t xml:space="preserve">   </w:t>
      </w:r>
      <w:hyperlink w:anchor="section_43d060b7f6904631aec53697d928f66d">
        <w:r>
          <w:rPr>
            <w:rStyle w:val="Hyperlink"/>
          </w:rPr>
          <w:t>Meeting Object</w:t>
        </w:r>
      </w:hyperlink>
      <w:r>
        <w:t xml:space="preserve"> </w:t>
      </w:r>
      <w:r>
        <w:fldChar w:fldCharType="begin"/>
      </w:r>
      <w:r>
        <w:instrText>PAGEREF section_43d060b7f6904631aec53697d928f66d</w:instrText>
      </w:r>
      <w:r>
        <w:fldChar w:fldCharType="separate"/>
      </w:r>
      <w:r>
        <w:rPr>
          <w:noProof/>
        </w:rPr>
        <w:t>60</w:t>
      </w:r>
      <w:r>
        <w:fldChar w:fldCharType="end"/>
      </w:r>
    </w:p>
    <w:p w:rsidR="005B5262" w:rsidRDefault="00D70ABC">
      <w:pPr>
        <w:pStyle w:val="indexentry0"/>
      </w:pPr>
      <w:r>
        <w:t xml:space="preserve">   </w:t>
      </w:r>
      <w:hyperlink w:anchor="section_e3df63727e2d4832b581bbbc5d5b88c0">
        <w:r>
          <w:rPr>
            <w:rStyle w:val="Hyperlink"/>
          </w:rPr>
          <w:t>Meeting Request/Update Object</w:t>
        </w:r>
      </w:hyperlink>
      <w:r>
        <w:t xml:space="preserve"> </w:t>
      </w:r>
      <w:r>
        <w:fldChar w:fldCharType="begin"/>
      </w:r>
      <w:r>
        <w:instrText>PAGEREF section_e3df63727e2d</w:instrText>
      </w:r>
      <w:r>
        <w:instrText>4832b581bbbc5d5b88c0</w:instrText>
      </w:r>
      <w:r>
        <w:fldChar w:fldCharType="separate"/>
      </w:r>
      <w:r>
        <w:rPr>
          <w:noProof/>
        </w:rPr>
        <w:t>69</w:t>
      </w:r>
      <w:r>
        <w:fldChar w:fldCharType="end"/>
      </w:r>
    </w:p>
    <w:p w:rsidR="005B5262" w:rsidRDefault="00D70ABC">
      <w:pPr>
        <w:pStyle w:val="indexentry0"/>
      </w:pPr>
      <w:r>
        <w:t xml:space="preserve">   </w:t>
      </w:r>
      <w:hyperlink w:anchor="section_df71b99e94b14619b2dc9debb33fe9c9">
        <w:r>
          <w:rPr>
            <w:rStyle w:val="Hyperlink"/>
          </w:rPr>
          <w:t>Meeting Response Object</w:t>
        </w:r>
      </w:hyperlink>
      <w:r>
        <w:t xml:space="preserve"> </w:t>
      </w:r>
      <w:r>
        <w:fldChar w:fldCharType="begin"/>
      </w:r>
      <w:r>
        <w:instrText>PAGEREF section_df71b99e94b14619b2dc9debb33fe9c9</w:instrText>
      </w:r>
      <w:r>
        <w:fldChar w:fldCharType="separate"/>
      </w:r>
      <w:r>
        <w:rPr>
          <w:noProof/>
        </w:rPr>
        <w:t>72</w:t>
      </w:r>
      <w:r>
        <w:fldChar w:fldCharType="end"/>
      </w:r>
    </w:p>
    <w:p w:rsidR="005B5262" w:rsidRDefault="00D70ABC">
      <w:pPr>
        <w:pStyle w:val="indexentry0"/>
      </w:pPr>
      <w:r>
        <w:t xml:space="preserve">   </w:t>
      </w:r>
      <w:hyperlink w:anchor="section_ffe2259d32fe468faaf83d6dec0bc948">
        <w:r>
          <w:rPr>
            <w:rStyle w:val="Hyperlink"/>
          </w:rPr>
          <w:t>Meeting-Related Objects</w:t>
        </w:r>
      </w:hyperlink>
      <w:r>
        <w:t xml:space="preserve"> </w:t>
      </w:r>
      <w:r>
        <w:fldChar w:fldCharType="begin"/>
      </w:r>
      <w:r>
        <w:instrText>PAGEREF section_ffe2259d32fe468faaf83d6dec0bc948</w:instrText>
      </w:r>
      <w:r>
        <w:fldChar w:fldCharType="separate"/>
      </w:r>
      <w:r>
        <w:rPr>
          <w:noProof/>
        </w:rPr>
        <w:t>64</w:t>
      </w:r>
      <w:r>
        <w:fldChar w:fldCharType="end"/>
      </w:r>
    </w:p>
    <w:p w:rsidR="005B5262" w:rsidRDefault="00D70ABC">
      <w:pPr>
        <w:pStyle w:val="indexentry0"/>
      </w:pPr>
      <w:r>
        <w:t xml:space="preserve">   </w:t>
      </w: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5B5262" w:rsidRDefault="005B5262">
      <w:pPr>
        <w:spacing w:before="0" w:after="0"/>
        <w:rPr>
          <w:sz w:val="16"/>
        </w:rPr>
      </w:pPr>
    </w:p>
    <w:p w:rsidR="005B5262" w:rsidRDefault="00D70ABC">
      <w:pPr>
        <w:pStyle w:val="indexheader"/>
      </w:pPr>
      <w:r>
        <w:t>N</w:t>
      </w:r>
    </w:p>
    <w:p w:rsidR="005B5262" w:rsidRDefault="005B5262">
      <w:pPr>
        <w:spacing w:before="0" w:after="0"/>
        <w:rPr>
          <w:sz w:val="16"/>
        </w:rPr>
      </w:pPr>
    </w:p>
    <w:p w:rsidR="005B5262" w:rsidRDefault="00D70ABC">
      <w:pPr>
        <w:pStyle w:val="indexentry0"/>
      </w:pPr>
      <w:hyperlink w:anchor="section_04eb090eca7048248512ee01a68c48f7">
        <w:r>
          <w:rPr>
            <w:rStyle w:val="Hyperlink"/>
          </w:rPr>
          <w:t>n-monthly r</w:t>
        </w:r>
        <w:r>
          <w:rPr>
            <w:rStyle w:val="Hyperlink"/>
          </w:rPr>
          <w:t>ecurrence BLOB with exceptions example</w:t>
        </w:r>
      </w:hyperlink>
      <w:r>
        <w:t xml:space="preserve"> </w:t>
      </w:r>
      <w:r>
        <w:fldChar w:fldCharType="begin"/>
      </w:r>
      <w:r>
        <w:instrText>PAGEREF section_04eb090eca7048248512ee01a68c48f7</w:instrText>
      </w:r>
      <w:r>
        <w:fldChar w:fldCharType="separate"/>
      </w:r>
      <w:r>
        <w:rPr>
          <w:noProof/>
        </w:rPr>
        <w:t>120</w:t>
      </w:r>
      <w:r>
        <w:fldChar w:fldCharType="end"/>
      </w:r>
    </w:p>
    <w:p w:rsidR="005B5262" w:rsidRDefault="00D70ABC">
      <w:pPr>
        <w:pStyle w:val="indexentry0"/>
      </w:pPr>
      <w:hyperlink w:anchor="section_fd1630ce92f4452f95a7148f7003e52c">
        <w:r>
          <w:rPr>
            <w:rStyle w:val="Hyperlink"/>
          </w:rPr>
          <w:t>Normative references</w:t>
        </w:r>
      </w:hyperlink>
      <w:r>
        <w:t xml:space="preserve"> </w:t>
      </w:r>
      <w:r>
        <w:fldChar w:fldCharType="begin"/>
      </w:r>
      <w:r>
        <w:instrText>PAGEREF section_fd1630ce92f4452f95a7148f7003e52c</w:instrText>
      </w:r>
      <w:r>
        <w:fldChar w:fldCharType="separate"/>
      </w:r>
      <w:r>
        <w:rPr>
          <w:noProof/>
        </w:rPr>
        <w:t>15</w:t>
      </w:r>
      <w:r>
        <w:fldChar w:fldCharType="end"/>
      </w:r>
    </w:p>
    <w:p w:rsidR="005B5262" w:rsidRDefault="005B5262">
      <w:pPr>
        <w:spacing w:before="0" w:after="0"/>
        <w:rPr>
          <w:sz w:val="16"/>
        </w:rPr>
      </w:pPr>
    </w:p>
    <w:p w:rsidR="005B5262" w:rsidRDefault="00D70ABC">
      <w:pPr>
        <w:pStyle w:val="indexheader"/>
      </w:pPr>
      <w:r>
        <w:t>O</w:t>
      </w:r>
    </w:p>
    <w:p w:rsidR="005B5262" w:rsidRDefault="005B5262">
      <w:pPr>
        <w:spacing w:before="0" w:after="0"/>
        <w:rPr>
          <w:sz w:val="16"/>
        </w:rPr>
      </w:pPr>
    </w:p>
    <w:p w:rsidR="005B5262" w:rsidRDefault="00D70ABC">
      <w:pPr>
        <w:pStyle w:val="indexentry0"/>
      </w:pPr>
      <w:r>
        <w:t>Other local events</w:t>
      </w:r>
    </w:p>
    <w:p w:rsidR="005B5262" w:rsidRDefault="00D70ABC">
      <w:pPr>
        <w:pStyle w:val="indexentry0"/>
      </w:pPr>
      <w:r>
        <w:t xml:space="preserve">   </w:t>
      </w:r>
      <w:hyperlink w:anchor="section_f9c7c56c7c26471a98288e3ef6b4bfcf">
        <w:r>
          <w:rPr>
            <w:rStyle w:val="Hyperlink"/>
          </w:rPr>
          <w:t>client</w:t>
        </w:r>
      </w:hyperlink>
      <w:r>
        <w:t xml:space="preserve"> </w:t>
      </w:r>
      <w:r>
        <w:fldChar w:fldCharType="begin"/>
      </w:r>
      <w:r>
        <w:instrText>PAGEREF section_f9c7c56c7c26471a98288e3ef6b4bfcf</w:instrText>
      </w:r>
      <w:r>
        <w:fldChar w:fldCharType="separate"/>
      </w:r>
      <w:r>
        <w:rPr>
          <w:noProof/>
        </w:rPr>
        <w:t>111</w:t>
      </w:r>
      <w:r>
        <w:fldChar w:fldCharType="end"/>
      </w:r>
    </w:p>
    <w:p w:rsidR="005B5262" w:rsidRDefault="00D70ABC">
      <w:pPr>
        <w:pStyle w:val="indexentry0"/>
      </w:pPr>
      <w:r>
        <w:t xml:space="preserve">   </w:t>
      </w:r>
      <w:hyperlink w:anchor="section_569b2d0621f7462181ac8e05eb3fd82b">
        <w:r>
          <w:rPr>
            <w:rStyle w:val="Hyperlink"/>
          </w:rPr>
          <w:t>server</w:t>
        </w:r>
      </w:hyperlink>
      <w:r>
        <w:t xml:space="preserve"> </w:t>
      </w:r>
      <w:r>
        <w:fldChar w:fldCharType="begin"/>
      </w:r>
      <w:r>
        <w:instrText>PAGEREF section_569b2d0621f7462181ac8e05eb3fd82b</w:instrText>
      </w:r>
      <w:r>
        <w:fldChar w:fldCharType="separate"/>
      </w:r>
      <w:r>
        <w:rPr>
          <w:noProof/>
        </w:rPr>
        <w:t>112</w:t>
      </w:r>
      <w:r>
        <w:fldChar w:fldCharType="end"/>
      </w:r>
    </w:p>
    <w:p w:rsidR="005B5262" w:rsidRDefault="00D70ABC">
      <w:pPr>
        <w:pStyle w:val="indexentry0"/>
      </w:pPr>
      <w:hyperlink w:anchor="section_0d6637806a6740dea763bc287b53f310">
        <w:r>
          <w:rPr>
            <w:rStyle w:val="Hyperlink"/>
          </w:rPr>
          <w:t>Overview (synopsis)</w:t>
        </w:r>
      </w:hyperlink>
      <w:r>
        <w:t xml:space="preserve"> </w:t>
      </w:r>
      <w:r>
        <w:fldChar w:fldCharType="begin"/>
      </w:r>
      <w:r>
        <w:instrText>PAGEREF section_0d6637806a6740dea763bc287b53f310</w:instrText>
      </w:r>
      <w:r>
        <w:fldChar w:fldCharType="separate"/>
      </w:r>
      <w:r>
        <w:rPr>
          <w:noProof/>
        </w:rPr>
        <w:t>16</w:t>
      </w:r>
      <w:r>
        <w:fldChar w:fldCharType="end"/>
      </w:r>
    </w:p>
    <w:p w:rsidR="005B5262" w:rsidRDefault="005B5262">
      <w:pPr>
        <w:spacing w:before="0" w:after="0"/>
        <w:rPr>
          <w:sz w:val="16"/>
        </w:rPr>
      </w:pPr>
    </w:p>
    <w:p w:rsidR="005B5262" w:rsidRDefault="00D70ABC">
      <w:pPr>
        <w:pStyle w:val="indexheader"/>
      </w:pPr>
      <w:r>
        <w:t>P</w:t>
      </w:r>
    </w:p>
    <w:p w:rsidR="005B5262" w:rsidRDefault="005B5262">
      <w:pPr>
        <w:spacing w:before="0" w:after="0"/>
        <w:rPr>
          <w:sz w:val="16"/>
        </w:rPr>
      </w:pPr>
    </w:p>
    <w:p w:rsidR="005B5262" w:rsidRDefault="00D70ABC">
      <w:pPr>
        <w:pStyle w:val="indexentry0"/>
      </w:pPr>
      <w:hyperlink w:anchor="section_c99357b3004145059982928772b204b1">
        <w:r>
          <w:rPr>
            <w:rStyle w:val="Hyperlink"/>
          </w:rPr>
          <w:t>Parameters - security index</w:t>
        </w:r>
      </w:hyperlink>
      <w:r>
        <w:t xml:space="preserve"> </w:t>
      </w:r>
      <w:r>
        <w:fldChar w:fldCharType="begin"/>
      </w:r>
      <w:r>
        <w:instrText>PAGEREF section_c99357b300</w:instrText>
      </w:r>
      <w:r>
        <w:instrText>4145059982928772b204b1</w:instrText>
      </w:r>
      <w:r>
        <w:fldChar w:fldCharType="separate"/>
      </w:r>
      <w:r>
        <w:rPr>
          <w:noProof/>
        </w:rPr>
        <w:t>172</w:t>
      </w:r>
      <w:r>
        <w:fldChar w:fldCharType="end"/>
      </w:r>
    </w:p>
    <w:p w:rsidR="005B5262" w:rsidRDefault="00D70ABC">
      <w:pPr>
        <w:pStyle w:val="indexentry0"/>
      </w:pPr>
      <w:r>
        <w:t>Per appointment item abstract data model type</w:t>
      </w:r>
    </w:p>
    <w:p w:rsidR="005B5262" w:rsidRDefault="00D70ABC">
      <w:pPr>
        <w:pStyle w:val="indexentry0"/>
      </w:pPr>
      <w:r>
        <w:t xml:space="preserve">   </w:t>
      </w:r>
      <w:hyperlink w:anchor="section_bd8dc24228454641a28ea75e8df43f17">
        <w:r>
          <w:rPr>
            <w:rStyle w:val="Hyperlink"/>
          </w:rPr>
          <w:t>client</w:t>
        </w:r>
      </w:hyperlink>
      <w:r>
        <w:t xml:space="preserve"> </w:t>
      </w:r>
      <w:r>
        <w:fldChar w:fldCharType="begin"/>
      </w:r>
      <w:r>
        <w:instrText>PAGEREF section_bd8dc24228454641a28ea75e8df43f17</w:instrText>
      </w:r>
      <w:r>
        <w:fldChar w:fldCharType="separate"/>
      </w:r>
      <w:r>
        <w:rPr>
          <w:noProof/>
        </w:rPr>
        <w:t>81</w:t>
      </w:r>
      <w:r>
        <w:fldChar w:fldCharType="end"/>
      </w:r>
    </w:p>
    <w:p w:rsidR="005B5262" w:rsidRDefault="00D70ABC">
      <w:pPr>
        <w:pStyle w:val="indexentry0"/>
      </w:pPr>
      <w:r>
        <w:t>Per calendar abstract data model type</w:t>
      </w:r>
    </w:p>
    <w:p w:rsidR="005B5262" w:rsidRDefault="00D70ABC">
      <w:pPr>
        <w:pStyle w:val="indexentry0"/>
      </w:pPr>
      <w:r>
        <w:t xml:space="preserve">   </w:t>
      </w:r>
      <w:hyperlink w:anchor="section_cb48436db2bb4de6a218bc606ec527bd">
        <w:r>
          <w:rPr>
            <w:rStyle w:val="Hyperlink"/>
          </w:rPr>
          <w:t>client</w:t>
        </w:r>
      </w:hyperlink>
      <w:r>
        <w:t xml:space="preserve"> </w:t>
      </w:r>
      <w:r>
        <w:fldChar w:fldCharType="begin"/>
      </w:r>
      <w:r>
        <w:instrText>PAGEREF section_cb48436db2bb4de6a218bc606ec527bd</w:instrText>
      </w:r>
      <w:r>
        <w:fldChar w:fldCharType="separate"/>
      </w:r>
      <w:r>
        <w:rPr>
          <w:noProof/>
        </w:rPr>
        <w:t>81</w:t>
      </w:r>
      <w:r>
        <w:fldChar w:fldCharType="end"/>
      </w:r>
    </w:p>
    <w:p w:rsidR="005B5262" w:rsidRDefault="00D70ABC">
      <w:pPr>
        <w:pStyle w:val="indexentry0"/>
      </w:pPr>
      <w:r>
        <w:t>Per mailbox abstract data model type</w:t>
      </w:r>
    </w:p>
    <w:p w:rsidR="005B5262" w:rsidRDefault="00D70ABC">
      <w:pPr>
        <w:pStyle w:val="indexentry0"/>
      </w:pPr>
      <w:r>
        <w:t xml:space="preserve">   </w:t>
      </w:r>
      <w:hyperlink w:anchor="section_48d87032cf9c4ee8861bdd23c5e0dff4">
        <w:r>
          <w:rPr>
            <w:rStyle w:val="Hyperlink"/>
          </w:rPr>
          <w:t>client</w:t>
        </w:r>
      </w:hyperlink>
      <w:r>
        <w:t xml:space="preserve"> </w:t>
      </w:r>
      <w:r>
        <w:fldChar w:fldCharType="begin"/>
      </w:r>
      <w:r>
        <w:instrText>PAGEREF section_48d87032</w:instrText>
      </w:r>
      <w:r>
        <w:instrText>cf9c4ee8861bdd23c5e0dff4</w:instrText>
      </w:r>
      <w:r>
        <w:fldChar w:fldCharType="separate"/>
      </w:r>
      <w:r>
        <w:rPr>
          <w:noProof/>
        </w:rPr>
        <w:t>81</w:t>
      </w:r>
      <w:r>
        <w:fldChar w:fldCharType="end"/>
      </w:r>
    </w:p>
    <w:p w:rsidR="005B5262" w:rsidRDefault="00D70ABC">
      <w:pPr>
        <w:pStyle w:val="indexentry0"/>
      </w:pPr>
      <w:r>
        <w:t>Per meeting item abstract data model type</w:t>
      </w:r>
    </w:p>
    <w:p w:rsidR="005B5262" w:rsidRDefault="00D70ABC">
      <w:pPr>
        <w:pStyle w:val="indexentry0"/>
      </w:pPr>
      <w:r>
        <w:t xml:space="preserve">   </w:t>
      </w:r>
      <w:hyperlink w:anchor="section_7cedafa8d6ff4ec1b63c83f8821a2c92">
        <w:r>
          <w:rPr>
            <w:rStyle w:val="Hyperlink"/>
          </w:rPr>
          <w:t>client</w:t>
        </w:r>
      </w:hyperlink>
      <w:r>
        <w:t xml:space="preserve"> </w:t>
      </w:r>
      <w:r>
        <w:fldChar w:fldCharType="begin"/>
      </w:r>
      <w:r>
        <w:instrText>PAGEREF section_7cedafa8d6ff4ec1b63c83f8821a2c92</w:instrText>
      </w:r>
      <w:r>
        <w:fldChar w:fldCharType="separate"/>
      </w:r>
      <w:r>
        <w:rPr>
          <w:noProof/>
        </w:rPr>
        <w:t>82</w:t>
      </w:r>
      <w:r>
        <w:fldChar w:fldCharType="end"/>
      </w:r>
    </w:p>
    <w:p w:rsidR="005B5262" w:rsidRDefault="00D70ABC">
      <w:pPr>
        <w:pStyle w:val="indexentry0"/>
      </w:pP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5B5262" w:rsidRDefault="00D70ABC">
      <w:pPr>
        <w:pStyle w:val="indexentry0"/>
      </w:pP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5B5262" w:rsidRDefault="00D70ABC">
      <w:pPr>
        <w:pStyle w:val="indexentry0"/>
      </w:pP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5B5262" w:rsidRDefault="00D70ABC">
      <w:pPr>
        <w:pStyle w:val="indexentry0"/>
      </w:pPr>
      <w:hyperlink w:anchor="section_260d91e02f4b4fc48be04edd33648d58">
        <w:r>
          <w:rPr>
            <w:rStyle w:val="Hyperlink"/>
          </w:rPr>
          <w:t xml:space="preserve">PidLidAppointmentCounterProposal Meeting object </w:t>
        </w:r>
        <w:r>
          <w:rPr>
            <w:rStyle w:val="Hyperlink"/>
          </w:rPr>
          <w:t>property</w:t>
        </w:r>
      </w:hyperlink>
      <w:r>
        <w:t xml:space="preserve"> </w:t>
      </w:r>
      <w:r>
        <w:fldChar w:fldCharType="begin"/>
      </w:r>
      <w:r>
        <w:instrText>PAGEREF section_260d91e02f4b4fc48be04edd33648d58</w:instrText>
      </w:r>
      <w:r>
        <w:fldChar w:fldCharType="separate"/>
      </w:r>
      <w:r>
        <w:rPr>
          <w:noProof/>
        </w:rPr>
        <w:t>61</w:t>
      </w:r>
      <w:r>
        <w:fldChar w:fldCharType="end"/>
      </w:r>
    </w:p>
    <w:p w:rsidR="005B5262" w:rsidRDefault="00D70ABC">
      <w:pPr>
        <w:pStyle w:val="indexentry0"/>
      </w:pPr>
      <w:hyperlink w:anchor="section_87b2f2e810714411ae36a43a39b1abfe">
        <w:r>
          <w:rPr>
            <w:rStyle w:val="Hyperlink"/>
          </w:rPr>
          <w:t>PidLidAppointmentCounterProposal Meeting Response object property</w:t>
        </w:r>
      </w:hyperlink>
      <w:r>
        <w:t xml:space="preserve"> </w:t>
      </w:r>
      <w:r>
        <w:fldChar w:fldCharType="begin"/>
      </w:r>
      <w:r>
        <w:instrText>PAGEREF section_87b2f2e810714411ae36a43a39b1abfe</w:instrText>
      </w:r>
      <w:r>
        <w:fldChar w:fldCharType="separate"/>
      </w:r>
      <w:r>
        <w:rPr>
          <w:noProof/>
        </w:rPr>
        <w:t>73</w:t>
      </w:r>
      <w:r>
        <w:fldChar w:fldCharType="end"/>
      </w:r>
    </w:p>
    <w:p w:rsidR="005B5262" w:rsidRDefault="00D70ABC">
      <w:pPr>
        <w:pStyle w:val="indexentry0"/>
      </w:pP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5B5262" w:rsidRDefault="00D70ABC">
      <w:pPr>
        <w:pStyle w:val="indexentry0"/>
      </w:pPr>
      <w:hyperlink w:anchor="section_9df011d74df946639b6500323dc0ac90">
        <w:r>
          <w:rPr>
            <w:rStyle w:val="Hyperlink"/>
          </w:rPr>
          <w:t>PidLidAppointmentEndWhole property</w:t>
        </w:r>
      </w:hyperlink>
      <w:r>
        <w:t xml:space="preserve"> </w:t>
      </w:r>
      <w:r>
        <w:fldChar w:fldCharType="begin"/>
      </w:r>
      <w:r>
        <w:instrText>PAGEREF section_9df0</w:instrText>
      </w:r>
      <w:r>
        <w:instrText>11d74df946639b6500323dc0ac90</w:instrText>
      </w:r>
      <w:r>
        <w:fldChar w:fldCharType="separate"/>
      </w:r>
      <w:r>
        <w:rPr>
          <w:noProof/>
        </w:rPr>
        <w:t>20</w:t>
      </w:r>
      <w:r>
        <w:fldChar w:fldCharType="end"/>
      </w:r>
    </w:p>
    <w:p w:rsidR="005B5262" w:rsidRDefault="00D70ABC">
      <w:pPr>
        <w:pStyle w:val="indexentry0"/>
      </w:pPr>
      <w:hyperlink w:anchor="section_6009ad0da47d488bbbd316d60f2fee90">
        <w:r>
          <w:rPr>
            <w:rStyle w:val="Hyperlink"/>
          </w:rPr>
          <w:t>PidLidAppointmentLastSequence Meeting object property</w:t>
        </w:r>
      </w:hyperlink>
      <w:r>
        <w:t xml:space="preserve"> </w:t>
      </w:r>
      <w:r>
        <w:fldChar w:fldCharType="begin"/>
      </w:r>
      <w:r>
        <w:instrText>PAGEREF section_6009ad0da47d488bbbd316d60f2fee90</w:instrText>
      </w:r>
      <w:r>
        <w:fldChar w:fldCharType="separate"/>
      </w:r>
      <w:r>
        <w:rPr>
          <w:noProof/>
        </w:rPr>
        <w:t>60</w:t>
      </w:r>
      <w:r>
        <w:fldChar w:fldCharType="end"/>
      </w:r>
    </w:p>
    <w:p w:rsidR="005B5262" w:rsidRDefault="00D70ABC">
      <w:pPr>
        <w:pStyle w:val="indexentry0"/>
      </w:pPr>
      <w:hyperlink w:anchor="section_dfe01c5140a945b287e410fc6cd39ac6">
        <w:r>
          <w:rPr>
            <w:rStyle w:val="Hyperlink"/>
          </w:rPr>
          <w:t>PidLidAppointmentMessageClass Meeting Request object property</w:t>
        </w:r>
      </w:hyperlink>
      <w:r>
        <w:t xml:space="preserve"> </w:t>
      </w:r>
      <w:r>
        <w:fldChar w:fldCharType="begin"/>
      </w:r>
      <w:r>
        <w:instrText>PAGEREF section_dfe01c5140a945b287e410fc6cd39ac6</w:instrText>
      </w:r>
      <w:r>
        <w:fldChar w:fldCharType="separate"/>
      </w:r>
      <w:r>
        <w:rPr>
          <w:noProof/>
        </w:rPr>
        <w:t>70</w:t>
      </w:r>
      <w:r>
        <w:fldChar w:fldCharType="end"/>
      </w:r>
    </w:p>
    <w:p w:rsidR="005B5262" w:rsidRDefault="00D70ABC">
      <w:pPr>
        <w:pStyle w:val="indexentry0"/>
      </w:pPr>
      <w:hyperlink w:anchor="section_dfe01c5140a945b287e410fc6cd39ac6">
        <w:r>
          <w:rPr>
            <w:rStyle w:val="Hyperlink"/>
          </w:rPr>
          <w:t>PidLidAppointmentMessageClass Meeting Update object property</w:t>
        </w:r>
      </w:hyperlink>
      <w:r>
        <w:t xml:space="preserve"> </w:t>
      </w:r>
      <w:r>
        <w:fldChar w:fldCharType="begin"/>
      </w:r>
      <w:r>
        <w:instrText>PAGEREF se</w:instrText>
      </w:r>
      <w:r>
        <w:instrText>ction_dfe01c5140a945b287e410fc6cd39ac6</w:instrText>
      </w:r>
      <w:r>
        <w:fldChar w:fldCharType="separate"/>
      </w:r>
      <w:r>
        <w:rPr>
          <w:noProof/>
        </w:rPr>
        <w:t>70</w:t>
      </w:r>
      <w:r>
        <w:fldChar w:fldCharType="end"/>
      </w:r>
    </w:p>
    <w:p w:rsidR="005B5262" w:rsidRDefault="00D70ABC">
      <w:pPr>
        <w:pStyle w:val="indexentry0"/>
      </w:pP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5B5262" w:rsidRDefault="00D70ABC">
      <w:pPr>
        <w:pStyle w:val="indexentry0"/>
      </w:pPr>
      <w:hyperlink w:anchor="section_bb03a50f844740669e64c650d8c3646c">
        <w:r>
          <w:rPr>
            <w:rStyle w:val="Hyperlink"/>
          </w:rPr>
          <w:t>PidLidAppointmentProposalNumber Meeting object property</w:t>
        </w:r>
      </w:hyperlink>
      <w:r>
        <w:t xml:space="preserve"> </w:t>
      </w:r>
      <w:r>
        <w:fldChar w:fldCharType="begin"/>
      </w:r>
      <w:r>
        <w:instrText>PAGEREF section_bb03a50f844740669e64c650d8c3646c</w:instrText>
      </w:r>
      <w:r>
        <w:fldChar w:fldCharType="separate"/>
      </w:r>
      <w:r>
        <w:rPr>
          <w:noProof/>
        </w:rPr>
        <w:t>61</w:t>
      </w:r>
      <w:r>
        <w:fldChar w:fldCharType="end"/>
      </w:r>
    </w:p>
    <w:p w:rsidR="005B5262" w:rsidRDefault="00D70ABC">
      <w:pPr>
        <w:pStyle w:val="indexentry0"/>
      </w:pPr>
      <w:hyperlink w:anchor="section_6128f306f6b34397aff1f67899d8d060">
        <w:r>
          <w:rPr>
            <w:rStyle w:val="Hyperlink"/>
          </w:rPr>
          <w:t>PidLidAppointmentProposedDuration Meeting Response object property</w:t>
        </w:r>
      </w:hyperlink>
      <w:r>
        <w:t xml:space="preserve"> </w:t>
      </w:r>
      <w:r>
        <w:fldChar w:fldCharType="begin"/>
      </w:r>
      <w:r>
        <w:instrText>PAGEREF section_6128f306f6b34397aff1f67899d8d060</w:instrText>
      </w:r>
      <w:r>
        <w:fldChar w:fldCharType="separate"/>
      </w:r>
      <w:r>
        <w:rPr>
          <w:noProof/>
        </w:rPr>
        <w:t>73</w:t>
      </w:r>
      <w:r>
        <w:fldChar w:fldCharType="end"/>
      </w:r>
    </w:p>
    <w:p w:rsidR="005B5262" w:rsidRDefault="00D70ABC">
      <w:pPr>
        <w:pStyle w:val="indexentry0"/>
      </w:pPr>
      <w:hyperlink w:anchor="section_fa97f7c6fe3247fe86aea45757d9d2c0">
        <w:r>
          <w:rPr>
            <w:rStyle w:val="Hyperlink"/>
          </w:rPr>
          <w:t>PidLidAppointmentProposedEndWhole Meeting Response object property</w:t>
        </w:r>
      </w:hyperlink>
      <w:r>
        <w:t xml:space="preserve"> </w:t>
      </w:r>
      <w:r>
        <w:fldChar w:fldCharType="begin"/>
      </w:r>
      <w:r>
        <w:instrText>PAGEREF section_fa97f7c6fe3247fe86aea45757d9d2c0</w:instrText>
      </w:r>
      <w:r>
        <w:fldChar w:fldCharType="separate"/>
      </w:r>
      <w:r>
        <w:rPr>
          <w:noProof/>
        </w:rPr>
        <w:t>73</w:t>
      </w:r>
      <w:r>
        <w:fldChar w:fldCharType="end"/>
      </w:r>
    </w:p>
    <w:p w:rsidR="005B5262" w:rsidRDefault="00D70ABC">
      <w:pPr>
        <w:pStyle w:val="indexentry0"/>
      </w:pPr>
      <w:hyperlink w:anchor="section_7e01b1228e03424382a59bb6e70b6295">
        <w:r>
          <w:rPr>
            <w:rStyle w:val="Hyperlink"/>
          </w:rPr>
          <w:t>PidLidAppointmentProposedStartWhole Meeting Response object property</w:t>
        </w:r>
      </w:hyperlink>
      <w:r>
        <w:t xml:space="preserve"> </w:t>
      </w:r>
      <w:r>
        <w:fldChar w:fldCharType="begin"/>
      </w:r>
      <w:r>
        <w:instrText>PAGEREF section_7e01b1228e03424382a59bb6e70b6295</w:instrText>
      </w:r>
      <w:r>
        <w:fldChar w:fldCharType="separate"/>
      </w:r>
      <w:r>
        <w:rPr>
          <w:noProof/>
        </w:rPr>
        <w:t>72</w:t>
      </w:r>
      <w:r>
        <w:fldChar w:fldCharType="end"/>
      </w:r>
    </w:p>
    <w:p w:rsidR="005B5262" w:rsidRDefault="00D70ABC">
      <w:pPr>
        <w:pStyle w:val="indexentry0"/>
      </w:pP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33</w:t>
      </w:r>
      <w:r>
        <w:fldChar w:fldCharType="end"/>
      </w:r>
    </w:p>
    <w:p w:rsidR="005B5262" w:rsidRDefault="00D70ABC">
      <w:pPr>
        <w:pStyle w:val="indexentry0"/>
      </w:pPr>
      <w:hyperlink w:anchor="section_e83d466d70c146108c4a9754fae56166">
        <w:r>
          <w:rPr>
            <w:rStyle w:val="Hyperlink"/>
          </w:rPr>
          <w:t>PidLidAppointmentReplyName Meeting object property</w:t>
        </w:r>
      </w:hyperlink>
      <w:r>
        <w:t xml:space="preserve"> </w:t>
      </w:r>
      <w:r>
        <w:fldChar w:fldCharType="begin"/>
      </w:r>
      <w:r>
        <w:instrText>PAGEREF section_e83d466d70c146108c4a9754fae56166</w:instrText>
      </w:r>
      <w:r>
        <w:fldChar w:fldCharType="separate"/>
      </w:r>
      <w:r>
        <w:rPr>
          <w:noProof/>
        </w:rPr>
        <w:t>61</w:t>
      </w:r>
      <w:r>
        <w:fldChar w:fldCharType="end"/>
      </w:r>
    </w:p>
    <w:p w:rsidR="005B5262" w:rsidRDefault="00D70ABC">
      <w:pPr>
        <w:pStyle w:val="indexentry0"/>
      </w:pPr>
      <w:hyperlink w:anchor="section_f61574ea719c4540843447eaa9341073">
        <w:r>
          <w:rPr>
            <w:rStyle w:val="Hyperlink"/>
          </w:rPr>
          <w:t>PidLidAppointmentReplyTime Meeting object property</w:t>
        </w:r>
      </w:hyperlink>
      <w:r>
        <w:t xml:space="preserve"> </w:t>
      </w:r>
      <w:r>
        <w:fldChar w:fldCharType="begin"/>
      </w:r>
      <w:r>
        <w:instrText>PAGEREF section_f61574ea719c4540843447eaa9341073</w:instrText>
      </w:r>
      <w:r>
        <w:fldChar w:fldCharType="separate"/>
      </w:r>
      <w:r>
        <w:rPr>
          <w:noProof/>
        </w:rPr>
        <w:t>60</w:t>
      </w:r>
      <w:r>
        <w:fldChar w:fldCharType="end"/>
      </w:r>
    </w:p>
    <w:p w:rsidR="005B5262" w:rsidRDefault="00D70ABC">
      <w:pPr>
        <w:pStyle w:val="indexentry0"/>
      </w:pPr>
      <w:hyperlink w:anchor="section_973e75671caf4c22bffc218a350c668d">
        <w:r>
          <w:rPr>
            <w:rStyle w:val="Hyperlink"/>
          </w:rPr>
          <w:t>PidLidAppointmentSequence property</w:t>
        </w:r>
      </w:hyperlink>
      <w:r>
        <w:t xml:space="preserve"> </w:t>
      </w:r>
      <w:r>
        <w:fldChar w:fldCharType="begin"/>
      </w:r>
      <w:r>
        <w:instrText>PAGEREF section_973e75671caf4</w:instrText>
      </w:r>
      <w:r>
        <w:instrText>c22bffc218a350c668d</w:instrText>
      </w:r>
      <w:r>
        <w:fldChar w:fldCharType="separate"/>
      </w:r>
      <w:r>
        <w:rPr>
          <w:noProof/>
        </w:rPr>
        <w:t>18</w:t>
      </w:r>
      <w:r>
        <w:fldChar w:fldCharType="end"/>
      </w:r>
    </w:p>
    <w:p w:rsidR="005B5262" w:rsidRDefault="00D70ABC">
      <w:pPr>
        <w:pStyle w:val="indexentry0"/>
      </w:pPr>
      <w:hyperlink w:anchor="section_7cb30ae9b5614aae9f162c022056825f">
        <w:r>
          <w:rPr>
            <w:rStyle w:val="Hyperlink"/>
          </w:rPr>
          <w:t>PidLidAppointmentSequenceTime Meeting object property</w:t>
        </w:r>
      </w:hyperlink>
      <w:r>
        <w:t xml:space="preserve"> </w:t>
      </w:r>
      <w:r>
        <w:fldChar w:fldCharType="begin"/>
      </w:r>
      <w:r>
        <w:instrText>PAGEREF section_7cb30ae9b5614aae9f162c022056825f</w:instrText>
      </w:r>
      <w:r>
        <w:fldChar w:fldCharType="separate"/>
      </w:r>
      <w:r>
        <w:rPr>
          <w:noProof/>
        </w:rPr>
        <w:t>60</w:t>
      </w:r>
      <w:r>
        <w:fldChar w:fldCharType="end"/>
      </w:r>
    </w:p>
    <w:p w:rsidR="005B5262" w:rsidRDefault="00D70ABC">
      <w:pPr>
        <w:pStyle w:val="indexentry0"/>
      </w:pPr>
      <w:hyperlink w:anchor="section_1c5c5d1596604a56844b5e854e24ca16">
        <w:r>
          <w:rPr>
            <w:rStyle w:val="Hyperlink"/>
          </w:rPr>
          <w:t>Pid</w:t>
        </w:r>
        <w:r>
          <w:rPr>
            <w:rStyle w:val="Hyperlink"/>
          </w:rPr>
          <w:t>LidAppointmentStartWhole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5B5262" w:rsidRDefault="00D70ABC">
      <w:pPr>
        <w:pStyle w:val="indexentry0"/>
      </w:pP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5B5262" w:rsidRDefault="00D70ABC">
      <w:pPr>
        <w:pStyle w:val="indexentry0"/>
      </w:pP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5B5262" w:rsidRDefault="00D70ABC">
      <w:pPr>
        <w:pStyle w:val="indexentry0"/>
      </w:pP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5B5262" w:rsidRDefault="00D70ABC">
      <w:pPr>
        <w:pStyle w:val="indexentry0"/>
      </w:pPr>
      <w:hyperlink w:anchor="section_497994258588439091adcee0ef3388f9">
        <w:r>
          <w:rPr>
            <w:rStyle w:val="Hyperlink"/>
          </w:rPr>
          <w:t>PidLidAppointmentTimeZoneDefinitionRecur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5B5262" w:rsidRDefault="00D70ABC">
      <w:pPr>
        <w:pStyle w:val="indexentry0"/>
      </w:pP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5B5262" w:rsidRDefault="00D70ABC">
      <w:pPr>
        <w:pStyle w:val="indexentry0"/>
      </w:pPr>
      <w:hyperlink w:anchor="section_d999b50d1d044c2ea8d5079fef5f2ea4">
        <w:r>
          <w:rPr>
            <w:rStyle w:val="Hyperlink"/>
          </w:rPr>
          <w:t>PidLidAppointmentTimeZoneDefinitionStartDisplay property</w:t>
        </w:r>
      </w:hyperlink>
      <w:r>
        <w:t xml:space="preserve"> </w:t>
      </w:r>
      <w:r>
        <w:fldChar w:fldCharType="begin"/>
      </w:r>
      <w:r>
        <w:instrText>PAGERE</w:instrText>
      </w:r>
      <w:r>
        <w:instrText>F section_d999b50d1d044c2ea8d5079fef5f2ea4</w:instrText>
      </w:r>
      <w:r>
        <w:fldChar w:fldCharType="separate"/>
      </w:r>
      <w:r>
        <w:rPr>
          <w:noProof/>
        </w:rPr>
        <w:t>32</w:t>
      </w:r>
      <w:r>
        <w:fldChar w:fldCharType="end"/>
      </w:r>
    </w:p>
    <w:p w:rsidR="005B5262" w:rsidRDefault="00D70ABC">
      <w:pPr>
        <w:pStyle w:val="indexentry0"/>
      </w:pP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5B5262" w:rsidRDefault="00D70ABC">
      <w:pPr>
        <w:pStyle w:val="indexentry0"/>
      </w:pPr>
      <w:hyperlink w:anchor="section_f021eded767c4b5ab706e191791970cb">
        <w:r>
          <w:rPr>
            <w:rStyle w:val="Hyperlink"/>
          </w:rPr>
          <w:t>PidLidAttendeeCriticalChange meeting-related object property</w:t>
        </w:r>
      </w:hyperlink>
      <w:r>
        <w:t xml:space="preserve"> </w:t>
      </w:r>
      <w:r>
        <w:fldChar w:fldCharType="begin"/>
      </w:r>
      <w:r>
        <w:instrText>PAGEREF section_f021eded767c4b5ab706e191791970cb</w:instrText>
      </w:r>
      <w:r>
        <w:fldChar w:fldCharType="separate"/>
      </w:r>
      <w:r>
        <w:rPr>
          <w:noProof/>
        </w:rPr>
        <w:t>64</w:t>
      </w:r>
      <w:r>
        <w:fldChar w:fldCharType="end"/>
      </w:r>
    </w:p>
    <w:p w:rsidR="005B5262" w:rsidRDefault="00D70ABC">
      <w:pPr>
        <w:pStyle w:val="indexentry0"/>
      </w:pPr>
      <w:hyperlink w:anchor="section_8435107614f8420d9f8fa50d4c466c75">
        <w:r>
          <w:rPr>
            <w:rStyle w:val="Hyperlink"/>
          </w:rPr>
          <w:t>PidLidAutoFillLocation Meeting object property</w:t>
        </w:r>
      </w:hyperlink>
      <w:r>
        <w:t xml:space="preserve"> </w:t>
      </w:r>
      <w:r>
        <w:fldChar w:fldCharType="begin"/>
      </w:r>
      <w:r>
        <w:instrText>PAGEREF section_84</w:instrText>
      </w:r>
      <w:r>
        <w:instrText>35107614f8420d9f8fa50d4c466c75</w:instrText>
      </w:r>
      <w:r>
        <w:fldChar w:fldCharType="separate"/>
      </w:r>
      <w:r>
        <w:rPr>
          <w:noProof/>
        </w:rPr>
        <w:t>61</w:t>
      </w:r>
      <w:r>
        <w:fldChar w:fldCharType="end"/>
      </w:r>
    </w:p>
    <w:p w:rsidR="005B5262" w:rsidRDefault="00D70ABC">
      <w:pPr>
        <w:pStyle w:val="indexentry0"/>
      </w:pPr>
      <w:hyperlink w:anchor="section_fab23e10f64d44a3bea86ec9ffba3e96">
        <w:r>
          <w:rPr>
            <w:rStyle w:val="Hyperlink"/>
          </w:rPr>
          <w:t>PidLidBusyStatus Meeting Cancellation object property</w:t>
        </w:r>
      </w:hyperlink>
      <w:r>
        <w:t xml:space="preserve"> </w:t>
      </w:r>
      <w:r>
        <w:fldChar w:fldCharType="begin"/>
      </w:r>
      <w:r>
        <w:instrText>PAGEREF section_fab23e10f64d44a3bea86ec9ffba3e96</w:instrText>
      </w:r>
      <w:r>
        <w:fldChar w:fldCharType="separate"/>
      </w:r>
      <w:r>
        <w:rPr>
          <w:noProof/>
        </w:rPr>
        <w:t>74</w:t>
      </w:r>
      <w:r>
        <w:fldChar w:fldCharType="end"/>
      </w:r>
    </w:p>
    <w:p w:rsidR="005B5262" w:rsidRDefault="00D70ABC">
      <w:pPr>
        <w:pStyle w:val="indexentry0"/>
      </w:pP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5B5262" w:rsidRDefault="00D70ABC">
      <w:pPr>
        <w:pStyle w:val="indexentry0"/>
      </w:pPr>
      <w:hyperlink w:anchor="section_13780113e1d542659e1b2b36ee24e7bb">
        <w:r>
          <w:rPr>
            <w:rStyle w:val="Hyperlink"/>
          </w:rPr>
          <w:t>PidLidCalendarType Meeting Request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5B5262" w:rsidRDefault="00D70ABC">
      <w:pPr>
        <w:pStyle w:val="indexentry0"/>
      </w:pPr>
      <w:hyperlink w:anchor="section_13780113e1d542659e1b2b36ee24e7bb">
        <w:r>
          <w:rPr>
            <w:rStyle w:val="Hyperlink"/>
          </w:rPr>
          <w:t>PidLidCalendarType Meeting Update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5B5262" w:rsidRDefault="00D70ABC">
      <w:pPr>
        <w:pStyle w:val="indexentry0"/>
      </w:pPr>
      <w:hyperlink w:anchor="section_15ddfbb323ff4b1fb6cb34b993d17d68">
        <w:r>
          <w:rPr>
            <w:rStyle w:val="Hyperlink"/>
          </w:rPr>
          <w:t>PidLidCcAttendeesString proper</w:t>
        </w:r>
        <w:r>
          <w:rPr>
            <w:rStyle w:val="Hyperlink"/>
          </w:rPr>
          <w:t>ty</w:t>
        </w:r>
      </w:hyperlink>
      <w:r>
        <w:t xml:space="preserve"> </w:t>
      </w:r>
      <w:r>
        <w:fldChar w:fldCharType="begin"/>
      </w:r>
      <w:r>
        <w:instrText>PAGEREF section_15ddfbb323ff4b1fb6cb34b993d17d68</w:instrText>
      </w:r>
      <w:r>
        <w:fldChar w:fldCharType="separate"/>
      </w:r>
      <w:r>
        <w:rPr>
          <w:noProof/>
        </w:rPr>
        <w:t>22</w:t>
      </w:r>
      <w:r>
        <w:fldChar w:fldCharType="end"/>
      </w:r>
    </w:p>
    <w:p w:rsidR="005B5262" w:rsidRDefault="00D70ABC">
      <w:pPr>
        <w:pStyle w:val="indexentry0"/>
      </w:pPr>
      <w:hyperlink w:anchor="section_f77e6e3e5f5446d593150f96af037803">
        <w:r>
          <w:rPr>
            <w:rStyle w:val="Hyperlink"/>
          </w:rPr>
          <w:t>PidLidChangeHighlight Meeting Request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5B5262" w:rsidRDefault="00D70ABC">
      <w:pPr>
        <w:pStyle w:val="indexentry0"/>
      </w:pPr>
      <w:hyperlink w:anchor="section_f77e6e3e5f5446d593150f96af037803">
        <w:r>
          <w:rPr>
            <w:rStyle w:val="Hyperlink"/>
          </w:rPr>
          <w:t>PidLidChangeHighlight Meeting Update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5B5262" w:rsidRDefault="00D70ABC">
      <w:pPr>
        <w:pStyle w:val="indexentry0"/>
      </w:pPr>
      <w:hyperlink w:anchor="section_d137a9f419724c96b042fc7e1f0e09f0">
        <w:r>
          <w:rPr>
            <w:rStyle w:val="Hyperlink"/>
          </w:rPr>
          <w:t>PidLidCleanGlobalObjectId Global Object ID example</w:t>
        </w:r>
      </w:hyperlink>
      <w:r>
        <w:t xml:space="preserve"> </w:t>
      </w:r>
      <w:r>
        <w:fldChar w:fldCharType="begin"/>
      </w:r>
      <w:r>
        <w:instrText>PAGE</w:instrText>
      </w:r>
      <w:r>
        <w:instrText>REF section_d137a9f419724c96b042fc7e1f0e09f0</w:instrText>
      </w:r>
      <w:r>
        <w:fldChar w:fldCharType="separate"/>
      </w:r>
      <w:r>
        <w:rPr>
          <w:noProof/>
        </w:rPr>
        <w:t>129</w:t>
      </w:r>
      <w:r>
        <w:fldChar w:fldCharType="end"/>
      </w:r>
    </w:p>
    <w:p w:rsidR="005B5262" w:rsidRDefault="00D70ABC">
      <w:pPr>
        <w:pStyle w:val="indexentry0"/>
      </w:pP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5B5262" w:rsidRDefault="00D70ABC">
      <w:pPr>
        <w:pStyle w:val="indexentry0"/>
      </w:pPr>
      <w:hyperlink w:anchor="section_f6e6c7249ab84727a2786a4edde5904f">
        <w:r>
          <w:rPr>
            <w:rStyle w:val="Hyperlink"/>
          </w:rPr>
          <w:t>PidLidClientIntent Calendar object property</w:t>
        </w:r>
      </w:hyperlink>
      <w:r>
        <w:t xml:space="preserve"> </w:t>
      </w:r>
      <w:r>
        <w:fldChar w:fldCharType="begin"/>
      </w:r>
      <w:r>
        <w:instrText>PAGEREF section_f6e6c7249ab84727a2786a4edde5904f</w:instrText>
      </w:r>
      <w:r>
        <w:fldChar w:fldCharType="separate"/>
      </w:r>
      <w:r>
        <w:rPr>
          <w:noProof/>
        </w:rPr>
        <w:t>59</w:t>
      </w:r>
      <w:r>
        <w:fldChar w:fldCharType="end"/>
      </w:r>
    </w:p>
    <w:p w:rsidR="005B5262" w:rsidRDefault="00D70ABC">
      <w:pPr>
        <w:pStyle w:val="indexentry0"/>
      </w:pP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5B5262" w:rsidRDefault="00D70ABC">
      <w:pPr>
        <w:pStyle w:val="indexentry0"/>
      </w:pP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5B5262" w:rsidRDefault="00D70ABC">
      <w:pPr>
        <w:pStyle w:val="indexentry0"/>
      </w:pPr>
      <w:hyperlink w:anchor="section_eb3d823f397240ffa20b4fbf135ef9ca">
        <w:r>
          <w:rPr>
            <w:rStyle w:val="Hyperlink"/>
          </w:rPr>
          <w:t>PidLidCommonEnd property</w:t>
        </w:r>
      </w:hyperlink>
      <w:r>
        <w:t xml:space="preserve"> </w:t>
      </w:r>
      <w:r>
        <w:fldChar w:fldCharType="begin"/>
      </w:r>
      <w:r>
        <w:instrText>PAGEREF section_eb3d823f397240ffa20b4fbf135ef</w:instrText>
      </w:r>
      <w:r>
        <w:instrText>9ca</w:instrText>
      </w:r>
      <w:r>
        <w:fldChar w:fldCharType="separate"/>
      </w:r>
      <w:r>
        <w:rPr>
          <w:noProof/>
        </w:rPr>
        <w:t>27</w:t>
      </w:r>
      <w:r>
        <w:fldChar w:fldCharType="end"/>
      </w:r>
    </w:p>
    <w:p w:rsidR="005B5262" w:rsidRDefault="00D70ABC">
      <w:pPr>
        <w:pStyle w:val="indexentry0"/>
      </w:pP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27</w:t>
      </w:r>
      <w:r>
        <w:fldChar w:fldCharType="end"/>
      </w:r>
    </w:p>
    <w:p w:rsidR="005B5262" w:rsidRDefault="00D70ABC">
      <w:pPr>
        <w:pStyle w:val="indexentry0"/>
      </w:pPr>
      <w:hyperlink w:anchor="section_938a0de5485b422aa3fdd4dca361c1bd">
        <w:r>
          <w:rPr>
            <w:rStyle w:val="Hyperlink"/>
          </w:rPr>
          <w:t>PidLidFExceptionalAttendees Calendar object property</w:t>
        </w:r>
      </w:hyperlink>
      <w:r>
        <w:t xml:space="preserve"> </w:t>
      </w:r>
      <w:r>
        <w:fldChar w:fldCharType="begin"/>
      </w:r>
      <w:r>
        <w:instrText>PAGEREF section_938a0de5485b422aa3fdd4dca361c1bd</w:instrText>
      </w:r>
      <w:r>
        <w:fldChar w:fldCharType="separate"/>
      </w:r>
      <w:r>
        <w:rPr>
          <w:noProof/>
        </w:rPr>
        <w:t>59</w:t>
      </w:r>
      <w:r>
        <w:fldChar w:fldCharType="end"/>
      </w:r>
    </w:p>
    <w:p w:rsidR="005B5262" w:rsidRDefault="00D70ABC">
      <w:pPr>
        <w:pStyle w:val="indexentry0"/>
      </w:pPr>
      <w:hyperlink w:anchor="section_76ccdd805c33442b92ef5f7fd39f39ab">
        <w:r>
          <w:rPr>
            <w:rStyle w:val="Hyperlink"/>
          </w:rPr>
          <w:t>PidLidFInvited Meeting object property</w:t>
        </w:r>
      </w:hyperlink>
      <w:r>
        <w:t xml:space="preserve"> </w:t>
      </w:r>
      <w:r>
        <w:fldChar w:fldCharType="begin"/>
      </w:r>
      <w:r>
        <w:instrText>PAGEREF section_76ccdd805c33442b92ef5f7fd39f39a</w:instrText>
      </w:r>
      <w:r>
        <w:instrText>b</w:instrText>
      </w:r>
      <w:r>
        <w:fldChar w:fldCharType="separate"/>
      </w:r>
      <w:r>
        <w:rPr>
          <w:noProof/>
        </w:rPr>
        <w:t>61</w:t>
      </w:r>
      <w:r>
        <w:fldChar w:fldCharType="end"/>
      </w:r>
    </w:p>
    <w:p w:rsidR="005B5262" w:rsidRDefault="00D70ABC">
      <w:pPr>
        <w:pStyle w:val="indexentry0"/>
      </w:pPr>
      <w:hyperlink w:anchor="section_52d4741657d8425695cf126626a585c6">
        <w:r>
          <w:rPr>
            <w:rStyle w:val="Hyperlink"/>
          </w:rPr>
          <w:t>PidLidForwardInstance Meeting Request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5B5262" w:rsidRDefault="00D70ABC">
      <w:pPr>
        <w:pStyle w:val="indexentry0"/>
      </w:pPr>
      <w:hyperlink w:anchor="section_52d4741657d8425695cf126626a585c6">
        <w:r>
          <w:rPr>
            <w:rStyle w:val="Hyperlink"/>
          </w:rPr>
          <w:t>PidLidForwardInstance</w:t>
        </w:r>
        <w:r>
          <w:rPr>
            <w:rStyle w:val="Hyperlink"/>
          </w:rPr>
          <w:t xml:space="preserve"> Meeting Update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5B5262" w:rsidRDefault="00D70ABC">
      <w:pPr>
        <w:pStyle w:val="indexentry0"/>
      </w:pPr>
      <w:hyperlink w:anchor="section_7b33dcf208714e67bb2c275bcaf16835">
        <w:r>
          <w:rPr>
            <w:rStyle w:val="Hyperlink"/>
          </w:rPr>
          <w:t>PidLidForwardNotificationRecipients Meeting Forward Notification object property</w:t>
        </w:r>
      </w:hyperlink>
      <w:r>
        <w:t xml:space="preserve"> </w:t>
      </w:r>
      <w:r>
        <w:fldChar w:fldCharType="begin"/>
      </w:r>
      <w:r>
        <w:instrText>PAGEREF section_7b33dcf208</w:instrText>
      </w:r>
      <w:r>
        <w:instrText>714e67bb2c275bcaf16835</w:instrText>
      </w:r>
      <w:r>
        <w:fldChar w:fldCharType="separate"/>
      </w:r>
      <w:r>
        <w:rPr>
          <w:noProof/>
        </w:rPr>
        <w:t>75</w:t>
      </w:r>
      <w:r>
        <w:fldChar w:fldCharType="end"/>
      </w:r>
    </w:p>
    <w:p w:rsidR="005B5262" w:rsidRDefault="00D70ABC">
      <w:pPr>
        <w:pStyle w:val="indexentry0"/>
      </w:pPr>
      <w:hyperlink w:anchor="section_3a11139f52fa4d2d9b439f3007e38f08">
        <w:r>
          <w:rPr>
            <w:rStyle w:val="Hyperlink"/>
          </w:rPr>
          <w:t>PidLidGlobalObjectId Global Object ID example</w:t>
        </w:r>
      </w:hyperlink>
      <w:r>
        <w:t xml:space="preserve"> </w:t>
      </w:r>
      <w:r>
        <w:fldChar w:fldCharType="begin"/>
      </w:r>
      <w:r>
        <w:instrText>PAGEREF section_3a11139f52fa4d2d9b439f3007e38f08</w:instrText>
      </w:r>
      <w:r>
        <w:fldChar w:fldCharType="separate"/>
      </w:r>
      <w:r>
        <w:rPr>
          <w:noProof/>
        </w:rPr>
        <w:t>128</w:t>
      </w:r>
      <w:r>
        <w:fldChar w:fldCharType="end"/>
      </w:r>
    </w:p>
    <w:p w:rsidR="005B5262" w:rsidRDefault="00D70ABC">
      <w:pPr>
        <w:pStyle w:val="indexentry0"/>
      </w:pPr>
      <w:hyperlink w:anchor="section_1d3aac05a7b945cca21347f0a0a2c5c1">
        <w:r>
          <w:rPr>
            <w:rStyle w:val="Hyperlink"/>
          </w:rPr>
          <w:t>PidLidGl</w:t>
        </w:r>
        <w:r>
          <w:rPr>
            <w:rStyle w:val="Hyperlink"/>
          </w:rPr>
          <w:t>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5B5262" w:rsidRDefault="00D70ABC">
      <w:pPr>
        <w:pStyle w:val="indexentry0"/>
      </w:pPr>
      <w:hyperlink w:anchor="section_6fd4ea6a177941be844aacf2157248a7">
        <w:r>
          <w:rPr>
            <w:rStyle w:val="Hyperlink"/>
          </w:rPr>
          <w:t>PidLidIntendedBusyStatus Meeting Cancellation object property</w:t>
        </w:r>
      </w:hyperlink>
      <w:r>
        <w:t xml:space="preserve"> </w:t>
      </w:r>
      <w:r>
        <w:fldChar w:fldCharType="begin"/>
      </w:r>
      <w:r>
        <w:instrText>PAGEREF section_6fd4ea6a177941be844aacf2157248a7</w:instrText>
      </w:r>
      <w:r>
        <w:fldChar w:fldCharType="separate"/>
      </w:r>
      <w:r>
        <w:rPr>
          <w:noProof/>
        </w:rPr>
        <w:t>74</w:t>
      </w:r>
      <w:r>
        <w:fldChar w:fldCharType="end"/>
      </w:r>
    </w:p>
    <w:p w:rsidR="005B5262" w:rsidRDefault="00D70ABC">
      <w:pPr>
        <w:pStyle w:val="indexentry0"/>
      </w:pPr>
      <w:hyperlink w:anchor="section_0b66b9e1244f4b7abf814f8ec389d8ff">
        <w:r>
          <w:rPr>
            <w:rStyle w:val="Hyperlink"/>
          </w:rPr>
          <w:t>PidLidIntendedBusyStatus Meeting Request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5B5262" w:rsidRDefault="00D70ABC">
      <w:pPr>
        <w:pStyle w:val="indexentry0"/>
      </w:pPr>
      <w:hyperlink w:anchor="section_0b66b9e1244f4b7abf814f8ec389d8ff">
        <w:r>
          <w:rPr>
            <w:rStyle w:val="Hyperlink"/>
          </w:rPr>
          <w:t>PidLidIntendedBusyStatu</w:t>
        </w:r>
        <w:r>
          <w:rPr>
            <w:rStyle w:val="Hyperlink"/>
          </w:rPr>
          <w:t>s Meeting Update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5B5262" w:rsidRDefault="00D70ABC">
      <w:pPr>
        <w:pStyle w:val="indexentry0"/>
      </w:pP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5B5262" w:rsidRDefault="00D70ABC">
      <w:pPr>
        <w:pStyle w:val="indexentry0"/>
      </w:pP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5B5262" w:rsidRDefault="00D70ABC">
      <w:pPr>
        <w:pStyle w:val="indexentry0"/>
      </w:pPr>
      <w:hyperlink w:anchor="section_32ccb5d5c9b54951b623a0270b78acf7">
        <w:r>
          <w:rPr>
            <w:rStyle w:val="Hyperlink"/>
          </w:rPr>
          <w:t>PidLidIsSilent Meeting Response object property</w:t>
        </w:r>
      </w:hyperlink>
      <w:r>
        <w:t xml:space="preserve"> </w:t>
      </w:r>
      <w:r>
        <w:fldChar w:fldCharType="begin"/>
      </w:r>
      <w:r>
        <w:instrText>PAG</w:instrText>
      </w:r>
      <w:r>
        <w:instrText>EREF section_32ccb5d5c9b54951b623a0270b78acf7</w:instrText>
      </w:r>
      <w:r>
        <w:fldChar w:fldCharType="separate"/>
      </w:r>
      <w:r>
        <w:rPr>
          <w:noProof/>
        </w:rPr>
        <w:t>73</w:t>
      </w:r>
      <w:r>
        <w:fldChar w:fldCharType="end"/>
      </w:r>
    </w:p>
    <w:p w:rsidR="005B5262" w:rsidRDefault="00D70ABC">
      <w:pPr>
        <w:pStyle w:val="indexentry0"/>
      </w:pP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5B5262" w:rsidRDefault="00D70ABC">
      <w:pPr>
        <w:pStyle w:val="indexentry0"/>
      </w:pP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5B5262" w:rsidRDefault="00D70ABC">
      <w:pPr>
        <w:pStyle w:val="indexentry0"/>
      </w:pPr>
      <w:hyperlink w:anchor="section_125783b03813411ba1e2a1249b32f46d">
        <w:r>
          <w:rPr>
            <w:rStyle w:val="Hyperlink"/>
          </w:rPr>
          <w:t>PidLidMeetingType Meeting Cancellation object property</w:t>
        </w:r>
      </w:hyperlink>
      <w:r>
        <w:t xml:space="preserve"> </w:t>
      </w:r>
      <w:r>
        <w:fldChar w:fldCharType="begin"/>
      </w:r>
      <w:r>
        <w:instrText>PAGEREF section_125783b03813411ba1e2a1249b32f46d</w:instrText>
      </w:r>
      <w:r>
        <w:fldChar w:fldCharType="separate"/>
      </w:r>
      <w:r>
        <w:rPr>
          <w:noProof/>
        </w:rPr>
        <w:t>74</w:t>
      </w:r>
      <w:r>
        <w:fldChar w:fldCharType="end"/>
      </w:r>
    </w:p>
    <w:p w:rsidR="005B5262" w:rsidRDefault="00D70ABC">
      <w:pPr>
        <w:pStyle w:val="indexentry0"/>
      </w:pPr>
      <w:hyperlink w:anchor="section_6b1484e489de4cac824b73dbe589e8e7">
        <w:r>
          <w:rPr>
            <w:rStyle w:val="Hyperlink"/>
          </w:rPr>
          <w:t>PidLidMeetingType Meeting Request object property</w:t>
        </w:r>
      </w:hyperlink>
      <w:r>
        <w:t xml:space="preserve"> </w:t>
      </w:r>
      <w:r>
        <w:fldChar w:fldCharType="begin"/>
      </w:r>
      <w:r>
        <w:instrText>PAGEREF section_6b1484e489de4cac824b73dbe589e8e7</w:instrText>
      </w:r>
      <w:r>
        <w:fldChar w:fldCharType="separate"/>
      </w:r>
      <w:r>
        <w:rPr>
          <w:noProof/>
        </w:rPr>
        <w:t>70</w:t>
      </w:r>
      <w:r>
        <w:fldChar w:fldCharType="end"/>
      </w:r>
    </w:p>
    <w:p w:rsidR="005B5262" w:rsidRDefault="00D70ABC">
      <w:pPr>
        <w:pStyle w:val="indexentry0"/>
      </w:pPr>
      <w:hyperlink w:anchor="section_6b1484e489de4cac824b73dbe589e8e7">
        <w:r>
          <w:rPr>
            <w:rStyle w:val="Hyperlink"/>
          </w:rPr>
          <w:t>PidLidMeetingType Meeting Update objec</w:t>
        </w:r>
        <w:r>
          <w:rPr>
            <w:rStyle w:val="Hyperlink"/>
          </w:rPr>
          <w:t>t property</w:t>
        </w:r>
      </w:hyperlink>
      <w:r>
        <w:t xml:space="preserve"> </w:t>
      </w:r>
      <w:r>
        <w:fldChar w:fldCharType="begin"/>
      </w:r>
      <w:r>
        <w:instrText>PAGEREF section_6b1484e489de4cac824b73dbe589e8e7</w:instrText>
      </w:r>
      <w:r>
        <w:fldChar w:fldCharType="separate"/>
      </w:r>
      <w:r>
        <w:rPr>
          <w:noProof/>
        </w:rPr>
        <w:t>70</w:t>
      </w:r>
      <w:r>
        <w:fldChar w:fldCharType="end"/>
      </w:r>
    </w:p>
    <w:p w:rsidR="005B5262" w:rsidRDefault="00D70ABC">
      <w:pPr>
        <w:pStyle w:val="indexentry0"/>
      </w:pPr>
      <w:r>
        <w:t>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 xml:space="preserve">section </w:t>
        </w:r>
        <w:r>
          <w:rPr>
            <w:rStyle w:val="Hyperlink"/>
          </w:rPr>
          <w:t>2.2.1.53</w:t>
        </w:r>
      </w:hyperlink>
      <w:r>
        <w:t xml:space="preserve"> </w:t>
      </w:r>
      <w:r>
        <w:fldChar w:fldCharType="begin"/>
      </w:r>
      <w:r>
        <w:instrText>PAGEREF section_12fcfe5c55dd47608f5eb636184f11cc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w:instrText>
      </w:r>
      <w:r>
        <w:instrText>fbcc9</w:instrText>
      </w:r>
      <w:r>
        <w:fldChar w:fldCharType="separate"/>
      </w:r>
      <w:r>
        <w:rPr>
          <w:noProof/>
        </w:rPr>
        <w:t>56</w:t>
      </w:r>
      <w:r>
        <w:fldChar w:fldCharType="end"/>
      </w:r>
      <w:r>
        <w:t>)</w:t>
      </w:r>
    </w:p>
    <w:p w:rsidR="005B5262" w:rsidRDefault="00D70ABC">
      <w:pPr>
        <w:pStyle w:val="indexentry0"/>
      </w:pP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5B5262" w:rsidRDefault="00D70ABC">
      <w:pPr>
        <w:pStyle w:val="indexentry0"/>
      </w:pPr>
      <w:hyperlink w:anchor="section_3fb320d630744695a87061a756dd5ac8">
        <w:r>
          <w:rPr>
            <w:rStyle w:val="Hyperlink"/>
          </w:rPr>
          <w:t>PidLidNonSendableCc property</w:t>
        </w:r>
      </w:hyperlink>
      <w:r>
        <w:t xml:space="preserve"> </w:t>
      </w:r>
      <w:r>
        <w:fldChar w:fldCharType="begin"/>
      </w:r>
      <w:r>
        <w:instrText>PAGEREF s</w:instrText>
      </w:r>
      <w:r>
        <w:instrText>ection_3fb320d630744695a87061a756dd5ac8</w:instrText>
      </w:r>
      <w:r>
        <w:fldChar w:fldCharType="separate"/>
      </w:r>
      <w:r>
        <w:rPr>
          <w:noProof/>
        </w:rPr>
        <w:t>23</w:t>
      </w:r>
      <w:r>
        <w:fldChar w:fldCharType="end"/>
      </w:r>
    </w:p>
    <w:p w:rsidR="005B5262" w:rsidRDefault="00D70ABC">
      <w:pPr>
        <w:pStyle w:val="indexentry0"/>
      </w:pP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5B5262" w:rsidRDefault="00D70ABC">
      <w:pPr>
        <w:pStyle w:val="indexentry0"/>
      </w:pPr>
      <w:hyperlink w:anchor="section_0d36faed14964f0a8ee92e39f06337b2">
        <w:r>
          <w:rPr>
            <w:rStyle w:val="Hyperlink"/>
          </w:rPr>
          <w:t>PidLidNo</w:t>
        </w:r>
        <w:r>
          <w:rPr>
            <w:rStyle w:val="Hyperlink"/>
          </w:rPr>
          <w:t>nSendBccTrackStatus property</w:t>
        </w:r>
      </w:hyperlink>
      <w:r>
        <w:t xml:space="preserve"> </w:t>
      </w:r>
      <w:r>
        <w:fldChar w:fldCharType="begin"/>
      </w:r>
      <w:r>
        <w:instrText>PAGEREF section_0d36faed14964f0a8ee92e39f06337b2</w:instrText>
      </w:r>
      <w:r>
        <w:fldChar w:fldCharType="separate"/>
      </w:r>
      <w:r>
        <w:rPr>
          <w:noProof/>
        </w:rPr>
        <w:t>23</w:t>
      </w:r>
      <w:r>
        <w:fldChar w:fldCharType="end"/>
      </w:r>
    </w:p>
    <w:p w:rsidR="005B5262" w:rsidRDefault="00D70ABC">
      <w:pPr>
        <w:pStyle w:val="indexentry0"/>
      </w:pP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5B5262" w:rsidRDefault="00D70ABC">
      <w:pPr>
        <w:pStyle w:val="indexentry0"/>
      </w:pP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5B5262" w:rsidRDefault="00D70ABC">
      <w:pPr>
        <w:pStyle w:val="indexentry0"/>
      </w:pPr>
      <w:hyperlink w:anchor="section_a0150fbd5a1a48c3bc71e28894a75fd4">
        <w:r>
          <w:rPr>
            <w:rStyle w:val="Hyperlink"/>
          </w:rPr>
          <w:t>PidLidOldLocation Meeting Request object property</w:t>
        </w:r>
      </w:hyperlink>
      <w:r>
        <w:t xml:space="preserve"> </w:t>
      </w:r>
      <w:r>
        <w:fldChar w:fldCharType="begin"/>
      </w:r>
      <w:r>
        <w:instrText>PAGEREF sectio</w:instrText>
      </w:r>
      <w:r>
        <w:instrText>n_a0150fbd5a1a48c3bc71e28894a75fd4</w:instrText>
      </w:r>
      <w:r>
        <w:fldChar w:fldCharType="separate"/>
      </w:r>
      <w:r>
        <w:rPr>
          <w:noProof/>
        </w:rPr>
        <w:t>71</w:t>
      </w:r>
      <w:r>
        <w:fldChar w:fldCharType="end"/>
      </w:r>
    </w:p>
    <w:p w:rsidR="005B5262" w:rsidRDefault="00D70ABC">
      <w:pPr>
        <w:pStyle w:val="indexentry0"/>
      </w:pPr>
      <w:hyperlink w:anchor="section_a0150fbd5a1a48c3bc71e28894a75fd4">
        <w:r>
          <w:rPr>
            <w:rStyle w:val="Hyperlink"/>
          </w:rPr>
          <w:t>PidLidOldLocation Meeting Update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5B5262" w:rsidRDefault="00D70ABC">
      <w:pPr>
        <w:pStyle w:val="indexentry0"/>
      </w:pPr>
      <w:hyperlink w:anchor="section_910b510b108649a1953cdf58d4902255">
        <w:r>
          <w:rPr>
            <w:rStyle w:val="Hyperlink"/>
          </w:rPr>
          <w:t>PidLidOldWhenEndWhole Meeting Request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5B5262" w:rsidRDefault="00D70ABC">
      <w:pPr>
        <w:pStyle w:val="indexentry0"/>
      </w:pPr>
      <w:hyperlink w:anchor="section_910b510b108649a1953cdf58d4902255">
        <w:r>
          <w:rPr>
            <w:rStyle w:val="Hyperlink"/>
          </w:rPr>
          <w:t>PidLidOldWhenEndWhole Meet</w:t>
        </w:r>
        <w:r>
          <w:rPr>
            <w:rStyle w:val="Hyperlink"/>
          </w:rPr>
          <w:t>ing Update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5B5262" w:rsidRDefault="00D70ABC">
      <w:pPr>
        <w:pStyle w:val="indexentry0"/>
      </w:pPr>
      <w:hyperlink w:anchor="section_00daf76dadbc4945a5da164e679fcaa6">
        <w:r>
          <w:rPr>
            <w:rStyle w:val="Hyperlink"/>
          </w:rPr>
          <w:t>PidLidOldWhenStartWhole Meeting Request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5B5262" w:rsidRDefault="00D70ABC">
      <w:pPr>
        <w:pStyle w:val="indexentry0"/>
      </w:pPr>
      <w:hyperlink w:anchor="section_00daf76dadbc4945a5da164e679fcaa6">
        <w:r>
          <w:rPr>
            <w:rStyle w:val="Hyperlink"/>
          </w:rPr>
          <w:t>PidLidOldWhenStartWhole Meeting Update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5B5262" w:rsidRDefault="00D70ABC">
      <w:pPr>
        <w:pStyle w:val="indexentry0"/>
      </w:pPr>
      <w:hyperlink w:anchor="section_582b0cc5f8ab4389ac5836545fa05cd5">
        <w:r>
          <w:rPr>
            <w:rStyle w:val="Hyperlink"/>
          </w:rPr>
          <w:t>PidLidOriginalStoreEntryId Me</w:t>
        </w:r>
        <w:r>
          <w:rPr>
            <w:rStyle w:val="Hyperlink"/>
          </w:rPr>
          <w:t>eting object property</w:t>
        </w:r>
      </w:hyperlink>
      <w:r>
        <w:t xml:space="preserve"> </w:t>
      </w:r>
      <w:r>
        <w:fldChar w:fldCharType="begin"/>
      </w:r>
      <w:r>
        <w:instrText>PAGEREF section_582b0cc5f8ab4389ac5836545fa05cd5</w:instrText>
      </w:r>
      <w:r>
        <w:fldChar w:fldCharType="separate"/>
      </w:r>
      <w:r>
        <w:rPr>
          <w:noProof/>
        </w:rPr>
        <w:t>62</w:t>
      </w:r>
      <w:r>
        <w:fldChar w:fldCharType="end"/>
      </w:r>
    </w:p>
    <w:p w:rsidR="005B5262" w:rsidRDefault="00D70ABC">
      <w:pPr>
        <w:pStyle w:val="indexentry0"/>
      </w:pP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5B5262" w:rsidRDefault="00D70ABC">
      <w:pPr>
        <w:pStyle w:val="indexentry0"/>
      </w:pPr>
      <w:hyperlink w:anchor="section_bd2ba935ee564220ba41dbb5a5019787">
        <w:r>
          <w:rPr>
            <w:rStyle w:val="Hyperlink"/>
          </w:rPr>
          <w:t>PidLidPromptSendUpdate Meeting Forward Notification object property</w:t>
        </w:r>
      </w:hyperlink>
      <w:r>
        <w:t xml:space="preserve"> </w:t>
      </w:r>
      <w:r>
        <w:fldChar w:fldCharType="begin"/>
      </w:r>
      <w:r>
        <w:instrText>PAGEREF section_bd2ba935ee564220ba41dbb5a5019787</w:instrText>
      </w:r>
      <w:r>
        <w:fldChar w:fldCharType="separate"/>
      </w:r>
      <w:r>
        <w:rPr>
          <w:noProof/>
        </w:rPr>
        <w:t>75</w:t>
      </w:r>
      <w:r>
        <w:fldChar w:fldCharType="end"/>
      </w:r>
    </w:p>
    <w:p w:rsidR="005B5262" w:rsidRDefault="00D70ABC">
      <w:pPr>
        <w:pStyle w:val="indexentry0"/>
      </w:pPr>
      <w:hyperlink w:anchor="section_4df14a4884464aec9497dbb63087cb4e">
        <w:r>
          <w:rPr>
            <w:rStyle w:val="Hyperlink"/>
          </w:rPr>
          <w:t>PidLidPromptSendUpdate Meeting Response ob</w:t>
        </w:r>
        <w:r>
          <w:rPr>
            <w:rStyle w:val="Hyperlink"/>
          </w:rPr>
          <w:t>ject property</w:t>
        </w:r>
      </w:hyperlink>
      <w:r>
        <w:t xml:space="preserve"> </w:t>
      </w:r>
      <w:r>
        <w:fldChar w:fldCharType="begin"/>
      </w:r>
      <w:r>
        <w:instrText>PAGEREF section_4df14a4884464aec9497dbb63087cb4e</w:instrText>
      </w:r>
      <w:r>
        <w:fldChar w:fldCharType="separate"/>
      </w:r>
      <w:r>
        <w:rPr>
          <w:noProof/>
        </w:rPr>
        <w:t>73</w:t>
      </w:r>
      <w:r>
        <w:fldChar w:fldCharType="end"/>
      </w:r>
    </w:p>
    <w:p w:rsidR="005B5262" w:rsidRDefault="00D70ABC">
      <w:pPr>
        <w:pStyle w:val="indexentry0"/>
      </w:pP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5B5262" w:rsidRDefault="00D70ABC">
      <w:pPr>
        <w:pStyle w:val="indexentry0"/>
      </w:pP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54</w:t>
      </w:r>
      <w:r>
        <w:fldChar w:fldCharType="end"/>
      </w:r>
    </w:p>
    <w:p w:rsidR="005B5262" w:rsidRDefault="00D70ABC">
      <w:pPr>
        <w:pStyle w:val="indexentry0"/>
      </w:pP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5B5262" w:rsidRDefault="00D70ABC">
      <w:pPr>
        <w:pStyle w:val="indexentry0"/>
      </w:pPr>
      <w:hyperlink w:anchor="section_268bebc38429459e876e273344b23e66">
        <w:r>
          <w:rPr>
            <w:rStyle w:val="Hyperlink"/>
          </w:rPr>
          <w:t>PidLidResponseStatus Meeting Cancellation object property</w:t>
        </w:r>
      </w:hyperlink>
      <w:r>
        <w:t xml:space="preserve"> </w:t>
      </w:r>
      <w:r>
        <w:fldChar w:fldCharType="begin"/>
      </w:r>
      <w:r>
        <w:instrText>PAGEREF section_268bebc38429459e876e273344b23e66</w:instrText>
      </w:r>
      <w:r>
        <w:fldChar w:fldCharType="separate"/>
      </w:r>
      <w:r>
        <w:rPr>
          <w:noProof/>
        </w:rPr>
        <w:t>74</w:t>
      </w:r>
      <w:r>
        <w:fldChar w:fldCharType="end"/>
      </w:r>
    </w:p>
    <w:p w:rsidR="005B5262" w:rsidRDefault="00D70ABC">
      <w:pPr>
        <w:pStyle w:val="indexentry0"/>
      </w:pPr>
      <w:hyperlink w:anchor="section_fbf1edf021d24c0f96e8d547997376dc">
        <w:r>
          <w:rPr>
            <w:rStyle w:val="Hyperlink"/>
          </w:rPr>
          <w:t>PidLidResponseStatus p</w:t>
        </w:r>
        <w:r>
          <w:rPr>
            <w:rStyle w:val="Hyperlink"/>
          </w:rPr>
          <w:t>roperty</w:t>
        </w:r>
      </w:hyperlink>
      <w:r>
        <w:t xml:space="preserve"> </w:t>
      </w:r>
      <w:r>
        <w:fldChar w:fldCharType="begin"/>
      </w:r>
      <w:r>
        <w:instrText>PAGEREF section_fbf1edf021d24c0f96e8d547997376dc</w:instrText>
      </w:r>
      <w:r>
        <w:fldChar w:fldCharType="separate"/>
      </w:r>
      <w:r>
        <w:rPr>
          <w:noProof/>
        </w:rPr>
        <w:t>21</w:t>
      </w:r>
      <w:r>
        <w:fldChar w:fldCharType="end"/>
      </w:r>
    </w:p>
    <w:p w:rsidR="005B5262" w:rsidRDefault="00D70ABC">
      <w:pPr>
        <w:pStyle w:val="indexentry0"/>
      </w:pPr>
      <w:hyperlink w:anchor="section_95d50edd77114fed80763874e360effd">
        <w:r>
          <w:rPr>
            <w:rStyle w:val="Hyperlink"/>
          </w:rPr>
          <w:t>PidLidServerProcessed meeting-related object property</w:t>
        </w:r>
      </w:hyperlink>
      <w:r>
        <w:t xml:space="preserve"> </w:t>
      </w:r>
      <w:r>
        <w:fldChar w:fldCharType="begin"/>
      </w:r>
      <w:r>
        <w:instrText>PAGEREF section_95d50edd77114fed80763874e360effd</w:instrText>
      </w:r>
      <w:r>
        <w:fldChar w:fldCharType="separate"/>
      </w:r>
      <w:r>
        <w:rPr>
          <w:noProof/>
        </w:rPr>
        <w:t>65</w:t>
      </w:r>
      <w:r>
        <w:fldChar w:fldCharType="end"/>
      </w:r>
    </w:p>
    <w:p w:rsidR="005B5262" w:rsidRDefault="00D70ABC">
      <w:pPr>
        <w:pStyle w:val="indexentry0"/>
      </w:pPr>
      <w:hyperlink w:anchor="section_bfb6016d153547628bba8d849d639178">
        <w:r>
          <w:rPr>
            <w:rStyle w:val="Hyperlink"/>
          </w:rPr>
          <w:t>PidLidServerProcessingActions meeting-related object property</w:t>
        </w:r>
      </w:hyperlink>
      <w:r>
        <w:t xml:space="preserve"> </w:t>
      </w:r>
      <w:r>
        <w:fldChar w:fldCharType="begin"/>
      </w:r>
      <w:r>
        <w:instrText>PAGEREF section_bfb6016d153547628bba8d849d639178</w:instrText>
      </w:r>
      <w:r>
        <w:fldChar w:fldCharType="separate"/>
      </w:r>
      <w:r>
        <w:rPr>
          <w:noProof/>
        </w:rPr>
        <w:t>65</w:t>
      </w:r>
      <w:r>
        <w:fldChar w:fldCharType="end"/>
      </w:r>
    </w:p>
    <w:p w:rsidR="005B5262" w:rsidRDefault="00D70ABC">
      <w:pPr>
        <w:pStyle w:val="indexentry0"/>
      </w:pPr>
      <w:hyperlink w:anchor="section_c929ac70965a4a6ea2f8c726c7dd75f2">
        <w:r>
          <w:rPr>
            <w:rStyle w:val="Hyperlink"/>
          </w:rPr>
          <w:t>PidLidSideEffects Calendar object property</w:t>
        </w:r>
      </w:hyperlink>
      <w:r>
        <w:t xml:space="preserve"> </w:t>
      </w:r>
      <w:r>
        <w:fldChar w:fldCharType="begin"/>
      </w:r>
      <w:r>
        <w:instrText>PAGEREF section_c929ac70965a4a6ea2f8c726c7dd75f2</w:instrText>
      </w:r>
      <w:r>
        <w:fldChar w:fldCharType="separate"/>
      </w:r>
      <w:r>
        <w:rPr>
          <w:noProof/>
        </w:rPr>
        <w:t>59</w:t>
      </w:r>
      <w:r>
        <w:fldChar w:fldCharType="end"/>
      </w:r>
    </w:p>
    <w:p w:rsidR="005B5262" w:rsidRDefault="00D70ABC">
      <w:pPr>
        <w:pStyle w:val="indexentry0"/>
      </w:pPr>
      <w:hyperlink w:anchor="section_0362e8f3ea694eccbd81fca3e69e7642">
        <w:r>
          <w:rPr>
            <w:rStyle w:val="Hyperlink"/>
          </w:rPr>
          <w:t>PidLidSideEffects meeting-related object property</w:t>
        </w:r>
      </w:hyperlink>
      <w:r>
        <w:t xml:space="preserve"> </w:t>
      </w:r>
      <w:r>
        <w:fldChar w:fldCharType="begin"/>
      </w:r>
      <w:r>
        <w:instrText>PAGEREF section_0362e8f3ea694eccbd81fca3e69e7642</w:instrText>
      </w:r>
      <w:r>
        <w:fldChar w:fldCharType="separate"/>
      </w:r>
      <w:r>
        <w:rPr>
          <w:noProof/>
        </w:rPr>
        <w:t>64</w:t>
      </w:r>
      <w:r>
        <w:fldChar w:fldCharType="end"/>
      </w:r>
    </w:p>
    <w:p w:rsidR="005B5262" w:rsidRDefault="00D70ABC">
      <w:pPr>
        <w:pStyle w:val="indexentry0"/>
      </w:pPr>
      <w:hyperlink w:anchor="section_9a27529a4b99412a9038c6c482f37c46">
        <w:r>
          <w:rPr>
            <w:rStyle w:val="Hyperlink"/>
          </w:rPr>
          <w:t>PidLidTimeZone meeting-related object property</w:t>
        </w:r>
      </w:hyperlink>
      <w:r>
        <w:t xml:space="preserve"> </w:t>
      </w:r>
      <w:r>
        <w:fldChar w:fldCharType="begin"/>
      </w:r>
      <w:r>
        <w:instrText>PAGEREF section_9a27529a4b99412a9038c6c482f37c46</w:instrText>
      </w:r>
      <w:r>
        <w:fldChar w:fldCharType="separate"/>
      </w:r>
      <w:r>
        <w:rPr>
          <w:noProof/>
        </w:rPr>
        <w:t>65</w:t>
      </w:r>
      <w:r>
        <w:fldChar w:fldCharType="end"/>
      </w:r>
    </w:p>
    <w:p w:rsidR="005B5262" w:rsidRDefault="00D70ABC">
      <w:pPr>
        <w:pStyle w:val="indexentry0"/>
      </w:pPr>
      <w:hyperlink w:anchor="section_9389d48054fb42928a9e881d404ea864">
        <w:r>
          <w:rPr>
            <w:rStyle w:val="Hyperlink"/>
          </w:rPr>
          <w:t>PidLidTimeZoneDescription property</w:t>
        </w:r>
      </w:hyperlink>
      <w:r>
        <w:t xml:space="preserve"> </w:t>
      </w:r>
      <w:r>
        <w:fldChar w:fldCharType="begin"/>
      </w:r>
      <w:r>
        <w:instrText>PAGEREF section_9389d48054fb42928</w:instrText>
      </w:r>
      <w:r>
        <w:instrText>a9e881d404ea864</w:instrText>
      </w:r>
      <w:r>
        <w:fldChar w:fldCharType="separate"/>
      </w:r>
      <w:r>
        <w:rPr>
          <w:noProof/>
        </w:rPr>
        <w:t>29</w:t>
      </w:r>
      <w:r>
        <w:fldChar w:fldCharType="end"/>
      </w:r>
    </w:p>
    <w:p w:rsidR="005B5262" w:rsidRDefault="00D70ABC">
      <w:pPr>
        <w:pStyle w:val="indexentry0"/>
      </w:pP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5B5262" w:rsidRDefault="00D70ABC">
      <w:pPr>
        <w:pStyle w:val="indexentry0"/>
      </w:pP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5B5262" w:rsidRDefault="00D70ABC">
      <w:pPr>
        <w:pStyle w:val="indexentry0"/>
      </w:pP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5B5262" w:rsidRDefault="00D70ABC">
      <w:pPr>
        <w:pStyle w:val="indexentry0"/>
      </w:pPr>
      <w:hyperlink w:anchor="section_d8a23d65337d447e914b38e3b4d4f1a7">
        <w:r>
          <w:rPr>
            <w:rStyle w:val="Hyperlink"/>
          </w:rPr>
          <w:t>PidLidWhere meeting-related object property</w:t>
        </w:r>
      </w:hyperlink>
      <w:r>
        <w:t xml:space="preserve"> </w:t>
      </w:r>
      <w:r>
        <w:fldChar w:fldCharType="begin"/>
      </w:r>
      <w:r>
        <w:instrText>PAGEREF section_d8a23d65337d447e914b38e3b4d4f1a7</w:instrText>
      </w:r>
      <w:r>
        <w:fldChar w:fldCharType="separate"/>
      </w:r>
      <w:r>
        <w:rPr>
          <w:noProof/>
        </w:rPr>
        <w:t>64</w:t>
      </w:r>
      <w:r>
        <w:fldChar w:fldCharType="end"/>
      </w:r>
    </w:p>
    <w:p w:rsidR="005B5262" w:rsidRDefault="00D70ABC">
      <w:pPr>
        <w:pStyle w:val="indexentry0"/>
      </w:pP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5B5262" w:rsidRDefault="00D70ABC">
      <w:pPr>
        <w:pStyle w:val="indexentry0"/>
      </w:pPr>
      <w:hyperlink w:anchor="section_6788bc0cd8d846bcaf327e63609958aa">
        <w:r>
          <w:rPr>
            <w:rStyle w:val="Hyperlink"/>
          </w:rPr>
          <w:t>PidTagContainerClass Calendar folder object properties</w:t>
        </w:r>
      </w:hyperlink>
      <w:r>
        <w:t xml:space="preserve"> </w:t>
      </w:r>
      <w:r>
        <w:fldChar w:fldCharType="begin"/>
      </w:r>
      <w:r>
        <w:instrText>PAGEREF section_6788bc0cd8d846bcaf327e63609958aa</w:instrText>
      </w:r>
      <w:r>
        <w:fldChar w:fldCharType="separate"/>
      </w:r>
      <w:r>
        <w:rPr>
          <w:noProof/>
        </w:rPr>
        <w:t>78</w:t>
      </w:r>
      <w:r>
        <w:fldChar w:fldCharType="end"/>
      </w:r>
    </w:p>
    <w:p w:rsidR="005B5262" w:rsidRDefault="00D70ABC">
      <w:pPr>
        <w:pStyle w:val="indexentry0"/>
      </w:pPr>
      <w:hyperlink w:anchor="section_31eb893eeaeb4ffc91400094f6efb3f8">
        <w:r>
          <w:rPr>
            <w:rStyle w:val="Hyperlink"/>
          </w:rPr>
          <w:t>PidTagDefaultPostMessageClass Calendar</w:t>
        </w:r>
        <w:r>
          <w:rPr>
            <w:rStyle w:val="Hyperlink"/>
          </w:rPr>
          <w:t xml:space="preserve"> folder object properties</w:t>
        </w:r>
      </w:hyperlink>
      <w:r>
        <w:t xml:space="preserve"> </w:t>
      </w:r>
      <w:r>
        <w:fldChar w:fldCharType="begin"/>
      </w:r>
      <w:r>
        <w:instrText>PAGEREF section_31eb893eeaeb4ffc91400094f6efb3f8</w:instrText>
      </w:r>
      <w:r>
        <w:fldChar w:fldCharType="separate"/>
      </w:r>
      <w:r>
        <w:rPr>
          <w:noProof/>
        </w:rPr>
        <w:t>78</w:t>
      </w:r>
      <w:r>
        <w:fldChar w:fldCharType="end"/>
      </w:r>
    </w:p>
    <w:p w:rsidR="005B5262" w:rsidRDefault="00D70ABC">
      <w:pPr>
        <w:pStyle w:val="indexentry0"/>
      </w:pP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5B5262" w:rsidRDefault="00D70ABC">
      <w:pPr>
        <w:pStyle w:val="indexentry0"/>
      </w:pPr>
      <w:hyperlink w:anchor="section_0e9f13ee04ec46a3b9a1c4919148a383">
        <w:r>
          <w:rPr>
            <w:rStyle w:val="Hyperlink"/>
          </w:rPr>
          <w:t>PidTagFreeBusyCountMonths Delegate Information object properties</w:t>
        </w:r>
      </w:hyperlink>
      <w:r>
        <w:t xml:space="preserve"> </w:t>
      </w:r>
      <w:r>
        <w:fldChar w:fldCharType="begin"/>
      </w:r>
      <w:r>
        <w:instrText>PAGEREF section_0e9f13ee04ec46a3b9a1c4919148a383</w:instrText>
      </w:r>
      <w:r>
        <w:fldChar w:fldCharType="separate"/>
      </w:r>
      <w:r>
        <w:rPr>
          <w:noProof/>
        </w:rPr>
        <w:t>78</w:t>
      </w:r>
      <w:r>
        <w:fldChar w:fldCharType="end"/>
      </w:r>
    </w:p>
    <w:p w:rsidR="005B5262" w:rsidRDefault="00D70ABC">
      <w:pPr>
        <w:pStyle w:val="indexentry0"/>
      </w:pPr>
      <w:hyperlink w:anchor="section_cada289c7c30415284c334bbfba3f69e">
        <w:r>
          <w:rPr>
            <w:rStyle w:val="Hyperlink"/>
          </w:rPr>
          <w:t>PidTagIconIndex property</w:t>
        </w:r>
      </w:hyperlink>
      <w:r>
        <w:t xml:space="preserve"> </w:t>
      </w:r>
      <w:r>
        <w:fldChar w:fldCharType="begin"/>
      </w:r>
      <w:r>
        <w:instrText>PAGEREF section_cada289c7c</w:instrText>
      </w:r>
      <w:r>
        <w:instrText>30415284c334bbfba3f69e</w:instrText>
      </w:r>
      <w:r>
        <w:fldChar w:fldCharType="separate"/>
      </w:r>
      <w:r>
        <w:rPr>
          <w:noProof/>
        </w:rPr>
        <w:t>54</w:t>
      </w:r>
      <w:r>
        <w:fldChar w:fldCharType="end"/>
      </w:r>
    </w:p>
    <w:p w:rsidR="005B5262" w:rsidRDefault="00D70ABC">
      <w:pPr>
        <w:pStyle w:val="indexentry0"/>
      </w:pPr>
      <w:hyperlink w:anchor="section_1cf51dfcda9748c697921b9f4b5545c2">
        <w:r>
          <w:rPr>
            <w:rStyle w:val="Hyperlink"/>
          </w:rPr>
          <w:t>PidTagMessageClass Calendar object property</w:t>
        </w:r>
      </w:hyperlink>
      <w:r>
        <w:t xml:space="preserve"> </w:t>
      </w:r>
      <w:r>
        <w:fldChar w:fldCharType="begin"/>
      </w:r>
      <w:r>
        <w:instrText>PAGEREF section_1cf51dfcda9748c697921b9f4b5545c2</w:instrText>
      </w:r>
      <w:r>
        <w:fldChar w:fldCharType="separate"/>
      </w:r>
      <w:r>
        <w:rPr>
          <w:noProof/>
        </w:rPr>
        <w:t>59</w:t>
      </w:r>
      <w:r>
        <w:fldChar w:fldCharType="end"/>
      </w:r>
    </w:p>
    <w:p w:rsidR="005B5262" w:rsidRDefault="00D70ABC">
      <w:pPr>
        <w:pStyle w:val="indexentry0"/>
      </w:pPr>
      <w:hyperlink w:anchor="section_b338d1c4bbcb4f4ab6216e46c5728757">
        <w:r>
          <w:rPr>
            <w:rStyle w:val="Hyperlink"/>
          </w:rPr>
          <w:t>PidTagMess</w:t>
        </w:r>
        <w:r>
          <w:rPr>
            <w:rStyle w:val="Hyperlink"/>
          </w:rPr>
          <w:t>ageClass Meeting Cancellation object property</w:t>
        </w:r>
      </w:hyperlink>
      <w:r>
        <w:t xml:space="preserve"> </w:t>
      </w:r>
      <w:r>
        <w:fldChar w:fldCharType="begin"/>
      </w:r>
      <w:r>
        <w:instrText>PAGEREF section_b338d1c4bbcb4f4ab6216e46c5728757</w:instrText>
      </w:r>
      <w:r>
        <w:fldChar w:fldCharType="separate"/>
      </w:r>
      <w:r>
        <w:rPr>
          <w:noProof/>
        </w:rPr>
        <w:t>73</w:t>
      </w:r>
      <w:r>
        <w:fldChar w:fldCharType="end"/>
      </w:r>
    </w:p>
    <w:p w:rsidR="005B5262" w:rsidRDefault="00D70ABC">
      <w:pPr>
        <w:pStyle w:val="indexentry0"/>
      </w:pPr>
      <w:hyperlink w:anchor="section_d26de535fdc34dddb2ad60a44a54a4e0">
        <w:r>
          <w:rPr>
            <w:rStyle w:val="Hyperlink"/>
          </w:rPr>
          <w:t>PidTagMessageClass Meeting Forward Notification object property</w:t>
        </w:r>
      </w:hyperlink>
      <w:r>
        <w:t xml:space="preserve"> </w:t>
      </w:r>
      <w:r>
        <w:fldChar w:fldCharType="begin"/>
      </w:r>
      <w:r>
        <w:instrText>PAGEREF section_d26de535fdc34dddb2ad60a44a54a4e0</w:instrText>
      </w:r>
      <w:r>
        <w:fldChar w:fldCharType="separate"/>
      </w:r>
      <w:r>
        <w:rPr>
          <w:noProof/>
        </w:rPr>
        <w:t>74</w:t>
      </w:r>
      <w:r>
        <w:fldChar w:fldCharType="end"/>
      </w:r>
    </w:p>
    <w:p w:rsidR="005B5262" w:rsidRDefault="00D70ABC">
      <w:pPr>
        <w:pStyle w:val="indexentry0"/>
      </w:pPr>
      <w:hyperlink w:anchor="section_c15624a6addf4926b948b7146d6eef94">
        <w:r>
          <w:rPr>
            <w:rStyle w:val="Hyperlink"/>
          </w:rPr>
          <w:t>PidTagMessageClass Meeting Request object property</w:t>
        </w:r>
      </w:hyperlink>
      <w:r>
        <w:t xml:space="preserve"> </w:t>
      </w:r>
      <w:r>
        <w:fldChar w:fldCharType="begin"/>
      </w:r>
      <w:r>
        <w:instrText>PAGEREF section_c15624a6addf4926b948b7146d6eef94</w:instrText>
      </w:r>
      <w:r>
        <w:fldChar w:fldCharType="separate"/>
      </w:r>
      <w:r>
        <w:rPr>
          <w:noProof/>
        </w:rPr>
        <w:t>69</w:t>
      </w:r>
      <w:r>
        <w:fldChar w:fldCharType="end"/>
      </w:r>
    </w:p>
    <w:p w:rsidR="005B5262" w:rsidRDefault="00D70ABC">
      <w:pPr>
        <w:pStyle w:val="indexentry0"/>
      </w:pPr>
      <w:hyperlink w:anchor="section_3bf1de1848a745ac948316c2ac4001cc">
        <w:r>
          <w:rPr>
            <w:rStyle w:val="Hyperlink"/>
          </w:rPr>
          <w:t>PidTagMessageClass Meeting Response object property</w:t>
        </w:r>
      </w:hyperlink>
      <w:r>
        <w:t xml:space="preserve"> </w:t>
      </w:r>
      <w:r>
        <w:fldChar w:fldCharType="begin"/>
      </w:r>
      <w:r>
        <w:instrText>PAGEREF section_3bf1de1848a745ac948316c2ac4001cc</w:instrText>
      </w:r>
      <w:r>
        <w:fldChar w:fldCharType="separate"/>
      </w:r>
      <w:r>
        <w:rPr>
          <w:noProof/>
        </w:rPr>
        <w:t>72</w:t>
      </w:r>
      <w:r>
        <w:fldChar w:fldCharType="end"/>
      </w:r>
    </w:p>
    <w:p w:rsidR="005B5262" w:rsidRDefault="00D70ABC">
      <w:pPr>
        <w:pStyle w:val="indexentry0"/>
      </w:pPr>
      <w:hyperlink w:anchor="section_c15624a6addf4926b948b7146d6eef94">
        <w:r>
          <w:rPr>
            <w:rStyle w:val="Hyperlink"/>
          </w:rPr>
          <w:t>PidTagMessageClass Meeting Update object property</w:t>
        </w:r>
      </w:hyperlink>
      <w:r>
        <w:t xml:space="preserve"> </w:t>
      </w:r>
      <w:r>
        <w:fldChar w:fldCharType="begin"/>
      </w:r>
      <w:r>
        <w:instrText>PAGEREF sectio</w:instrText>
      </w:r>
      <w:r>
        <w:instrText>n_c15624a6addf4926b948b7146d6eef94</w:instrText>
      </w:r>
      <w:r>
        <w:fldChar w:fldCharType="separate"/>
      </w:r>
      <w:r>
        <w:rPr>
          <w:noProof/>
        </w:rPr>
        <w:t>69</w:t>
      </w:r>
      <w:r>
        <w:fldChar w:fldCharType="end"/>
      </w:r>
    </w:p>
    <w:p w:rsidR="005B5262" w:rsidRDefault="00D70ABC">
      <w:pPr>
        <w:pStyle w:val="indexentry0"/>
      </w:pP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5B5262" w:rsidRDefault="00D70ABC">
      <w:pPr>
        <w:pStyle w:val="indexentry0"/>
      </w:pPr>
      <w:hyperlink w:anchor="section_595fa6b430c74dfda0c148c9f85485b8">
        <w:r>
          <w:rPr>
            <w:rStyle w:val="Hyperlink"/>
          </w:rPr>
          <w:t>PidTagPr</w:t>
        </w:r>
        <w:r>
          <w:rPr>
            <w:rStyle w:val="Hyperlink"/>
          </w:rPr>
          <w:t>ocessed meeting-related object property</w:t>
        </w:r>
      </w:hyperlink>
      <w:r>
        <w:t xml:space="preserve"> </w:t>
      </w:r>
      <w:r>
        <w:fldChar w:fldCharType="begin"/>
      </w:r>
      <w:r>
        <w:instrText>PAGEREF section_595fa6b430c74dfda0c148c9f85485b8</w:instrText>
      </w:r>
      <w:r>
        <w:fldChar w:fldCharType="separate"/>
      </w:r>
      <w:r>
        <w:rPr>
          <w:noProof/>
        </w:rPr>
        <w:t>68</w:t>
      </w:r>
      <w:r>
        <w:fldChar w:fldCharType="end"/>
      </w:r>
    </w:p>
    <w:p w:rsidR="005B5262" w:rsidRDefault="00D70ABC">
      <w:pPr>
        <w:pStyle w:val="indexentry0"/>
      </w:pP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5B5262" w:rsidRDefault="00D70ABC">
      <w:pPr>
        <w:pStyle w:val="indexentry0"/>
      </w:pP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5B5262" w:rsidRDefault="00D70ABC">
      <w:pPr>
        <w:pStyle w:val="indexentry0"/>
      </w:pPr>
      <w:hyperlink w:anchor="section_e4b1eb7181634ff6bec7c2578a060c61">
        <w:r>
          <w:rPr>
            <w:rStyle w:val="Hyperlink"/>
          </w:rPr>
          <w:t>PidTagScheduleInfoAppointmentTombstone Delegate Information object properties</w:t>
        </w:r>
      </w:hyperlink>
      <w:r>
        <w:t xml:space="preserve"> </w:t>
      </w:r>
      <w:r>
        <w:fldChar w:fldCharType="begin"/>
      </w:r>
      <w:r>
        <w:instrText>PAGEREF section_e4b1eb7181634ff6bec7c2578a060c61</w:instrText>
      </w:r>
      <w:r>
        <w:fldChar w:fldCharType="separate"/>
      </w:r>
      <w:r>
        <w:rPr>
          <w:noProof/>
        </w:rPr>
        <w:t>79</w:t>
      </w:r>
      <w:r>
        <w:fldChar w:fldCharType="end"/>
      </w:r>
    </w:p>
    <w:p w:rsidR="005B5262" w:rsidRDefault="00D70ABC">
      <w:pPr>
        <w:pStyle w:val="indexentry0"/>
      </w:pPr>
      <w:hyperlink w:anchor="section_61b957c1ef834e0e948097661f6cf052">
        <w:r>
          <w:rPr>
            <w:rStyle w:val="Hyperlink"/>
          </w:rPr>
          <w:t>PidTagScheduleInfoAutoAcceptAppointments Delegate Information o</w:t>
        </w:r>
        <w:r>
          <w:rPr>
            <w:rStyle w:val="Hyperlink"/>
          </w:rPr>
          <w:t>bject properties</w:t>
        </w:r>
      </w:hyperlink>
      <w:r>
        <w:t xml:space="preserve"> </w:t>
      </w:r>
      <w:r>
        <w:fldChar w:fldCharType="begin"/>
      </w:r>
      <w:r>
        <w:instrText>PAGEREF section_61b957c1ef834e0e948097661f6cf052</w:instrText>
      </w:r>
      <w:r>
        <w:fldChar w:fldCharType="separate"/>
      </w:r>
      <w:r>
        <w:rPr>
          <w:noProof/>
        </w:rPr>
        <w:t>78</w:t>
      </w:r>
      <w:r>
        <w:fldChar w:fldCharType="end"/>
      </w:r>
    </w:p>
    <w:p w:rsidR="005B5262" w:rsidRDefault="00D70ABC">
      <w:pPr>
        <w:pStyle w:val="indexentry0"/>
      </w:pPr>
      <w:hyperlink w:anchor="section_1c762d52c41e4f13a895f55b5e1674ce">
        <w:r>
          <w:rPr>
            <w:rStyle w:val="Hyperlink"/>
          </w:rPr>
          <w:t>PidTagScheduleInfoDisallowOverlappingAppts Delegate Information object properties</w:t>
        </w:r>
      </w:hyperlink>
      <w:r>
        <w:t xml:space="preserve"> </w:t>
      </w:r>
      <w:r>
        <w:fldChar w:fldCharType="begin"/>
      </w:r>
      <w:r>
        <w:instrText>PAGEREF section_1c762d52c41e4f13a895f55b5e1674ce</w:instrText>
      </w:r>
      <w:r>
        <w:fldChar w:fldCharType="separate"/>
      </w:r>
      <w:r>
        <w:rPr>
          <w:noProof/>
        </w:rPr>
        <w:t>79</w:t>
      </w:r>
      <w:r>
        <w:fldChar w:fldCharType="end"/>
      </w:r>
    </w:p>
    <w:p w:rsidR="005B5262" w:rsidRDefault="00D70ABC">
      <w:pPr>
        <w:pStyle w:val="indexentry0"/>
      </w:pPr>
      <w:hyperlink w:anchor="section_9a59c68e30a44c9782577c3ebeaefbc9">
        <w:r>
          <w:rPr>
            <w:rStyle w:val="Hyperlink"/>
          </w:rPr>
          <w:t>PidTagScheduleInfoDisallowRecurringAppts Delegate Information object properties</w:t>
        </w:r>
      </w:hyperlink>
      <w:r>
        <w:t xml:space="preserve"> </w:t>
      </w:r>
      <w:r>
        <w:fldChar w:fldCharType="begin"/>
      </w:r>
      <w:r>
        <w:instrText>PAGEREF section_9a59c68e30a44c9782577c3ebeaefbc9</w:instrText>
      </w:r>
      <w:r>
        <w:fldChar w:fldCharType="separate"/>
      </w:r>
      <w:r>
        <w:rPr>
          <w:noProof/>
        </w:rPr>
        <w:t>79</w:t>
      </w:r>
      <w:r>
        <w:fldChar w:fldCharType="end"/>
      </w:r>
    </w:p>
    <w:p w:rsidR="005B5262" w:rsidRDefault="00D70ABC">
      <w:pPr>
        <w:pStyle w:val="indexentry0"/>
      </w:pPr>
      <w:hyperlink w:anchor="section_cdb8a9c8fd204140af846ddf26cbb4c9">
        <w:r>
          <w:rPr>
            <w:rStyle w:val="Hyperlink"/>
          </w:rPr>
          <w:t>PidTagStartDate property</w:t>
        </w:r>
      </w:hyperlink>
      <w:r>
        <w:t xml:space="preserve"> </w:t>
      </w:r>
      <w:r>
        <w:fldChar w:fldCharType="begin"/>
      </w:r>
      <w:r>
        <w:instrText>PAGEREF section_cdb8a9c8fd204140af846ddf26cbb4c9</w:instrText>
      </w:r>
      <w:r>
        <w:fldChar w:fldCharType="separate"/>
      </w:r>
      <w:r>
        <w:rPr>
          <w:noProof/>
        </w:rPr>
        <w:t>27</w:t>
      </w:r>
      <w:r>
        <w:fldChar w:fldCharType="end"/>
      </w:r>
    </w:p>
    <w:p w:rsidR="005B5262" w:rsidRDefault="00D70ABC">
      <w:pPr>
        <w:pStyle w:val="indexentry0"/>
      </w:pPr>
      <w:hyperlink w:anchor="section_3f4dea80e99448e586d30580948cd5b2">
        <w:r>
          <w:rPr>
            <w:rStyle w:val="Hyperlink"/>
          </w:rPr>
          <w:t>PidTagSubjectPrefix Meeting Cancellation object property</w:t>
        </w:r>
      </w:hyperlink>
      <w:r>
        <w:t xml:space="preserve"> </w:t>
      </w:r>
      <w:r>
        <w:fldChar w:fldCharType="begin"/>
      </w:r>
      <w:r>
        <w:instrText>PAGER</w:instrText>
      </w:r>
      <w:r>
        <w:instrText>EF section_3f4dea80e99448e586d30580948cd5b2</w:instrText>
      </w:r>
      <w:r>
        <w:fldChar w:fldCharType="separate"/>
      </w:r>
      <w:r>
        <w:rPr>
          <w:noProof/>
        </w:rPr>
        <w:t>73</w:t>
      </w:r>
      <w:r>
        <w:fldChar w:fldCharType="end"/>
      </w:r>
    </w:p>
    <w:p w:rsidR="005B5262" w:rsidRDefault="00D70ABC">
      <w:pPr>
        <w:pStyle w:val="indexentry0"/>
      </w:pPr>
      <w:hyperlink w:anchor="section_148f66cb42bf4450a445f10cfa2678bd">
        <w:r>
          <w:rPr>
            <w:rStyle w:val="Hyperlink"/>
          </w:rPr>
          <w:t>PidTagSubjectPrefix Meeting Forward Notification object property</w:t>
        </w:r>
      </w:hyperlink>
      <w:r>
        <w:t xml:space="preserve"> </w:t>
      </w:r>
      <w:r>
        <w:fldChar w:fldCharType="begin"/>
      </w:r>
      <w:r>
        <w:instrText>PAGEREF section_148f66cb42bf4450a445f10cfa2678bd</w:instrText>
      </w:r>
      <w:r>
        <w:fldChar w:fldCharType="separate"/>
      </w:r>
      <w:r>
        <w:rPr>
          <w:noProof/>
        </w:rPr>
        <w:t>74</w:t>
      </w:r>
      <w:r>
        <w:fldChar w:fldCharType="end"/>
      </w:r>
    </w:p>
    <w:p w:rsidR="005B5262" w:rsidRDefault="00D70ABC">
      <w:pPr>
        <w:pStyle w:val="indexentry0"/>
      </w:pPr>
      <w:hyperlink w:anchor="section_e4908303d91d4a6099c6947da2aca474">
        <w:r>
          <w:rPr>
            <w:rStyle w:val="Hyperlink"/>
          </w:rPr>
          <w:t>PidTagSubjectPrefix Meeting Response object property</w:t>
        </w:r>
      </w:hyperlink>
      <w:r>
        <w:t xml:space="preserve"> </w:t>
      </w:r>
      <w:r>
        <w:fldChar w:fldCharType="begin"/>
      </w:r>
      <w:r>
        <w:instrText>PAGEREF section_e4908303d91d4a6099c6947da2aca474</w:instrText>
      </w:r>
      <w:r>
        <w:fldChar w:fldCharType="separate"/>
      </w:r>
      <w:r>
        <w:rPr>
          <w:noProof/>
        </w:rPr>
        <w:t>72</w:t>
      </w:r>
      <w:r>
        <w:fldChar w:fldCharType="end"/>
      </w:r>
    </w:p>
    <w:p w:rsidR="005B5262" w:rsidRDefault="00D70ABC">
      <w:pPr>
        <w:pStyle w:val="indexentry0"/>
      </w:pPr>
      <w:hyperlink w:anchor="section_6eeb15e07ae343f5a2ac392637099939">
        <w:r>
          <w:rPr>
            <w:rStyle w:val="Hyperlink"/>
          </w:rPr>
          <w:t>Preconditions</w:t>
        </w:r>
      </w:hyperlink>
      <w:r>
        <w:t xml:space="preserve"> </w:t>
      </w:r>
      <w:r>
        <w:fldChar w:fldCharType="begin"/>
      </w:r>
      <w:r>
        <w:instrText>PAGEREF section_6eeb15e07ae343f5a2ac3926</w:instrText>
      </w:r>
      <w:r>
        <w:instrText>37099939</w:instrText>
      </w:r>
      <w:r>
        <w:fldChar w:fldCharType="separate"/>
      </w:r>
      <w:r>
        <w:rPr>
          <w:noProof/>
        </w:rPr>
        <w:t>16</w:t>
      </w:r>
      <w:r>
        <w:fldChar w:fldCharType="end"/>
      </w:r>
    </w:p>
    <w:p w:rsidR="005B5262" w:rsidRDefault="00D70ABC">
      <w:pPr>
        <w:pStyle w:val="indexentry0"/>
      </w:pPr>
      <w:hyperlink w:anchor="section_6eeb15e07ae343f5a2ac392637099939">
        <w:r>
          <w:rPr>
            <w:rStyle w:val="Hyperlink"/>
          </w:rPr>
          <w:t>Prerequisites</w:t>
        </w:r>
      </w:hyperlink>
      <w:r>
        <w:t xml:space="preserve"> </w:t>
      </w:r>
      <w:r>
        <w:fldChar w:fldCharType="begin"/>
      </w:r>
      <w:r>
        <w:instrText>PAGEREF section_6eeb15e07ae343f5a2ac392637099939</w:instrText>
      </w:r>
      <w:r>
        <w:fldChar w:fldCharType="separate"/>
      </w:r>
      <w:r>
        <w:rPr>
          <w:noProof/>
        </w:rPr>
        <w:t>16</w:t>
      </w:r>
      <w:r>
        <w:fldChar w:fldCharType="end"/>
      </w:r>
    </w:p>
    <w:p w:rsidR="005B5262" w:rsidRDefault="00D70ABC">
      <w:pPr>
        <w:pStyle w:val="indexentry0"/>
      </w:pPr>
      <w:hyperlink w:anchor="section_48305056feb84355a60eaf648618b3b1">
        <w:r>
          <w:rPr>
            <w:rStyle w:val="Hyperlink"/>
          </w:rPr>
          <w:t>Product behavior</w:t>
        </w:r>
      </w:hyperlink>
      <w:r>
        <w:t xml:space="preserve"> </w:t>
      </w:r>
      <w:r>
        <w:fldChar w:fldCharType="begin"/>
      </w:r>
      <w:r>
        <w:instrText>PAGEREF section_48305056feb84355a60</w:instrText>
      </w:r>
      <w:r>
        <w:instrText>eaf648618b3b1</w:instrText>
      </w:r>
      <w:r>
        <w:fldChar w:fldCharType="separate"/>
      </w:r>
      <w:r>
        <w:rPr>
          <w:noProof/>
        </w:rPr>
        <w:t>173</w:t>
      </w:r>
      <w:r>
        <w:fldChar w:fldCharType="end"/>
      </w:r>
    </w:p>
    <w:p w:rsidR="005B5262" w:rsidRDefault="005B5262">
      <w:pPr>
        <w:spacing w:before="0" w:after="0"/>
        <w:rPr>
          <w:sz w:val="16"/>
        </w:rPr>
      </w:pPr>
    </w:p>
    <w:p w:rsidR="005B5262" w:rsidRDefault="00D70ABC">
      <w:pPr>
        <w:pStyle w:val="indexheader"/>
      </w:pPr>
      <w:r>
        <w:t>R</w:t>
      </w:r>
    </w:p>
    <w:p w:rsidR="005B5262" w:rsidRDefault="005B5262">
      <w:pPr>
        <w:spacing w:before="0" w:after="0"/>
        <w:rPr>
          <w:sz w:val="16"/>
        </w:rPr>
      </w:pPr>
    </w:p>
    <w:p w:rsidR="005B5262" w:rsidRDefault="00D70ABC">
      <w:pPr>
        <w:pStyle w:val="indexentry0"/>
      </w:pPr>
      <w:hyperlink w:anchor="section_c4d25b06f17e4402b833e0383bce37fe">
        <w:r>
          <w:rPr>
            <w:rStyle w:val="Hyperlink"/>
          </w:rPr>
          <w:t>Receiving the meeting request example</w:t>
        </w:r>
      </w:hyperlink>
      <w:r>
        <w:t xml:space="preserve"> </w:t>
      </w:r>
      <w:r>
        <w:fldChar w:fldCharType="begin"/>
      </w:r>
      <w:r>
        <w:instrText>PAGEREF section_c4d25b06f17e4402b833e0383bce37fe</w:instrText>
      </w:r>
      <w:r>
        <w:fldChar w:fldCharType="separate"/>
      </w:r>
      <w:r>
        <w:rPr>
          <w:noProof/>
        </w:rPr>
        <w:t>149</w:t>
      </w:r>
      <w:r>
        <w:fldChar w:fldCharType="end"/>
      </w:r>
    </w:p>
    <w:p w:rsidR="005B5262" w:rsidRDefault="00D70ABC">
      <w:pPr>
        <w:pStyle w:val="indexentry0"/>
      </w:pPr>
      <w:hyperlink w:anchor="section_7ae83486815c445e812f80fc0f9cfe6c">
        <w:r>
          <w:rPr>
            <w:rStyle w:val="Hyperlink"/>
          </w:rPr>
          <w:t>Receiving the meeting response example</w:t>
        </w:r>
      </w:hyperlink>
      <w:r>
        <w:t xml:space="preserve"> </w:t>
      </w:r>
      <w:r>
        <w:fldChar w:fldCharType="begin"/>
      </w:r>
      <w:r>
        <w:instrText>PAGEREF section_7ae83486815c445e812f80fc0f9cfe6c</w:instrText>
      </w:r>
      <w:r>
        <w:fldChar w:fldCharType="separate"/>
      </w:r>
      <w:r>
        <w:rPr>
          <w:noProof/>
        </w:rPr>
        <w:t>153</w:t>
      </w:r>
      <w:r>
        <w:fldChar w:fldCharType="end"/>
      </w:r>
    </w:p>
    <w:p w:rsidR="005B5262" w:rsidRDefault="00D70ABC">
      <w:pPr>
        <w:pStyle w:val="indexentry0"/>
      </w:pPr>
      <w:hyperlink w:anchor="section_a81d3a0370144d3f970bcce48f88a963">
        <w:r>
          <w:rPr>
            <w:rStyle w:val="Hyperlink"/>
          </w:rPr>
          <w:t>RecipienRow Meeting object properties</w:t>
        </w:r>
      </w:hyperlink>
      <w:r>
        <w:t xml:space="preserve"> </w:t>
      </w:r>
      <w:r>
        <w:fldChar w:fldCharType="begin"/>
      </w:r>
      <w:r>
        <w:instrText>PAGEREF section_a81d3a0370144d3f970bcce48f88a963</w:instrText>
      </w:r>
      <w:r>
        <w:fldChar w:fldCharType="separate"/>
      </w:r>
      <w:r>
        <w:rPr>
          <w:noProof/>
        </w:rPr>
        <w:t>62</w:t>
      </w:r>
      <w:r>
        <w:fldChar w:fldCharType="end"/>
      </w:r>
    </w:p>
    <w:p w:rsidR="005B5262" w:rsidRDefault="00D70ABC">
      <w:pPr>
        <w:pStyle w:val="indexentry0"/>
      </w:pPr>
      <w:r>
        <w:t>Recurrence B</w:t>
      </w:r>
      <w:r>
        <w:t>LOB examples</w:t>
      </w:r>
    </w:p>
    <w:p w:rsidR="005B5262" w:rsidRDefault="00D70ABC">
      <w:pPr>
        <w:pStyle w:val="indexentry0"/>
      </w:pPr>
      <w:r>
        <w:t xml:space="preserve">   </w:t>
      </w:r>
      <w:hyperlink w:anchor="section_228a24dcd9714de0886666ac398185fc">
        <w:r>
          <w:rPr>
            <w:rStyle w:val="Hyperlink"/>
          </w:rPr>
          <w:t>daily recurrence BLOB with exceptions</w:t>
        </w:r>
      </w:hyperlink>
      <w:r>
        <w:t xml:space="preserve"> </w:t>
      </w:r>
      <w:r>
        <w:fldChar w:fldCharType="begin"/>
      </w:r>
      <w:r>
        <w:instrText>PAGEREF section_228a24dcd9714de0886666ac398185fc</w:instrText>
      </w:r>
      <w:r>
        <w:fldChar w:fldCharType="separate"/>
      </w:r>
      <w:r>
        <w:rPr>
          <w:noProof/>
        </w:rPr>
        <w:t>119</w:t>
      </w:r>
      <w:r>
        <w:fldChar w:fldCharType="end"/>
      </w:r>
    </w:p>
    <w:p w:rsidR="005B5262" w:rsidRDefault="00D70ABC">
      <w:pPr>
        <w:pStyle w:val="indexentry0"/>
      </w:pPr>
      <w:r>
        <w:t xml:space="preserve">   </w:t>
      </w:r>
      <w:hyperlink w:anchor="section_04eb090eca7048248512ee01a68c48f7">
        <w:r>
          <w:rPr>
            <w:rStyle w:val="Hyperlink"/>
          </w:rPr>
          <w:t xml:space="preserve">n-monthly recurrence </w:t>
        </w:r>
        <w:r>
          <w:rPr>
            <w:rStyle w:val="Hyperlink"/>
          </w:rPr>
          <w:t>BLOB with exceptions</w:t>
        </w:r>
      </w:hyperlink>
      <w:r>
        <w:t xml:space="preserve"> </w:t>
      </w:r>
      <w:r>
        <w:fldChar w:fldCharType="begin"/>
      </w:r>
      <w:r>
        <w:instrText>PAGEREF section_04eb090eca7048248512ee01a68c48f7</w:instrText>
      </w:r>
      <w:r>
        <w:fldChar w:fldCharType="separate"/>
      </w:r>
      <w:r>
        <w:rPr>
          <w:noProof/>
        </w:rPr>
        <w:t>120</w:t>
      </w:r>
      <w:r>
        <w:fldChar w:fldCharType="end"/>
      </w:r>
    </w:p>
    <w:p w:rsidR="005B5262" w:rsidRDefault="00D70ABC">
      <w:pPr>
        <w:pStyle w:val="indexentry0"/>
      </w:pPr>
      <w:r>
        <w:t xml:space="preserve">   </w:t>
      </w:r>
      <w:hyperlink w:anchor="section_f89887306bf54f239866f8c21c09ed34">
        <w:r>
          <w:rPr>
            <w:rStyle w:val="Hyperlink"/>
          </w:rPr>
          <w:t>overview</w:t>
        </w:r>
      </w:hyperlink>
      <w:r>
        <w:t xml:space="preserve"> </w:t>
      </w:r>
      <w:r>
        <w:fldChar w:fldCharType="begin"/>
      </w:r>
      <w:r>
        <w:instrText>PAGEREF section_f89887306bf54f239866f8c21c09ed34</w:instrText>
      </w:r>
      <w:r>
        <w:fldChar w:fldCharType="separate"/>
      </w:r>
      <w:r>
        <w:rPr>
          <w:noProof/>
        </w:rPr>
        <w:t>113</w:t>
      </w:r>
      <w:r>
        <w:fldChar w:fldCharType="end"/>
      </w:r>
    </w:p>
    <w:p w:rsidR="005B5262" w:rsidRDefault="00D70ABC">
      <w:pPr>
        <w:pStyle w:val="indexentry0"/>
      </w:pPr>
      <w:r>
        <w:t xml:space="preserve">   </w:t>
      </w:r>
      <w:hyperlink w:anchor="section_a7d14d10426545e2a0f324cb14cf28cb">
        <w:r>
          <w:rPr>
            <w:rStyle w:val="Hyperlink"/>
          </w:rPr>
          <w:t>recurrence BLOB without exceptions</w:t>
        </w:r>
      </w:hyperlink>
      <w:r>
        <w:t xml:space="preserve"> </w:t>
      </w:r>
      <w:r>
        <w:fldChar w:fldCharType="begin"/>
      </w:r>
      <w:r>
        <w:instrText>PAGEREF section_a7d14d10426545e2a0f324cb14cf28cb</w:instrText>
      </w:r>
      <w:r>
        <w:fldChar w:fldCharType="separate"/>
      </w:r>
      <w:r>
        <w:rPr>
          <w:noProof/>
        </w:rPr>
        <w:t>113</w:t>
      </w:r>
      <w:r>
        <w:fldChar w:fldCharType="end"/>
      </w:r>
    </w:p>
    <w:p w:rsidR="005B5262" w:rsidRDefault="00D70ABC">
      <w:pPr>
        <w:pStyle w:val="indexentry0"/>
      </w:pPr>
      <w:r>
        <w:t xml:space="preserve">   </w:t>
      </w:r>
      <w:hyperlink w:anchor="section_524aa19d7bac4ecd8afe0eefe863250f">
        <w:r>
          <w:rPr>
            <w:rStyle w:val="Hyperlink"/>
          </w:rPr>
          <w:t>weekly recurrence BLOB with exceptions</w:t>
        </w:r>
      </w:hyperlink>
      <w:r>
        <w:t xml:space="preserve"> </w:t>
      </w:r>
      <w:r>
        <w:fldChar w:fldCharType="begin"/>
      </w:r>
      <w:r>
        <w:instrText>PAGEREF section_524aa19d7bac4ecd8afe0eefe863250f</w:instrText>
      </w:r>
      <w:r>
        <w:fldChar w:fldCharType="separate"/>
      </w:r>
      <w:r>
        <w:rPr>
          <w:noProof/>
        </w:rPr>
        <w:t>115</w:t>
      </w:r>
      <w:r>
        <w:fldChar w:fldCharType="end"/>
      </w:r>
    </w:p>
    <w:p w:rsidR="005B5262" w:rsidRDefault="00D70ABC">
      <w:pPr>
        <w:pStyle w:val="indexentry0"/>
      </w:pPr>
      <w:r>
        <w:t xml:space="preserve">  </w:t>
      </w:r>
      <w:r>
        <w:t xml:space="preserve"> </w:t>
      </w:r>
      <w:hyperlink w:anchor="section_edd8f0b8cfb84435820969223abbb377">
        <w:r>
          <w:rPr>
            <w:rStyle w:val="Hyperlink"/>
          </w:rPr>
          <w:t>yearly Hebrew lunar recurrence BLOB with exceptions</w:t>
        </w:r>
      </w:hyperlink>
      <w:r>
        <w:t xml:space="preserve"> </w:t>
      </w:r>
      <w:r>
        <w:fldChar w:fldCharType="begin"/>
      </w:r>
      <w:r>
        <w:instrText>PAGEREF section_edd8f0b8cfb84435820969223abbb377</w:instrText>
      </w:r>
      <w:r>
        <w:fldChar w:fldCharType="separate"/>
      </w:r>
      <w:r>
        <w:rPr>
          <w:noProof/>
        </w:rPr>
        <w:t>126</w:t>
      </w:r>
      <w:r>
        <w:fldChar w:fldCharType="end"/>
      </w:r>
    </w:p>
    <w:p w:rsidR="005B5262" w:rsidRDefault="00D70ABC">
      <w:pPr>
        <w:pStyle w:val="indexentry0"/>
      </w:pPr>
      <w:r>
        <w:t xml:space="preserve">   </w:t>
      </w:r>
      <w:hyperlink w:anchor="section_655aeb80630a400c842b70f0fb92ca91">
        <w:r>
          <w:rPr>
            <w:rStyle w:val="Hyperlink"/>
          </w:rPr>
          <w:t>yearly recurrence BLOB</w:t>
        </w:r>
        <w:r>
          <w:rPr>
            <w:rStyle w:val="Hyperlink"/>
          </w:rPr>
          <w:t xml:space="preserve"> with exceptions</w:t>
        </w:r>
      </w:hyperlink>
      <w:r>
        <w:t xml:space="preserve"> </w:t>
      </w:r>
      <w:r>
        <w:fldChar w:fldCharType="begin"/>
      </w:r>
      <w:r>
        <w:instrText>PAGEREF section_655aeb80630a400c842b70f0fb92ca91</w:instrText>
      </w:r>
      <w:r>
        <w:fldChar w:fldCharType="separate"/>
      </w:r>
      <w:r>
        <w:rPr>
          <w:noProof/>
        </w:rPr>
        <w:t>123</w:t>
      </w:r>
      <w:r>
        <w:fldChar w:fldCharType="end"/>
      </w:r>
    </w:p>
    <w:p w:rsidR="005B5262" w:rsidRDefault="00D70ABC">
      <w:pPr>
        <w:pStyle w:val="indexentry0"/>
      </w:pPr>
      <w:hyperlink w:anchor="section_a7d14d10426545e2a0f324cb14cf28cb">
        <w:r>
          <w:rPr>
            <w:rStyle w:val="Hyperlink"/>
          </w:rPr>
          <w:t>Recurrence BLOB without exceptions example</w:t>
        </w:r>
      </w:hyperlink>
      <w:r>
        <w:t xml:space="preserve"> </w:t>
      </w:r>
      <w:r>
        <w:fldChar w:fldCharType="begin"/>
      </w:r>
      <w:r>
        <w:instrText>PAGEREF section_a7d14d10426545e2a0f324cb14cf28cb</w:instrText>
      </w:r>
      <w:r>
        <w:fldChar w:fldCharType="separate"/>
      </w:r>
      <w:r>
        <w:rPr>
          <w:noProof/>
        </w:rPr>
        <w:t>113</w:t>
      </w:r>
      <w:r>
        <w:fldChar w:fldCharType="end"/>
      </w:r>
    </w:p>
    <w:p w:rsidR="005B5262" w:rsidRDefault="00D70ABC">
      <w:pPr>
        <w:pStyle w:val="indexentry0"/>
      </w:pPr>
      <w:hyperlink w:anchor="section_403c14dd4de34b17811f1f15d5c2a03e">
        <w:r>
          <w:rPr>
            <w:rStyle w:val="Hyperlink"/>
          </w:rPr>
          <w:t>References</w:t>
        </w:r>
      </w:hyperlink>
      <w:r>
        <w:t xml:space="preserve"> </w:t>
      </w:r>
      <w:r>
        <w:fldChar w:fldCharType="begin"/>
      </w:r>
      <w:r>
        <w:instrText>PAGEREF section_403c14dd4de34b17811f1f15d5c2a03e</w:instrText>
      </w:r>
      <w:r>
        <w:fldChar w:fldCharType="separate"/>
      </w:r>
      <w:r>
        <w:rPr>
          <w:noProof/>
        </w:rPr>
        <w:t>14</w:t>
      </w:r>
      <w:r>
        <w:fldChar w:fldCharType="end"/>
      </w:r>
    </w:p>
    <w:p w:rsidR="005B5262" w:rsidRDefault="00D70ABC">
      <w:pPr>
        <w:pStyle w:val="indexentry0"/>
      </w:pPr>
      <w:r>
        <w:t xml:space="preserve">   </w:t>
      </w:r>
      <w:hyperlink w:anchor="section_6c6b272ef3c6489ba7da8af5fe36fc2a">
        <w:r>
          <w:rPr>
            <w:rStyle w:val="Hyperlink"/>
          </w:rPr>
          <w:t>informative</w:t>
        </w:r>
      </w:hyperlink>
      <w:r>
        <w:t xml:space="preserve"> </w:t>
      </w:r>
      <w:r>
        <w:fldChar w:fldCharType="begin"/>
      </w:r>
      <w:r>
        <w:instrText>PAGEREF section_6c6b272ef3c6489ba7da8af5fe36fc2a</w:instrText>
      </w:r>
      <w:r>
        <w:fldChar w:fldCharType="separate"/>
      </w:r>
      <w:r>
        <w:rPr>
          <w:noProof/>
        </w:rPr>
        <w:t>16</w:t>
      </w:r>
      <w:r>
        <w:fldChar w:fldCharType="end"/>
      </w:r>
    </w:p>
    <w:p w:rsidR="005B5262" w:rsidRDefault="00D70ABC">
      <w:pPr>
        <w:pStyle w:val="indexentry0"/>
      </w:pPr>
      <w:r>
        <w:t xml:space="preserve">   </w:t>
      </w:r>
      <w:hyperlink w:anchor="section_fd1630ce92f4452f95a7148f7003e52c">
        <w:r>
          <w:rPr>
            <w:rStyle w:val="Hyperlink"/>
          </w:rPr>
          <w:t>normative</w:t>
        </w:r>
      </w:hyperlink>
      <w:r>
        <w:t xml:space="preserve"> </w:t>
      </w:r>
      <w:r>
        <w:fldChar w:fldCharType="begin"/>
      </w:r>
      <w:r>
        <w:instrText>PAGEREF section_fd1630ce92f4452f95a7148f7003e52c</w:instrText>
      </w:r>
      <w:r>
        <w:fldChar w:fldCharType="separate"/>
      </w:r>
      <w:r>
        <w:rPr>
          <w:noProof/>
        </w:rPr>
        <w:t>15</w:t>
      </w:r>
      <w:r>
        <w:fldChar w:fldCharType="end"/>
      </w:r>
    </w:p>
    <w:p w:rsidR="005B5262" w:rsidRDefault="00D70ABC">
      <w:pPr>
        <w:pStyle w:val="indexentry0"/>
      </w:pPr>
      <w:hyperlink w:anchor="section_519ffac01abe4978b578655173a609c4">
        <w:r>
          <w:rPr>
            <w:rStyle w:val="Hyperlink"/>
          </w:rPr>
          <w:t>Relationship to other protocols</w:t>
        </w:r>
      </w:hyperlink>
      <w:r>
        <w:t xml:space="preserve"> </w:t>
      </w:r>
      <w:r>
        <w:fldChar w:fldCharType="begin"/>
      </w:r>
      <w:r>
        <w:instrText>PAGEREF section_519ffac01abe497</w:instrText>
      </w:r>
      <w:r>
        <w:instrText>8b578655173a609c4</w:instrText>
      </w:r>
      <w:r>
        <w:fldChar w:fldCharType="separate"/>
      </w:r>
      <w:r>
        <w:rPr>
          <w:noProof/>
        </w:rPr>
        <w:t>16</w:t>
      </w:r>
      <w:r>
        <w:fldChar w:fldCharType="end"/>
      </w:r>
    </w:p>
    <w:p w:rsidR="005B5262" w:rsidRDefault="005B5262">
      <w:pPr>
        <w:spacing w:before="0" w:after="0"/>
        <w:rPr>
          <w:sz w:val="16"/>
        </w:rPr>
      </w:pPr>
    </w:p>
    <w:p w:rsidR="005B5262" w:rsidRDefault="00D70ABC">
      <w:pPr>
        <w:pStyle w:val="indexheader"/>
      </w:pPr>
      <w:r>
        <w:t>S</w:t>
      </w:r>
    </w:p>
    <w:p w:rsidR="005B5262" w:rsidRDefault="005B5262">
      <w:pPr>
        <w:spacing w:before="0" w:after="0"/>
        <w:rPr>
          <w:sz w:val="16"/>
        </w:rPr>
      </w:pPr>
    </w:p>
    <w:p w:rsidR="005B5262" w:rsidRDefault="00D70ABC">
      <w:pPr>
        <w:pStyle w:val="indexentry0"/>
      </w:pP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5B5262" w:rsidRDefault="00D70ABC">
      <w:pPr>
        <w:pStyle w:val="indexentry0"/>
      </w:pPr>
      <w:r>
        <w:t>Security</w:t>
      </w:r>
    </w:p>
    <w:p w:rsidR="005B5262" w:rsidRDefault="00D70ABC">
      <w:pPr>
        <w:pStyle w:val="indexentry0"/>
      </w:pPr>
      <w:r>
        <w:t xml:space="preserve">   </w:t>
      </w:r>
      <w:hyperlink w:anchor="section_1513ec4407074e0fbe2b812e1913a8de">
        <w:r>
          <w:rPr>
            <w:rStyle w:val="Hyperlink"/>
          </w:rPr>
          <w:t>implemente</w:t>
        </w:r>
        <w:r>
          <w:rPr>
            <w:rStyle w:val="Hyperlink"/>
          </w:rPr>
          <w:t>r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5B5262" w:rsidRDefault="00D70ABC">
      <w:pPr>
        <w:pStyle w:val="indexentry0"/>
      </w:pPr>
      <w:r>
        <w:t xml:space="preserve">   </w:t>
      </w:r>
      <w:hyperlink w:anchor="section_c99357b3004145059982928772b204b1">
        <w:r>
          <w:rPr>
            <w:rStyle w:val="Hyperlink"/>
          </w:rPr>
          <w:t>parameter index</w:t>
        </w:r>
      </w:hyperlink>
      <w:r>
        <w:t xml:space="preserve"> </w:t>
      </w:r>
      <w:r>
        <w:fldChar w:fldCharType="begin"/>
      </w:r>
      <w:r>
        <w:instrText>PAGEREF section_c99357b3004145059982928772b204b1</w:instrText>
      </w:r>
      <w:r>
        <w:fldChar w:fldCharType="separate"/>
      </w:r>
      <w:r>
        <w:rPr>
          <w:noProof/>
        </w:rPr>
        <w:t>172</w:t>
      </w:r>
      <w:r>
        <w:fldChar w:fldCharType="end"/>
      </w:r>
    </w:p>
    <w:p w:rsidR="005B5262" w:rsidRDefault="00D70ABC">
      <w:pPr>
        <w:pStyle w:val="indexentry0"/>
      </w:pPr>
      <w:hyperlink w:anchor="section_e9480a7d1cae46f393628162f59fa7d9">
        <w:r>
          <w:rPr>
            <w:rStyle w:val="Hyperlink"/>
          </w:rPr>
          <w:t>Sending the meeting request example</w:t>
        </w:r>
      </w:hyperlink>
      <w:r>
        <w:t xml:space="preserve"> </w:t>
      </w:r>
      <w:r>
        <w:fldChar w:fldCharType="begin"/>
      </w:r>
      <w:r>
        <w:instrText>PAGEREF section_e9480a7d1cae46f393628162f59fa7d9</w:instrText>
      </w:r>
      <w:r>
        <w:fldChar w:fldCharType="separate"/>
      </w:r>
      <w:r>
        <w:rPr>
          <w:noProof/>
        </w:rPr>
        <w:t>147</w:t>
      </w:r>
      <w:r>
        <w:fldChar w:fldCharType="end"/>
      </w:r>
    </w:p>
    <w:p w:rsidR="005B5262" w:rsidRDefault="00D70ABC">
      <w:pPr>
        <w:pStyle w:val="indexentry0"/>
      </w:pPr>
      <w:r>
        <w:t>Sequencing rules</w:t>
      </w:r>
    </w:p>
    <w:p w:rsidR="005B5262" w:rsidRDefault="00D70ABC">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5B5262" w:rsidRDefault="00D70ABC">
      <w:pPr>
        <w:pStyle w:val="indexentry0"/>
      </w:pPr>
      <w:r>
        <w:t>Sequencing rules - client</w:t>
      </w:r>
    </w:p>
    <w:p w:rsidR="005B5262" w:rsidRDefault="00D70ABC">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5B5262" w:rsidRDefault="00D70ABC">
      <w:pPr>
        <w:pStyle w:val="indexentry0"/>
      </w:pPr>
      <w:r>
        <w:t xml:space="preserve">   </w:t>
      </w:r>
      <w:hyperlink w:anchor="section_0afe48caed834d30b1dac2022b1bdcd9">
        <w:r>
          <w:rPr>
            <w:rStyle w:val="Hyperlink"/>
          </w:rPr>
          <w:t>finding the Calendar obje</w:t>
        </w:r>
        <w:r>
          <w:rPr>
            <w:rStyle w:val="Hyperlink"/>
          </w:rPr>
          <w:t>ct</w:t>
        </w:r>
      </w:hyperlink>
      <w:r>
        <w:t xml:space="preserve"> </w:t>
      </w:r>
      <w:r>
        <w:fldChar w:fldCharType="begin"/>
      </w:r>
      <w:r>
        <w:instrText>PAGEREF section_0afe48caed834d30b1dac2022b1bdcd9</w:instrText>
      </w:r>
      <w:r>
        <w:fldChar w:fldCharType="separate"/>
      </w:r>
      <w:r>
        <w:rPr>
          <w:noProof/>
        </w:rPr>
        <w:t>107</w:t>
      </w:r>
      <w:r>
        <w:fldChar w:fldCharType="end"/>
      </w:r>
    </w:p>
    <w:p w:rsidR="005B5262" w:rsidRDefault="00D70ABC">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5B5262" w:rsidRDefault="00D70ABC">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5B5262" w:rsidRDefault="00D70ABC">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5B5262" w:rsidRDefault="00D70ABC">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5B5262" w:rsidRDefault="00D70ABC">
      <w:pPr>
        <w:pStyle w:val="indexentry0"/>
      </w:pPr>
      <w:r>
        <w:t>Server</w:t>
      </w:r>
    </w:p>
    <w:p w:rsidR="005B5262" w:rsidRDefault="00D70ABC">
      <w:pPr>
        <w:pStyle w:val="indexentry0"/>
      </w:pPr>
      <w:r>
        <w:t xml:space="preserve">   </w:t>
      </w:r>
      <w:hyperlink w:anchor="section_07278dc11a2142c997118b9c36b303e2">
        <w:r>
          <w:rPr>
            <w:rStyle w:val="Hyperlink"/>
          </w:rPr>
          <w:t>abstract data model</w:t>
        </w:r>
      </w:hyperlink>
      <w:r>
        <w:t xml:space="preserve"> </w:t>
      </w:r>
      <w:r>
        <w:fldChar w:fldCharType="begin"/>
      </w:r>
      <w:r>
        <w:instrText>PAGEREF section_07278dc11a2142c997118b9c36b303e2</w:instrText>
      </w:r>
      <w:r>
        <w:fldChar w:fldCharType="separate"/>
      </w:r>
      <w:r>
        <w:rPr>
          <w:noProof/>
        </w:rPr>
        <w:t>111</w:t>
      </w:r>
      <w:r>
        <w:fldChar w:fldCharType="end"/>
      </w:r>
    </w:p>
    <w:p w:rsidR="005B5262" w:rsidRDefault="00D70ABC">
      <w:pPr>
        <w:pStyle w:val="indexentry0"/>
      </w:pPr>
      <w:r>
        <w:t xml:space="preserve">  </w:t>
      </w:r>
      <w:r>
        <w:t xml:space="preserve"> </w:t>
      </w:r>
      <w:hyperlink w:anchor="section_33f93f178b2444eab3f36de51a4ad993">
        <w:r>
          <w:rPr>
            <w:rStyle w:val="Hyperlink"/>
          </w:rPr>
          <w:t>higher-layer triggered events</w:t>
        </w:r>
      </w:hyperlink>
      <w:r>
        <w:t xml:space="preserve"> </w:t>
      </w:r>
      <w:r>
        <w:fldChar w:fldCharType="begin"/>
      </w:r>
      <w:r>
        <w:instrText>PAGEREF section_33f93f178b2444eab3f36de51a4ad993</w:instrText>
      </w:r>
      <w:r>
        <w:fldChar w:fldCharType="separate"/>
      </w:r>
      <w:r>
        <w:rPr>
          <w:noProof/>
        </w:rPr>
        <w:t>111</w:t>
      </w:r>
      <w:r>
        <w:fldChar w:fldCharType="end"/>
      </w:r>
    </w:p>
    <w:p w:rsidR="005B5262" w:rsidRDefault="00D70ABC">
      <w:pPr>
        <w:pStyle w:val="indexentry0"/>
      </w:pPr>
      <w:r>
        <w:t xml:space="preserve">   </w:t>
      </w:r>
      <w:hyperlink w:anchor="section_afea03cadc014966b64b24aed56a2c69">
        <w:r>
          <w:rPr>
            <w:rStyle w:val="Hyperlink"/>
          </w:rPr>
          <w:t>initialization</w:t>
        </w:r>
      </w:hyperlink>
      <w:r>
        <w:t xml:space="preserve"> </w:t>
      </w:r>
      <w:r>
        <w:fldChar w:fldCharType="begin"/>
      </w:r>
      <w:r>
        <w:instrText>PAGEREF section_afea03cadc014966b64b24aed56a2c69</w:instrText>
      </w:r>
      <w:r>
        <w:fldChar w:fldCharType="separate"/>
      </w:r>
      <w:r>
        <w:rPr>
          <w:noProof/>
        </w:rPr>
        <w:t>111</w:t>
      </w:r>
      <w:r>
        <w:fldChar w:fldCharType="end"/>
      </w:r>
    </w:p>
    <w:p w:rsidR="005B5262" w:rsidRDefault="00D70ABC">
      <w:pPr>
        <w:pStyle w:val="indexentry0"/>
      </w:pPr>
      <w:r>
        <w:t xml:space="preserve">   </w:t>
      </w:r>
      <w:hyperlink w:anchor="section_4277c83638674180a38ffff91fa80751">
        <w:r>
          <w:rPr>
            <w:rStyle w:val="Hyperlink"/>
          </w:rPr>
          <w:t>message processing</w:t>
        </w:r>
      </w:hyperlink>
      <w:r>
        <w:t xml:space="preserve"> </w:t>
      </w:r>
      <w:r>
        <w:fldChar w:fldCharType="begin"/>
      </w:r>
      <w:r>
        <w:instrText>PAGEREF section_4277c83638674180a38ffff91fa80751</w:instrText>
      </w:r>
      <w:r>
        <w:fldChar w:fldCharType="separate"/>
      </w:r>
      <w:r>
        <w:rPr>
          <w:noProof/>
        </w:rPr>
        <w:t>112</w:t>
      </w:r>
      <w:r>
        <w:fldChar w:fldCharType="end"/>
      </w:r>
    </w:p>
    <w:p w:rsidR="005B5262" w:rsidRDefault="00D70ABC">
      <w:pPr>
        <w:pStyle w:val="indexentry0"/>
      </w:pPr>
      <w:r>
        <w:t xml:space="preserve">   </w:t>
      </w:r>
      <w:hyperlink w:anchor="section_569b2d0621f7462181ac8e05eb3fd82b">
        <w:r>
          <w:rPr>
            <w:rStyle w:val="Hyperlink"/>
          </w:rPr>
          <w:t>oth</w:t>
        </w:r>
        <w:r>
          <w:rPr>
            <w:rStyle w:val="Hyperlink"/>
          </w:rPr>
          <w:t>er local events</w:t>
        </w:r>
      </w:hyperlink>
      <w:r>
        <w:t xml:space="preserve"> </w:t>
      </w:r>
      <w:r>
        <w:fldChar w:fldCharType="begin"/>
      </w:r>
      <w:r>
        <w:instrText>PAGEREF section_569b2d0621f7462181ac8e05eb3fd82b</w:instrText>
      </w:r>
      <w:r>
        <w:fldChar w:fldCharType="separate"/>
      </w:r>
      <w:r>
        <w:rPr>
          <w:noProof/>
        </w:rPr>
        <w:t>112</w:t>
      </w:r>
      <w:r>
        <w:fldChar w:fldCharType="end"/>
      </w:r>
    </w:p>
    <w:p w:rsidR="005B5262" w:rsidRDefault="00D70ABC">
      <w:pPr>
        <w:pStyle w:val="indexentry0"/>
      </w:pPr>
      <w:r>
        <w:t xml:space="preserve">   </w:t>
      </w:r>
      <w:hyperlink w:anchor="section_4277c83638674180a38ffff91fa80751">
        <w:r>
          <w:rPr>
            <w:rStyle w:val="Hyperlink"/>
          </w:rPr>
          <w:t>sequencing rules</w:t>
        </w:r>
      </w:hyperlink>
      <w:r>
        <w:t xml:space="preserve"> </w:t>
      </w:r>
      <w:r>
        <w:fldChar w:fldCharType="begin"/>
      </w:r>
      <w:r>
        <w:instrText>PAGEREF section_4277c83638674180a38ffff91fa80751</w:instrText>
      </w:r>
      <w:r>
        <w:fldChar w:fldCharType="separate"/>
      </w:r>
      <w:r>
        <w:rPr>
          <w:noProof/>
        </w:rPr>
        <w:t>112</w:t>
      </w:r>
      <w:r>
        <w:fldChar w:fldCharType="end"/>
      </w:r>
    </w:p>
    <w:p w:rsidR="005B5262" w:rsidRDefault="00D70ABC">
      <w:pPr>
        <w:pStyle w:val="indexentry0"/>
      </w:pPr>
      <w:r>
        <w:t xml:space="preserve">   </w:t>
      </w:r>
      <w:hyperlink w:anchor="section_d4075003f9f64c8295f0248efcdf6ead">
        <w:r>
          <w:rPr>
            <w:rStyle w:val="Hyperlink"/>
          </w:rPr>
          <w:t>timer events</w:t>
        </w:r>
      </w:hyperlink>
      <w:r>
        <w:t xml:space="preserve"> </w:t>
      </w:r>
      <w:r>
        <w:fldChar w:fldCharType="begin"/>
      </w:r>
      <w:r>
        <w:instrText>PAGEREF section_d4075003f9f64c8295f0248efcdf6ead</w:instrText>
      </w:r>
      <w:r>
        <w:fldChar w:fldCharType="separate"/>
      </w:r>
      <w:r>
        <w:rPr>
          <w:noProof/>
        </w:rPr>
        <w:t>112</w:t>
      </w:r>
      <w:r>
        <w:fldChar w:fldCharType="end"/>
      </w:r>
    </w:p>
    <w:p w:rsidR="005B5262" w:rsidRDefault="00D70ABC">
      <w:pPr>
        <w:pStyle w:val="indexentry0"/>
      </w:pPr>
      <w:r>
        <w:t xml:space="preserve">   </w:t>
      </w:r>
      <w:hyperlink w:anchor="section_fefd8286c7324c6397654d6340f1fef4">
        <w:r>
          <w:rPr>
            <w:rStyle w:val="Hyperlink"/>
          </w:rPr>
          <w:t>timers</w:t>
        </w:r>
      </w:hyperlink>
      <w:r>
        <w:t xml:space="preserve"> </w:t>
      </w:r>
      <w:r>
        <w:fldChar w:fldCharType="begin"/>
      </w:r>
      <w:r>
        <w:instrText>PAGEREF section_fefd8286c7324c6397654d6340f1fef4</w:instrText>
      </w:r>
      <w:r>
        <w:fldChar w:fldCharType="separate"/>
      </w:r>
      <w:r>
        <w:rPr>
          <w:noProof/>
        </w:rPr>
        <w:t>111</w:t>
      </w:r>
      <w:r>
        <w:fldChar w:fldCharType="end"/>
      </w:r>
    </w:p>
    <w:p w:rsidR="005B5262" w:rsidRDefault="00D70ABC">
      <w:pPr>
        <w:pStyle w:val="indexentry0"/>
      </w:pPr>
      <w:hyperlink w:anchor="section_239608ba88d848f28f078e26ac4d1d68">
        <w:r>
          <w:rPr>
            <w:rStyle w:val="Hyperlink"/>
          </w:rPr>
          <w:t>Standards assignments</w:t>
        </w:r>
      </w:hyperlink>
      <w:r>
        <w:t xml:space="preserve"> </w:t>
      </w:r>
      <w:r>
        <w:fldChar w:fldCharType="begin"/>
      </w:r>
      <w:r>
        <w:instrText>PAGEREF section_239608ba88d848f28f078e26ac4d1d68</w:instrText>
      </w:r>
      <w:r>
        <w:fldChar w:fldCharType="separate"/>
      </w:r>
      <w:r>
        <w:rPr>
          <w:noProof/>
        </w:rPr>
        <w:t>17</w:t>
      </w:r>
      <w:r>
        <w:fldChar w:fldCharType="end"/>
      </w:r>
    </w:p>
    <w:p w:rsidR="005B5262" w:rsidRDefault="005B5262">
      <w:pPr>
        <w:spacing w:before="0" w:after="0"/>
        <w:rPr>
          <w:sz w:val="16"/>
        </w:rPr>
      </w:pPr>
    </w:p>
    <w:p w:rsidR="005B5262" w:rsidRDefault="00D70ABC">
      <w:pPr>
        <w:pStyle w:val="indexheader"/>
      </w:pPr>
      <w:r>
        <w:t>T</w:t>
      </w:r>
    </w:p>
    <w:p w:rsidR="005B5262" w:rsidRDefault="005B5262">
      <w:pPr>
        <w:spacing w:before="0" w:after="0"/>
        <w:rPr>
          <w:sz w:val="16"/>
        </w:rPr>
      </w:pPr>
    </w:p>
    <w:p w:rsidR="005B5262" w:rsidRDefault="00D70ABC">
      <w:pPr>
        <w:pStyle w:val="indexentry0"/>
      </w:pPr>
      <w:r>
        <w:t>Timer events</w:t>
      </w:r>
    </w:p>
    <w:p w:rsidR="005B5262" w:rsidRDefault="00D70ABC">
      <w:pPr>
        <w:pStyle w:val="indexentry0"/>
      </w:pPr>
      <w:r>
        <w:t xml:space="preserve">   </w:t>
      </w:r>
      <w:hyperlink w:anchor="section_38f83fa8f1d9429f9dbce9ed24a90dce">
        <w:r>
          <w:rPr>
            <w:rStyle w:val="Hyperlink"/>
          </w:rPr>
          <w:t>client</w:t>
        </w:r>
      </w:hyperlink>
      <w:r>
        <w:t xml:space="preserve"> </w:t>
      </w:r>
      <w:r>
        <w:fldChar w:fldCharType="begin"/>
      </w:r>
      <w:r>
        <w:instrText>PAGEREF section_38f83fa8f1d94</w:instrText>
      </w:r>
      <w:r>
        <w:instrText>29f9dbce9ed24a90dce</w:instrText>
      </w:r>
      <w:r>
        <w:fldChar w:fldCharType="separate"/>
      </w:r>
      <w:r>
        <w:rPr>
          <w:noProof/>
        </w:rPr>
        <w:t>111</w:t>
      </w:r>
      <w:r>
        <w:fldChar w:fldCharType="end"/>
      </w:r>
    </w:p>
    <w:p w:rsidR="005B5262" w:rsidRDefault="00D70ABC">
      <w:pPr>
        <w:pStyle w:val="indexentry0"/>
      </w:pPr>
      <w:r>
        <w:t xml:space="preserve">   </w:t>
      </w:r>
      <w:hyperlink w:anchor="section_d4075003f9f64c8295f0248efcdf6ead">
        <w:r>
          <w:rPr>
            <w:rStyle w:val="Hyperlink"/>
          </w:rPr>
          <w:t>server</w:t>
        </w:r>
      </w:hyperlink>
      <w:r>
        <w:t xml:space="preserve"> </w:t>
      </w:r>
      <w:r>
        <w:fldChar w:fldCharType="begin"/>
      </w:r>
      <w:r>
        <w:instrText>PAGEREF section_d4075003f9f64c8295f0248efcdf6ead</w:instrText>
      </w:r>
      <w:r>
        <w:fldChar w:fldCharType="separate"/>
      </w:r>
      <w:r>
        <w:rPr>
          <w:noProof/>
        </w:rPr>
        <w:t>112</w:t>
      </w:r>
      <w:r>
        <w:fldChar w:fldCharType="end"/>
      </w:r>
    </w:p>
    <w:p w:rsidR="005B5262" w:rsidRDefault="00D70ABC">
      <w:pPr>
        <w:pStyle w:val="indexentry0"/>
      </w:pPr>
      <w:r>
        <w:t>Timers</w:t>
      </w:r>
    </w:p>
    <w:p w:rsidR="005B5262" w:rsidRDefault="00D70ABC">
      <w:pPr>
        <w:pStyle w:val="indexentry0"/>
      </w:pPr>
      <w:r>
        <w:t xml:space="preserve">   </w:t>
      </w:r>
      <w:hyperlink w:anchor="section_5292ba54bab6470f956c6a40c0189675">
        <w:r>
          <w:rPr>
            <w:rStyle w:val="Hyperlink"/>
          </w:rPr>
          <w:t>client</w:t>
        </w:r>
      </w:hyperlink>
      <w:r>
        <w:t xml:space="preserve"> </w:t>
      </w:r>
      <w:r>
        <w:fldChar w:fldCharType="begin"/>
      </w:r>
      <w:r>
        <w:instrText>PAGEREF section_5292ba54bab6470f956c6a40c0189675</w:instrText>
      </w:r>
      <w:r>
        <w:fldChar w:fldCharType="separate"/>
      </w:r>
      <w:r>
        <w:rPr>
          <w:noProof/>
        </w:rPr>
        <w:t>82</w:t>
      </w:r>
      <w:r>
        <w:fldChar w:fldCharType="end"/>
      </w:r>
    </w:p>
    <w:p w:rsidR="005B5262" w:rsidRDefault="00D70ABC">
      <w:pPr>
        <w:pStyle w:val="indexentry0"/>
      </w:pPr>
      <w:r>
        <w:t xml:space="preserve">   </w:t>
      </w:r>
      <w:hyperlink w:anchor="section_fefd8286c7324c6397654d6340f1fef4">
        <w:r>
          <w:rPr>
            <w:rStyle w:val="Hyperlink"/>
          </w:rPr>
          <w:t>server</w:t>
        </w:r>
      </w:hyperlink>
      <w:r>
        <w:t xml:space="preserve"> </w:t>
      </w:r>
      <w:r>
        <w:fldChar w:fldCharType="begin"/>
      </w:r>
      <w:r>
        <w:instrText>PAGEREF section_fefd8286c7324c6397654d6340f1fef4</w:instrText>
      </w:r>
      <w:r>
        <w:fldChar w:fldCharType="separate"/>
      </w:r>
      <w:r>
        <w:rPr>
          <w:noProof/>
        </w:rPr>
        <w:t>111</w:t>
      </w:r>
      <w:r>
        <w:fldChar w:fldCharType="end"/>
      </w:r>
    </w:p>
    <w:p w:rsidR="005B5262" w:rsidRDefault="00D70ABC">
      <w:pPr>
        <w:pStyle w:val="indexentry0"/>
      </w:pPr>
      <w:hyperlink w:anchor="section_a41429507a0f4baca4fe0f1150a3b173">
        <w:r>
          <w:rPr>
            <w:rStyle w:val="Hyperlink"/>
          </w:rPr>
          <w:t>Tracking changes</w:t>
        </w:r>
      </w:hyperlink>
      <w:r>
        <w:t xml:space="preserve"> </w:t>
      </w:r>
      <w:r>
        <w:fldChar w:fldCharType="begin"/>
      </w:r>
      <w:r>
        <w:instrText>PAGEREF section_a41429507a0f4baca4fe0f1150a3b173</w:instrText>
      </w:r>
      <w:r>
        <w:fldChar w:fldCharType="separate"/>
      </w:r>
      <w:r>
        <w:rPr>
          <w:noProof/>
        </w:rPr>
        <w:t>180</w:t>
      </w:r>
      <w:r>
        <w:fldChar w:fldCharType="end"/>
      </w:r>
    </w:p>
    <w:p w:rsidR="005B5262" w:rsidRDefault="00D70ABC">
      <w:pPr>
        <w:pStyle w:val="indexentry0"/>
      </w:pP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5B5262" w:rsidRDefault="00D70ABC">
      <w:pPr>
        <w:pStyle w:val="indexentry0"/>
      </w:pPr>
      <w:r>
        <w:t>Triggered events - client</w:t>
      </w:r>
    </w:p>
    <w:p w:rsidR="005B5262" w:rsidRDefault="00D70ABC">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5B5262" w:rsidRDefault="00D70ABC">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w:instrText>
      </w:r>
      <w:r>
        <w:instrText>bc6</w:instrText>
      </w:r>
      <w:r>
        <w:fldChar w:fldCharType="separate"/>
      </w:r>
      <w:r>
        <w:rPr>
          <w:noProof/>
        </w:rPr>
        <w:t>82</w:t>
      </w:r>
      <w:r>
        <w:fldChar w:fldCharType="end"/>
      </w:r>
    </w:p>
    <w:p w:rsidR="005B5262" w:rsidRDefault="00D70ABC">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5B5262" w:rsidRDefault="00D70ABC">
      <w:pPr>
        <w:pStyle w:val="indexentry0"/>
      </w:pPr>
      <w:r>
        <w:t xml:space="preserve">   </w:t>
      </w:r>
      <w:hyperlink w:anchor="section_cbf507872ffe44a2be6c7a219fd812bd">
        <w:r>
          <w:rPr>
            <w:rStyle w:val="Hyperlink"/>
          </w:rPr>
          <w:t xml:space="preserve">creating an Appointment object when the </w:t>
        </w:r>
        <w:r>
          <w:rPr>
            <w:rStyle w:val="Hyperlink"/>
          </w:rPr>
          <w:t>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5B5262" w:rsidRDefault="00D70ABC">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5B5262" w:rsidRDefault="00D70ABC">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5B5262" w:rsidRDefault="00D70ABC">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w:instrText>
      </w:r>
      <w:r>
        <w:instrText>7db3654cb88ea9973f942fded1</w:instrText>
      </w:r>
      <w:r>
        <w:fldChar w:fldCharType="separate"/>
      </w:r>
      <w:r>
        <w:rPr>
          <w:noProof/>
        </w:rPr>
        <w:t>84</w:t>
      </w:r>
      <w:r>
        <w:fldChar w:fldCharType="end"/>
      </w:r>
    </w:p>
    <w:p w:rsidR="005B5262" w:rsidRDefault="00D70ABC">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5B5262" w:rsidRDefault="00D70ABC">
      <w:pPr>
        <w:pStyle w:val="indexentry0"/>
      </w:pPr>
      <w:r>
        <w:t>Triggered events - higher-layer</w:t>
      </w:r>
    </w:p>
    <w:p w:rsidR="005B5262" w:rsidRDefault="00D70ABC">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5B5262" w:rsidRDefault="005B5262">
      <w:pPr>
        <w:spacing w:before="0" w:after="0"/>
        <w:rPr>
          <w:sz w:val="16"/>
        </w:rPr>
      </w:pPr>
    </w:p>
    <w:p w:rsidR="005B5262" w:rsidRDefault="00D70ABC">
      <w:pPr>
        <w:pStyle w:val="indexheader"/>
      </w:pPr>
      <w:r>
        <w:t>V</w:t>
      </w:r>
    </w:p>
    <w:p w:rsidR="005B5262" w:rsidRDefault="005B5262">
      <w:pPr>
        <w:spacing w:before="0" w:after="0"/>
        <w:rPr>
          <w:sz w:val="16"/>
        </w:rPr>
      </w:pPr>
    </w:p>
    <w:p w:rsidR="005B5262" w:rsidRDefault="00D70ABC">
      <w:pPr>
        <w:pStyle w:val="indexentry0"/>
      </w:pPr>
      <w:hyperlink w:anchor="section_2f88b95190aa49b388683d07ee49250a">
        <w:r>
          <w:rPr>
            <w:rStyle w:val="Hyperlink"/>
          </w:rPr>
          <w:t>Vendor-extensible fields</w:t>
        </w:r>
      </w:hyperlink>
      <w:r>
        <w:t xml:space="preserve"> </w:t>
      </w:r>
      <w:r>
        <w:fldChar w:fldCharType="begin"/>
      </w:r>
      <w:r>
        <w:instrText>PAGEREF section_2f88b95190aa49b388683d07ee49250a</w:instrText>
      </w:r>
      <w:r>
        <w:fldChar w:fldCharType="separate"/>
      </w:r>
      <w:r>
        <w:rPr>
          <w:noProof/>
        </w:rPr>
        <w:t>16</w:t>
      </w:r>
      <w:r>
        <w:fldChar w:fldCharType="end"/>
      </w:r>
    </w:p>
    <w:p w:rsidR="005B5262" w:rsidRDefault="00D70ABC">
      <w:pPr>
        <w:pStyle w:val="indexentry0"/>
      </w:pPr>
      <w:hyperlink w:anchor="section_812e686779a94bf78b8b34d17579324b">
        <w:r>
          <w:rPr>
            <w:rStyle w:val="Hyperlink"/>
          </w:rPr>
          <w:t>Versioning</w:t>
        </w:r>
      </w:hyperlink>
      <w:r>
        <w:t xml:space="preserve"> </w:t>
      </w:r>
      <w:r>
        <w:fldChar w:fldCharType="begin"/>
      </w:r>
      <w:r>
        <w:instrText>PAGEREF section_812e686779a94bf78b8b34d17579324b</w:instrText>
      </w:r>
      <w:r>
        <w:fldChar w:fldCharType="separate"/>
      </w:r>
      <w:r>
        <w:rPr>
          <w:noProof/>
        </w:rPr>
        <w:t>16</w:t>
      </w:r>
      <w:r>
        <w:fldChar w:fldCharType="end"/>
      </w:r>
    </w:p>
    <w:p w:rsidR="005B5262" w:rsidRDefault="005B5262">
      <w:pPr>
        <w:spacing w:before="0" w:after="0"/>
        <w:rPr>
          <w:sz w:val="16"/>
        </w:rPr>
      </w:pPr>
    </w:p>
    <w:p w:rsidR="005B5262" w:rsidRDefault="00D70ABC">
      <w:pPr>
        <w:pStyle w:val="indexheader"/>
      </w:pPr>
      <w:r>
        <w:t>W</w:t>
      </w:r>
    </w:p>
    <w:p w:rsidR="005B5262" w:rsidRDefault="005B5262">
      <w:pPr>
        <w:spacing w:before="0" w:after="0"/>
        <w:rPr>
          <w:sz w:val="16"/>
        </w:rPr>
      </w:pPr>
    </w:p>
    <w:p w:rsidR="005B5262" w:rsidRDefault="00D70ABC">
      <w:pPr>
        <w:pStyle w:val="indexentry0"/>
      </w:pPr>
      <w:hyperlink w:anchor="section_524aa19d7bac4ecd8afe0eefe863250f">
        <w:r>
          <w:rPr>
            <w:rStyle w:val="Hyperlink"/>
          </w:rPr>
          <w:t>Weekly recurrence BLOB with exceptions example</w:t>
        </w:r>
      </w:hyperlink>
      <w:r>
        <w:t xml:space="preserve"> </w:t>
      </w:r>
      <w:r>
        <w:fldChar w:fldCharType="begin"/>
      </w:r>
      <w:r>
        <w:instrText>PAGEREF section_524aa19d7bac4ecd8afe0eefe863250f</w:instrText>
      </w:r>
      <w:r>
        <w:fldChar w:fldCharType="separate"/>
      </w:r>
      <w:r>
        <w:rPr>
          <w:noProof/>
        </w:rPr>
        <w:t>115</w:t>
      </w:r>
      <w:r>
        <w:fldChar w:fldCharType="end"/>
      </w:r>
    </w:p>
    <w:p w:rsidR="005B5262" w:rsidRDefault="005B5262">
      <w:pPr>
        <w:spacing w:before="0" w:after="0"/>
        <w:rPr>
          <w:sz w:val="16"/>
        </w:rPr>
      </w:pPr>
    </w:p>
    <w:p w:rsidR="005B5262" w:rsidRDefault="00D70ABC">
      <w:pPr>
        <w:pStyle w:val="indexheader"/>
      </w:pPr>
      <w:r>
        <w:t>Y</w:t>
      </w:r>
    </w:p>
    <w:p w:rsidR="005B5262" w:rsidRDefault="005B5262">
      <w:pPr>
        <w:spacing w:before="0" w:after="0"/>
        <w:rPr>
          <w:sz w:val="16"/>
        </w:rPr>
      </w:pPr>
    </w:p>
    <w:p w:rsidR="005B5262" w:rsidRDefault="00D70ABC">
      <w:pPr>
        <w:pStyle w:val="indexentry0"/>
      </w:pPr>
      <w:hyperlink w:anchor="section_edd8f0b8cfb84435820969223abbb377">
        <w:r>
          <w:rPr>
            <w:rStyle w:val="Hyperlink"/>
          </w:rPr>
          <w:t>yearly Hebrew lunar recurrence BLOB with exceptions example</w:t>
        </w:r>
      </w:hyperlink>
      <w:r>
        <w:t xml:space="preserve"> </w:t>
      </w:r>
      <w:r>
        <w:fldChar w:fldCharType="begin"/>
      </w:r>
      <w:r>
        <w:instrText>PAGEREF section_edd8f0b8cfb84435820969223abbb377</w:instrText>
      </w:r>
      <w:r>
        <w:fldChar w:fldCharType="separate"/>
      </w:r>
      <w:r>
        <w:rPr>
          <w:noProof/>
        </w:rPr>
        <w:t>126</w:t>
      </w:r>
      <w:r>
        <w:fldChar w:fldCharType="end"/>
      </w:r>
    </w:p>
    <w:p w:rsidR="005B5262" w:rsidRDefault="00D70ABC">
      <w:pPr>
        <w:pStyle w:val="indexentry0"/>
      </w:pPr>
      <w:hyperlink w:anchor="section_655aeb80630a400c842b70f0fb92ca91">
        <w:r>
          <w:rPr>
            <w:rStyle w:val="Hyperlink"/>
          </w:rPr>
          <w:t>Yearly recurrence BLOB with exceptions example</w:t>
        </w:r>
      </w:hyperlink>
      <w:r>
        <w:t xml:space="preserve"> </w:t>
      </w:r>
      <w:r>
        <w:fldChar w:fldCharType="begin"/>
      </w:r>
      <w:r>
        <w:instrText>PAGEREF section_655aeb80630a400c842b70f0fb92ca91</w:instrText>
      </w:r>
      <w:r>
        <w:fldChar w:fldCharType="separate"/>
      </w:r>
      <w:r>
        <w:rPr>
          <w:noProof/>
        </w:rPr>
        <w:t>123</w:t>
      </w:r>
      <w:r>
        <w:fldChar w:fldCharType="end"/>
      </w:r>
    </w:p>
    <w:p w:rsidR="005B5262" w:rsidRDefault="005B5262">
      <w:pPr>
        <w:rPr>
          <w:rStyle w:val="InlineCode"/>
        </w:rPr>
      </w:pPr>
      <w:bookmarkStart w:id="993" w:name="EndOfDocument_ST"/>
      <w:bookmarkEnd w:id="993"/>
    </w:p>
    <w:sectPr w:rsidR="005B5262">
      <w:footerReference w:type="default" r:id="rId5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62" w:rsidRDefault="00D70ABC">
      <w:r>
        <w:separator/>
      </w:r>
    </w:p>
    <w:p w:rsidR="005B5262" w:rsidRDefault="005B5262"/>
  </w:endnote>
  <w:endnote w:type="continuationSeparator" w:id="0">
    <w:p w:rsidR="005B5262" w:rsidRDefault="00D70ABC">
      <w:r>
        <w:continuationSeparator/>
      </w:r>
    </w:p>
    <w:p w:rsidR="005B5262" w:rsidRDefault="005B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2" w:rsidRDefault="00D70ABC">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185</w:t>
    </w:r>
    <w:r>
      <w:fldChar w:fldCharType="end"/>
    </w:r>
  </w:p>
  <w:p w:rsidR="005B5262" w:rsidRDefault="00D70ABC">
    <w:pPr>
      <w:pStyle w:val="PageFooter"/>
    </w:pPr>
    <w:r>
      <w:t>[MS-OXOCAL] - v20210817</w:t>
    </w:r>
  </w:p>
  <w:p w:rsidR="005B5262" w:rsidRDefault="00D70ABC">
    <w:pPr>
      <w:pStyle w:val="PageFooter"/>
    </w:pPr>
    <w:r>
      <w:t>Appointment and Meeting Object Protocol</w:t>
    </w:r>
  </w:p>
  <w:p w:rsidR="005B5262" w:rsidRDefault="00D70ABC">
    <w:pPr>
      <w:pStyle w:val="PageFooter"/>
    </w:pPr>
    <w:r>
      <w:t>Copyright © 2021 Microsoft Corporation</w:t>
    </w:r>
  </w:p>
  <w:p w:rsidR="005B5262" w:rsidRDefault="00D70AB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2" w:rsidRDefault="00D70ABC">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5B5262" w:rsidRDefault="00D70ABC">
    <w:pPr>
      <w:pStyle w:val="PageFooter"/>
    </w:pPr>
    <w:r>
      <w:t>[MS-OXOCAL] - v20210817</w:t>
    </w:r>
  </w:p>
  <w:p w:rsidR="005B5262" w:rsidRDefault="00D70ABC">
    <w:pPr>
      <w:pStyle w:val="PageFooter"/>
    </w:pPr>
    <w:r>
      <w:t>Appointment and Meeting Object Protocol</w:t>
    </w:r>
  </w:p>
  <w:p w:rsidR="005B5262" w:rsidRDefault="00D70ABC">
    <w:pPr>
      <w:pStyle w:val="PageFooter"/>
    </w:pPr>
    <w:r>
      <w:t>Cop</w:t>
    </w:r>
    <w:r>
      <w:t>yright © 2021 Microsoft Corporation</w:t>
    </w:r>
  </w:p>
  <w:p w:rsidR="005B5262" w:rsidRDefault="00D70AB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62" w:rsidRDefault="00D70ABC">
      <w:r>
        <w:separator/>
      </w:r>
    </w:p>
    <w:p w:rsidR="005B5262" w:rsidRDefault="005B5262"/>
  </w:footnote>
  <w:footnote w:type="continuationSeparator" w:id="0">
    <w:p w:rsidR="005B5262" w:rsidRDefault="00D70ABC">
      <w:r>
        <w:continuationSeparator/>
      </w:r>
    </w:p>
    <w:p w:rsidR="005B5262" w:rsidRDefault="005B52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6EF5"/>
    <w:multiLevelType w:val="hybridMultilevel"/>
    <w:tmpl w:val="D2EA16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3248E"/>
    <w:multiLevelType w:val="hybridMultilevel"/>
    <w:tmpl w:val="28D259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9A2174"/>
    <w:multiLevelType w:val="hybridMultilevel"/>
    <w:tmpl w:val="2FD2F1F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314CEA"/>
    <w:multiLevelType w:val="hybridMultilevel"/>
    <w:tmpl w:val="F4D4F5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F8F"/>
    <w:multiLevelType w:val="hybridMultilevel"/>
    <w:tmpl w:val="3D1A83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EA7B49"/>
    <w:multiLevelType w:val="hybridMultilevel"/>
    <w:tmpl w:val="6C846C68"/>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45C15"/>
    <w:multiLevelType w:val="hybridMultilevel"/>
    <w:tmpl w:val="B126B2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32F635F"/>
    <w:multiLevelType w:val="hybridMultilevel"/>
    <w:tmpl w:val="EC16BA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D231A4"/>
    <w:multiLevelType w:val="hybridMultilevel"/>
    <w:tmpl w:val="2F308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4D3C52"/>
    <w:multiLevelType w:val="hybridMultilevel"/>
    <w:tmpl w:val="9A1A770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5531F1"/>
    <w:multiLevelType w:val="hybridMultilevel"/>
    <w:tmpl w:val="41ACC418"/>
    <w:lvl w:ilvl="0" w:tplc="7902AA2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5C33324"/>
    <w:multiLevelType w:val="hybridMultilevel"/>
    <w:tmpl w:val="70EA61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5D5776C"/>
    <w:multiLevelType w:val="hybridMultilevel"/>
    <w:tmpl w:val="738C2F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6785626"/>
    <w:multiLevelType w:val="hybridMultilevel"/>
    <w:tmpl w:val="FE50EBA8"/>
    <w:lvl w:ilvl="0" w:tplc="BAD879D4">
      <w:start w:val="1"/>
      <w:numFmt w:val="bullet"/>
      <w:lvlRestart w:val="0"/>
      <w:lvlText w:val="§"/>
      <w:lvlJc w:val="left"/>
      <w:pPr>
        <w:ind w:left="360" w:hanging="360"/>
      </w:pPr>
      <w:rPr>
        <w:rFonts w:ascii="Wingdings" w:hAnsi="Wingdings" w:hint="default"/>
      </w:rPr>
    </w:lvl>
    <w:lvl w:ilvl="1" w:tplc="B79A35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7207C4A"/>
    <w:multiLevelType w:val="hybridMultilevel"/>
    <w:tmpl w:val="10A635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7626BE0"/>
    <w:multiLevelType w:val="hybridMultilevel"/>
    <w:tmpl w:val="706EBB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79F7D7B"/>
    <w:multiLevelType w:val="hybridMultilevel"/>
    <w:tmpl w:val="5780232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7AB53C7"/>
    <w:multiLevelType w:val="hybridMultilevel"/>
    <w:tmpl w:val="A5F063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8542AC8"/>
    <w:multiLevelType w:val="hybridMultilevel"/>
    <w:tmpl w:val="EF285E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780CBD"/>
    <w:multiLevelType w:val="hybridMultilevel"/>
    <w:tmpl w:val="B2607E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DC1005"/>
    <w:multiLevelType w:val="hybridMultilevel"/>
    <w:tmpl w:val="9B36CD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90D6FF7"/>
    <w:multiLevelType w:val="hybridMultilevel"/>
    <w:tmpl w:val="2CEE1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9F82658"/>
    <w:multiLevelType w:val="hybridMultilevel"/>
    <w:tmpl w:val="8D903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A26018C"/>
    <w:multiLevelType w:val="hybridMultilevel"/>
    <w:tmpl w:val="2F74D0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3A7166"/>
    <w:multiLevelType w:val="hybridMultilevel"/>
    <w:tmpl w:val="60E239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A836284"/>
    <w:multiLevelType w:val="hybridMultilevel"/>
    <w:tmpl w:val="7BA023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B53320A"/>
    <w:multiLevelType w:val="hybridMultilevel"/>
    <w:tmpl w:val="E1B69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B915A4B"/>
    <w:multiLevelType w:val="hybridMultilevel"/>
    <w:tmpl w:val="8D1276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C152796"/>
    <w:multiLevelType w:val="hybridMultilevel"/>
    <w:tmpl w:val="C9EAB5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CCF04AC"/>
    <w:multiLevelType w:val="hybridMultilevel"/>
    <w:tmpl w:val="C472CFC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D1B7F7E"/>
    <w:multiLevelType w:val="hybridMultilevel"/>
    <w:tmpl w:val="9C7A8D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D6F7F84"/>
    <w:multiLevelType w:val="hybridMultilevel"/>
    <w:tmpl w:val="5C8C044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DB05B35"/>
    <w:multiLevelType w:val="hybridMultilevel"/>
    <w:tmpl w:val="A77E3C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0DB5377"/>
    <w:multiLevelType w:val="hybridMultilevel"/>
    <w:tmpl w:val="8CDA0F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10E75B0"/>
    <w:multiLevelType w:val="hybridMultilevel"/>
    <w:tmpl w:val="6614A7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22D0D4F"/>
    <w:multiLevelType w:val="hybridMultilevel"/>
    <w:tmpl w:val="64489D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2697BD0"/>
    <w:multiLevelType w:val="hybridMultilevel"/>
    <w:tmpl w:val="431852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3112D5A"/>
    <w:multiLevelType w:val="hybridMultilevel"/>
    <w:tmpl w:val="164A59E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38503BA"/>
    <w:multiLevelType w:val="hybridMultilevel"/>
    <w:tmpl w:val="59687F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3B52840"/>
    <w:multiLevelType w:val="hybridMultilevel"/>
    <w:tmpl w:val="B6206C2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3D3283D"/>
    <w:multiLevelType w:val="hybridMultilevel"/>
    <w:tmpl w:val="E8EC6C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3D45F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4751248"/>
    <w:multiLevelType w:val="hybridMultilevel"/>
    <w:tmpl w:val="2A4AE2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4890018"/>
    <w:multiLevelType w:val="hybridMultilevel"/>
    <w:tmpl w:val="6FAC88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67D67BD"/>
    <w:multiLevelType w:val="hybridMultilevel"/>
    <w:tmpl w:val="2318AD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6AC6C37"/>
    <w:multiLevelType w:val="hybridMultilevel"/>
    <w:tmpl w:val="996060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7B3537D"/>
    <w:multiLevelType w:val="hybridMultilevel"/>
    <w:tmpl w:val="657EF4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7C51435"/>
    <w:multiLevelType w:val="hybridMultilevel"/>
    <w:tmpl w:val="E1A617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5114D6"/>
    <w:multiLevelType w:val="hybridMultilevel"/>
    <w:tmpl w:val="31F879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88F6820"/>
    <w:multiLevelType w:val="hybridMultilevel"/>
    <w:tmpl w:val="A57C3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8B2121F"/>
    <w:multiLevelType w:val="hybridMultilevel"/>
    <w:tmpl w:val="A2727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99D5469"/>
    <w:multiLevelType w:val="hybridMultilevel"/>
    <w:tmpl w:val="F30828F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9A75C0C"/>
    <w:multiLevelType w:val="hybridMultilevel"/>
    <w:tmpl w:val="011616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A9170AD"/>
    <w:multiLevelType w:val="hybridMultilevel"/>
    <w:tmpl w:val="E82EEC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D6311E9"/>
    <w:multiLevelType w:val="hybridMultilevel"/>
    <w:tmpl w:val="A98CEC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D7E201A"/>
    <w:multiLevelType w:val="hybridMultilevel"/>
    <w:tmpl w:val="D20EE75C"/>
    <w:lvl w:ilvl="0" w:tplc="BAD879D4">
      <w:start w:val="1"/>
      <w:numFmt w:val="bullet"/>
      <w:lvlRestart w:val="0"/>
      <w:lvlText w:val="§"/>
      <w:lvlJc w:val="left"/>
      <w:pPr>
        <w:ind w:left="360" w:hanging="360"/>
      </w:pPr>
      <w:rPr>
        <w:rFonts w:ascii="Wingdings" w:hAnsi="Wingdings" w:hint="default"/>
      </w:rPr>
    </w:lvl>
    <w:lvl w:ilvl="1" w:tplc="356243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4" w15:restartNumberingAfterBreak="0">
    <w:nsid w:val="1E1F54D2"/>
    <w:multiLevelType w:val="hybridMultilevel"/>
    <w:tmpl w:val="780A88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E7B0582"/>
    <w:multiLevelType w:val="hybridMultilevel"/>
    <w:tmpl w:val="DABE68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F123930"/>
    <w:multiLevelType w:val="hybridMultilevel"/>
    <w:tmpl w:val="4534404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1F577374"/>
    <w:multiLevelType w:val="hybridMultilevel"/>
    <w:tmpl w:val="F96EBB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01B5F50"/>
    <w:multiLevelType w:val="hybridMultilevel"/>
    <w:tmpl w:val="788627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15:restartNumberingAfterBreak="0">
    <w:nsid w:val="2144671F"/>
    <w:multiLevelType w:val="hybridMultilevel"/>
    <w:tmpl w:val="DEF638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27F12B0"/>
    <w:multiLevelType w:val="hybridMultilevel"/>
    <w:tmpl w:val="5AD2B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2956803"/>
    <w:multiLevelType w:val="hybridMultilevel"/>
    <w:tmpl w:val="5C20B532"/>
    <w:lvl w:ilvl="0" w:tplc="BAD879D4">
      <w:start w:val="1"/>
      <w:numFmt w:val="bullet"/>
      <w:lvlRestart w:val="0"/>
      <w:lvlText w:val="§"/>
      <w:lvlJc w:val="left"/>
      <w:pPr>
        <w:ind w:left="360" w:hanging="360"/>
      </w:pPr>
      <w:rPr>
        <w:rFonts w:ascii="Wingdings" w:hAnsi="Wingdings" w:hint="default"/>
      </w:rPr>
    </w:lvl>
    <w:lvl w:ilvl="1" w:tplc="4CD022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3BA576B"/>
    <w:multiLevelType w:val="hybridMultilevel"/>
    <w:tmpl w:val="D0ACE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42B3262"/>
    <w:multiLevelType w:val="hybridMultilevel"/>
    <w:tmpl w:val="4E8CE0E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4446B78"/>
    <w:multiLevelType w:val="hybridMultilevel"/>
    <w:tmpl w:val="44E455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4726915"/>
    <w:multiLevelType w:val="hybridMultilevel"/>
    <w:tmpl w:val="2BFCE2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9" w15:restartNumberingAfterBreak="0">
    <w:nsid w:val="25377B7B"/>
    <w:multiLevelType w:val="hybridMultilevel"/>
    <w:tmpl w:val="07465AC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25502084"/>
    <w:multiLevelType w:val="hybridMultilevel"/>
    <w:tmpl w:val="1D7ED27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25DD52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3" w15:restartNumberingAfterBreak="0">
    <w:nsid w:val="265E0EDD"/>
    <w:multiLevelType w:val="hybridMultilevel"/>
    <w:tmpl w:val="E92848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27400158"/>
    <w:multiLevelType w:val="hybridMultilevel"/>
    <w:tmpl w:val="869C7E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7B16EA7"/>
    <w:multiLevelType w:val="hybridMultilevel"/>
    <w:tmpl w:val="9D287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28FC0630"/>
    <w:multiLevelType w:val="hybridMultilevel"/>
    <w:tmpl w:val="2BC22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29AA0DC2"/>
    <w:multiLevelType w:val="hybridMultilevel"/>
    <w:tmpl w:val="E96C78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2A4B31C4"/>
    <w:multiLevelType w:val="hybridMultilevel"/>
    <w:tmpl w:val="B234E6D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2B813BB1"/>
    <w:multiLevelType w:val="hybridMultilevel"/>
    <w:tmpl w:val="8A7C58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2C9F7B42"/>
    <w:multiLevelType w:val="hybridMultilevel"/>
    <w:tmpl w:val="AD8685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CCF4CF8"/>
    <w:multiLevelType w:val="hybridMultilevel"/>
    <w:tmpl w:val="122677D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CEE6DDC"/>
    <w:multiLevelType w:val="hybridMultilevel"/>
    <w:tmpl w:val="C1D218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E360E2F"/>
    <w:multiLevelType w:val="hybridMultilevel"/>
    <w:tmpl w:val="C5A600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98" w15:restartNumberingAfterBreak="0">
    <w:nsid w:val="2EC4480A"/>
    <w:multiLevelType w:val="hybridMultilevel"/>
    <w:tmpl w:val="C9B836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2EDC62F2"/>
    <w:multiLevelType w:val="hybridMultilevel"/>
    <w:tmpl w:val="341091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2F4818CF"/>
    <w:multiLevelType w:val="hybridMultilevel"/>
    <w:tmpl w:val="D592D7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2F8657E1"/>
    <w:multiLevelType w:val="hybridMultilevel"/>
    <w:tmpl w:val="2DB000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30CE7C27"/>
    <w:multiLevelType w:val="hybridMultilevel"/>
    <w:tmpl w:val="4CE2F0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31530719"/>
    <w:multiLevelType w:val="hybridMultilevel"/>
    <w:tmpl w:val="D8DC32D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05" w15:restartNumberingAfterBreak="0">
    <w:nsid w:val="318F6991"/>
    <w:multiLevelType w:val="hybridMultilevel"/>
    <w:tmpl w:val="47CA634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321B0310"/>
    <w:multiLevelType w:val="hybridMultilevel"/>
    <w:tmpl w:val="5D9463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32825FE1"/>
    <w:multiLevelType w:val="hybridMultilevel"/>
    <w:tmpl w:val="2B0A639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32A348AA"/>
    <w:multiLevelType w:val="hybridMultilevel"/>
    <w:tmpl w:val="CFBC0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332D010E"/>
    <w:multiLevelType w:val="hybridMultilevel"/>
    <w:tmpl w:val="2506CEE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34B7EB9"/>
    <w:multiLevelType w:val="hybridMultilevel"/>
    <w:tmpl w:val="B56EC9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3361574D"/>
    <w:multiLevelType w:val="hybridMultilevel"/>
    <w:tmpl w:val="FEBAD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374266F"/>
    <w:multiLevelType w:val="hybridMultilevel"/>
    <w:tmpl w:val="371A71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37B2034"/>
    <w:multiLevelType w:val="hybridMultilevel"/>
    <w:tmpl w:val="4CFCDF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3C25D1E"/>
    <w:multiLevelType w:val="hybridMultilevel"/>
    <w:tmpl w:val="4A32DE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4205DF5"/>
    <w:multiLevelType w:val="hybridMultilevel"/>
    <w:tmpl w:val="D55A9F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34D047CB"/>
    <w:multiLevelType w:val="hybridMultilevel"/>
    <w:tmpl w:val="E4B23EF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540056F"/>
    <w:multiLevelType w:val="hybridMultilevel"/>
    <w:tmpl w:val="4DE6E4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355F2A1F"/>
    <w:multiLevelType w:val="hybridMultilevel"/>
    <w:tmpl w:val="2A0A04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35887242"/>
    <w:multiLevelType w:val="hybridMultilevel"/>
    <w:tmpl w:val="31481F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369061FC"/>
    <w:multiLevelType w:val="hybridMultilevel"/>
    <w:tmpl w:val="B3624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36A21889"/>
    <w:multiLevelType w:val="hybridMultilevel"/>
    <w:tmpl w:val="FEFE0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36B57637"/>
    <w:multiLevelType w:val="hybridMultilevel"/>
    <w:tmpl w:val="D4CE9B8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37405C54"/>
    <w:multiLevelType w:val="hybridMultilevel"/>
    <w:tmpl w:val="90381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8334B55"/>
    <w:multiLevelType w:val="hybridMultilevel"/>
    <w:tmpl w:val="8D20AE6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88575E9"/>
    <w:multiLevelType w:val="hybridMultilevel"/>
    <w:tmpl w:val="9F805C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38DA3F48"/>
    <w:multiLevelType w:val="hybridMultilevel"/>
    <w:tmpl w:val="E5B4EC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8DD2892"/>
    <w:multiLevelType w:val="hybridMultilevel"/>
    <w:tmpl w:val="252431D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A406FF6"/>
    <w:multiLevelType w:val="hybridMultilevel"/>
    <w:tmpl w:val="E04674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AAD3E9A"/>
    <w:multiLevelType w:val="hybridMultilevel"/>
    <w:tmpl w:val="92508A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B600CDB"/>
    <w:multiLevelType w:val="hybridMultilevel"/>
    <w:tmpl w:val="DE5040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B6C5C38"/>
    <w:multiLevelType w:val="hybridMultilevel"/>
    <w:tmpl w:val="25E04C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BE75350"/>
    <w:multiLevelType w:val="hybridMultilevel"/>
    <w:tmpl w:val="B3D44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C0019FD"/>
    <w:multiLevelType w:val="hybridMultilevel"/>
    <w:tmpl w:val="E75C4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C4F6708"/>
    <w:multiLevelType w:val="hybridMultilevel"/>
    <w:tmpl w:val="B8CE52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3DCA3423"/>
    <w:multiLevelType w:val="hybridMultilevel"/>
    <w:tmpl w:val="9FF63D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3DE00D1F"/>
    <w:multiLevelType w:val="hybridMultilevel"/>
    <w:tmpl w:val="463A7A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3E712DC7"/>
    <w:multiLevelType w:val="hybridMultilevel"/>
    <w:tmpl w:val="CDB066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E7840F1"/>
    <w:multiLevelType w:val="hybridMultilevel"/>
    <w:tmpl w:val="A63A722E"/>
    <w:lvl w:ilvl="0" w:tplc="BAD879D4">
      <w:start w:val="1"/>
      <w:numFmt w:val="bullet"/>
      <w:lvlRestart w:val="0"/>
      <w:lvlText w:val="§"/>
      <w:lvlJc w:val="left"/>
      <w:pPr>
        <w:ind w:left="360" w:hanging="360"/>
      </w:pPr>
      <w:rPr>
        <w:rFonts w:ascii="Wingdings" w:hAnsi="Wingdings" w:hint="default"/>
      </w:rPr>
    </w:lvl>
    <w:lvl w:ilvl="1" w:tplc="DDA221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3E8C5419"/>
    <w:multiLevelType w:val="hybridMultilevel"/>
    <w:tmpl w:val="12D23E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3EA3281C"/>
    <w:multiLevelType w:val="hybridMultilevel"/>
    <w:tmpl w:val="06449D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3F5C61D6"/>
    <w:multiLevelType w:val="hybridMultilevel"/>
    <w:tmpl w:val="2DB8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3FFC6999"/>
    <w:multiLevelType w:val="hybridMultilevel"/>
    <w:tmpl w:val="B836656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40E302AF"/>
    <w:multiLevelType w:val="hybridMultilevel"/>
    <w:tmpl w:val="4C9432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41116D3A"/>
    <w:multiLevelType w:val="hybridMultilevel"/>
    <w:tmpl w:val="272081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19B1AB0"/>
    <w:multiLevelType w:val="hybridMultilevel"/>
    <w:tmpl w:val="13C0ED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1AF1E20"/>
    <w:multiLevelType w:val="hybridMultilevel"/>
    <w:tmpl w:val="D0664F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31C5D57"/>
    <w:multiLevelType w:val="hybridMultilevel"/>
    <w:tmpl w:val="4594D2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43A60849"/>
    <w:multiLevelType w:val="hybridMultilevel"/>
    <w:tmpl w:val="16201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44565A4E"/>
    <w:multiLevelType w:val="hybridMultilevel"/>
    <w:tmpl w:val="736435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44E24876"/>
    <w:multiLevelType w:val="hybridMultilevel"/>
    <w:tmpl w:val="505072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454A69F5"/>
    <w:multiLevelType w:val="hybridMultilevel"/>
    <w:tmpl w:val="322296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45797877"/>
    <w:multiLevelType w:val="hybridMultilevel"/>
    <w:tmpl w:val="7C5C55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45812626"/>
    <w:multiLevelType w:val="hybridMultilevel"/>
    <w:tmpl w:val="786897A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45AE5CC3"/>
    <w:multiLevelType w:val="hybridMultilevel"/>
    <w:tmpl w:val="C97E8F0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45F50597"/>
    <w:multiLevelType w:val="hybridMultilevel"/>
    <w:tmpl w:val="1F4AAA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6A605D8"/>
    <w:multiLevelType w:val="hybridMultilevel"/>
    <w:tmpl w:val="B38811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7850ABE"/>
    <w:multiLevelType w:val="hybridMultilevel"/>
    <w:tmpl w:val="A80E89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479015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4" w15:restartNumberingAfterBreak="0">
    <w:nsid w:val="47B23AC7"/>
    <w:multiLevelType w:val="hybridMultilevel"/>
    <w:tmpl w:val="301AA3F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497D7C9F"/>
    <w:multiLevelType w:val="hybridMultilevel"/>
    <w:tmpl w:val="65C00C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49FA3583"/>
    <w:multiLevelType w:val="hybridMultilevel"/>
    <w:tmpl w:val="616CD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4A387B6B"/>
    <w:multiLevelType w:val="hybridMultilevel"/>
    <w:tmpl w:val="B8FC306C"/>
    <w:lvl w:ilvl="0" w:tplc="BAD879D4">
      <w:start w:val="1"/>
      <w:numFmt w:val="bullet"/>
      <w:lvlRestart w:val="0"/>
      <w:lvlText w:val="§"/>
      <w:lvlJc w:val="left"/>
      <w:pPr>
        <w:ind w:left="360" w:hanging="360"/>
      </w:pPr>
      <w:rPr>
        <w:rFonts w:ascii="Wingdings" w:hAnsi="Wingdings" w:hint="default"/>
      </w:rPr>
    </w:lvl>
    <w:lvl w:ilvl="1" w:tplc="60DA02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4A637A36"/>
    <w:multiLevelType w:val="hybridMultilevel"/>
    <w:tmpl w:val="849614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4AEE46F6"/>
    <w:multiLevelType w:val="hybridMultilevel"/>
    <w:tmpl w:val="29340FEE"/>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4B123D04"/>
    <w:multiLevelType w:val="hybridMultilevel"/>
    <w:tmpl w:val="ED2C39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4B1E0C67"/>
    <w:multiLevelType w:val="hybridMultilevel"/>
    <w:tmpl w:val="1A5200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4B5B22E9"/>
    <w:multiLevelType w:val="hybridMultilevel"/>
    <w:tmpl w:val="1E449E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BD864E0"/>
    <w:multiLevelType w:val="hybridMultilevel"/>
    <w:tmpl w:val="8306E3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4C940437"/>
    <w:multiLevelType w:val="hybridMultilevel"/>
    <w:tmpl w:val="C1F68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D1D1D65"/>
    <w:multiLevelType w:val="hybridMultilevel"/>
    <w:tmpl w:val="DE645D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4D2D6FDE"/>
    <w:multiLevelType w:val="hybridMultilevel"/>
    <w:tmpl w:val="C130C8C2"/>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4DA33E89"/>
    <w:multiLevelType w:val="hybridMultilevel"/>
    <w:tmpl w:val="AA586B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4DD9367B"/>
    <w:multiLevelType w:val="hybridMultilevel"/>
    <w:tmpl w:val="18945396"/>
    <w:lvl w:ilvl="0" w:tplc="BAD879D4">
      <w:start w:val="1"/>
      <w:numFmt w:val="bullet"/>
      <w:lvlRestart w:val="0"/>
      <w:lvlText w:val="§"/>
      <w:lvlJc w:val="left"/>
      <w:pPr>
        <w:ind w:left="360" w:hanging="360"/>
      </w:pPr>
      <w:rPr>
        <w:rFonts w:ascii="Wingdings" w:hAnsi="Wingdings" w:hint="default"/>
      </w:rPr>
    </w:lvl>
    <w:lvl w:ilvl="1" w:tplc="EBBE82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4DE06205"/>
    <w:multiLevelType w:val="hybridMultilevel"/>
    <w:tmpl w:val="2CE00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4DEF0BA1"/>
    <w:multiLevelType w:val="hybridMultilevel"/>
    <w:tmpl w:val="B874CF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4E4F63F8"/>
    <w:multiLevelType w:val="hybridMultilevel"/>
    <w:tmpl w:val="EE8876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4E7F126F"/>
    <w:multiLevelType w:val="hybridMultilevel"/>
    <w:tmpl w:val="E67835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4EBE208A"/>
    <w:multiLevelType w:val="hybridMultilevel"/>
    <w:tmpl w:val="0928B9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4ED44E01"/>
    <w:multiLevelType w:val="hybridMultilevel"/>
    <w:tmpl w:val="8F6002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4F24548A"/>
    <w:multiLevelType w:val="hybridMultilevel"/>
    <w:tmpl w:val="0F628B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6" w15:restartNumberingAfterBreak="0">
    <w:nsid w:val="4FED02C2"/>
    <w:multiLevelType w:val="hybridMultilevel"/>
    <w:tmpl w:val="F1CE18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503F4E39"/>
    <w:multiLevelType w:val="hybridMultilevel"/>
    <w:tmpl w:val="5E88DE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50730189"/>
    <w:multiLevelType w:val="hybridMultilevel"/>
    <w:tmpl w:val="0C64D70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51574F26"/>
    <w:multiLevelType w:val="hybridMultilevel"/>
    <w:tmpl w:val="7B9A25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52B76C05"/>
    <w:multiLevelType w:val="hybridMultilevel"/>
    <w:tmpl w:val="850237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52E31636"/>
    <w:multiLevelType w:val="hybridMultilevel"/>
    <w:tmpl w:val="98DA71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5368089F"/>
    <w:multiLevelType w:val="hybridMultilevel"/>
    <w:tmpl w:val="F468D6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53F476A6"/>
    <w:multiLevelType w:val="hybridMultilevel"/>
    <w:tmpl w:val="424844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547E1FEE"/>
    <w:multiLevelType w:val="hybridMultilevel"/>
    <w:tmpl w:val="4B9C14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55223E37"/>
    <w:multiLevelType w:val="hybridMultilevel"/>
    <w:tmpl w:val="05FAB2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556D0EA1"/>
    <w:multiLevelType w:val="hybridMultilevel"/>
    <w:tmpl w:val="D0445D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55EA26DA"/>
    <w:multiLevelType w:val="hybridMultilevel"/>
    <w:tmpl w:val="43A0D4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561522AC"/>
    <w:multiLevelType w:val="hybridMultilevel"/>
    <w:tmpl w:val="CC1CC7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56ED05F8"/>
    <w:multiLevelType w:val="hybridMultilevel"/>
    <w:tmpl w:val="3B9ADE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56ED798C"/>
    <w:multiLevelType w:val="hybridMultilevel"/>
    <w:tmpl w:val="68E80F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3" w15:restartNumberingAfterBreak="0">
    <w:nsid w:val="575934FD"/>
    <w:multiLevelType w:val="hybridMultilevel"/>
    <w:tmpl w:val="2222E8A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57687D2C"/>
    <w:multiLevelType w:val="hybridMultilevel"/>
    <w:tmpl w:val="A5DED30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5" w15:restartNumberingAfterBreak="0">
    <w:nsid w:val="579A7CC1"/>
    <w:multiLevelType w:val="hybridMultilevel"/>
    <w:tmpl w:val="C3541866"/>
    <w:lvl w:ilvl="0" w:tplc="BAD879D4">
      <w:start w:val="1"/>
      <w:numFmt w:val="bullet"/>
      <w:lvlRestart w:val="0"/>
      <w:lvlText w:val="§"/>
      <w:lvlJc w:val="left"/>
      <w:pPr>
        <w:ind w:left="360" w:hanging="360"/>
      </w:pPr>
      <w:rPr>
        <w:rFonts w:ascii="Wingdings" w:hAnsi="Wingdings" w:hint="default"/>
      </w:rPr>
    </w:lvl>
    <w:lvl w:ilvl="1" w:tplc="0ED087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7E114E2"/>
    <w:multiLevelType w:val="hybridMultilevel"/>
    <w:tmpl w:val="93E2D3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80C0197"/>
    <w:multiLevelType w:val="hybridMultilevel"/>
    <w:tmpl w:val="640EF1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8742240"/>
    <w:multiLevelType w:val="hybridMultilevel"/>
    <w:tmpl w:val="6888BC3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8A56B0F"/>
    <w:multiLevelType w:val="hybridMultilevel"/>
    <w:tmpl w:val="EADEFE16"/>
    <w:lvl w:ilvl="0" w:tplc="BAD879D4">
      <w:start w:val="1"/>
      <w:numFmt w:val="bullet"/>
      <w:lvlRestart w:val="0"/>
      <w:lvlText w:val="§"/>
      <w:lvlJc w:val="left"/>
      <w:pPr>
        <w:ind w:left="360" w:hanging="360"/>
      </w:pPr>
      <w:rPr>
        <w:rFonts w:ascii="Wingdings" w:hAnsi="Wingdings" w:hint="default"/>
      </w:rPr>
    </w:lvl>
    <w:lvl w:ilvl="1" w:tplc="2D98A5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9235F59"/>
    <w:multiLevelType w:val="hybridMultilevel"/>
    <w:tmpl w:val="592EC6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94910FF"/>
    <w:multiLevelType w:val="hybridMultilevel"/>
    <w:tmpl w:val="98543778"/>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96538E4"/>
    <w:multiLevelType w:val="hybridMultilevel"/>
    <w:tmpl w:val="A5B8F6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9670BB7"/>
    <w:multiLevelType w:val="hybridMultilevel"/>
    <w:tmpl w:val="198211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A357721"/>
    <w:multiLevelType w:val="hybridMultilevel"/>
    <w:tmpl w:val="F966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B5F0E8B"/>
    <w:multiLevelType w:val="hybridMultilevel"/>
    <w:tmpl w:val="41AE42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BA81088"/>
    <w:multiLevelType w:val="hybridMultilevel"/>
    <w:tmpl w:val="AFE2247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D2930F1"/>
    <w:multiLevelType w:val="hybridMultilevel"/>
    <w:tmpl w:val="84FAD9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D4613AC"/>
    <w:multiLevelType w:val="hybridMultilevel"/>
    <w:tmpl w:val="D0CA6A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0" w15:restartNumberingAfterBreak="0">
    <w:nsid w:val="5DCC1E6E"/>
    <w:multiLevelType w:val="hybridMultilevel"/>
    <w:tmpl w:val="1AB02BE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E6E5D5F"/>
    <w:multiLevelType w:val="hybridMultilevel"/>
    <w:tmpl w:val="7EEEDC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5EBD45FC"/>
    <w:multiLevelType w:val="hybridMultilevel"/>
    <w:tmpl w:val="3A3C7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60AA266F"/>
    <w:multiLevelType w:val="hybridMultilevel"/>
    <w:tmpl w:val="45901F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61571F12"/>
    <w:multiLevelType w:val="hybridMultilevel"/>
    <w:tmpl w:val="5B4AB8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6171743C"/>
    <w:multiLevelType w:val="hybridMultilevel"/>
    <w:tmpl w:val="F59CF1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619E2654"/>
    <w:multiLevelType w:val="hybridMultilevel"/>
    <w:tmpl w:val="3E2CB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2F87D6B"/>
    <w:multiLevelType w:val="hybridMultilevel"/>
    <w:tmpl w:val="9B5EE6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4073E78"/>
    <w:multiLevelType w:val="hybridMultilevel"/>
    <w:tmpl w:val="83467D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45C7830"/>
    <w:multiLevelType w:val="hybridMultilevel"/>
    <w:tmpl w:val="3A6E188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460107B"/>
    <w:multiLevelType w:val="hybridMultilevel"/>
    <w:tmpl w:val="F53A5E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4C93792"/>
    <w:multiLevelType w:val="hybridMultilevel"/>
    <w:tmpl w:val="497A26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4D16873"/>
    <w:multiLevelType w:val="hybridMultilevel"/>
    <w:tmpl w:val="B622C0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E869EB"/>
    <w:multiLevelType w:val="hybridMultilevel"/>
    <w:tmpl w:val="612C69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55E1FF9"/>
    <w:multiLevelType w:val="hybridMultilevel"/>
    <w:tmpl w:val="B8AC27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58C6D44"/>
    <w:multiLevelType w:val="hybridMultilevel"/>
    <w:tmpl w:val="2EF6F2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5A664E9"/>
    <w:multiLevelType w:val="hybridMultilevel"/>
    <w:tmpl w:val="0A5CC3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65B35D09"/>
    <w:multiLevelType w:val="hybridMultilevel"/>
    <w:tmpl w:val="F6221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5CD3861"/>
    <w:multiLevelType w:val="hybridMultilevel"/>
    <w:tmpl w:val="36BEA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5D864C3"/>
    <w:multiLevelType w:val="hybridMultilevel"/>
    <w:tmpl w:val="3E26CA8E"/>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5E00277"/>
    <w:multiLevelType w:val="hybridMultilevel"/>
    <w:tmpl w:val="662A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6355BB0"/>
    <w:multiLevelType w:val="hybridMultilevel"/>
    <w:tmpl w:val="6CF2FB3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6C5691A"/>
    <w:multiLevelType w:val="hybridMultilevel"/>
    <w:tmpl w:val="A9BC27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6D83A2B"/>
    <w:multiLevelType w:val="hybridMultilevel"/>
    <w:tmpl w:val="72082C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6707317E"/>
    <w:multiLevelType w:val="hybridMultilevel"/>
    <w:tmpl w:val="CE3A20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8" w15:restartNumberingAfterBreak="0">
    <w:nsid w:val="6746383D"/>
    <w:multiLevelType w:val="hybridMultilevel"/>
    <w:tmpl w:val="07EAF00C"/>
    <w:lvl w:ilvl="0" w:tplc="BAD879D4">
      <w:start w:val="1"/>
      <w:numFmt w:val="bullet"/>
      <w:lvlRestart w:val="0"/>
      <w:lvlText w:val="§"/>
      <w:lvlJc w:val="left"/>
      <w:pPr>
        <w:ind w:left="360" w:hanging="360"/>
      </w:pPr>
      <w:rPr>
        <w:rFonts w:ascii="Wingdings" w:hAnsi="Wingdings" w:hint="default"/>
      </w:rPr>
    </w:lvl>
    <w:lvl w:ilvl="1" w:tplc="7C1A74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77D03B6"/>
    <w:multiLevelType w:val="hybridMultilevel"/>
    <w:tmpl w:val="378AFC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7E9208A"/>
    <w:multiLevelType w:val="hybridMultilevel"/>
    <w:tmpl w:val="145A44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89E3ED6"/>
    <w:multiLevelType w:val="hybridMultilevel"/>
    <w:tmpl w:val="CC709F7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9023C36"/>
    <w:multiLevelType w:val="hybridMultilevel"/>
    <w:tmpl w:val="43A222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4" w15:restartNumberingAfterBreak="0">
    <w:nsid w:val="699E0F71"/>
    <w:multiLevelType w:val="hybridMultilevel"/>
    <w:tmpl w:val="13AC2A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A213777"/>
    <w:multiLevelType w:val="hybridMultilevel"/>
    <w:tmpl w:val="0D2A78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A285ECF"/>
    <w:multiLevelType w:val="hybridMultilevel"/>
    <w:tmpl w:val="E0E0978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AAB0098"/>
    <w:multiLevelType w:val="hybridMultilevel"/>
    <w:tmpl w:val="EA7AC9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AFC1559"/>
    <w:multiLevelType w:val="hybridMultilevel"/>
    <w:tmpl w:val="771A80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15:restartNumberingAfterBreak="0">
    <w:nsid w:val="6B9D4099"/>
    <w:multiLevelType w:val="hybridMultilevel"/>
    <w:tmpl w:val="C2B2D3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6BA975FC"/>
    <w:multiLevelType w:val="hybridMultilevel"/>
    <w:tmpl w:val="2AF8C3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6CB05CF6"/>
    <w:multiLevelType w:val="hybridMultilevel"/>
    <w:tmpl w:val="4CFCB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5" w15:restartNumberingAfterBreak="0">
    <w:nsid w:val="6D342168"/>
    <w:multiLevelType w:val="hybridMultilevel"/>
    <w:tmpl w:val="85940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6" w15:restartNumberingAfterBreak="0">
    <w:nsid w:val="6E05013C"/>
    <w:multiLevelType w:val="hybridMultilevel"/>
    <w:tmpl w:val="36F25CC6"/>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7" w15:restartNumberingAfterBreak="0">
    <w:nsid w:val="6E2022D8"/>
    <w:multiLevelType w:val="hybridMultilevel"/>
    <w:tmpl w:val="C00AC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E8A7D63"/>
    <w:multiLevelType w:val="hybridMultilevel"/>
    <w:tmpl w:val="32625E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6F5A2AF4"/>
    <w:multiLevelType w:val="hybridMultilevel"/>
    <w:tmpl w:val="1722C3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6F736745"/>
    <w:multiLevelType w:val="hybridMultilevel"/>
    <w:tmpl w:val="3EA225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6F986E75"/>
    <w:multiLevelType w:val="hybridMultilevel"/>
    <w:tmpl w:val="A28674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6FBC46DA"/>
    <w:multiLevelType w:val="hybridMultilevel"/>
    <w:tmpl w:val="D56C0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0C46BD1"/>
    <w:multiLevelType w:val="hybridMultilevel"/>
    <w:tmpl w:val="FE105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71065066"/>
    <w:multiLevelType w:val="hybridMultilevel"/>
    <w:tmpl w:val="3CAC1B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71576A47"/>
    <w:multiLevelType w:val="hybridMultilevel"/>
    <w:tmpl w:val="C4929C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7" w15:restartNumberingAfterBreak="0">
    <w:nsid w:val="716A2E71"/>
    <w:multiLevelType w:val="hybridMultilevel"/>
    <w:tmpl w:val="F61C4614"/>
    <w:lvl w:ilvl="0" w:tplc="BAD879D4">
      <w:start w:val="1"/>
      <w:numFmt w:val="bullet"/>
      <w:lvlRestart w:val="0"/>
      <w:lvlText w:val="§"/>
      <w:lvlJc w:val="left"/>
      <w:pPr>
        <w:ind w:left="360" w:hanging="360"/>
      </w:pPr>
      <w:rPr>
        <w:rFonts w:ascii="Wingdings" w:hAnsi="Wingdings" w:hint="default"/>
      </w:rPr>
    </w:lvl>
    <w:lvl w:ilvl="1" w:tplc="E9563A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19814AB"/>
    <w:multiLevelType w:val="hybridMultilevel"/>
    <w:tmpl w:val="2E386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71DC6054"/>
    <w:multiLevelType w:val="hybridMultilevel"/>
    <w:tmpl w:val="91805C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1" w15:restartNumberingAfterBreak="0">
    <w:nsid w:val="723E7B45"/>
    <w:multiLevelType w:val="hybridMultilevel"/>
    <w:tmpl w:val="CC962D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83" w15:restartNumberingAfterBreak="0">
    <w:nsid w:val="72E17CD2"/>
    <w:multiLevelType w:val="hybridMultilevel"/>
    <w:tmpl w:val="9D425A5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85" w15:restartNumberingAfterBreak="0">
    <w:nsid w:val="731404DC"/>
    <w:multiLevelType w:val="hybridMultilevel"/>
    <w:tmpl w:val="2CB692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6" w15:restartNumberingAfterBreak="0">
    <w:nsid w:val="73555D48"/>
    <w:multiLevelType w:val="hybridMultilevel"/>
    <w:tmpl w:val="CFBE3C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7" w15:restartNumberingAfterBreak="0">
    <w:nsid w:val="74355570"/>
    <w:multiLevelType w:val="hybridMultilevel"/>
    <w:tmpl w:val="266092CC"/>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8" w15:restartNumberingAfterBreak="0">
    <w:nsid w:val="744D106A"/>
    <w:multiLevelType w:val="hybridMultilevel"/>
    <w:tmpl w:val="E488F5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46B049C"/>
    <w:multiLevelType w:val="hybridMultilevel"/>
    <w:tmpl w:val="20F6F2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4A127E2"/>
    <w:multiLevelType w:val="hybridMultilevel"/>
    <w:tmpl w:val="7C508C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4B63910"/>
    <w:multiLevelType w:val="hybridMultilevel"/>
    <w:tmpl w:val="CBAE4A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2" w15:restartNumberingAfterBreak="0">
    <w:nsid w:val="74FF31EA"/>
    <w:multiLevelType w:val="hybridMultilevel"/>
    <w:tmpl w:val="211481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3" w15:restartNumberingAfterBreak="0">
    <w:nsid w:val="75087BA0"/>
    <w:multiLevelType w:val="hybridMultilevel"/>
    <w:tmpl w:val="19A2E57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4" w15:restartNumberingAfterBreak="0">
    <w:nsid w:val="755A57DF"/>
    <w:multiLevelType w:val="hybridMultilevel"/>
    <w:tmpl w:val="AF364F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5" w15:restartNumberingAfterBreak="0">
    <w:nsid w:val="7565002F"/>
    <w:multiLevelType w:val="hybridMultilevel"/>
    <w:tmpl w:val="8110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60B496E"/>
    <w:multiLevelType w:val="hybridMultilevel"/>
    <w:tmpl w:val="96D4B6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7" w15:restartNumberingAfterBreak="0">
    <w:nsid w:val="76143CE4"/>
    <w:multiLevelType w:val="hybridMultilevel"/>
    <w:tmpl w:val="C1F699CE"/>
    <w:lvl w:ilvl="0" w:tplc="BAD879D4">
      <w:start w:val="1"/>
      <w:numFmt w:val="bullet"/>
      <w:lvlRestart w:val="0"/>
      <w:lvlText w:val="§"/>
      <w:lvlJc w:val="left"/>
      <w:pPr>
        <w:ind w:left="360" w:hanging="360"/>
      </w:pPr>
      <w:rPr>
        <w:rFonts w:ascii="Wingdings" w:hAnsi="Wingdings" w:hint="default"/>
      </w:rPr>
    </w:lvl>
    <w:lvl w:ilvl="1" w:tplc="9BBCE34C">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6237E81"/>
    <w:multiLevelType w:val="hybridMultilevel"/>
    <w:tmpl w:val="D370E7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65153C3"/>
    <w:multiLevelType w:val="hybridMultilevel"/>
    <w:tmpl w:val="3C4CC1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0" w15:restartNumberingAfterBreak="0">
    <w:nsid w:val="766A0614"/>
    <w:multiLevelType w:val="hybridMultilevel"/>
    <w:tmpl w:val="CD46AC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1" w15:restartNumberingAfterBreak="0">
    <w:nsid w:val="76986B96"/>
    <w:multiLevelType w:val="hybridMultilevel"/>
    <w:tmpl w:val="2FE007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2" w15:restartNumberingAfterBreak="0">
    <w:nsid w:val="77165A32"/>
    <w:multiLevelType w:val="hybridMultilevel"/>
    <w:tmpl w:val="D4DEC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3" w15:restartNumberingAfterBreak="0">
    <w:nsid w:val="77B642DD"/>
    <w:multiLevelType w:val="hybridMultilevel"/>
    <w:tmpl w:val="C56C57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4" w15:restartNumberingAfterBreak="0">
    <w:nsid w:val="783019B3"/>
    <w:multiLevelType w:val="hybridMultilevel"/>
    <w:tmpl w:val="5A6C741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5" w15:restartNumberingAfterBreak="0">
    <w:nsid w:val="788857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6" w15:restartNumberingAfterBreak="0">
    <w:nsid w:val="788A200E"/>
    <w:multiLevelType w:val="hybridMultilevel"/>
    <w:tmpl w:val="037E4E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7" w15:restartNumberingAfterBreak="0">
    <w:nsid w:val="78EA6ABB"/>
    <w:multiLevelType w:val="hybridMultilevel"/>
    <w:tmpl w:val="8CB46E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8" w15:restartNumberingAfterBreak="0">
    <w:nsid w:val="79405F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9" w15:restartNumberingAfterBreak="0">
    <w:nsid w:val="79767383"/>
    <w:multiLevelType w:val="hybridMultilevel"/>
    <w:tmpl w:val="58DA1A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0" w15:restartNumberingAfterBreak="0">
    <w:nsid w:val="79AB6026"/>
    <w:multiLevelType w:val="hybridMultilevel"/>
    <w:tmpl w:val="B008AF0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A391FBC"/>
    <w:multiLevelType w:val="hybridMultilevel"/>
    <w:tmpl w:val="527CCF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4" w15:restartNumberingAfterBreak="0">
    <w:nsid w:val="7A561B38"/>
    <w:multiLevelType w:val="hybridMultilevel"/>
    <w:tmpl w:val="F9C236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5" w15:restartNumberingAfterBreak="0">
    <w:nsid w:val="7A881288"/>
    <w:multiLevelType w:val="hybridMultilevel"/>
    <w:tmpl w:val="4156C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6" w15:restartNumberingAfterBreak="0">
    <w:nsid w:val="7A93361E"/>
    <w:multiLevelType w:val="hybridMultilevel"/>
    <w:tmpl w:val="ADA40B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7" w15:restartNumberingAfterBreak="0">
    <w:nsid w:val="7ADB6640"/>
    <w:multiLevelType w:val="hybridMultilevel"/>
    <w:tmpl w:val="C11E3C5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8" w15:restartNumberingAfterBreak="0">
    <w:nsid w:val="7AE50779"/>
    <w:multiLevelType w:val="hybridMultilevel"/>
    <w:tmpl w:val="A1D623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9" w15:restartNumberingAfterBreak="0">
    <w:nsid w:val="7B5E2095"/>
    <w:multiLevelType w:val="hybridMultilevel"/>
    <w:tmpl w:val="67941A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0" w15:restartNumberingAfterBreak="0">
    <w:nsid w:val="7B874110"/>
    <w:multiLevelType w:val="hybridMultilevel"/>
    <w:tmpl w:val="85D4A9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1" w15:restartNumberingAfterBreak="0">
    <w:nsid w:val="7B9A2804"/>
    <w:multiLevelType w:val="hybridMultilevel"/>
    <w:tmpl w:val="9C061F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2" w15:restartNumberingAfterBreak="0">
    <w:nsid w:val="7BA77E7E"/>
    <w:multiLevelType w:val="hybridMultilevel"/>
    <w:tmpl w:val="038EC9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3" w15:restartNumberingAfterBreak="0">
    <w:nsid w:val="7C134B4F"/>
    <w:multiLevelType w:val="hybridMultilevel"/>
    <w:tmpl w:val="D0A87E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4" w15:restartNumberingAfterBreak="0">
    <w:nsid w:val="7C673FB0"/>
    <w:multiLevelType w:val="hybridMultilevel"/>
    <w:tmpl w:val="E8BE4F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5" w15:restartNumberingAfterBreak="0">
    <w:nsid w:val="7CD3028E"/>
    <w:multiLevelType w:val="hybridMultilevel"/>
    <w:tmpl w:val="875675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6" w15:restartNumberingAfterBreak="0">
    <w:nsid w:val="7D3813A5"/>
    <w:multiLevelType w:val="hybridMultilevel"/>
    <w:tmpl w:val="8B82665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7" w15:restartNumberingAfterBreak="0">
    <w:nsid w:val="7DCC4DD2"/>
    <w:multiLevelType w:val="hybridMultilevel"/>
    <w:tmpl w:val="590A67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8" w15:restartNumberingAfterBreak="0">
    <w:nsid w:val="7E152CA2"/>
    <w:multiLevelType w:val="hybridMultilevel"/>
    <w:tmpl w:val="0102F5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9" w15:restartNumberingAfterBreak="0">
    <w:nsid w:val="7E402430"/>
    <w:multiLevelType w:val="hybridMultilevel"/>
    <w:tmpl w:val="024687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0" w15:restartNumberingAfterBreak="0">
    <w:nsid w:val="7E8F0A78"/>
    <w:multiLevelType w:val="hybridMultilevel"/>
    <w:tmpl w:val="7CB6D9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1" w15:restartNumberingAfterBreak="0">
    <w:nsid w:val="7EC52B0A"/>
    <w:multiLevelType w:val="hybridMultilevel"/>
    <w:tmpl w:val="A872B4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2" w15:restartNumberingAfterBreak="0">
    <w:nsid w:val="7F1A5C14"/>
    <w:multiLevelType w:val="hybridMultilevel"/>
    <w:tmpl w:val="86F61D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3" w15:restartNumberingAfterBreak="0">
    <w:nsid w:val="7F8B45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4" w15:restartNumberingAfterBreak="0">
    <w:nsid w:val="7F967CA4"/>
    <w:multiLevelType w:val="hybridMultilevel"/>
    <w:tmpl w:val="EB74818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5" w15:restartNumberingAfterBreak="0">
    <w:nsid w:val="7FF47927"/>
    <w:multiLevelType w:val="hybridMultilevel"/>
    <w:tmpl w:val="333270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0"/>
  </w:num>
  <w:num w:numId="2">
    <w:abstractNumId w:val="88"/>
  </w:num>
  <w:num w:numId="3">
    <w:abstractNumId w:val="77"/>
  </w:num>
  <w:num w:numId="4">
    <w:abstractNumId w:val="313"/>
  </w:num>
  <w:num w:numId="5">
    <w:abstractNumId w:val="97"/>
  </w:num>
  <w:num w:numId="6">
    <w:abstractNumId w:val="82"/>
  </w:num>
  <w:num w:numId="7">
    <w:abstractNumId w:val="282"/>
  </w:num>
  <w:num w:numId="8">
    <w:abstractNumId w:val="78"/>
  </w:num>
  <w:num w:numId="9">
    <w:abstractNumId w:val="14"/>
  </w:num>
  <w:num w:numId="10">
    <w:abstractNumId w:val="202"/>
  </w:num>
  <w:num w:numId="11">
    <w:abstractNumId w:val="104"/>
  </w:num>
  <w:num w:numId="12">
    <w:abstractNumId w:val="63"/>
  </w:num>
  <w:num w:numId="13">
    <w:abstractNumId w:val="284"/>
  </w:num>
  <w:num w:numId="14">
    <w:abstractNumId w:val="0"/>
  </w:num>
  <w:num w:numId="15">
    <w:abstractNumId w:val="247"/>
  </w:num>
  <w:num w:numId="16">
    <w:abstractNumId w:val="247"/>
  </w:num>
  <w:num w:numId="17">
    <w:abstractNumId w:val="247"/>
  </w:num>
  <w:num w:numId="18">
    <w:abstractNumId w:val="247"/>
  </w:num>
  <w:num w:numId="19">
    <w:abstractNumId w:val="247"/>
  </w:num>
  <w:num w:numId="20">
    <w:abstractNumId w:val="247"/>
  </w:num>
  <w:num w:numId="21">
    <w:abstractNumId w:val="247"/>
  </w:num>
  <w:num w:numId="22">
    <w:abstractNumId w:val="247"/>
  </w:num>
  <w:num w:numId="23">
    <w:abstractNumId w:val="247"/>
  </w:num>
  <w:num w:numId="24">
    <w:abstractNumId w:val="124"/>
  </w:num>
  <w:num w:numId="25">
    <w:abstractNumId w:val="279"/>
  </w:num>
  <w:num w:numId="26">
    <w:abstractNumId w:val="35"/>
  </w:num>
  <w:num w:numId="27">
    <w:abstractNumId w:val="159"/>
  </w:num>
  <w:num w:numId="28">
    <w:abstractNumId w:val="148"/>
  </w:num>
  <w:num w:numId="29">
    <w:abstractNumId w:val="45"/>
  </w:num>
  <w:num w:numId="30">
    <w:abstractNumId w:val="52"/>
  </w:num>
  <w:num w:numId="31">
    <w:abstractNumId w:val="87"/>
  </w:num>
  <w:num w:numId="32">
    <w:abstractNumId w:val="194"/>
  </w:num>
  <w:num w:numId="33">
    <w:abstractNumId w:val="59"/>
  </w:num>
  <w:num w:numId="34">
    <w:abstractNumId w:val="263"/>
  </w:num>
  <w:num w:numId="35">
    <w:abstractNumId w:val="222"/>
  </w:num>
  <w:num w:numId="36">
    <w:abstractNumId w:val="259"/>
  </w:num>
  <w:num w:numId="37">
    <w:abstractNumId w:val="69"/>
  </w:num>
  <w:num w:numId="38">
    <w:abstractNumId w:val="85"/>
  </w:num>
  <w:num w:numId="39">
    <w:abstractNumId w:val="217"/>
  </w:num>
  <w:num w:numId="40">
    <w:abstractNumId w:val="161"/>
  </w:num>
  <w:num w:numId="41">
    <w:abstractNumId w:val="149"/>
  </w:num>
  <w:num w:numId="42">
    <w:abstractNumId w:val="235"/>
  </w:num>
  <w:num w:numId="43">
    <w:abstractNumId w:val="273"/>
  </w:num>
  <w:num w:numId="44">
    <w:abstractNumId w:val="311"/>
  </w:num>
  <w:num w:numId="45">
    <w:abstractNumId w:val="262"/>
  </w:num>
  <w:num w:numId="46">
    <w:abstractNumId w:val="53"/>
  </w:num>
  <w:num w:numId="47">
    <w:abstractNumId w:val="139"/>
  </w:num>
  <w:num w:numId="48">
    <w:abstractNumId w:val="72"/>
  </w:num>
  <w:num w:numId="49">
    <w:abstractNumId w:val="241"/>
  </w:num>
  <w:num w:numId="50">
    <w:abstractNumId w:val="287"/>
  </w:num>
  <w:num w:numId="51">
    <w:abstractNumId w:val="6"/>
  </w:num>
  <w:num w:numId="52">
    <w:abstractNumId w:val="297"/>
  </w:num>
  <w:num w:numId="53">
    <w:abstractNumId w:val="115"/>
  </w:num>
  <w:num w:numId="54">
    <w:abstractNumId w:val="11"/>
  </w:num>
  <w:num w:numId="55">
    <w:abstractNumId w:val="295"/>
  </w:num>
  <w:num w:numId="56">
    <w:abstractNumId w:val="55"/>
  </w:num>
  <w:num w:numId="57">
    <w:abstractNumId w:val="209"/>
  </w:num>
  <w:num w:numId="58">
    <w:abstractNumId w:val="205"/>
  </w:num>
  <w:num w:numId="59">
    <w:abstractNumId w:val="302"/>
  </w:num>
  <w:num w:numId="60">
    <w:abstractNumId w:val="167"/>
  </w:num>
  <w:num w:numId="61">
    <w:abstractNumId w:val="248"/>
  </w:num>
  <w:num w:numId="62">
    <w:abstractNumId w:val="15"/>
  </w:num>
  <w:num w:numId="63">
    <w:abstractNumId w:val="123"/>
  </w:num>
  <w:num w:numId="64">
    <w:abstractNumId w:val="278"/>
  </w:num>
  <w:num w:numId="65">
    <w:abstractNumId w:val="137"/>
  </w:num>
  <w:num w:numId="66">
    <w:abstractNumId w:val="178"/>
  </w:num>
  <w:num w:numId="67">
    <w:abstractNumId w:val="277"/>
  </w:num>
  <w:num w:numId="68">
    <w:abstractNumId w:val="62"/>
  </w:num>
  <w:num w:numId="69">
    <w:abstractNumId w:val="129"/>
  </w:num>
  <w:num w:numId="70">
    <w:abstractNumId w:val="121"/>
  </w:num>
  <w:num w:numId="71">
    <w:abstractNumId w:val="229"/>
  </w:num>
  <w:num w:numId="72">
    <w:abstractNumId w:val="227"/>
  </w:num>
  <w:num w:numId="73">
    <w:abstractNumId w:val="37"/>
  </w:num>
  <w:num w:numId="74">
    <w:abstractNumId w:val="256"/>
  </w:num>
  <w:num w:numId="75">
    <w:abstractNumId w:val="10"/>
  </w:num>
  <w:num w:numId="76">
    <w:abstractNumId w:val="325"/>
  </w:num>
  <w:num w:numId="77">
    <w:abstractNumId w:val="160"/>
  </w:num>
  <w:num w:numId="78">
    <w:abstractNumId w:val="176"/>
  </w:num>
  <w:num w:numId="79">
    <w:abstractNumId w:val="266"/>
  </w:num>
  <w:num w:numId="80">
    <w:abstractNumId w:val="211"/>
  </w:num>
  <w:num w:numId="81">
    <w:abstractNumId w:val="169"/>
  </w:num>
  <w:num w:numId="82">
    <w:abstractNumId w:val="114"/>
  </w:num>
  <w:num w:numId="83">
    <w:abstractNumId w:val="70"/>
  </w:num>
  <w:num w:numId="84">
    <w:abstractNumId w:val="30"/>
  </w:num>
  <w:num w:numId="85">
    <w:abstractNumId w:val="25"/>
  </w:num>
  <w:num w:numId="86">
    <w:abstractNumId w:val="191"/>
  </w:num>
  <w:num w:numId="87">
    <w:abstractNumId w:val="137"/>
  </w:num>
  <w:num w:numId="88">
    <w:abstractNumId w:val="141"/>
  </w:num>
  <w:num w:numId="89">
    <w:abstractNumId w:val="26"/>
  </w:num>
  <w:num w:numId="90">
    <w:abstractNumId w:val="100"/>
  </w:num>
  <w:num w:numId="91">
    <w:abstractNumId w:val="34"/>
  </w:num>
  <w:num w:numId="92">
    <w:abstractNumId w:val="119"/>
  </w:num>
  <w:num w:numId="93">
    <w:abstractNumId w:val="65"/>
  </w:num>
  <w:num w:numId="94">
    <w:abstractNumId w:val="103"/>
  </w:num>
  <w:num w:numId="95">
    <w:abstractNumId w:val="21"/>
  </w:num>
  <w:num w:numId="96">
    <w:abstractNumId w:val="125"/>
  </w:num>
  <w:num w:numId="97">
    <w:abstractNumId w:val="192"/>
  </w:num>
  <w:num w:numId="98">
    <w:abstractNumId w:val="201"/>
  </w:num>
  <w:num w:numId="99">
    <w:abstractNumId w:val="155"/>
  </w:num>
  <w:num w:numId="100">
    <w:abstractNumId w:val="290"/>
  </w:num>
  <w:num w:numId="101">
    <w:abstractNumId w:val="264"/>
  </w:num>
  <w:num w:numId="102">
    <w:abstractNumId w:val="258"/>
  </w:num>
  <w:num w:numId="103">
    <w:abstractNumId w:val="307"/>
  </w:num>
  <w:num w:numId="104">
    <w:abstractNumId w:val="251"/>
  </w:num>
  <w:num w:numId="105">
    <w:abstractNumId w:val="323"/>
  </w:num>
  <w:num w:numId="106">
    <w:abstractNumId w:val="98"/>
  </w:num>
  <w:num w:numId="107">
    <w:abstractNumId w:val="42"/>
  </w:num>
  <w:num w:numId="108">
    <w:abstractNumId w:val="66"/>
  </w:num>
  <w:num w:numId="109">
    <w:abstractNumId w:val="315"/>
  </w:num>
  <w:num w:numId="110">
    <w:abstractNumId w:val="318"/>
  </w:num>
  <w:num w:numId="111">
    <w:abstractNumId w:val="233"/>
  </w:num>
  <w:num w:numId="112">
    <w:abstractNumId w:val="210"/>
  </w:num>
  <w:num w:numId="113">
    <w:abstractNumId w:val="109"/>
  </w:num>
  <w:num w:numId="114">
    <w:abstractNumId w:val="84"/>
  </w:num>
  <w:num w:numId="115">
    <w:abstractNumId w:val="199"/>
  </w:num>
  <w:num w:numId="116">
    <w:abstractNumId w:val="181"/>
  </w:num>
  <w:num w:numId="117">
    <w:abstractNumId w:val="332"/>
  </w:num>
  <w:num w:numId="118">
    <w:abstractNumId w:val="168"/>
  </w:num>
  <w:num w:numId="119">
    <w:abstractNumId w:val="99"/>
  </w:num>
  <w:num w:numId="120">
    <w:abstractNumId w:val="118"/>
  </w:num>
  <w:num w:numId="121">
    <w:abstractNumId w:val="147"/>
  </w:num>
  <w:num w:numId="122">
    <w:abstractNumId w:val="207"/>
  </w:num>
  <w:num w:numId="123">
    <w:abstractNumId w:val="40"/>
  </w:num>
  <w:num w:numId="124">
    <w:abstractNumId w:val="254"/>
  </w:num>
  <w:num w:numId="125">
    <w:abstractNumId w:val="286"/>
  </w:num>
  <w:num w:numId="126">
    <w:abstractNumId w:val="300"/>
  </w:num>
  <w:num w:numId="127">
    <w:abstractNumId w:val="187"/>
  </w:num>
  <w:num w:numId="128">
    <w:abstractNumId w:val="46"/>
  </w:num>
  <w:num w:numId="129">
    <w:abstractNumId w:val="238"/>
  </w:num>
  <w:num w:numId="130">
    <w:abstractNumId w:val="140"/>
  </w:num>
  <w:num w:numId="131">
    <w:abstractNumId w:val="322"/>
  </w:num>
  <w:num w:numId="132">
    <w:abstractNumId w:val="226"/>
  </w:num>
  <w:num w:numId="133">
    <w:abstractNumId w:val="96"/>
  </w:num>
  <w:num w:numId="134">
    <w:abstractNumId w:val="29"/>
  </w:num>
  <w:num w:numId="135">
    <w:abstractNumId w:val="267"/>
  </w:num>
  <w:num w:numId="136">
    <w:abstractNumId w:val="134"/>
  </w:num>
  <w:num w:numId="137">
    <w:abstractNumId w:val="134"/>
  </w:num>
  <w:num w:numId="138">
    <w:abstractNumId w:val="126"/>
  </w:num>
  <w:num w:numId="139">
    <w:abstractNumId w:val="175"/>
  </w:num>
  <w:num w:numId="140">
    <w:abstractNumId w:val="106"/>
  </w:num>
  <w:num w:numId="141">
    <w:abstractNumId w:val="134"/>
  </w:num>
  <w:num w:numId="142">
    <w:abstractNumId w:val="73"/>
  </w:num>
  <w:num w:numId="143">
    <w:abstractNumId w:val="242"/>
  </w:num>
  <w:num w:numId="144">
    <w:abstractNumId w:val="260"/>
  </w:num>
  <w:num w:numId="145">
    <w:abstractNumId w:val="314"/>
  </w:num>
  <w:num w:numId="146">
    <w:abstractNumId w:val="179"/>
  </w:num>
  <w:num w:numId="147">
    <w:abstractNumId w:val="299"/>
  </w:num>
  <w:num w:numId="148">
    <w:abstractNumId w:val="43"/>
  </w:num>
  <w:num w:numId="149">
    <w:abstractNumId w:val="154"/>
  </w:num>
  <w:num w:numId="150">
    <w:abstractNumId w:val="76"/>
  </w:num>
  <w:num w:numId="151">
    <w:abstractNumId w:val="132"/>
  </w:num>
  <w:num w:numId="152">
    <w:abstractNumId w:val="184"/>
  </w:num>
  <w:num w:numId="153">
    <w:abstractNumId w:val="331"/>
  </w:num>
  <w:num w:numId="154">
    <w:abstractNumId w:val="144"/>
  </w:num>
  <w:num w:numId="155">
    <w:abstractNumId w:val="294"/>
  </w:num>
  <w:num w:numId="156">
    <w:abstractNumId w:val="189"/>
  </w:num>
  <w:num w:numId="157">
    <w:abstractNumId w:val="92"/>
  </w:num>
  <w:num w:numId="158">
    <w:abstractNumId w:val="16"/>
  </w:num>
  <w:num w:numId="159">
    <w:abstractNumId w:val="116"/>
  </w:num>
  <w:num w:numId="160">
    <w:abstractNumId w:val="245"/>
  </w:num>
  <w:num w:numId="161">
    <w:abstractNumId w:val="215"/>
  </w:num>
  <w:num w:numId="162">
    <w:abstractNumId w:val="57"/>
  </w:num>
  <w:num w:numId="163">
    <w:abstractNumId w:val="133"/>
  </w:num>
  <w:num w:numId="164">
    <w:abstractNumId w:val="195"/>
  </w:num>
  <w:num w:numId="165">
    <w:abstractNumId w:val="180"/>
  </w:num>
  <w:num w:numId="166">
    <w:abstractNumId w:val="326"/>
  </w:num>
  <w:num w:numId="167">
    <w:abstractNumId w:val="142"/>
  </w:num>
  <w:num w:numId="168">
    <w:abstractNumId w:val="95"/>
  </w:num>
  <w:num w:numId="169">
    <w:abstractNumId w:val="243"/>
  </w:num>
  <w:num w:numId="170">
    <w:abstractNumId w:val="268"/>
  </w:num>
  <w:num w:numId="171">
    <w:abstractNumId w:val="269"/>
  </w:num>
  <w:num w:numId="172">
    <w:abstractNumId w:val="145"/>
  </w:num>
  <w:num w:numId="173">
    <w:abstractNumId w:val="75"/>
  </w:num>
  <w:num w:numId="174">
    <w:abstractNumId w:val="74"/>
  </w:num>
  <w:num w:numId="175">
    <w:abstractNumId w:val="68"/>
  </w:num>
  <w:num w:numId="176">
    <w:abstractNumId w:val="131"/>
  </w:num>
  <w:num w:numId="177">
    <w:abstractNumId w:val="183"/>
  </w:num>
  <w:num w:numId="178">
    <w:abstractNumId w:val="112"/>
  </w:num>
  <w:num w:numId="179">
    <w:abstractNumId w:val="120"/>
  </w:num>
  <w:num w:numId="180">
    <w:abstractNumId w:val="186"/>
  </w:num>
  <w:num w:numId="181">
    <w:abstractNumId w:val="136"/>
  </w:num>
  <w:num w:numId="182">
    <w:abstractNumId w:val="288"/>
  </w:num>
  <w:num w:numId="183">
    <w:abstractNumId w:val="1"/>
  </w:num>
  <w:num w:numId="184">
    <w:abstractNumId w:val="83"/>
  </w:num>
  <w:num w:numId="185">
    <w:abstractNumId w:val="310"/>
  </w:num>
  <w:num w:numId="186">
    <w:abstractNumId w:val="105"/>
  </w:num>
  <w:num w:numId="187">
    <w:abstractNumId w:val="182"/>
  </w:num>
  <w:num w:numId="188">
    <w:abstractNumId w:val="193"/>
  </w:num>
  <w:num w:numId="189">
    <w:abstractNumId w:val="86"/>
  </w:num>
  <w:num w:numId="190">
    <w:abstractNumId w:val="303"/>
  </w:num>
  <w:num w:numId="191">
    <w:abstractNumId w:val="292"/>
  </w:num>
  <w:num w:numId="192">
    <w:abstractNumId w:val="41"/>
  </w:num>
  <w:num w:numId="193">
    <w:abstractNumId w:val="113"/>
  </w:num>
  <w:num w:numId="194">
    <w:abstractNumId w:val="230"/>
  </w:num>
  <w:num w:numId="195">
    <w:abstractNumId w:val="130"/>
  </w:num>
  <w:num w:numId="196">
    <w:abstractNumId w:val="237"/>
  </w:num>
  <w:num w:numId="197">
    <w:abstractNumId w:val="102"/>
  </w:num>
  <w:num w:numId="198">
    <w:abstractNumId w:val="54"/>
  </w:num>
  <w:num w:numId="199">
    <w:abstractNumId w:val="108"/>
  </w:num>
  <w:num w:numId="200">
    <w:abstractNumId w:val="320"/>
  </w:num>
  <w:num w:numId="201">
    <w:abstractNumId w:val="101"/>
  </w:num>
  <w:num w:numId="202">
    <w:abstractNumId w:val="127"/>
  </w:num>
  <w:num w:numId="203">
    <w:abstractNumId w:val="198"/>
  </w:num>
  <w:num w:numId="204">
    <w:abstractNumId w:val="334"/>
  </w:num>
  <w:num w:numId="205">
    <w:abstractNumId w:val="244"/>
  </w:num>
  <w:num w:numId="206">
    <w:abstractNumId w:val="117"/>
  </w:num>
  <w:num w:numId="207">
    <w:abstractNumId w:val="22"/>
  </w:num>
  <w:num w:numId="208">
    <w:abstractNumId w:val="17"/>
  </w:num>
  <w:num w:numId="209">
    <w:abstractNumId w:val="12"/>
  </w:num>
  <w:num w:numId="210">
    <w:abstractNumId w:val="143"/>
  </w:num>
  <w:num w:numId="211">
    <w:abstractNumId w:val="281"/>
  </w:num>
  <w:num w:numId="212">
    <w:abstractNumId w:val="328"/>
  </w:num>
  <w:num w:numId="213">
    <w:abstractNumId w:val="188"/>
  </w:num>
  <w:num w:numId="214">
    <w:abstractNumId w:val="216"/>
  </w:num>
  <w:num w:numId="215">
    <w:abstractNumId w:val="321"/>
  </w:num>
  <w:num w:numId="216">
    <w:abstractNumId w:val="49"/>
  </w:num>
  <w:num w:numId="217">
    <w:abstractNumId w:val="206"/>
  </w:num>
  <w:num w:numId="218">
    <w:abstractNumId w:val="39"/>
  </w:num>
  <w:num w:numId="219">
    <w:abstractNumId w:val="223"/>
  </w:num>
  <w:num w:numId="220">
    <w:abstractNumId w:val="196"/>
  </w:num>
  <w:num w:numId="221">
    <w:abstractNumId w:val="13"/>
  </w:num>
  <w:num w:numId="222">
    <w:abstractNumId w:val="324"/>
  </w:num>
  <w:num w:numId="223">
    <w:abstractNumId w:val="212"/>
  </w:num>
  <w:num w:numId="224">
    <w:abstractNumId w:val="265"/>
  </w:num>
  <w:num w:numId="225">
    <w:abstractNumId w:val="107"/>
  </w:num>
  <w:num w:numId="226">
    <w:abstractNumId w:val="208"/>
  </w:num>
  <w:num w:numId="227">
    <w:abstractNumId w:val="301"/>
  </w:num>
  <w:num w:numId="228">
    <w:abstractNumId w:val="225"/>
  </w:num>
  <w:num w:numId="229">
    <w:abstractNumId w:val="275"/>
  </w:num>
  <w:num w:numId="230">
    <w:abstractNumId w:val="219"/>
  </w:num>
  <w:num w:numId="231">
    <w:abstractNumId w:val="48"/>
  </w:num>
  <w:num w:numId="232">
    <w:abstractNumId w:val="276"/>
  </w:num>
  <w:num w:numId="233">
    <w:abstractNumId w:val="239"/>
  </w:num>
  <w:num w:numId="234">
    <w:abstractNumId w:val="80"/>
  </w:num>
  <w:num w:numId="235">
    <w:abstractNumId w:val="3"/>
  </w:num>
  <w:num w:numId="236">
    <w:abstractNumId w:val="218"/>
  </w:num>
  <w:num w:numId="237">
    <w:abstractNumId w:val="327"/>
  </w:num>
  <w:num w:numId="238">
    <w:abstractNumId w:val="18"/>
  </w:num>
  <w:num w:numId="239">
    <w:abstractNumId w:val="236"/>
  </w:num>
  <w:num w:numId="240">
    <w:abstractNumId w:val="91"/>
  </w:num>
  <w:num w:numId="241">
    <w:abstractNumId w:val="9"/>
  </w:num>
  <w:num w:numId="242">
    <w:abstractNumId w:val="203"/>
  </w:num>
  <w:num w:numId="243">
    <w:abstractNumId w:val="272"/>
  </w:num>
  <w:num w:numId="244">
    <w:abstractNumId w:val="33"/>
  </w:num>
  <w:num w:numId="245">
    <w:abstractNumId w:val="158"/>
  </w:num>
  <w:num w:numId="246">
    <w:abstractNumId w:val="312"/>
  </w:num>
  <w:num w:numId="247">
    <w:abstractNumId w:val="61"/>
  </w:num>
  <w:num w:numId="248">
    <w:abstractNumId w:val="2"/>
  </w:num>
  <w:num w:numId="249">
    <w:abstractNumId w:val="60"/>
  </w:num>
  <w:num w:numId="250">
    <w:abstractNumId w:val="285"/>
  </w:num>
  <w:num w:numId="251">
    <w:abstractNumId w:val="293"/>
  </w:num>
  <w:num w:numId="252">
    <w:abstractNumId w:val="289"/>
  </w:num>
  <w:num w:numId="253">
    <w:abstractNumId w:val="274"/>
  </w:num>
  <w:num w:numId="254">
    <w:abstractNumId w:val="173"/>
  </w:num>
  <w:num w:numId="255">
    <w:abstractNumId w:val="20"/>
  </w:num>
  <w:num w:numId="256">
    <w:abstractNumId w:val="335"/>
  </w:num>
  <w:num w:numId="257">
    <w:abstractNumId w:val="329"/>
  </w:num>
  <w:num w:numId="258">
    <w:abstractNumId w:val="270"/>
  </w:num>
  <w:num w:numId="259">
    <w:abstractNumId w:val="122"/>
  </w:num>
  <w:num w:numId="260">
    <w:abstractNumId w:val="7"/>
  </w:num>
  <w:num w:numId="261">
    <w:abstractNumId w:val="19"/>
  </w:num>
  <w:num w:numId="262">
    <w:abstractNumId w:val="170"/>
  </w:num>
  <w:num w:numId="263">
    <w:abstractNumId w:val="171"/>
  </w:num>
  <w:num w:numId="264">
    <w:abstractNumId w:val="23"/>
  </w:num>
  <w:num w:numId="265">
    <w:abstractNumId w:val="213"/>
  </w:num>
  <w:num w:numId="266">
    <w:abstractNumId w:val="304"/>
  </w:num>
  <w:num w:numId="267">
    <w:abstractNumId w:val="152"/>
  </w:num>
  <w:num w:numId="268">
    <w:abstractNumId w:val="177"/>
  </w:num>
  <w:num w:numId="269">
    <w:abstractNumId w:val="271"/>
  </w:num>
  <w:num w:numId="270">
    <w:abstractNumId w:val="67"/>
  </w:num>
  <w:num w:numId="271">
    <w:abstractNumId w:val="221"/>
  </w:num>
  <w:num w:numId="272">
    <w:abstractNumId w:val="79"/>
  </w:num>
  <w:num w:numId="273">
    <w:abstractNumId w:val="220"/>
  </w:num>
  <w:num w:numId="274">
    <w:abstractNumId w:val="58"/>
  </w:num>
  <w:num w:numId="275">
    <w:abstractNumId w:val="32"/>
  </w:num>
  <w:num w:numId="276">
    <w:abstractNumId w:val="146"/>
  </w:num>
  <w:num w:numId="277">
    <w:abstractNumId w:val="224"/>
  </w:num>
  <w:num w:numId="278">
    <w:abstractNumId w:val="28"/>
  </w:num>
  <w:num w:numId="279">
    <w:abstractNumId w:val="150"/>
  </w:num>
  <w:num w:numId="280">
    <w:abstractNumId w:val="64"/>
  </w:num>
  <w:num w:numId="281">
    <w:abstractNumId w:val="47"/>
  </w:num>
  <w:num w:numId="282">
    <w:abstractNumId w:val="90"/>
  </w:num>
  <w:num w:numId="283">
    <w:abstractNumId w:val="316"/>
  </w:num>
  <w:num w:numId="284">
    <w:abstractNumId w:val="71"/>
  </w:num>
  <w:num w:numId="285">
    <w:abstractNumId w:val="200"/>
  </w:num>
  <w:num w:numId="286">
    <w:abstractNumId w:val="156"/>
  </w:num>
  <w:num w:numId="287">
    <w:abstractNumId w:val="128"/>
  </w:num>
  <w:num w:numId="288">
    <w:abstractNumId w:val="283"/>
  </w:num>
  <w:num w:numId="289">
    <w:abstractNumId w:val="51"/>
  </w:num>
  <w:num w:numId="290">
    <w:abstractNumId w:val="94"/>
  </w:num>
  <w:num w:numId="291">
    <w:abstractNumId w:val="232"/>
  </w:num>
  <w:num w:numId="292">
    <w:abstractNumId w:val="257"/>
  </w:num>
  <w:num w:numId="293">
    <w:abstractNumId w:val="197"/>
  </w:num>
  <w:num w:numId="294">
    <w:abstractNumId w:val="27"/>
  </w:num>
  <w:num w:numId="295">
    <w:abstractNumId w:val="172"/>
  </w:num>
  <w:num w:numId="296">
    <w:abstractNumId w:val="240"/>
  </w:num>
  <w:num w:numId="297">
    <w:abstractNumId w:val="255"/>
  </w:num>
  <w:num w:numId="298">
    <w:abstractNumId w:val="4"/>
  </w:num>
  <w:num w:numId="299">
    <w:abstractNumId w:val="228"/>
  </w:num>
  <w:num w:numId="300">
    <w:abstractNumId w:val="214"/>
  </w:num>
  <w:num w:numId="301">
    <w:abstractNumId w:val="253"/>
  </w:num>
  <w:num w:numId="302">
    <w:abstractNumId w:val="153"/>
  </w:num>
  <w:num w:numId="303">
    <w:abstractNumId w:val="38"/>
  </w:num>
  <w:num w:numId="304">
    <w:abstractNumId w:val="93"/>
  </w:num>
  <w:num w:numId="305">
    <w:abstractNumId w:val="165"/>
  </w:num>
  <w:num w:numId="306">
    <w:abstractNumId w:val="110"/>
  </w:num>
  <w:num w:numId="307">
    <w:abstractNumId w:val="50"/>
  </w:num>
  <w:num w:numId="308">
    <w:abstractNumId w:val="151"/>
  </w:num>
  <w:num w:numId="309">
    <w:abstractNumId w:val="174"/>
  </w:num>
  <w:num w:numId="310">
    <w:abstractNumId w:val="5"/>
  </w:num>
  <w:num w:numId="311">
    <w:abstractNumId w:val="317"/>
  </w:num>
  <w:num w:numId="312">
    <w:abstractNumId w:val="190"/>
  </w:num>
  <w:num w:numId="313">
    <w:abstractNumId w:val="185"/>
  </w:num>
  <w:num w:numId="314">
    <w:abstractNumId w:val="231"/>
  </w:num>
  <w:num w:numId="315">
    <w:abstractNumId w:val="309"/>
  </w:num>
  <w:num w:numId="316">
    <w:abstractNumId w:val="166"/>
  </w:num>
  <w:num w:numId="317">
    <w:abstractNumId w:val="157"/>
  </w:num>
  <w:num w:numId="318">
    <w:abstractNumId w:val="162"/>
  </w:num>
  <w:num w:numId="319">
    <w:abstractNumId w:val="291"/>
  </w:num>
  <w:num w:numId="320">
    <w:abstractNumId w:val="31"/>
  </w:num>
  <w:num w:numId="321">
    <w:abstractNumId w:val="164"/>
  </w:num>
  <w:num w:numId="322">
    <w:abstractNumId w:val="135"/>
  </w:num>
  <w:num w:numId="323">
    <w:abstractNumId w:val="246"/>
  </w:num>
  <w:num w:numId="324">
    <w:abstractNumId w:val="298"/>
  </w:num>
  <w:num w:numId="325">
    <w:abstractNumId w:val="261"/>
  </w:num>
  <w:num w:numId="326">
    <w:abstractNumId w:val="296"/>
  </w:num>
  <w:num w:numId="327">
    <w:abstractNumId w:val="330"/>
  </w:num>
  <w:num w:numId="328">
    <w:abstractNumId w:val="56"/>
  </w:num>
  <w:num w:numId="329">
    <w:abstractNumId w:val="89"/>
  </w:num>
  <w:num w:numId="330">
    <w:abstractNumId w:val="36"/>
  </w:num>
  <w:num w:numId="331">
    <w:abstractNumId w:val="8"/>
  </w:num>
  <w:num w:numId="332">
    <w:abstractNumId w:val="280"/>
  </w:num>
  <w:num w:numId="333">
    <w:abstractNumId w:val="252"/>
  </w:num>
  <w:num w:numId="334">
    <w:abstractNumId w:val="138"/>
  </w:num>
  <w:num w:numId="335">
    <w:abstractNumId w:val="204"/>
  </w:num>
  <w:num w:numId="336">
    <w:abstractNumId w:val="249"/>
  </w:num>
  <w:num w:numId="337">
    <w:abstractNumId w:val="111"/>
  </w:num>
  <w:num w:numId="338">
    <w:abstractNumId w:val="306"/>
  </w:num>
  <w:num w:numId="339">
    <w:abstractNumId w:val="319"/>
  </w:num>
  <w:num w:numId="340">
    <w:abstractNumId w:val="24"/>
  </w:num>
  <w:num w:numId="341">
    <w:abstractNumId w:val="234"/>
  </w:num>
  <w:num w:numId="342">
    <w:abstractNumId w:val="305"/>
  </w:num>
  <w:num w:numId="343">
    <w:abstractNumId w:val="163"/>
  </w:num>
  <w:num w:numId="344">
    <w:abstractNumId w:val="308"/>
  </w:num>
  <w:num w:numId="345">
    <w:abstractNumId w:val="44"/>
  </w:num>
  <w:num w:numId="346">
    <w:abstractNumId w:val="81"/>
  </w:num>
  <w:num w:numId="347">
    <w:abstractNumId w:val="333"/>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5262"/>
    <w:rsid w:val="005B5262"/>
    <w:rsid w:val="00D7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120924" TargetMode="External"/><Relationship Id="rId324" Type="http://schemas.openxmlformats.org/officeDocument/2006/relationships/hyperlink" Target="%5bMS-OXCDATA%5d.pdf" TargetMode="External"/><Relationship Id="rId170" Type="http://schemas.openxmlformats.org/officeDocument/2006/relationships/hyperlink" Target="%5bMS-OXOTASK%5d.pdf" TargetMode="External"/><Relationship Id="rId226" Type="http://schemas.openxmlformats.org/officeDocument/2006/relationships/hyperlink" Target="%5bMS-OXPROPS%5d.pdf" TargetMode="External"/><Relationship Id="rId433" Type="http://schemas.openxmlformats.org/officeDocument/2006/relationships/hyperlink" Target="%5bMS-OXCSTOR%5d.pdf" TargetMode="External"/><Relationship Id="rId268" Type="http://schemas.openxmlformats.org/officeDocument/2006/relationships/hyperlink" Target="%5bMS-OXPROPS%5d.pdf" TargetMode="External"/><Relationship Id="rId475" Type="http://schemas.openxmlformats.org/officeDocument/2006/relationships/hyperlink" Target="%5bMS-OXOSFLD%5d.pdf" TargetMode="External"/><Relationship Id="rId32" Type="http://schemas.openxmlformats.org/officeDocument/2006/relationships/hyperlink" Target="%5bMS-OXCFOLD%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hyperlink" Target="%5bMS-OXOSFLD%5d.pdf" TargetMode="External"/><Relationship Id="rId279" Type="http://schemas.openxmlformats.org/officeDocument/2006/relationships/hyperlink" Target="%5bMS-OXCDATA%5d.pdf" TargetMode="External"/><Relationship Id="rId444" Type="http://schemas.openxmlformats.org/officeDocument/2006/relationships/hyperlink" Target="%5bMS-OXCMSG%5d.pdf" TargetMode="External"/><Relationship Id="rId486" Type="http://schemas.openxmlformats.org/officeDocument/2006/relationships/hyperlink" Target="%5bMS-OXCMSG%5d.pdf" TargetMode="External"/><Relationship Id="rId43" Type="http://schemas.openxmlformats.org/officeDocument/2006/relationships/hyperlink" Target="%5bMS-OXOCNTC%5d.pdf" TargetMode="External"/><Relationship Id="rId139" Type="http://schemas.openxmlformats.org/officeDocument/2006/relationships/hyperlink" Target="%5bMS-OXCDATA%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RMDR%5d.pdf" TargetMode="External"/><Relationship Id="rId511" Type="http://schemas.openxmlformats.org/officeDocument/2006/relationships/hyperlink" Target="%5bMS-OXCDATA%5d.pdf" TargetMode="External"/><Relationship Id="rId85" Type="http://schemas.openxmlformats.org/officeDocument/2006/relationships/hyperlink" Target="%5bMS-OXOCFG%5d.pdf" TargetMode="External"/><Relationship Id="rId150" Type="http://schemas.openxmlformats.org/officeDocument/2006/relationships/hyperlink" Target="%5bMS-OXPROPS%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413" Type="http://schemas.openxmlformats.org/officeDocument/2006/relationships/hyperlink" Target="%5bMS-OXCSTOR%5d.pdf" TargetMode="External"/><Relationship Id="rId248" Type="http://schemas.openxmlformats.org/officeDocument/2006/relationships/hyperlink" Target="%5bMS-OXPROPS%5d.pdf" TargetMode="External"/><Relationship Id="rId455" Type="http://schemas.openxmlformats.org/officeDocument/2006/relationships/image" Target="media/image4.bin"/><Relationship Id="rId497" Type="http://schemas.openxmlformats.org/officeDocument/2006/relationships/hyperlink" Target="%5bMS-OXORMDR%5d.pdf" TargetMode="External"/><Relationship Id="rId12" Type="http://schemas.openxmlformats.org/officeDocument/2006/relationships/hyperlink" Target="https://aka.ms/AA9ufj8" TargetMode="External"/><Relationship Id="rId108" Type="http://schemas.openxmlformats.org/officeDocument/2006/relationships/hyperlink" Target="%5bMS-OXCFOLD%5d.pdf" TargetMode="External"/><Relationship Id="rId315" Type="http://schemas.openxmlformats.org/officeDocument/2006/relationships/hyperlink" Target="%5bMS-OXPROPS%5d.pdf" TargetMode="External"/><Relationship Id="rId357" Type="http://schemas.openxmlformats.org/officeDocument/2006/relationships/hyperlink" Target="%5bMS-OXPROPS%5d.pdf" TargetMode="External"/><Relationship Id="rId54" Type="http://schemas.openxmlformats.org/officeDocument/2006/relationships/hyperlink" Target="%5bMS-OXCFXICS%5d.pdf" TargetMode="External"/><Relationship Id="rId96" Type="http://schemas.openxmlformats.org/officeDocument/2006/relationships/hyperlink" Target="%5bMS-OXCDATA%5d.pdf" TargetMode="External"/><Relationship Id="rId161" Type="http://schemas.openxmlformats.org/officeDocument/2006/relationships/hyperlink" Target="%5bMS-OXCDATA%5d.pdf" TargetMode="External"/><Relationship Id="rId217" Type="http://schemas.openxmlformats.org/officeDocument/2006/relationships/hyperlink" Target="%5bMS-OXOCNTC%5d.pdf" TargetMode="External"/><Relationship Id="rId399" Type="http://schemas.openxmlformats.org/officeDocument/2006/relationships/hyperlink" Target="%5bMS-OXCDATA%5d.pdf" TargetMode="External"/><Relationship Id="rId259" Type="http://schemas.openxmlformats.org/officeDocument/2006/relationships/hyperlink" Target="%5bMS-OXCDATA%5d.pdf" TargetMode="External"/><Relationship Id="rId424" Type="http://schemas.openxmlformats.org/officeDocument/2006/relationships/hyperlink" Target="%5bMS-OXOCFG%5d.pdf" TargetMode="External"/><Relationship Id="rId466" Type="http://schemas.openxmlformats.org/officeDocument/2006/relationships/hyperlink" Target="%5bMS-OXORMDR%5d.pdf" TargetMode="External"/><Relationship Id="rId23" Type="http://schemas.openxmlformats.org/officeDocument/2006/relationships/hyperlink" Target="https://go.microsoft.com/fwlink/?LinkId=154659" TargetMode="External"/><Relationship Id="rId119" Type="http://schemas.openxmlformats.org/officeDocument/2006/relationships/hyperlink" Target="%5bMS-OXPROPS%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CMSG%5d.pdf" TargetMode="External"/><Relationship Id="rId130" Type="http://schemas.openxmlformats.org/officeDocument/2006/relationships/hyperlink" Target="%5bMS-DTYP%5d.pdf" TargetMode="External"/><Relationship Id="rId368" Type="http://schemas.openxmlformats.org/officeDocument/2006/relationships/hyperlink" Target="%5bMS-OXCDATA%5d.pdf" TargetMode="External"/><Relationship Id="rId172" Type="http://schemas.openxmlformats.org/officeDocument/2006/relationships/image" Target="media/image2.bin"/><Relationship Id="rId228" Type="http://schemas.openxmlformats.org/officeDocument/2006/relationships/hyperlink" Target="%5bMS-OXPROPS%5d.pdf" TargetMode="External"/><Relationship Id="rId435" Type="http://schemas.openxmlformats.org/officeDocument/2006/relationships/hyperlink" Target="%5bMS-OXOCFG%5d.pdf" TargetMode="External"/><Relationship Id="rId477" Type="http://schemas.openxmlformats.org/officeDocument/2006/relationships/hyperlink" Target="%5bMS-OXCMSG%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FXICS%5d.pdf" TargetMode="External"/><Relationship Id="rId34" Type="http://schemas.openxmlformats.org/officeDocument/2006/relationships/hyperlink" Target="%5bMS-OXCMAPIHTTP%5d.pdf" TargetMode="External"/><Relationship Id="rId76" Type="http://schemas.openxmlformats.org/officeDocument/2006/relationships/hyperlink" Target="%5bMS-OXPROPS%5d.pdf" TargetMode="External"/><Relationship Id="rId141" Type="http://schemas.openxmlformats.org/officeDocument/2006/relationships/hyperlink" Target="%5bMS-OXCDATA%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STOR%5d.pdf" TargetMode="External"/><Relationship Id="rId390" Type="http://schemas.openxmlformats.org/officeDocument/2006/relationships/hyperlink" Target="%5bMS-OXCDATA%5d.pdf" TargetMode="External"/><Relationship Id="rId404" Type="http://schemas.openxmlformats.org/officeDocument/2006/relationships/hyperlink" Target="%5bMS-OXOMSG%5d.pdf" TargetMode="External"/><Relationship Id="rId446" Type="http://schemas.openxmlformats.org/officeDocument/2006/relationships/hyperlink" Target="%5bMS-DTY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ODOC%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OMSG%5d.pdf" TargetMode="External"/><Relationship Id="rId152" Type="http://schemas.openxmlformats.org/officeDocument/2006/relationships/hyperlink" Target="%5bMS-OXBBODY%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415" Type="http://schemas.openxmlformats.org/officeDocument/2006/relationships/hyperlink" Target="%5bMS-OXOCFG%5d.pdf" TargetMode="External"/><Relationship Id="rId457" Type="http://schemas.openxmlformats.org/officeDocument/2006/relationships/hyperlink" Target="%5bMS-DTYP%5d.pdf" TargetMode="External"/><Relationship Id="rId261" Type="http://schemas.openxmlformats.org/officeDocument/2006/relationships/hyperlink" Target="%5bMS-OXCDATA%5d.pdf" TargetMode="External"/><Relationship Id="rId499" Type="http://schemas.openxmlformats.org/officeDocument/2006/relationships/hyperlink" Target="%5bMS-OXP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PROPS%5d.pdf" TargetMode="External"/><Relationship Id="rId359"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DATA%5d.pdf" TargetMode="External"/><Relationship Id="rId426" Type="http://schemas.openxmlformats.org/officeDocument/2006/relationships/hyperlink" Target="%5bMS-OXOABK%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317" TargetMode="External"/><Relationship Id="rId67" Type="http://schemas.openxmlformats.org/officeDocument/2006/relationships/hyperlink" Target="%5bMS-OXOMSG%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PROPS%5d.pdf" TargetMode="External"/><Relationship Id="rId174" Type="http://schemas.openxmlformats.org/officeDocument/2006/relationships/hyperlink" Target="%5bMS-OXORMDR%5d.pdf" TargetMode="External"/><Relationship Id="rId381" Type="http://schemas.openxmlformats.org/officeDocument/2006/relationships/hyperlink" Target="%5bMS-OXCROPS%5d.pdf" TargetMode="External"/><Relationship Id="rId241" Type="http://schemas.openxmlformats.org/officeDocument/2006/relationships/hyperlink" Target="%5bMS-OXPROPS%5d.pdf" TargetMode="External"/><Relationship Id="rId437" Type="http://schemas.openxmlformats.org/officeDocument/2006/relationships/hyperlink" Target="%5bMS-OXCDATA%5d.pdf" TargetMode="External"/><Relationship Id="rId479" Type="http://schemas.openxmlformats.org/officeDocument/2006/relationships/hyperlink" Target="%5bMS-OXOMSG%5d.pdf" TargetMode="External"/><Relationship Id="rId36" Type="http://schemas.openxmlformats.org/officeDocument/2006/relationships/hyperlink" Target="%5bMS-OXCPERM%5d.pdf" TargetMode="External"/><Relationship Id="rId283" Type="http://schemas.openxmlformats.org/officeDocument/2006/relationships/hyperlink" Target="%5bMS-OXCMSG%5d.pdf" TargetMode="External"/><Relationship Id="rId339" Type="http://schemas.openxmlformats.org/officeDocument/2006/relationships/hyperlink" Target="%5bMS-OXCDATA%5d.pdf" TargetMode="External"/><Relationship Id="rId490" Type="http://schemas.openxmlformats.org/officeDocument/2006/relationships/hyperlink" Target="%5bMS-OXCDATA%5d.pdf" TargetMode="External"/><Relationship Id="rId504"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DATA%5d.pdf" TargetMode="External"/><Relationship Id="rId185" Type="http://schemas.openxmlformats.org/officeDocument/2006/relationships/hyperlink" Target="%5bMS-MEETS%5d.pdf" TargetMode="External"/><Relationship Id="rId350" Type="http://schemas.openxmlformats.org/officeDocument/2006/relationships/hyperlink" Target="%5bMS-OXCDATA%5d.pdf" TargetMode="External"/><Relationship Id="rId406"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OSFLD%5d.pdf" TargetMode="External"/><Relationship Id="rId448" Type="http://schemas.openxmlformats.org/officeDocument/2006/relationships/hyperlink" Target="%5bMS-DTYP%5d.pdf" TargetMode="External"/><Relationship Id="rId252"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mailto:dochelp@microsoft.com" TargetMode="External"/><Relationship Id="rId47" Type="http://schemas.openxmlformats.org/officeDocument/2006/relationships/hyperlink" Target="%5bMS-OXOPFFB%5d.pdf" TargetMode="External"/><Relationship Id="rId89" Type="http://schemas.openxmlformats.org/officeDocument/2006/relationships/hyperlink" Target="%5bMS-OXPROPS%5d.pdf" TargetMode="External"/><Relationship Id="rId112" Type="http://schemas.openxmlformats.org/officeDocument/2006/relationships/hyperlink" Target="%5bMS-OXCDATA%5d.pdf" TargetMode="External"/><Relationship Id="rId154" Type="http://schemas.openxmlformats.org/officeDocument/2006/relationships/hyperlink" Target="%5bMS-OXCDATA%5d.pdf" TargetMode="External"/><Relationship Id="rId361" Type="http://schemas.openxmlformats.org/officeDocument/2006/relationships/hyperlink" Target="%5bMS-OXCDATA%5d.pdf" TargetMode="External"/><Relationship Id="rId196" Type="http://schemas.openxmlformats.org/officeDocument/2006/relationships/hyperlink" Target="%5bMS-OXCDATA%5d.pdf" TargetMode="External"/><Relationship Id="rId417" Type="http://schemas.openxmlformats.org/officeDocument/2006/relationships/hyperlink" Target="%5bMS-OXCDATA%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MSG%5d.pdf" TargetMode="External"/><Relationship Id="rId470" Type="http://schemas.openxmlformats.org/officeDocument/2006/relationships/hyperlink" Target="%5bMS-OXCDATA%5d.pdf" TargetMode="External"/><Relationship Id="rId58" Type="http://schemas.openxmlformats.org/officeDocument/2006/relationships/hyperlink" Target="%5bMS-OXCPRPT%5d.pdf"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image" Target="media/image3.bin"/><Relationship Id="rId428" Type="http://schemas.openxmlformats.org/officeDocument/2006/relationships/hyperlink" Target="%5bMS-OXCRPC%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MSG%5d.pdf" TargetMode="External"/><Relationship Id="rId27" Type="http://schemas.openxmlformats.org/officeDocument/2006/relationships/hyperlink" Target="mailto:dochelp@microsoft.com" TargetMode="External"/><Relationship Id="rId69"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DATA%5d.pdf" TargetMode="External"/><Relationship Id="rId201" Type="http://schemas.openxmlformats.org/officeDocument/2006/relationships/hyperlink" Target="%5bMS-OXPROPS%5d.pdf" TargetMode="External"/><Relationship Id="rId243" Type="http://schemas.openxmlformats.org/officeDocument/2006/relationships/hyperlink" Target="%5bMS-OXPROPS%5d.pdf" TargetMode="External"/><Relationship Id="rId285" Type="http://schemas.openxmlformats.org/officeDocument/2006/relationships/hyperlink" Target="%5bMS-OXCDATA%5d.pdf" TargetMode="External"/><Relationship Id="rId450" Type="http://schemas.openxmlformats.org/officeDocument/2006/relationships/hyperlink" Target="%5bMS-DTYP%5d.pdf" TargetMode="External"/><Relationship Id="rId506" Type="http://schemas.openxmlformats.org/officeDocument/2006/relationships/hyperlink" Target="%5bMS-OXOMSG%5d.pdf" TargetMode="External"/><Relationship Id="rId38" Type="http://schemas.openxmlformats.org/officeDocument/2006/relationships/hyperlink" Target="%5bMS-OXCROPS%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PRPT%5d.pdf" TargetMode="External"/><Relationship Id="rId91" Type="http://schemas.openxmlformats.org/officeDocument/2006/relationships/hyperlink" Target="%5bMS-OXPROPS%5d.pdf" TargetMode="External"/><Relationship Id="rId145" Type="http://schemas.openxmlformats.org/officeDocument/2006/relationships/hyperlink" Target="%5bMS-OXCDATA%5d.pdf" TargetMode="External"/><Relationship Id="rId187" Type="http://schemas.openxmlformats.org/officeDocument/2006/relationships/hyperlink" Target="%5bMS-OXPROPS%5d.pdf" TargetMode="External"/><Relationship Id="rId352" Type="http://schemas.openxmlformats.org/officeDocument/2006/relationships/hyperlink" Target="%5bMS-OXCDATA%5d.pdf" TargetMode="External"/><Relationship Id="rId394" Type="http://schemas.openxmlformats.org/officeDocument/2006/relationships/hyperlink" Target="%5bMS-OXORMDR%5d.pdf" TargetMode="External"/><Relationship Id="rId408" Type="http://schemas.openxmlformats.org/officeDocument/2006/relationships/hyperlink" Target="%5bMS-OXORMDR%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SFLD%5d.pdf" TargetMode="External"/><Relationship Id="rId114" Type="http://schemas.openxmlformats.org/officeDocument/2006/relationships/hyperlink" Target="%5bMS-OXCFOLD%5d.pdf" TargetMode="External"/><Relationship Id="rId296" Type="http://schemas.openxmlformats.org/officeDocument/2006/relationships/hyperlink" Target="%5bMS-OXCDATA%5d.pdf" TargetMode="External"/><Relationship Id="rId461" Type="http://schemas.openxmlformats.org/officeDocument/2006/relationships/hyperlink" Target="%5bMS-OXORMDR%5d.pdf" TargetMode="External"/><Relationship Id="rId517" Type="http://schemas.openxmlformats.org/officeDocument/2006/relationships/footer" Target="footer2.xml"/><Relationship Id="rId60" Type="http://schemas.openxmlformats.org/officeDocument/2006/relationships/hyperlink" Target="%5bMS-OXPROTO%5d.pdf" TargetMode="External"/><Relationship Id="rId156" Type="http://schemas.openxmlformats.org/officeDocument/2006/relationships/hyperlink" Target="%5bMS-DTYP%5d.pdf" TargetMode="External"/><Relationship Id="rId198" Type="http://schemas.openxmlformats.org/officeDocument/2006/relationships/hyperlink" Target="%5bMS-OXCDATA%5d.pdf" TargetMode="External"/><Relationship Id="rId321" Type="http://schemas.openxmlformats.org/officeDocument/2006/relationships/hyperlink" Target="%5bMS-OXCMSG%5d.pdf" TargetMode="External"/><Relationship Id="rId363" Type="http://schemas.openxmlformats.org/officeDocument/2006/relationships/hyperlink" Target="%5bMS-OXOPFFB%5d.pdf" TargetMode="External"/><Relationship Id="rId419" Type="http://schemas.openxmlformats.org/officeDocument/2006/relationships/hyperlink" Target="%5bMS-OXOCFG%5d.pdf" TargetMode="External"/><Relationship Id="rId223" Type="http://schemas.openxmlformats.org/officeDocument/2006/relationships/hyperlink" Target="%5bMS-OXCDATA%5d.pdf" TargetMode="External"/><Relationship Id="rId430" Type="http://schemas.openxmlformats.org/officeDocument/2006/relationships/hyperlink" Target="%5bMS-OXODOC%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5bMS-OXCDATA%5d.pdf" TargetMode="External"/><Relationship Id="rId472" Type="http://schemas.openxmlformats.org/officeDocument/2006/relationships/hyperlink" Target="%5bMS-OXORMDR%5d.pdf" TargetMode="Externa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MEETS%5d.pdf" TargetMode="External"/><Relationship Id="rId276" Type="http://schemas.openxmlformats.org/officeDocument/2006/relationships/hyperlink" Target="%5bMS-OXPROPS%5d.pdf" TargetMode="External"/><Relationship Id="rId441" Type="http://schemas.openxmlformats.org/officeDocument/2006/relationships/hyperlink" Target="%5bMS-OXODLGT%5d.pdf" TargetMode="External"/><Relationship Id="rId483" Type="http://schemas.openxmlformats.org/officeDocument/2006/relationships/hyperlink" Target="%5bMS-OXCDATA%5d.pdf" TargetMode="External"/><Relationship Id="rId40" Type="http://schemas.openxmlformats.org/officeDocument/2006/relationships/hyperlink" Target="%5bMS-OXCSTOR%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PROPS%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OSFLD%5d.pdf" TargetMode="External"/><Relationship Id="rId452" Type="http://schemas.openxmlformats.org/officeDocument/2006/relationships/hyperlink" Target="%5bMS-OXORMDR%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FOLD%5d.pdf" TargetMode="External"/><Relationship Id="rId147" Type="http://schemas.openxmlformats.org/officeDocument/2006/relationships/hyperlink" Target="%5bMS-OXCDATA%5d.pdf" TargetMode="External"/><Relationship Id="rId312"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PROPS%5d.pdf" TargetMode="External"/><Relationship Id="rId189" Type="http://schemas.openxmlformats.org/officeDocument/2006/relationships/hyperlink" Target="%5bMS-OXPROPS%5d.pdf" TargetMode="External"/><Relationship Id="rId396" Type="http://schemas.openxmlformats.org/officeDocument/2006/relationships/hyperlink" Target="%5bMS-OXOMSG%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MSG%5d.pdf" TargetMode="External"/><Relationship Id="rId463" Type="http://schemas.openxmlformats.org/officeDocument/2006/relationships/hyperlink" Target="%5bMS-OXCROPS%5d.pdf" TargetMode="External"/><Relationship Id="rId519" Type="http://schemas.openxmlformats.org/officeDocument/2006/relationships/theme" Target="theme/theme1.xml"/><Relationship Id="rId116" Type="http://schemas.openxmlformats.org/officeDocument/2006/relationships/hyperlink" Target="%5bMS-OXPROPS%5d.pdf" TargetMode="External"/><Relationship Id="rId158" Type="http://schemas.openxmlformats.org/officeDocument/2006/relationships/hyperlink" Target="%5bMS-OXPROPS%5d.pdf" TargetMode="External"/><Relationship Id="rId323" Type="http://schemas.openxmlformats.org/officeDocument/2006/relationships/hyperlink" Target="%5bMS-OXCDATA%5d.pdf" TargetMode="External"/><Relationship Id="rId20" Type="http://schemas.openxmlformats.org/officeDocument/2006/relationships/hyperlink" Target="%5bMS-MEETS%5d.pdf" TargetMode="External"/><Relationship Id="rId62" Type="http://schemas.openxmlformats.org/officeDocument/2006/relationships/hyperlink" Target="%5bMS-OXCMSG%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OMSG%5d.pdf" TargetMode="External"/><Relationship Id="rId474" Type="http://schemas.openxmlformats.org/officeDocument/2006/relationships/hyperlink" Target="%5bMS-OXCROPS%5d.pdf" TargetMode="External"/><Relationship Id="rId127" Type="http://schemas.openxmlformats.org/officeDocument/2006/relationships/hyperlink" Target="%5bMS-OXPROPS%5d.pdf" TargetMode="External"/><Relationship Id="rId31" Type="http://schemas.openxmlformats.org/officeDocument/2006/relationships/hyperlink" Target="%5bMS-OXCDATA%5d.pdf" TargetMode="External"/><Relationship Id="rId73" Type="http://schemas.openxmlformats.org/officeDocument/2006/relationships/hyperlink" Target="%5bMS-OXCDATA%5d.pdf" TargetMode="External"/><Relationship Id="rId169" Type="http://schemas.openxmlformats.org/officeDocument/2006/relationships/hyperlink" Target="%5bMS-OXOTASK%5d.pdf" TargetMode="External"/><Relationship Id="rId334" Type="http://schemas.openxmlformats.org/officeDocument/2006/relationships/hyperlink" Target="%5bMS-OXCMSG%5d.pdf" TargetMode="External"/><Relationship Id="rId376" Type="http://schemas.openxmlformats.org/officeDocument/2006/relationships/hyperlink" Target="%5bMS-OXOSFLD%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36" Type="http://schemas.openxmlformats.org/officeDocument/2006/relationships/hyperlink" Target="%5bMS-OXPROPS%5d.pdf" TargetMode="External"/><Relationship Id="rId278" Type="http://schemas.openxmlformats.org/officeDocument/2006/relationships/hyperlink" Target="%5bMS-OXPROPS%5d.pdf" TargetMode="External"/><Relationship Id="rId401" Type="http://schemas.openxmlformats.org/officeDocument/2006/relationships/hyperlink" Target="%5bMS-OXOCFG%5d.pdf" TargetMode="External"/><Relationship Id="rId443" Type="http://schemas.openxmlformats.org/officeDocument/2006/relationships/hyperlink" Target="%5bMS-OXCMSG%5d.pdf" TargetMode="External"/><Relationship Id="rId303" Type="http://schemas.openxmlformats.org/officeDocument/2006/relationships/hyperlink" Target="%5bMS-OXCMSG%5d.pdf" TargetMode="External"/><Relationship Id="rId485" Type="http://schemas.openxmlformats.org/officeDocument/2006/relationships/hyperlink" Target="%5bMS-OXCDATA%5d.pdf" TargetMode="External"/><Relationship Id="rId42" Type="http://schemas.openxmlformats.org/officeDocument/2006/relationships/hyperlink" Target="%5bMS-OXOCFG%5d.pdf" TargetMode="External"/><Relationship Id="rId84" Type="http://schemas.openxmlformats.org/officeDocument/2006/relationships/hyperlink" Target="%5bMS-OXCMSG%5d.pdf" TargetMode="External"/><Relationship Id="rId138" Type="http://schemas.openxmlformats.org/officeDocument/2006/relationships/hyperlink" Target="%5bMS-OXPROPS%5d.pdf" TargetMode="External"/><Relationship Id="rId345" Type="http://schemas.openxmlformats.org/officeDocument/2006/relationships/hyperlink" Target="%5bMS-OXCMSG%5d.pdf" TargetMode="External"/><Relationship Id="rId387" Type="http://schemas.openxmlformats.org/officeDocument/2006/relationships/hyperlink" Target="%5bMS-OXCROPS%5d.pdf" TargetMode="External"/><Relationship Id="rId510" Type="http://schemas.openxmlformats.org/officeDocument/2006/relationships/hyperlink" Target="%5bMS-OXCMSG%5d.pdf" TargetMode="Externa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DATA%5d.pdf" TargetMode="External"/><Relationship Id="rId412" Type="http://schemas.openxmlformats.org/officeDocument/2006/relationships/hyperlink" Target="%5bMS-OXCMSG%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DATA%5d.pdf" TargetMode="External"/><Relationship Id="rId496" Type="http://schemas.openxmlformats.org/officeDocument/2006/relationships/hyperlink" Target="%5bMS-OXCMSG%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5bMS-OXCDATA%5d.pdf" TargetMode="External"/><Relationship Id="rId314" Type="http://schemas.openxmlformats.org/officeDocument/2006/relationships/hyperlink" Target="%5bMS-OXCDATA%5d.pdf" TargetMode="External"/><Relationship Id="rId356" Type="http://schemas.openxmlformats.org/officeDocument/2006/relationships/hyperlink" Target="%5bMS-OXCDATA%5d.pdf" TargetMode="External"/><Relationship Id="rId398" Type="http://schemas.openxmlformats.org/officeDocument/2006/relationships/hyperlink" Target="%5bMS-OXCDATA%5d.pdf" TargetMode="External"/><Relationship Id="rId95" Type="http://schemas.openxmlformats.org/officeDocument/2006/relationships/hyperlink" Target="%5bMS-OXPROPS%5d.pdf" TargetMode="External"/><Relationship Id="rId160" Type="http://schemas.openxmlformats.org/officeDocument/2006/relationships/hyperlink" Target="%5bMS-OXPROPS%5d.pdf" TargetMode="External"/><Relationship Id="rId216" Type="http://schemas.openxmlformats.org/officeDocument/2006/relationships/hyperlink" Target="%5bMS-OXCMSG%5d.pdf" TargetMode="External"/><Relationship Id="rId423" Type="http://schemas.openxmlformats.org/officeDocument/2006/relationships/hyperlink" Target="%5bMS-DTYP%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5bMS-CFB%5d.pdf" TargetMode="External"/><Relationship Id="rId64" Type="http://schemas.openxmlformats.org/officeDocument/2006/relationships/hyperlink" Target="%5bMS-OXCMSG%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PROPS%5d.pdf" TargetMode="External"/><Relationship Id="rId171" Type="http://schemas.openxmlformats.org/officeDocument/2006/relationships/image" Target="media/image1.bin"/><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DATA%5d.pdf" TargetMode="External"/><Relationship Id="rId476" Type="http://schemas.openxmlformats.org/officeDocument/2006/relationships/hyperlink" Target="%5bMS-OXORMDR%5d.pdf" TargetMode="External"/><Relationship Id="rId33" Type="http://schemas.openxmlformats.org/officeDocument/2006/relationships/hyperlink" Target="%5bMS-OXCICAL%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MSG%5d.pdf" TargetMode="External"/><Relationship Id="rId501"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PROPS%5d.pdf" TargetMode="External"/><Relationship Id="rId182" Type="http://schemas.openxmlformats.org/officeDocument/2006/relationships/hyperlink" Target="%5bMS-OXCPERM%5d.pdf" TargetMode="External"/><Relationship Id="rId378" Type="http://schemas.openxmlformats.org/officeDocument/2006/relationships/hyperlink" Target="%5bMS-OXPROPS%5d.pdf" TargetMode="External"/><Relationship Id="rId403"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FOLD%5d.pdf" TargetMode="External"/><Relationship Id="rId487" Type="http://schemas.openxmlformats.org/officeDocument/2006/relationships/hyperlink" Target="%5bMS-OXPROPS%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yperlink" Target="%5bMS-OXCMSG%5d.pdf" TargetMode="External"/><Relationship Id="rId512" Type="http://schemas.openxmlformats.org/officeDocument/2006/relationships/hyperlink" Target="%5bMS-OXORMDR%5d.pdf" TargetMode="External"/><Relationship Id="rId44" Type="http://schemas.openxmlformats.org/officeDocument/2006/relationships/hyperlink" Target="%5bMS-OXODLGT%5d.pdf" TargetMode="External"/><Relationship Id="rId86" Type="http://schemas.openxmlformats.org/officeDocument/2006/relationships/hyperlink" Target="%5bMS-OXCDATA%5d.pdf" TargetMode="External"/><Relationship Id="rId151" Type="http://schemas.openxmlformats.org/officeDocument/2006/relationships/hyperlink" Target="%5bMS-OXOMSG%5d.pdf" TargetMode="External"/><Relationship Id="rId389"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PROPS%5d.pdf" TargetMode="External"/><Relationship Id="rId249" Type="http://schemas.openxmlformats.org/officeDocument/2006/relationships/hyperlink" Target="%5bMS-OXCMSG%5d.pdf" TargetMode="External"/><Relationship Id="rId414" Type="http://schemas.openxmlformats.org/officeDocument/2006/relationships/hyperlink" Target="%5bMS-OXCMSG%5d.pdf" TargetMode="External"/><Relationship Id="rId456" Type="http://schemas.openxmlformats.org/officeDocument/2006/relationships/image" Target="media/image5.bin"/><Relationship Id="rId498" Type="http://schemas.openxmlformats.org/officeDocument/2006/relationships/hyperlink" Target="%5bMS-OXBBODY%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PROTO%5d.pdf" TargetMode="External"/><Relationship Id="rId97" Type="http://schemas.openxmlformats.org/officeDocument/2006/relationships/hyperlink" Target="%5bMS-OXPROPS%5d.pdf" TargetMode="External"/><Relationship Id="rId120" Type="http://schemas.openxmlformats.org/officeDocument/2006/relationships/hyperlink" Target="%5bMS-OXCDATA%5d.pdf" TargetMode="External"/><Relationship Id="rId358" Type="http://schemas.openxmlformats.org/officeDocument/2006/relationships/hyperlink" Target="%5bMS-OXCDATA%5d.pdf" TargetMode="External"/><Relationship Id="rId162" Type="http://schemas.openxmlformats.org/officeDocument/2006/relationships/hyperlink" Target="%5bMS-DTYP%5d.pdf" TargetMode="External"/><Relationship Id="rId218" Type="http://schemas.openxmlformats.org/officeDocument/2006/relationships/hyperlink" Target="%5bMS-OXCDATA%5d.pdf" TargetMode="External"/><Relationship Id="rId425" Type="http://schemas.openxmlformats.org/officeDocument/2006/relationships/hyperlink" Target="%5bMS-OXOSFLD%5d.pdf" TargetMode="External"/><Relationship Id="rId467" Type="http://schemas.openxmlformats.org/officeDocument/2006/relationships/hyperlink" Target="%5bMS-OXPROPS%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287" TargetMode="External"/><Relationship Id="rId66" Type="http://schemas.openxmlformats.org/officeDocument/2006/relationships/hyperlink" Target="%5bMS-OXCPRPT%5d.pdf" TargetMode="External"/><Relationship Id="rId131" Type="http://schemas.openxmlformats.org/officeDocument/2006/relationships/hyperlink" Target="%5bMS-OXCDATA%5d.pdf" TargetMode="External"/><Relationship Id="rId327" Type="http://schemas.openxmlformats.org/officeDocument/2006/relationships/hyperlink" Target="%5bMS-OXCMSG%5d.pdf" TargetMode="External"/><Relationship Id="rId369" Type="http://schemas.openxmlformats.org/officeDocument/2006/relationships/hyperlink" Target="%5bMS-OXPROPS%5d.pdf" TargetMode="External"/><Relationship Id="rId173" Type="http://schemas.openxmlformats.org/officeDocument/2006/relationships/hyperlink" Target="%5bMS-OXCMSG%5d.pdf" TargetMode="External"/><Relationship Id="rId229" Type="http://schemas.openxmlformats.org/officeDocument/2006/relationships/hyperlink" Target="%5bMS-OXCDATA%5d.pdf" TargetMode="External"/><Relationship Id="rId380" Type="http://schemas.openxmlformats.org/officeDocument/2006/relationships/hyperlink" Target="%5bMS-OXCMSG%5d.pdf" TargetMode="External"/><Relationship Id="rId436" Type="http://schemas.openxmlformats.org/officeDocument/2006/relationships/hyperlink" Target="%5bMS-OXOSFLD%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CMSG%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282" Type="http://schemas.openxmlformats.org/officeDocument/2006/relationships/hyperlink" Target="%5bMS-OXPROPS%5d.pdf" TargetMode="External"/><Relationship Id="rId338" Type="http://schemas.openxmlformats.org/officeDocument/2006/relationships/hyperlink" Target="%5bMS-OXCMSG%5d.pdf" TargetMode="External"/><Relationship Id="rId503"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PROPS%5d.pdf" TargetMode="External"/><Relationship Id="rId184" Type="http://schemas.openxmlformats.org/officeDocument/2006/relationships/hyperlink" Target="%5bMS-OXPROPS%5d.pdf" TargetMode="External"/><Relationship Id="rId391" Type="http://schemas.openxmlformats.org/officeDocument/2006/relationships/hyperlink" Target="%5bMS-OXOCFG%5d.pdf" TargetMode="External"/><Relationship Id="rId405" Type="http://schemas.openxmlformats.org/officeDocument/2006/relationships/hyperlink" Target="%5bMS-OXCFOLD%5d.pdf" TargetMode="External"/><Relationship Id="rId447" Type="http://schemas.openxmlformats.org/officeDocument/2006/relationships/hyperlink" Target="%5bMS-DTYP%5d.pdf" TargetMode="External"/><Relationship Id="rId251" Type="http://schemas.openxmlformats.org/officeDocument/2006/relationships/hyperlink" Target="%5bMS-OXPROPS%5d.pdf" TargetMode="External"/><Relationship Id="rId489" Type="http://schemas.openxmlformats.org/officeDocument/2006/relationships/hyperlink" Target="%5bMS-OXCMSG%5d.pdf" TargetMode="External"/><Relationship Id="rId46" Type="http://schemas.openxmlformats.org/officeDocument/2006/relationships/hyperlink" Target="%5bMS-OXOMSG%5d.pdf" TargetMode="External"/><Relationship Id="rId293" Type="http://schemas.openxmlformats.org/officeDocument/2006/relationships/hyperlink" Target="%5bMS-OXCMSG%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514" Type="http://schemas.openxmlformats.org/officeDocument/2006/relationships/hyperlink" Target="%5bMS-OXODLGT%5d.pdf" TargetMode="External"/><Relationship Id="rId88" Type="http://schemas.openxmlformats.org/officeDocument/2006/relationships/hyperlink" Target="%5bMS-OXCDATA%5d.pdf" TargetMode="External"/><Relationship Id="rId111" Type="http://schemas.openxmlformats.org/officeDocument/2006/relationships/hyperlink" Target="%5bMS-OXCFOLD%5d.pdf" TargetMode="External"/><Relationship Id="rId153" Type="http://schemas.openxmlformats.org/officeDocument/2006/relationships/hyperlink" Target="%5bMS-OXRTFCP%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360" Type="http://schemas.openxmlformats.org/officeDocument/2006/relationships/hyperlink" Target="%5bMS-OXODLGT%5d.pdf" TargetMode="External"/><Relationship Id="rId416" Type="http://schemas.openxmlformats.org/officeDocument/2006/relationships/hyperlink" Target="%5bMS-OXOSFLD%5d.pdf" TargetMode="External"/><Relationship Id="rId220" Type="http://schemas.openxmlformats.org/officeDocument/2006/relationships/hyperlink" Target="%5bMS-OXORMDR%5d.pdf" TargetMode="External"/><Relationship Id="rId458" Type="http://schemas.openxmlformats.org/officeDocument/2006/relationships/hyperlink" Target="%5bMS-DTYP%5d.pdf" TargetMode="External"/><Relationship Id="rId15" Type="http://schemas.openxmlformats.org/officeDocument/2006/relationships/hyperlink" Target="%5bMS-OXCMSG%5d.pdf" TargetMode="External"/><Relationship Id="rId57" Type="http://schemas.openxmlformats.org/officeDocument/2006/relationships/hyperlink" Target="%5bMS-OXCMSG%5d.pdf"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PROPS%5d.pdf" TargetMode="External"/><Relationship Id="rId427" Type="http://schemas.openxmlformats.org/officeDocument/2006/relationships/hyperlink" Target="%5bMS-OXCICAL%5d.pdf" TargetMode="External"/><Relationship Id="rId469" Type="http://schemas.openxmlformats.org/officeDocument/2006/relationships/hyperlink" Target="%5bMS-OXCMSG%5d.pdf" TargetMode="External"/><Relationship Id="rId26" Type="http://schemas.openxmlformats.org/officeDocument/2006/relationships/hyperlink" Target="https://go.microsoft.com/fwlink/?linkid=850906"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MSG%5d.pdf" TargetMode="External"/><Relationship Id="rId480" Type="http://schemas.openxmlformats.org/officeDocument/2006/relationships/hyperlink" Target="%5bMS-OXCROPS%5d.pdf" TargetMode="External"/><Relationship Id="rId68" Type="http://schemas.openxmlformats.org/officeDocument/2006/relationships/hyperlink" Target="%5bMS-OXCMSG%5d.pdf" TargetMode="External"/><Relationship Id="rId133" Type="http://schemas.openxmlformats.org/officeDocument/2006/relationships/hyperlink" Target="%5bMS-OXCDATA%5d.pdf" TargetMode="External"/><Relationship Id="rId175" Type="http://schemas.openxmlformats.org/officeDocument/2006/relationships/hyperlink" Target="%5bMS-OXCMSG%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CMSG%5d.pdf" TargetMode="External"/><Relationship Id="rId438" Type="http://schemas.openxmlformats.org/officeDocument/2006/relationships/hyperlink" Target="%5bMS-OXCPERM%5d.pdf" TargetMode="External"/><Relationship Id="rId242" Type="http://schemas.openxmlformats.org/officeDocument/2006/relationships/hyperlink" Target="%5bMS-OXCDATA%5d.pdf" TargetMode="External"/><Relationship Id="rId284" Type="http://schemas.openxmlformats.org/officeDocument/2006/relationships/hyperlink" Target="%5bMS-OXOMSG%5d.pdf" TargetMode="External"/><Relationship Id="rId491" Type="http://schemas.openxmlformats.org/officeDocument/2006/relationships/hyperlink" Target="%5bMS-OXOMSG%5d.pdf" TargetMode="External"/><Relationship Id="rId505" Type="http://schemas.openxmlformats.org/officeDocument/2006/relationships/hyperlink" Target="%5bMS-OXORMDR%5d.pdf" TargetMode="External"/><Relationship Id="rId37" Type="http://schemas.openxmlformats.org/officeDocument/2006/relationships/hyperlink" Target="%5bMS-OXCPRPT%5d.pdf" TargetMode="External"/><Relationship Id="rId79" Type="http://schemas.openxmlformats.org/officeDocument/2006/relationships/hyperlink" Target="%5bMS-OXCDATA%5d.pdf" TargetMode="External"/><Relationship Id="rId102" Type="http://schemas.openxmlformats.org/officeDocument/2006/relationships/hyperlink" Target="%5bMS-OXCFOLD%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86" Type="http://schemas.openxmlformats.org/officeDocument/2006/relationships/hyperlink" Target="%5bMS-OXCDATA%5d.pdf"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5bMS-OXCSTOR%5d.pdf" TargetMode="External"/><Relationship Id="rId449" Type="http://schemas.openxmlformats.org/officeDocument/2006/relationships/hyperlink" Target="%5bMS-DTYP%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PROPS%5d.pdf" TargetMode="External"/><Relationship Id="rId516" Type="http://schemas.openxmlformats.org/officeDocument/2006/relationships/footer" Target="footer1.xml"/><Relationship Id="rId48" Type="http://schemas.openxmlformats.org/officeDocument/2006/relationships/hyperlink" Target="%5bMS-OXORMDR%5d.pdf" TargetMode="External"/><Relationship Id="rId113" Type="http://schemas.openxmlformats.org/officeDocument/2006/relationships/hyperlink" Target="%5bMS-OXPROPS%5d.pdf" TargetMode="External"/><Relationship Id="rId320" Type="http://schemas.openxmlformats.org/officeDocument/2006/relationships/hyperlink" Target="%5bMS-OXCDATA%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PROPS%5d.pdf" TargetMode="External"/><Relationship Id="rId418" Type="http://schemas.openxmlformats.org/officeDocument/2006/relationships/hyperlink" Target="%5bMS-OXCMSG%5d.pdf" TargetMode="External"/><Relationship Id="rId222" Type="http://schemas.openxmlformats.org/officeDocument/2006/relationships/hyperlink" Target="%5bMS-OXCMSG%5d.pdf" TargetMode="External"/><Relationship Id="rId264" Type="http://schemas.openxmlformats.org/officeDocument/2006/relationships/hyperlink" Target="%5bMS-OXCMSG%5d.pdf" TargetMode="External"/><Relationship Id="rId471" Type="http://schemas.openxmlformats.org/officeDocument/2006/relationships/hyperlink" Target="%5bMS-OXPROPS%5d.pdf" TargetMode="External"/><Relationship Id="rId17" Type="http://schemas.openxmlformats.org/officeDocument/2006/relationships/hyperlink" Target="%5bMS-OXBBODY%5d.pdf" TargetMode="External"/><Relationship Id="rId59" Type="http://schemas.openxmlformats.org/officeDocument/2006/relationships/hyperlink" Target="%5bMS-OXOMSG%5d.pdf" TargetMode="External"/><Relationship Id="rId124" Type="http://schemas.openxmlformats.org/officeDocument/2006/relationships/hyperlink" Target="%5bMS-OXCDATA%5d.pdf" TargetMode="External"/><Relationship Id="rId70" Type="http://schemas.openxmlformats.org/officeDocument/2006/relationships/hyperlink" Target="%5bMS-OXPROP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FOLD%5d.pdf" TargetMode="External"/><Relationship Id="rId429" Type="http://schemas.openxmlformats.org/officeDocument/2006/relationships/hyperlink" Target="%5bMS-OXCMAPIHTTP%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ORMDR%5d.pdf" TargetMode="External"/><Relationship Id="rId28" Type="http://schemas.openxmlformats.org/officeDocument/2006/relationships/hyperlink" Target="%5bMS-DTYP%5d.pdf"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ORMDR%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RPC%5d.pdf" TargetMode="External"/><Relationship Id="rId286" Type="http://schemas.openxmlformats.org/officeDocument/2006/relationships/hyperlink" Target="%5bMS-OXPROPS%5d.pdf" TargetMode="External"/><Relationship Id="rId451" Type="http://schemas.openxmlformats.org/officeDocument/2006/relationships/hyperlink" Target="%5bMS-DTYP%5d.pdf" TargetMode="External"/><Relationship Id="rId493" Type="http://schemas.openxmlformats.org/officeDocument/2006/relationships/hyperlink" Target="%5bMS-OXCFOLD%5d.pdf" TargetMode="External"/><Relationship Id="rId507" Type="http://schemas.openxmlformats.org/officeDocument/2006/relationships/hyperlink" Target="%5bMS-OXPROPS%5d.pdf" TargetMode="External"/><Relationship Id="rId50" Type="http://schemas.openxmlformats.org/officeDocument/2006/relationships/hyperlink" Target="%5bMS-OXOTASK%5d.pdf" TargetMode="External"/><Relationship Id="rId104" Type="http://schemas.openxmlformats.org/officeDocument/2006/relationships/hyperlink" Target="%5bMS-OXPROPS%5d.pdf" TargetMode="External"/><Relationship Id="rId146"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PROPS%5d.pdf" TargetMode="External"/><Relationship Id="rId353" Type="http://schemas.openxmlformats.org/officeDocument/2006/relationships/hyperlink" Target="%5bMS-OXPROPS%5d.pdf" TargetMode="External"/><Relationship Id="rId395" Type="http://schemas.openxmlformats.org/officeDocument/2006/relationships/hyperlink" Target="%5bMS-OXCDATA%5d.pdf" TargetMode="External"/><Relationship Id="rId409" Type="http://schemas.openxmlformats.org/officeDocument/2006/relationships/hyperlink" Target="%5bMS-OXCSTOR%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MSG%5d.pdf" TargetMode="External"/><Relationship Id="rId518" Type="http://schemas.openxmlformats.org/officeDocument/2006/relationships/fontTable" Target="fontTable.xml"/><Relationship Id="rId115" Type="http://schemas.openxmlformats.org/officeDocument/2006/relationships/hyperlink" Target="%5bMS-OXCDATA%5d.pdf" TargetMode="External"/><Relationship Id="rId157" Type="http://schemas.openxmlformats.org/officeDocument/2006/relationships/hyperlink" Target="%5bMS-OXCDATA%5d.pdf" TargetMode="External"/><Relationship Id="rId322" Type="http://schemas.openxmlformats.org/officeDocument/2006/relationships/hyperlink" Target="%5bMS-OXCDATA%5d.pdf" TargetMode="External"/><Relationship Id="rId364" Type="http://schemas.openxmlformats.org/officeDocument/2006/relationships/hyperlink" Target="%5bMS-OXCDATA%5d.pdf" TargetMode="External"/><Relationship Id="rId61" Type="http://schemas.openxmlformats.org/officeDocument/2006/relationships/hyperlink" Target="%5bMS-OXCPRPT%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OXCMSG%5d.pdf" TargetMode="External"/><Relationship Id="rId266" Type="http://schemas.openxmlformats.org/officeDocument/2006/relationships/hyperlink" Target="%5bMS-OXCMSG%5d.pdf" TargetMode="External"/><Relationship Id="rId431" Type="http://schemas.openxmlformats.org/officeDocument/2006/relationships/hyperlink" Target="%5bMS-OXCMSG%5d.pdf" TargetMode="External"/><Relationship Id="rId473" Type="http://schemas.openxmlformats.org/officeDocument/2006/relationships/hyperlink" Target="%5bMS-OXBBODY%5d.pdf" TargetMode="External"/><Relationship Id="rId30" Type="http://schemas.openxmlformats.org/officeDocument/2006/relationships/hyperlink" Target="%5bMS-OXBBODY%5d.pdf"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PROPS%5d.pdf" TargetMode="External"/><Relationship Id="rId375" Type="http://schemas.openxmlformats.org/officeDocument/2006/relationships/hyperlink" Target="%5bMS-OXCMSG%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DATA%5d.pdf" TargetMode="External"/><Relationship Id="rId400" Type="http://schemas.openxmlformats.org/officeDocument/2006/relationships/hyperlink" Target="%5bMS-OXCDATA%5d.pdf" TargetMode="External"/><Relationship Id="rId442" Type="http://schemas.openxmlformats.org/officeDocument/2006/relationships/hyperlink" Target="%5bMS-OXCMSG%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OABK%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DATA%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46" Type="http://schemas.openxmlformats.org/officeDocument/2006/relationships/hyperlink" Target="%5bMS-OXCFOLD%5d.pdf" TargetMode="External"/><Relationship Id="rId288" Type="http://schemas.openxmlformats.org/officeDocument/2006/relationships/hyperlink" Target="%5bMS-OXPROPS%5d.pdf" TargetMode="External"/><Relationship Id="rId411" Type="http://schemas.openxmlformats.org/officeDocument/2006/relationships/hyperlink" Target="%5bMS-OXOMSG%5d.pdf" TargetMode="External"/><Relationship Id="rId453" Type="http://schemas.openxmlformats.org/officeDocument/2006/relationships/hyperlink" Target="%5bMS-DTYP%5d.pdf" TargetMode="External"/><Relationship Id="rId509" Type="http://schemas.openxmlformats.org/officeDocument/2006/relationships/hyperlink" Target="%5bMS-OXPROPS%5d.pdf" TargetMode="External"/><Relationship Id="rId106" Type="http://schemas.openxmlformats.org/officeDocument/2006/relationships/hyperlink" Target="%5bMS-OXCDATA%5d.pdf" TargetMode="External"/><Relationship Id="rId313" Type="http://schemas.openxmlformats.org/officeDocument/2006/relationships/hyperlink" Target="%5bMS-OXPROPS%5d.pdf" TargetMode="External"/><Relationship Id="rId495"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DATA%5d.pdf" TargetMode="External"/><Relationship Id="rId148" Type="http://schemas.openxmlformats.org/officeDocument/2006/relationships/hyperlink" Target="%5bMS-OXOMSG%5d.pdf" TargetMode="External"/><Relationship Id="rId355" Type="http://schemas.openxmlformats.org/officeDocument/2006/relationships/hyperlink" Target="%5bMS-OXPROPS%5d.pdf" TargetMode="External"/><Relationship Id="rId397" Type="http://schemas.openxmlformats.org/officeDocument/2006/relationships/hyperlink" Target="%5bMS-OXCDATA%5d.pdf" TargetMode="Externa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ORMDR%5d.pdf" TargetMode="External"/><Relationship Id="rId464" Type="http://schemas.openxmlformats.org/officeDocument/2006/relationships/hyperlink" Target="%5bMS-OXCMSG%5d.pdf" TargetMode="External"/><Relationship Id="rId299" Type="http://schemas.openxmlformats.org/officeDocument/2006/relationships/hyperlink" Target="%5bMS-OXPROPS%5d.pdf" TargetMode="External"/><Relationship Id="rId63" Type="http://schemas.openxmlformats.org/officeDocument/2006/relationships/hyperlink" Target="%5bMS-OXCFOLD%5d.pdf" TargetMode="External"/><Relationship Id="rId159" Type="http://schemas.openxmlformats.org/officeDocument/2006/relationships/hyperlink" Target="%5bMS-OXCDATA%5d.pdf" TargetMode="External"/><Relationship Id="rId36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D65B06-A30A-4377-82AF-D7D98C49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102628</Words>
  <Characters>584986</Characters>
  <Application>Microsoft Office Word</Application>
  <DocSecurity>0</DocSecurity>
  <Lines>4874</Lines>
  <Paragraphs>1372</Paragraphs>
  <ScaleCrop>false</ScaleCrop>
  <Company/>
  <LinksUpToDate>false</LinksUpToDate>
  <CharactersWithSpaces>686242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2021-08-11T13:41:00Z</dcterms:created>
  <dcterms:modified xsi:type="dcterms:W3CDTF">2021-08-11T13:41:00Z</dcterms:modified>
</cp:coreProperties>
</file>