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94" w:rsidRDefault="00BC0184">
      <w:bookmarkStart w:id="0" w:name="_GoBack"/>
      <w:bookmarkEnd w:id="0"/>
      <w:r>
        <w:rPr>
          <w:b/>
          <w:sz w:val="28"/>
        </w:rPr>
        <w:t xml:space="preserve">[MS-H264PF]: </w:t>
      </w:r>
    </w:p>
    <w:p w:rsidR="007A1594" w:rsidRDefault="00BC0184">
      <w:r>
        <w:rPr>
          <w:b/>
          <w:sz w:val="28"/>
        </w:rPr>
        <w:t>RTP Payload Format for H.264 Video Streams Extensions</w:t>
      </w:r>
    </w:p>
    <w:p w:rsidR="007A1594" w:rsidRDefault="007A1594">
      <w:pPr>
        <w:pStyle w:val="CoverHR"/>
      </w:pPr>
    </w:p>
    <w:p w:rsidR="00205B85" w:rsidRPr="00893F99" w:rsidRDefault="00BC0184" w:rsidP="00205B85">
      <w:pPr>
        <w:pStyle w:val="MSDNH2"/>
        <w:spacing w:line="288" w:lineRule="auto"/>
        <w:textAlignment w:val="top"/>
      </w:pPr>
      <w:r>
        <w:t>Intellectual Property Rights Notice for Open Specifications Documentation</w:t>
      </w:r>
    </w:p>
    <w:p w:rsidR="00205B85" w:rsidRDefault="00BC0184"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C0184"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C0184"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BC0184"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BC0184"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BC0184"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C0184"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BC018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C018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7A1594" w:rsidRDefault="00BC018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7A1594" w:rsidRDefault="00BC018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A1594" w:rsidTr="007A1594">
        <w:trPr>
          <w:cnfStyle w:val="100000000000" w:firstRow="1" w:lastRow="0" w:firstColumn="0" w:lastColumn="0" w:oddVBand="0" w:evenVBand="0" w:oddHBand="0" w:evenHBand="0" w:firstRowFirstColumn="0" w:firstRowLastColumn="0" w:lastRowFirstColumn="0" w:lastRowLastColumn="0"/>
          <w:tblHeader/>
        </w:trPr>
        <w:tc>
          <w:tcPr>
            <w:tcW w:w="0" w:type="auto"/>
          </w:tcPr>
          <w:p w:rsidR="007A1594" w:rsidRDefault="00BC0184">
            <w:pPr>
              <w:pStyle w:val="TableHeaderText"/>
            </w:pPr>
            <w:r>
              <w:t>Date</w:t>
            </w:r>
          </w:p>
        </w:tc>
        <w:tc>
          <w:tcPr>
            <w:tcW w:w="0" w:type="auto"/>
          </w:tcPr>
          <w:p w:rsidR="007A1594" w:rsidRDefault="00BC0184">
            <w:pPr>
              <w:pStyle w:val="TableHeaderText"/>
            </w:pPr>
            <w:r>
              <w:t>Revision History</w:t>
            </w:r>
          </w:p>
        </w:tc>
        <w:tc>
          <w:tcPr>
            <w:tcW w:w="0" w:type="auto"/>
          </w:tcPr>
          <w:p w:rsidR="007A1594" w:rsidRDefault="00BC0184">
            <w:pPr>
              <w:pStyle w:val="TableHeaderText"/>
            </w:pPr>
            <w:r>
              <w:t>Revision Class</w:t>
            </w:r>
          </w:p>
        </w:tc>
        <w:tc>
          <w:tcPr>
            <w:tcW w:w="0" w:type="auto"/>
          </w:tcPr>
          <w:p w:rsidR="007A1594" w:rsidRDefault="00BC0184">
            <w:pPr>
              <w:pStyle w:val="TableHeaderText"/>
            </w:pPr>
            <w:r>
              <w:t>Comments</w:t>
            </w:r>
          </w:p>
        </w:tc>
      </w:tr>
      <w:tr w:rsidR="007A1594" w:rsidTr="007A1594">
        <w:tc>
          <w:tcPr>
            <w:tcW w:w="0" w:type="auto"/>
            <w:vAlign w:val="center"/>
          </w:tcPr>
          <w:p w:rsidR="007A1594" w:rsidRDefault="00BC0184">
            <w:pPr>
              <w:pStyle w:val="TableBodyText"/>
            </w:pPr>
            <w:r>
              <w:t>1/20/2012</w:t>
            </w:r>
          </w:p>
        </w:tc>
        <w:tc>
          <w:tcPr>
            <w:tcW w:w="0" w:type="auto"/>
            <w:vAlign w:val="center"/>
          </w:tcPr>
          <w:p w:rsidR="007A1594" w:rsidRDefault="00BC0184">
            <w:pPr>
              <w:pStyle w:val="TableBodyText"/>
            </w:pPr>
            <w:r>
              <w:t>0.1</w:t>
            </w:r>
          </w:p>
        </w:tc>
        <w:tc>
          <w:tcPr>
            <w:tcW w:w="0" w:type="auto"/>
            <w:vAlign w:val="center"/>
          </w:tcPr>
          <w:p w:rsidR="007A1594" w:rsidRDefault="00BC0184">
            <w:pPr>
              <w:pStyle w:val="TableBodyText"/>
            </w:pPr>
            <w:r>
              <w:t>New</w:t>
            </w:r>
          </w:p>
        </w:tc>
        <w:tc>
          <w:tcPr>
            <w:tcW w:w="0" w:type="auto"/>
            <w:vAlign w:val="center"/>
          </w:tcPr>
          <w:p w:rsidR="007A1594" w:rsidRDefault="00BC0184">
            <w:pPr>
              <w:pStyle w:val="TableBodyText"/>
            </w:pPr>
            <w:r>
              <w:t>Released new document.</w:t>
            </w:r>
          </w:p>
        </w:tc>
      </w:tr>
      <w:tr w:rsidR="007A1594" w:rsidTr="007A1594">
        <w:tc>
          <w:tcPr>
            <w:tcW w:w="0" w:type="auto"/>
            <w:vAlign w:val="center"/>
          </w:tcPr>
          <w:p w:rsidR="007A1594" w:rsidRDefault="00BC0184">
            <w:pPr>
              <w:pStyle w:val="TableBodyText"/>
            </w:pPr>
            <w:r>
              <w:t>4/11/2012</w:t>
            </w:r>
          </w:p>
        </w:tc>
        <w:tc>
          <w:tcPr>
            <w:tcW w:w="0" w:type="auto"/>
            <w:vAlign w:val="center"/>
          </w:tcPr>
          <w:p w:rsidR="007A1594" w:rsidRDefault="00BC0184">
            <w:pPr>
              <w:pStyle w:val="TableBodyText"/>
            </w:pPr>
            <w:r>
              <w:t>0.1</w:t>
            </w:r>
          </w:p>
        </w:tc>
        <w:tc>
          <w:tcPr>
            <w:tcW w:w="0" w:type="auto"/>
            <w:vAlign w:val="center"/>
          </w:tcPr>
          <w:p w:rsidR="007A1594" w:rsidRDefault="00BC0184">
            <w:pPr>
              <w:pStyle w:val="TableBodyText"/>
            </w:pPr>
            <w:r>
              <w:t>None</w:t>
            </w:r>
          </w:p>
        </w:tc>
        <w:tc>
          <w:tcPr>
            <w:tcW w:w="0" w:type="auto"/>
            <w:vAlign w:val="center"/>
          </w:tcPr>
          <w:p w:rsidR="007A1594" w:rsidRDefault="00BC0184">
            <w:pPr>
              <w:pStyle w:val="TableBodyText"/>
            </w:pPr>
            <w:r>
              <w:t>No changes to the meaning, language, or formatting of the technical content.</w:t>
            </w:r>
          </w:p>
        </w:tc>
      </w:tr>
      <w:tr w:rsidR="007A1594" w:rsidTr="007A1594">
        <w:tc>
          <w:tcPr>
            <w:tcW w:w="0" w:type="auto"/>
            <w:vAlign w:val="center"/>
          </w:tcPr>
          <w:p w:rsidR="007A1594" w:rsidRDefault="00BC0184">
            <w:pPr>
              <w:pStyle w:val="TableBodyText"/>
            </w:pPr>
            <w:r>
              <w:t>7/16/2012</w:t>
            </w:r>
          </w:p>
        </w:tc>
        <w:tc>
          <w:tcPr>
            <w:tcW w:w="0" w:type="auto"/>
            <w:vAlign w:val="center"/>
          </w:tcPr>
          <w:p w:rsidR="007A1594" w:rsidRDefault="00BC0184">
            <w:pPr>
              <w:pStyle w:val="TableBodyText"/>
            </w:pPr>
            <w:r>
              <w:t>0.1</w:t>
            </w:r>
          </w:p>
        </w:tc>
        <w:tc>
          <w:tcPr>
            <w:tcW w:w="0" w:type="auto"/>
            <w:vAlign w:val="center"/>
          </w:tcPr>
          <w:p w:rsidR="007A1594" w:rsidRDefault="00BC0184">
            <w:pPr>
              <w:pStyle w:val="TableBodyText"/>
            </w:pPr>
            <w:r>
              <w:t>None</w:t>
            </w:r>
          </w:p>
        </w:tc>
        <w:tc>
          <w:tcPr>
            <w:tcW w:w="0" w:type="auto"/>
            <w:vAlign w:val="center"/>
          </w:tcPr>
          <w:p w:rsidR="007A1594" w:rsidRDefault="00BC0184">
            <w:pPr>
              <w:pStyle w:val="TableBodyText"/>
            </w:pPr>
            <w:r>
              <w:t>No changes to the meaning, language, or formatting of the technical content.</w:t>
            </w:r>
          </w:p>
        </w:tc>
      </w:tr>
      <w:tr w:rsidR="007A1594" w:rsidTr="007A1594">
        <w:tc>
          <w:tcPr>
            <w:tcW w:w="0" w:type="auto"/>
            <w:vAlign w:val="center"/>
          </w:tcPr>
          <w:p w:rsidR="007A1594" w:rsidRDefault="00BC0184">
            <w:pPr>
              <w:pStyle w:val="TableBodyText"/>
            </w:pPr>
            <w:r>
              <w:t>10/8/2012</w:t>
            </w:r>
          </w:p>
        </w:tc>
        <w:tc>
          <w:tcPr>
            <w:tcW w:w="0" w:type="auto"/>
            <w:vAlign w:val="center"/>
          </w:tcPr>
          <w:p w:rsidR="007A1594" w:rsidRDefault="00BC0184">
            <w:pPr>
              <w:pStyle w:val="TableBodyText"/>
            </w:pPr>
            <w:r>
              <w:t>1.0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Significantly changed the technical content.</w:t>
            </w:r>
          </w:p>
        </w:tc>
      </w:tr>
      <w:tr w:rsidR="007A1594" w:rsidTr="007A1594">
        <w:tc>
          <w:tcPr>
            <w:tcW w:w="0" w:type="auto"/>
            <w:vAlign w:val="center"/>
          </w:tcPr>
          <w:p w:rsidR="007A1594" w:rsidRDefault="00BC0184">
            <w:pPr>
              <w:pStyle w:val="TableBodyText"/>
            </w:pPr>
            <w:r>
              <w:t>2/11/2013</w:t>
            </w:r>
          </w:p>
        </w:tc>
        <w:tc>
          <w:tcPr>
            <w:tcW w:w="0" w:type="auto"/>
            <w:vAlign w:val="center"/>
          </w:tcPr>
          <w:p w:rsidR="007A1594" w:rsidRDefault="00BC0184">
            <w:pPr>
              <w:pStyle w:val="TableBodyText"/>
            </w:pPr>
            <w:r>
              <w:t>2.0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Significantly changed the technical content.</w:t>
            </w:r>
          </w:p>
        </w:tc>
      </w:tr>
      <w:tr w:rsidR="007A1594" w:rsidTr="007A1594">
        <w:tc>
          <w:tcPr>
            <w:tcW w:w="0" w:type="auto"/>
            <w:vAlign w:val="center"/>
          </w:tcPr>
          <w:p w:rsidR="007A1594" w:rsidRDefault="00BC0184">
            <w:pPr>
              <w:pStyle w:val="TableBodyText"/>
            </w:pPr>
            <w:r>
              <w:t>7/30/2013</w:t>
            </w:r>
          </w:p>
        </w:tc>
        <w:tc>
          <w:tcPr>
            <w:tcW w:w="0" w:type="auto"/>
            <w:vAlign w:val="center"/>
          </w:tcPr>
          <w:p w:rsidR="007A1594" w:rsidRDefault="00BC0184">
            <w:pPr>
              <w:pStyle w:val="TableBodyText"/>
            </w:pPr>
            <w:r>
              <w:t>2.1</w:t>
            </w:r>
          </w:p>
        </w:tc>
        <w:tc>
          <w:tcPr>
            <w:tcW w:w="0" w:type="auto"/>
            <w:vAlign w:val="center"/>
          </w:tcPr>
          <w:p w:rsidR="007A1594" w:rsidRDefault="00BC0184">
            <w:pPr>
              <w:pStyle w:val="TableBodyText"/>
            </w:pPr>
            <w:r>
              <w:t>Minor</w:t>
            </w:r>
          </w:p>
        </w:tc>
        <w:tc>
          <w:tcPr>
            <w:tcW w:w="0" w:type="auto"/>
            <w:vAlign w:val="center"/>
          </w:tcPr>
          <w:p w:rsidR="007A1594" w:rsidRDefault="00BC0184">
            <w:pPr>
              <w:pStyle w:val="TableBodyText"/>
            </w:pPr>
            <w:r>
              <w:t>Clarified the meaning of the technical content.</w:t>
            </w:r>
          </w:p>
        </w:tc>
      </w:tr>
      <w:tr w:rsidR="007A1594" w:rsidTr="007A1594">
        <w:tc>
          <w:tcPr>
            <w:tcW w:w="0" w:type="auto"/>
            <w:vAlign w:val="center"/>
          </w:tcPr>
          <w:p w:rsidR="007A1594" w:rsidRDefault="00BC0184">
            <w:pPr>
              <w:pStyle w:val="TableBodyText"/>
            </w:pPr>
            <w:r>
              <w:t>11/18/2013</w:t>
            </w:r>
          </w:p>
        </w:tc>
        <w:tc>
          <w:tcPr>
            <w:tcW w:w="0" w:type="auto"/>
            <w:vAlign w:val="center"/>
          </w:tcPr>
          <w:p w:rsidR="007A1594" w:rsidRDefault="00BC0184">
            <w:pPr>
              <w:pStyle w:val="TableBodyText"/>
            </w:pPr>
            <w:r>
              <w:t>2.1</w:t>
            </w:r>
          </w:p>
        </w:tc>
        <w:tc>
          <w:tcPr>
            <w:tcW w:w="0" w:type="auto"/>
            <w:vAlign w:val="center"/>
          </w:tcPr>
          <w:p w:rsidR="007A1594" w:rsidRDefault="00BC0184">
            <w:pPr>
              <w:pStyle w:val="TableBodyText"/>
            </w:pPr>
            <w:r>
              <w:t>None</w:t>
            </w:r>
          </w:p>
        </w:tc>
        <w:tc>
          <w:tcPr>
            <w:tcW w:w="0" w:type="auto"/>
            <w:vAlign w:val="center"/>
          </w:tcPr>
          <w:p w:rsidR="007A1594" w:rsidRDefault="00BC0184">
            <w:pPr>
              <w:pStyle w:val="TableBodyText"/>
            </w:pPr>
            <w:r>
              <w:t>No changes to the meaning, language, or formatting of the technical content.</w:t>
            </w:r>
          </w:p>
        </w:tc>
      </w:tr>
      <w:tr w:rsidR="007A1594" w:rsidTr="007A1594">
        <w:tc>
          <w:tcPr>
            <w:tcW w:w="0" w:type="auto"/>
            <w:vAlign w:val="center"/>
          </w:tcPr>
          <w:p w:rsidR="007A1594" w:rsidRDefault="00BC0184">
            <w:pPr>
              <w:pStyle w:val="TableBodyText"/>
            </w:pPr>
            <w:r>
              <w:t>2/10/2014</w:t>
            </w:r>
          </w:p>
        </w:tc>
        <w:tc>
          <w:tcPr>
            <w:tcW w:w="0" w:type="auto"/>
            <w:vAlign w:val="center"/>
          </w:tcPr>
          <w:p w:rsidR="007A1594" w:rsidRDefault="00BC0184">
            <w:pPr>
              <w:pStyle w:val="TableBodyText"/>
            </w:pPr>
            <w:r>
              <w:t>2.1</w:t>
            </w:r>
          </w:p>
        </w:tc>
        <w:tc>
          <w:tcPr>
            <w:tcW w:w="0" w:type="auto"/>
            <w:vAlign w:val="center"/>
          </w:tcPr>
          <w:p w:rsidR="007A1594" w:rsidRDefault="00BC0184">
            <w:pPr>
              <w:pStyle w:val="TableBodyText"/>
            </w:pPr>
            <w:r>
              <w:t>None</w:t>
            </w:r>
          </w:p>
        </w:tc>
        <w:tc>
          <w:tcPr>
            <w:tcW w:w="0" w:type="auto"/>
            <w:vAlign w:val="center"/>
          </w:tcPr>
          <w:p w:rsidR="007A1594" w:rsidRDefault="00BC0184">
            <w:pPr>
              <w:pStyle w:val="TableBodyText"/>
            </w:pPr>
            <w:r>
              <w:t>No changes to the meaning, language, or formatting of the technical content.</w:t>
            </w:r>
          </w:p>
        </w:tc>
      </w:tr>
      <w:tr w:rsidR="007A1594" w:rsidTr="007A1594">
        <w:tc>
          <w:tcPr>
            <w:tcW w:w="0" w:type="auto"/>
            <w:vAlign w:val="center"/>
          </w:tcPr>
          <w:p w:rsidR="007A1594" w:rsidRDefault="00BC0184">
            <w:pPr>
              <w:pStyle w:val="TableBodyText"/>
            </w:pPr>
            <w:r>
              <w:t>4/30/2014</w:t>
            </w:r>
          </w:p>
        </w:tc>
        <w:tc>
          <w:tcPr>
            <w:tcW w:w="0" w:type="auto"/>
            <w:vAlign w:val="center"/>
          </w:tcPr>
          <w:p w:rsidR="007A1594" w:rsidRDefault="00BC0184">
            <w:pPr>
              <w:pStyle w:val="TableBodyText"/>
            </w:pPr>
            <w:r>
              <w:t>2.2</w:t>
            </w:r>
          </w:p>
        </w:tc>
        <w:tc>
          <w:tcPr>
            <w:tcW w:w="0" w:type="auto"/>
            <w:vAlign w:val="center"/>
          </w:tcPr>
          <w:p w:rsidR="007A1594" w:rsidRDefault="00BC0184">
            <w:pPr>
              <w:pStyle w:val="TableBodyText"/>
            </w:pPr>
            <w:r>
              <w:t>Minor</w:t>
            </w:r>
          </w:p>
        </w:tc>
        <w:tc>
          <w:tcPr>
            <w:tcW w:w="0" w:type="auto"/>
            <w:vAlign w:val="center"/>
          </w:tcPr>
          <w:p w:rsidR="007A1594" w:rsidRDefault="00BC0184">
            <w:pPr>
              <w:pStyle w:val="TableBodyText"/>
            </w:pPr>
            <w:r>
              <w:t>Clarified the meaning of the technical content.</w:t>
            </w:r>
          </w:p>
        </w:tc>
      </w:tr>
      <w:tr w:rsidR="007A1594" w:rsidTr="007A1594">
        <w:tc>
          <w:tcPr>
            <w:tcW w:w="0" w:type="auto"/>
            <w:vAlign w:val="center"/>
          </w:tcPr>
          <w:p w:rsidR="007A1594" w:rsidRDefault="00BC0184">
            <w:pPr>
              <w:pStyle w:val="TableBodyText"/>
            </w:pPr>
            <w:r>
              <w:t>7/31/2014</w:t>
            </w:r>
          </w:p>
        </w:tc>
        <w:tc>
          <w:tcPr>
            <w:tcW w:w="0" w:type="auto"/>
            <w:vAlign w:val="center"/>
          </w:tcPr>
          <w:p w:rsidR="007A1594" w:rsidRDefault="00BC0184">
            <w:pPr>
              <w:pStyle w:val="TableBodyText"/>
            </w:pPr>
            <w:r>
              <w:t>3.0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Significantly changed the technical content.</w:t>
            </w:r>
          </w:p>
        </w:tc>
      </w:tr>
      <w:tr w:rsidR="007A1594" w:rsidTr="007A1594">
        <w:tc>
          <w:tcPr>
            <w:tcW w:w="0" w:type="auto"/>
            <w:vAlign w:val="center"/>
          </w:tcPr>
          <w:p w:rsidR="007A1594" w:rsidRDefault="00BC0184">
            <w:pPr>
              <w:pStyle w:val="TableBodyText"/>
            </w:pPr>
            <w:r>
              <w:t>10/30/2014</w:t>
            </w:r>
          </w:p>
        </w:tc>
        <w:tc>
          <w:tcPr>
            <w:tcW w:w="0" w:type="auto"/>
            <w:vAlign w:val="center"/>
          </w:tcPr>
          <w:p w:rsidR="007A1594" w:rsidRDefault="00BC0184">
            <w:pPr>
              <w:pStyle w:val="TableBodyText"/>
            </w:pPr>
            <w:r>
              <w:t>3.0</w:t>
            </w:r>
          </w:p>
        </w:tc>
        <w:tc>
          <w:tcPr>
            <w:tcW w:w="0" w:type="auto"/>
            <w:vAlign w:val="center"/>
          </w:tcPr>
          <w:p w:rsidR="007A1594" w:rsidRDefault="00BC0184">
            <w:pPr>
              <w:pStyle w:val="TableBodyText"/>
            </w:pPr>
            <w:r>
              <w:t>None</w:t>
            </w:r>
          </w:p>
        </w:tc>
        <w:tc>
          <w:tcPr>
            <w:tcW w:w="0" w:type="auto"/>
            <w:vAlign w:val="center"/>
          </w:tcPr>
          <w:p w:rsidR="007A1594" w:rsidRDefault="00BC0184">
            <w:pPr>
              <w:pStyle w:val="TableBodyText"/>
            </w:pPr>
            <w:r>
              <w:t>No changes to the meaning, language, or formatting of the technical content.</w:t>
            </w:r>
          </w:p>
        </w:tc>
      </w:tr>
      <w:tr w:rsidR="007A1594" w:rsidTr="007A1594">
        <w:tc>
          <w:tcPr>
            <w:tcW w:w="0" w:type="auto"/>
            <w:vAlign w:val="center"/>
          </w:tcPr>
          <w:p w:rsidR="007A1594" w:rsidRDefault="00BC0184">
            <w:pPr>
              <w:pStyle w:val="TableBodyText"/>
            </w:pPr>
            <w:r>
              <w:t>3/30/2015</w:t>
            </w:r>
          </w:p>
        </w:tc>
        <w:tc>
          <w:tcPr>
            <w:tcW w:w="0" w:type="auto"/>
            <w:vAlign w:val="center"/>
          </w:tcPr>
          <w:p w:rsidR="007A1594" w:rsidRDefault="00BC0184">
            <w:pPr>
              <w:pStyle w:val="TableBodyText"/>
            </w:pPr>
            <w:r>
              <w:t>4.0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Significantly changed the technical content.</w:t>
            </w:r>
          </w:p>
        </w:tc>
      </w:tr>
      <w:tr w:rsidR="007A1594" w:rsidTr="007A1594">
        <w:tc>
          <w:tcPr>
            <w:tcW w:w="0" w:type="auto"/>
            <w:vAlign w:val="center"/>
          </w:tcPr>
          <w:p w:rsidR="007A1594" w:rsidRDefault="00BC0184">
            <w:pPr>
              <w:pStyle w:val="TableBodyText"/>
            </w:pPr>
            <w:r>
              <w:t>6/30/2015</w:t>
            </w:r>
          </w:p>
        </w:tc>
        <w:tc>
          <w:tcPr>
            <w:tcW w:w="0" w:type="auto"/>
            <w:vAlign w:val="center"/>
          </w:tcPr>
          <w:p w:rsidR="007A1594" w:rsidRDefault="00BC0184">
            <w:pPr>
              <w:pStyle w:val="TableBodyText"/>
            </w:pPr>
            <w:r>
              <w:t>4.0</w:t>
            </w:r>
          </w:p>
        </w:tc>
        <w:tc>
          <w:tcPr>
            <w:tcW w:w="0" w:type="auto"/>
            <w:vAlign w:val="center"/>
          </w:tcPr>
          <w:p w:rsidR="007A1594" w:rsidRDefault="00BC0184">
            <w:pPr>
              <w:pStyle w:val="TableBodyText"/>
            </w:pPr>
            <w:r>
              <w:t>None</w:t>
            </w:r>
          </w:p>
        </w:tc>
        <w:tc>
          <w:tcPr>
            <w:tcW w:w="0" w:type="auto"/>
            <w:vAlign w:val="center"/>
          </w:tcPr>
          <w:p w:rsidR="007A1594" w:rsidRDefault="00BC0184">
            <w:pPr>
              <w:pStyle w:val="TableBodyText"/>
            </w:pPr>
            <w:r>
              <w:t>No changes to the meaning, language, or formatting of the technical content.</w:t>
            </w:r>
          </w:p>
        </w:tc>
      </w:tr>
      <w:tr w:rsidR="007A1594" w:rsidTr="007A1594">
        <w:tc>
          <w:tcPr>
            <w:tcW w:w="0" w:type="auto"/>
            <w:vAlign w:val="center"/>
          </w:tcPr>
          <w:p w:rsidR="007A1594" w:rsidRDefault="00BC0184">
            <w:pPr>
              <w:pStyle w:val="TableBodyText"/>
            </w:pPr>
            <w:r>
              <w:t>9/4/2015</w:t>
            </w:r>
          </w:p>
        </w:tc>
        <w:tc>
          <w:tcPr>
            <w:tcW w:w="0" w:type="auto"/>
            <w:vAlign w:val="center"/>
          </w:tcPr>
          <w:p w:rsidR="007A1594" w:rsidRDefault="00BC0184">
            <w:pPr>
              <w:pStyle w:val="TableBodyText"/>
            </w:pPr>
            <w:r>
              <w:t>5.0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Significantly changed the technical content.</w:t>
            </w:r>
          </w:p>
        </w:tc>
      </w:tr>
      <w:tr w:rsidR="007A1594" w:rsidTr="007A1594">
        <w:tc>
          <w:tcPr>
            <w:tcW w:w="0" w:type="auto"/>
            <w:vAlign w:val="center"/>
          </w:tcPr>
          <w:p w:rsidR="007A1594" w:rsidRDefault="00BC0184">
            <w:pPr>
              <w:pStyle w:val="TableBodyText"/>
            </w:pPr>
            <w:r>
              <w:t>7/1/2016</w:t>
            </w:r>
          </w:p>
        </w:tc>
        <w:tc>
          <w:tcPr>
            <w:tcW w:w="0" w:type="auto"/>
            <w:vAlign w:val="center"/>
          </w:tcPr>
          <w:p w:rsidR="007A1594" w:rsidRDefault="00BC0184">
            <w:pPr>
              <w:pStyle w:val="TableBodyText"/>
            </w:pPr>
            <w:r>
              <w:t>6.0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Significantly changed the technical content.</w:t>
            </w:r>
          </w:p>
        </w:tc>
      </w:tr>
      <w:tr w:rsidR="007A1594" w:rsidTr="007A1594">
        <w:tc>
          <w:tcPr>
            <w:tcW w:w="0" w:type="auto"/>
            <w:vAlign w:val="center"/>
          </w:tcPr>
          <w:p w:rsidR="007A1594" w:rsidRDefault="00BC0184">
            <w:pPr>
              <w:pStyle w:val="TableBodyText"/>
            </w:pPr>
            <w:r>
              <w:t>9/14/2016</w:t>
            </w:r>
          </w:p>
        </w:tc>
        <w:tc>
          <w:tcPr>
            <w:tcW w:w="0" w:type="auto"/>
            <w:vAlign w:val="center"/>
          </w:tcPr>
          <w:p w:rsidR="007A1594" w:rsidRDefault="00BC0184">
            <w:pPr>
              <w:pStyle w:val="TableBodyText"/>
            </w:pPr>
            <w:r>
              <w:t>6.0</w:t>
            </w:r>
          </w:p>
        </w:tc>
        <w:tc>
          <w:tcPr>
            <w:tcW w:w="0" w:type="auto"/>
            <w:vAlign w:val="center"/>
          </w:tcPr>
          <w:p w:rsidR="007A1594" w:rsidRDefault="00BC0184">
            <w:pPr>
              <w:pStyle w:val="TableBodyText"/>
            </w:pPr>
            <w:r>
              <w:t>None</w:t>
            </w:r>
          </w:p>
        </w:tc>
        <w:tc>
          <w:tcPr>
            <w:tcW w:w="0" w:type="auto"/>
            <w:vAlign w:val="center"/>
          </w:tcPr>
          <w:p w:rsidR="007A1594" w:rsidRDefault="00BC0184">
            <w:pPr>
              <w:pStyle w:val="TableBodyText"/>
            </w:pPr>
            <w:r>
              <w:t>No changes to the meaning, language, or formatting of the technical content.</w:t>
            </w:r>
          </w:p>
        </w:tc>
      </w:tr>
      <w:tr w:rsidR="007A1594" w:rsidTr="007A1594">
        <w:tc>
          <w:tcPr>
            <w:tcW w:w="0" w:type="auto"/>
            <w:vAlign w:val="center"/>
          </w:tcPr>
          <w:p w:rsidR="007A1594" w:rsidRDefault="00BC0184">
            <w:pPr>
              <w:pStyle w:val="TableBodyText"/>
            </w:pPr>
            <w:r>
              <w:t>9/15/2017</w:t>
            </w:r>
          </w:p>
        </w:tc>
        <w:tc>
          <w:tcPr>
            <w:tcW w:w="0" w:type="auto"/>
            <w:vAlign w:val="center"/>
          </w:tcPr>
          <w:p w:rsidR="007A1594" w:rsidRDefault="00BC0184">
            <w:pPr>
              <w:pStyle w:val="TableBodyText"/>
            </w:pPr>
            <w:r>
              <w:t>7.0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 xml:space="preserve">Significantly changed </w:t>
            </w:r>
            <w:r>
              <w:t>the technical content.</w:t>
            </w:r>
          </w:p>
        </w:tc>
      </w:tr>
      <w:tr w:rsidR="007A1594" w:rsidTr="007A1594">
        <w:tc>
          <w:tcPr>
            <w:tcW w:w="0" w:type="auto"/>
            <w:vAlign w:val="center"/>
          </w:tcPr>
          <w:p w:rsidR="007A1594" w:rsidRDefault="00BC0184">
            <w:pPr>
              <w:pStyle w:val="TableBodyText"/>
            </w:pPr>
            <w:r>
              <w:t>12/12/2017</w:t>
            </w:r>
          </w:p>
        </w:tc>
        <w:tc>
          <w:tcPr>
            <w:tcW w:w="0" w:type="auto"/>
            <w:vAlign w:val="center"/>
          </w:tcPr>
          <w:p w:rsidR="007A1594" w:rsidRDefault="00BC0184">
            <w:pPr>
              <w:pStyle w:val="TableBodyText"/>
            </w:pPr>
            <w:r>
              <w:t>7.1</w:t>
            </w:r>
          </w:p>
        </w:tc>
        <w:tc>
          <w:tcPr>
            <w:tcW w:w="0" w:type="auto"/>
            <w:vAlign w:val="center"/>
          </w:tcPr>
          <w:p w:rsidR="007A1594" w:rsidRDefault="00BC0184">
            <w:pPr>
              <w:pStyle w:val="TableBodyText"/>
            </w:pPr>
            <w:r>
              <w:t>Minor</w:t>
            </w:r>
          </w:p>
        </w:tc>
        <w:tc>
          <w:tcPr>
            <w:tcW w:w="0" w:type="auto"/>
            <w:vAlign w:val="center"/>
          </w:tcPr>
          <w:p w:rsidR="007A1594" w:rsidRDefault="00BC0184">
            <w:pPr>
              <w:pStyle w:val="TableBodyText"/>
            </w:pPr>
            <w:r>
              <w:t>Clarified the meaning of the technical content.</w:t>
            </w:r>
          </w:p>
        </w:tc>
      </w:tr>
      <w:tr w:rsidR="007A1594" w:rsidTr="007A1594">
        <w:tc>
          <w:tcPr>
            <w:tcW w:w="0" w:type="auto"/>
            <w:vAlign w:val="center"/>
          </w:tcPr>
          <w:p w:rsidR="007A1594" w:rsidRDefault="00BC0184">
            <w:pPr>
              <w:pStyle w:val="TableBodyText"/>
            </w:pPr>
            <w:r>
              <w:t>4/27/2018</w:t>
            </w:r>
          </w:p>
        </w:tc>
        <w:tc>
          <w:tcPr>
            <w:tcW w:w="0" w:type="auto"/>
            <w:vAlign w:val="center"/>
          </w:tcPr>
          <w:p w:rsidR="007A1594" w:rsidRDefault="00BC0184">
            <w:pPr>
              <w:pStyle w:val="TableBodyText"/>
            </w:pPr>
            <w:r>
              <w:t>8.0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Significantly changed the technical content.</w:t>
            </w:r>
          </w:p>
        </w:tc>
      </w:tr>
      <w:tr w:rsidR="007A1594" w:rsidTr="007A1594">
        <w:tc>
          <w:tcPr>
            <w:tcW w:w="0" w:type="auto"/>
            <w:vAlign w:val="center"/>
          </w:tcPr>
          <w:p w:rsidR="007A1594" w:rsidRDefault="00BC0184">
            <w:pPr>
              <w:pStyle w:val="TableBodyText"/>
            </w:pPr>
            <w:r>
              <w:t>7/24/2018</w:t>
            </w:r>
          </w:p>
        </w:tc>
        <w:tc>
          <w:tcPr>
            <w:tcW w:w="0" w:type="auto"/>
            <w:vAlign w:val="center"/>
          </w:tcPr>
          <w:p w:rsidR="007A1594" w:rsidRDefault="00BC0184">
            <w:pPr>
              <w:pStyle w:val="TableBodyText"/>
            </w:pPr>
            <w:r>
              <w:t>9.0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Significantly changed the technical content.</w:t>
            </w:r>
          </w:p>
        </w:tc>
      </w:tr>
      <w:tr w:rsidR="007A1594" w:rsidTr="007A1594">
        <w:tc>
          <w:tcPr>
            <w:tcW w:w="0" w:type="auto"/>
            <w:vAlign w:val="center"/>
          </w:tcPr>
          <w:p w:rsidR="007A1594" w:rsidRDefault="00BC0184">
            <w:pPr>
              <w:pStyle w:val="TableBodyText"/>
            </w:pPr>
            <w:r>
              <w:t>8/28/2018</w:t>
            </w:r>
          </w:p>
        </w:tc>
        <w:tc>
          <w:tcPr>
            <w:tcW w:w="0" w:type="auto"/>
            <w:vAlign w:val="center"/>
          </w:tcPr>
          <w:p w:rsidR="007A1594" w:rsidRDefault="00BC0184">
            <w:pPr>
              <w:pStyle w:val="TableBodyText"/>
            </w:pPr>
            <w:r>
              <w:t>10.0</w:t>
            </w:r>
          </w:p>
        </w:tc>
        <w:tc>
          <w:tcPr>
            <w:tcW w:w="0" w:type="auto"/>
            <w:vAlign w:val="center"/>
          </w:tcPr>
          <w:p w:rsidR="007A1594" w:rsidRDefault="00BC0184">
            <w:pPr>
              <w:pStyle w:val="TableBodyText"/>
            </w:pPr>
            <w:r>
              <w:t>Major</w:t>
            </w:r>
          </w:p>
        </w:tc>
        <w:tc>
          <w:tcPr>
            <w:tcW w:w="0" w:type="auto"/>
            <w:vAlign w:val="center"/>
          </w:tcPr>
          <w:p w:rsidR="007A1594" w:rsidRDefault="00BC0184">
            <w:pPr>
              <w:pStyle w:val="TableBodyText"/>
            </w:pPr>
            <w:r>
              <w:t>Significantly changed the technical content.</w:t>
            </w:r>
          </w:p>
        </w:tc>
      </w:tr>
      <w:tr w:rsidR="007A1594" w:rsidTr="007A1594">
        <w:tc>
          <w:tcPr>
            <w:tcW w:w="0" w:type="auto"/>
            <w:vAlign w:val="center"/>
          </w:tcPr>
          <w:p w:rsidR="007A1594" w:rsidRDefault="00BC0184">
            <w:pPr>
              <w:pStyle w:val="TableBodyText"/>
            </w:pPr>
            <w:r>
              <w:t>12/11/2018</w:t>
            </w:r>
          </w:p>
        </w:tc>
        <w:tc>
          <w:tcPr>
            <w:tcW w:w="0" w:type="auto"/>
            <w:vAlign w:val="center"/>
          </w:tcPr>
          <w:p w:rsidR="007A1594" w:rsidRDefault="00BC0184">
            <w:pPr>
              <w:pStyle w:val="TableBodyText"/>
            </w:pPr>
            <w:r>
              <w:t>10.1</w:t>
            </w:r>
          </w:p>
        </w:tc>
        <w:tc>
          <w:tcPr>
            <w:tcW w:w="0" w:type="auto"/>
            <w:vAlign w:val="center"/>
          </w:tcPr>
          <w:p w:rsidR="007A1594" w:rsidRDefault="00BC0184">
            <w:pPr>
              <w:pStyle w:val="TableBodyText"/>
            </w:pPr>
            <w:r>
              <w:t>Minor</w:t>
            </w:r>
          </w:p>
        </w:tc>
        <w:tc>
          <w:tcPr>
            <w:tcW w:w="0" w:type="auto"/>
            <w:vAlign w:val="center"/>
          </w:tcPr>
          <w:p w:rsidR="007A1594" w:rsidRDefault="00BC0184">
            <w:pPr>
              <w:pStyle w:val="TableBodyText"/>
            </w:pPr>
            <w:r>
              <w:t>Clarified the meaning of the technical content.</w:t>
            </w:r>
          </w:p>
        </w:tc>
      </w:tr>
      <w:tr w:rsidR="007A1594" w:rsidTr="007A1594">
        <w:tc>
          <w:tcPr>
            <w:tcW w:w="0" w:type="auto"/>
            <w:vAlign w:val="center"/>
          </w:tcPr>
          <w:p w:rsidR="007A1594" w:rsidRDefault="00BC0184">
            <w:pPr>
              <w:pStyle w:val="TableBodyText"/>
            </w:pPr>
            <w:r>
              <w:t>3/19/2019</w:t>
            </w:r>
          </w:p>
        </w:tc>
        <w:tc>
          <w:tcPr>
            <w:tcW w:w="0" w:type="auto"/>
            <w:vAlign w:val="center"/>
          </w:tcPr>
          <w:p w:rsidR="007A1594" w:rsidRDefault="00BC0184">
            <w:pPr>
              <w:pStyle w:val="TableBodyText"/>
            </w:pPr>
            <w:r>
              <w:t>10.2</w:t>
            </w:r>
          </w:p>
        </w:tc>
        <w:tc>
          <w:tcPr>
            <w:tcW w:w="0" w:type="auto"/>
            <w:vAlign w:val="center"/>
          </w:tcPr>
          <w:p w:rsidR="007A1594" w:rsidRDefault="00BC0184">
            <w:pPr>
              <w:pStyle w:val="TableBodyText"/>
            </w:pPr>
            <w:r>
              <w:t>Minor</w:t>
            </w:r>
          </w:p>
        </w:tc>
        <w:tc>
          <w:tcPr>
            <w:tcW w:w="0" w:type="auto"/>
            <w:vAlign w:val="center"/>
          </w:tcPr>
          <w:p w:rsidR="007A1594" w:rsidRDefault="00BC0184">
            <w:pPr>
              <w:pStyle w:val="TableBodyText"/>
            </w:pPr>
            <w:r>
              <w:t>Clarified the meaning of the technical content.</w:t>
            </w:r>
          </w:p>
        </w:tc>
      </w:tr>
    </w:tbl>
    <w:p w:rsidR="007A1594" w:rsidRDefault="00BC0184">
      <w:pPr>
        <w:pStyle w:val="TOCHeading"/>
      </w:pPr>
      <w:r>
        <w:lastRenderedPageBreak/>
        <w:t>Table of Contents</w:t>
      </w:r>
    </w:p>
    <w:p w:rsidR="00BC0184" w:rsidRDefault="00BC018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597" w:history="1">
        <w:r w:rsidRPr="001A4575">
          <w:rPr>
            <w:rStyle w:val="Hyperlink"/>
            <w:noProof/>
          </w:rPr>
          <w:t>1</w:t>
        </w:r>
        <w:r>
          <w:rPr>
            <w:rFonts w:asciiTheme="minorHAnsi" w:eastAsiaTheme="minorEastAsia" w:hAnsiTheme="minorHAnsi" w:cstheme="minorBidi"/>
            <w:b w:val="0"/>
            <w:bCs w:val="0"/>
            <w:noProof/>
            <w:sz w:val="22"/>
            <w:szCs w:val="22"/>
          </w:rPr>
          <w:tab/>
        </w:r>
        <w:r w:rsidRPr="001A4575">
          <w:rPr>
            <w:rStyle w:val="Hyperlink"/>
            <w:noProof/>
          </w:rPr>
          <w:t>Introduction</w:t>
        </w:r>
        <w:r>
          <w:rPr>
            <w:noProof/>
            <w:webHidden/>
          </w:rPr>
          <w:tab/>
        </w:r>
        <w:r>
          <w:rPr>
            <w:noProof/>
            <w:webHidden/>
          </w:rPr>
          <w:fldChar w:fldCharType="begin"/>
        </w:r>
        <w:r>
          <w:rPr>
            <w:noProof/>
            <w:webHidden/>
          </w:rPr>
          <w:instrText xml:space="preserve"> PAGEREF _Toc3856597 \h </w:instrText>
        </w:r>
        <w:r>
          <w:rPr>
            <w:noProof/>
            <w:webHidden/>
          </w:rPr>
        </w:r>
        <w:r>
          <w:rPr>
            <w:noProof/>
            <w:webHidden/>
          </w:rPr>
          <w:fldChar w:fldCharType="separate"/>
        </w:r>
        <w:r>
          <w:rPr>
            <w:noProof/>
            <w:webHidden/>
          </w:rPr>
          <w:t>5</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598" w:history="1">
        <w:r w:rsidRPr="001A4575">
          <w:rPr>
            <w:rStyle w:val="Hyperlink"/>
            <w:noProof/>
          </w:rPr>
          <w:t>1.1</w:t>
        </w:r>
        <w:r>
          <w:rPr>
            <w:rFonts w:asciiTheme="minorHAnsi" w:eastAsiaTheme="minorEastAsia" w:hAnsiTheme="minorHAnsi" w:cstheme="minorBidi"/>
            <w:noProof/>
            <w:sz w:val="22"/>
            <w:szCs w:val="22"/>
          </w:rPr>
          <w:tab/>
        </w:r>
        <w:r w:rsidRPr="001A4575">
          <w:rPr>
            <w:rStyle w:val="Hyperlink"/>
            <w:noProof/>
          </w:rPr>
          <w:t>Glossary</w:t>
        </w:r>
        <w:r>
          <w:rPr>
            <w:noProof/>
            <w:webHidden/>
          </w:rPr>
          <w:tab/>
        </w:r>
        <w:r>
          <w:rPr>
            <w:noProof/>
            <w:webHidden/>
          </w:rPr>
          <w:fldChar w:fldCharType="begin"/>
        </w:r>
        <w:r>
          <w:rPr>
            <w:noProof/>
            <w:webHidden/>
          </w:rPr>
          <w:instrText xml:space="preserve"> PAGEREF _Toc3856598 \h </w:instrText>
        </w:r>
        <w:r>
          <w:rPr>
            <w:noProof/>
            <w:webHidden/>
          </w:rPr>
        </w:r>
        <w:r>
          <w:rPr>
            <w:noProof/>
            <w:webHidden/>
          </w:rPr>
          <w:fldChar w:fldCharType="separate"/>
        </w:r>
        <w:r>
          <w:rPr>
            <w:noProof/>
            <w:webHidden/>
          </w:rPr>
          <w:t>5</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599" w:history="1">
        <w:r w:rsidRPr="001A4575">
          <w:rPr>
            <w:rStyle w:val="Hyperlink"/>
            <w:noProof/>
          </w:rPr>
          <w:t>1.2</w:t>
        </w:r>
        <w:r>
          <w:rPr>
            <w:rFonts w:asciiTheme="minorHAnsi" w:eastAsiaTheme="minorEastAsia" w:hAnsiTheme="minorHAnsi" w:cstheme="minorBidi"/>
            <w:noProof/>
            <w:sz w:val="22"/>
            <w:szCs w:val="22"/>
          </w:rPr>
          <w:tab/>
        </w:r>
        <w:r w:rsidRPr="001A4575">
          <w:rPr>
            <w:rStyle w:val="Hyperlink"/>
            <w:noProof/>
          </w:rPr>
          <w:t>References</w:t>
        </w:r>
        <w:r>
          <w:rPr>
            <w:noProof/>
            <w:webHidden/>
          </w:rPr>
          <w:tab/>
        </w:r>
        <w:r>
          <w:rPr>
            <w:noProof/>
            <w:webHidden/>
          </w:rPr>
          <w:fldChar w:fldCharType="begin"/>
        </w:r>
        <w:r>
          <w:rPr>
            <w:noProof/>
            <w:webHidden/>
          </w:rPr>
          <w:instrText xml:space="preserve"> PAGEREF _Toc3856599 \h </w:instrText>
        </w:r>
        <w:r>
          <w:rPr>
            <w:noProof/>
            <w:webHidden/>
          </w:rPr>
        </w:r>
        <w:r>
          <w:rPr>
            <w:noProof/>
            <w:webHidden/>
          </w:rPr>
          <w:fldChar w:fldCharType="separate"/>
        </w:r>
        <w:r>
          <w:rPr>
            <w:noProof/>
            <w:webHidden/>
          </w:rPr>
          <w:t>6</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00" w:history="1">
        <w:r w:rsidRPr="001A4575">
          <w:rPr>
            <w:rStyle w:val="Hyperlink"/>
            <w:noProof/>
          </w:rPr>
          <w:t>1.2.1</w:t>
        </w:r>
        <w:r>
          <w:rPr>
            <w:rFonts w:asciiTheme="minorHAnsi" w:eastAsiaTheme="minorEastAsia" w:hAnsiTheme="minorHAnsi" w:cstheme="minorBidi"/>
            <w:noProof/>
            <w:sz w:val="22"/>
            <w:szCs w:val="22"/>
          </w:rPr>
          <w:tab/>
        </w:r>
        <w:r w:rsidRPr="001A4575">
          <w:rPr>
            <w:rStyle w:val="Hyperlink"/>
            <w:noProof/>
          </w:rPr>
          <w:t>Normative References</w:t>
        </w:r>
        <w:r>
          <w:rPr>
            <w:noProof/>
            <w:webHidden/>
          </w:rPr>
          <w:tab/>
        </w:r>
        <w:r>
          <w:rPr>
            <w:noProof/>
            <w:webHidden/>
          </w:rPr>
          <w:fldChar w:fldCharType="begin"/>
        </w:r>
        <w:r>
          <w:rPr>
            <w:noProof/>
            <w:webHidden/>
          </w:rPr>
          <w:instrText xml:space="preserve"> PAGEREF _Toc3856600 \h </w:instrText>
        </w:r>
        <w:r>
          <w:rPr>
            <w:noProof/>
            <w:webHidden/>
          </w:rPr>
        </w:r>
        <w:r>
          <w:rPr>
            <w:noProof/>
            <w:webHidden/>
          </w:rPr>
          <w:fldChar w:fldCharType="separate"/>
        </w:r>
        <w:r>
          <w:rPr>
            <w:noProof/>
            <w:webHidden/>
          </w:rPr>
          <w:t>6</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01" w:history="1">
        <w:r w:rsidRPr="001A4575">
          <w:rPr>
            <w:rStyle w:val="Hyperlink"/>
            <w:noProof/>
          </w:rPr>
          <w:t>1.2.2</w:t>
        </w:r>
        <w:r>
          <w:rPr>
            <w:rFonts w:asciiTheme="minorHAnsi" w:eastAsiaTheme="minorEastAsia" w:hAnsiTheme="minorHAnsi" w:cstheme="minorBidi"/>
            <w:noProof/>
            <w:sz w:val="22"/>
            <w:szCs w:val="22"/>
          </w:rPr>
          <w:tab/>
        </w:r>
        <w:r w:rsidRPr="001A4575">
          <w:rPr>
            <w:rStyle w:val="Hyperlink"/>
            <w:noProof/>
          </w:rPr>
          <w:t>Informative References</w:t>
        </w:r>
        <w:r>
          <w:rPr>
            <w:noProof/>
            <w:webHidden/>
          </w:rPr>
          <w:tab/>
        </w:r>
        <w:r>
          <w:rPr>
            <w:noProof/>
            <w:webHidden/>
          </w:rPr>
          <w:fldChar w:fldCharType="begin"/>
        </w:r>
        <w:r>
          <w:rPr>
            <w:noProof/>
            <w:webHidden/>
          </w:rPr>
          <w:instrText xml:space="preserve"> PAGEREF _Toc3856601 \h </w:instrText>
        </w:r>
        <w:r>
          <w:rPr>
            <w:noProof/>
            <w:webHidden/>
          </w:rPr>
        </w:r>
        <w:r>
          <w:rPr>
            <w:noProof/>
            <w:webHidden/>
          </w:rPr>
          <w:fldChar w:fldCharType="separate"/>
        </w:r>
        <w:r>
          <w:rPr>
            <w:noProof/>
            <w:webHidden/>
          </w:rPr>
          <w:t>7</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02" w:history="1">
        <w:r w:rsidRPr="001A4575">
          <w:rPr>
            <w:rStyle w:val="Hyperlink"/>
            <w:noProof/>
          </w:rPr>
          <w:t>1.3</w:t>
        </w:r>
        <w:r>
          <w:rPr>
            <w:rFonts w:asciiTheme="minorHAnsi" w:eastAsiaTheme="minorEastAsia" w:hAnsiTheme="minorHAnsi" w:cstheme="minorBidi"/>
            <w:noProof/>
            <w:sz w:val="22"/>
            <w:szCs w:val="22"/>
          </w:rPr>
          <w:tab/>
        </w:r>
        <w:r w:rsidRPr="001A4575">
          <w:rPr>
            <w:rStyle w:val="Hyperlink"/>
            <w:noProof/>
          </w:rPr>
          <w:t>Overview</w:t>
        </w:r>
        <w:r>
          <w:rPr>
            <w:noProof/>
            <w:webHidden/>
          </w:rPr>
          <w:tab/>
        </w:r>
        <w:r>
          <w:rPr>
            <w:noProof/>
            <w:webHidden/>
          </w:rPr>
          <w:fldChar w:fldCharType="begin"/>
        </w:r>
        <w:r>
          <w:rPr>
            <w:noProof/>
            <w:webHidden/>
          </w:rPr>
          <w:instrText xml:space="preserve"> PAGEREF _Toc3856602 \h </w:instrText>
        </w:r>
        <w:r>
          <w:rPr>
            <w:noProof/>
            <w:webHidden/>
          </w:rPr>
        </w:r>
        <w:r>
          <w:rPr>
            <w:noProof/>
            <w:webHidden/>
          </w:rPr>
          <w:fldChar w:fldCharType="separate"/>
        </w:r>
        <w:r>
          <w:rPr>
            <w:noProof/>
            <w:webHidden/>
          </w:rPr>
          <w:t>7</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03" w:history="1">
        <w:r w:rsidRPr="001A4575">
          <w:rPr>
            <w:rStyle w:val="Hyperlink"/>
            <w:noProof/>
          </w:rPr>
          <w:t>1.4</w:t>
        </w:r>
        <w:r>
          <w:rPr>
            <w:rFonts w:asciiTheme="minorHAnsi" w:eastAsiaTheme="minorEastAsia" w:hAnsiTheme="minorHAnsi" w:cstheme="minorBidi"/>
            <w:noProof/>
            <w:sz w:val="22"/>
            <w:szCs w:val="22"/>
          </w:rPr>
          <w:tab/>
        </w:r>
        <w:r w:rsidRPr="001A4575">
          <w:rPr>
            <w:rStyle w:val="Hyperlink"/>
            <w:noProof/>
          </w:rPr>
          <w:t>Relationship to Other Protocols</w:t>
        </w:r>
        <w:r>
          <w:rPr>
            <w:noProof/>
            <w:webHidden/>
          </w:rPr>
          <w:tab/>
        </w:r>
        <w:r>
          <w:rPr>
            <w:noProof/>
            <w:webHidden/>
          </w:rPr>
          <w:fldChar w:fldCharType="begin"/>
        </w:r>
        <w:r>
          <w:rPr>
            <w:noProof/>
            <w:webHidden/>
          </w:rPr>
          <w:instrText xml:space="preserve"> PAGEREF _Toc3856603 \h </w:instrText>
        </w:r>
        <w:r>
          <w:rPr>
            <w:noProof/>
            <w:webHidden/>
          </w:rPr>
        </w:r>
        <w:r>
          <w:rPr>
            <w:noProof/>
            <w:webHidden/>
          </w:rPr>
          <w:fldChar w:fldCharType="separate"/>
        </w:r>
        <w:r>
          <w:rPr>
            <w:noProof/>
            <w:webHidden/>
          </w:rPr>
          <w:t>7</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04" w:history="1">
        <w:r w:rsidRPr="001A4575">
          <w:rPr>
            <w:rStyle w:val="Hyperlink"/>
            <w:noProof/>
          </w:rPr>
          <w:t>1.5</w:t>
        </w:r>
        <w:r>
          <w:rPr>
            <w:rFonts w:asciiTheme="minorHAnsi" w:eastAsiaTheme="minorEastAsia" w:hAnsiTheme="minorHAnsi" w:cstheme="minorBidi"/>
            <w:noProof/>
            <w:sz w:val="22"/>
            <w:szCs w:val="22"/>
          </w:rPr>
          <w:tab/>
        </w:r>
        <w:r w:rsidRPr="001A4575">
          <w:rPr>
            <w:rStyle w:val="Hyperlink"/>
            <w:noProof/>
          </w:rPr>
          <w:t>Prerequisites/Preconditions</w:t>
        </w:r>
        <w:r>
          <w:rPr>
            <w:noProof/>
            <w:webHidden/>
          </w:rPr>
          <w:tab/>
        </w:r>
        <w:r>
          <w:rPr>
            <w:noProof/>
            <w:webHidden/>
          </w:rPr>
          <w:fldChar w:fldCharType="begin"/>
        </w:r>
        <w:r>
          <w:rPr>
            <w:noProof/>
            <w:webHidden/>
          </w:rPr>
          <w:instrText xml:space="preserve"> PAGEREF _Toc3856604 \h </w:instrText>
        </w:r>
        <w:r>
          <w:rPr>
            <w:noProof/>
            <w:webHidden/>
          </w:rPr>
        </w:r>
        <w:r>
          <w:rPr>
            <w:noProof/>
            <w:webHidden/>
          </w:rPr>
          <w:fldChar w:fldCharType="separate"/>
        </w:r>
        <w:r>
          <w:rPr>
            <w:noProof/>
            <w:webHidden/>
          </w:rPr>
          <w:t>7</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05" w:history="1">
        <w:r w:rsidRPr="001A4575">
          <w:rPr>
            <w:rStyle w:val="Hyperlink"/>
            <w:noProof/>
          </w:rPr>
          <w:t>1.6</w:t>
        </w:r>
        <w:r>
          <w:rPr>
            <w:rFonts w:asciiTheme="minorHAnsi" w:eastAsiaTheme="minorEastAsia" w:hAnsiTheme="minorHAnsi" w:cstheme="minorBidi"/>
            <w:noProof/>
            <w:sz w:val="22"/>
            <w:szCs w:val="22"/>
          </w:rPr>
          <w:tab/>
        </w:r>
        <w:r w:rsidRPr="001A4575">
          <w:rPr>
            <w:rStyle w:val="Hyperlink"/>
            <w:noProof/>
          </w:rPr>
          <w:t>Applicability Statement</w:t>
        </w:r>
        <w:r>
          <w:rPr>
            <w:noProof/>
            <w:webHidden/>
          </w:rPr>
          <w:tab/>
        </w:r>
        <w:r>
          <w:rPr>
            <w:noProof/>
            <w:webHidden/>
          </w:rPr>
          <w:fldChar w:fldCharType="begin"/>
        </w:r>
        <w:r>
          <w:rPr>
            <w:noProof/>
            <w:webHidden/>
          </w:rPr>
          <w:instrText xml:space="preserve"> PAGEREF _Toc3856605 \h </w:instrText>
        </w:r>
        <w:r>
          <w:rPr>
            <w:noProof/>
            <w:webHidden/>
          </w:rPr>
        </w:r>
        <w:r>
          <w:rPr>
            <w:noProof/>
            <w:webHidden/>
          </w:rPr>
          <w:fldChar w:fldCharType="separate"/>
        </w:r>
        <w:r>
          <w:rPr>
            <w:noProof/>
            <w:webHidden/>
          </w:rPr>
          <w:t>7</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06" w:history="1">
        <w:r w:rsidRPr="001A4575">
          <w:rPr>
            <w:rStyle w:val="Hyperlink"/>
            <w:noProof/>
          </w:rPr>
          <w:t>1.7</w:t>
        </w:r>
        <w:r>
          <w:rPr>
            <w:rFonts w:asciiTheme="minorHAnsi" w:eastAsiaTheme="minorEastAsia" w:hAnsiTheme="minorHAnsi" w:cstheme="minorBidi"/>
            <w:noProof/>
            <w:sz w:val="22"/>
            <w:szCs w:val="22"/>
          </w:rPr>
          <w:tab/>
        </w:r>
        <w:r w:rsidRPr="001A4575">
          <w:rPr>
            <w:rStyle w:val="Hyperlink"/>
            <w:noProof/>
          </w:rPr>
          <w:t>Versioning and Capability Negotiation</w:t>
        </w:r>
        <w:r>
          <w:rPr>
            <w:noProof/>
            <w:webHidden/>
          </w:rPr>
          <w:tab/>
        </w:r>
        <w:r>
          <w:rPr>
            <w:noProof/>
            <w:webHidden/>
          </w:rPr>
          <w:fldChar w:fldCharType="begin"/>
        </w:r>
        <w:r>
          <w:rPr>
            <w:noProof/>
            <w:webHidden/>
          </w:rPr>
          <w:instrText xml:space="preserve"> PAGEREF _Toc3856606 \h </w:instrText>
        </w:r>
        <w:r>
          <w:rPr>
            <w:noProof/>
            <w:webHidden/>
          </w:rPr>
        </w:r>
        <w:r>
          <w:rPr>
            <w:noProof/>
            <w:webHidden/>
          </w:rPr>
          <w:fldChar w:fldCharType="separate"/>
        </w:r>
        <w:r>
          <w:rPr>
            <w:noProof/>
            <w:webHidden/>
          </w:rPr>
          <w:t>7</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07" w:history="1">
        <w:r w:rsidRPr="001A4575">
          <w:rPr>
            <w:rStyle w:val="Hyperlink"/>
            <w:noProof/>
          </w:rPr>
          <w:t>1.8</w:t>
        </w:r>
        <w:r>
          <w:rPr>
            <w:rFonts w:asciiTheme="minorHAnsi" w:eastAsiaTheme="minorEastAsia" w:hAnsiTheme="minorHAnsi" w:cstheme="minorBidi"/>
            <w:noProof/>
            <w:sz w:val="22"/>
            <w:szCs w:val="22"/>
          </w:rPr>
          <w:tab/>
        </w:r>
        <w:r w:rsidRPr="001A4575">
          <w:rPr>
            <w:rStyle w:val="Hyperlink"/>
            <w:noProof/>
          </w:rPr>
          <w:t>Vendor-Extensible Fields</w:t>
        </w:r>
        <w:r>
          <w:rPr>
            <w:noProof/>
            <w:webHidden/>
          </w:rPr>
          <w:tab/>
        </w:r>
        <w:r>
          <w:rPr>
            <w:noProof/>
            <w:webHidden/>
          </w:rPr>
          <w:fldChar w:fldCharType="begin"/>
        </w:r>
        <w:r>
          <w:rPr>
            <w:noProof/>
            <w:webHidden/>
          </w:rPr>
          <w:instrText xml:space="preserve"> PAGEREF _Toc3856607 \h </w:instrText>
        </w:r>
        <w:r>
          <w:rPr>
            <w:noProof/>
            <w:webHidden/>
          </w:rPr>
        </w:r>
        <w:r>
          <w:rPr>
            <w:noProof/>
            <w:webHidden/>
          </w:rPr>
          <w:fldChar w:fldCharType="separate"/>
        </w:r>
        <w:r>
          <w:rPr>
            <w:noProof/>
            <w:webHidden/>
          </w:rPr>
          <w:t>7</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08" w:history="1">
        <w:r w:rsidRPr="001A4575">
          <w:rPr>
            <w:rStyle w:val="Hyperlink"/>
            <w:noProof/>
          </w:rPr>
          <w:t>1.9</w:t>
        </w:r>
        <w:r>
          <w:rPr>
            <w:rFonts w:asciiTheme="minorHAnsi" w:eastAsiaTheme="minorEastAsia" w:hAnsiTheme="minorHAnsi" w:cstheme="minorBidi"/>
            <w:noProof/>
            <w:sz w:val="22"/>
            <w:szCs w:val="22"/>
          </w:rPr>
          <w:tab/>
        </w:r>
        <w:r w:rsidRPr="001A4575">
          <w:rPr>
            <w:rStyle w:val="Hyperlink"/>
            <w:noProof/>
          </w:rPr>
          <w:t>Standards Assignments</w:t>
        </w:r>
        <w:r>
          <w:rPr>
            <w:noProof/>
            <w:webHidden/>
          </w:rPr>
          <w:tab/>
        </w:r>
        <w:r>
          <w:rPr>
            <w:noProof/>
            <w:webHidden/>
          </w:rPr>
          <w:fldChar w:fldCharType="begin"/>
        </w:r>
        <w:r>
          <w:rPr>
            <w:noProof/>
            <w:webHidden/>
          </w:rPr>
          <w:instrText xml:space="preserve"> PAGEREF _Toc3856608 \h </w:instrText>
        </w:r>
        <w:r>
          <w:rPr>
            <w:noProof/>
            <w:webHidden/>
          </w:rPr>
        </w:r>
        <w:r>
          <w:rPr>
            <w:noProof/>
            <w:webHidden/>
          </w:rPr>
          <w:fldChar w:fldCharType="separate"/>
        </w:r>
        <w:r>
          <w:rPr>
            <w:noProof/>
            <w:webHidden/>
          </w:rPr>
          <w:t>7</w:t>
        </w:r>
        <w:r>
          <w:rPr>
            <w:noProof/>
            <w:webHidden/>
          </w:rPr>
          <w:fldChar w:fldCharType="end"/>
        </w:r>
      </w:hyperlink>
    </w:p>
    <w:p w:rsidR="00BC0184" w:rsidRDefault="00BC0184">
      <w:pPr>
        <w:pStyle w:val="TOC1"/>
        <w:rPr>
          <w:rFonts w:asciiTheme="minorHAnsi" w:eastAsiaTheme="minorEastAsia" w:hAnsiTheme="minorHAnsi" w:cstheme="minorBidi"/>
          <w:b w:val="0"/>
          <w:bCs w:val="0"/>
          <w:noProof/>
          <w:sz w:val="22"/>
          <w:szCs w:val="22"/>
        </w:rPr>
      </w:pPr>
      <w:hyperlink w:anchor="_Toc3856609" w:history="1">
        <w:r w:rsidRPr="001A4575">
          <w:rPr>
            <w:rStyle w:val="Hyperlink"/>
            <w:noProof/>
          </w:rPr>
          <w:t>2</w:t>
        </w:r>
        <w:r>
          <w:rPr>
            <w:rFonts w:asciiTheme="minorHAnsi" w:eastAsiaTheme="minorEastAsia" w:hAnsiTheme="minorHAnsi" w:cstheme="minorBidi"/>
            <w:b w:val="0"/>
            <w:bCs w:val="0"/>
            <w:noProof/>
            <w:sz w:val="22"/>
            <w:szCs w:val="22"/>
          </w:rPr>
          <w:tab/>
        </w:r>
        <w:r w:rsidRPr="001A4575">
          <w:rPr>
            <w:rStyle w:val="Hyperlink"/>
            <w:noProof/>
          </w:rPr>
          <w:t>Messages</w:t>
        </w:r>
        <w:r>
          <w:rPr>
            <w:noProof/>
            <w:webHidden/>
          </w:rPr>
          <w:tab/>
        </w:r>
        <w:r>
          <w:rPr>
            <w:noProof/>
            <w:webHidden/>
          </w:rPr>
          <w:fldChar w:fldCharType="begin"/>
        </w:r>
        <w:r>
          <w:rPr>
            <w:noProof/>
            <w:webHidden/>
          </w:rPr>
          <w:instrText xml:space="preserve"> PAGEREF _Toc3856609 \h </w:instrText>
        </w:r>
        <w:r>
          <w:rPr>
            <w:noProof/>
            <w:webHidden/>
          </w:rPr>
        </w:r>
        <w:r>
          <w:rPr>
            <w:noProof/>
            <w:webHidden/>
          </w:rPr>
          <w:fldChar w:fldCharType="separate"/>
        </w:r>
        <w:r>
          <w:rPr>
            <w:noProof/>
            <w:webHidden/>
          </w:rPr>
          <w:t>8</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10" w:history="1">
        <w:r w:rsidRPr="001A4575">
          <w:rPr>
            <w:rStyle w:val="Hyperlink"/>
            <w:noProof/>
          </w:rPr>
          <w:t>2.1</w:t>
        </w:r>
        <w:r>
          <w:rPr>
            <w:rFonts w:asciiTheme="minorHAnsi" w:eastAsiaTheme="minorEastAsia" w:hAnsiTheme="minorHAnsi" w:cstheme="minorBidi"/>
            <w:noProof/>
            <w:sz w:val="22"/>
            <w:szCs w:val="22"/>
          </w:rPr>
          <w:tab/>
        </w:r>
        <w:r w:rsidRPr="001A4575">
          <w:rPr>
            <w:rStyle w:val="Hyperlink"/>
            <w:noProof/>
          </w:rPr>
          <w:t>Transport</w:t>
        </w:r>
        <w:r>
          <w:rPr>
            <w:noProof/>
            <w:webHidden/>
          </w:rPr>
          <w:tab/>
        </w:r>
        <w:r>
          <w:rPr>
            <w:noProof/>
            <w:webHidden/>
          </w:rPr>
          <w:fldChar w:fldCharType="begin"/>
        </w:r>
        <w:r>
          <w:rPr>
            <w:noProof/>
            <w:webHidden/>
          </w:rPr>
          <w:instrText xml:space="preserve"> PAGEREF _Toc3856610 \h </w:instrText>
        </w:r>
        <w:r>
          <w:rPr>
            <w:noProof/>
            <w:webHidden/>
          </w:rPr>
        </w:r>
        <w:r>
          <w:rPr>
            <w:noProof/>
            <w:webHidden/>
          </w:rPr>
          <w:fldChar w:fldCharType="separate"/>
        </w:r>
        <w:r>
          <w:rPr>
            <w:noProof/>
            <w:webHidden/>
          </w:rPr>
          <w:t>8</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11" w:history="1">
        <w:r w:rsidRPr="001A4575">
          <w:rPr>
            <w:rStyle w:val="Hyperlink"/>
            <w:noProof/>
          </w:rPr>
          <w:t>2.2</w:t>
        </w:r>
        <w:r>
          <w:rPr>
            <w:rFonts w:asciiTheme="minorHAnsi" w:eastAsiaTheme="minorEastAsia" w:hAnsiTheme="minorHAnsi" w:cstheme="minorBidi"/>
            <w:noProof/>
            <w:sz w:val="22"/>
            <w:szCs w:val="22"/>
          </w:rPr>
          <w:tab/>
        </w:r>
        <w:r w:rsidRPr="001A4575">
          <w:rPr>
            <w:rStyle w:val="Hyperlink"/>
            <w:noProof/>
          </w:rPr>
          <w:t>Message Syntax</w:t>
        </w:r>
        <w:r>
          <w:rPr>
            <w:noProof/>
            <w:webHidden/>
          </w:rPr>
          <w:tab/>
        </w:r>
        <w:r>
          <w:rPr>
            <w:noProof/>
            <w:webHidden/>
          </w:rPr>
          <w:fldChar w:fldCharType="begin"/>
        </w:r>
        <w:r>
          <w:rPr>
            <w:noProof/>
            <w:webHidden/>
          </w:rPr>
          <w:instrText xml:space="preserve"> PAGEREF _Toc3856611 \h </w:instrText>
        </w:r>
        <w:r>
          <w:rPr>
            <w:noProof/>
            <w:webHidden/>
          </w:rPr>
        </w:r>
        <w:r>
          <w:rPr>
            <w:noProof/>
            <w:webHidden/>
          </w:rPr>
          <w:fldChar w:fldCharType="separate"/>
        </w:r>
        <w:r>
          <w:rPr>
            <w:noProof/>
            <w:webHidden/>
          </w:rPr>
          <w:t>8</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12" w:history="1">
        <w:r w:rsidRPr="001A4575">
          <w:rPr>
            <w:rStyle w:val="Hyperlink"/>
            <w:noProof/>
          </w:rPr>
          <w:t>2.2.1</w:t>
        </w:r>
        <w:r>
          <w:rPr>
            <w:rFonts w:asciiTheme="minorHAnsi" w:eastAsiaTheme="minorEastAsia" w:hAnsiTheme="minorHAnsi" w:cstheme="minorBidi"/>
            <w:noProof/>
            <w:sz w:val="22"/>
            <w:szCs w:val="22"/>
          </w:rPr>
          <w:tab/>
        </w:r>
        <w:r w:rsidRPr="001A4575">
          <w:rPr>
            <w:rStyle w:val="Hyperlink"/>
            <w:noProof/>
          </w:rPr>
          <w:t>RTP Header Usage</w:t>
        </w:r>
        <w:r>
          <w:rPr>
            <w:noProof/>
            <w:webHidden/>
          </w:rPr>
          <w:tab/>
        </w:r>
        <w:r>
          <w:rPr>
            <w:noProof/>
            <w:webHidden/>
          </w:rPr>
          <w:fldChar w:fldCharType="begin"/>
        </w:r>
        <w:r>
          <w:rPr>
            <w:noProof/>
            <w:webHidden/>
          </w:rPr>
          <w:instrText xml:space="preserve"> PAGEREF _Toc3856612 \h </w:instrText>
        </w:r>
        <w:r>
          <w:rPr>
            <w:noProof/>
            <w:webHidden/>
          </w:rPr>
        </w:r>
        <w:r>
          <w:rPr>
            <w:noProof/>
            <w:webHidden/>
          </w:rPr>
          <w:fldChar w:fldCharType="separate"/>
        </w:r>
        <w:r>
          <w:rPr>
            <w:noProof/>
            <w:webHidden/>
          </w:rPr>
          <w:t>8</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13" w:history="1">
        <w:r w:rsidRPr="001A4575">
          <w:rPr>
            <w:rStyle w:val="Hyperlink"/>
            <w:noProof/>
          </w:rPr>
          <w:t>2.2.2</w:t>
        </w:r>
        <w:r>
          <w:rPr>
            <w:rFonts w:asciiTheme="minorHAnsi" w:eastAsiaTheme="minorEastAsia" w:hAnsiTheme="minorHAnsi" w:cstheme="minorBidi"/>
            <w:noProof/>
            <w:sz w:val="22"/>
            <w:szCs w:val="22"/>
          </w:rPr>
          <w:tab/>
        </w:r>
        <w:r w:rsidRPr="001A4575">
          <w:rPr>
            <w:rStyle w:val="Hyperlink"/>
            <w:noProof/>
          </w:rPr>
          <w:t>Transmission Mode</w:t>
        </w:r>
        <w:r>
          <w:rPr>
            <w:noProof/>
            <w:webHidden/>
          </w:rPr>
          <w:tab/>
        </w:r>
        <w:r>
          <w:rPr>
            <w:noProof/>
            <w:webHidden/>
          </w:rPr>
          <w:fldChar w:fldCharType="begin"/>
        </w:r>
        <w:r>
          <w:rPr>
            <w:noProof/>
            <w:webHidden/>
          </w:rPr>
          <w:instrText xml:space="preserve"> PAGEREF _Toc3856613 \h </w:instrText>
        </w:r>
        <w:r>
          <w:rPr>
            <w:noProof/>
            <w:webHidden/>
          </w:rPr>
        </w:r>
        <w:r>
          <w:rPr>
            <w:noProof/>
            <w:webHidden/>
          </w:rPr>
          <w:fldChar w:fldCharType="separate"/>
        </w:r>
        <w:r>
          <w:rPr>
            <w:noProof/>
            <w:webHidden/>
          </w:rPr>
          <w:t>8</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14" w:history="1">
        <w:r w:rsidRPr="001A4575">
          <w:rPr>
            <w:rStyle w:val="Hyperlink"/>
            <w:noProof/>
          </w:rPr>
          <w:t>2.2.3</w:t>
        </w:r>
        <w:r>
          <w:rPr>
            <w:rFonts w:asciiTheme="minorHAnsi" w:eastAsiaTheme="minorEastAsia" w:hAnsiTheme="minorHAnsi" w:cstheme="minorBidi"/>
            <w:noProof/>
            <w:sz w:val="22"/>
            <w:szCs w:val="22"/>
          </w:rPr>
          <w:tab/>
        </w:r>
        <w:r w:rsidRPr="001A4575">
          <w:rPr>
            <w:rStyle w:val="Hyperlink"/>
            <w:noProof/>
          </w:rPr>
          <w:t>Packetization Mode</w:t>
        </w:r>
        <w:r>
          <w:rPr>
            <w:noProof/>
            <w:webHidden/>
          </w:rPr>
          <w:tab/>
        </w:r>
        <w:r>
          <w:rPr>
            <w:noProof/>
            <w:webHidden/>
          </w:rPr>
          <w:fldChar w:fldCharType="begin"/>
        </w:r>
        <w:r>
          <w:rPr>
            <w:noProof/>
            <w:webHidden/>
          </w:rPr>
          <w:instrText xml:space="preserve"> PAGEREF _Toc3856614 \h </w:instrText>
        </w:r>
        <w:r>
          <w:rPr>
            <w:noProof/>
            <w:webHidden/>
          </w:rPr>
        </w:r>
        <w:r>
          <w:rPr>
            <w:noProof/>
            <w:webHidden/>
          </w:rPr>
          <w:fldChar w:fldCharType="separate"/>
        </w:r>
        <w:r>
          <w:rPr>
            <w:noProof/>
            <w:webHidden/>
          </w:rPr>
          <w:t>8</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15" w:history="1">
        <w:r w:rsidRPr="001A4575">
          <w:rPr>
            <w:rStyle w:val="Hyperlink"/>
            <w:noProof/>
          </w:rPr>
          <w:t>2.2.4</w:t>
        </w:r>
        <w:r>
          <w:rPr>
            <w:rFonts w:asciiTheme="minorHAnsi" w:eastAsiaTheme="minorEastAsia" w:hAnsiTheme="minorHAnsi" w:cstheme="minorBidi"/>
            <w:noProof/>
            <w:sz w:val="22"/>
            <w:szCs w:val="22"/>
          </w:rPr>
          <w:tab/>
        </w:r>
        <w:r w:rsidRPr="001A4575">
          <w:rPr>
            <w:rStyle w:val="Hyperlink"/>
            <w:noProof/>
          </w:rPr>
          <w:t>NAL Unit Usage</w:t>
        </w:r>
        <w:r>
          <w:rPr>
            <w:noProof/>
            <w:webHidden/>
          </w:rPr>
          <w:tab/>
        </w:r>
        <w:r>
          <w:rPr>
            <w:noProof/>
            <w:webHidden/>
          </w:rPr>
          <w:fldChar w:fldCharType="begin"/>
        </w:r>
        <w:r>
          <w:rPr>
            <w:noProof/>
            <w:webHidden/>
          </w:rPr>
          <w:instrText xml:space="preserve"> PAGEREF _Toc3856615 \h </w:instrText>
        </w:r>
        <w:r>
          <w:rPr>
            <w:noProof/>
            <w:webHidden/>
          </w:rPr>
        </w:r>
        <w:r>
          <w:rPr>
            <w:noProof/>
            <w:webHidden/>
          </w:rPr>
          <w:fldChar w:fldCharType="separate"/>
        </w:r>
        <w:r>
          <w:rPr>
            <w:noProof/>
            <w:webHidden/>
          </w:rPr>
          <w:t>9</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16" w:history="1">
        <w:r w:rsidRPr="001A4575">
          <w:rPr>
            <w:rStyle w:val="Hyperlink"/>
            <w:noProof/>
          </w:rPr>
          <w:t>2.2.5</w:t>
        </w:r>
        <w:r>
          <w:rPr>
            <w:rFonts w:asciiTheme="minorHAnsi" w:eastAsiaTheme="minorEastAsia" w:hAnsiTheme="minorHAnsi" w:cstheme="minorBidi"/>
            <w:noProof/>
            <w:sz w:val="22"/>
            <w:szCs w:val="22"/>
          </w:rPr>
          <w:tab/>
        </w:r>
        <w:r w:rsidRPr="001A4575">
          <w:rPr>
            <w:rStyle w:val="Hyperlink"/>
            <w:noProof/>
          </w:rPr>
          <w:t>Stream Layout SEI Message</w:t>
        </w:r>
        <w:r>
          <w:rPr>
            <w:noProof/>
            <w:webHidden/>
          </w:rPr>
          <w:tab/>
        </w:r>
        <w:r>
          <w:rPr>
            <w:noProof/>
            <w:webHidden/>
          </w:rPr>
          <w:fldChar w:fldCharType="begin"/>
        </w:r>
        <w:r>
          <w:rPr>
            <w:noProof/>
            <w:webHidden/>
          </w:rPr>
          <w:instrText xml:space="preserve"> PAGEREF _Toc3856616 \h </w:instrText>
        </w:r>
        <w:r>
          <w:rPr>
            <w:noProof/>
            <w:webHidden/>
          </w:rPr>
        </w:r>
        <w:r>
          <w:rPr>
            <w:noProof/>
            <w:webHidden/>
          </w:rPr>
          <w:fldChar w:fldCharType="separate"/>
        </w:r>
        <w:r>
          <w:rPr>
            <w:noProof/>
            <w:webHidden/>
          </w:rPr>
          <w:t>9</w:t>
        </w:r>
        <w:r>
          <w:rPr>
            <w:noProof/>
            <w:webHidden/>
          </w:rPr>
          <w:fldChar w:fldCharType="end"/>
        </w:r>
      </w:hyperlink>
    </w:p>
    <w:p w:rsidR="00BC0184" w:rsidRDefault="00BC0184">
      <w:pPr>
        <w:pStyle w:val="TOC4"/>
        <w:rPr>
          <w:rFonts w:asciiTheme="minorHAnsi" w:eastAsiaTheme="minorEastAsia" w:hAnsiTheme="minorHAnsi" w:cstheme="minorBidi"/>
          <w:noProof/>
          <w:sz w:val="22"/>
          <w:szCs w:val="22"/>
        </w:rPr>
      </w:pPr>
      <w:hyperlink w:anchor="_Toc3856617" w:history="1">
        <w:r w:rsidRPr="001A4575">
          <w:rPr>
            <w:rStyle w:val="Hyperlink"/>
            <w:noProof/>
          </w:rPr>
          <w:t>2.2.5.1</w:t>
        </w:r>
        <w:r>
          <w:rPr>
            <w:rFonts w:asciiTheme="minorHAnsi" w:eastAsiaTheme="minorEastAsia" w:hAnsiTheme="minorHAnsi" w:cstheme="minorBidi"/>
            <w:noProof/>
            <w:sz w:val="22"/>
            <w:szCs w:val="22"/>
          </w:rPr>
          <w:tab/>
        </w:r>
        <w:r w:rsidRPr="001A4575">
          <w:rPr>
            <w:rStyle w:val="Hyperlink"/>
            <w:noProof/>
          </w:rPr>
          <w:t>Stream Layout Types</w:t>
        </w:r>
        <w:r>
          <w:rPr>
            <w:noProof/>
            <w:webHidden/>
          </w:rPr>
          <w:tab/>
        </w:r>
        <w:r>
          <w:rPr>
            <w:noProof/>
            <w:webHidden/>
          </w:rPr>
          <w:fldChar w:fldCharType="begin"/>
        </w:r>
        <w:r>
          <w:rPr>
            <w:noProof/>
            <w:webHidden/>
          </w:rPr>
          <w:instrText xml:space="preserve"> PAGEREF _Toc3856617 \h </w:instrText>
        </w:r>
        <w:r>
          <w:rPr>
            <w:noProof/>
            <w:webHidden/>
          </w:rPr>
        </w:r>
        <w:r>
          <w:rPr>
            <w:noProof/>
            <w:webHidden/>
          </w:rPr>
          <w:fldChar w:fldCharType="separate"/>
        </w:r>
        <w:r>
          <w:rPr>
            <w:noProof/>
            <w:webHidden/>
          </w:rPr>
          <w:t>12</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18" w:history="1">
        <w:r w:rsidRPr="001A4575">
          <w:rPr>
            <w:rStyle w:val="Hyperlink"/>
            <w:noProof/>
          </w:rPr>
          <w:t>2.2.6</w:t>
        </w:r>
        <w:r>
          <w:rPr>
            <w:rFonts w:asciiTheme="minorHAnsi" w:eastAsiaTheme="minorEastAsia" w:hAnsiTheme="minorHAnsi" w:cstheme="minorBidi"/>
            <w:noProof/>
            <w:sz w:val="22"/>
            <w:szCs w:val="22"/>
          </w:rPr>
          <w:tab/>
        </w:r>
        <w:r w:rsidRPr="001A4575">
          <w:rPr>
            <w:rStyle w:val="Hyperlink"/>
            <w:noProof/>
          </w:rPr>
          <w:t>Cropping Info SEI Message</w:t>
        </w:r>
        <w:r>
          <w:rPr>
            <w:noProof/>
            <w:webHidden/>
          </w:rPr>
          <w:tab/>
        </w:r>
        <w:r>
          <w:rPr>
            <w:noProof/>
            <w:webHidden/>
          </w:rPr>
          <w:fldChar w:fldCharType="begin"/>
        </w:r>
        <w:r>
          <w:rPr>
            <w:noProof/>
            <w:webHidden/>
          </w:rPr>
          <w:instrText xml:space="preserve"> PAGEREF _Toc3856618 \h </w:instrText>
        </w:r>
        <w:r>
          <w:rPr>
            <w:noProof/>
            <w:webHidden/>
          </w:rPr>
        </w:r>
        <w:r>
          <w:rPr>
            <w:noProof/>
            <w:webHidden/>
          </w:rPr>
          <w:fldChar w:fldCharType="separate"/>
        </w:r>
        <w:r>
          <w:rPr>
            <w:noProof/>
            <w:webHidden/>
          </w:rPr>
          <w:t>12</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19" w:history="1">
        <w:r w:rsidRPr="001A4575">
          <w:rPr>
            <w:rStyle w:val="Hyperlink"/>
            <w:noProof/>
          </w:rPr>
          <w:t>2.2.7</w:t>
        </w:r>
        <w:r>
          <w:rPr>
            <w:rFonts w:asciiTheme="minorHAnsi" w:eastAsiaTheme="minorEastAsia" w:hAnsiTheme="minorHAnsi" w:cstheme="minorBidi"/>
            <w:noProof/>
            <w:sz w:val="22"/>
            <w:szCs w:val="22"/>
          </w:rPr>
          <w:tab/>
        </w:r>
        <w:r w:rsidRPr="001A4575">
          <w:rPr>
            <w:rStyle w:val="Hyperlink"/>
            <w:noProof/>
          </w:rPr>
          <w:t>Bitstream Info SEI Message</w:t>
        </w:r>
        <w:r>
          <w:rPr>
            <w:noProof/>
            <w:webHidden/>
          </w:rPr>
          <w:tab/>
        </w:r>
        <w:r>
          <w:rPr>
            <w:noProof/>
            <w:webHidden/>
          </w:rPr>
          <w:fldChar w:fldCharType="begin"/>
        </w:r>
        <w:r>
          <w:rPr>
            <w:noProof/>
            <w:webHidden/>
          </w:rPr>
          <w:instrText xml:space="preserve"> PAGEREF _Toc3856619 \h </w:instrText>
        </w:r>
        <w:r>
          <w:rPr>
            <w:noProof/>
            <w:webHidden/>
          </w:rPr>
        </w:r>
        <w:r>
          <w:rPr>
            <w:noProof/>
            <w:webHidden/>
          </w:rPr>
          <w:fldChar w:fldCharType="separate"/>
        </w:r>
        <w:r>
          <w:rPr>
            <w:noProof/>
            <w:webHidden/>
          </w:rPr>
          <w:t>15</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20" w:history="1">
        <w:r w:rsidRPr="001A4575">
          <w:rPr>
            <w:rStyle w:val="Hyperlink"/>
            <w:noProof/>
          </w:rPr>
          <w:t>2.2.8</w:t>
        </w:r>
        <w:r>
          <w:rPr>
            <w:rFonts w:asciiTheme="minorHAnsi" w:eastAsiaTheme="minorEastAsia" w:hAnsiTheme="minorHAnsi" w:cstheme="minorBidi"/>
            <w:noProof/>
            <w:sz w:val="22"/>
            <w:szCs w:val="22"/>
          </w:rPr>
          <w:tab/>
        </w:r>
        <w:r w:rsidRPr="001A4575">
          <w:rPr>
            <w:rStyle w:val="Hyperlink"/>
            <w:noProof/>
          </w:rPr>
          <w:t>H.264 Forward Error Correction (FEC) Payload Format</w:t>
        </w:r>
        <w:r>
          <w:rPr>
            <w:noProof/>
            <w:webHidden/>
          </w:rPr>
          <w:tab/>
        </w:r>
        <w:r>
          <w:rPr>
            <w:noProof/>
            <w:webHidden/>
          </w:rPr>
          <w:fldChar w:fldCharType="begin"/>
        </w:r>
        <w:r>
          <w:rPr>
            <w:noProof/>
            <w:webHidden/>
          </w:rPr>
          <w:instrText xml:space="preserve"> PAGEREF _Toc3856620 \h </w:instrText>
        </w:r>
        <w:r>
          <w:rPr>
            <w:noProof/>
            <w:webHidden/>
          </w:rPr>
        </w:r>
        <w:r>
          <w:rPr>
            <w:noProof/>
            <w:webHidden/>
          </w:rPr>
          <w:fldChar w:fldCharType="separate"/>
        </w:r>
        <w:r>
          <w:rPr>
            <w:noProof/>
            <w:webHidden/>
          </w:rPr>
          <w:t>16</w:t>
        </w:r>
        <w:r>
          <w:rPr>
            <w:noProof/>
            <w:webHidden/>
          </w:rPr>
          <w:fldChar w:fldCharType="end"/>
        </w:r>
      </w:hyperlink>
    </w:p>
    <w:p w:rsidR="00BC0184" w:rsidRDefault="00BC0184">
      <w:pPr>
        <w:pStyle w:val="TOC4"/>
        <w:rPr>
          <w:rFonts w:asciiTheme="minorHAnsi" w:eastAsiaTheme="minorEastAsia" w:hAnsiTheme="minorHAnsi" w:cstheme="minorBidi"/>
          <w:noProof/>
          <w:sz w:val="22"/>
          <w:szCs w:val="22"/>
        </w:rPr>
      </w:pPr>
      <w:hyperlink w:anchor="_Toc3856621" w:history="1">
        <w:r w:rsidRPr="001A4575">
          <w:rPr>
            <w:rStyle w:val="Hyperlink"/>
            <w:noProof/>
          </w:rPr>
          <w:t>2.2.8.1</w:t>
        </w:r>
        <w:r>
          <w:rPr>
            <w:rFonts w:asciiTheme="minorHAnsi" w:eastAsiaTheme="minorEastAsia" w:hAnsiTheme="minorHAnsi" w:cstheme="minorBidi"/>
            <w:noProof/>
            <w:sz w:val="22"/>
            <w:szCs w:val="22"/>
          </w:rPr>
          <w:tab/>
        </w:r>
        <w:r w:rsidRPr="001A4575">
          <w:rPr>
            <w:rStyle w:val="Hyperlink"/>
            <w:noProof/>
          </w:rPr>
          <w:t>H.264 FEC Packet Structure</w:t>
        </w:r>
        <w:r>
          <w:rPr>
            <w:noProof/>
            <w:webHidden/>
          </w:rPr>
          <w:tab/>
        </w:r>
        <w:r>
          <w:rPr>
            <w:noProof/>
            <w:webHidden/>
          </w:rPr>
          <w:fldChar w:fldCharType="begin"/>
        </w:r>
        <w:r>
          <w:rPr>
            <w:noProof/>
            <w:webHidden/>
          </w:rPr>
          <w:instrText xml:space="preserve"> PAGEREF _Toc3856621 \h </w:instrText>
        </w:r>
        <w:r>
          <w:rPr>
            <w:noProof/>
            <w:webHidden/>
          </w:rPr>
        </w:r>
        <w:r>
          <w:rPr>
            <w:noProof/>
            <w:webHidden/>
          </w:rPr>
          <w:fldChar w:fldCharType="separate"/>
        </w:r>
        <w:r>
          <w:rPr>
            <w:noProof/>
            <w:webHidden/>
          </w:rPr>
          <w:t>16</w:t>
        </w:r>
        <w:r>
          <w:rPr>
            <w:noProof/>
            <w:webHidden/>
          </w:rPr>
          <w:fldChar w:fldCharType="end"/>
        </w:r>
      </w:hyperlink>
    </w:p>
    <w:p w:rsidR="00BC0184" w:rsidRDefault="00BC0184">
      <w:pPr>
        <w:pStyle w:val="TOC5"/>
        <w:rPr>
          <w:rFonts w:asciiTheme="minorHAnsi" w:eastAsiaTheme="minorEastAsia" w:hAnsiTheme="minorHAnsi" w:cstheme="minorBidi"/>
          <w:noProof/>
          <w:sz w:val="22"/>
          <w:szCs w:val="22"/>
        </w:rPr>
      </w:pPr>
      <w:hyperlink w:anchor="_Toc3856622" w:history="1">
        <w:r w:rsidRPr="001A4575">
          <w:rPr>
            <w:rStyle w:val="Hyperlink"/>
            <w:noProof/>
          </w:rPr>
          <w:t>2.2.8.1.1</w:t>
        </w:r>
        <w:r>
          <w:rPr>
            <w:rFonts w:asciiTheme="minorHAnsi" w:eastAsiaTheme="minorEastAsia" w:hAnsiTheme="minorHAnsi" w:cstheme="minorBidi"/>
            <w:noProof/>
            <w:sz w:val="22"/>
            <w:szCs w:val="22"/>
          </w:rPr>
          <w:tab/>
        </w:r>
        <w:r w:rsidRPr="001A4575">
          <w:rPr>
            <w:rStyle w:val="Hyperlink"/>
            <w:noProof/>
          </w:rPr>
          <w:t>RTP Header for FEC Packets</w:t>
        </w:r>
        <w:r>
          <w:rPr>
            <w:noProof/>
            <w:webHidden/>
          </w:rPr>
          <w:tab/>
        </w:r>
        <w:r>
          <w:rPr>
            <w:noProof/>
            <w:webHidden/>
          </w:rPr>
          <w:fldChar w:fldCharType="begin"/>
        </w:r>
        <w:r>
          <w:rPr>
            <w:noProof/>
            <w:webHidden/>
          </w:rPr>
          <w:instrText xml:space="preserve"> PAGEREF _Toc3856622 \h </w:instrText>
        </w:r>
        <w:r>
          <w:rPr>
            <w:noProof/>
            <w:webHidden/>
          </w:rPr>
        </w:r>
        <w:r>
          <w:rPr>
            <w:noProof/>
            <w:webHidden/>
          </w:rPr>
          <w:fldChar w:fldCharType="separate"/>
        </w:r>
        <w:r>
          <w:rPr>
            <w:noProof/>
            <w:webHidden/>
          </w:rPr>
          <w:t>17</w:t>
        </w:r>
        <w:r>
          <w:rPr>
            <w:noProof/>
            <w:webHidden/>
          </w:rPr>
          <w:fldChar w:fldCharType="end"/>
        </w:r>
      </w:hyperlink>
    </w:p>
    <w:p w:rsidR="00BC0184" w:rsidRDefault="00BC0184">
      <w:pPr>
        <w:pStyle w:val="TOC5"/>
        <w:rPr>
          <w:rFonts w:asciiTheme="minorHAnsi" w:eastAsiaTheme="minorEastAsia" w:hAnsiTheme="minorHAnsi" w:cstheme="minorBidi"/>
          <w:noProof/>
          <w:sz w:val="22"/>
          <w:szCs w:val="22"/>
        </w:rPr>
      </w:pPr>
      <w:hyperlink w:anchor="_Toc3856623" w:history="1">
        <w:r w:rsidRPr="001A4575">
          <w:rPr>
            <w:rStyle w:val="Hyperlink"/>
            <w:noProof/>
          </w:rPr>
          <w:t>2.2.8.1.2</w:t>
        </w:r>
        <w:r>
          <w:rPr>
            <w:rFonts w:asciiTheme="minorHAnsi" w:eastAsiaTheme="minorEastAsia" w:hAnsiTheme="minorHAnsi" w:cstheme="minorBidi"/>
            <w:noProof/>
            <w:sz w:val="22"/>
            <w:szCs w:val="22"/>
          </w:rPr>
          <w:tab/>
        </w:r>
        <w:r w:rsidRPr="001A4575">
          <w:rPr>
            <w:rStyle w:val="Hyperlink"/>
            <w:noProof/>
          </w:rPr>
          <w:t>FEC Header for FEC Packets</w:t>
        </w:r>
        <w:r>
          <w:rPr>
            <w:noProof/>
            <w:webHidden/>
          </w:rPr>
          <w:tab/>
        </w:r>
        <w:r>
          <w:rPr>
            <w:noProof/>
            <w:webHidden/>
          </w:rPr>
          <w:fldChar w:fldCharType="begin"/>
        </w:r>
        <w:r>
          <w:rPr>
            <w:noProof/>
            <w:webHidden/>
          </w:rPr>
          <w:instrText xml:space="preserve"> PAGEREF _Toc3856623 \h </w:instrText>
        </w:r>
        <w:r>
          <w:rPr>
            <w:noProof/>
            <w:webHidden/>
          </w:rPr>
        </w:r>
        <w:r>
          <w:rPr>
            <w:noProof/>
            <w:webHidden/>
          </w:rPr>
          <w:fldChar w:fldCharType="separate"/>
        </w:r>
        <w:r>
          <w:rPr>
            <w:noProof/>
            <w:webHidden/>
          </w:rPr>
          <w:t>17</w:t>
        </w:r>
        <w:r>
          <w:rPr>
            <w:noProof/>
            <w:webHidden/>
          </w:rPr>
          <w:fldChar w:fldCharType="end"/>
        </w:r>
      </w:hyperlink>
    </w:p>
    <w:p w:rsidR="00BC0184" w:rsidRDefault="00BC0184">
      <w:pPr>
        <w:pStyle w:val="TOC5"/>
        <w:rPr>
          <w:rFonts w:asciiTheme="minorHAnsi" w:eastAsiaTheme="minorEastAsia" w:hAnsiTheme="minorHAnsi" w:cstheme="minorBidi"/>
          <w:noProof/>
          <w:sz w:val="22"/>
          <w:szCs w:val="22"/>
        </w:rPr>
      </w:pPr>
      <w:hyperlink w:anchor="_Toc3856624" w:history="1">
        <w:r w:rsidRPr="001A4575">
          <w:rPr>
            <w:rStyle w:val="Hyperlink"/>
            <w:noProof/>
          </w:rPr>
          <w:t>2.2.8.1.3</w:t>
        </w:r>
        <w:r>
          <w:rPr>
            <w:rFonts w:asciiTheme="minorHAnsi" w:eastAsiaTheme="minorEastAsia" w:hAnsiTheme="minorHAnsi" w:cstheme="minorBidi"/>
            <w:noProof/>
            <w:sz w:val="22"/>
            <w:szCs w:val="22"/>
          </w:rPr>
          <w:tab/>
        </w:r>
        <w:r w:rsidRPr="001A4575">
          <w:rPr>
            <w:rStyle w:val="Hyperlink"/>
            <w:noProof/>
          </w:rPr>
          <w:t>FEC Level Header for FEC Packets</w:t>
        </w:r>
        <w:r>
          <w:rPr>
            <w:noProof/>
            <w:webHidden/>
          </w:rPr>
          <w:tab/>
        </w:r>
        <w:r>
          <w:rPr>
            <w:noProof/>
            <w:webHidden/>
          </w:rPr>
          <w:fldChar w:fldCharType="begin"/>
        </w:r>
        <w:r>
          <w:rPr>
            <w:noProof/>
            <w:webHidden/>
          </w:rPr>
          <w:instrText xml:space="preserve"> PAGEREF _Toc3856624 \h </w:instrText>
        </w:r>
        <w:r>
          <w:rPr>
            <w:noProof/>
            <w:webHidden/>
          </w:rPr>
        </w:r>
        <w:r>
          <w:rPr>
            <w:noProof/>
            <w:webHidden/>
          </w:rPr>
          <w:fldChar w:fldCharType="separate"/>
        </w:r>
        <w:r>
          <w:rPr>
            <w:noProof/>
            <w:webHidden/>
          </w:rPr>
          <w:t>18</w:t>
        </w:r>
        <w:r>
          <w:rPr>
            <w:noProof/>
            <w:webHidden/>
          </w:rPr>
          <w:fldChar w:fldCharType="end"/>
        </w:r>
      </w:hyperlink>
    </w:p>
    <w:p w:rsidR="00BC0184" w:rsidRDefault="00BC0184">
      <w:pPr>
        <w:pStyle w:val="TOC5"/>
        <w:rPr>
          <w:rFonts w:asciiTheme="minorHAnsi" w:eastAsiaTheme="minorEastAsia" w:hAnsiTheme="minorHAnsi" w:cstheme="minorBidi"/>
          <w:noProof/>
          <w:sz w:val="22"/>
          <w:szCs w:val="22"/>
        </w:rPr>
      </w:pPr>
      <w:hyperlink w:anchor="_Toc3856625" w:history="1">
        <w:r w:rsidRPr="001A4575">
          <w:rPr>
            <w:rStyle w:val="Hyperlink"/>
            <w:noProof/>
          </w:rPr>
          <w:t>2.2.8.1.4</w:t>
        </w:r>
        <w:r>
          <w:rPr>
            <w:rFonts w:asciiTheme="minorHAnsi" w:eastAsiaTheme="minorEastAsia" w:hAnsiTheme="minorHAnsi" w:cstheme="minorBidi"/>
            <w:noProof/>
            <w:sz w:val="22"/>
            <w:szCs w:val="22"/>
          </w:rPr>
          <w:tab/>
        </w:r>
        <w:r w:rsidRPr="001A4575">
          <w:rPr>
            <w:rStyle w:val="Hyperlink"/>
            <w:noProof/>
          </w:rPr>
          <w:t>FEC Level Extension Header</w:t>
        </w:r>
        <w:r>
          <w:rPr>
            <w:noProof/>
            <w:webHidden/>
          </w:rPr>
          <w:tab/>
        </w:r>
        <w:r>
          <w:rPr>
            <w:noProof/>
            <w:webHidden/>
          </w:rPr>
          <w:fldChar w:fldCharType="begin"/>
        </w:r>
        <w:r>
          <w:rPr>
            <w:noProof/>
            <w:webHidden/>
          </w:rPr>
          <w:instrText xml:space="preserve"> PAGEREF _Toc3856625 \h </w:instrText>
        </w:r>
        <w:r>
          <w:rPr>
            <w:noProof/>
            <w:webHidden/>
          </w:rPr>
        </w:r>
        <w:r>
          <w:rPr>
            <w:noProof/>
            <w:webHidden/>
          </w:rPr>
          <w:fldChar w:fldCharType="separate"/>
        </w:r>
        <w:r>
          <w:rPr>
            <w:noProof/>
            <w:webHidden/>
          </w:rPr>
          <w:t>18</w:t>
        </w:r>
        <w:r>
          <w:rPr>
            <w:noProof/>
            <w:webHidden/>
          </w:rPr>
          <w:fldChar w:fldCharType="end"/>
        </w:r>
      </w:hyperlink>
    </w:p>
    <w:p w:rsidR="00BC0184" w:rsidRDefault="00BC0184">
      <w:pPr>
        <w:pStyle w:val="TOC1"/>
        <w:rPr>
          <w:rFonts w:asciiTheme="minorHAnsi" w:eastAsiaTheme="minorEastAsia" w:hAnsiTheme="minorHAnsi" w:cstheme="minorBidi"/>
          <w:b w:val="0"/>
          <w:bCs w:val="0"/>
          <w:noProof/>
          <w:sz w:val="22"/>
          <w:szCs w:val="22"/>
        </w:rPr>
      </w:pPr>
      <w:hyperlink w:anchor="_Toc3856626" w:history="1">
        <w:r w:rsidRPr="001A4575">
          <w:rPr>
            <w:rStyle w:val="Hyperlink"/>
            <w:noProof/>
          </w:rPr>
          <w:t>3</w:t>
        </w:r>
        <w:r>
          <w:rPr>
            <w:rFonts w:asciiTheme="minorHAnsi" w:eastAsiaTheme="minorEastAsia" w:hAnsiTheme="minorHAnsi" w:cstheme="minorBidi"/>
            <w:b w:val="0"/>
            <w:bCs w:val="0"/>
            <w:noProof/>
            <w:sz w:val="22"/>
            <w:szCs w:val="22"/>
          </w:rPr>
          <w:tab/>
        </w:r>
        <w:r w:rsidRPr="001A4575">
          <w:rPr>
            <w:rStyle w:val="Hyperlink"/>
            <w:noProof/>
          </w:rPr>
          <w:t>Protocol Details</w:t>
        </w:r>
        <w:r>
          <w:rPr>
            <w:noProof/>
            <w:webHidden/>
          </w:rPr>
          <w:tab/>
        </w:r>
        <w:r>
          <w:rPr>
            <w:noProof/>
            <w:webHidden/>
          </w:rPr>
          <w:fldChar w:fldCharType="begin"/>
        </w:r>
        <w:r>
          <w:rPr>
            <w:noProof/>
            <w:webHidden/>
          </w:rPr>
          <w:instrText xml:space="preserve"> PAGEREF _Toc3856626 \h </w:instrText>
        </w:r>
        <w:r>
          <w:rPr>
            <w:noProof/>
            <w:webHidden/>
          </w:rPr>
        </w:r>
        <w:r>
          <w:rPr>
            <w:noProof/>
            <w:webHidden/>
          </w:rPr>
          <w:fldChar w:fldCharType="separate"/>
        </w:r>
        <w:r>
          <w:rPr>
            <w:noProof/>
            <w:webHidden/>
          </w:rPr>
          <w:t>20</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27" w:history="1">
        <w:r w:rsidRPr="001A4575">
          <w:rPr>
            <w:rStyle w:val="Hyperlink"/>
            <w:noProof/>
          </w:rPr>
          <w:t>3.1</w:t>
        </w:r>
        <w:r>
          <w:rPr>
            <w:rFonts w:asciiTheme="minorHAnsi" w:eastAsiaTheme="minorEastAsia" w:hAnsiTheme="minorHAnsi" w:cstheme="minorBidi"/>
            <w:noProof/>
            <w:sz w:val="22"/>
            <w:szCs w:val="22"/>
          </w:rPr>
          <w:tab/>
        </w:r>
        <w:r w:rsidRPr="001A4575">
          <w:rPr>
            <w:rStyle w:val="Hyperlink"/>
            <w:noProof/>
          </w:rPr>
          <w:t>Sender Details</w:t>
        </w:r>
        <w:r>
          <w:rPr>
            <w:noProof/>
            <w:webHidden/>
          </w:rPr>
          <w:tab/>
        </w:r>
        <w:r>
          <w:rPr>
            <w:noProof/>
            <w:webHidden/>
          </w:rPr>
          <w:fldChar w:fldCharType="begin"/>
        </w:r>
        <w:r>
          <w:rPr>
            <w:noProof/>
            <w:webHidden/>
          </w:rPr>
          <w:instrText xml:space="preserve"> PAGEREF _Toc3856627 \h </w:instrText>
        </w:r>
        <w:r>
          <w:rPr>
            <w:noProof/>
            <w:webHidden/>
          </w:rPr>
        </w:r>
        <w:r>
          <w:rPr>
            <w:noProof/>
            <w:webHidden/>
          </w:rPr>
          <w:fldChar w:fldCharType="separate"/>
        </w:r>
        <w:r>
          <w:rPr>
            <w:noProof/>
            <w:webHidden/>
          </w:rPr>
          <w:t>20</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28" w:history="1">
        <w:r w:rsidRPr="001A4575">
          <w:rPr>
            <w:rStyle w:val="Hyperlink"/>
            <w:noProof/>
          </w:rPr>
          <w:t>3.1.1</w:t>
        </w:r>
        <w:r>
          <w:rPr>
            <w:rFonts w:asciiTheme="minorHAnsi" w:eastAsiaTheme="minorEastAsia" w:hAnsiTheme="minorHAnsi" w:cstheme="minorBidi"/>
            <w:noProof/>
            <w:sz w:val="22"/>
            <w:szCs w:val="22"/>
          </w:rPr>
          <w:tab/>
        </w:r>
        <w:r w:rsidRPr="001A4575">
          <w:rPr>
            <w:rStyle w:val="Hyperlink"/>
            <w:noProof/>
          </w:rPr>
          <w:t>Abstract Data Model</w:t>
        </w:r>
        <w:r>
          <w:rPr>
            <w:noProof/>
            <w:webHidden/>
          </w:rPr>
          <w:tab/>
        </w:r>
        <w:r>
          <w:rPr>
            <w:noProof/>
            <w:webHidden/>
          </w:rPr>
          <w:fldChar w:fldCharType="begin"/>
        </w:r>
        <w:r>
          <w:rPr>
            <w:noProof/>
            <w:webHidden/>
          </w:rPr>
          <w:instrText xml:space="preserve"> PAGEREF _Toc3856628 \h </w:instrText>
        </w:r>
        <w:r>
          <w:rPr>
            <w:noProof/>
            <w:webHidden/>
          </w:rPr>
        </w:r>
        <w:r>
          <w:rPr>
            <w:noProof/>
            <w:webHidden/>
          </w:rPr>
          <w:fldChar w:fldCharType="separate"/>
        </w:r>
        <w:r>
          <w:rPr>
            <w:noProof/>
            <w:webHidden/>
          </w:rPr>
          <w:t>20</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29" w:history="1">
        <w:r w:rsidRPr="001A4575">
          <w:rPr>
            <w:rStyle w:val="Hyperlink"/>
            <w:noProof/>
          </w:rPr>
          <w:t>3.1.2</w:t>
        </w:r>
        <w:r>
          <w:rPr>
            <w:rFonts w:asciiTheme="minorHAnsi" w:eastAsiaTheme="minorEastAsia" w:hAnsiTheme="minorHAnsi" w:cstheme="minorBidi"/>
            <w:noProof/>
            <w:sz w:val="22"/>
            <w:szCs w:val="22"/>
          </w:rPr>
          <w:tab/>
        </w:r>
        <w:r w:rsidRPr="001A4575">
          <w:rPr>
            <w:rStyle w:val="Hyperlink"/>
            <w:noProof/>
          </w:rPr>
          <w:t>Timers</w:t>
        </w:r>
        <w:r>
          <w:rPr>
            <w:noProof/>
            <w:webHidden/>
          </w:rPr>
          <w:tab/>
        </w:r>
        <w:r>
          <w:rPr>
            <w:noProof/>
            <w:webHidden/>
          </w:rPr>
          <w:fldChar w:fldCharType="begin"/>
        </w:r>
        <w:r>
          <w:rPr>
            <w:noProof/>
            <w:webHidden/>
          </w:rPr>
          <w:instrText xml:space="preserve"> PAGEREF _Toc3856629 \h </w:instrText>
        </w:r>
        <w:r>
          <w:rPr>
            <w:noProof/>
            <w:webHidden/>
          </w:rPr>
        </w:r>
        <w:r>
          <w:rPr>
            <w:noProof/>
            <w:webHidden/>
          </w:rPr>
          <w:fldChar w:fldCharType="separate"/>
        </w:r>
        <w:r>
          <w:rPr>
            <w:noProof/>
            <w:webHidden/>
          </w:rPr>
          <w:t>20</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30" w:history="1">
        <w:r w:rsidRPr="001A4575">
          <w:rPr>
            <w:rStyle w:val="Hyperlink"/>
            <w:noProof/>
          </w:rPr>
          <w:t>3.1.3</w:t>
        </w:r>
        <w:r>
          <w:rPr>
            <w:rFonts w:asciiTheme="minorHAnsi" w:eastAsiaTheme="minorEastAsia" w:hAnsiTheme="minorHAnsi" w:cstheme="minorBidi"/>
            <w:noProof/>
            <w:sz w:val="22"/>
            <w:szCs w:val="22"/>
          </w:rPr>
          <w:tab/>
        </w:r>
        <w:r w:rsidRPr="001A4575">
          <w:rPr>
            <w:rStyle w:val="Hyperlink"/>
            <w:noProof/>
          </w:rPr>
          <w:t>Initialization</w:t>
        </w:r>
        <w:r>
          <w:rPr>
            <w:noProof/>
            <w:webHidden/>
          </w:rPr>
          <w:tab/>
        </w:r>
        <w:r>
          <w:rPr>
            <w:noProof/>
            <w:webHidden/>
          </w:rPr>
          <w:fldChar w:fldCharType="begin"/>
        </w:r>
        <w:r>
          <w:rPr>
            <w:noProof/>
            <w:webHidden/>
          </w:rPr>
          <w:instrText xml:space="preserve"> PAGEREF _Toc3856630 \h </w:instrText>
        </w:r>
        <w:r>
          <w:rPr>
            <w:noProof/>
            <w:webHidden/>
          </w:rPr>
        </w:r>
        <w:r>
          <w:rPr>
            <w:noProof/>
            <w:webHidden/>
          </w:rPr>
          <w:fldChar w:fldCharType="separate"/>
        </w:r>
        <w:r>
          <w:rPr>
            <w:noProof/>
            <w:webHidden/>
          </w:rPr>
          <w:t>20</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31" w:history="1">
        <w:r w:rsidRPr="001A4575">
          <w:rPr>
            <w:rStyle w:val="Hyperlink"/>
            <w:noProof/>
          </w:rPr>
          <w:t>3.1.4</w:t>
        </w:r>
        <w:r>
          <w:rPr>
            <w:rFonts w:asciiTheme="minorHAnsi" w:eastAsiaTheme="minorEastAsia" w:hAnsiTheme="minorHAnsi" w:cstheme="minorBidi"/>
            <w:noProof/>
            <w:sz w:val="22"/>
            <w:szCs w:val="22"/>
          </w:rPr>
          <w:tab/>
        </w:r>
        <w:r w:rsidRPr="001A4575">
          <w:rPr>
            <w:rStyle w:val="Hyperlink"/>
            <w:noProof/>
          </w:rPr>
          <w:t>Higher-Layer Triggered Events</w:t>
        </w:r>
        <w:r>
          <w:rPr>
            <w:noProof/>
            <w:webHidden/>
          </w:rPr>
          <w:tab/>
        </w:r>
        <w:r>
          <w:rPr>
            <w:noProof/>
            <w:webHidden/>
          </w:rPr>
          <w:fldChar w:fldCharType="begin"/>
        </w:r>
        <w:r>
          <w:rPr>
            <w:noProof/>
            <w:webHidden/>
          </w:rPr>
          <w:instrText xml:space="preserve"> PAGEREF _Toc3856631 \h </w:instrText>
        </w:r>
        <w:r>
          <w:rPr>
            <w:noProof/>
            <w:webHidden/>
          </w:rPr>
        </w:r>
        <w:r>
          <w:rPr>
            <w:noProof/>
            <w:webHidden/>
          </w:rPr>
          <w:fldChar w:fldCharType="separate"/>
        </w:r>
        <w:r>
          <w:rPr>
            <w:noProof/>
            <w:webHidden/>
          </w:rPr>
          <w:t>20</w:t>
        </w:r>
        <w:r>
          <w:rPr>
            <w:noProof/>
            <w:webHidden/>
          </w:rPr>
          <w:fldChar w:fldCharType="end"/>
        </w:r>
      </w:hyperlink>
    </w:p>
    <w:p w:rsidR="00BC0184" w:rsidRDefault="00BC0184">
      <w:pPr>
        <w:pStyle w:val="TOC4"/>
        <w:rPr>
          <w:rFonts w:asciiTheme="minorHAnsi" w:eastAsiaTheme="minorEastAsia" w:hAnsiTheme="minorHAnsi" w:cstheme="minorBidi"/>
          <w:noProof/>
          <w:sz w:val="22"/>
          <w:szCs w:val="22"/>
        </w:rPr>
      </w:pPr>
      <w:hyperlink w:anchor="_Toc3856632" w:history="1">
        <w:r w:rsidRPr="001A4575">
          <w:rPr>
            <w:rStyle w:val="Hyperlink"/>
            <w:noProof/>
          </w:rPr>
          <w:t>3.1.4.1</w:t>
        </w:r>
        <w:r>
          <w:rPr>
            <w:rFonts w:asciiTheme="minorHAnsi" w:eastAsiaTheme="minorEastAsia" w:hAnsiTheme="minorHAnsi" w:cstheme="minorBidi"/>
            <w:noProof/>
            <w:sz w:val="22"/>
            <w:szCs w:val="22"/>
          </w:rPr>
          <w:tab/>
        </w:r>
        <w:r w:rsidRPr="001A4575">
          <w:rPr>
            <w:rStyle w:val="Hyperlink"/>
            <w:noProof/>
          </w:rPr>
          <w:t>Send an H.264 NAL Unit</w:t>
        </w:r>
        <w:r>
          <w:rPr>
            <w:noProof/>
            <w:webHidden/>
          </w:rPr>
          <w:tab/>
        </w:r>
        <w:r>
          <w:rPr>
            <w:noProof/>
            <w:webHidden/>
          </w:rPr>
          <w:fldChar w:fldCharType="begin"/>
        </w:r>
        <w:r>
          <w:rPr>
            <w:noProof/>
            <w:webHidden/>
          </w:rPr>
          <w:instrText xml:space="preserve"> PAGEREF _Toc3856632 \h </w:instrText>
        </w:r>
        <w:r>
          <w:rPr>
            <w:noProof/>
            <w:webHidden/>
          </w:rPr>
        </w:r>
        <w:r>
          <w:rPr>
            <w:noProof/>
            <w:webHidden/>
          </w:rPr>
          <w:fldChar w:fldCharType="separate"/>
        </w:r>
        <w:r>
          <w:rPr>
            <w:noProof/>
            <w:webHidden/>
          </w:rPr>
          <w:t>20</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33" w:history="1">
        <w:r w:rsidRPr="001A4575">
          <w:rPr>
            <w:rStyle w:val="Hyperlink"/>
            <w:noProof/>
          </w:rPr>
          <w:t>3.1.5</w:t>
        </w:r>
        <w:r>
          <w:rPr>
            <w:rFonts w:asciiTheme="minorHAnsi" w:eastAsiaTheme="minorEastAsia" w:hAnsiTheme="minorHAnsi" w:cstheme="minorBidi"/>
            <w:noProof/>
            <w:sz w:val="22"/>
            <w:szCs w:val="22"/>
          </w:rPr>
          <w:tab/>
        </w:r>
        <w:r w:rsidRPr="001A4575">
          <w:rPr>
            <w:rStyle w:val="Hyperlink"/>
            <w:noProof/>
          </w:rPr>
          <w:t>Message Processing Events and Sequencing Rules</w:t>
        </w:r>
        <w:r>
          <w:rPr>
            <w:noProof/>
            <w:webHidden/>
          </w:rPr>
          <w:tab/>
        </w:r>
        <w:r>
          <w:rPr>
            <w:noProof/>
            <w:webHidden/>
          </w:rPr>
          <w:fldChar w:fldCharType="begin"/>
        </w:r>
        <w:r>
          <w:rPr>
            <w:noProof/>
            <w:webHidden/>
          </w:rPr>
          <w:instrText xml:space="preserve"> PAGEREF _Toc3856633 \h </w:instrText>
        </w:r>
        <w:r>
          <w:rPr>
            <w:noProof/>
            <w:webHidden/>
          </w:rPr>
        </w:r>
        <w:r>
          <w:rPr>
            <w:noProof/>
            <w:webHidden/>
          </w:rPr>
          <w:fldChar w:fldCharType="separate"/>
        </w:r>
        <w:r>
          <w:rPr>
            <w:noProof/>
            <w:webHidden/>
          </w:rPr>
          <w:t>20</w:t>
        </w:r>
        <w:r>
          <w:rPr>
            <w:noProof/>
            <w:webHidden/>
          </w:rPr>
          <w:fldChar w:fldCharType="end"/>
        </w:r>
      </w:hyperlink>
    </w:p>
    <w:p w:rsidR="00BC0184" w:rsidRDefault="00BC0184">
      <w:pPr>
        <w:pStyle w:val="TOC4"/>
        <w:rPr>
          <w:rFonts w:asciiTheme="minorHAnsi" w:eastAsiaTheme="minorEastAsia" w:hAnsiTheme="minorHAnsi" w:cstheme="minorBidi"/>
          <w:noProof/>
          <w:sz w:val="22"/>
          <w:szCs w:val="22"/>
        </w:rPr>
      </w:pPr>
      <w:hyperlink w:anchor="_Toc3856634" w:history="1">
        <w:r w:rsidRPr="001A4575">
          <w:rPr>
            <w:rStyle w:val="Hyperlink"/>
            <w:noProof/>
          </w:rPr>
          <w:t>3.1.5.1</w:t>
        </w:r>
        <w:r>
          <w:rPr>
            <w:rFonts w:asciiTheme="minorHAnsi" w:eastAsiaTheme="minorEastAsia" w:hAnsiTheme="minorHAnsi" w:cstheme="minorBidi"/>
            <w:noProof/>
            <w:sz w:val="22"/>
            <w:szCs w:val="22"/>
          </w:rPr>
          <w:tab/>
        </w:r>
        <w:r w:rsidRPr="001A4575">
          <w:rPr>
            <w:rStyle w:val="Hyperlink"/>
            <w:noProof/>
          </w:rPr>
          <w:t>Packetization Rules</w:t>
        </w:r>
        <w:r>
          <w:rPr>
            <w:noProof/>
            <w:webHidden/>
          </w:rPr>
          <w:tab/>
        </w:r>
        <w:r>
          <w:rPr>
            <w:noProof/>
            <w:webHidden/>
          </w:rPr>
          <w:fldChar w:fldCharType="begin"/>
        </w:r>
        <w:r>
          <w:rPr>
            <w:noProof/>
            <w:webHidden/>
          </w:rPr>
          <w:instrText xml:space="preserve"> PAGEREF _Toc3856634 \h </w:instrText>
        </w:r>
        <w:r>
          <w:rPr>
            <w:noProof/>
            <w:webHidden/>
          </w:rPr>
        </w:r>
        <w:r>
          <w:rPr>
            <w:noProof/>
            <w:webHidden/>
          </w:rPr>
          <w:fldChar w:fldCharType="separate"/>
        </w:r>
        <w:r>
          <w:rPr>
            <w:noProof/>
            <w:webHidden/>
          </w:rPr>
          <w:t>20</w:t>
        </w:r>
        <w:r>
          <w:rPr>
            <w:noProof/>
            <w:webHidden/>
          </w:rPr>
          <w:fldChar w:fldCharType="end"/>
        </w:r>
      </w:hyperlink>
    </w:p>
    <w:p w:rsidR="00BC0184" w:rsidRDefault="00BC0184">
      <w:pPr>
        <w:pStyle w:val="TOC4"/>
        <w:rPr>
          <w:rFonts w:asciiTheme="minorHAnsi" w:eastAsiaTheme="minorEastAsia" w:hAnsiTheme="minorHAnsi" w:cstheme="minorBidi"/>
          <w:noProof/>
          <w:sz w:val="22"/>
          <w:szCs w:val="22"/>
        </w:rPr>
      </w:pPr>
      <w:hyperlink w:anchor="_Toc3856635" w:history="1">
        <w:r w:rsidRPr="001A4575">
          <w:rPr>
            <w:rStyle w:val="Hyperlink"/>
            <w:noProof/>
          </w:rPr>
          <w:t>3.1.5.2</w:t>
        </w:r>
        <w:r>
          <w:rPr>
            <w:rFonts w:asciiTheme="minorHAnsi" w:eastAsiaTheme="minorEastAsia" w:hAnsiTheme="minorHAnsi" w:cstheme="minorBidi"/>
            <w:noProof/>
            <w:sz w:val="22"/>
            <w:szCs w:val="22"/>
          </w:rPr>
          <w:tab/>
        </w:r>
        <w:r w:rsidRPr="001A4575">
          <w:rPr>
            <w:rStyle w:val="Hyperlink"/>
            <w:noProof/>
          </w:rPr>
          <w:t>Generation of Forward Error Correction (FEC) Packet</w:t>
        </w:r>
        <w:r>
          <w:rPr>
            <w:noProof/>
            <w:webHidden/>
          </w:rPr>
          <w:tab/>
        </w:r>
        <w:r>
          <w:rPr>
            <w:noProof/>
            <w:webHidden/>
          </w:rPr>
          <w:fldChar w:fldCharType="begin"/>
        </w:r>
        <w:r>
          <w:rPr>
            <w:noProof/>
            <w:webHidden/>
          </w:rPr>
          <w:instrText xml:space="preserve"> PAGEREF _Toc3856635 \h </w:instrText>
        </w:r>
        <w:r>
          <w:rPr>
            <w:noProof/>
            <w:webHidden/>
          </w:rPr>
        </w:r>
        <w:r>
          <w:rPr>
            <w:noProof/>
            <w:webHidden/>
          </w:rPr>
          <w:fldChar w:fldCharType="separate"/>
        </w:r>
        <w:r>
          <w:rPr>
            <w:noProof/>
            <w:webHidden/>
          </w:rPr>
          <w:t>21</w:t>
        </w:r>
        <w:r>
          <w:rPr>
            <w:noProof/>
            <w:webHidden/>
          </w:rPr>
          <w:fldChar w:fldCharType="end"/>
        </w:r>
      </w:hyperlink>
    </w:p>
    <w:p w:rsidR="00BC0184" w:rsidRDefault="00BC0184">
      <w:pPr>
        <w:pStyle w:val="TOC5"/>
        <w:rPr>
          <w:rFonts w:asciiTheme="minorHAnsi" w:eastAsiaTheme="minorEastAsia" w:hAnsiTheme="minorHAnsi" w:cstheme="minorBidi"/>
          <w:noProof/>
          <w:sz w:val="22"/>
          <w:szCs w:val="22"/>
        </w:rPr>
      </w:pPr>
      <w:hyperlink w:anchor="_Toc3856636" w:history="1">
        <w:r w:rsidRPr="001A4575">
          <w:rPr>
            <w:rStyle w:val="Hyperlink"/>
            <w:noProof/>
          </w:rPr>
          <w:t>3.1.5.2.1</w:t>
        </w:r>
        <w:r>
          <w:rPr>
            <w:rFonts w:asciiTheme="minorHAnsi" w:eastAsiaTheme="minorEastAsia" w:hAnsiTheme="minorHAnsi" w:cstheme="minorBidi"/>
            <w:noProof/>
            <w:sz w:val="22"/>
            <w:szCs w:val="22"/>
          </w:rPr>
          <w:tab/>
        </w:r>
        <w:r w:rsidRPr="001A4575">
          <w:rPr>
            <w:rStyle w:val="Hyperlink"/>
            <w:noProof/>
          </w:rPr>
          <w:t>Generation of the FEC Header, FEC Level Extension Header and FEC Level Header</w:t>
        </w:r>
        <w:r>
          <w:rPr>
            <w:noProof/>
            <w:webHidden/>
          </w:rPr>
          <w:tab/>
        </w:r>
        <w:r>
          <w:rPr>
            <w:noProof/>
            <w:webHidden/>
          </w:rPr>
          <w:fldChar w:fldCharType="begin"/>
        </w:r>
        <w:r>
          <w:rPr>
            <w:noProof/>
            <w:webHidden/>
          </w:rPr>
          <w:instrText xml:space="preserve"> PAGEREF _Toc3856636 \h </w:instrText>
        </w:r>
        <w:r>
          <w:rPr>
            <w:noProof/>
            <w:webHidden/>
          </w:rPr>
        </w:r>
        <w:r>
          <w:rPr>
            <w:noProof/>
            <w:webHidden/>
          </w:rPr>
          <w:fldChar w:fldCharType="separate"/>
        </w:r>
        <w:r>
          <w:rPr>
            <w:noProof/>
            <w:webHidden/>
          </w:rPr>
          <w:t>21</w:t>
        </w:r>
        <w:r>
          <w:rPr>
            <w:noProof/>
            <w:webHidden/>
          </w:rPr>
          <w:fldChar w:fldCharType="end"/>
        </w:r>
      </w:hyperlink>
    </w:p>
    <w:p w:rsidR="00BC0184" w:rsidRDefault="00BC0184">
      <w:pPr>
        <w:pStyle w:val="TOC5"/>
        <w:rPr>
          <w:rFonts w:asciiTheme="minorHAnsi" w:eastAsiaTheme="minorEastAsia" w:hAnsiTheme="minorHAnsi" w:cstheme="minorBidi"/>
          <w:noProof/>
          <w:sz w:val="22"/>
          <w:szCs w:val="22"/>
        </w:rPr>
      </w:pPr>
      <w:hyperlink w:anchor="_Toc3856637" w:history="1">
        <w:r w:rsidRPr="001A4575">
          <w:rPr>
            <w:rStyle w:val="Hyperlink"/>
            <w:noProof/>
          </w:rPr>
          <w:t>3.1.5.2.2</w:t>
        </w:r>
        <w:r>
          <w:rPr>
            <w:rFonts w:asciiTheme="minorHAnsi" w:eastAsiaTheme="minorEastAsia" w:hAnsiTheme="minorHAnsi" w:cstheme="minorBidi"/>
            <w:noProof/>
            <w:sz w:val="22"/>
            <w:szCs w:val="22"/>
          </w:rPr>
          <w:tab/>
        </w:r>
        <w:r w:rsidRPr="001A4575">
          <w:rPr>
            <w:rStyle w:val="Hyperlink"/>
            <w:noProof/>
          </w:rPr>
          <w:t>FEC Protection Operation Algorithms</w:t>
        </w:r>
        <w:r>
          <w:rPr>
            <w:noProof/>
            <w:webHidden/>
          </w:rPr>
          <w:tab/>
        </w:r>
        <w:r>
          <w:rPr>
            <w:noProof/>
            <w:webHidden/>
          </w:rPr>
          <w:fldChar w:fldCharType="begin"/>
        </w:r>
        <w:r>
          <w:rPr>
            <w:noProof/>
            <w:webHidden/>
          </w:rPr>
          <w:instrText xml:space="preserve"> PAGEREF _Toc3856637 \h </w:instrText>
        </w:r>
        <w:r>
          <w:rPr>
            <w:noProof/>
            <w:webHidden/>
          </w:rPr>
        </w:r>
        <w:r>
          <w:rPr>
            <w:noProof/>
            <w:webHidden/>
          </w:rPr>
          <w:fldChar w:fldCharType="separate"/>
        </w:r>
        <w:r>
          <w:rPr>
            <w:noProof/>
            <w:webHidden/>
          </w:rPr>
          <w:t>22</w:t>
        </w:r>
        <w:r>
          <w:rPr>
            <w:noProof/>
            <w:webHidden/>
          </w:rPr>
          <w:fldChar w:fldCharType="end"/>
        </w:r>
      </w:hyperlink>
    </w:p>
    <w:p w:rsidR="00BC0184" w:rsidRDefault="00BC0184">
      <w:pPr>
        <w:pStyle w:val="TOC4"/>
        <w:rPr>
          <w:rFonts w:asciiTheme="minorHAnsi" w:eastAsiaTheme="minorEastAsia" w:hAnsiTheme="minorHAnsi" w:cstheme="minorBidi"/>
          <w:noProof/>
          <w:sz w:val="22"/>
          <w:szCs w:val="22"/>
        </w:rPr>
      </w:pPr>
      <w:hyperlink w:anchor="_Toc3856638" w:history="1">
        <w:r w:rsidRPr="001A4575">
          <w:rPr>
            <w:rStyle w:val="Hyperlink"/>
            <w:noProof/>
          </w:rPr>
          <w:t>3.1.5.3</w:t>
        </w:r>
        <w:r>
          <w:rPr>
            <w:rFonts w:asciiTheme="minorHAnsi" w:eastAsiaTheme="minorEastAsia" w:hAnsiTheme="minorHAnsi" w:cstheme="minorBidi"/>
            <w:noProof/>
            <w:sz w:val="22"/>
            <w:szCs w:val="22"/>
          </w:rPr>
          <w:tab/>
        </w:r>
        <w:r w:rsidRPr="001A4575">
          <w:rPr>
            <w:rStyle w:val="Hyperlink"/>
            <w:noProof/>
          </w:rPr>
          <w:t>Signaling of Simulcast</w:t>
        </w:r>
        <w:r>
          <w:rPr>
            <w:noProof/>
            <w:webHidden/>
          </w:rPr>
          <w:tab/>
        </w:r>
        <w:r>
          <w:rPr>
            <w:noProof/>
            <w:webHidden/>
          </w:rPr>
          <w:fldChar w:fldCharType="begin"/>
        </w:r>
        <w:r>
          <w:rPr>
            <w:noProof/>
            <w:webHidden/>
          </w:rPr>
          <w:instrText xml:space="preserve"> PAGEREF _Toc3856638 \h </w:instrText>
        </w:r>
        <w:r>
          <w:rPr>
            <w:noProof/>
            <w:webHidden/>
          </w:rPr>
        </w:r>
        <w:r>
          <w:rPr>
            <w:noProof/>
            <w:webHidden/>
          </w:rPr>
          <w:fldChar w:fldCharType="separate"/>
        </w:r>
        <w:r>
          <w:rPr>
            <w:noProof/>
            <w:webHidden/>
          </w:rPr>
          <w:t>22</w:t>
        </w:r>
        <w:r>
          <w:rPr>
            <w:noProof/>
            <w:webHidden/>
          </w:rPr>
          <w:fldChar w:fldCharType="end"/>
        </w:r>
      </w:hyperlink>
    </w:p>
    <w:p w:rsidR="00BC0184" w:rsidRDefault="00BC0184">
      <w:pPr>
        <w:pStyle w:val="TOC5"/>
        <w:rPr>
          <w:rFonts w:asciiTheme="minorHAnsi" w:eastAsiaTheme="minorEastAsia" w:hAnsiTheme="minorHAnsi" w:cstheme="minorBidi"/>
          <w:noProof/>
          <w:sz w:val="22"/>
          <w:szCs w:val="22"/>
        </w:rPr>
      </w:pPr>
      <w:hyperlink w:anchor="_Toc3856639" w:history="1">
        <w:r w:rsidRPr="001A4575">
          <w:rPr>
            <w:rStyle w:val="Hyperlink"/>
            <w:noProof/>
          </w:rPr>
          <w:t>3.1.5.3.1</w:t>
        </w:r>
        <w:r>
          <w:rPr>
            <w:rFonts w:asciiTheme="minorHAnsi" w:eastAsiaTheme="minorEastAsia" w:hAnsiTheme="minorHAnsi" w:cstheme="minorBidi"/>
            <w:noProof/>
            <w:sz w:val="22"/>
            <w:szCs w:val="22"/>
          </w:rPr>
          <w:tab/>
        </w:r>
        <w:r w:rsidRPr="001A4575">
          <w:rPr>
            <w:rStyle w:val="Hyperlink"/>
            <w:noProof/>
          </w:rPr>
          <w:t>RTVideo Simulcast Stream</w:t>
        </w:r>
        <w:r>
          <w:rPr>
            <w:noProof/>
            <w:webHidden/>
          </w:rPr>
          <w:tab/>
        </w:r>
        <w:r>
          <w:rPr>
            <w:noProof/>
            <w:webHidden/>
          </w:rPr>
          <w:fldChar w:fldCharType="begin"/>
        </w:r>
        <w:r>
          <w:rPr>
            <w:noProof/>
            <w:webHidden/>
          </w:rPr>
          <w:instrText xml:space="preserve"> PAGEREF _Toc3856639 \h </w:instrText>
        </w:r>
        <w:r>
          <w:rPr>
            <w:noProof/>
            <w:webHidden/>
          </w:rPr>
        </w:r>
        <w:r>
          <w:rPr>
            <w:noProof/>
            <w:webHidden/>
          </w:rPr>
          <w:fldChar w:fldCharType="separate"/>
        </w:r>
        <w:r>
          <w:rPr>
            <w:noProof/>
            <w:webHidden/>
          </w:rPr>
          <w:t>22</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40" w:history="1">
        <w:r w:rsidRPr="001A4575">
          <w:rPr>
            <w:rStyle w:val="Hyperlink"/>
            <w:noProof/>
          </w:rPr>
          <w:t>3.1.6</w:t>
        </w:r>
        <w:r>
          <w:rPr>
            <w:rFonts w:asciiTheme="minorHAnsi" w:eastAsiaTheme="minorEastAsia" w:hAnsiTheme="minorHAnsi" w:cstheme="minorBidi"/>
            <w:noProof/>
            <w:sz w:val="22"/>
            <w:szCs w:val="22"/>
          </w:rPr>
          <w:tab/>
        </w:r>
        <w:r w:rsidRPr="001A4575">
          <w:rPr>
            <w:rStyle w:val="Hyperlink"/>
            <w:noProof/>
          </w:rPr>
          <w:t>Timer Events</w:t>
        </w:r>
        <w:r>
          <w:rPr>
            <w:noProof/>
            <w:webHidden/>
          </w:rPr>
          <w:tab/>
        </w:r>
        <w:r>
          <w:rPr>
            <w:noProof/>
            <w:webHidden/>
          </w:rPr>
          <w:fldChar w:fldCharType="begin"/>
        </w:r>
        <w:r>
          <w:rPr>
            <w:noProof/>
            <w:webHidden/>
          </w:rPr>
          <w:instrText xml:space="preserve"> PAGEREF _Toc3856640 \h </w:instrText>
        </w:r>
        <w:r>
          <w:rPr>
            <w:noProof/>
            <w:webHidden/>
          </w:rPr>
        </w:r>
        <w:r>
          <w:rPr>
            <w:noProof/>
            <w:webHidden/>
          </w:rPr>
          <w:fldChar w:fldCharType="separate"/>
        </w:r>
        <w:r>
          <w:rPr>
            <w:noProof/>
            <w:webHidden/>
          </w:rPr>
          <w:t>23</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41" w:history="1">
        <w:r w:rsidRPr="001A4575">
          <w:rPr>
            <w:rStyle w:val="Hyperlink"/>
            <w:noProof/>
          </w:rPr>
          <w:t>3.1.7</w:t>
        </w:r>
        <w:r>
          <w:rPr>
            <w:rFonts w:asciiTheme="minorHAnsi" w:eastAsiaTheme="minorEastAsia" w:hAnsiTheme="minorHAnsi" w:cstheme="minorBidi"/>
            <w:noProof/>
            <w:sz w:val="22"/>
            <w:szCs w:val="22"/>
          </w:rPr>
          <w:tab/>
        </w:r>
        <w:r w:rsidRPr="001A4575">
          <w:rPr>
            <w:rStyle w:val="Hyperlink"/>
            <w:noProof/>
          </w:rPr>
          <w:t>Other Local Events</w:t>
        </w:r>
        <w:r>
          <w:rPr>
            <w:noProof/>
            <w:webHidden/>
          </w:rPr>
          <w:tab/>
        </w:r>
        <w:r>
          <w:rPr>
            <w:noProof/>
            <w:webHidden/>
          </w:rPr>
          <w:fldChar w:fldCharType="begin"/>
        </w:r>
        <w:r>
          <w:rPr>
            <w:noProof/>
            <w:webHidden/>
          </w:rPr>
          <w:instrText xml:space="preserve"> PAGEREF _Toc3856641 \h </w:instrText>
        </w:r>
        <w:r>
          <w:rPr>
            <w:noProof/>
            <w:webHidden/>
          </w:rPr>
        </w:r>
        <w:r>
          <w:rPr>
            <w:noProof/>
            <w:webHidden/>
          </w:rPr>
          <w:fldChar w:fldCharType="separate"/>
        </w:r>
        <w:r>
          <w:rPr>
            <w:noProof/>
            <w:webHidden/>
          </w:rPr>
          <w:t>23</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42" w:history="1">
        <w:r w:rsidRPr="001A4575">
          <w:rPr>
            <w:rStyle w:val="Hyperlink"/>
            <w:noProof/>
          </w:rPr>
          <w:t>3.2</w:t>
        </w:r>
        <w:r>
          <w:rPr>
            <w:rFonts w:asciiTheme="minorHAnsi" w:eastAsiaTheme="minorEastAsia" w:hAnsiTheme="minorHAnsi" w:cstheme="minorBidi"/>
            <w:noProof/>
            <w:sz w:val="22"/>
            <w:szCs w:val="22"/>
          </w:rPr>
          <w:tab/>
        </w:r>
        <w:r w:rsidRPr="001A4575">
          <w:rPr>
            <w:rStyle w:val="Hyperlink"/>
            <w:noProof/>
          </w:rPr>
          <w:t>Receiver Details</w:t>
        </w:r>
        <w:r>
          <w:rPr>
            <w:noProof/>
            <w:webHidden/>
          </w:rPr>
          <w:tab/>
        </w:r>
        <w:r>
          <w:rPr>
            <w:noProof/>
            <w:webHidden/>
          </w:rPr>
          <w:fldChar w:fldCharType="begin"/>
        </w:r>
        <w:r>
          <w:rPr>
            <w:noProof/>
            <w:webHidden/>
          </w:rPr>
          <w:instrText xml:space="preserve"> PAGEREF _Toc3856642 \h </w:instrText>
        </w:r>
        <w:r>
          <w:rPr>
            <w:noProof/>
            <w:webHidden/>
          </w:rPr>
        </w:r>
        <w:r>
          <w:rPr>
            <w:noProof/>
            <w:webHidden/>
          </w:rPr>
          <w:fldChar w:fldCharType="separate"/>
        </w:r>
        <w:r>
          <w:rPr>
            <w:noProof/>
            <w:webHidden/>
          </w:rPr>
          <w:t>23</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43" w:history="1">
        <w:r w:rsidRPr="001A4575">
          <w:rPr>
            <w:rStyle w:val="Hyperlink"/>
            <w:noProof/>
          </w:rPr>
          <w:t>3.2.1</w:t>
        </w:r>
        <w:r>
          <w:rPr>
            <w:rFonts w:asciiTheme="minorHAnsi" w:eastAsiaTheme="minorEastAsia" w:hAnsiTheme="minorHAnsi" w:cstheme="minorBidi"/>
            <w:noProof/>
            <w:sz w:val="22"/>
            <w:szCs w:val="22"/>
          </w:rPr>
          <w:tab/>
        </w:r>
        <w:r w:rsidRPr="001A4575">
          <w:rPr>
            <w:rStyle w:val="Hyperlink"/>
            <w:noProof/>
          </w:rPr>
          <w:t>Abstract Data Model</w:t>
        </w:r>
        <w:r>
          <w:rPr>
            <w:noProof/>
            <w:webHidden/>
          </w:rPr>
          <w:tab/>
        </w:r>
        <w:r>
          <w:rPr>
            <w:noProof/>
            <w:webHidden/>
          </w:rPr>
          <w:fldChar w:fldCharType="begin"/>
        </w:r>
        <w:r>
          <w:rPr>
            <w:noProof/>
            <w:webHidden/>
          </w:rPr>
          <w:instrText xml:space="preserve"> PAGEREF _Toc3856643 \h </w:instrText>
        </w:r>
        <w:r>
          <w:rPr>
            <w:noProof/>
            <w:webHidden/>
          </w:rPr>
        </w:r>
        <w:r>
          <w:rPr>
            <w:noProof/>
            <w:webHidden/>
          </w:rPr>
          <w:fldChar w:fldCharType="separate"/>
        </w:r>
        <w:r>
          <w:rPr>
            <w:noProof/>
            <w:webHidden/>
          </w:rPr>
          <w:t>23</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44" w:history="1">
        <w:r w:rsidRPr="001A4575">
          <w:rPr>
            <w:rStyle w:val="Hyperlink"/>
            <w:noProof/>
          </w:rPr>
          <w:t>3.2.2</w:t>
        </w:r>
        <w:r>
          <w:rPr>
            <w:rFonts w:asciiTheme="minorHAnsi" w:eastAsiaTheme="minorEastAsia" w:hAnsiTheme="minorHAnsi" w:cstheme="minorBidi"/>
            <w:noProof/>
            <w:sz w:val="22"/>
            <w:szCs w:val="22"/>
          </w:rPr>
          <w:tab/>
        </w:r>
        <w:r w:rsidRPr="001A4575">
          <w:rPr>
            <w:rStyle w:val="Hyperlink"/>
            <w:noProof/>
          </w:rPr>
          <w:t>Timers</w:t>
        </w:r>
        <w:r>
          <w:rPr>
            <w:noProof/>
            <w:webHidden/>
          </w:rPr>
          <w:tab/>
        </w:r>
        <w:r>
          <w:rPr>
            <w:noProof/>
            <w:webHidden/>
          </w:rPr>
          <w:fldChar w:fldCharType="begin"/>
        </w:r>
        <w:r>
          <w:rPr>
            <w:noProof/>
            <w:webHidden/>
          </w:rPr>
          <w:instrText xml:space="preserve"> PAGEREF _Toc3856644 \h </w:instrText>
        </w:r>
        <w:r>
          <w:rPr>
            <w:noProof/>
            <w:webHidden/>
          </w:rPr>
        </w:r>
        <w:r>
          <w:rPr>
            <w:noProof/>
            <w:webHidden/>
          </w:rPr>
          <w:fldChar w:fldCharType="separate"/>
        </w:r>
        <w:r>
          <w:rPr>
            <w:noProof/>
            <w:webHidden/>
          </w:rPr>
          <w:t>23</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45" w:history="1">
        <w:r w:rsidRPr="001A4575">
          <w:rPr>
            <w:rStyle w:val="Hyperlink"/>
            <w:noProof/>
          </w:rPr>
          <w:t>3.2.3</w:t>
        </w:r>
        <w:r>
          <w:rPr>
            <w:rFonts w:asciiTheme="minorHAnsi" w:eastAsiaTheme="minorEastAsia" w:hAnsiTheme="minorHAnsi" w:cstheme="minorBidi"/>
            <w:noProof/>
            <w:sz w:val="22"/>
            <w:szCs w:val="22"/>
          </w:rPr>
          <w:tab/>
        </w:r>
        <w:r w:rsidRPr="001A4575">
          <w:rPr>
            <w:rStyle w:val="Hyperlink"/>
            <w:noProof/>
          </w:rPr>
          <w:t>Initialization</w:t>
        </w:r>
        <w:r>
          <w:rPr>
            <w:noProof/>
            <w:webHidden/>
          </w:rPr>
          <w:tab/>
        </w:r>
        <w:r>
          <w:rPr>
            <w:noProof/>
            <w:webHidden/>
          </w:rPr>
          <w:fldChar w:fldCharType="begin"/>
        </w:r>
        <w:r>
          <w:rPr>
            <w:noProof/>
            <w:webHidden/>
          </w:rPr>
          <w:instrText xml:space="preserve"> PAGEREF _Toc3856645 \h </w:instrText>
        </w:r>
        <w:r>
          <w:rPr>
            <w:noProof/>
            <w:webHidden/>
          </w:rPr>
        </w:r>
        <w:r>
          <w:rPr>
            <w:noProof/>
            <w:webHidden/>
          </w:rPr>
          <w:fldChar w:fldCharType="separate"/>
        </w:r>
        <w:r>
          <w:rPr>
            <w:noProof/>
            <w:webHidden/>
          </w:rPr>
          <w:t>23</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46" w:history="1">
        <w:r w:rsidRPr="001A4575">
          <w:rPr>
            <w:rStyle w:val="Hyperlink"/>
            <w:noProof/>
          </w:rPr>
          <w:t>3.2.4</w:t>
        </w:r>
        <w:r>
          <w:rPr>
            <w:rFonts w:asciiTheme="minorHAnsi" w:eastAsiaTheme="minorEastAsia" w:hAnsiTheme="minorHAnsi" w:cstheme="minorBidi"/>
            <w:noProof/>
            <w:sz w:val="22"/>
            <w:szCs w:val="22"/>
          </w:rPr>
          <w:tab/>
        </w:r>
        <w:r w:rsidRPr="001A4575">
          <w:rPr>
            <w:rStyle w:val="Hyperlink"/>
            <w:noProof/>
          </w:rPr>
          <w:t>Higher-Layer Triggered Events</w:t>
        </w:r>
        <w:r>
          <w:rPr>
            <w:noProof/>
            <w:webHidden/>
          </w:rPr>
          <w:tab/>
        </w:r>
        <w:r>
          <w:rPr>
            <w:noProof/>
            <w:webHidden/>
          </w:rPr>
          <w:fldChar w:fldCharType="begin"/>
        </w:r>
        <w:r>
          <w:rPr>
            <w:noProof/>
            <w:webHidden/>
          </w:rPr>
          <w:instrText xml:space="preserve"> PAGEREF _Toc3856646 \h </w:instrText>
        </w:r>
        <w:r>
          <w:rPr>
            <w:noProof/>
            <w:webHidden/>
          </w:rPr>
        </w:r>
        <w:r>
          <w:rPr>
            <w:noProof/>
            <w:webHidden/>
          </w:rPr>
          <w:fldChar w:fldCharType="separate"/>
        </w:r>
        <w:r>
          <w:rPr>
            <w:noProof/>
            <w:webHidden/>
          </w:rPr>
          <w:t>23</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47" w:history="1">
        <w:r w:rsidRPr="001A4575">
          <w:rPr>
            <w:rStyle w:val="Hyperlink"/>
            <w:noProof/>
          </w:rPr>
          <w:t>3.2.5</w:t>
        </w:r>
        <w:r>
          <w:rPr>
            <w:rFonts w:asciiTheme="minorHAnsi" w:eastAsiaTheme="minorEastAsia" w:hAnsiTheme="minorHAnsi" w:cstheme="minorBidi"/>
            <w:noProof/>
            <w:sz w:val="22"/>
            <w:szCs w:val="22"/>
          </w:rPr>
          <w:tab/>
        </w:r>
        <w:r w:rsidRPr="001A4575">
          <w:rPr>
            <w:rStyle w:val="Hyperlink"/>
            <w:noProof/>
          </w:rPr>
          <w:t>Message Processing Events and Sequencing Rules</w:t>
        </w:r>
        <w:r>
          <w:rPr>
            <w:noProof/>
            <w:webHidden/>
          </w:rPr>
          <w:tab/>
        </w:r>
        <w:r>
          <w:rPr>
            <w:noProof/>
            <w:webHidden/>
          </w:rPr>
          <w:fldChar w:fldCharType="begin"/>
        </w:r>
        <w:r>
          <w:rPr>
            <w:noProof/>
            <w:webHidden/>
          </w:rPr>
          <w:instrText xml:space="preserve"> PAGEREF _Toc3856647 \h </w:instrText>
        </w:r>
        <w:r>
          <w:rPr>
            <w:noProof/>
            <w:webHidden/>
          </w:rPr>
        </w:r>
        <w:r>
          <w:rPr>
            <w:noProof/>
            <w:webHidden/>
          </w:rPr>
          <w:fldChar w:fldCharType="separate"/>
        </w:r>
        <w:r>
          <w:rPr>
            <w:noProof/>
            <w:webHidden/>
          </w:rPr>
          <w:t>23</w:t>
        </w:r>
        <w:r>
          <w:rPr>
            <w:noProof/>
            <w:webHidden/>
          </w:rPr>
          <w:fldChar w:fldCharType="end"/>
        </w:r>
      </w:hyperlink>
    </w:p>
    <w:p w:rsidR="00BC0184" w:rsidRDefault="00BC0184">
      <w:pPr>
        <w:pStyle w:val="TOC4"/>
        <w:rPr>
          <w:rFonts w:asciiTheme="minorHAnsi" w:eastAsiaTheme="minorEastAsia" w:hAnsiTheme="minorHAnsi" w:cstheme="minorBidi"/>
          <w:noProof/>
          <w:sz w:val="22"/>
          <w:szCs w:val="22"/>
        </w:rPr>
      </w:pPr>
      <w:hyperlink w:anchor="_Toc3856648" w:history="1">
        <w:r w:rsidRPr="001A4575">
          <w:rPr>
            <w:rStyle w:val="Hyperlink"/>
            <w:noProof/>
          </w:rPr>
          <w:t>3.2.5.1</w:t>
        </w:r>
        <w:r>
          <w:rPr>
            <w:rFonts w:asciiTheme="minorHAnsi" w:eastAsiaTheme="minorEastAsia" w:hAnsiTheme="minorHAnsi" w:cstheme="minorBidi"/>
            <w:noProof/>
            <w:sz w:val="22"/>
            <w:szCs w:val="22"/>
          </w:rPr>
          <w:tab/>
        </w:r>
        <w:r w:rsidRPr="001A4575">
          <w:rPr>
            <w:rStyle w:val="Hyperlink"/>
            <w:noProof/>
          </w:rPr>
          <w:t>DePacketization Rules</w:t>
        </w:r>
        <w:r>
          <w:rPr>
            <w:noProof/>
            <w:webHidden/>
          </w:rPr>
          <w:tab/>
        </w:r>
        <w:r>
          <w:rPr>
            <w:noProof/>
            <w:webHidden/>
          </w:rPr>
          <w:fldChar w:fldCharType="begin"/>
        </w:r>
        <w:r>
          <w:rPr>
            <w:noProof/>
            <w:webHidden/>
          </w:rPr>
          <w:instrText xml:space="preserve"> PAGEREF _Toc3856648 \h </w:instrText>
        </w:r>
        <w:r>
          <w:rPr>
            <w:noProof/>
            <w:webHidden/>
          </w:rPr>
        </w:r>
        <w:r>
          <w:rPr>
            <w:noProof/>
            <w:webHidden/>
          </w:rPr>
          <w:fldChar w:fldCharType="separate"/>
        </w:r>
        <w:r>
          <w:rPr>
            <w:noProof/>
            <w:webHidden/>
          </w:rPr>
          <w:t>23</w:t>
        </w:r>
        <w:r>
          <w:rPr>
            <w:noProof/>
            <w:webHidden/>
          </w:rPr>
          <w:fldChar w:fldCharType="end"/>
        </w:r>
      </w:hyperlink>
    </w:p>
    <w:p w:rsidR="00BC0184" w:rsidRDefault="00BC0184">
      <w:pPr>
        <w:pStyle w:val="TOC4"/>
        <w:rPr>
          <w:rFonts w:asciiTheme="minorHAnsi" w:eastAsiaTheme="minorEastAsia" w:hAnsiTheme="minorHAnsi" w:cstheme="minorBidi"/>
          <w:noProof/>
          <w:sz w:val="22"/>
          <w:szCs w:val="22"/>
        </w:rPr>
      </w:pPr>
      <w:hyperlink w:anchor="_Toc3856649" w:history="1">
        <w:r w:rsidRPr="001A4575">
          <w:rPr>
            <w:rStyle w:val="Hyperlink"/>
            <w:noProof/>
          </w:rPr>
          <w:t>3.2.5.2</w:t>
        </w:r>
        <w:r>
          <w:rPr>
            <w:rFonts w:asciiTheme="minorHAnsi" w:eastAsiaTheme="minorEastAsia" w:hAnsiTheme="minorHAnsi" w:cstheme="minorBidi"/>
            <w:noProof/>
            <w:sz w:val="22"/>
            <w:szCs w:val="22"/>
          </w:rPr>
          <w:tab/>
        </w:r>
        <w:r w:rsidRPr="001A4575">
          <w:rPr>
            <w:rStyle w:val="Hyperlink"/>
            <w:noProof/>
          </w:rPr>
          <w:t>Recovery Procedures</w:t>
        </w:r>
        <w:r>
          <w:rPr>
            <w:noProof/>
            <w:webHidden/>
          </w:rPr>
          <w:tab/>
        </w:r>
        <w:r>
          <w:rPr>
            <w:noProof/>
            <w:webHidden/>
          </w:rPr>
          <w:fldChar w:fldCharType="begin"/>
        </w:r>
        <w:r>
          <w:rPr>
            <w:noProof/>
            <w:webHidden/>
          </w:rPr>
          <w:instrText xml:space="preserve"> PAGEREF _Toc3856649 \h </w:instrText>
        </w:r>
        <w:r>
          <w:rPr>
            <w:noProof/>
            <w:webHidden/>
          </w:rPr>
        </w:r>
        <w:r>
          <w:rPr>
            <w:noProof/>
            <w:webHidden/>
          </w:rPr>
          <w:fldChar w:fldCharType="separate"/>
        </w:r>
        <w:r>
          <w:rPr>
            <w:noProof/>
            <w:webHidden/>
          </w:rPr>
          <w:t>24</w:t>
        </w:r>
        <w:r>
          <w:rPr>
            <w:noProof/>
            <w:webHidden/>
          </w:rPr>
          <w:fldChar w:fldCharType="end"/>
        </w:r>
      </w:hyperlink>
    </w:p>
    <w:p w:rsidR="00BC0184" w:rsidRDefault="00BC0184">
      <w:pPr>
        <w:pStyle w:val="TOC5"/>
        <w:rPr>
          <w:rFonts w:asciiTheme="minorHAnsi" w:eastAsiaTheme="minorEastAsia" w:hAnsiTheme="minorHAnsi" w:cstheme="minorBidi"/>
          <w:noProof/>
          <w:sz w:val="22"/>
          <w:szCs w:val="22"/>
        </w:rPr>
      </w:pPr>
      <w:hyperlink w:anchor="_Toc3856650" w:history="1">
        <w:r w:rsidRPr="001A4575">
          <w:rPr>
            <w:rStyle w:val="Hyperlink"/>
            <w:noProof/>
          </w:rPr>
          <w:t>3.2.5.2.1</w:t>
        </w:r>
        <w:r>
          <w:rPr>
            <w:rFonts w:asciiTheme="minorHAnsi" w:eastAsiaTheme="minorEastAsia" w:hAnsiTheme="minorHAnsi" w:cstheme="minorBidi"/>
            <w:noProof/>
            <w:sz w:val="22"/>
            <w:szCs w:val="22"/>
          </w:rPr>
          <w:tab/>
        </w:r>
        <w:r w:rsidRPr="001A4575">
          <w:rPr>
            <w:rStyle w:val="Hyperlink"/>
            <w:noProof/>
          </w:rPr>
          <w:t>Recovery of the RTP Header</w:t>
        </w:r>
        <w:r>
          <w:rPr>
            <w:noProof/>
            <w:webHidden/>
          </w:rPr>
          <w:tab/>
        </w:r>
        <w:r>
          <w:rPr>
            <w:noProof/>
            <w:webHidden/>
          </w:rPr>
          <w:fldChar w:fldCharType="begin"/>
        </w:r>
        <w:r>
          <w:rPr>
            <w:noProof/>
            <w:webHidden/>
          </w:rPr>
          <w:instrText xml:space="preserve"> PAGEREF _Toc3856650 \h </w:instrText>
        </w:r>
        <w:r>
          <w:rPr>
            <w:noProof/>
            <w:webHidden/>
          </w:rPr>
        </w:r>
        <w:r>
          <w:rPr>
            <w:noProof/>
            <w:webHidden/>
          </w:rPr>
          <w:fldChar w:fldCharType="separate"/>
        </w:r>
        <w:r>
          <w:rPr>
            <w:noProof/>
            <w:webHidden/>
          </w:rPr>
          <w:t>24</w:t>
        </w:r>
        <w:r>
          <w:rPr>
            <w:noProof/>
            <w:webHidden/>
          </w:rPr>
          <w:fldChar w:fldCharType="end"/>
        </w:r>
      </w:hyperlink>
    </w:p>
    <w:p w:rsidR="00BC0184" w:rsidRDefault="00BC0184">
      <w:pPr>
        <w:pStyle w:val="TOC5"/>
        <w:rPr>
          <w:rFonts w:asciiTheme="minorHAnsi" w:eastAsiaTheme="minorEastAsia" w:hAnsiTheme="minorHAnsi" w:cstheme="minorBidi"/>
          <w:noProof/>
          <w:sz w:val="22"/>
          <w:szCs w:val="22"/>
        </w:rPr>
      </w:pPr>
      <w:hyperlink w:anchor="_Toc3856651" w:history="1">
        <w:r w:rsidRPr="001A4575">
          <w:rPr>
            <w:rStyle w:val="Hyperlink"/>
            <w:noProof/>
          </w:rPr>
          <w:t>3.2.5.2.2</w:t>
        </w:r>
        <w:r>
          <w:rPr>
            <w:rFonts w:asciiTheme="minorHAnsi" w:eastAsiaTheme="minorEastAsia" w:hAnsiTheme="minorHAnsi" w:cstheme="minorBidi"/>
            <w:noProof/>
            <w:sz w:val="22"/>
            <w:szCs w:val="22"/>
          </w:rPr>
          <w:tab/>
        </w:r>
        <w:r w:rsidRPr="001A4575">
          <w:rPr>
            <w:rStyle w:val="Hyperlink"/>
            <w:noProof/>
          </w:rPr>
          <w:t>Recovery of the RTP Payload</w:t>
        </w:r>
        <w:r>
          <w:rPr>
            <w:noProof/>
            <w:webHidden/>
          </w:rPr>
          <w:tab/>
        </w:r>
        <w:r>
          <w:rPr>
            <w:noProof/>
            <w:webHidden/>
          </w:rPr>
          <w:fldChar w:fldCharType="begin"/>
        </w:r>
        <w:r>
          <w:rPr>
            <w:noProof/>
            <w:webHidden/>
          </w:rPr>
          <w:instrText xml:space="preserve"> PAGEREF _Toc3856651 \h </w:instrText>
        </w:r>
        <w:r>
          <w:rPr>
            <w:noProof/>
            <w:webHidden/>
          </w:rPr>
        </w:r>
        <w:r>
          <w:rPr>
            <w:noProof/>
            <w:webHidden/>
          </w:rPr>
          <w:fldChar w:fldCharType="separate"/>
        </w:r>
        <w:r>
          <w:rPr>
            <w:noProof/>
            <w:webHidden/>
          </w:rPr>
          <w:t>25</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52" w:history="1">
        <w:r w:rsidRPr="001A4575">
          <w:rPr>
            <w:rStyle w:val="Hyperlink"/>
            <w:noProof/>
          </w:rPr>
          <w:t>3.2.6</w:t>
        </w:r>
        <w:r>
          <w:rPr>
            <w:rFonts w:asciiTheme="minorHAnsi" w:eastAsiaTheme="minorEastAsia" w:hAnsiTheme="minorHAnsi" w:cstheme="minorBidi"/>
            <w:noProof/>
            <w:sz w:val="22"/>
            <w:szCs w:val="22"/>
          </w:rPr>
          <w:tab/>
        </w:r>
        <w:r w:rsidRPr="001A4575">
          <w:rPr>
            <w:rStyle w:val="Hyperlink"/>
            <w:noProof/>
          </w:rPr>
          <w:t>Timer Events</w:t>
        </w:r>
        <w:r>
          <w:rPr>
            <w:noProof/>
            <w:webHidden/>
          </w:rPr>
          <w:tab/>
        </w:r>
        <w:r>
          <w:rPr>
            <w:noProof/>
            <w:webHidden/>
          </w:rPr>
          <w:fldChar w:fldCharType="begin"/>
        </w:r>
        <w:r>
          <w:rPr>
            <w:noProof/>
            <w:webHidden/>
          </w:rPr>
          <w:instrText xml:space="preserve"> PAGEREF _Toc3856652 \h </w:instrText>
        </w:r>
        <w:r>
          <w:rPr>
            <w:noProof/>
            <w:webHidden/>
          </w:rPr>
        </w:r>
        <w:r>
          <w:rPr>
            <w:noProof/>
            <w:webHidden/>
          </w:rPr>
          <w:fldChar w:fldCharType="separate"/>
        </w:r>
        <w:r>
          <w:rPr>
            <w:noProof/>
            <w:webHidden/>
          </w:rPr>
          <w:t>25</w:t>
        </w:r>
        <w:r>
          <w:rPr>
            <w:noProof/>
            <w:webHidden/>
          </w:rPr>
          <w:fldChar w:fldCharType="end"/>
        </w:r>
      </w:hyperlink>
    </w:p>
    <w:p w:rsidR="00BC0184" w:rsidRDefault="00BC0184">
      <w:pPr>
        <w:pStyle w:val="TOC3"/>
        <w:rPr>
          <w:rFonts w:asciiTheme="minorHAnsi" w:eastAsiaTheme="minorEastAsia" w:hAnsiTheme="minorHAnsi" w:cstheme="minorBidi"/>
          <w:noProof/>
          <w:sz w:val="22"/>
          <w:szCs w:val="22"/>
        </w:rPr>
      </w:pPr>
      <w:hyperlink w:anchor="_Toc3856653" w:history="1">
        <w:r w:rsidRPr="001A4575">
          <w:rPr>
            <w:rStyle w:val="Hyperlink"/>
            <w:noProof/>
          </w:rPr>
          <w:t>3.2.7</w:t>
        </w:r>
        <w:r>
          <w:rPr>
            <w:rFonts w:asciiTheme="minorHAnsi" w:eastAsiaTheme="minorEastAsia" w:hAnsiTheme="minorHAnsi" w:cstheme="minorBidi"/>
            <w:noProof/>
            <w:sz w:val="22"/>
            <w:szCs w:val="22"/>
          </w:rPr>
          <w:tab/>
        </w:r>
        <w:r w:rsidRPr="001A4575">
          <w:rPr>
            <w:rStyle w:val="Hyperlink"/>
            <w:noProof/>
          </w:rPr>
          <w:t>Other Local Events</w:t>
        </w:r>
        <w:r>
          <w:rPr>
            <w:noProof/>
            <w:webHidden/>
          </w:rPr>
          <w:tab/>
        </w:r>
        <w:r>
          <w:rPr>
            <w:noProof/>
            <w:webHidden/>
          </w:rPr>
          <w:fldChar w:fldCharType="begin"/>
        </w:r>
        <w:r>
          <w:rPr>
            <w:noProof/>
            <w:webHidden/>
          </w:rPr>
          <w:instrText xml:space="preserve"> PAGEREF _Toc3856653 \h </w:instrText>
        </w:r>
        <w:r>
          <w:rPr>
            <w:noProof/>
            <w:webHidden/>
          </w:rPr>
        </w:r>
        <w:r>
          <w:rPr>
            <w:noProof/>
            <w:webHidden/>
          </w:rPr>
          <w:fldChar w:fldCharType="separate"/>
        </w:r>
        <w:r>
          <w:rPr>
            <w:noProof/>
            <w:webHidden/>
          </w:rPr>
          <w:t>25</w:t>
        </w:r>
        <w:r>
          <w:rPr>
            <w:noProof/>
            <w:webHidden/>
          </w:rPr>
          <w:fldChar w:fldCharType="end"/>
        </w:r>
      </w:hyperlink>
    </w:p>
    <w:p w:rsidR="00BC0184" w:rsidRDefault="00BC0184">
      <w:pPr>
        <w:pStyle w:val="TOC1"/>
        <w:rPr>
          <w:rFonts w:asciiTheme="minorHAnsi" w:eastAsiaTheme="minorEastAsia" w:hAnsiTheme="minorHAnsi" w:cstheme="minorBidi"/>
          <w:b w:val="0"/>
          <w:bCs w:val="0"/>
          <w:noProof/>
          <w:sz w:val="22"/>
          <w:szCs w:val="22"/>
        </w:rPr>
      </w:pPr>
      <w:hyperlink w:anchor="_Toc3856654" w:history="1">
        <w:r w:rsidRPr="001A4575">
          <w:rPr>
            <w:rStyle w:val="Hyperlink"/>
            <w:noProof/>
          </w:rPr>
          <w:t>4</w:t>
        </w:r>
        <w:r>
          <w:rPr>
            <w:rFonts w:asciiTheme="minorHAnsi" w:eastAsiaTheme="minorEastAsia" w:hAnsiTheme="minorHAnsi" w:cstheme="minorBidi"/>
            <w:b w:val="0"/>
            <w:bCs w:val="0"/>
            <w:noProof/>
            <w:sz w:val="22"/>
            <w:szCs w:val="22"/>
          </w:rPr>
          <w:tab/>
        </w:r>
        <w:r w:rsidRPr="001A4575">
          <w:rPr>
            <w:rStyle w:val="Hyperlink"/>
            <w:noProof/>
          </w:rPr>
          <w:t>Protocol Examples</w:t>
        </w:r>
        <w:r>
          <w:rPr>
            <w:noProof/>
            <w:webHidden/>
          </w:rPr>
          <w:tab/>
        </w:r>
        <w:r>
          <w:rPr>
            <w:noProof/>
            <w:webHidden/>
          </w:rPr>
          <w:fldChar w:fldCharType="begin"/>
        </w:r>
        <w:r>
          <w:rPr>
            <w:noProof/>
            <w:webHidden/>
          </w:rPr>
          <w:instrText xml:space="preserve"> PAGEREF _Toc3856654 \h </w:instrText>
        </w:r>
        <w:r>
          <w:rPr>
            <w:noProof/>
            <w:webHidden/>
          </w:rPr>
        </w:r>
        <w:r>
          <w:rPr>
            <w:noProof/>
            <w:webHidden/>
          </w:rPr>
          <w:fldChar w:fldCharType="separate"/>
        </w:r>
        <w:r>
          <w:rPr>
            <w:noProof/>
            <w:webHidden/>
          </w:rPr>
          <w:t>26</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55" w:history="1">
        <w:r w:rsidRPr="001A4575">
          <w:rPr>
            <w:rStyle w:val="Hyperlink"/>
            <w:noProof/>
          </w:rPr>
          <w:t>4.1</w:t>
        </w:r>
        <w:r>
          <w:rPr>
            <w:rFonts w:asciiTheme="minorHAnsi" w:eastAsiaTheme="minorEastAsia" w:hAnsiTheme="minorHAnsi" w:cstheme="minorBidi"/>
            <w:noProof/>
            <w:sz w:val="22"/>
            <w:szCs w:val="22"/>
          </w:rPr>
          <w:tab/>
        </w:r>
        <w:r w:rsidRPr="001A4575">
          <w:rPr>
            <w:rStyle w:val="Hyperlink"/>
            <w:noProof/>
          </w:rPr>
          <w:t>Stream Layout SEI Message</w:t>
        </w:r>
        <w:r>
          <w:rPr>
            <w:noProof/>
            <w:webHidden/>
          </w:rPr>
          <w:tab/>
        </w:r>
        <w:r>
          <w:rPr>
            <w:noProof/>
            <w:webHidden/>
          </w:rPr>
          <w:fldChar w:fldCharType="begin"/>
        </w:r>
        <w:r>
          <w:rPr>
            <w:noProof/>
            <w:webHidden/>
          </w:rPr>
          <w:instrText xml:space="preserve"> PAGEREF _Toc3856655 \h </w:instrText>
        </w:r>
        <w:r>
          <w:rPr>
            <w:noProof/>
            <w:webHidden/>
          </w:rPr>
        </w:r>
        <w:r>
          <w:rPr>
            <w:noProof/>
            <w:webHidden/>
          </w:rPr>
          <w:fldChar w:fldCharType="separate"/>
        </w:r>
        <w:r>
          <w:rPr>
            <w:noProof/>
            <w:webHidden/>
          </w:rPr>
          <w:t>26</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56" w:history="1">
        <w:r w:rsidRPr="001A4575">
          <w:rPr>
            <w:rStyle w:val="Hyperlink"/>
            <w:noProof/>
          </w:rPr>
          <w:t>4.2</w:t>
        </w:r>
        <w:r>
          <w:rPr>
            <w:rFonts w:asciiTheme="minorHAnsi" w:eastAsiaTheme="minorEastAsia" w:hAnsiTheme="minorHAnsi" w:cstheme="minorBidi"/>
            <w:noProof/>
            <w:sz w:val="22"/>
            <w:szCs w:val="22"/>
          </w:rPr>
          <w:tab/>
        </w:r>
        <w:r w:rsidRPr="001A4575">
          <w:rPr>
            <w:rStyle w:val="Hyperlink"/>
            <w:noProof/>
          </w:rPr>
          <w:t>Cropping Info SEI Message</w:t>
        </w:r>
        <w:r>
          <w:rPr>
            <w:noProof/>
            <w:webHidden/>
          </w:rPr>
          <w:tab/>
        </w:r>
        <w:r>
          <w:rPr>
            <w:noProof/>
            <w:webHidden/>
          </w:rPr>
          <w:fldChar w:fldCharType="begin"/>
        </w:r>
        <w:r>
          <w:rPr>
            <w:noProof/>
            <w:webHidden/>
          </w:rPr>
          <w:instrText xml:space="preserve"> PAGEREF _Toc3856656 \h </w:instrText>
        </w:r>
        <w:r>
          <w:rPr>
            <w:noProof/>
            <w:webHidden/>
          </w:rPr>
        </w:r>
        <w:r>
          <w:rPr>
            <w:noProof/>
            <w:webHidden/>
          </w:rPr>
          <w:fldChar w:fldCharType="separate"/>
        </w:r>
        <w:r>
          <w:rPr>
            <w:noProof/>
            <w:webHidden/>
          </w:rPr>
          <w:t>26</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57" w:history="1">
        <w:r w:rsidRPr="001A4575">
          <w:rPr>
            <w:rStyle w:val="Hyperlink"/>
            <w:noProof/>
          </w:rPr>
          <w:t>4.3</w:t>
        </w:r>
        <w:r>
          <w:rPr>
            <w:rFonts w:asciiTheme="minorHAnsi" w:eastAsiaTheme="minorEastAsia" w:hAnsiTheme="minorHAnsi" w:cstheme="minorBidi"/>
            <w:noProof/>
            <w:sz w:val="22"/>
            <w:szCs w:val="22"/>
          </w:rPr>
          <w:tab/>
        </w:r>
        <w:r w:rsidRPr="001A4575">
          <w:rPr>
            <w:rStyle w:val="Hyperlink"/>
            <w:noProof/>
          </w:rPr>
          <w:t>Bitstream Info SEI</w:t>
        </w:r>
        <w:r>
          <w:rPr>
            <w:noProof/>
            <w:webHidden/>
          </w:rPr>
          <w:tab/>
        </w:r>
        <w:r>
          <w:rPr>
            <w:noProof/>
            <w:webHidden/>
          </w:rPr>
          <w:fldChar w:fldCharType="begin"/>
        </w:r>
        <w:r>
          <w:rPr>
            <w:noProof/>
            <w:webHidden/>
          </w:rPr>
          <w:instrText xml:space="preserve"> PAGEREF _Toc3856657 \h </w:instrText>
        </w:r>
        <w:r>
          <w:rPr>
            <w:noProof/>
            <w:webHidden/>
          </w:rPr>
        </w:r>
        <w:r>
          <w:rPr>
            <w:noProof/>
            <w:webHidden/>
          </w:rPr>
          <w:fldChar w:fldCharType="separate"/>
        </w:r>
        <w:r>
          <w:rPr>
            <w:noProof/>
            <w:webHidden/>
          </w:rPr>
          <w:t>27</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58" w:history="1">
        <w:r w:rsidRPr="001A4575">
          <w:rPr>
            <w:rStyle w:val="Hyperlink"/>
            <w:noProof/>
          </w:rPr>
          <w:t>4.4</w:t>
        </w:r>
        <w:r>
          <w:rPr>
            <w:rFonts w:asciiTheme="minorHAnsi" w:eastAsiaTheme="minorEastAsia" w:hAnsiTheme="minorHAnsi" w:cstheme="minorBidi"/>
            <w:noProof/>
            <w:sz w:val="22"/>
            <w:szCs w:val="22"/>
          </w:rPr>
          <w:tab/>
        </w:r>
        <w:r w:rsidRPr="001A4575">
          <w:rPr>
            <w:rStyle w:val="Hyperlink"/>
            <w:noProof/>
          </w:rPr>
          <w:t>H.264 Forward Error Correction</w:t>
        </w:r>
        <w:r>
          <w:rPr>
            <w:noProof/>
            <w:webHidden/>
          </w:rPr>
          <w:tab/>
        </w:r>
        <w:r>
          <w:rPr>
            <w:noProof/>
            <w:webHidden/>
          </w:rPr>
          <w:fldChar w:fldCharType="begin"/>
        </w:r>
        <w:r>
          <w:rPr>
            <w:noProof/>
            <w:webHidden/>
          </w:rPr>
          <w:instrText xml:space="preserve"> PAGEREF _Toc3856658 \h </w:instrText>
        </w:r>
        <w:r>
          <w:rPr>
            <w:noProof/>
            <w:webHidden/>
          </w:rPr>
        </w:r>
        <w:r>
          <w:rPr>
            <w:noProof/>
            <w:webHidden/>
          </w:rPr>
          <w:fldChar w:fldCharType="separate"/>
        </w:r>
        <w:r>
          <w:rPr>
            <w:noProof/>
            <w:webHidden/>
          </w:rPr>
          <w:t>27</w:t>
        </w:r>
        <w:r>
          <w:rPr>
            <w:noProof/>
            <w:webHidden/>
          </w:rPr>
          <w:fldChar w:fldCharType="end"/>
        </w:r>
      </w:hyperlink>
    </w:p>
    <w:p w:rsidR="00BC0184" w:rsidRDefault="00BC0184">
      <w:pPr>
        <w:pStyle w:val="TOC1"/>
        <w:rPr>
          <w:rFonts w:asciiTheme="minorHAnsi" w:eastAsiaTheme="minorEastAsia" w:hAnsiTheme="minorHAnsi" w:cstheme="minorBidi"/>
          <w:b w:val="0"/>
          <w:bCs w:val="0"/>
          <w:noProof/>
          <w:sz w:val="22"/>
          <w:szCs w:val="22"/>
        </w:rPr>
      </w:pPr>
      <w:hyperlink w:anchor="_Toc3856659" w:history="1">
        <w:r w:rsidRPr="001A4575">
          <w:rPr>
            <w:rStyle w:val="Hyperlink"/>
            <w:noProof/>
          </w:rPr>
          <w:t>5</w:t>
        </w:r>
        <w:r>
          <w:rPr>
            <w:rFonts w:asciiTheme="minorHAnsi" w:eastAsiaTheme="minorEastAsia" w:hAnsiTheme="minorHAnsi" w:cstheme="minorBidi"/>
            <w:b w:val="0"/>
            <w:bCs w:val="0"/>
            <w:noProof/>
            <w:sz w:val="22"/>
            <w:szCs w:val="22"/>
          </w:rPr>
          <w:tab/>
        </w:r>
        <w:r w:rsidRPr="001A4575">
          <w:rPr>
            <w:rStyle w:val="Hyperlink"/>
            <w:noProof/>
          </w:rPr>
          <w:t>Security</w:t>
        </w:r>
        <w:r>
          <w:rPr>
            <w:noProof/>
            <w:webHidden/>
          </w:rPr>
          <w:tab/>
        </w:r>
        <w:r>
          <w:rPr>
            <w:noProof/>
            <w:webHidden/>
          </w:rPr>
          <w:fldChar w:fldCharType="begin"/>
        </w:r>
        <w:r>
          <w:rPr>
            <w:noProof/>
            <w:webHidden/>
          </w:rPr>
          <w:instrText xml:space="preserve"> PAGEREF _Toc3856659 \h </w:instrText>
        </w:r>
        <w:r>
          <w:rPr>
            <w:noProof/>
            <w:webHidden/>
          </w:rPr>
        </w:r>
        <w:r>
          <w:rPr>
            <w:noProof/>
            <w:webHidden/>
          </w:rPr>
          <w:fldChar w:fldCharType="separate"/>
        </w:r>
        <w:r>
          <w:rPr>
            <w:noProof/>
            <w:webHidden/>
          </w:rPr>
          <w:t>29</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60" w:history="1">
        <w:r w:rsidRPr="001A4575">
          <w:rPr>
            <w:rStyle w:val="Hyperlink"/>
            <w:noProof/>
          </w:rPr>
          <w:t>5.1</w:t>
        </w:r>
        <w:r>
          <w:rPr>
            <w:rFonts w:asciiTheme="minorHAnsi" w:eastAsiaTheme="minorEastAsia" w:hAnsiTheme="minorHAnsi" w:cstheme="minorBidi"/>
            <w:noProof/>
            <w:sz w:val="22"/>
            <w:szCs w:val="22"/>
          </w:rPr>
          <w:tab/>
        </w:r>
        <w:r w:rsidRPr="001A4575">
          <w:rPr>
            <w:rStyle w:val="Hyperlink"/>
            <w:noProof/>
          </w:rPr>
          <w:t>Security Considerations for Implementers</w:t>
        </w:r>
        <w:r>
          <w:rPr>
            <w:noProof/>
            <w:webHidden/>
          </w:rPr>
          <w:tab/>
        </w:r>
        <w:r>
          <w:rPr>
            <w:noProof/>
            <w:webHidden/>
          </w:rPr>
          <w:fldChar w:fldCharType="begin"/>
        </w:r>
        <w:r>
          <w:rPr>
            <w:noProof/>
            <w:webHidden/>
          </w:rPr>
          <w:instrText xml:space="preserve"> PAGEREF _Toc3856660 \h </w:instrText>
        </w:r>
        <w:r>
          <w:rPr>
            <w:noProof/>
            <w:webHidden/>
          </w:rPr>
        </w:r>
        <w:r>
          <w:rPr>
            <w:noProof/>
            <w:webHidden/>
          </w:rPr>
          <w:fldChar w:fldCharType="separate"/>
        </w:r>
        <w:r>
          <w:rPr>
            <w:noProof/>
            <w:webHidden/>
          </w:rPr>
          <w:t>29</w:t>
        </w:r>
        <w:r>
          <w:rPr>
            <w:noProof/>
            <w:webHidden/>
          </w:rPr>
          <w:fldChar w:fldCharType="end"/>
        </w:r>
      </w:hyperlink>
    </w:p>
    <w:p w:rsidR="00BC0184" w:rsidRDefault="00BC0184">
      <w:pPr>
        <w:pStyle w:val="TOC2"/>
        <w:rPr>
          <w:rFonts w:asciiTheme="minorHAnsi" w:eastAsiaTheme="minorEastAsia" w:hAnsiTheme="minorHAnsi" w:cstheme="minorBidi"/>
          <w:noProof/>
          <w:sz w:val="22"/>
          <w:szCs w:val="22"/>
        </w:rPr>
      </w:pPr>
      <w:hyperlink w:anchor="_Toc3856661" w:history="1">
        <w:r w:rsidRPr="001A4575">
          <w:rPr>
            <w:rStyle w:val="Hyperlink"/>
            <w:noProof/>
          </w:rPr>
          <w:t>5.2</w:t>
        </w:r>
        <w:r>
          <w:rPr>
            <w:rFonts w:asciiTheme="minorHAnsi" w:eastAsiaTheme="minorEastAsia" w:hAnsiTheme="minorHAnsi" w:cstheme="minorBidi"/>
            <w:noProof/>
            <w:sz w:val="22"/>
            <w:szCs w:val="22"/>
          </w:rPr>
          <w:tab/>
        </w:r>
        <w:r w:rsidRPr="001A4575">
          <w:rPr>
            <w:rStyle w:val="Hyperlink"/>
            <w:noProof/>
          </w:rPr>
          <w:t>Index of Security Parameters</w:t>
        </w:r>
        <w:r>
          <w:rPr>
            <w:noProof/>
            <w:webHidden/>
          </w:rPr>
          <w:tab/>
        </w:r>
        <w:r>
          <w:rPr>
            <w:noProof/>
            <w:webHidden/>
          </w:rPr>
          <w:fldChar w:fldCharType="begin"/>
        </w:r>
        <w:r>
          <w:rPr>
            <w:noProof/>
            <w:webHidden/>
          </w:rPr>
          <w:instrText xml:space="preserve"> PAGEREF _Toc3856661 \h </w:instrText>
        </w:r>
        <w:r>
          <w:rPr>
            <w:noProof/>
            <w:webHidden/>
          </w:rPr>
        </w:r>
        <w:r>
          <w:rPr>
            <w:noProof/>
            <w:webHidden/>
          </w:rPr>
          <w:fldChar w:fldCharType="separate"/>
        </w:r>
        <w:r>
          <w:rPr>
            <w:noProof/>
            <w:webHidden/>
          </w:rPr>
          <w:t>29</w:t>
        </w:r>
        <w:r>
          <w:rPr>
            <w:noProof/>
            <w:webHidden/>
          </w:rPr>
          <w:fldChar w:fldCharType="end"/>
        </w:r>
      </w:hyperlink>
    </w:p>
    <w:p w:rsidR="00BC0184" w:rsidRDefault="00BC0184">
      <w:pPr>
        <w:pStyle w:val="TOC1"/>
        <w:rPr>
          <w:rFonts w:asciiTheme="minorHAnsi" w:eastAsiaTheme="minorEastAsia" w:hAnsiTheme="minorHAnsi" w:cstheme="minorBidi"/>
          <w:b w:val="0"/>
          <w:bCs w:val="0"/>
          <w:noProof/>
          <w:sz w:val="22"/>
          <w:szCs w:val="22"/>
        </w:rPr>
      </w:pPr>
      <w:hyperlink w:anchor="_Toc3856662" w:history="1">
        <w:r w:rsidRPr="001A4575">
          <w:rPr>
            <w:rStyle w:val="Hyperlink"/>
            <w:noProof/>
          </w:rPr>
          <w:t>6</w:t>
        </w:r>
        <w:r>
          <w:rPr>
            <w:rFonts w:asciiTheme="minorHAnsi" w:eastAsiaTheme="minorEastAsia" w:hAnsiTheme="minorHAnsi" w:cstheme="minorBidi"/>
            <w:b w:val="0"/>
            <w:bCs w:val="0"/>
            <w:noProof/>
            <w:sz w:val="22"/>
            <w:szCs w:val="22"/>
          </w:rPr>
          <w:tab/>
        </w:r>
        <w:r w:rsidRPr="001A4575">
          <w:rPr>
            <w:rStyle w:val="Hyperlink"/>
            <w:noProof/>
          </w:rPr>
          <w:t>Appendix A: Product Behavior</w:t>
        </w:r>
        <w:r>
          <w:rPr>
            <w:noProof/>
            <w:webHidden/>
          </w:rPr>
          <w:tab/>
        </w:r>
        <w:r>
          <w:rPr>
            <w:noProof/>
            <w:webHidden/>
          </w:rPr>
          <w:fldChar w:fldCharType="begin"/>
        </w:r>
        <w:r>
          <w:rPr>
            <w:noProof/>
            <w:webHidden/>
          </w:rPr>
          <w:instrText xml:space="preserve"> PAGEREF _Toc3856662 \h </w:instrText>
        </w:r>
        <w:r>
          <w:rPr>
            <w:noProof/>
            <w:webHidden/>
          </w:rPr>
        </w:r>
        <w:r>
          <w:rPr>
            <w:noProof/>
            <w:webHidden/>
          </w:rPr>
          <w:fldChar w:fldCharType="separate"/>
        </w:r>
        <w:r>
          <w:rPr>
            <w:noProof/>
            <w:webHidden/>
          </w:rPr>
          <w:t>30</w:t>
        </w:r>
        <w:r>
          <w:rPr>
            <w:noProof/>
            <w:webHidden/>
          </w:rPr>
          <w:fldChar w:fldCharType="end"/>
        </w:r>
      </w:hyperlink>
    </w:p>
    <w:p w:rsidR="00BC0184" w:rsidRDefault="00BC0184">
      <w:pPr>
        <w:pStyle w:val="TOC1"/>
        <w:rPr>
          <w:rFonts w:asciiTheme="minorHAnsi" w:eastAsiaTheme="minorEastAsia" w:hAnsiTheme="minorHAnsi" w:cstheme="minorBidi"/>
          <w:b w:val="0"/>
          <w:bCs w:val="0"/>
          <w:noProof/>
          <w:sz w:val="22"/>
          <w:szCs w:val="22"/>
        </w:rPr>
      </w:pPr>
      <w:hyperlink w:anchor="_Toc3856663" w:history="1">
        <w:r w:rsidRPr="001A4575">
          <w:rPr>
            <w:rStyle w:val="Hyperlink"/>
            <w:noProof/>
          </w:rPr>
          <w:t>7</w:t>
        </w:r>
        <w:r>
          <w:rPr>
            <w:rFonts w:asciiTheme="minorHAnsi" w:eastAsiaTheme="minorEastAsia" w:hAnsiTheme="minorHAnsi" w:cstheme="minorBidi"/>
            <w:b w:val="0"/>
            <w:bCs w:val="0"/>
            <w:noProof/>
            <w:sz w:val="22"/>
            <w:szCs w:val="22"/>
          </w:rPr>
          <w:tab/>
        </w:r>
        <w:r w:rsidRPr="001A4575">
          <w:rPr>
            <w:rStyle w:val="Hyperlink"/>
            <w:noProof/>
          </w:rPr>
          <w:t>Change Tracking</w:t>
        </w:r>
        <w:r>
          <w:rPr>
            <w:noProof/>
            <w:webHidden/>
          </w:rPr>
          <w:tab/>
        </w:r>
        <w:r>
          <w:rPr>
            <w:noProof/>
            <w:webHidden/>
          </w:rPr>
          <w:fldChar w:fldCharType="begin"/>
        </w:r>
        <w:r>
          <w:rPr>
            <w:noProof/>
            <w:webHidden/>
          </w:rPr>
          <w:instrText xml:space="preserve"> PAGEREF _Toc3856663 \h </w:instrText>
        </w:r>
        <w:r>
          <w:rPr>
            <w:noProof/>
            <w:webHidden/>
          </w:rPr>
        </w:r>
        <w:r>
          <w:rPr>
            <w:noProof/>
            <w:webHidden/>
          </w:rPr>
          <w:fldChar w:fldCharType="separate"/>
        </w:r>
        <w:r>
          <w:rPr>
            <w:noProof/>
            <w:webHidden/>
          </w:rPr>
          <w:t>31</w:t>
        </w:r>
        <w:r>
          <w:rPr>
            <w:noProof/>
            <w:webHidden/>
          </w:rPr>
          <w:fldChar w:fldCharType="end"/>
        </w:r>
      </w:hyperlink>
    </w:p>
    <w:p w:rsidR="00BC0184" w:rsidRDefault="00BC0184">
      <w:pPr>
        <w:pStyle w:val="TOC1"/>
        <w:rPr>
          <w:rFonts w:asciiTheme="minorHAnsi" w:eastAsiaTheme="minorEastAsia" w:hAnsiTheme="minorHAnsi" w:cstheme="minorBidi"/>
          <w:b w:val="0"/>
          <w:bCs w:val="0"/>
          <w:noProof/>
          <w:sz w:val="22"/>
          <w:szCs w:val="22"/>
        </w:rPr>
      </w:pPr>
      <w:hyperlink w:anchor="_Toc3856664" w:history="1">
        <w:r w:rsidRPr="001A4575">
          <w:rPr>
            <w:rStyle w:val="Hyperlink"/>
            <w:noProof/>
          </w:rPr>
          <w:t>8</w:t>
        </w:r>
        <w:r>
          <w:rPr>
            <w:rFonts w:asciiTheme="minorHAnsi" w:eastAsiaTheme="minorEastAsia" w:hAnsiTheme="minorHAnsi" w:cstheme="minorBidi"/>
            <w:b w:val="0"/>
            <w:bCs w:val="0"/>
            <w:noProof/>
            <w:sz w:val="22"/>
            <w:szCs w:val="22"/>
          </w:rPr>
          <w:tab/>
        </w:r>
        <w:r w:rsidRPr="001A4575">
          <w:rPr>
            <w:rStyle w:val="Hyperlink"/>
            <w:noProof/>
          </w:rPr>
          <w:t>Index</w:t>
        </w:r>
        <w:r>
          <w:rPr>
            <w:noProof/>
            <w:webHidden/>
          </w:rPr>
          <w:tab/>
        </w:r>
        <w:r>
          <w:rPr>
            <w:noProof/>
            <w:webHidden/>
          </w:rPr>
          <w:fldChar w:fldCharType="begin"/>
        </w:r>
        <w:r>
          <w:rPr>
            <w:noProof/>
            <w:webHidden/>
          </w:rPr>
          <w:instrText xml:space="preserve"> PAGEREF _Toc3856664 \h </w:instrText>
        </w:r>
        <w:r>
          <w:rPr>
            <w:noProof/>
            <w:webHidden/>
          </w:rPr>
        </w:r>
        <w:r>
          <w:rPr>
            <w:noProof/>
            <w:webHidden/>
          </w:rPr>
          <w:fldChar w:fldCharType="separate"/>
        </w:r>
        <w:r>
          <w:rPr>
            <w:noProof/>
            <w:webHidden/>
          </w:rPr>
          <w:t>32</w:t>
        </w:r>
        <w:r>
          <w:rPr>
            <w:noProof/>
            <w:webHidden/>
          </w:rPr>
          <w:fldChar w:fldCharType="end"/>
        </w:r>
      </w:hyperlink>
    </w:p>
    <w:p w:rsidR="007A1594" w:rsidRDefault="00BC0184">
      <w:r>
        <w:fldChar w:fldCharType="end"/>
      </w:r>
    </w:p>
    <w:p w:rsidR="007A1594" w:rsidRDefault="00BC0184">
      <w:pPr>
        <w:pStyle w:val="Heading1"/>
      </w:pPr>
      <w:bookmarkStart w:id="1" w:name="section_7064dadfabf2459587985d71ab8230cc"/>
      <w:bookmarkStart w:id="2" w:name="_Toc3856597"/>
      <w:r>
        <w:lastRenderedPageBreak/>
        <w:t>Introduction</w:t>
      </w:r>
      <w:bookmarkEnd w:id="1"/>
      <w:bookmarkEnd w:id="2"/>
      <w:r>
        <w:fldChar w:fldCharType="begin"/>
      </w:r>
      <w:r>
        <w:instrText xml:space="preserve"> XE "Introduction" </w:instrText>
      </w:r>
      <w:r>
        <w:fldChar w:fldCharType="end"/>
      </w:r>
    </w:p>
    <w:p w:rsidR="007A1594" w:rsidRDefault="00BC0184">
      <w:r>
        <w:t xml:space="preserve">The RTP Payload Format for H.264 Video Streams Extensions protocol describes the payload format to carry real-time video streams in the payload of the </w:t>
      </w:r>
      <w:hyperlink w:anchor="gt_7c02483a-b2ed-4381-ae07-5332ee087a45">
        <w:r>
          <w:rPr>
            <w:rStyle w:val="HyperlinkGreen"/>
            <w:b/>
          </w:rPr>
          <w:t>Real-Time</w:t>
        </w:r>
        <w:r>
          <w:rPr>
            <w:rStyle w:val="HyperlinkGreen"/>
            <w:b/>
          </w:rPr>
          <w:t xml:space="preserve"> Transport Protocol (RTP)</w:t>
        </w:r>
      </w:hyperlink>
      <w:r>
        <w:t>. It is used to transmit and receive real-time video streams in two-party peer-to-peer calls and in multi-party conference calls.</w:t>
      </w:r>
    </w:p>
    <w:p w:rsidR="007A1594" w:rsidRDefault="00BC0184">
      <w:r>
        <w:t>Sections 1.5, 1.8, 1.9, 2, and 3 of this specification are normative. All other sections and examples</w:t>
      </w:r>
      <w:r>
        <w:t xml:space="preserve"> in this specification are informative.</w:t>
      </w:r>
    </w:p>
    <w:p w:rsidR="007A1594" w:rsidRDefault="00BC0184">
      <w:pPr>
        <w:pStyle w:val="Heading2"/>
      </w:pPr>
      <w:bookmarkStart w:id="3" w:name="section_b4d5b6409aeb49e4aabc18f7904048a9"/>
      <w:bookmarkStart w:id="4" w:name="_Toc3856598"/>
      <w:r>
        <w:t>Glossary</w:t>
      </w:r>
      <w:bookmarkEnd w:id="3"/>
      <w:bookmarkEnd w:id="4"/>
      <w:r>
        <w:fldChar w:fldCharType="begin"/>
      </w:r>
      <w:r>
        <w:instrText xml:space="preserve"> XE "Glossary" </w:instrText>
      </w:r>
      <w:r>
        <w:fldChar w:fldCharType="end"/>
      </w:r>
    </w:p>
    <w:p w:rsidR="007A1594" w:rsidRDefault="00BC0184">
      <w:r>
        <w:t>This document uses the following terms:</w:t>
      </w:r>
    </w:p>
    <w:p w:rsidR="007A1594" w:rsidRDefault="00BC0184">
      <w:pPr>
        <w:ind w:left="548" w:hanging="274"/>
      </w:pPr>
      <w:bookmarkStart w:id="5" w:name="gt_6a2586b1-9b2a-4a00-aab6-70fef24bfddb"/>
      <w:r>
        <w:rPr>
          <w:b/>
        </w:rPr>
        <w:t>codec</w:t>
      </w:r>
      <w:r>
        <w:t xml:space="preserve">: An algorithm that is used to convert media between digital formats, especially between raw media data and a format that is more suitable for a </w:t>
      </w:r>
      <w:r>
        <w:t>specific purpose. Encoding converts the raw data to a digital format. Decoding reverses the process.</w:t>
      </w:r>
      <w:bookmarkEnd w:id="5"/>
    </w:p>
    <w:p w:rsidR="007A1594" w:rsidRDefault="00BC0184">
      <w:pPr>
        <w:ind w:left="548" w:hanging="274"/>
      </w:pPr>
      <w:bookmarkStart w:id="6" w:name="gt_c15daf8b-36d0-449a-aa47-5f7e2b147635"/>
      <w:r>
        <w:rPr>
          <w:b/>
        </w:rPr>
        <w:t>contributing source (CSRC)</w:t>
      </w:r>
      <w:r>
        <w:t xml:space="preserve">: A source of a stream of </w:t>
      </w:r>
      <w:hyperlink w:anchor="gt_a2d9cf75-7cbd-496c-bd8f-d79325f9858d">
        <w:r>
          <w:rPr>
            <w:rStyle w:val="HyperlinkGreen"/>
            <w:b/>
          </w:rPr>
          <w:t>RTP packets</w:t>
        </w:r>
      </w:hyperlink>
      <w:r>
        <w:t xml:space="preserve"> that has contributed to the c</w:t>
      </w:r>
      <w:r>
        <w:t xml:space="preserve">ombined stream produced by an RTP </w:t>
      </w:r>
      <w:hyperlink w:anchor="gt_28e4ca4a-3d1c-4c20-96dc-371720217248">
        <w:r>
          <w:rPr>
            <w:rStyle w:val="HyperlinkGreen"/>
            <w:b/>
          </w:rPr>
          <w:t>mixer</w:t>
        </w:r>
      </w:hyperlink>
      <w:r>
        <w:t xml:space="preserve">. The </w:t>
      </w:r>
      <w:hyperlink w:anchor="gt_28e4ca4a-3d1c-4c20-96dc-371720217248">
        <w:r>
          <w:rPr>
            <w:rStyle w:val="HyperlinkGreen"/>
            <w:b/>
          </w:rPr>
          <w:t>mixer</w:t>
        </w:r>
      </w:hyperlink>
      <w:r>
        <w:t xml:space="preserve"> inserts a list of the synchronization source (SSRC) identifiers of the sources th</w:t>
      </w:r>
      <w:r>
        <w:t xml:space="preserve">at contributed to the generation of a particular packet into the RTP header of that packet. This list is called the CSRC list. An example application is audio conferencing where a </w:t>
      </w:r>
      <w:hyperlink w:anchor="gt_28e4ca4a-3d1c-4c20-96dc-371720217248">
        <w:r>
          <w:rPr>
            <w:rStyle w:val="HyperlinkGreen"/>
            <w:b/>
          </w:rPr>
          <w:t>mixer</w:t>
        </w:r>
      </w:hyperlink>
      <w:r>
        <w:t xml:space="preserve"> indicate</w:t>
      </w:r>
      <w:r>
        <w:t xml:space="preserve">s all the talkers whose speech was combined to produce the outgoing packet, allowing the receiver to indicate the current talker, even though all the audio packets contain the same SSRC identifier (that of the </w:t>
      </w:r>
      <w:hyperlink w:anchor="gt_28e4ca4a-3d1c-4c20-96dc-371720217248">
        <w:r>
          <w:rPr>
            <w:rStyle w:val="HyperlinkGreen"/>
            <w:b/>
          </w:rPr>
          <w:t>mixer</w:t>
        </w:r>
      </w:hyperlink>
      <w:r>
        <w:t xml:space="preserve">). See </w:t>
      </w:r>
      <w:hyperlink r:id="rId15">
        <w:r>
          <w:rPr>
            <w:rStyle w:val="Hyperlink"/>
          </w:rPr>
          <w:t>[RFC3550]</w:t>
        </w:r>
      </w:hyperlink>
      <w:r>
        <w:t xml:space="preserve"> section 3.</w:t>
      </w:r>
      <w:bookmarkEnd w:id="6"/>
    </w:p>
    <w:p w:rsidR="007A1594" w:rsidRDefault="00BC0184">
      <w:pPr>
        <w:ind w:left="548" w:hanging="274"/>
      </w:pPr>
      <w:bookmarkStart w:id="7" w:name="gt_abc86a79-bd31-443b-9e73-83ef488303ff"/>
      <w:r>
        <w:rPr>
          <w:b/>
        </w:rPr>
        <w:t>forward error correction (FEC)</w:t>
      </w:r>
      <w:r>
        <w:t>: A process in which a sender uses redundancy to enable a receiver to recover from packet loss.</w:t>
      </w:r>
      <w:bookmarkEnd w:id="7"/>
    </w:p>
    <w:p w:rsidR="007A1594" w:rsidRDefault="00BC0184">
      <w:pPr>
        <w:ind w:left="548" w:hanging="274"/>
      </w:pPr>
      <w:bookmarkStart w:id="8" w:name="gt_03aae42f-32fd-47ab-b413-d5ec92d29d45"/>
      <w:r>
        <w:rPr>
          <w:b/>
        </w:rPr>
        <w:t>maximum transmis</w:t>
      </w:r>
      <w:r>
        <w:rPr>
          <w:b/>
        </w:rPr>
        <w:t>sion unit (MTU)</w:t>
      </w:r>
      <w:r>
        <w:t>: The size, in bytes, of the largest packet that a given layer of a communications protocol can pass onward.</w:t>
      </w:r>
      <w:bookmarkEnd w:id="8"/>
    </w:p>
    <w:p w:rsidR="007A1594" w:rsidRDefault="00BC0184">
      <w:pPr>
        <w:ind w:left="548" w:hanging="274"/>
      </w:pPr>
      <w:bookmarkStart w:id="9" w:name="gt_28e4ca4a-3d1c-4c20-96dc-371720217248"/>
      <w:r>
        <w:rPr>
          <w:b/>
        </w:rPr>
        <w:t>mixer</w:t>
      </w:r>
      <w:r>
        <w:t>: An intermediate system that receives a set of media streams of the same type, combines the media in a type-specific manner, a</w:t>
      </w:r>
      <w:r>
        <w:t>nd redistributes the result to each participant.</w:t>
      </w:r>
      <w:bookmarkEnd w:id="9"/>
    </w:p>
    <w:p w:rsidR="007A1594" w:rsidRDefault="00BC0184">
      <w:pPr>
        <w:ind w:left="548" w:hanging="274"/>
      </w:pPr>
      <w:bookmarkStart w:id="10" w:name="gt_502de58c-ffc0-4dda-8fcb-b152b2c31fba"/>
      <w:r>
        <w:rPr>
          <w:b/>
        </w:rPr>
        <w:t>network byte order</w:t>
      </w:r>
      <w:r>
        <w:t>: The order in which the bytes of a multiple-byte number are transmitted on a network, most significant byte first (in big-endian storage). This may or may not match the order in which numb</w:t>
      </w:r>
      <w:r>
        <w:t>ers are normally stored in memory for a particular processor.</w:t>
      </w:r>
      <w:bookmarkEnd w:id="10"/>
    </w:p>
    <w:p w:rsidR="007A1594" w:rsidRDefault="00BC0184">
      <w:pPr>
        <w:ind w:left="548" w:hanging="274"/>
      </w:pPr>
      <w:bookmarkStart w:id="11" w:name="gt_40c6d4a3-eadf-49d1-8241-c1cab3a0fdf4"/>
      <w:r>
        <w:rPr>
          <w:b/>
        </w:rPr>
        <w:t>padding</w:t>
      </w:r>
      <w:r>
        <w:t>: Bytes that are inserted in a data stream to maintain alignment of the protocol requests on natural boundaries.</w:t>
      </w:r>
      <w:bookmarkEnd w:id="11"/>
    </w:p>
    <w:p w:rsidR="007A1594" w:rsidRDefault="00BC0184">
      <w:pPr>
        <w:ind w:left="548" w:hanging="274"/>
      </w:pPr>
      <w:bookmarkStart w:id="12" w:name="gt_7c02483a-b2ed-4381-ae07-5332ee087a45"/>
      <w:r>
        <w:rPr>
          <w:b/>
        </w:rPr>
        <w:t>Real-Time Transport Protocol (RTP)</w:t>
      </w:r>
      <w:r>
        <w:t>: A network transport protocol that prov</w:t>
      </w:r>
      <w:r>
        <w:t>ides end-to-end transport functions that are suitable for applications that transmit real-time data, such as audio and video, as described in [RFC3550].</w:t>
      </w:r>
      <w:bookmarkEnd w:id="12"/>
    </w:p>
    <w:p w:rsidR="007A1594" w:rsidRDefault="00BC0184">
      <w:pPr>
        <w:ind w:left="548" w:hanging="274"/>
      </w:pPr>
      <w:bookmarkStart w:id="13" w:name="gt_a2d9cf75-7cbd-496c-bd8f-d79325f9858d"/>
      <w:r>
        <w:rPr>
          <w:b/>
        </w:rPr>
        <w:t>RTP packet</w:t>
      </w:r>
      <w:r>
        <w:t xml:space="preserve">: A data packet consisting of the fixed RTP header, a possibly empty list of </w:t>
      </w:r>
      <w:r>
        <w:t>contributing sources, and the payload data. Some underlying protocols may require an encapsulation of the RTP packet to be defined. Typically one packet of the underlying protocol contains a single RTP packet, but several RTP packets can be contained if pe</w:t>
      </w:r>
      <w:r>
        <w:t>rmitted by the encapsulation method. See [RFC3550] section 3.</w:t>
      </w:r>
      <w:bookmarkEnd w:id="13"/>
    </w:p>
    <w:p w:rsidR="007A1594" w:rsidRDefault="00BC0184">
      <w:pPr>
        <w:ind w:left="548" w:hanging="274"/>
      </w:pPr>
      <w:bookmarkStart w:id="14" w:name="gt_0d4d0f56-b142-4b1a-82d7-97888549e7f9"/>
      <w:r>
        <w:rPr>
          <w:b/>
        </w:rPr>
        <w:t>RTP payload</w:t>
      </w:r>
      <w:r>
        <w:t xml:space="preserve">: The data transported by </w:t>
      </w:r>
      <w:hyperlink w:anchor="gt_7c02483a-b2ed-4381-ae07-5332ee087a45">
        <w:r>
          <w:rPr>
            <w:rStyle w:val="HyperlinkGreen"/>
            <w:b/>
          </w:rPr>
          <w:t>RTP</w:t>
        </w:r>
      </w:hyperlink>
      <w:r>
        <w:t xml:space="preserve"> in a packet, for example audio samples or compressed video data. For more information, see </w:t>
      </w:r>
      <w:r>
        <w:t>[RFC3550] section 3.</w:t>
      </w:r>
      <w:bookmarkEnd w:id="14"/>
    </w:p>
    <w:p w:rsidR="007A1594" w:rsidRDefault="00BC0184">
      <w:pPr>
        <w:ind w:left="548" w:hanging="274"/>
      </w:pPr>
      <w:bookmarkStart w:id="15" w:name="gt_de8636e4-953a-4b13-ba68-16f15c0570e5"/>
      <w:r>
        <w:rPr>
          <w:b/>
        </w:rPr>
        <w:t>RTP session</w:t>
      </w:r>
      <w:r>
        <w:t xml:space="preserve">: An association among a set of participants who are communicating by using the </w:t>
      </w:r>
      <w:hyperlink w:anchor="gt_7c02483a-b2ed-4381-ae07-5332ee087a45">
        <w:r>
          <w:rPr>
            <w:rStyle w:val="HyperlinkGreen"/>
            <w:b/>
          </w:rPr>
          <w:t>Real-Time Transport Protocol (RTP)</w:t>
        </w:r>
      </w:hyperlink>
      <w:r>
        <w:t>, as described in [RFC3550]</w:t>
      </w:r>
      <w:r>
        <w:t xml:space="preserve">. Each RTP session maintains a full, separate space of </w:t>
      </w:r>
      <w:hyperlink w:anchor="gt_322915d3-94f0-4d70-b88a-0e897c3ee70e">
        <w:r>
          <w:rPr>
            <w:rStyle w:val="HyperlinkGreen"/>
            <w:b/>
          </w:rPr>
          <w:t>Synchronization Source (SSRC)</w:t>
        </w:r>
      </w:hyperlink>
      <w:r>
        <w:t xml:space="preserve"> identifiers.</w:t>
      </w:r>
      <w:bookmarkEnd w:id="15"/>
    </w:p>
    <w:p w:rsidR="007A1594" w:rsidRDefault="00BC0184">
      <w:pPr>
        <w:ind w:left="548" w:hanging="274"/>
      </w:pPr>
      <w:bookmarkStart w:id="16" w:name="gt_77b95337-3c30-404e-8267-05b28aa896c5"/>
      <w:r>
        <w:rPr>
          <w:b/>
        </w:rPr>
        <w:lastRenderedPageBreak/>
        <w:t>RTVideo</w:t>
      </w:r>
      <w:r>
        <w:t>: A video stream that carries an RTVC1 bit stream.</w:t>
      </w:r>
      <w:bookmarkEnd w:id="16"/>
    </w:p>
    <w:p w:rsidR="007A1594" w:rsidRDefault="00BC0184">
      <w:pPr>
        <w:ind w:left="548" w:hanging="274"/>
      </w:pPr>
      <w:bookmarkStart w:id="17" w:name="gt_322915d3-94f0-4d70-b88a-0e897c3ee70e"/>
      <w:r>
        <w:rPr>
          <w:b/>
        </w:rPr>
        <w:t>Synchronization Source (SSRC)</w:t>
      </w:r>
      <w:r>
        <w:t>: A 32-bi</w:t>
      </w:r>
      <w:r>
        <w:t xml:space="preserve">t identifier that uniquely identifies a media stream in a </w:t>
      </w:r>
      <w:hyperlink w:anchor="gt_7c02483a-b2ed-4381-ae07-5332ee087a45">
        <w:r>
          <w:rPr>
            <w:rStyle w:val="HyperlinkGreen"/>
            <w:b/>
          </w:rPr>
          <w:t>Real-Time Transport Protocol (RTP)</w:t>
        </w:r>
      </w:hyperlink>
      <w:r>
        <w:t xml:space="preserve"> session. An SSRC value is part of an </w:t>
      </w:r>
      <w:hyperlink w:anchor="gt_a2d9cf75-7cbd-496c-bd8f-d79325f9858d">
        <w:r>
          <w:rPr>
            <w:rStyle w:val="HyperlinkGreen"/>
            <w:b/>
          </w:rPr>
          <w:t>RT</w:t>
        </w:r>
        <w:r>
          <w:rPr>
            <w:rStyle w:val="HyperlinkGreen"/>
            <w:b/>
          </w:rPr>
          <w:t>P packet</w:t>
        </w:r>
      </w:hyperlink>
      <w:r>
        <w:t xml:space="preserve"> header, as described in [RFC3550].</w:t>
      </w:r>
      <w:bookmarkEnd w:id="17"/>
    </w:p>
    <w:p w:rsidR="007A1594" w:rsidRDefault="00BC0184">
      <w:pPr>
        <w:ind w:left="548" w:hanging="274"/>
      </w:pPr>
      <w:bookmarkStart w:id="18" w:name="gt_c4813fc3-b2e5-4aa3-bde7-421d950d68d3"/>
      <w:r>
        <w:rPr>
          <w:b/>
        </w:rPr>
        <w:t>universally unique identifier (UUID)</w:t>
      </w:r>
      <w:r>
        <w:t>: A 128-bit value. UUIDs can be used for multiple purposes, from tagging objects with an extremely short lifetime, to reliably identifying very persistent objects in cross-proc</w:t>
      </w:r>
      <w:r>
        <w:t>ess communication such as client and server interfaces, manager entry-point vectors, and RPC objects. UUIDs are highly likely to be unique. UUIDs are also known as globally unique identifiers (GUIDs) and these terms are used interchangeably in the Microsof</w:t>
      </w:r>
      <w:r>
        <w:t xml:space="preserve">t protocol technical documents (TDs). Interchanging the usage of these terms does not imply or require a specific algorithm or mechanism to generate the UUID.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UUID.</w:t>
      </w:r>
      <w:bookmarkEnd w:id="18"/>
    </w:p>
    <w:p w:rsidR="007A1594" w:rsidRDefault="00BC0184">
      <w:pPr>
        <w:ind w:left="548" w:hanging="274"/>
      </w:pPr>
      <w:bookmarkStart w:id="19" w:name="gt_74615d14-4462-4a5c-a4aa-73b8cea35d5e"/>
      <w:r>
        <w:rPr>
          <w:b/>
        </w:rPr>
        <w:t>video frame</w:t>
      </w:r>
      <w:r>
        <w:t>: A single still image that is shown as part of a quick succ</w:t>
      </w:r>
      <w:r>
        <w:t>ession of images in a video.</w:t>
      </w:r>
      <w:bookmarkEnd w:id="19"/>
    </w:p>
    <w:p w:rsidR="007A1594" w:rsidRDefault="00BC0184">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w:t>
      </w:r>
      <w:r>
        <w:t>r SHOULD NOT.</w:t>
      </w:r>
    </w:p>
    <w:p w:rsidR="007A1594" w:rsidRDefault="00BC0184">
      <w:pPr>
        <w:pStyle w:val="Heading2"/>
      </w:pPr>
      <w:bookmarkStart w:id="20" w:name="section_8096ac9325bd43d78081edc68d63dc0a"/>
      <w:bookmarkStart w:id="21" w:name="_Toc3856599"/>
      <w:r>
        <w:t>References</w:t>
      </w:r>
      <w:bookmarkEnd w:id="20"/>
      <w:bookmarkEnd w:id="21"/>
      <w:r>
        <w:fldChar w:fldCharType="begin"/>
      </w:r>
      <w:r>
        <w:instrText xml:space="preserve"> XE "References" </w:instrText>
      </w:r>
      <w:r>
        <w:fldChar w:fldCharType="end"/>
      </w:r>
    </w:p>
    <w:p w:rsidR="007A1594" w:rsidRDefault="00BC0184">
      <w:r w:rsidRPr="00301053">
        <w:t>Links to a document in the Microsoft Open Specifications library point to the correct section in the most recently published version of the referenced document. However, because individual documents in the librar</w:t>
      </w:r>
      <w:r w:rsidRPr="00301053">
        <w:t xml:space="preserve">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7A1594" w:rsidRDefault="00BC0184">
      <w:pPr>
        <w:pStyle w:val="Heading3"/>
      </w:pPr>
      <w:bookmarkStart w:id="22" w:name="section_981f14043f38449fa9fd09fd83f460c0"/>
      <w:bookmarkStart w:id="23" w:name="_Toc3856600"/>
      <w:r>
        <w:t>Normative References</w:t>
      </w:r>
      <w:bookmarkEnd w:id="22"/>
      <w:bookmarkEnd w:id="23"/>
      <w:r>
        <w:fldChar w:fldCharType="begin"/>
      </w:r>
      <w:r>
        <w:instrText xml:space="preserve"> XE "Referenc</w:instrText>
      </w:r>
      <w:r>
        <w:instrText xml:space="preserve">es:normative" </w:instrText>
      </w:r>
      <w:r>
        <w:fldChar w:fldCharType="end"/>
      </w:r>
      <w:r>
        <w:fldChar w:fldCharType="begin"/>
      </w:r>
      <w:r>
        <w:instrText xml:space="preserve"> XE "Normative references" </w:instrText>
      </w:r>
      <w:r>
        <w:fldChar w:fldCharType="end"/>
      </w:r>
    </w:p>
    <w:p w:rsidR="007A1594" w:rsidRDefault="00BC0184">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7A1594" w:rsidRDefault="00BC0184">
      <w:pPr>
        <w:spacing w:after="200"/>
      </w:pPr>
      <w:r>
        <w:t xml:space="preserve">[ISO/IEC 14496-10:2014] ISO/IEC, "Information technology — Coding of audio-visual objects — Part 10: Advanced Video Coding", </w:t>
      </w:r>
      <w:hyperlink r:id="rId21">
        <w:r>
          <w:rPr>
            <w:rStyle w:val="Hyperlink"/>
          </w:rPr>
          <w:t>http://www.iso.org/iso/iso_catalogue/catalogue_tc/catalogue_detail.htm?csnumber=66069</w:t>
        </w:r>
      </w:hyperlink>
    </w:p>
    <w:p w:rsidR="007A1594" w:rsidRDefault="00BC0184">
      <w:pPr>
        <w:spacing w:after="200"/>
      </w:pPr>
      <w:r>
        <w:t>[MS-RTP] Microsoft Corporation, "</w:t>
      </w:r>
      <w:hyperlink r:id="rId22" w:anchor="Section_26dda7646e96456b810b9ae0275af564">
        <w:r>
          <w:rPr>
            <w:rStyle w:val="Hyperlink"/>
          </w:rPr>
          <w:t>Real-time Transport Protocol (RTP) Extensions</w:t>
        </w:r>
      </w:hyperlink>
      <w:r>
        <w:t>".</w:t>
      </w:r>
    </w:p>
    <w:p w:rsidR="007A1594" w:rsidRDefault="00BC0184">
      <w:pPr>
        <w:spacing w:after="200"/>
      </w:pPr>
      <w:r>
        <w:t>[MS-SDP] Microsoft Corporation, "</w:t>
      </w:r>
      <w:hyperlink r:id="rId23" w:anchor="Section_697845ff53574eb78bcb162a0bc84deb">
        <w:r>
          <w:rPr>
            <w:rStyle w:val="Hyperlink"/>
          </w:rPr>
          <w:t>Session Description Protocol (SDP) Extensions</w:t>
        </w:r>
      </w:hyperlink>
      <w:r>
        <w:t>".</w:t>
      </w:r>
    </w:p>
    <w:p w:rsidR="007A1594" w:rsidRDefault="00BC0184">
      <w:pPr>
        <w:spacing w:after="200"/>
      </w:pPr>
      <w:r>
        <w:t>[RFC2119] Bradner, S., "Key words for use in RFCs</w:t>
      </w:r>
      <w:r>
        <w:t xml:space="preserve"> to Indicate Requirement Levels", BCP 14, RFC 2119, March 1997, </w:t>
      </w:r>
      <w:hyperlink r:id="rId24">
        <w:r>
          <w:rPr>
            <w:rStyle w:val="Hyperlink"/>
          </w:rPr>
          <w:t>http://www.rfc-editor.org/rfc/rfc2119.txt</w:t>
        </w:r>
      </w:hyperlink>
    </w:p>
    <w:p w:rsidR="007A1594" w:rsidRDefault="00BC0184">
      <w:pPr>
        <w:spacing w:after="200"/>
      </w:pPr>
      <w:r>
        <w:t>[RFC3550] Schulzrinne, H., Casner, S., Frederick, R., and Jacobson, V., "RTP: A Trans</w:t>
      </w:r>
      <w:r>
        <w:t xml:space="preserve">port Protocol for Real-Time Applications", STD 64, RFC 3550, July 2003, </w:t>
      </w:r>
      <w:hyperlink r:id="rId25">
        <w:r>
          <w:rPr>
            <w:rStyle w:val="Hyperlink"/>
          </w:rPr>
          <w:t>http://www.ietf.org/rfc/rfc3550.txt</w:t>
        </w:r>
      </w:hyperlink>
    </w:p>
    <w:p w:rsidR="007A1594" w:rsidRDefault="00BC0184">
      <w:pPr>
        <w:spacing w:after="200"/>
      </w:pPr>
      <w:r>
        <w:t>[RFC5109] A. Li, Ed., "RTP Payload Format for Generic Forward Error Correction", De</w:t>
      </w:r>
      <w:r>
        <w:t xml:space="preserve">cember 2007, </w:t>
      </w:r>
      <w:hyperlink r:id="rId26">
        <w:r>
          <w:rPr>
            <w:rStyle w:val="Hyperlink"/>
          </w:rPr>
          <w:t>http://www.ietf.org/rfc/rfc5109.txt</w:t>
        </w:r>
      </w:hyperlink>
    </w:p>
    <w:p w:rsidR="007A1594" w:rsidRDefault="00BC0184">
      <w:pPr>
        <w:spacing w:after="200"/>
      </w:pPr>
      <w:r>
        <w:t xml:space="preserve">[RFC6184] Wang, Y. K., Even, R., Kristensen, T. et al., "RTP Payload Format for H.264 Video", May 2011, </w:t>
      </w:r>
      <w:hyperlink r:id="rId27">
        <w:r>
          <w:rPr>
            <w:rStyle w:val="Hyperlink"/>
          </w:rPr>
          <w:t>http://www.ietf.org/rfc/rfc6184.txt</w:t>
        </w:r>
      </w:hyperlink>
    </w:p>
    <w:p w:rsidR="007A1594" w:rsidRDefault="00BC0184">
      <w:pPr>
        <w:spacing w:after="200"/>
      </w:pPr>
      <w:r>
        <w:t xml:space="preserve">[RFC6190] Wenger, S., Wang, Y. K., Schierl, T., et al., "RTP Payload Format for Scalable Video Coding", May 2011, </w:t>
      </w:r>
      <w:hyperlink r:id="rId28">
        <w:r>
          <w:rPr>
            <w:rStyle w:val="Hyperlink"/>
          </w:rPr>
          <w:t>http://www.</w:t>
        </w:r>
        <w:r>
          <w:rPr>
            <w:rStyle w:val="Hyperlink"/>
          </w:rPr>
          <w:t>ietf.org/rfc/rfc6190.txt</w:t>
        </w:r>
      </w:hyperlink>
    </w:p>
    <w:p w:rsidR="007A1594" w:rsidRDefault="00BC0184">
      <w:pPr>
        <w:pStyle w:val="Heading3"/>
      </w:pPr>
      <w:bookmarkStart w:id="24" w:name="section_0cfb431b803b41de9be244b7348948ce"/>
      <w:bookmarkStart w:id="25" w:name="_Toc3856601"/>
      <w:r>
        <w:lastRenderedPageBreak/>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A1594" w:rsidRDefault="00BC0184">
      <w:pPr>
        <w:spacing w:after="200"/>
      </w:pPr>
      <w:r>
        <w:t>None.</w:t>
      </w:r>
    </w:p>
    <w:p w:rsidR="007A1594" w:rsidRDefault="00BC0184">
      <w:pPr>
        <w:pStyle w:val="Heading2"/>
      </w:pPr>
      <w:bookmarkStart w:id="26" w:name="section_d6b1e0c6a7b94f57a115fc61ed3ce111"/>
      <w:bookmarkStart w:id="27" w:name="_Toc3856602"/>
      <w:r>
        <w:t>Overview</w:t>
      </w:r>
      <w:bookmarkEnd w:id="26"/>
      <w:bookmarkEnd w:id="27"/>
      <w:r>
        <w:fldChar w:fldCharType="begin"/>
      </w:r>
      <w:r>
        <w:instrText xml:space="preserve"> XE "Overview (synopsis)" </w:instrText>
      </w:r>
      <w:r>
        <w:fldChar w:fldCharType="end"/>
      </w:r>
    </w:p>
    <w:p w:rsidR="007A1594" w:rsidRDefault="00BC0184">
      <w:r>
        <w:t>This protocol specifies a payload format to transport an H.264 bitstream using Real-Time Transport Prot</w:t>
      </w:r>
      <w:r>
        <w:t>ocol (RTP).</w:t>
      </w:r>
    </w:p>
    <w:p w:rsidR="007A1594" w:rsidRDefault="00BC0184">
      <w:r>
        <w:t xml:space="preserve">The syntax of this protocol follows the definition in </w:t>
      </w:r>
      <w:hyperlink r:id="rId29">
        <w:r>
          <w:rPr>
            <w:rStyle w:val="Hyperlink"/>
          </w:rPr>
          <w:t>[RFC6190]</w:t>
        </w:r>
      </w:hyperlink>
      <w:r>
        <w:t xml:space="preserve"> with the following extensions:</w:t>
      </w:r>
    </w:p>
    <w:p w:rsidR="007A1594" w:rsidRDefault="00BC0184">
      <w:pPr>
        <w:pStyle w:val="ListParagraph"/>
        <w:numPr>
          <w:ilvl w:val="0"/>
          <w:numId w:val="47"/>
        </w:numPr>
      </w:pPr>
      <w:r>
        <w:t>Customized Payload Content Scalability Information (PACSI) packet is used to signal</w:t>
      </w:r>
      <w:r>
        <w:t xml:space="preserve"> the stream layout, </w:t>
      </w:r>
      <w:hyperlink w:anchor="gt_74615d14-4462-4a5c-a4aa-73b8cea35d5e">
        <w:r>
          <w:rPr>
            <w:rStyle w:val="HyperlinkGreen"/>
            <w:b/>
          </w:rPr>
          <w:t>video frame</w:t>
        </w:r>
      </w:hyperlink>
      <w:r>
        <w:t xml:space="preserve"> cropping information, and elementary bitstream information.</w:t>
      </w:r>
    </w:p>
    <w:p w:rsidR="007A1594" w:rsidRDefault="00BC0184">
      <w:pPr>
        <w:pStyle w:val="ListParagraph"/>
        <w:numPr>
          <w:ilvl w:val="0"/>
          <w:numId w:val="47"/>
        </w:numPr>
      </w:pPr>
      <w:r>
        <w:t xml:space="preserve">Simulcast streams are supported. A sender capable of simulcast can send the same video coded sequence in different video resolutions and different video </w:t>
      </w:r>
      <w:hyperlink w:anchor="gt_6a2586b1-9b2a-4a00-aab6-70fef24bfddb">
        <w:r>
          <w:rPr>
            <w:rStyle w:val="HyperlinkGreen"/>
            <w:b/>
          </w:rPr>
          <w:t>codecs</w:t>
        </w:r>
      </w:hyperlink>
      <w:r>
        <w:t xml:space="preserve"> at the same time.</w:t>
      </w:r>
    </w:p>
    <w:p w:rsidR="007A1594" w:rsidRDefault="00BC0184">
      <w:pPr>
        <w:pStyle w:val="Heading2"/>
      </w:pPr>
      <w:bookmarkStart w:id="28" w:name="section_d752405cf0ac43468ef3d750e6904a10"/>
      <w:bookmarkStart w:id="29" w:name="_Toc3856603"/>
      <w:r>
        <w:t xml:space="preserve">Relationship to </w:t>
      </w:r>
      <w:r>
        <w:t>Other Protocols</w:t>
      </w:r>
      <w:bookmarkEnd w:id="28"/>
      <w:bookmarkEnd w:id="29"/>
      <w:r>
        <w:fldChar w:fldCharType="begin"/>
      </w:r>
      <w:r>
        <w:instrText xml:space="preserve"> XE "Relationship to other protocols" </w:instrText>
      </w:r>
      <w:r>
        <w:fldChar w:fldCharType="end"/>
      </w:r>
    </w:p>
    <w:p w:rsidR="007A1594" w:rsidRDefault="00BC0184">
      <w:r>
        <w:t xml:space="preserve">This protocol carries H.264 bitstream, described in </w:t>
      </w:r>
      <w:hyperlink r:id="rId30">
        <w:r>
          <w:rPr>
            <w:rStyle w:val="Hyperlink"/>
          </w:rPr>
          <w:t>[ISO/IEC 14496-10:2014]</w:t>
        </w:r>
      </w:hyperlink>
      <w:r>
        <w:t>, as a payload, and in turn is carried as a payload in RTP,</w:t>
      </w:r>
      <w:r>
        <w:t xml:space="preserve"> as described in </w:t>
      </w:r>
      <w:hyperlink r:id="rId31" w:anchor="Section_26dda7646e96456b810b9ae0275af564">
        <w:r>
          <w:rPr>
            <w:rStyle w:val="Hyperlink"/>
          </w:rPr>
          <w:t>[MS-RTP]</w:t>
        </w:r>
      </w:hyperlink>
      <w:r>
        <w:t>.</w:t>
      </w:r>
    </w:p>
    <w:p w:rsidR="007A1594" w:rsidRDefault="00BC0184">
      <w:pPr>
        <w:pStyle w:val="Heading2"/>
      </w:pPr>
      <w:bookmarkStart w:id="30" w:name="section_fa0868b86cde444886d7a1efd4845c0b"/>
      <w:bookmarkStart w:id="31" w:name="_Toc3856604"/>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7A1594" w:rsidRDefault="00BC0184">
      <w:r>
        <w:t xml:space="preserve">This protocol specifies only the payload format for H.264 video streams. This </w:t>
      </w:r>
      <w:r>
        <w:t>protocol requires the establishment of an RTP stream, a mechanism to obtain H.264 video access units for it to packetize, and a mechanism to render H.264 video access units that it has depacketized.</w:t>
      </w:r>
    </w:p>
    <w:p w:rsidR="007A1594" w:rsidRDefault="00BC0184">
      <w:r>
        <w:t>Higher layers are required to provide H.264 access units.</w:t>
      </w:r>
    </w:p>
    <w:p w:rsidR="007A1594" w:rsidRDefault="00BC0184">
      <w:pPr>
        <w:pStyle w:val="Heading2"/>
      </w:pPr>
      <w:bookmarkStart w:id="32" w:name="section_9ec02666981d4748a6e2e927ace932b3"/>
      <w:bookmarkStart w:id="33" w:name="_Toc3856605"/>
      <w:r>
        <w:t>Applicability Statement</w:t>
      </w:r>
      <w:bookmarkEnd w:id="32"/>
      <w:bookmarkEnd w:id="33"/>
      <w:r>
        <w:fldChar w:fldCharType="begin"/>
      </w:r>
      <w:r>
        <w:instrText xml:space="preserve"> XE "Applicability" </w:instrText>
      </w:r>
      <w:r>
        <w:fldChar w:fldCharType="end"/>
      </w:r>
    </w:p>
    <w:p w:rsidR="007A1594" w:rsidRDefault="00BC0184">
      <w:r>
        <w:t>This protocol is only applicable for transporting video access units encoded using the H.264 codec.</w:t>
      </w:r>
    </w:p>
    <w:p w:rsidR="007A1594" w:rsidRDefault="00BC0184">
      <w:pPr>
        <w:pStyle w:val="Heading2"/>
      </w:pPr>
      <w:bookmarkStart w:id="34" w:name="section_dcfac42b8d0e4af086d31d421812c9bb"/>
      <w:bookmarkStart w:id="35" w:name="_Toc3856606"/>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7A1594" w:rsidRDefault="00BC0184">
      <w:r>
        <w:t>This protocol has the</w:t>
      </w:r>
      <w:r>
        <w:t xml:space="preserve"> following versioning constraints:</w:t>
      </w:r>
    </w:p>
    <w:p w:rsidR="007A1594" w:rsidRDefault="00BC0184">
      <w:pPr>
        <w:pStyle w:val="ListParagraph"/>
        <w:numPr>
          <w:ilvl w:val="0"/>
          <w:numId w:val="48"/>
        </w:numPr>
      </w:pPr>
      <w:r>
        <w:rPr>
          <w:b/>
        </w:rPr>
        <w:t>Supported Transports:</w:t>
      </w:r>
      <w:r>
        <w:t xml:space="preserve"> This protocol uses </w:t>
      </w:r>
      <w:hyperlink w:anchor="gt_7c02483a-b2ed-4381-ae07-5332ee087a45">
        <w:r>
          <w:rPr>
            <w:rStyle w:val="HyperlinkGreen"/>
            <w:b/>
          </w:rPr>
          <w:t>RTP</w:t>
        </w:r>
      </w:hyperlink>
      <w:r>
        <w:t xml:space="preserve"> as its transport as discussed in section </w:t>
      </w:r>
      <w:hyperlink w:anchor="Section_a174a1fb15d04aecae60c2032bcf1186" w:history="1">
        <w:r>
          <w:rPr>
            <w:rStyle w:val="Hyperlink"/>
          </w:rPr>
          <w:t>2.1</w:t>
        </w:r>
      </w:hyperlink>
      <w:r>
        <w:t>.</w:t>
      </w:r>
    </w:p>
    <w:p w:rsidR="007A1594" w:rsidRDefault="00BC0184">
      <w:pPr>
        <w:pStyle w:val="Heading2"/>
      </w:pPr>
      <w:bookmarkStart w:id="36" w:name="section_217dedeb7e6c44e6bae0c7b451908b71"/>
      <w:bookmarkStart w:id="37" w:name="_Toc3856607"/>
      <w:r>
        <w:t>Vendor-E</w:t>
      </w:r>
      <w:r>
        <w:t>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A1594" w:rsidRDefault="00BC0184">
      <w:r>
        <w:t>None.</w:t>
      </w:r>
    </w:p>
    <w:p w:rsidR="007A1594" w:rsidRDefault="00BC0184">
      <w:pPr>
        <w:pStyle w:val="Heading2"/>
      </w:pPr>
      <w:bookmarkStart w:id="38" w:name="section_213e19c370d94df1a37eac6c0f02e4bc"/>
      <w:bookmarkStart w:id="39" w:name="_Toc3856608"/>
      <w:r>
        <w:t>Standards Assignments</w:t>
      </w:r>
      <w:bookmarkEnd w:id="38"/>
      <w:bookmarkEnd w:id="39"/>
      <w:r>
        <w:fldChar w:fldCharType="begin"/>
      </w:r>
      <w:r>
        <w:instrText xml:space="preserve"> XE "Standards assignments" </w:instrText>
      </w:r>
      <w:r>
        <w:fldChar w:fldCharType="end"/>
      </w:r>
    </w:p>
    <w:p w:rsidR="007A1594" w:rsidRDefault="00BC0184">
      <w:r>
        <w:t>None.</w:t>
      </w:r>
    </w:p>
    <w:p w:rsidR="007A1594" w:rsidRDefault="00BC0184">
      <w:pPr>
        <w:pStyle w:val="Heading1"/>
      </w:pPr>
      <w:bookmarkStart w:id="40" w:name="section_c95ca57f5ecd41148771183465181b8b"/>
      <w:bookmarkStart w:id="41" w:name="_Toc3856609"/>
      <w:r>
        <w:lastRenderedPageBreak/>
        <w:t>Messages</w:t>
      </w:r>
      <w:bookmarkEnd w:id="40"/>
      <w:bookmarkEnd w:id="41"/>
    </w:p>
    <w:p w:rsidR="007A1594" w:rsidRDefault="00BC0184">
      <w:pPr>
        <w:pStyle w:val="Heading2"/>
      </w:pPr>
      <w:bookmarkStart w:id="42" w:name="section_a174a1fb15d04aecae60c2032bcf1186"/>
      <w:bookmarkStart w:id="43" w:name="_Toc3856610"/>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7A1594" w:rsidRDefault="00BC0184">
      <w:r>
        <w:t xml:space="preserve">This protocol is a payload for the </w:t>
      </w:r>
      <w:hyperlink r:id="rId32" w:anchor="Section_26dda7646e96456b810b9ae0275af564">
        <w:r>
          <w:rPr>
            <w:rStyle w:val="Hyperlink"/>
          </w:rPr>
          <w:t>[MS-RTP]</w:t>
        </w:r>
      </w:hyperlink>
      <w:r>
        <w:t xml:space="preserve"> transport protocol and therefore relies on RTP for providing the means to transport its payload over the network.</w:t>
      </w:r>
    </w:p>
    <w:p w:rsidR="007A1594" w:rsidRDefault="00BC0184">
      <w:pPr>
        <w:pStyle w:val="Heading2"/>
      </w:pPr>
      <w:bookmarkStart w:id="44" w:name="section_7e82e8d23f374b6a85c2b442cc960f89"/>
      <w:bookmarkStart w:id="45" w:name="_Toc3856611"/>
      <w:r>
        <w:t>Message Syntax</w:t>
      </w:r>
      <w:bookmarkEnd w:id="44"/>
      <w:bookmarkEnd w:id="45"/>
    </w:p>
    <w:p w:rsidR="007A1594" w:rsidRDefault="00BC0184">
      <w:r>
        <w:t>The Network Abstraction Layer (NAL) unit format,</w:t>
      </w:r>
      <w:r>
        <w:t xml:space="preserve"> transmission mode, and packetization mode are the same as defined in </w:t>
      </w:r>
      <w:hyperlink r:id="rId33">
        <w:r>
          <w:rPr>
            <w:rStyle w:val="Hyperlink"/>
          </w:rPr>
          <w:t>[RFC6184]</w:t>
        </w:r>
      </w:hyperlink>
      <w:r>
        <w:t xml:space="preserve"> and </w:t>
      </w:r>
      <w:hyperlink r:id="rId34">
        <w:r>
          <w:rPr>
            <w:rStyle w:val="Hyperlink"/>
          </w:rPr>
          <w:t>[RFC6190]</w:t>
        </w:r>
      </w:hyperlink>
      <w:r>
        <w:t xml:space="preserve"> with a few extensions</w:t>
      </w:r>
      <w:bookmarkStart w:id="46" w:name="Appendix_A_Target_1"/>
      <w:r>
        <w:rPr>
          <w:rStyle w:val="Hyperlink"/>
        </w:rPr>
        <w:fldChar w:fldCharType="begin"/>
      </w:r>
      <w:r>
        <w:rPr>
          <w:rStyle w:val="Hyperlink"/>
        </w:rPr>
        <w:instrText xml:space="preserve"> HYPERL</w:instrText>
      </w:r>
      <w:r>
        <w:rPr>
          <w:rStyle w:val="Hyperlink"/>
        </w:rPr>
        <w:instrText xml:space="preserve">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6"/>
      <w:r>
        <w:t>.</w:t>
      </w:r>
    </w:p>
    <w:p w:rsidR="007A1594" w:rsidRDefault="00BC0184">
      <w:r>
        <w:t>The Payload Content Scalability Information (PACSI) packet, specified in [RFC6190], MAY be extended by incorporating one or more customized Supplemental Enhancement Information (SEI) NAL units. Th</w:t>
      </w:r>
      <w:r>
        <w:t>is protocol defines three types of SEI messages:</w:t>
      </w:r>
    </w:p>
    <w:p w:rsidR="007A1594" w:rsidRDefault="00BC0184">
      <w:pPr>
        <w:pStyle w:val="ListParagraph"/>
        <w:numPr>
          <w:ilvl w:val="0"/>
          <w:numId w:val="49"/>
        </w:numPr>
      </w:pPr>
      <w:r>
        <w:t>Stream Layout SEI Message</w:t>
      </w:r>
    </w:p>
    <w:p w:rsidR="007A1594" w:rsidRDefault="00BC0184">
      <w:pPr>
        <w:pStyle w:val="ListParagraph"/>
        <w:numPr>
          <w:ilvl w:val="0"/>
          <w:numId w:val="49"/>
        </w:numPr>
      </w:pPr>
      <w:r>
        <w:t>Cropping Info SEI Message</w:t>
      </w:r>
    </w:p>
    <w:p w:rsidR="007A1594" w:rsidRDefault="00BC0184">
      <w:pPr>
        <w:pStyle w:val="ListParagraph"/>
        <w:numPr>
          <w:ilvl w:val="0"/>
          <w:numId w:val="49"/>
        </w:numPr>
      </w:pPr>
      <w:r>
        <w:t>Bitstream Info SEI Message</w:t>
      </w:r>
    </w:p>
    <w:p w:rsidR="007A1594" w:rsidRDefault="00BC0184">
      <w:r>
        <w:t xml:space="preserve">All fields in the messages specified in this protocol are in </w:t>
      </w:r>
      <w:hyperlink w:anchor="gt_502de58c-ffc0-4dda-8fcb-b152b2c31fba">
        <w:r>
          <w:rPr>
            <w:rStyle w:val="HyperlinkGreen"/>
            <w:b/>
          </w:rPr>
          <w:t>Netwo</w:t>
        </w:r>
        <w:r>
          <w:rPr>
            <w:rStyle w:val="HyperlinkGreen"/>
            <w:b/>
          </w:rPr>
          <w:t>rk Byte Order</w:t>
        </w:r>
      </w:hyperlink>
      <w:r>
        <w:t xml:space="preserve"> unless explicitly called out. No emulation prevention byte and no training bit are inserted in these three types of SEI messages.</w:t>
      </w:r>
    </w:p>
    <w:p w:rsidR="007A1594" w:rsidRDefault="00BC0184">
      <w:r>
        <w:t>The start code prefix of a NAL unit can be removed on the wire as RTP packetization is sufficient to identify th</w:t>
      </w:r>
      <w:r>
        <w:t>e beginning of a new NAL unit.</w:t>
      </w:r>
    </w:p>
    <w:p w:rsidR="007A1594" w:rsidRDefault="00BC0184">
      <w:pPr>
        <w:pStyle w:val="Heading3"/>
      </w:pPr>
      <w:bookmarkStart w:id="47" w:name="section_1f871889a1bc4e04895fa6459af124d7"/>
      <w:bookmarkStart w:id="48" w:name="_Toc3856612"/>
      <w:r>
        <w:t>RTP Header Usage</w:t>
      </w:r>
      <w:bookmarkEnd w:id="47"/>
      <w:bookmarkEnd w:id="48"/>
      <w:r>
        <w:fldChar w:fldCharType="begin"/>
      </w:r>
      <w:r>
        <w:instrText xml:space="preserve"> XE "Messages:RTP Header Usage" </w:instrText>
      </w:r>
      <w:r>
        <w:fldChar w:fldCharType="end"/>
      </w:r>
      <w:r>
        <w:fldChar w:fldCharType="begin"/>
      </w:r>
      <w:r>
        <w:instrText xml:space="preserve"> XE "RTP Header Usage message" </w:instrText>
      </w:r>
      <w:r>
        <w:fldChar w:fldCharType="end"/>
      </w:r>
    </w:p>
    <w:p w:rsidR="007A1594" w:rsidRDefault="00BC0184">
      <w:r>
        <w:t xml:space="preserve">The syntax of the RTP header is specified in </w:t>
      </w:r>
      <w:hyperlink r:id="rId35" w:anchor="Section_26dda7646e96456b810b9ae0275af564">
        <w:r>
          <w:rPr>
            <w:rStyle w:val="Hyperlink"/>
          </w:rPr>
          <w:t>[MS-RTP]</w:t>
        </w:r>
      </w:hyperlink>
      <w:r>
        <w:t xml:space="preserve"> section </w:t>
      </w:r>
      <w:r>
        <w:t>2.2.1. The fields of the fixed RTP header have their usual meaning with the following additional notes:</w:t>
      </w:r>
    </w:p>
    <w:p w:rsidR="007A1594" w:rsidRDefault="00BC0184">
      <w:r>
        <w:rPr>
          <w:b/>
        </w:rPr>
        <w:t>Marker (M):</w:t>
      </w:r>
      <w:r>
        <w:t xml:space="preserve"> This bit MUST be set to 1 if the </w:t>
      </w:r>
      <w:hyperlink w:anchor="gt_a2d9cf75-7cbd-496c-bd8f-d79325f9858d">
        <w:r>
          <w:rPr>
            <w:rStyle w:val="HyperlinkGreen"/>
            <w:b/>
          </w:rPr>
          <w:t>RTP packet</w:t>
        </w:r>
      </w:hyperlink>
      <w:r>
        <w:t xml:space="preserve"> contains the last packet of a laye</w:t>
      </w:r>
      <w:r>
        <w:t xml:space="preserve">r of an access unit. The RTP packet MAY be a Video Coding Layer (VCL) NAL unit, as defined in </w:t>
      </w:r>
      <w:hyperlink r:id="rId36">
        <w:r>
          <w:rPr>
            <w:rStyle w:val="Hyperlink"/>
          </w:rPr>
          <w:t>[RFC6184]</w:t>
        </w:r>
      </w:hyperlink>
      <w:r>
        <w:t xml:space="preserve"> section 4.1, or an H.264 </w:t>
      </w:r>
      <w:hyperlink w:anchor="gt_abc86a79-bd31-443b-9e73-83ef488303ff">
        <w:r>
          <w:rPr>
            <w:rStyle w:val="HyperlinkGreen"/>
            <w:b/>
          </w:rPr>
          <w:t>forward error correction (FEC)</w:t>
        </w:r>
      </w:hyperlink>
      <w:r>
        <w:t xml:space="preserve"> packet associated with one or more VCL NAL units.</w:t>
      </w:r>
    </w:p>
    <w:p w:rsidR="007A1594" w:rsidRDefault="00BC0184">
      <w:pPr>
        <w:rPr>
          <w:b/>
        </w:rPr>
      </w:pPr>
      <w:r>
        <w:rPr>
          <w:b/>
        </w:rPr>
        <w:t>Sequence number:</w:t>
      </w:r>
      <w:r>
        <w:t xml:space="preserve"> The syntax of this field is defined in </w:t>
      </w:r>
      <w:hyperlink r:id="rId37">
        <w:r>
          <w:rPr>
            <w:rStyle w:val="Hyperlink"/>
          </w:rPr>
          <w:t>[RFC3550]</w:t>
        </w:r>
      </w:hyperlink>
      <w:r>
        <w:t>, section 5.1.</w:t>
      </w:r>
      <w:bookmarkStart w:id="49" w:name="Appendix_A_Target_2"/>
      <w:r>
        <w:rPr>
          <w:rStyle w:val="Hyperlink"/>
        </w:rPr>
        <w:fldChar w:fldCharType="begin"/>
      </w:r>
      <w:r>
        <w:rPr>
          <w:rStyle w:val="Hyperlink"/>
        </w:rPr>
        <w:instrText xml:space="preserve"> HYPERLINK \l "Appendix_A_2"</w:instrText>
      </w:r>
      <w:r>
        <w:rPr>
          <w:rStyle w:val="Hyperlink"/>
        </w:rPr>
        <w:instrText xml:space="preserve"> \o "Product behavior note 2" \h </w:instrText>
      </w:r>
      <w:r>
        <w:rPr>
          <w:rStyle w:val="Hyperlink"/>
        </w:rPr>
      </w:r>
      <w:r>
        <w:rPr>
          <w:rStyle w:val="Hyperlink"/>
        </w:rPr>
        <w:fldChar w:fldCharType="separate"/>
      </w:r>
      <w:r>
        <w:rPr>
          <w:rStyle w:val="Hyperlink"/>
        </w:rPr>
        <w:t>&lt;2&gt;</w:t>
      </w:r>
      <w:r>
        <w:rPr>
          <w:rStyle w:val="Hyperlink"/>
        </w:rPr>
        <w:fldChar w:fldCharType="end"/>
      </w:r>
      <w:bookmarkEnd w:id="49"/>
    </w:p>
    <w:p w:rsidR="007A1594" w:rsidRDefault="00BC0184">
      <w:r>
        <w:rPr>
          <w:b/>
        </w:rPr>
        <w:t>Timestamp:</w:t>
      </w:r>
      <w:r>
        <w:t xml:space="preserve"> The syntax of this field is defined in [RFC3550], section 5.1. The sampling clock frequency MUST be 90000 Hz. All RTP packets of the same access unit of a simulcast stream MUST carry the same timestamp. The </w:t>
      </w:r>
      <w:r>
        <w:t>timestamps of two different simulcast streams are not required to be equal, even if the RTP packets contain VCL NAL units for the same coded picture.</w:t>
      </w:r>
    </w:p>
    <w:p w:rsidR="007A1594" w:rsidRDefault="00BC0184">
      <w:pPr>
        <w:pStyle w:val="Heading3"/>
      </w:pPr>
      <w:bookmarkStart w:id="50" w:name="section_ddd8138807e74af8beb1774d875388cb"/>
      <w:bookmarkStart w:id="51" w:name="_Toc3856613"/>
      <w:r>
        <w:t>Transmission Mode</w:t>
      </w:r>
      <w:bookmarkEnd w:id="50"/>
      <w:bookmarkEnd w:id="51"/>
      <w:r>
        <w:fldChar w:fldCharType="begin"/>
      </w:r>
      <w:r>
        <w:instrText xml:space="preserve"> XE "Messages:Transmission Mode" </w:instrText>
      </w:r>
      <w:r>
        <w:fldChar w:fldCharType="end"/>
      </w:r>
      <w:r>
        <w:fldChar w:fldCharType="begin"/>
      </w:r>
      <w:r>
        <w:instrText xml:space="preserve"> XE "Transmission Mode message" </w:instrText>
      </w:r>
      <w:r>
        <w:fldChar w:fldCharType="end"/>
      </w:r>
    </w:p>
    <w:p w:rsidR="007A1594" w:rsidRDefault="00BC0184">
      <w:r>
        <w:t>The syntax of trans</w:t>
      </w:r>
      <w:r>
        <w:t xml:space="preserve">mission mode follows the syntax defined in </w:t>
      </w:r>
      <w:hyperlink r:id="rId38">
        <w:r>
          <w:rPr>
            <w:rStyle w:val="Hyperlink"/>
          </w:rPr>
          <w:t>[RFC6190]</w:t>
        </w:r>
      </w:hyperlink>
      <w:r>
        <w:t xml:space="preserve"> section 4.4.</w:t>
      </w:r>
    </w:p>
    <w:p w:rsidR="007A1594" w:rsidRDefault="00BC0184">
      <w:r>
        <w:t>This protocol only supports multi-session transmission (MST).</w:t>
      </w:r>
    </w:p>
    <w:p w:rsidR="007A1594" w:rsidRDefault="00BC0184">
      <w:pPr>
        <w:pStyle w:val="Heading3"/>
      </w:pPr>
      <w:bookmarkStart w:id="52" w:name="section_aed9198b16ed41739e012635e219d6fd"/>
      <w:bookmarkStart w:id="53" w:name="_Toc3856614"/>
      <w:r>
        <w:t>Packetization Mode</w:t>
      </w:r>
      <w:bookmarkEnd w:id="52"/>
      <w:bookmarkEnd w:id="53"/>
      <w:r>
        <w:fldChar w:fldCharType="begin"/>
      </w:r>
      <w:r>
        <w:instrText xml:space="preserve"> XE "Messages:Packetization Mode" </w:instrText>
      </w:r>
      <w:r>
        <w:fldChar w:fldCharType="end"/>
      </w:r>
      <w:r>
        <w:fldChar w:fldCharType="begin"/>
      </w:r>
      <w:r>
        <w:instrText xml:space="preserve"> XE "Pac</w:instrText>
      </w:r>
      <w:r>
        <w:instrText xml:space="preserve">ketization Mode message" </w:instrText>
      </w:r>
      <w:r>
        <w:fldChar w:fldCharType="end"/>
      </w:r>
    </w:p>
    <w:p w:rsidR="007A1594" w:rsidRDefault="00BC0184">
      <w:r>
        <w:t xml:space="preserve">The syntax of packetization mode used in this protocol follows the syntax defined in </w:t>
      </w:r>
      <w:hyperlink r:id="rId39">
        <w:r>
          <w:rPr>
            <w:rStyle w:val="Hyperlink"/>
          </w:rPr>
          <w:t>[RFC6184]</w:t>
        </w:r>
      </w:hyperlink>
      <w:r>
        <w:t xml:space="preserve"> section 5.4 and </w:t>
      </w:r>
      <w:hyperlink r:id="rId40">
        <w:r>
          <w:rPr>
            <w:rStyle w:val="Hyperlink"/>
          </w:rPr>
          <w:t>[RFC6190]</w:t>
        </w:r>
      </w:hyperlink>
      <w:r>
        <w:t xml:space="preserve"> section 4.5.</w:t>
      </w:r>
    </w:p>
    <w:p w:rsidR="007A1594" w:rsidRDefault="00BC0184">
      <w:r>
        <w:lastRenderedPageBreak/>
        <w:t xml:space="preserve">This protocol only supports Non-interleaved combined timestamp and CS-DON (NI-TC) packetization mode. </w:t>
      </w:r>
    </w:p>
    <w:p w:rsidR="007A1594" w:rsidRDefault="00BC0184">
      <w:pPr>
        <w:pStyle w:val="Heading3"/>
      </w:pPr>
      <w:bookmarkStart w:id="54" w:name="section_be8f5ce9f9a8423589e80ffe8021db87"/>
      <w:bookmarkStart w:id="55" w:name="_Toc3856615"/>
      <w:r>
        <w:t>NAL Unit Usage</w:t>
      </w:r>
      <w:bookmarkEnd w:id="54"/>
      <w:bookmarkEnd w:id="55"/>
      <w:r>
        <w:fldChar w:fldCharType="begin"/>
      </w:r>
      <w:r>
        <w:instrText xml:space="preserve"> XE "Messages:NAL Unit Usage" </w:instrText>
      </w:r>
      <w:r>
        <w:fldChar w:fldCharType="end"/>
      </w:r>
      <w:r>
        <w:fldChar w:fldCharType="begin"/>
      </w:r>
      <w:r>
        <w:instrText xml:space="preserve"> XE "NAL Unit Usage message" </w:instrText>
      </w:r>
      <w:r>
        <w:fldChar w:fldCharType="end"/>
      </w:r>
    </w:p>
    <w:p w:rsidR="007A1594" w:rsidRDefault="00BC0184">
      <w:r>
        <w:t>The syntax of the NAL unit format and</w:t>
      </w:r>
      <w:r>
        <w:t xml:space="preserve"> the meaning of the NAL unit header fields are as defined in </w:t>
      </w:r>
      <w:hyperlink r:id="rId41">
        <w:r>
          <w:rPr>
            <w:rStyle w:val="Hyperlink"/>
          </w:rPr>
          <w:t>[RFC6184]</w:t>
        </w:r>
      </w:hyperlink>
      <w:r>
        <w:t xml:space="preserve"> section 5.3 and </w:t>
      </w:r>
      <w:hyperlink r:id="rId42">
        <w:r>
          <w:rPr>
            <w:rStyle w:val="Hyperlink"/>
          </w:rPr>
          <w:t>[RFC6190]</w:t>
        </w:r>
      </w:hyperlink>
      <w:r>
        <w:t xml:space="preserve"> section 4.2 with the following additional notes</w:t>
      </w:r>
      <w:bookmarkStart w:id="5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6"/>
      <w:r>
        <w:t>:</w:t>
      </w:r>
    </w:p>
    <w:p w:rsidR="007A1594" w:rsidRDefault="00BC0184">
      <w:pPr>
        <w:pStyle w:val="ListParagraph"/>
        <w:numPr>
          <w:ilvl w:val="0"/>
          <w:numId w:val="50"/>
        </w:numPr>
      </w:pPr>
      <w:r>
        <w:t>PACSI NAL unit MUST be present in each layer in each access unit. It MUST be the first NAL unit of the layer. The PACSI NAL unit might be a</w:t>
      </w:r>
      <w:r>
        <w:t>ggregated with NAL units into one STAP-A NAL unit. In that case it MUST be the first NAL unit present in the aggregated Single-Time Aggregation Packet type A (STAP-A) NAL unit.</w:t>
      </w:r>
    </w:p>
    <w:p w:rsidR="007A1594" w:rsidRDefault="00BC0184">
      <w:pPr>
        <w:pStyle w:val="ListParagraph"/>
        <w:numPr>
          <w:ilvl w:val="0"/>
          <w:numId w:val="50"/>
        </w:numPr>
      </w:pPr>
      <w:r>
        <w:t>PACSI NAL unit MUST NOT be fragmented.</w:t>
      </w:r>
    </w:p>
    <w:p w:rsidR="007A1594" w:rsidRDefault="00BC0184">
      <w:pPr>
        <w:pStyle w:val="ListParagraph"/>
        <w:numPr>
          <w:ilvl w:val="0"/>
          <w:numId w:val="50"/>
        </w:numPr>
      </w:pPr>
      <w:r>
        <w:t xml:space="preserve">When a NAL unit is larger than the </w:t>
      </w:r>
      <w:hyperlink w:anchor="gt_03aae42f-32fd-47ab-b413-d5ec92d29d45">
        <w:r>
          <w:rPr>
            <w:rStyle w:val="HyperlinkGreen"/>
            <w:b/>
          </w:rPr>
          <w:t>maximum transmission unit (MTU)</w:t>
        </w:r>
      </w:hyperlink>
      <w:r>
        <w:t xml:space="preserve"> size, it MUST be fragmented into multiple Fragmentation Unit type A (FU-A) NAL units.</w:t>
      </w:r>
    </w:p>
    <w:p w:rsidR="007A1594" w:rsidRDefault="00BC0184">
      <w:pPr>
        <w:pStyle w:val="ListParagraph"/>
        <w:numPr>
          <w:ilvl w:val="0"/>
          <w:numId w:val="50"/>
        </w:numPr>
      </w:pPr>
      <w:r>
        <w:t>Multiple small NAL units of the same layer of the same access unit MAY be aggrega</w:t>
      </w:r>
      <w:r>
        <w:t xml:space="preserve">ted into one STAP-A NAL unit. The size of STAP-A NAL unit MUST NOT exceed the MTU size. </w:t>
      </w:r>
    </w:p>
    <w:p w:rsidR="007A1594" w:rsidRDefault="00BC0184">
      <w:pPr>
        <w:pStyle w:val="ListParagraph"/>
        <w:numPr>
          <w:ilvl w:val="0"/>
          <w:numId w:val="50"/>
        </w:numPr>
      </w:pPr>
      <w:r>
        <w:t>All other NAL unit types are passed to the decoder without any processing</w:t>
      </w:r>
      <w:bookmarkStart w:id="5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7"/>
      <w:r>
        <w:t>.</w:t>
      </w:r>
    </w:p>
    <w:p w:rsidR="007A1594" w:rsidRDefault="00BC0184">
      <w:pPr>
        <w:pStyle w:val="Heading3"/>
      </w:pPr>
      <w:bookmarkStart w:id="58" w:name="section_590d48c3521a48a1bb889eeba7d6e5e8"/>
      <w:bookmarkStart w:id="59" w:name="_Toc3856616"/>
      <w:r>
        <w:t>Stream Layout SEI Message</w:t>
      </w:r>
      <w:bookmarkEnd w:id="58"/>
      <w:bookmarkEnd w:id="59"/>
      <w:r>
        <w:fldChar w:fldCharType="begin"/>
      </w:r>
      <w:r>
        <w:instrText xml:space="preserve"> XE "Messages:Stream Layout SEI Message" </w:instrText>
      </w:r>
      <w:r>
        <w:fldChar w:fldCharType="end"/>
      </w:r>
      <w:r>
        <w:fldChar w:fldCharType="begin"/>
      </w:r>
      <w:r>
        <w:instrText xml:space="preserve"> XE "Stream Layout SEI Message message" </w:instrText>
      </w:r>
      <w:r>
        <w:fldChar w:fldCharType="end"/>
      </w:r>
    </w:p>
    <w:p w:rsidR="007A1594" w:rsidRDefault="00BC0184">
      <w:r>
        <w:t>The stream layout is a structure that describes information about all layers present in the current simulcast streams. This provides a reliable way for the receiver to re</w:t>
      </w:r>
      <w:r>
        <w:t xml:space="preserve">trieve the information about the simulcast streams without waiting to receive NAL units from all layers. </w:t>
      </w:r>
    </w:p>
    <w:p w:rsidR="007A1594" w:rsidRDefault="00BC0184">
      <w:r>
        <w:t>This protocol defines a User Data Unregistered SEI message as the stream layout message.</w:t>
      </w:r>
    </w:p>
    <w:p w:rsidR="007A1594" w:rsidRDefault="00BC0184">
      <w:r>
        <w:t>The syntax of the User Data Unregistered SEI message followed</w:t>
      </w:r>
      <w:r>
        <w:t xml:space="preserve"> in this protocol is as defined in </w:t>
      </w:r>
      <w:hyperlink r:id="rId43">
        <w:r>
          <w:rPr>
            <w:rStyle w:val="Hyperlink"/>
          </w:rPr>
          <w:t>[ISO/IEC 14496-10:2014]</w:t>
        </w:r>
      </w:hyperlink>
      <w:r>
        <w:t xml:space="preserve"> Annex D.</w:t>
      </w:r>
    </w:p>
    <w:p w:rsidR="007A1594" w:rsidRDefault="00BC0184">
      <w:r>
        <w:t>The stream layout SEI message MUST be embedded in a PACSI NAL unit. The PACSI NAL containing the stream layout SEI message</w:t>
      </w:r>
      <w:r>
        <w:t xml:space="preserve"> MAY be present in any layer and MAY be followed by any VCL NAL unit.</w:t>
      </w:r>
    </w:p>
    <w:p w:rsidR="007A1594" w:rsidRDefault="00BC0184">
      <w:r>
        <w:t>The format of stream layout SEI message is defined as follows:</w:t>
      </w:r>
    </w:p>
    <w:p w:rsidR="007A1594" w:rsidRDefault="007A1594"/>
    <w:tbl>
      <w:tblPr>
        <w:tblStyle w:val="Table-PacketDiagram"/>
        <w:tblW w:w="9576"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50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74"/>
      </w:tblGrid>
      <w:tr w:rsidR="007A1594" w:rsidTr="007A15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A1594" w:rsidRDefault="00BC0184">
            <w:pPr>
              <w:pStyle w:val="PacketDiagramHeaderText"/>
            </w:pPr>
            <w:r>
              <w:t>0</w:t>
            </w:r>
          </w:p>
        </w:tc>
        <w:tc>
          <w:tcPr>
            <w:tcW w:w="270" w:type="dxa"/>
          </w:tcPr>
          <w:p w:rsidR="007A1594" w:rsidRDefault="00BC0184">
            <w:pPr>
              <w:pStyle w:val="PacketDiagramHeaderText"/>
            </w:pPr>
            <w:r>
              <w:t>1</w:t>
            </w:r>
          </w:p>
        </w:tc>
        <w:tc>
          <w:tcPr>
            <w:tcW w:w="270" w:type="dxa"/>
          </w:tcPr>
          <w:p w:rsidR="007A1594" w:rsidRDefault="00BC0184">
            <w:pPr>
              <w:pStyle w:val="PacketDiagramHeaderText"/>
            </w:pPr>
            <w:r>
              <w:t>2</w:t>
            </w:r>
          </w:p>
        </w:tc>
        <w:tc>
          <w:tcPr>
            <w:tcW w:w="270" w:type="dxa"/>
          </w:tcPr>
          <w:p w:rsidR="007A1594" w:rsidRDefault="00BC0184">
            <w:pPr>
              <w:pStyle w:val="PacketDiagramHeaderText"/>
            </w:pPr>
            <w:r>
              <w:t>3</w:t>
            </w:r>
          </w:p>
        </w:tc>
        <w:tc>
          <w:tcPr>
            <w:tcW w:w="270" w:type="dxa"/>
          </w:tcPr>
          <w:p w:rsidR="007A1594" w:rsidRDefault="00BC0184">
            <w:pPr>
              <w:pStyle w:val="PacketDiagramHeaderText"/>
            </w:pPr>
            <w:r>
              <w:t>4</w:t>
            </w:r>
          </w:p>
        </w:tc>
        <w:tc>
          <w:tcPr>
            <w:tcW w:w="270" w:type="dxa"/>
          </w:tcPr>
          <w:p w:rsidR="007A1594" w:rsidRDefault="00BC0184">
            <w:pPr>
              <w:pStyle w:val="PacketDiagramHeaderText"/>
            </w:pPr>
            <w:r>
              <w:t>5</w:t>
            </w:r>
          </w:p>
        </w:tc>
        <w:tc>
          <w:tcPr>
            <w:tcW w:w="270" w:type="dxa"/>
          </w:tcPr>
          <w:p w:rsidR="007A1594" w:rsidRDefault="00BC0184">
            <w:pPr>
              <w:pStyle w:val="PacketDiagramHeaderText"/>
            </w:pPr>
            <w:r>
              <w:t>6</w:t>
            </w:r>
          </w:p>
        </w:tc>
        <w:tc>
          <w:tcPr>
            <w:tcW w:w="502" w:type="dxa"/>
          </w:tcPr>
          <w:p w:rsidR="007A1594" w:rsidRDefault="00BC0184">
            <w:pPr>
              <w:pStyle w:val="PacketDiagramHeaderText"/>
            </w:pPr>
            <w:r>
              <w:t>7</w:t>
            </w:r>
          </w:p>
        </w:tc>
        <w:tc>
          <w:tcPr>
            <w:tcW w:w="270" w:type="dxa"/>
          </w:tcPr>
          <w:p w:rsidR="007A1594" w:rsidRDefault="00BC0184">
            <w:pPr>
              <w:pStyle w:val="PacketDiagramHeaderText"/>
            </w:pPr>
            <w:r>
              <w:t>8</w:t>
            </w:r>
          </w:p>
        </w:tc>
        <w:tc>
          <w:tcPr>
            <w:tcW w:w="270" w:type="dxa"/>
          </w:tcPr>
          <w:p w:rsidR="007A1594" w:rsidRDefault="00BC0184">
            <w:pPr>
              <w:pStyle w:val="PacketDiagramHeaderText"/>
            </w:pPr>
            <w:r>
              <w:t>9</w:t>
            </w:r>
          </w:p>
        </w:tc>
        <w:tc>
          <w:tcPr>
            <w:tcW w:w="270" w:type="dxa"/>
          </w:tcPr>
          <w:p w:rsidR="007A1594" w:rsidRDefault="00BC0184">
            <w:pPr>
              <w:pStyle w:val="PacketDiagramHeaderText"/>
            </w:pPr>
            <w:r>
              <w:t>1</w:t>
            </w:r>
          </w:p>
          <w:p w:rsidR="007A1594" w:rsidRDefault="00BC0184">
            <w:pPr>
              <w:pStyle w:val="PacketDiagramHeaderText"/>
            </w:pPr>
            <w:r>
              <w:t>0</w:t>
            </w:r>
          </w:p>
        </w:tc>
        <w:tc>
          <w:tcPr>
            <w:tcW w:w="270" w:type="dxa"/>
          </w:tcPr>
          <w:p w:rsidR="007A1594" w:rsidRDefault="00BC0184">
            <w:pPr>
              <w:pStyle w:val="PacketDiagramHeaderText"/>
            </w:pPr>
            <w:r>
              <w:t>1</w:t>
            </w:r>
          </w:p>
        </w:tc>
        <w:tc>
          <w:tcPr>
            <w:tcW w:w="270" w:type="dxa"/>
          </w:tcPr>
          <w:p w:rsidR="007A1594" w:rsidRDefault="00BC0184">
            <w:pPr>
              <w:pStyle w:val="PacketDiagramHeaderText"/>
            </w:pPr>
            <w:r>
              <w:t>2</w:t>
            </w:r>
          </w:p>
        </w:tc>
        <w:tc>
          <w:tcPr>
            <w:tcW w:w="270" w:type="dxa"/>
          </w:tcPr>
          <w:p w:rsidR="007A1594" w:rsidRDefault="00BC0184">
            <w:pPr>
              <w:pStyle w:val="PacketDiagramHeaderText"/>
            </w:pPr>
            <w:r>
              <w:t>3</w:t>
            </w:r>
          </w:p>
        </w:tc>
        <w:tc>
          <w:tcPr>
            <w:tcW w:w="270" w:type="dxa"/>
          </w:tcPr>
          <w:p w:rsidR="007A1594" w:rsidRDefault="00BC0184">
            <w:pPr>
              <w:pStyle w:val="PacketDiagramHeaderText"/>
            </w:pPr>
            <w:r>
              <w:t>4</w:t>
            </w:r>
          </w:p>
        </w:tc>
        <w:tc>
          <w:tcPr>
            <w:tcW w:w="270" w:type="dxa"/>
          </w:tcPr>
          <w:p w:rsidR="007A1594" w:rsidRDefault="00BC0184">
            <w:pPr>
              <w:pStyle w:val="PacketDiagramHeaderText"/>
            </w:pPr>
            <w:r>
              <w:t>5</w:t>
            </w:r>
          </w:p>
        </w:tc>
        <w:tc>
          <w:tcPr>
            <w:tcW w:w="270" w:type="dxa"/>
          </w:tcPr>
          <w:p w:rsidR="007A1594" w:rsidRDefault="00BC0184">
            <w:pPr>
              <w:pStyle w:val="PacketDiagramHeaderText"/>
            </w:pPr>
            <w:r>
              <w:t>6</w:t>
            </w:r>
          </w:p>
        </w:tc>
        <w:tc>
          <w:tcPr>
            <w:tcW w:w="270" w:type="dxa"/>
          </w:tcPr>
          <w:p w:rsidR="007A1594" w:rsidRDefault="00BC0184">
            <w:pPr>
              <w:pStyle w:val="PacketDiagramHeaderText"/>
            </w:pPr>
            <w:r>
              <w:t>7</w:t>
            </w:r>
          </w:p>
        </w:tc>
        <w:tc>
          <w:tcPr>
            <w:tcW w:w="270" w:type="dxa"/>
          </w:tcPr>
          <w:p w:rsidR="007A1594" w:rsidRDefault="00BC0184">
            <w:pPr>
              <w:pStyle w:val="PacketDiagramHeaderText"/>
            </w:pPr>
            <w:r>
              <w:t>8</w:t>
            </w:r>
          </w:p>
        </w:tc>
        <w:tc>
          <w:tcPr>
            <w:tcW w:w="270" w:type="dxa"/>
          </w:tcPr>
          <w:p w:rsidR="007A1594" w:rsidRDefault="00BC0184">
            <w:pPr>
              <w:pStyle w:val="PacketDiagramHeaderText"/>
            </w:pPr>
            <w:r>
              <w:t>9</w:t>
            </w:r>
          </w:p>
        </w:tc>
        <w:tc>
          <w:tcPr>
            <w:tcW w:w="270" w:type="dxa"/>
          </w:tcPr>
          <w:p w:rsidR="007A1594" w:rsidRDefault="00BC0184">
            <w:pPr>
              <w:pStyle w:val="PacketDiagramHeaderText"/>
            </w:pPr>
            <w:r>
              <w:t>2</w:t>
            </w:r>
          </w:p>
          <w:p w:rsidR="007A1594" w:rsidRDefault="00BC0184">
            <w:pPr>
              <w:pStyle w:val="PacketDiagramHeaderText"/>
            </w:pPr>
            <w:r>
              <w:t>0</w:t>
            </w:r>
          </w:p>
        </w:tc>
        <w:tc>
          <w:tcPr>
            <w:tcW w:w="270" w:type="dxa"/>
          </w:tcPr>
          <w:p w:rsidR="007A1594" w:rsidRDefault="00BC0184">
            <w:pPr>
              <w:pStyle w:val="PacketDiagramHeaderText"/>
            </w:pPr>
            <w:r>
              <w:t>1</w:t>
            </w:r>
          </w:p>
        </w:tc>
        <w:tc>
          <w:tcPr>
            <w:tcW w:w="270" w:type="dxa"/>
          </w:tcPr>
          <w:p w:rsidR="007A1594" w:rsidRDefault="00BC0184">
            <w:pPr>
              <w:pStyle w:val="PacketDiagramHeaderText"/>
            </w:pPr>
            <w:r>
              <w:t>2</w:t>
            </w:r>
          </w:p>
        </w:tc>
        <w:tc>
          <w:tcPr>
            <w:tcW w:w="270" w:type="dxa"/>
          </w:tcPr>
          <w:p w:rsidR="007A1594" w:rsidRDefault="00BC0184">
            <w:pPr>
              <w:pStyle w:val="PacketDiagramHeaderText"/>
            </w:pPr>
            <w:r>
              <w:t>3</w:t>
            </w:r>
          </w:p>
        </w:tc>
        <w:tc>
          <w:tcPr>
            <w:tcW w:w="270" w:type="dxa"/>
          </w:tcPr>
          <w:p w:rsidR="007A1594" w:rsidRDefault="00BC0184">
            <w:pPr>
              <w:pStyle w:val="PacketDiagramHeaderText"/>
            </w:pPr>
            <w:r>
              <w:t>4</w:t>
            </w:r>
          </w:p>
        </w:tc>
        <w:tc>
          <w:tcPr>
            <w:tcW w:w="270" w:type="dxa"/>
          </w:tcPr>
          <w:p w:rsidR="007A1594" w:rsidRDefault="00BC0184">
            <w:pPr>
              <w:pStyle w:val="PacketDiagramHeaderText"/>
            </w:pPr>
            <w:r>
              <w:t>5</w:t>
            </w:r>
          </w:p>
        </w:tc>
        <w:tc>
          <w:tcPr>
            <w:tcW w:w="270" w:type="dxa"/>
          </w:tcPr>
          <w:p w:rsidR="007A1594" w:rsidRDefault="00BC0184">
            <w:pPr>
              <w:pStyle w:val="PacketDiagramHeaderText"/>
            </w:pPr>
            <w:r>
              <w:t>6</w:t>
            </w:r>
          </w:p>
        </w:tc>
        <w:tc>
          <w:tcPr>
            <w:tcW w:w="270" w:type="dxa"/>
          </w:tcPr>
          <w:p w:rsidR="007A1594" w:rsidRDefault="00BC0184">
            <w:pPr>
              <w:pStyle w:val="PacketDiagramHeaderText"/>
            </w:pPr>
            <w:r>
              <w:t>7</w:t>
            </w:r>
          </w:p>
        </w:tc>
        <w:tc>
          <w:tcPr>
            <w:tcW w:w="270" w:type="dxa"/>
          </w:tcPr>
          <w:p w:rsidR="007A1594" w:rsidRDefault="00BC0184">
            <w:pPr>
              <w:pStyle w:val="PacketDiagramHeaderText"/>
            </w:pPr>
            <w:r>
              <w:t>8</w:t>
            </w:r>
          </w:p>
        </w:tc>
        <w:tc>
          <w:tcPr>
            <w:tcW w:w="270" w:type="dxa"/>
          </w:tcPr>
          <w:p w:rsidR="007A1594" w:rsidRDefault="00BC0184">
            <w:pPr>
              <w:pStyle w:val="PacketDiagramHeaderText"/>
            </w:pPr>
            <w:r>
              <w:t>9</w:t>
            </w:r>
          </w:p>
        </w:tc>
        <w:tc>
          <w:tcPr>
            <w:tcW w:w="270" w:type="dxa"/>
          </w:tcPr>
          <w:p w:rsidR="007A1594" w:rsidRDefault="00BC0184">
            <w:pPr>
              <w:pStyle w:val="PacketDiagramHeaderText"/>
            </w:pPr>
            <w:r>
              <w:t>3</w:t>
            </w:r>
          </w:p>
          <w:p w:rsidR="007A1594" w:rsidRDefault="00BC0184">
            <w:pPr>
              <w:pStyle w:val="PacketDiagramHeaderText"/>
            </w:pPr>
            <w:r>
              <w:t>0</w:t>
            </w:r>
          </w:p>
        </w:tc>
        <w:tc>
          <w:tcPr>
            <w:tcW w:w="974" w:type="dxa"/>
          </w:tcPr>
          <w:p w:rsidR="007A1594" w:rsidRDefault="00BC0184">
            <w:pPr>
              <w:pStyle w:val="PacketDiagramHeaderText"/>
            </w:pPr>
            <w:r>
              <w:t>1</w:t>
            </w:r>
          </w:p>
        </w:tc>
      </w:tr>
      <w:tr w:rsidR="007A1594" w:rsidTr="007A1594">
        <w:trPr>
          <w:trHeight w:val="490"/>
        </w:trPr>
        <w:tc>
          <w:tcPr>
            <w:tcW w:w="270" w:type="dxa"/>
          </w:tcPr>
          <w:p w:rsidR="007A1594" w:rsidRDefault="00BC0184">
            <w:pPr>
              <w:pStyle w:val="PacketDiagramBodyText"/>
            </w:pPr>
            <w:r>
              <w:t>F</w:t>
            </w:r>
          </w:p>
        </w:tc>
        <w:tc>
          <w:tcPr>
            <w:tcW w:w="540" w:type="dxa"/>
            <w:gridSpan w:val="2"/>
          </w:tcPr>
          <w:p w:rsidR="007A1594" w:rsidRDefault="00BC0184">
            <w:pPr>
              <w:pStyle w:val="PacketDiagramBodyText"/>
            </w:pPr>
            <w:r>
              <w:t>NRI</w:t>
            </w:r>
          </w:p>
        </w:tc>
        <w:tc>
          <w:tcPr>
            <w:tcW w:w="1582" w:type="dxa"/>
            <w:gridSpan w:val="5"/>
          </w:tcPr>
          <w:p w:rsidR="007A1594" w:rsidRDefault="00BC0184">
            <w:pPr>
              <w:pStyle w:val="PacketDiagramBodyText"/>
            </w:pPr>
            <w:r>
              <w:t>Type</w:t>
            </w:r>
          </w:p>
        </w:tc>
        <w:tc>
          <w:tcPr>
            <w:tcW w:w="2160" w:type="dxa"/>
            <w:gridSpan w:val="8"/>
          </w:tcPr>
          <w:p w:rsidR="007A1594" w:rsidRDefault="00BC0184">
            <w:pPr>
              <w:pStyle w:val="PacketDiagramBodyText"/>
            </w:pPr>
            <w:r>
              <w:t>payloadType</w:t>
            </w:r>
          </w:p>
        </w:tc>
        <w:tc>
          <w:tcPr>
            <w:tcW w:w="2160" w:type="dxa"/>
            <w:gridSpan w:val="8"/>
          </w:tcPr>
          <w:p w:rsidR="007A1594" w:rsidRDefault="00BC0184">
            <w:pPr>
              <w:pStyle w:val="PacketDiagramBodyText"/>
            </w:pPr>
            <w:r>
              <w:t>payloadSize</w:t>
            </w:r>
          </w:p>
        </w:tc>
        <w:tc>
          <w:tcPr>
            <w:tcW w:w="2864" w:type="dxa"/>
            <w:gridSpan w:val="8"/>
          </w:tcPr>
          <w:p w:rsidR="007A1594" w:rsidRDefault="00BC0184">
            <w:pPr>
              <w:pStyle w:val="PacketDiagramBodyText"/>
            </w:pPr>
            <w:r>
              <w:t>uuid_iso_iec_11578</w:t>
            </w:r>
          </w:p>
        </w:tc>
      </w:tr>
      <w:tr w:rsidR="007A1594" w:rsidTr="007A1594">
        <w:trPr>
          <w:trHeight w:val="490"/>
        </w:trPr>
        <w:tc>
          <w:tcPr>
            <w:tcW w:w="9576" w:type="dxa"/>
            <w:gridSpan w:val="32"/>
          </w:tcPr>
          <w:p w:rsidR="007A1594" w:rsidRDefault="00BC0184">
            <w:pPr>
              <w:pStyle w:val="PacketDiagramBodyText"/>
            </w:pPr>
            <w:r>
              <w:t>uuid_iso_iec_11578</w:t>
            </w:r>
          </w:p>
        </w:tc>
      </w:tr>
      <w:tr w:rsidR="007A1594" w:rsidTr="007A1594">
        <w:trPr>
          <w:trHeight w:val="490"/>
        </w:trPr>
        <w:tc>
          <w:tcPr>
            <w:tcW w:w="9576" w:type="dxa"/>
            <w:gridSpan w:val="32"/>
          </w:tcPr>
          <w:p w:rsidR="007A1594" w:rsidRDefault="00BC0184">
            <w:pPr>
              <w:pStyle w:val="PacketDiagramBodyText"/>
            </w:pPr>
            <w:r>
              <w:t>uuid_iso_iec_11578</w:t>
            </w:r>
          </w:p>
        </w:tc>
      </w:tr>
      <w:tr w:rsidR="007A1594" w:rsidTr="007A1594">
        <w:trPr>
          <w:trHeight w:val="490"/>
        </w:trPr>
        <w:tc>
          <w:tcPr>
            <w:tcW w:w="9576" w:type="dxa"/>
            <w:gridSpan w:val="32"/>
          </w:tcPr>
          <w:p w:rsidR="007A1594" w:rsidRDefault="00BC0184">
            <w:pPr>
              <w:pStyle w:val="PacketDiagramBodyText"/>
            </w:pPr>
            <w:r>
              <w:t>uuid_iso_iec_11578</w:t>
            </w:r>
          </w:p>
        </w:tc>
      </w:tr>
      <w:tr w:rsidR="007A1594" w:rsidTr="007A1594">
        <w:trPr>
          <w:trHeight w:val="490"/>
        </w:trPr>
        <w:tc>
          <w:tcPr>
            <w:tcW w:w="6712" w:type="dxa"/>
            <w:gridSpan w:val="24"/>
          </w:tcPr>
          <w:p w:rsidR="007A1594" w:rsidRDefault="00BC0184">
            <w:pPr>
              <w:pStyle w:val="PacketDiagramBodyText"/>
            </w:pPr>
            <w:r>
              <w:t>uuid_iso_iec_11578</w:t>
            </w:r>
          </w:p>
        </w:tc>
        <w:tc>
          <w:tcPr>
            <w:tcW w:w="2864" w:type="dxa"/>
            <w:gridSpan w:val="8"/>
          </w:tcPr>
          <w:p w:rsidR="007A1594" w:rsidRDefault="00BC0184">
            <w:pPr>
              <w:pStyle w:val="PacketDiagramBodyText"/>
            </w:pPr>
            <w:r>
              <w:t>LPB0</w:t>
            </w:r>
          </w:p>
        </w:tc>
      </w:tr>
      <w:tr w:rsidR="007A1594" w:rsidTr="007A1594">
        <w:trPr>
          <w:trHeight w:val="490"/>
        </w:trPr>
        <w:tc>
          <w:tcPr>
            <w:tcW w:w="2392" w:type="dxa"/>
            <w:gridSpan w:val="8"/>
          </w:tcPr>
          <w:p w:rsidR="007A1594" w:rsidRDefault="00BC0184">
            <w:pPr>
              <w:pStyle w:val="PacketDiagramBodyText"/>
            </w:pPr>
            <w:r>
              <w:t>LPB1</w:t>
            </w:r>
          </w:p>
        </w:tc>
        <w:tc>
          <w:tcPr>
            <w:tcW w:w="2160" w:type="dxa"/>
            <w:gridSpan w:val="8"/>
          </w:tcPr>
          <w:p w:rsidR="007A1594" w:rsidRDefault="00BC0184">
            <w:pPr>
              <w:pStyle w:val="PacketDiagramBodyText"/>
            </w:pPr>
            <w:r>
              <w:t>LPB2</w:t>
            </w:r>
          </w:p>
        </w:tc>
        <w:tc>
          <w:tcPr>
            <w:tcW w:w="2160" w:type="dxa"/>
            <w:gridSpan w:val="8"/>
            <w:tcBorders>
              <w:right w:val="single" w:sz="4" w:space="0" w:color="auto"/>
            </w:tcBorders>
          </w:tcPr>
          <w:p w:rsidR="007A1594" w:rsidRDefault="00BC0184">
            <w:pPr>
              <w:pStyle w:val="PacketDiagramBodyText"/>
            </w:pPr>
            <w:r>
              <w:t>LPB3</w:t>
            </w:r>
          </w:p>
        </w:tc>
        <w:tc>
          <w:tcPr>
            <w:tcW w:w="2864" w:type="dxa"/>
            <w:gridSpan w:val="8"/>
            <w:tcBorders>
              <w:left w:val="single" w:sz="4" w:space="0" w:color="auto"/>
            </w:tcBorders>
          </w:tcPr>
          <w:p w:rsidR="007A1594" w:rsidRDefault="00BC0184">
            <w:pPr>
              <w:pStyle w:val="PacketDiagramBodyText"/>
            </w:pPr>
            <w:r>
              <w:t>LPB4</w:t>
            </w:r>
          </w:p>
        </w:tc>
      </w:tr>
      <w:tr w:rsidR="007A1594" w:rsidTr="007A1594">
        <w:trPr>
          <w:trHeight w:val="490"/>
        </w:trPr>
        <w:tc>
          <w:tcPr>
            <w:tcW w:w="2392" w:type="dxa"/>
            <w:gridSpan w:val="8"/>
            <w:tcBorders>
              <w:right w:val="single" w:sz="4" w:space="0" w:color="auto"/>
            </w:tcBorders>
          </w:tcPr>
          <w:p w:rsidR="007A1594" w:rsidRDefault="00BC0184">
            <w:pPr>
              <w:pStyle w:val="PacketDiagramBodyText"/>
            </w:pPr>
            <w:r>
              <w:lastRenderedPageBreak/>
              <w:t>LPB5</w:t>
            </w:r>
          </w:p>
        </w:tc>
        <w:tc>
          <w:tcPr>
            <w:tcW w:w="2160" w:type="dxa"/>
            <w:gridSpan w:val="8"/>
            <w:tcBorders>
              <w:left w:val="single" w:sz="4" w:space="0" w:color="auto"/>
            </w:tcBorders>
          </w:tcPr>
          <w:p w:rsidR="007A1594" w:rsidRDefault="00BC0184">
            <w:pPr>
              <w:pStyle w:val="PacketDiagramBodyText"/>
            </w:pPr>
            <w:r>
              <w:t>LPB6</w:t>
            </w:r>
          </w:p>
        </w:tc>
        <w:tc>
          <w:tcPr>
            <w:tcW w:w="2160" w:type="dxa"/>
            <w:gridSpan w:val="8"/>
            <w:tcBorders>
              <w:right w:val="single" w:sz="4" w:space="0" w:color="auto"/>
            </w:tcBorders>
          </w:tcPr>
          <w:p w:rsidR="007A1594" w:rsidRDefault="00BC0184">
            <w:pPr>
              <w:pStyle w:val="PacketDiagramBodyText"/>
            </w:pPr>
            <w:r>
              <w:t xml:space="preserve">LPB7   </w:t>
            </w:r>
          </w:p>
        </w:tc>
        <w:tc>
          <w:tcPr>
            <w:tcW w:w="1890" w:type="dxa"/>
            <w:gridSpan w:val="7"/>
            <w:tcBorders>
              <w:left w:val="single" w:sz="4" w:space="0" w:color="auto"/>
            </w:tcBorders>
          </w:tcPr>
          <w:p w:rsidR="007A1594" w:rsidRDefault="00BC0184">
            <w:pPr>
              <w:pStyle w:val="PacketDiagramBodyText"/>
            </w:pPr>
            <w:r>
              <w:t>R</w:t>
            </w:r>
          </w:p>
        </w:tc>
        <w:tc>
          <w:tcPr>
            <w:tcW w:w="974" w:type="dxa"/>
            <w:tcBorders>
              <w:left w:val="single" w:sz="4" w:space="0" w:color="auto"/>
            </w:tcBorders>
          </w:tcPr>
          <w:p w:rsidR="007A1594" w:rsidRDefault="00BC0184">
            <w:pPr>
              <w:pStyle w:val="PacketDiagramBodyText"/>
            </w:pPr>
            <w:r>
              <w:t>P</w:t>
            </w:r>
          </w:p>
        </w:tc>
      </w:tr>
      <w:tr w:rsidR="007A1594" w:rsidTr="007A1594">
        <w:tblPrEx>
          <w:tblLook w:val="0000" w:firstRow="0" w:lastRow="0" w:firstColumn="0" w:lastColumn="0" w:noHBand="0" w:noVBand="0"/>
        </w:tblPrEx>
        <w:trPr>
          <w:trHeight w:val="490"/>
        </w:trPr>
        <w:tc>
          <w:tcPr>
            <w:tcW w:w="2392" w:type="dxa"/>
            <w:gridSpan w:val="8"/>
          </w:tcPr>
          <w:p w:rsidR="007A1594" w:rsidRDefault="00BC0184">
            <w:pPr>
              <w:pStyle w:val="PacketDiagramBodyText"/>
              <w:ind w:left="108"/>
            </w:pPr>
            <w:r>
              <w:t>LDSize</w:t>
            </w:r>
          </w:p>
        </w:tc>
        <w:tc>
          <w:tcPr>
            <w:tcW w:w="7184" w:type="dxa"/>
            <w:gridSpan w:val="24"/>
          </w:tcPr>
          <w:p w:rsidR="007A1594" w:rsidRDefault="00BC0184">
            <w:pPr>
              <w:pStyle w:val="PacketDiagramBodyText"/>
              <w:ind w:left="108"/>
            </w:pPr>
            <w:r>
              <w:t>Layer Description</w:t>
            </w:r>
          </w:p>
        </w:tc>
      </w:tr>
      <w:tr w:rsidR="007A1594" w:rsidTr="007A1594">
        <w:tblPrEx>
          <w:tblLook w:val="0000" w:firstRow="0" w:lastRow="0" w:firstColumn="0" w:lastColumn="0" w:noHBand="0" w:noVBand="0"/>
        </w:tblPrEx>
        <w:trPr>
          <w:trHeight w:val="490"/>
        </w:trPr>
        <w:tc>
          <w:tcPr>
            <w:tcW w:w="9576" w:type="dxa"/>
            <w:gridSpan w:val="32"/>
          </w:tcPr>
          <w:p w:rsidR="007A1594" w:rsidRDefault="00BC0184">
            <w:pPr>
              <w:pStyle w:val="PacketDiagramBodyText"/>
              <w:ind w:left="108"/>
            </w:pPr>
            <w:r>
              <w:t>More Layer Description …</w:t>
            </w:r>
          </w:p>
        </w:tc>
      </w:tr>
    </w:tbl>
    <w:p w:rsidR="007A1594" w:rsidRDefault="00BC0184">
      <w:r>
        <w:rPr>
          <w:b/>
        </w:rPr>
        <w:t>F (1 bit):</w:t>
      </w:r>
      <w:r>
        <w:t xml:space="preserve"> A forbidden_zero_bit, as specified in </w:t>
      </w:r>
      <w:hyperlink r:id="rId44">
        <w:r>
          <w:rPr>
            <w:rStyle w:val="Hyperlink"/>
          </w:rPr>
          <w:t>[RFC6184]</w:t>
        </w:r>
      </w:hyperlink>
      <w:r>
        <w:t>, section 1.3.</w:t>
      </w:r>
    </w:p>
    <w:p w:rsidR="007A1594" w:rsidRDefault="00BC0184">
      <w:r>
        <w:rPr>
          <w:b/>
        </w:rPr>
        <w:t>NRI (2 bits):</w:t>
      </w:r>
      <w:r>
        <w:t xml:space="preserve"> A nal_ref_idc, as specified in [RFC6184], section 1.3.</w:t>
      </w:r>
    </w:p>
    <w:p w:rsidR="007A1594" w:rsidRDefault="00BC0184">
      <w:r>
        <w:rPr>
          <w:b/>
        </w:rPr>
        <w:t>Type (5 bits):</w:t>
      </w:r>
      <w:r>
        <w:t xml:space="preserve"> A nal_unit_type, as specified in [RFC6184], section 1.3. MUST be set to 6.</w:t>
      </w:r>
    </w:p>
    <w:p w:rsidR="007A1594" w:rsidRDefault="00BC0184">
      <w:r>
        <w:rPr>
          <w:b/>
        </w:rPr>
        <w:t>payloadTy</w:t>
      </w:r>
      <w:r>
        <w:rPr>
          <w:b/>
        </w:rPr>
        <w:t>pe (1 byte):</w:t>
      </w:r>
      <w:r>
        <w:t xml:space="preserve"> A SEI payload type. MUST be set to 5 to indicate User Data Unregistered SEI message. The syntax used by this protocol is as defined in [ISO/IEC 14496-10:2014], section 7.3.2.3.1.</w:t>
      </w:r>
    </w:p>
    <w:p w:rsidR="007A1594" w:rsidRDefault="00BC0184">
      <w:r>
        <w:rPr>
          <w:b/>
        </w:rPr>
        <w:t>payloadSize (1 byte):</w:t>
      </w:r>
      <w:r>
        <w:t xml:space="preserve"> SEI payload size. The syntax that is used </w:t>
      </w:r>
      <w:r>
        <w:t>by this protocol for this field is the same as defined in [ISO/IEC 14496-10:2014], section 7.3.2.3.1. The payloadSize value is the size of the stream layout SEI message excluding the F, NRI, Type, payloadType, and payloadSize fields.</w:t>
      </w:r>
    </w:p>
    <w:p w:rsidR="007A1594" w:rsidRDefault="00BC0184">
      <w:r>
        <w:rPr>
          <w:b/>
        </w:rPr>
        <w:t>uuid_iso_iec_11578 (16</w:t>
      </w:r>
      <w:r>
        <w:rPr>
          <w:b/>
        </w:rPr>
        <w:t xml:space="preserve"> bytes):</w:t>
      </w:r>
      <w:r>
        <w:t xml:space="preserve"> A </w:t>
      </w:r>
      <w:hyperlink w:anchor="gt_c4813fc3-b2e5-4aa3-bde7-421d950d68d3">
        <w:r>
          <w:rPr>
            <w:rStyle w:val="HyperlinkGreen"/>
            <w:b/>
          </w:rPr>
          <w:t>universally unique identifier (UUID)</w:t>
        </w:r>
      </w:hyperlink>
      <w:r>
        <w:t xml:space="preserve"> to indicate the SEI message is the stream layout. The value MUST be set to {0x139FB1A9-446A-4DEC-8CBF-65B1E12D2CFD}.</w:t>
      </w:r>
    </w:p>
    <w:p w:rsidR="007A1594" w:rsidRDefault="00BC0184">
      <w:r>
        <w:rPr>
          <w:b/>
        </w:rPr>
        <w:t>LPB0 (1 byte):</w:t>
      </w:r>
      <w:r>
        <w:t xml:space="preserve"> A layer presence byte #0. The value of each bit indicates whether the layer identified by the corresponding PRID (priority ID) is present in the current simulcast streams. The value of 1 means the layer is present. The value of 0 means the layer is not pr</w:t>
      </w:r>
      <w:r>
        <w:t>esent. The less significant bit corresponds to a smaller PRID. This byte corresponds to layer PRID 0~7.</w:t>
      </w:r>
    </w:p>
    <w:p w:rsidR="007A1594" w:rsidRDefault="00BC0184">
      <w:r>
        <w:rPr>
          <w:b/>
        </w:rPr>
        <w:t>LPB1 (1 byte):</w:t>
      </w:r>
      <w:r>
        <w:t xml:space="preserve"> Layer presence byte #1. This byte corresponds to layer PRID 8~15.</w:t>
      </w:r>
    </w:p>
    <w:p w:rsidR="007A1594" w:rsidRDefault="00BC0184">
      <w:r>
        <w:rPr>
          <w:b/>
        </w:rPr>
        <w:t>LPB2 (1 byte):</w:t>
      </w:r>
      <w:r>
        <w:t xml:space="preserve"> Layer presence byte #2. This byte corresponds to layer P</w:t>
      </w:r>
      <w:r>
        <w:t>RID 16~23.</w:t>
      </w:r>
    </w:p>
    <w:p w:rsidR="007A1594" w:rsidRDefault="00BC0184">
      <w:r>
        <w:rPr>
          <w:b/>
        </w:rPr>
        <w:t>LPB3 (1 byte):</w:t>
      </w:r>
      <w:r>
        <w:t xml:space="preserve"> Layer presence byte #3. This byte corresponds to layer PRID 24~31.</w:t>
      </w:r>
    </w:p>
    <w:p w:rsidR="007A1594" w:rsidRDefault="00BC0184">
      <w:r>
        <w:rPr>
          <w:b/>
        </w:rPr>
        <w:t>LPB4 (1 byte):</w:t>
      </w:r>
      <w:r>
        <w:t xml:space="preserve"> Layer presence byte #4. This byte corresponds to layer PRID 32~39.</w:t>
      </w:r>
    </w:p>
    <w:p w:rsidR="007A1594" w:rsidRDefault="00BC0184">
      <w:r>
        <w:rPr>
          <w:b/>
        </w:rPr>
        <w:t>LPB5 (1 byte):</w:t>
      </w:r>
      <w:r>
        <w:t xml:space="preserve"> Layer presence byte #5. This byte corresponds to layer PRID 40~47.</w:t>
      </w:r>
    </w:p>
    <w:p w:rsidR="007A1594" w:rsidRDefault="00BC0184">
      <w:r>
        <w:rPr>
          <w:b/>
        </w:rPr>
        <w:t>LPB6 (1 byte):</w:t>
      </w:r>
      <w:r>
        <w:t xml:space="preserve"> Layer presence byte #6. This byte corresponds to layer PRID 48~55.</w:t>
      </w:r>
    </w:p>
    <w:p w:rsidR="007A1594" w:rsidRDefault="00BC0184">
      <w:r>
        <w:rPr>
          <w:b/>
        </w:rPr>
        <w:t>LPB7 (1 byte):</w:t>
      </w:r>
      <w:r>
        <w:t xml:space="preserve"> Layer presence byte #7. This byte corresponds to layer PRID 56~63.</w:t>
      </w:r>
    </w:p>
    <w:p w:rsidR="007A1594" w:rsidRDefault="00BC0184">
      <w:r>
        <w:rPr>
          <w:b/>
        </w:rPr>
        <w:t>R (7 bits):</w:t>
      </w:r>
      <w:r>
        <w:t xml:space="preserve"> Reserved bits. MUST be set to 0.</w:t>
      </w:r>
    </w:p>
    <w:p w:rsidR="007A1594" w:rsidRDefault="00BC0184">
      <w:r>
        <w:rPr>
          <w:b/>
        </w:rPr>
        <w:t>P (1 bit):</w:t>
      </w:r>
      <w:r>
        <w:t xml:space="preserve"> A layer description presence flag. </w:t>
      </w:r>
      <w:r>
        <w:t xml:space="preserve">The value of 1 indicates that the </w:t>
      </w:r>
      <w:r>
        <w:rPr>
          <w:b/>
        </w:rPr>
        <w:t>Layer Description</w:t>
      </w:r>
      <w:r>
        <w:t xml:space="preserve"> table and </w:t>
      </w:r>
      <w:r>
        <w:rPr>
          <w:b/>
        </w:rPr>
        <w:t>Layer Description</w:t>
      </w:r>
      <w:r>
        <w:t xml:space="preserve"> size (</w:t>
      </w:r>
      <w:r>
        <w:rPr>
          <w:b/>
        </w:rPr>
        <w:t>LDSize</w:t>
      </w:r>
      <w:r>
        <w:t>) field are present. The value of 0 indicates that these are not present.</w:t>
      </w:r>
    </w:p>
    <w:p w:rsidR="007A1594" w:rsidRDefault="00BC0184">
      <w:r>
        <w:rPr>
          <w:b/>
        </w:rPr>
        <w:t>LDSize (1 byte):</w:t>
      </w:r>
      <w:r>
        <w:t xml:space="preserve"> A Layer Description size. The value indicates the size of the </w:t>
      </w:r>
      <w:r>
        <w:rPr>
          <w:b/>
        </w:rPr>
        <w:t xml:space="preserve">Layer </w:t>
      </w:r>
      <w:r>
        <w:rPr>
          <w:b/>
        </w:rPr>
        <w:t>Description</w:t>
      </w:r>
      <w:r>
        <w:t xml:space="preserve"> table. MUST be larger than or equal to 16. </w:t>
      </w:r>
    </w:p>
    <w:p w:rsidR="007A1594" w:rsidRDefault="00BC0184">
      <w:r>
        <w:rPr>
          <w:b/>
        </w:rPr>
        <w:t>Layer Description (variable):</w:t>
      </w:r>
      <w:r>
        <w:t xml:space="preserve"> The size is defined by the </w:t>
      </w:r>
      <w:r>
        <w:rPr>
          <w:b/>
        </w:rPr>
        <w:t>LDSize</w:t>
      </w:r>
      <w:r>
        <w:t xml:space="preserve"> field. If the value of the </w:t>
      </w:r>
      <w:r>
        <w:rPr>
          <w:b/>
        </w:rPr>
        <w:t>P</w:t>
      </w:r>
      <w:r>
        <w:t xml:space="preserve"> field is 1, there MUST be at least one and there MAY be more than one </w:t>
      </w:r>
      <w:r>
        <w:rPr>
          <w:b/>
        </w:rPr>
        <w:t>Layer Description</w:t>
      </w:r>
      <w:r>
        <w:t>. If there is no nee</w:t>
      </w:r>
      <w:r>
        <w:t xml:space="preserve">d for </w:t>
      </w:r>
      <w:r>
        <w:rPr>
          <w:b/>
        </w:rPr>
        <w:t>Layer Description</w:t>
      </w:r>
      <w:r>
        <w:t xml:space="preserve">, the </w:t>
      </w:r>
      <w:r>
        <w:rPr>
          <w:b/>
        </w:rPr>
        <w:t>P</w:t>
      </w:r>
      <w:r>
        <w:t xml:space="preserve"> field MUST be set to 0 and </w:t>
      </w:r>
      <w:r>
        <w:rPr>
          <w:b/>
        </w:rPr>
        <w:t>LDSize</w:t>
      </w:r>
      <w:r>
        <w:t xml:space="preserve"> and the </w:t>
      </w:r>
      <w:r>
        <w:rPr>
          <w:b/>
        </w:rPr>
        <w:t>Layer Description</w:t>
      </w:r>
      <w:r>
        <w:t xml:space="preserve"> fields MUST NOT be present.</w:t>
      </w:r>
    </w:p>
    <w:p w:rsidR="007A1594" w:rsidRDefault="00BC0184">
      <w:r>
        <w:t xml:space="preserve">The format of </w:t>
      </w:r>
      <w:r>
        <w:rPr>
          <w:b/>
        </w:rPr>
        <w:t>Layer Description</w:t>
      </w:r>
      <w:r>
        <w:t xml:space="preserve"> is defined as follows:</w:t>
      </w:r>
    </w:p>
    <w:tbl>
      <w:tblPr>
        <w:tblStyle w:val="Table-PacketDiagram"/>
        <w:tblW w:w="9554"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24"/>
        <w:gridCol w:w="280"/>
        <w:gridCol w:w="304"/>
        <w:gridCol w:w="304"/>
        <w:gridCol w:w="12"/>
        <w:gridCol w:w="282"/>
        <w:gridCol w:w="294"/>
        <w:gridCol w:w="294"/>
        <w:gridCol w:w="294"/>
        <w:gridCol w:w="294"/>
        <w:gridCol w:w="294"/>
        <w:gridCol w:w="48"/>
        <w:gridCol w:w="246"/>
        <w:gridCol w:w="24"/>
        <w:gridCol w:w="270"/>
        <w:gridCol w:w="294"/>
        <w:gridCol w:w="294"/>
        <w:gridCol w:w="294"/>
        <w:gridCol w:w="294"/>
        <w:gridCol w:w="294"/>
        <w:gridCol w:w="294"/>
        <w:gridCol w:w="294"/>
        <w:gridCol w:w="294"/>
        <w:gridCol w:w="305"/>
        <w:gridCol w:w="305"/>
        <w:gridCol w:w="305"/>
        <w:gridCol w:w="305"/>
        <w:gridCol w:w="305"/>
        <w:gridCol w:w="305"/>
        <w:gridCol w:w="305"/>
        <w:gridCol w:w="283"/>
      </w:tblGrid>
      <w:tr w:rsidR="007A1594" w:rsidTr="007A1594">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7A1594" w:rsidRDefault="00BC0184">
            <w:pPr>
              <w:pStyle w:val="PacketDiagramHeaderText"/>
            </w:pPr>
            <w:r>
              <w:lastRenderedPageBreak/>
              <w:t>0</w:t>
            </w:r>
          </w:p>
        </w:tc>
        <w:tc>
          <w:tcPr>
            <w:tcW w:w="304" w:type="dxa"/>
          </w:tcPr>
          <w:p w:rsidR="007A1594" w:rsidRDefault="00BC0184">
            <w:pPr>
              <w:pStyle w:val="PacketDiagramHeaderText"/>
            </w:pPr>
            <w:r>
              <w:t>1</w:t>
            </w:r>
          </w:p>
        </w:tc>
        <w:tc>
          <w:tcPr>
            <w:tcW w:w="304" w:type="dxa"/>
          </w:tcPr>
          <w:p w:rsidR="007A1594" w:rsidRDefault="00BC0184">
            <w:pPr>
              <w:pStyle w:val="PacketDiagramHeaderText"/>
            </w:pPr>
            <w:r>
              <w:t>2</w:t>
            </w:r>
          </w:p>
        </w:tc>
        <w:tc>
          <w:tcPr>
            <w:tcW w:w="304" w:type="dxa"/>
          </w:tcPr>
          <w:p w:rsidR="007A1594" w:rsidRDefault="00BC0184">
            <w:pPr>
              <w:pStyle w:val="PacketDiagramHeaderText"/>
            </w:pPr>
            <w:r>
              <w:t>3</w:t>
            </w:r>
          </w:p>
        </w:tc>
        <w:tc>
          <w:tcPr>
            <w:tcW w:w="304" w:type="dxa"/>
          </w:tcPr>
          <w:p w:rsidR="007A1594" w:rsidRDefault="00BC0184">
            <w:pPr>
              <w:pStyle w:val="PacketDiagramHeaderText"/>
            </w:pPr>
            <w:r>
              <w:t>4</w:t>
            </w:r>
          </w:p>
        </w:tc>
        <w:tc>
          <w:tcPr>
            <w:tcW w:w="304" w:type="dxa"/>
            <w:gridSpan w:val="2"/>
          </w:tcPr>
          <w:p w:rsidR="007A1594" w:rsidRDefault="00BC0184">
            <w:pPr>
              <w:pStyle w:val="PacketDiagramHeaderText"/>
            </w:pPr>
            <w:r>
              <w:t>5</w:t>
            </w:r>
          </w:p>
        </w:tc>
        <w:tc>
          <w:tcPr>
            <w:tcW w:w="304" w:type="dxa"/>
          </w:tcPr>
          <w:p w:rsidR="007A1594" w:rsidRDefault="00BC0184">
            <w:pPr>
              <w:pStyle w:val="PacketDiagramHeaderText"/>
            </w:pPr>
            <w:r>
              <w:t>6</w:t>
            </w:r>
          </w:p>
        </w:tc>
        <w:tc>
          <w:tcPr>
            <w:tcW w:w="304" w:type="dxa"/>
          </w:tcPr>
          <w:p w:rsidR="007A1594" w:rsidRDefault="00BC0184">
            <w:pPr>
              <w:pStyle w:val="PacketDiagramHeaderText"/>
            </w:pPr>
            <w:r>
              <w:t>7</w:t>
            </w:r>
          </w:p>
        </w:tc>
        <w:tc>
          <w:tcPr>
            <w:tcW w:w="294" w:type="dxa"/>
            <w:gridSpan w:val="2"/>
          </w:tcPr>
          <w:p w:rsidR="007A1594" w:rsidRDefault="00BC0184">
            <w:pPr>
              <w:pStyle w:val="PacketDiagramHeaderText"/>
            </w:pPr>
            <w:r>
              <w:t>8</w:t>
            </w:r>
          </w:p>
        </w:tc>
        <w:tc>
          <w:tcPr>
            <w:tcW w:w="294" w:type="dxa"/>
          </w:tcPr>
          <w:p w:rsidR="007A1594" w:rsidRDefault="00BC0184">
            <w:pPr>
              <w:pStyle w:val="PacketDiagramHeaderText"/>
            </w:pPr>
            <w:r>
              <w:t>9</w:t>
            </w:r>
          </w:p>
        </w:tc>
        <w:tc>
          <w:tcPr>
            <w:tcW w:w="294" w:type="dxa"/>
          </w:tcPr>
          <w:p w:rsidR="007A1594" w:rsidRDefault="00BC0184">
            <w:pPr>
              <w:pStyle w:val="PacketDiagramHeaderText"/>
            </w:pPr>
            <w:r>
              <w:t>1</w:t>
            </w:r>
          </w:p>
          <w:p w:rsidR="007A1594" w:rsidRDefault="00BC0184">
            <w:pPr>
              <w:pStyle w:val="PacketDiagramHeaderText"/>
            </w:pPr>
            <w:r>
              <w:t>0</w:t>
            </w:r>
          </w:p>
        </w:tc>
        <w:tc>
          <w:tcPr>
            <w:tcW w:w="294" w:type="dxa"/>
          </w:tcPr>
          <w:p w:rsidR="007A1594" w:rsidRDefault="00BC0184">
            <w:pPr>
              <w:pStyle w:val="PacketDiagramHeaderText"/>
            </w:pPr>
            <w:r>
              <w:t>1</w:t>
            </w:r>
          </w:p>
        </w:tc>
        <w:tc>
          <w:tcPr>
            <w:tcW w:w="294" w:type="dxa"/>
          </w:tcPr>
          <w:p w:rsidR="007A1594" w:rsidRDefault="00BC0184">
            <w:pPr>
              <w:pStyle w:val="PacketDiagramHeaderText"/>
            </w:pPr>
            <w:r>
              <w:t>2</w:t>
            </w:r>
          </w:p>
        </w:tc>
        <w:tc>
          <w:tcPr>
            <w:tcW w:w="294" w:type="dxa"/>
          </w:tcPr>
          <w:p w:rsidR="007A1594" w:rsidRDefault="00BC0184">
            <w:pPr>
              <w:pStyle w:val="PacketDiagramHeaderText"/>
            </w:pPr>
            <w:r>
              <w:t>3</w:t>
            </w:r>
          </w:p>
        </w:tc>
        <w:tc>
          <w:tcPr>
            <w:tcW w:w="294" w:type="dxa"/>
            <w:gridSpan w:val="2"/>
          </w:tcPr>
          <w:p w:rsidR="007A1594" w:rsidRDefault="00BC0184">
            <w:pPr>
              <w:pStyle w:val="PacketDiagramHeaderText"/>
            </w:pPr>
            <w:r>
              <w:t>4</w:t>
            </w:r>
          </w:p>
        </w:tc>
        <w:tc>
          <w:tcPr>
            <w:tcW w:w="294" w:type="dxa"/>
            <w:gridSpan w:val="2"/>
          </w:tcPr>
          <w:p w:rsidR="007A1594" w:rsidRDefault="00BC0184">
            <w:pPr>
              <w:pStyle w:val="PacketDiagramHeaderText"/>
            </w:pPr>
            <w:r>
              <w:t>5</w:t>
            </w:r>
          </w:p>
        </w:tc>
        <w:tc>
          <w:tcPr>
            <w:tcW w:w="294" w:type="dxa"/>
          </w:tcPr>
          <w:p w:rsidR="007A1594" w:rsidRDefault="00BC0184">
            <w:pPr>
              <w:pStyle w:val="PacketDiagramHeaderText"/>
            </w:pPr>
            <w:r>
              <w:t>6</w:t>
            </w:r>
          </w:p>
        </w:tc>
        <w:tc>
          <w:tcPr>
            <w:tcW w:w="294" w:type="dxa"/>
          </w:tcPr>
          <w:p w:rsidR="007A1594" w:rsidRDefault="00BC0184">
            <w:pPr>
              <w:pStyle w:val="PacketDiagramHeaderText"/>
            </w:pPr>
            <w:r>
              <w:t>7</w:t>
            </w:r>
          </w:p>
        </w:tc>
        <w:tc>
          <w:tcPr>
            <w:tcW w:w="294" w:type="dxa"/>
          </w:tcPr>
          <w:p w:rsidR="007A1594" w:rsidRDefault="00BC0184">
            <w:pPr>
              <w:pStyle w:val="PacketDiagramHeaderText"/>
            </w:pPr>
            <w:r>
              <w:t>8</w:t>
            </w:r>
          </w:p>
        </w:tc>
        <w:tc>
          <w:tcPr>
            <w:tcW w:w="294" w:type="dxa"/>
          </w:tcPr>
          <w:p w:rsidR="007A1594" w:rsidRDefault="00BC0184">
            <w:pPr>
              <w:pStyle w:val="PacketDiagramHeaderText"/>
            </w:pPr>
            <w:r>
              <w:t>9</w:t>
            </w:r>
          </w:p>
        </w:tc>
        <w:tc>
          <w:tcPr>
            <w:tcW w:w="294" w:type="dxa"/>
          </w:tcPr>
          <w:p w:rsidR="007A1594" w:rsidRDefault="00BC0184">
            <w:pPr>
              <w:pStyle w:val="PacketDiagramHeaderText"/>
            </w:pPr>
            <w:r>
              <w:t>2</w:t>
            </w:r>
          </w:p>
          <w:p w:rsidR="007A1594" w:rsidRDefault="00BC0184">
            <w:pPr>
              <w:pStyle w:val="PacketDiagramHeaderText"/>
            </w:pPr>
            <w:r>
              <w:t>0</w:t>
            </w:r>
          </w:p>
        </w:tc>
        <w:tc>
          <w:tcPr>
            <w:tcW w:w="294" w:type="dxa"/>
          </w:tcPr>
          <w:p w:rsidR="007A1594" w:rsidRDefault="00BC0184">
            <w:pPr>
              <w:pStyle w:val="PacketDiagramHeaderText"/>
            </w:pPr>
            <w:r>
              <w:t>1</w:t>
            </w:r>
          </w:p>
        </w:tc>
        <w:tc>
          <w:tcPr>
            <w:tcW w:w="294" w:type="dxa"/>
          </w:tcPr>
          <w:p w:rsidR="007A1594" w:rsidRDefault="00BC0184">
            <w:pPr>
              <w:pStyle w:val="PacketDiagramHeaderText"/>
            </w:pPr>
            <w:r>
              <w:t>2</w:t>
            </w:r>
          </w:p>
        </w:tc>
        <w:tc>
          <w:tcPr>
            <w:tcW w:w="294" w:type="dxa"/>
          </w:tcPr>
          <w:p w:rsidR="007A1594" w:rsidRDefault="00BC0184">
            <w:pPr>
              <w:pStyle w:val="PacketDiagramHeaderText"/>
            </w:pPr>
            <w:r>
              <w:t>3</w:t>
            </w:r>
          </w:p>
        </w:tc>
        <w:tc>
          <w:tcPr>
            <w:tcW w:w="305" w:type="dxa"/>
          </w:tcPr>
          <w:p w:rsidR="007A1594" w:rsidRDefault="00BC0184">
            <w:pPr>
              <w:pStyle w:val="PacketDiagramHeaderText"/>
            </w:pPr>
            <w:r>
              <w:t>4</w:t>
            </w:r>
          </w:p>
        </w:tc>
        <w:tc>
          <w:tcPr>
            <w:tcW w:w="305" w:type="dxa"/>
          </w:tcPr>
          <w:p w:rsidR="007A1594" w:rsidRDefault="00BC0184">
            <w:pPr>
              <w:pStyle w:val="PacketDiagramHeaderText"/>
            </w:pPr>
            <w:r>
              <w:t>5</w:t>
            </w:r>
          </w:p>
        </w:tc>
        <w:tc>
          <w:tcPr>
            <w:tcW w:w="305" w:type="dxa"/>
          </w:tcPr>
          <w:p w:rsidR="007A1594" w:rsidRDefault="00BC0184">
            <w:pPr>
              <w:pStyle w:val="PacketDiagramHeaderText"/>
            </w:pPr>
            <w:r>
              <w:t>6</w:t>
            </w:r>
          </w:p>
        </w:tc>
        <w:tc>
          <w:tcPr>
            <w:tcW w:w="305" w:type="dxa"/>
          </w:tcPr>
          <w:p w:rsidR="007A1594" w:rsidRDefault="00BC0184">
            <w:pPr>
              <w:pStyle w:val="PacketDiagramHeaderText"/>
            </w:pPr>
            <w:r>
              <w:t>7</w:t>
            </w:r>
          </w:p>
        </w:tc>
        <w:tc>
          <w:tcPr>
            <w:tcW w:w="305" w:type="dxa"/>
          </w:tcPr>
          <w:p w:rsidR="007A1594" w:rsidRDefault="00BC0184">
            <w:pPr>
              <w:pStyle w:val="PacketDiagramHeaderText"/>
            </w:pPr>
            <w:r>
              <w:t>8</w:t>
            </w:r>
          </w:p>
        </w:tc>
        <w:tc>
          <w:tcPr>
            <w:tcW w:w="305" w:type="dxa"/>
          </w:tcPr>
          <w:p w:rsidR="007A1594" w:rsidRDefault="00BC0184">
            <w:pPr>
              <w:pStyle w:val="PacketDiagramHeaderText"/>
            </w:pPr>
            <w:r>
              <w:t>9</w:t>
            </w:r>
          </w:p>
        </w:tc>
        <w:tc>
          <w:tcPr>
            <w:tcW w:w="305" w:type="dxa"/>
          </w:tcPr>
          <w:p w:rsidR="007A1594" w:rsidRDefault="00BC0184">
            <w:pPr>
              <w:pStyle w:val="PacketDiagramHeaderText"/>
            </w:pPr>
            <w:r>
              <w:t>3</w:t>
            </w:r>
          </w:p>
          <w:p w:rsidR="007A1594" w:rsidRDefault="00BC0184">
            <w:pPr>
              <w:pStyle w:val="PacketDiagramHeaderText"/>
            </w:pPr>
            <w:r>
              <w:t>0</w:t>
            </w:r>
          </w:p>
        </w:tc>
        <w:tc>
          <w:tcPr>
            <w:tcW w:w="283" w:type="dxa"/>
          </w:tcPr>
          <w:p w:rsidR="007A1594" w:rsidRDefault="00BC0184">
            <w:pPr>
              <w:pStyle w:val="PacketDiagramHeaderText"/>
            </w:pPr>
            <w:r>
              <w:t>1</w:t>
            </w:r>
          </w:p>
        </w:tc>
      </w:tr>
      <w:tr w:rsidR="007A1594" w:rsidTr="007A1594">
        <w:trPr>
          <w:trHeight w:val="490"/>
        </w:trPr>
        <w:tc>
          <w:tcPr>
            <w:tcW w:w="4784" w:type="dxa"/>
            <w:gridSpan w:val="20"/>
          </w:tcPr>
          <w:p w:rsidR="007A1594" w:rsidRDefault="00BC0184">
            <w:pPr>
              <w:pStyle w:val="PacketDiagramBodyText"/>
            </w:pPr>
            <w:r>
              <w:t>Coded Width</w:t>
            </w:r>
          </w:p>
        </w:tc>
        <w:tc>
          <w:tcPr>
            <w:tcW w:w="4770" w:type="dxa"/>
            <w:gridSpan w:val="16"/>
          </w:tcPr>
          <w:p w:rsidR="007A1594" w:rsidRDefault="00BC0184">
            <w:pPr>
              <w:pStyle w:val="PacketDiagramBodyText"/>
            </w:pPr>
            <w:r>
              <w:t>Coded Height</w:t>
            </w:r>
          </w:p>
        </w:tc>
      </w:tr>
      <w:tr w:rsidR="007A1594" w:rsidTr="007A1594">
        <w:trPr>
          <w:trHeight w:val="490"/>
        </w:trPr>
        <w:tc>
          <w:tcPr>
            <w:tcW w:w="4784" w:type="dxa"/>
            <w:gridSpan w:val="20"/>
          </w:tcPr>
          <w:p w:rsidR="007A1594" w:rsidRDefault="00BC0184">
            <w:pPr>
              <w:pStyle w:val="PacketDiagramBodyText"/>
            </w:pPr>
            <w:r>
              <w:t>Display Width</w:t>
            </w:r>
          </w:p>
        </w:tc>
        <w:tc>
          <w:tcPr>
            <w:tcW w:w="4770" w:type="dxa"/>
            <w:gridSpan w:val="16"/>
          </w:tcPr>
          <w:p w:rsidR="007A1594" w:rsidRDefault="00BC0184">
            <w:pPr>
              <w:pStyle w:val="PacketDiagramBodyText"/>
            </w:pPr>
            <w:r>
              <w:t>Display Height</w:t>
            </w:r>
          </w:p>
        </w:tc>
      </w:tr>
      <w:tr w:rsidR="007A1594" w:rsidTr="007A1594">
        <w:trPr>
          <w:trHeight w:val="490"/>
        </w:trPr>
        <w:tc>
          <w:tcPr>
            <w:tcW w:w="9554" w:type="dxa"/>
            <w:gridSpan w:val="36"/>
          </w:tcPr>
          <w:p w:rsidR="007A1594" w:rsidRDefault="00BC0184">
            <w:pPr>
              <w:pStyle w:val="PacketDiagramBodyText"/>
            </w:pPr>
            <w:r>
              <w:t>Bitrate</w:t>
            </w:r>
          </w:p>
        </w:tc>
      </w:tr>
      <w:tr w:rsidR="007A1594" w:rsidTr="007A1594">
        <w:trPr>
          <w:trHeight w:val="490"/>
        </w:trPr>
        <w:tc>
          <w:tcPr>
            <w:tcW w:w="1544" w:type="dxa"/>
            <w:gridSpan w:val="6"/>
          </w:tcPr>
          <w:p w:rsidR="007A1594" w:rsidRDefault="00BC0184">
            <w:pPr>
              <w:pStyle w:val="PacketDiagramBodyText"/>
            </w:pPr>
            <w:r>
              <w:t>FPSIdx</w:t>
            </w:r>
          </w:p>
        </w:tc>
        <w:tc>
          <w:tcPr>
            <w:tcW w:w="900" w:type="dxa"/>
            <w:gridSpan w:val="4"/>
          </w:tcPr>
          <w:p w:rsidR="007A1594" w:rsidRDefault="00BC0184">
            <w:pPr>
              <w:pStyle w:val="PacketDiagramBodyText"/>
            </w:pPr>
            <w:r>
              <w:t>LT</w:t>
            </w:r>
          </w:p>
        </w:tc>
        <w:tc>
          <w:tcPr>
            <w:tcW w:w="1800" w:type="dxa"/>
            <w:gridSpan w:val="7"/>
          </w:tcPr>
          <w:p w:rsidR="007A1594" w:rsidRDefault="00BC0184">
            <w:pPr>
              <w:pStyle w:val="PacketDiagramBodyText"/>
            </w:pPr>
            <w:r>
              <w:t>PRID</w:t>
            </w:r>
          </w:p>
        </w:tc>
        <w:tc>
          <w:tcPr>
            <w:tcW w:w="270" w:type="dxa"/>
            <w:gridSpan w:val="2"/>
          </w:tcPr>
          <w:p w:rsidR="007A1594" w:rsidRDefault="00BC0184">
            <w:pPr>
              <w:pStyle w:val="PacketDiagramBodyText"/>
            </w:pPr>
            <w:r>
              <w:t>CB</w:t>
            </w:r>
          </w:p>
        </w:tc>
        <w:tc>
          <w:tcPr>
            <w:tcW w:w="270" w:type="dxa"/>
          </w:tcPr>
          <w:p w:rsidR="007A1594" w:rsidRDefault="00BC0184">
            <w:pPr>
              <w:pStyle w:val="PacketDiagramBodyText"/>
            </w:pPr>
            <w:r>
              <w:t>R</w:t>
            </w:r>
          </w:p>
        </w:tc>
        <w:tc>
          <w:tcPr>
            <w:tcW w:w="4770" w:type="dxa"/>
            <w:gridSpan w:val="16"/>
          </w:tcPr>
          <w:p w:rsidR="007A1594" w:rsidRDefault="00BC0184">
            <w:pPr>
              <w:pStyle w:val="PacketDiagramBodyText"/>
            </w:pPr>
            <w:r>
              <w:t>R2</w:t>
            </w:r>
          </w:p>
        </w:tc>
      </w:tr>
    </w:tbl>
    <w:p w:rsidR="007A1594" w:rsidRDefault="007A1594">
      <w:pPr>
        <w:rPr>
          <w:b/>
        </w:rPr>
      </w:pPr>
    </w:p>
    <w:p w:rsidR="007A1594" w:rsidRDefault="00BC0184">
      <w:pPr>
        <w:ind w:left="720"/>
      </w:pPr>
      <w:r>
        <w:rPr>
          <w:b/>
        </w:rPr>
        <w:t>Coded Width (2 bytes):</w:t>
      </w:r>
      <w:r>
        <w:t xml:space="preserve"> A coded width of the resolution of the coded picture.</w:t>
      </w:r>
    </w:p>
    <w:p w:rsidR="007A1594" w:rsidRDefault="00BC0184">
      <w:pPr>
        <w:ind w:left="720"/>
      </w:pPr>
      <w:r>
        <w:rPr>
          <w:b/>
        </w:rPr>
        <w:t>Coded Height (2 bytes):</w:t>
      </w:r>
      <w:r>
        <w:t xml:space="preserve"> A coded height of the resolution of the coded picture.</w:t>
      </w:r>
    </w:p>
    <w:p w:rsidR="007A1594" w:rsidRDefault="00BC0184">
      <w:pPr>
        <w:ind w:left="720"/>
      </w:pPr>
      <w:r>
        <w:rPr>
          <w:b/>
        </w:rPr>
        <w:t xml:space="preserve">Display Width (2 </w:t>
      </w:r>
      <w:r>
        <w:rPr>
          <w:b/>
        </w:rPr>
        <w:t>bytes):</w:t>
      </w:r>
      <w:r>
        <w:t xml:space="preserve"> A display width of the resolution of the coded picture.</w:t>
      </w:r>
    </w:p>
    <w:p w:rsidR="007A1594" w:rsidRDefault="00BC0184">
      <w:pPr>
        <w:ind w:left="720"/>
      </w:pPr>
      <w:r>
        <w:rPr>
          <w:b/>
        </w:rPr>
        <w:t>Display Height (2 bytes):</w:t>
      </w:r>
      <w:r>
        <w:t xml:space="preserve"> A display height of the resolution of the coded picture.</w:t>
      </w:r>
    </w:p>
    <w:p w:rsidR="007A1594" w:rsidRDefault="00BC0184">
      <w:pPr>
        <w:ind w:left="720"/>
      </w:pPr>
      <w:r>
        <w:rPr>
          <w:b/>
        </w:rPr>
        <w:t>Bitrate (4 bytes):</w:t>
      </w:r>
      <w:r>
        <w:t xml:space="preserve"> The target bitrate of the coded NAL units in this layer, in bits-per-second unit.</w:t>
      </w:r>
    </w:p>
    <w:p w:rsidR="007A1594" w:rsidRDefault="00BC0184">
      <w:pPr>
        <w:ind w:left="720"/>
      </w:pPr>
      <w:r>
        <w:rPr>
          <w:b/>
        </w:rPr>
        <w:t>FPSIdx (</w:t>
      </w:r>
      <w:r>
        <w:rPr>
          <w:b/>
        </w:rPr>
        <w:t>5 bits):</w:t>
      </w:r>
      <w:r>
        <w:t xml:space="preserve"> Index of a predefined frame rate table. Each FPSIdx value corresponds to one frame rate value. The frame rate value is the target frame rate represented by this layer. The frame rate table is defined as follows:</w:t>
      </w:r>
    </w:p>
    <w:tbl>
      <w:tblPr>
        <w:tblStyle w:val="Table-ShadedHeaderIndented"/>
        <w:tblW w:w="0" w:type="auto"/>
        <w:tblInd w:w="1440" w:type="dxa"/>
        <w:tblLook w:val="04A0" w:firstRow="1" w:lastRow="0" w:firstColumn="1" w:lastColumn="0" w:noHBand="0" w:noVBand="1"/>
      </w:tblPr>
      <w:tblGrid>
        <w:gridCol w:w="1278"/>
        <w:gridCol w:w="1280"/>
      </w:tblGrid>
      <w:tr w:rsidR="007A1594" w:rsidTr="007A1594">
        <w:trPr>
          <w:cnfStyle w:val="100000000000" w:firstRow="1" w:lastRow="0" w:firstColumn="0" w:lastColumn="0" w:oddVBand="0" w:evenVBand="0" w:oddHBand="0" w:evenHBand="0" w:firstRowFirstColumn="0" w:firstRowLastColumn="0" w:lastRowFirstColumn="0" w:lastRowLastColumn="0"/>
          <w:trHeight w:val="432"/>
          <w:tblHeader/>
        </w:trPr>
        <w:tc>
          <w:tcPr>
            <w:tcW w:w="1278" w:type="dxa"/>
          </w:tcPr>
          <w:p w:rsidR="007A1594" w:rsidRDefault="00BC0184">
            <w:pPr>
              <w:pStyle w:val="TableHeaderText"/>
            </w:pPr>
            <w:r>
              <w:t>FPSIdx</w:t>
            </w:r>
          </w:p>
        </w:tc>
        <w:tc>
          <w:tcPr>
            <w:tcW w:w="1280" w:type="dxa"/>
          </w:tcPr>
          <w:p w:rsidR="007A1594" w:rsidRDefault="00BC0184">
            <w:pPr>
              <w:pStyle w:val="TableHeaderText"/>
            </w:pPr>
            <w:r>
              <w:t>Frame Rate (fps)</w:t>
            </w:r>
          </w:p>
        </w:tc>
      </w:tr>
      <w:tr w:rsidR="007A1594" w:rsidTr="007A1594">
        <w:trPr>
          <w:trHeight w:val="420"/>
        </w:trPr>
        <w:tc>
          <w:tcPr>
            <w:tcW w:w="1278" w:type="dxa"/>
          </w:tcPr>
          <w:p w:rsidR="007A1594" w:rsidRDefault="00BC0184">
            <w:pPr>
              <w:pStyle w:val="TableBodyText"/>
            </w:pPr>
            <w:r>
              <w:t>0</w:t>
            </w:r>
          </w:p>
        </w:tc>
        <w:tc>
          <w:tcPr>
            <w:tcW w:w="1280" w:type="dxa"/>
          </w:tcPr>
          <w:p w:rsidR="007A1594" w:rsidRDefault="00BC0184">
            <w:pPr>
              <w:pStyle w:val="TableBodyText"/>
            </w:pPr>
            <w:r>
              <w:t>7.5</w:t>
            </w:r>
          </w:p>
        </w:tc>
      </w:tr>
      <w:tr w:rsidR="007A1594" w:rsidTr="007A1594">
        <w:trPr>
          <w:trHeight w:val="420"/>
        </w:trPr>
        <w:tc>
          <w:tcPr>
            <w:tcW w:w="1278" w:type="dxa"/>
          </w:tcPr>
          <w:p w:rsidR="007A1594" w:rsidRDefault="00BC0184">
            <w:pPr>
              <w:pStyle w:val="TableBodyText"/>
            </w:pPr>
            <w:r>
              <w:t>1</w:t>
            </w:r>
          </w:p>
        </w:tc>
        <w:tc>
          <w:tcPr>
            <w:tcW w:w="1280" w:type="dxa"/>
          </w:tcPr>
          <w:p w:rsidR="007A1594" w:rsidRDefault="00BC0184">
            <w:pPr>
              <w:pStyle w:val="TableBodyText"/>
            </w:pPr>
            <w:r>
              <w:t>1</w:t>
            </w:r>
            <w:r>
              <w:t>2.5</w:t>
            </w:r>
          </w:p>
        </w:tc>
      </w:tr>
      <w:tr w:rsidR="007A1594" w:rsidTr="007A1594">
        <w:trPr>
          <w:trHeight w:val="420"/>
        </w:trPr>
        <w:tc>
          <w:tcPr>
            <w:tcW w:w="1278" w:type="dxa"/>
          </w:tcPr>
          <w:p w:rsidR="007A1594" w:rsidRDefault="00BC0184">
            <w:pPr>
              <w:pStyle w:val="TableBodyText"/>
            </w:pPr>
            <w:r>
              <w:t>2</w:t>
            </w:r>
          </w:p>
        </w:tc>
        <w:tc>
          <w:tcPr>
            <w:tcW w:w="1280" w:type="dxa"/>
          </w:tcPr>
          <w:p w:rsidR="007A1594" w:rsidRDefault="00BC0184">
            <w:pPr>
              <w:pStyle w:val="TableBodyText"/>
            </w:pPr>
            <w:r>
              <w:t>15</w:t>
            </w:r>
          </w:p>
        </w:tc>
      </w:tr>
      <w:tr w:rsidR="007A1594" w:rsidTr="007A1594">
        <w:trPr>
          <w:trHeight w:val="432"/>
        </w:trPr>
        <w:tc>
          <w:tcPr>
            <w:tcW w:w="1278" w:type="dxa"/>
          </w:tcPr>
          <w:p w:rsidR="007A1594" w:rsidRDefault="00BC0184">
            <w:pPr>
              <w:pStyle w:val="TableBodyText"/>
            </w:pPr>
            <w:r>
              <w:t>3</w:t>
            </w:r>
          </w:p>
        </w:tc>
        <w:tc>
          <w:tcPr>
            <w:tcW w:w="1280" w:type="dxa"/>
          </w:tcPr>
          <w:p w:rsidR="007A1594" w:rsidRDefault="00BC0184">
            <w:pPr>
              <w:pStyle w:val="TableBodyText"/>
            </w:pPr>
            <w:r>
              <w:t>25</w:t>
            </w:r>
          </w:p>
        </w:tc>
      </w:tr>
      <w:tr w:rsidR="007A1594" w:rsidTr="007A1594">
        <w:trPr>
          <w:trHeight w:val="420"/>
        </w:trPr>
        <w:tc>
          <w:tcPr>
            <w:tcW w:w="1278" w:type="dxa"/>
          </w:tcPr>
          <w:p w:rsidR="007A1594" w:rsidRDefault="00BC0184">
            <w:pPr>
              <w:pStyle w:val="TableBodyText"/>
            </w:pPr>
            <w:r>
              <w:t>4</w:t>
            </w:r>
          </w:p>
        </w:tc>
        <w:tc>
          <w:tcPr>
            <w:tcW w:w="1280" w:type="dxa"/>
          </w:tcPr>
          <w:p w:rsidR="007A1594" w:rsidRDefault="00BC0184">
            <w:pPr>
              <w:pStyle w:val="TableBodyText"/>
            </w:pPr>
            <w:r>
              <w:t>30</w:t>
            </w:r>
          </w:p>
        </w:tc>
      </w:tr>
      <w:tr w:rsidR="007A1594" w:rsidTr="007A1594">
        <w:trPr>
          <w:trHeight w:val="432"/>
        </w:trPr>
        <w:tc>
          <w:tcPr>
            <w:tcW w:w="1278" w:type="dxa"/>
          </w:tcPr>
          <w:p w:rsidR="007A1594" w:rsidRDefault="00BC0184">
            <w:pPr>
              <w:pStyle w:val="TableBodyText"/>
            </w:pPr>
            <w:r>
              <w:t>5</w:t>
            </w:r>
          </w:p>
        </w:tc>
        <w:tc>
          <w:tcPr>
            <w:tcW w:w="1280" w:type="dxa"/>
          </w:tcPr>
          <w:p w:rsidR="007A1594" w:rsidRDefault="00BC0184">
            <w:pPr>
              <w:pStyle w:val="TableBodyText"/>
            </w:pPr>
            <w:r>
              <w:t>50</w:t>
            </w:r>
          </w:p>
        </w:tc>
      </w:tr>
      <w:tr w:rsidR="007A1594" w:rsidTr="007A1594">
        <w:trPr>
          <w:trHeight w:val="432"/>
        </w:trPr>
        <w:tc>
          <w:tcPr>
            <w:tcW w:w="1278" w:type="dxa"/>
          </w:tcPr>
          <w:p w:rsidR="007A1594" w:rsidRDefault="00BC0184">
            <w:pPr>
              <w:pStyle w:val="TableBodyText"/>
            </w:pPr>
            <w:r>
              <w:t>6</w:t>
            </w:r>
          </w:p>
        </w:tc>
        <w:tc>
          <w:tcPr>
            <w:tcW w:w="1280" w:type="dxa"/>
          </w:tcPr>
          <w:p w:rsidR="007A1594" w:rsidRDefault="00BC0184">
            <w:pPr>
              <w:pStyle w:val="TableBodyText"/>
            </w:pPr>
            <w:r>
              <w:t>60</w:t>
            </w:r>
          </w:p>
        </w:tc>
      </w:tr>
    </w:tbl>
    <w:p w:rsidR="007A1594" w:rsidRDefault="00BC0184">
      <w:pPr>
        <w:ind w:left="720"/>
      </w:pPr>
      <w:r>
        <w:t xml:space="preserve">Only </w:t>
      </w:r>
      <w:r>
        <w:rPr>
          <w:b/>
        </w:rPr>
        <w:t>FPSIdx</w:t>
      </w:r>
      <w:r>
        <w:t xml:space="preserve"> values 0~6 are defined. </w:t>
      </w:r>
    </w:p>
    <w:p w:rsidR="007A1594" w:rsidRDefault="00BC0184">
      <w:pPr>
        <w:ind w:left="720"/>
      </w:pPr>
      <w:r>
        <w:rPr>
          <w:b/>
        </w:rPr>
        <w:t>LT (3 bits):</w:t>
      </w:r>
      <w:r>
        <w:t xml:space="preserve"> A layer type specifies the values of temporal_id, quality_id and dependency_id allowed within this layer as defined in [ISO/IEC 14496-10:2014]. </w:t>
      </w:r>
    </w:p>
    <w:p w:rsidR="007A1594" w:rsidRDefault="00BC0184">
      <w:pPr>
        <w:ind w:left="720"/>
      </w:pPr>
      <w:r>
        <w:t xml:space="preserve">0: Base layer. The layer </w:t>
      </w:r>
      <w:r>
        <w:t>contains coded pictures with H.264 syntax elements temporal_id, quality_id and dependency_id all equal to 0.</w:t>
      </w:r>
    </w:p>
    <w:p w:rsidR="007A1594" w:rsidRDefault="00BC0184">
      <w:pPr>
        <w:ind w:left="720"/>
      </w:pPr>
      <w:r>
        <w:t xml:space="preserve">1: Temporal layer. The layer contains coded pictures with H.264 syntax elements temporal_id greater than 0, and quality_id and dependency_id equal </w:t>
      </w:r>
      <w:r>
        <w:t>to 0.</w:t>
      </w:r>
    </w:p>
    <w:p w:rsidR="007A1594" w:rsidRDefault="00BC0184">
      <w:pPr>
        <w:ind w:left="720"/>
      </w:pPr>
      <w:r>
        <w:lastRenderedPageBreak/>
        <w:t>2~7: Reserved for future use.</w:t>
      </w:r>
    </w:p>
    <w:p w:rsidR="007A1594" w:rsidRDefault="00BC0184">
      <w:pPr>
        <w:ind w:left="720"/>
      </w:pPr>
      <w:r>
        <w:rPr>
          <w:b/>
        </w:rPr>
        <w:t>PRID (6 bits):</w:t>
      </w:r>
      <w:r>
        <w:t xml:space="preserve"> The priority ID associated with this layer. It is used to determine the RTP stream that the Layer Description describes. The PRID value of Layer Description MUST match the priority ID of the Scalable Video</w:t>
      </w:r>
      <w:r>
        <w:t xml:space="preserve"> Coding (SVC) stream.</w:t>
      </w:r>
    </w:p>
    <w:p w:rsidR="007A1594" w:rsidRDefault="00BC0184">
      <w:pPr>
        <w:ind w:left="720"/>
      </w:pPr>
      <w:r>
        <w:rPr>
          <w:b/>
        </w:rPr>
        <w:t>CB (1 bit):</w:t>
      </w:r>
      <w:r>
        <w:t xml:space="preserve"> Constrained baseline profile. The value of 1 indicates the layer is coded in constrained baseline profile. The value of 0 indicates the layer SHOULD NOT be coded in constrained baseline profile.</w:t>
      </w:r>
    </w:p>
    <w:p w:rsidR="007A1594" w:rsidRDefault="00BC0184">
      <w:pPr>
        <w:ind w:left="720"/>
      </w:pPr>
      <w:r>
        <w:rPr>
          <w:b/>
        </w:rPr>
        <w:t>R (1 bit):</w:t>
      </w:r>
      <w:r>
        <w:t xml:space="preserve"> Reserved bit for</w:t>
      </w:r>
      <w:r>
        <w:t xml:space="preserve"> future use. The sender MUST set it to 0. The receiver SHOULD ignore it.</w:t>
      </w:r>
    </w:p>
    <w:p w:rsidR="007A1594" w:rsidRDefault="00BC0184">
      <w:pPr>
        <w:ind w:left="720"/>
      </w:pPr>
      <w:r>
        <w:rPr>
          <w:b/>
        </w:rPr>
        <w:t>R2 (2 bytes):</w:t>
      </w:r>
      <w:r>
        <w:t xml:space="preserve"> Reserved for future use. The sender MUST set it to 0. The receiver SHOULD ignore it.</w:t>
      </w:r>
    </w:p>
    <w:p w:rsidR="007A1594" w:rsidRDefault="00BC0184">
      <w:pPr>
        <w:pStyle w:val="Heading4"/>
      </w:pPr>
      <w:bookmarkStart w:id="60" w:name="section_083ab328ce964ea1bd21243e4196a123"/>
      <w:bookmarkStart w:id="61" w:name="_Toc3856617"/>
      <w:r>
        <w:t>Stream Layout Types</w:t>
      </w:r>
      <w:bookmarkEnd w:id="60"/>
      <w:bookmarkEnd w:id="61"/>
    </w:p>
    <w:p w:rsidR="007A1594" w:rsidRDefault="00BC0184">
      <w:r>
        <w:t>There are two types of stream layout SEI messages. They differ b</w:t>
      </w:r>
      <w:r>
        <w:t xml:space="preserve">y the presence of the </w:t>
      </w:r>
      <w:r>
        <w:rPr>
          <w:b/>
        </w:rPr>
        <w:t>Layer Description</w:t>
      </w:r>
      <w:r>
        <w:t xml:space="preserve"> field.</w:t>
      </w:r>
    </w:p>
    <w:p w:rsidR="007A1594" w:rsidRDefault="00BC0184">
      <w:pPr>
        <w:pStyle w:val="ListParagraph"/>
        <w:numPr>
          <w:ilvl w:val="0"/>
          <w:numId w:val="51"/>
        </w:numPr>
      </w:pPr>
      <w:r>
        <w:t>Full stream layout.</w:t>
      </w:r>
    </w:p>
    <w:p w:rsidR="007A1594" w:rsidRDefault="00BC0184">
      <w:pPr>
        <w:pStyle w:val="ListParagraph"/>
      </w:pPr>
      <w:r>
        <w:t xml:space="preserve">The </w:t>
      </w:r>
      <w:r>
        <w:rPr>
          <w:b/>
        </w:rPr>
        <w:t>P</w:t>
      </w:r>
      <w:r>
        <w:t xml:space="preserve"> field MUST be "1". There MUST be at least one </w:t>
      </w:r>
      <w:r>
        <w:rPr>
          <w:b/>
        </w:rPr>
        <w:t>Layer Description</w:t>
      </w:r>
      <w:r>
        <w:t xml:space="preserve"> field. For each bit of value "1" in the layer presence bytes, there MUST be a </w:t>
      </w:r>
      <w:r>
        <w:rPr>
          <w:b/>
        </w:rPr>
        <w:t>Layer Description</w:t>
      </w:r>
      <w:r>
        <w:t xml:space="preserve"> field with PRID as the </w:t>
      </w:r>
      <w:r>
        <w:t>layer index.</w:t>
      </w:r>
    </w:p>
    <w:p w:rsidR="007A1594" w:rsidRDefault="00BC0184">
      <w:pPr>
        <w:pStyle w:val="ListParagraph"/>
        <w:numPr>
          <w:ilvl w:val="0"/>
          <w:numId w:val="51"/>
        </w:numPr>
      </w:pPr>
      <w:r>
        <w:t>Update stream layout.</w:t>
      </w:r>
    </w:p>
    <w:p w:rsidR="007A1594" w:rsidRDefault="00BC0184">
      <w:pPr>
        <w:pStyle w:val="ListParagraph"/>
      </w:pPr>
      <w:r>
        <w:t xml:space="preserve">The </w:t>
      </w:r>
      <w:r>
        <w:rPr>
          <w:b/>
        </w:rPr>
        <w:t>P</w:t>
      </w:r>
      <w:r>
        <w:t xml:space="preserve"> field MUST be "0". The </w:t>
      </w:r>
      <w:r>
        <w:rPr>
          <w:b/>
        </w:rPr>
        <w:t>LDSize</w:t>
      </w:r>
      <w:r>
        <w:t xml:space="preserve"> and </w:t>
      </w:r>
      <w:r>
        <w:rPr>
          <w:b/>
        </w:rPr>
        <w:t>Layer Description</w:t>
      </w:r>
      <w:r>
        <w:t xml:space="preserve"> fields are not present.</w:t>
      </w:r>
    </w:p>
    <w:p w:rsidR="007A1594" w:rsidRDefault="00BC0184">
      <w:r>
        <w:t>A full stream layout defines the complete stream layout information of simulcast streams. It specifies how many layers are contained in the</w:t>
      </w:r>
      <w:r>
        <w:t xml:space="preserve"> simulcast streams and the information about each layer. There MUST be one full stream layout PACSI inserted prior to any other NAL unit. More full stream layout PACSIs MAY be inserted as needed. The PACSI NAL unit of the base layer of the first simulcast </w:t>
      </w:r>
      <w:r>
        <w:t>stream of an IDR access unit MUST carry a full stream layout. The PACSI NAL units of the base layers of other simulcast streams of the same IDR access unit MAY also carry full stream layout optionally to reduce the impact of network packet loss.</w:t>
      </w:r>
    </w:p>
    <w:p w:rsidR="007A1594" w:rsidRDefault="00BC0184">
      <w:r>
        <w:t xml:space="preserve">An update </w:t>
      </w:r>
      <w:r>
        <w:t xml:space="preserve">stream layout defines an update to a previous full stream layout or update stream layout. An update stream layout does not contain any detailed </w:t>
      </w:r>
      <w:r>
        <w:rPr>
          <w:b/>
        </w:rPr>
        <w:t>Layer Description</w:t>
      </w:r>
      <w:r>
        <w:t xml:space="preserve"> field, so it MUST only be used to indicate the adding or removing of layers from the simulcast</w:t>
      </w:r>
      <w:r>
        <w:t xml:space="preserve"> streams through changing the bit values of the layer presence bytes. A layer presence bit MUST NOT be set to "1" if the value of the same bit is "0" in the most recent full stream layout. This means that an update stream layout MUST NOT contain a new laye</w:t>
      </w:r>
      <w:r>
        <w:t>r that is not defined in the previous full stream layout.</w:t>
      </w:r>
    </w:p>
    <w:p w:rsidR="007A1594" w:rsidRDefault="00BC0184">
      <w:pPr>
        <w:pStyle w:val="Heading3"/>
      </w:pPr>
      <w:bookmarkStart w:id="62" w:name="section_cf00b972e1804f0daa19d05921555c16"/>
      <w:bookmarkStart w:id="63" w:name="_Toc3856618"/>
      <w:r>
        <w:t>Cropping Info SEI Message</w:t>
      </w:r>
      <w:bookmarkEnd w:id="62"/>
      <w:bookmarkEnd w:id="63"/>
      <w:r>
        <w:fldChar w:fldCharType="begin"/>
      </w:r>
      <w:r>
        <w:instrText xml:space="preserve"> XE "Messages:Cropping Info SEI Message" </w:instrText>
      </w:r>
      <w:r>
        <w:fldChar w:fldCharType="end"/>
      </w:r>
      <w:r>
        <w:fldChar w:fldCharType="begin"/>
      </w:r>
      <w:r>
        <w:instrText xml:space="preserve"> XE "Cropping Info SEI Message message" </w:instrText>
      </w:r>
      <w:r>
        <w:fldChar w:fldCharType="end"/>
      </w:r>
      <w:r>
        <w:fldChar w:fldCharType="begin"/>
      </w:r>
      <w:r>
        <w:instrText xml:space="preserve"> XE "Messages:Bitstream Info SEI Message" </w:instrText>
      </w:r>
      <w:r>
        <w:fldChar w:fldCharType="end"/>
      </w:r>
      <w:r>
        <w:fldChar w:fldCharType="begin"/>
      </w:r>
      <w:r>
        <w:instrText xml:space="preserve"> XE "Bitstream Info SEI Message message" </w:instrText>
      </w:r>
      <w:r>
        <w:fldChar w:fldCharType="end"/>
      </w:r>
    </w:p>
    <w:p w:rsidR="007A1594" w:rsidRDefault="00BC0184">
      <w:r>
        <w:t>The cropping info is a structure that describes the frame coordinates of one or multiple cropping windows. Cropping windows are regions of interest that can be decided by a face tracker or by senders’ preference at runtime. The provision of cropping info p</w:t>
      </w:r>
      <w:r>
        <w:t>rovides a reliable way for the receiver to properly crop a window out of the original frame without loss of important information when necessary.</w:t>
      </w:r>
    </w:p>
    <w:p w:rsidR="007A1594" w:rsidRDefault="00BC0184">
      <w:r>
        <w:t>This protocol defines a User Data Unregistered SEI message as the cropping info message.</w:t>
      </w:r>
    </w:p>
    <w:p w:rsidR="007A1594" w:rsidRDefault="00BC0184">
      <w:r>
        <w:t>The syntax of the Use</w:t>
      </w:r>
      <w:r>
        <w:t xml:space="preserve">r Data Unregistered SEI message is defined in </w:t>
      </w:r>
      <w:hyperlink r:id="rId45">
        <w:r>
          <w:rPr>
            <w:rStyle w:val="Hyperlink"/>
          </w:rPr>
          <w:t>[ISO/IEC 14496-10:2014]</w:t>
        </w:r>
      </w:hyperlink>
      <w:r>
        <w:t xml:space="preserve"> Annex D.</w:t>
      </w:r>
    </w:p>
    <w:p w:rsidR="007A1594" w:rsidRDefault="00BC0184">
      <w:r>
        <w:lastRenderedPageBreak/>
        <w:t xml:space="preserve">The cropping info SEI message can be embedded in a PACSI NAL unit. The PACSI NAL containing the cropping info </w:t>
      </w:r>
      <w:r>
        <w:t>SEI message MUST be present in the base layer and SHOULD be followed by any VCL NAL unit.</w:t>
      </w:r>
    </w:p>
    <w:p w:rsidR="007A1594" w:rsidRDefault="00BC0184">
      <w:r>
        <w:t>The format of cropping info SEI message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304"/>
        <w:gridCol w:w="304"/>
        <w:gridCol w:w="304"/>
        <w:gridCol w:w="294"/>
        <w:gridCol w:w="294"/>
        <w:gridCol w:w="294"/>
        <w:gridCol w:w="294"/>
        <w:gridCol w:w="294"/>
        <w:gridCol w:w="294"/>
        <w:gridCol w:w="294"/>
        <w:gridCol w:w="294"/>
        <w:gridCol w:w="294"/>
        <w:gridCol w:w="294"/>
        <w:gridCol w:w="294"/>
        <w:gridCol w:w="294"/>
        <w:gridCol w:w="294"/>
        <w:gridCol w:w="294"/>
        <w:gridCol w:w="294"/>
        <w:gridCol w:w="294"/>
        <w:gridCol w:w="305"/>
        <w:gridCol w:w="305"/>
        <w:gridCol w:w="305"/>
        <w:gridCol w:w="305"/>
        <w:gridCol w:w="305"/>
        <w:gridCol w:w="305"/>
        <w:gridCol w:w="305"/>
        <w:gridCol w:w="305"/>
      </w:tblGrid>
      <w:tr w:rsidR="007A1594" w:rsidTr="007A1594">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7A1594" w:rsidRDefault="00BC0184">
            <w:pPr>
              <w:pStyle w:val="PacketDiagramHeaderText"/>
            </w:pPr>
            <w:r>
              <w:t>0</w:t>
            </w:r>
          </w:p>
        </w:tc>
        <w:tc>
          <w:tcPr>
            <w:tcW w:w="304" w:type="dxa"/>
          </w:tcPr>
          <w:p w:rsidR="007A1594" w:rsidRDefault="00BC0184">
            <w:pPr>
              <w:pStyle w:val="PacketDiagramHeaderText"/>
            </w:pPr>
            <w:r>
              <w:t>1</w:t>
            </w:r>
          </w:p>
        </w:tc>
        <w:tc>
          <w:tcPr>
            <w:tcW w:w="304" w:type="dxa"/>
          </w:tcPr>
          <w:p w:rsidR="007A1594" w:rsidRDefault="00BC0184">
            <w:pPr>
              <w:pStyle w:val="PacketDiagramHeaderText"/>
            </w:pPr>
            <w:r>
              <w:t>2</w:t>
            </w:r>
          </w:p>
        </w:tc>
        <w:tc>
          <w:tcPr>
            <w:tcW w:w="304" w:type="dxa"/>
          </w:tcPr>
          <w:p w:rsidR="007A1594" w:rsidRDefault="00BC0184">
            <w:pPr>
              <w:pStyle w:val="PacketDiagramHeaderText"/>
            </w:pPr>
            <w:r>
              <w:t>3</w:t>
            </w:r>
          </w:p>
        </w:tc>
        <w:tc>
          <w:tcPr>
            <w:tcW w:w="304" w:type="dxa"/>
          </w:tcPr>
          <w:p w:rsidR="007A1594" w:rsidRDefault="00BC0184">
            <w:pPr>
              <w:pStyle w:val="PacketDiagramHeaderText"/>
            </w:pPr>
            <w:r>
              <w:t>4</w:t>
            </w:r>
          </w:p>
        </w:tc>
        <w:tc>
          <w:tcPr>
            <w:tcW w:w="304" w:type="dxa"/>
          </w:tcPr>
          <w:p w:rsidR="007A1594" w:rsidRDefault="00BC0184">
            <w:pPr>
              <w:pStyle w:val="PacketDiagramHeaderText"/>
            </w:pPr>
            <w:r>
              <w:t>5</w:t>
            </w:r>
          </w:p>
        </w:tc>
        <w:tc>
          <w:tcPr>
            <w:tcW w:w="304" w:type="dxa"/>
          </w:tcPr>
          <w:p w:rsidR="007A1594" w:rsidRDefault="00BC0184">
            <w:pPr>
              <w:pStyle w:val="PacketDiagramHeaderText"/>
            </w:pPr>
            <w:r>
              <w:t>6</w:t>
            </w:r>
          </w:p>
        </w:tc>
        <w:tc>
          <w:tcPr>
            <w:tcW w:w="304" w:type="dxa"/>
          </w:tcPr>
          <w:p w:rsidR="007A1594" w:rsidRDefault="00BC0184">
            <w:pPr>
              <w:pStyle w:val="PacketDiagramHeaderText"/>
            </w:pPr>
            <w:r>
              <w:t>7</w:t>
            </w:r>
          </w:p>
        </w:tc>
        <w:tc>
          <w:tcPr>
            <w:tcW w:w="294" w:type="dxa"/>
          </w:tcPr>
          <w:p w:rsidR="007A1594" w:rsidRDefault="00BC0184">
            <w:pPr>
              <w:pStyle w:val="PacketDiagramHeaderText"/>
            </w:pPr>
            <w:r>
              <w:t>8</w:t>
            </w:r>
          </w:p>
        </w:tc>
        <w:tc>
          <w:tcPr>
            <w:tcW w:w="294" w:type="dxa"/>
          </w:tcPr>
          <w:p w:rsidR="007A1594" w:rsidRDefault="00BC0184">
            <w:pPr>
              <w:pStyle w:val="PacketDiagramHeaderText"/>
            </w:pPr>
            <w:r>
              <w:t>9</w:t>
            </w:r>
          </w:p>
        </w:tc>
        <w:tc>
          <w:tcPr>
            <w:tcW w:w="294" w:type="dxa"/>
          </w:tcPr>
          <w:p w:rsidR="007A1594" w:rsidRDefault="00BC0184">
            <w:pPr>
              <w:pStyle w:val="PacketDiagramHeaderText"/>
            </w:pPr>
            <w:r>
              <w:t>1</w:t>
            </w:r>
          </w:p>
          <w:p w:rsidR="007A1594" w:rsidRDefault="00BC0184">
            <w:pPr>
              <w:pStyle w:val="PacketDiagramHeaderText"/>
            </w:pPr>
            <w:r>
              <w:t>0</w:t>
            </w:r>
          </w:p>
        </w:tc>
        <w:tc>
          <w:tcPr>
            <w:tcW w:w="294" w:type="dxa"/>
          </w:tcPr>
          <w:p w:rsidR="007A1594" w:rsidRDefault="00BC0184">
            <w:pPr>
              <w:pStyle w:val="PacketDiagramHeaderText"/>
            </w:pPr>
            <w:r>
              <w:t>1</w:t>
            </w:r>
          </w:p>
        </w:tc>
        <w:tc>
          <w:tcPr>
            <w:tcW w:w="294" w:type="dxa"/>
          </w:tcPr>
          <w:p w:rsidR="007A1594" w:rsidRDefault="00BC0184">
            <w:pPr>
              <w:pStyle w:val="PacketDiagramHeaderText"/>
            </w:pPr>
            <w:r>
              <w:t>2</w:t>
            </w:r>
          </w:p>
        </w:tc>
        <w:tc>
          <w:tcPr>
            <w:tcW w:w="294" w:type="dxa"/>
          </w:tcPr>
          <w:p w:rsidR="007A1594" w:rsidRDefault="00BC0184">
            <w:pPr>
              <w:pStyle w:val="PacketDiagramHeaderText"/>
            </w:pPr>
            <w:r>
              <w:t>3</w:t>
            </w:r>
          </w:p>
        </w:tc>
        <w:tc>
          <w:tcPr>
            <w:tcW w:w="294" w:type="dxa"/>
          </w:tcPr>
          <w:p w:rsidR="007A1594" w:rsidRDefault="00BC0184">
            <w:pPr>
              <w:pStyle w:val="PacketDiagramHeaderText"/>
            </w:pPr>
            <w:r>
              <w:t>4</w:t>
            </w:r>
          </w:p>
        </w:tc>
        <w:tc>
          <w:tcPr>
            <w:tcW w:w="294" w:type="dxa"/>
          </w:tcPr>
          <w:p w:rsidR="007A1594" w:rsidRDefault="00BC0184">
            <w:pPr>
              <w:pStyle w:val="PacketDiagramHeaderText"/>
            </w:pPr>
            <w:r>
              <w:t>5</w:t>
            </w:r>
          </w:p>
        </w:tc>
        <w:tc>
          <w:tcPr>
            <w:tcW w:w="294" w:type="dxa"/>
          </w:tcPr>
          <w:p w:rsidR="007A1594" w:rsidRDefault="00BC0184">
            <w:pPr>
              <w:pStyle w:val="PacketDiagramHeaderText"/>
            </w:pPr>
            <w:r>
              <w:t>6</w:t>
            </w:r>
          </w:p>
        </w:tc>
        <w:tc>
          <w:tcPr>
            <w:tcW w:w="294" w:type="dxa"/>
          </w:tcPr>
          <w:p w:rsidR="007A1594" w:rsidRDefault="00BC0184">
            <w:pPr>
              <w:pStyle w:val="PacketDiagramHeaderText"/>
            </w:pPr>
            <w:r>
              <w:t>7</w:t>
            </w:r>
          </w:p>
        </w:tc>
        <w:tc>
          <w:tcPr>
            <w:tcW w:w="294" w:type="dxa"/>
          </w:tcPr>
          <w:p w:rsidR="007A1594" w:rsidRDefault="00BC0184">
            <w:pPr>
              <w:pStyle w:val="PacketDiagramHeaderText"/>
            </w:pPr>
            <w:r>
              <w:t>8</w:t>
            </w:r>
          </w:p>
        </w:tc>
        <w:tc>
          <w:tcPr>
            <w:tcW w:w="294" w:type="dxa"/>
          </w:tcPr>
          <w:p w:rsidR="007A1594" w:rsidRDefault="00BC0184">
            <w:pPr>
              <w:pStyle w:val="PacketDiagramHeaderText"/>
            </w:pPr>
            <w:r>
              <w:t>9</w:t>
            </w:r>
          </w:p>
        </w:tc>
        <w:tc>
          <w:tcPr>
            <w:tcW w:w="294" w:type="dxa"/>
          </w:tcPr>
          <w:p w:rsidR="007A1594" w:rsidRDefault="00BC0184">
            <w:pPr>
              <w:pStyle w:val="PacketDiagramHeaderText"/>
            </w:pPr>
            <w:r>
              <w:t>2</w:t>
            </w:r>
          </w:p>
          <w:p w:rsidR="007A1594" w:rsidRDefault="00BC0184">
            <w:pPr>
              <w:pStyle w:val="PacketDiagramHeaderText"/>
            </w:pPr>
            <w:r>
              <w:t>0</w:t>
            </w:r>
          </w:p>
        </w:tc>
        <w:tc>
          <w:tcPr>
            <w:tcW w:w="294" w:type="dxa"/>
          </w:tcPr>
          <w:p w:rsidR="007A1594" w:rsidRDefault="00BC0184">
            <w:pPr>
              <w:pStyle w:val="PacketDiagramHeaderText"/>
            </w:pPr>
            <w:r>
              <w:t>1</w:t>
            </w:r>
          </w:p>
        </w:tc>
        <w:tc>
          <w:tcPr>
            <w:tcW w:w="294" w:type="dxa"/>
          </w:tcPr>
          <w:p w:rsidR="007A1594" w:rsidRDefault="00BC0184">
            <w:pPr>
              <w:pStyle w:val="PacketDiagramHeaderText"/>
            </w:pPr>
            <w:r>
              <w:t>2</w:t>
            </w:r>
          </w:p>
        </w:tc>
        <w:tc>
          <w:tcPr>
            <w:tcW w:w="294" w:type="dxa"/>
          </w:tcPr>
          <w:p w:rsidR="007A1594" w:rsidRDefault="00BC0184">
            <w:pPr>
              <w:pStyle w:val="PacketDiagramHeaderText"/>
            </w:pPr>
            <w:r>
              <w:t>3</w:t>
            </w:r>
          </w:p>
        </w:tc>
        <w:tc>
          <w:tcPr>
            <w:tcW w:w="305" w:type="dxa"/>
          </w:tcPr>
          <w:p w:rsidR="007A1594" w:rsidRDefault="00BC0184">
            <w:pPr>
              <w:pStyle w:val="PacketDiagramHeaderText"/>
            </w:pPr>
            <w:r>
              <w:t>4</w:t>
            </w:r>
          </w:p>
        </w:tc>
        <w:tc>
          <w:tcPr>
            <w:tcW w:w="305" w:type="dxa"/>
          </w:tcPr>
          <w:p w:rsidR="007A1594" w:rsidRDefault="00BC0184">
            <w:pPr>
              <w:pStyle w:val="PacketDiagramHeaderText"/>
            </w:pPr>
            <w:r>
              <w:t>5</w:t>
            </w:r>
          </w:p>
        </w:tc>
        <w:tc>
          <w:tcPr>
            <w:tcW w:w="305" w:type="dxa"/>
          </w:tcPr>
          <w:p w:rsidR="007A1594" w:rsidRDefault="00BC0184">
            <w:pPr>
              <w:pStyle w:val="PacketDiagramHeaderText"/>
            </w:pPr>
            <w:r>
              <w:t>6</w:t>
            </w:r>
          </w:p>
        </w:tc>
        <w:tc>
          <w:tcPr>
            <w:tcW w:w="305" w:type="dxa"/>
          </w:tcPr>
          <w:p w:rsidR="007A1594" w:rsidRDefault="00BC0184">
            <w:pPr>
              <w:pStyle w:val="PacketDiagramHeaderText"/>
            </w:pPr>
            <w:r>
              <w:t>7</w:t>
            </w:r>
          </w:p>
        </w:tc>
        <w:tc>
          <w:tcPr>
            <w:tcW w:w="305" w:type="dxa"/>
          </w:tcPr>
          <w:p w:rsidR="007A1594" w:rsidRDefault="00BC0184">
            <w:pPr>
              <w:pStyle w:val="PacketDiagramHeaderText"/>
            </w:pPr>
            <w:r>
              <w:t>8</w:t>
            </w:r>
          </w:p>
        </w:tc>
        <w:tc>
          <w:tcPr>
            <w:tcW w:w="305" w:type="dxa"/>
          </w:tcPr>
          <w:p w:rsidR="007A1594" w:rsidRDefault="00BC0184">
            <w:pPr>
              <w:pStyle w:val="PacketDiagramHeaderText"/>
            </w:pPr>
            <w:r>
              <w:t>9</w:t>
            </w:r>
          </w:p>
        </w:tc>
        <w:tc>
          <w:tcPr>
            <w:tcW w:w="305" w:type="dxa"/>
          </w:tcPr>
          <w:p w:rsidR="007A1594" w:rsidRDefault="00BC0184">
            <w:pPr>
              <w:pStyle w:val="PacketDiagramHeaderText"/>
            </w:pPr>
            <w:r>
              <w:t>3</w:t>
            </w:r>
          </w:p>
          <w:p w:rsidR="007A1594" w:rsidRDefault="00BC0184">
            <w:pPr>
              <w:pStyle w:val="PacketDiagramHeaderText"/>
            </w:pPr>
            <w:r>
              <w:t>0</w:t>
            </w:r>
          </w:p>
        </w:tc>
        <w:tc>
          <w:tcPr>
            <w:tcW w:w="305" w:type="dxa"/>
          </w:tcPr>
          <w:p w:rsidR="007A1594" w:rsidRDefault="00BC0184">
            <w:pPr>
              <w:pStyle w:val="PacketDiagramHeaderText"/>
            </w:pPr>
            <w:r>
              <w:t>1</w:t>
            </w:r>
          </w:p>
        </w:tc>
      </w:tr>
      <w:tr w:rsidR="007A1594" w:rsidTr="007A1594">
        <w:trPr>
          <w:trHeight w:val="490"/>
        </w:trPr>
        <w:tc>
          <w:tcPr>
            <w:tcW w:w="304" w:type="dxa"/>
          </w:tcPr>
          <w:p w:rsidR="007A1594" w:rsidRDefault="00BC0184">
            <w:pPr>
              <w:pStyle w:val="PacketDiagramBodyText"/>
            </w:pPr>
            <w:r>
              <w:t>F</w:t>
            </w:r>
          </w:p>
        </w:tc>
        <w:tc>
          <w:tcPr>
            <w:tcW w:w="608" w:type="dxa"/>
            <w:gridSpan w:val="2"/>
          </w:tcPr>
          <w:p w:rsidR="007A1594" w:rsidRDefault="00BC0184">
            <w:pPr>
              <w:pStyle w:val="PacketDiagramBodyText"/>
            </w:pPr>
            <w:r>
              <w:t>NRI</w:t>
            </w:r>
          </w:p>
        </w:tc>
        <w:tc>
          <w:tcPr>
            <w:tcW w:w="1520" w:type="dxa"/>
            <w:gridSpan w:val="5"/>
          </w:tcPr>
          <w:p w:rsidR="007A1594" w:rsidRDefault="00BC0184">
            <w:pPr>
              <w:pStyle w:val="PacketDiagramBodyText"/>
            </w:pPr>
            <w:r>
              <w:t>Type</w:t>
            </w:r>
          </w:p>
        </w:tc>
        <w:tc>
          <w:tcPr>
            <w:tcW w:w="2352" w:type="dxa"/>
            <w:gridSpan w:val="8"/>
          </w:tcPr>
          <w:p w:rsidR="007A1594" w:rsidRDefault="00BC0184">
            <w:pPr>
              <w:pStyle w:val="PacketDiagramBodyText"/>
            </w:pPr>
            <w:r>
              <w:t>payloadType</w:t>
            </w:r>
          </w:p>
        </w:tc>
        <w:tc>
          <w:tcPr>
            <w:tcW w:w="2352" w:type="dxa"/>
            <w:gridSpan w:val="8"/>
          </w:tcPr>
          <w:p w:rsidR="007A1594" w:rsidRDefault="00BC0184">
            <w:pPr>
              <w:pStyle w:val="PacketDiagramBodyText"/>
            </w:pPr>
            <w:r>
              <w:t>payloadSize</w:t>
            </w:r>
          </w:p>
        </w:tc>
        <w:tc>
          <w:tcPr>
            <w:tcW w:w="2440" w:type="dxa"/>
            <w:gridSpan w:val="8"/>
          </w:tcPr>
          <w:p w:rsidR="007A1594" w:rsidRDefault="00BC0184">
            <w:pPr>
              <w:pStyle w:val="PacketDiagramBodyText"/>
            </w:pPr>
            <w:r>
              <w:t>uuid_iso_iec_11578</w:t>
            </w:r>
          </w:p>
        </w:tc>
      </w:tr>
      <w:tr w:rsidR="007A1594" w:rsidTr="007A1594">
        <w:trPr>
          <w:trHeight w:val="490"/>
        </w:trPr>
        <w:tc>
          <w:tcPr>
            <w:tcW w:w="9576" w:type="dxa"/>
            <w:gridSpan w:val="32"/>
          </w:tcPr>
          <w:p w:rsidR="007A1594" w:rsidRDefault="00BC0184">
            <w:pPr>
              <w:pStyle w:val="PacketDiagramBodyText"/>
            </w:pPr>
            <w:r>
              <w:t>uuid_iso_iec_11578</w:t>
            </w:r>
          </w:p>
        </w:tc>
      </w:tr>
      <w:tr w:rsidR="007A1594" w:rsidTr="007A1594">
        <w:trPr>
          <w:trHeight w:val="490"/>
        </w:trPr>
        <w:tc>
          <w:tcPr>
            <w:tcW w:w="9576" w:type="dxa"/>
            <w:gridSpan w:val="32"/>
          </w:tcPr>
          <w:p w:rsidR="007A1594" w:rsidRDefault="00BC0184">
            <w:pPr>
              <w:pStyle w:val="PacketDiagramBodyText"/>
            </w:pPr>
            <w:r>
              <w:t>uuid_iso_iec_11578</w:t>
            </w:r>
          </w:p>
        </w:tc>
      </w:tr>
      <w:tr w:rsidR="007A1594" w:rsidTr="007A1594">
        <w:trPr>
          <w:trHeight w:val="490"/>
        </w:trPr>
        <w:tc>
          <w:tcPr>
            <w:tcW w:w="9576" w:type="dxa"/>
            <w:gridSpan w:val="32"/>
          </w:tcPr>
          <w:p w:rsidR="007A1594" w:rsidRDefault="00BC0184">
            <w:pPr>
              <w:pStyle w:val="PacketDiagramBodyText"/>
            </w:pPr>
            <w:r>
              <w:t>uuid_iso_iec_11578</w:t>
            </w:r>
          </w:p>
        </w:tc>
      </w:tr>
      <w:tr w:rsidR="007A1594" w:rsidTr="007A1594">
        <w:trPr>
          <w:trHeight w:val="490"/>
        </w:trPr>
        <w:tc>
          <w:tcPr>
            <w:tcW w:w="7136" w:type="dxa"/>
            <w:gridSpan w:val="24"/>
          </w:tcPr>
          <w:p w:rsidR="007A1594" w:rsidRDefault="00BC0184">
            <w:pPr>
              <w:pStyle w:val="PacketDiagramBodyText"/>
            </w:pPr>
            <w:r>
              <w:t>uuid_iso_iec_11578</w:t>
            </w:r>
          </w:p>
        </w:tc>
        <w:tc>
          <w:tcPr>
            <w:tcW w:w="2440" w:type="dxa"/>
            <w:gridSpan w:val="8"/>
          </w:tcPr>
          <w:p w:rsidR="007A1594" w:rsidRDefault="00BC0184">
            <w:pPr>
              <w:pStyle w:val="PacketDiagramBodyText"/>
            </w:pPr>
            <w:r>
              <w:t>numOfCropData</w:t>
            </w:r>
          </w:p>
        </w:tc>
      </w:tr>
      <w:tr w:rsidR="007A1594" w:rsidTr="007A1594">
        <w:trPr>
          <w:trHeight w:val="490"/>
        </w:trPr>
        <w:tc>
          <w:tcPr>
            <w:tcW w:w="2432" w:type="dxa"/>
            <w:gridSpan w:val="8"/>
          </w:tcPr>
          <w:p w:rsidR="007A1594" w:rsidRDefault="00BC0184">
            <w:pPr>
              <w:pStyle w:val="PacketDiagramBodyText"/>
            </w:pPr>
            <w:r>
              <w:t>crop_info_type</w:t>
            </w:r>
          </w:p>
        </w:tc>
        <w:tc>
          <w:tcPr>
            <w:tcW w:w="2352" w:type="dxa"/>
            <w:gridSpan w:val="8"/>
          </w:tcPr>
          <w:p w:rsidR="007A1594" w:rsidRDefault="00BC0184">
            <w:pPr>
              <w:pStyle w:val="PacketDiagramBodyText"/>
            </w:pPr>
            <w:r>
              <w:t>frame_crop_confidence_level1</w:t>
            </w:r>
          </w:p>
        </w:tc>
        <w:tc>
          <w:tcPr>
            <w:tcW w:w="4792" w:type="dxa"/>
            <w:gridSpan w:val="16"/>
          </w:tcPr>
          <w:p w:rsidR="007A1594" w:rsidRDefault="00BC0184">
            <w:pPr>
              <w:pStyle w:val="PacketDiagramBodyText"/>
            </w:pPr>
            <w:r>
              <w:t>frame_crop_left_offset1</w:t>
            </w:r>
          </w:p>
        </w:tc>
      </w:tr>
      <w:tr w:rsidR="007A1594" w:rsidTr="007A1594">
        <w:trPr>
          <w:trHeight w:val="490"/>
        </w:trPr>
        <w:tc>
          <w:tcPr>
            <w:tcW w:w="4784" w:type="dxa"/>
            <w:gridSpan w:val="16"/>
          </w:tcPr>
          <w:p w:rsidR="007A1594" w:rsidRDefault="00BC0184">
            <w:pPr>
              <w:pStyle w:val="PacketDiagramBodyText"/>
            </w:pPr>
            <w:r>
              <w:t>frame_crop_right_offset1</w:t>
            </w:r>
          </w:p>
        </w:tc>
        <w:tc>
          <w:tcPr>
            <w:tcW w:w="4792" w:type="dxa"/>
            <w:gridSpan w:val="16"/>
          </w:tcPr>
          <w:p w:rsidR="007A1594" w:rsidRDefault="00BC0184">
            <w:pPr>
              <w:pStyle w:val="PacketDiagramBodyText"/>
            </w:pPr>
            <w:r>
              <w:t>frame_crop_top_offset1</w:t>
            </w:r>
          </w:p>
        </w:tc>
      </w:tr>
      <w:tr w:rsidR="007A1594" w:rsidTr="007A1594">
        <w:trPr>
          <w:trHeight w:val="490"/>
        </w:trPr>
        <w:tc>
          <w:tcPr>
            <w:tcW w:w="4784" w:type="dxa"/>
            <w:gridSpan w:val="16"/>
          </w:tcPr>
          <w:p w:rsidR="007A1594" w:rsidRDefault="00BC0184">
            <w:pPr>
              <w:pStyle w:val="PacketDiagramBodyText"/>
            </w:pPr>
            <w:r>
              <w:t>frame_crop_bottom_offset1</w:t>
            </w:r>
          </w:p>
        </w:tc>
        <w:tc>
          <w:tcPr>
            <w:tcW w:w="2352" w:type="dxa"/>
            <w:gridSpan w:val="8"/>
          </w:tcPr>
          <w:p w:rsidR="007A1594" w:rsidRDefault="00BC0184">
            <w:pPr>
              <w:pStyle w:val="PacketDiagramBodyText"/>
            </w:pPr>
            <w:r>
              <w:t>frame_crop_confidence_level2</w:t>
            </w:r>
          </w:p>
        </w:tc>
        <w:tc>
          <w:tcPr>
            <w:tcW w:w="2440" w:type="dxa"/>
            <w:gridSpan w:val="8"/>
          </w:tcPr>
          <w:p w:rsidR="007A1594" w:rsidRDefault="00BC0184">
            <w:pPr>
              <w:pStyle w:val="PacketDiagramBodyText"/>
            </w:pPr>
            <w:r>
              <w:t>frame_crop_left_offset2</w:t>
            </w:r>
          </w:p>
        </w:tc>
      </w:tr>
      <w:tr w:rsidR="007A1594" w:rsidTr="007A1594">
        <w:trPr>
          <w:trHeight w:val="490"/>
        </w:trPr>
        <w:tc>
          <w:tcPr>
            <w:tcW w:w="2432" w:type="dxa"/>
            <w:gridSpan w:val="8"/>
          </w:tcPr>
          <w:p w:rsidR="007A1594" w:rsidRDefault="00BC0184">
            <w:pPr>
              <w:pStyle w:val="PacketDiagramBodyText"/>
            </w:pPr>
            <w:r>
              <w:t>frame_crop_left_offset2</w:t>
            </w:r>
          </w:p>
        </w:tc>
        <w:tc>
          <w:tcPr>
            <w:tcW w:w="4704" w:type="dxa"/>
            <w:gridSpan w:val="16"/>
          </w:tcPr>
          <w:p w:rsidR="007A1594" w:rsidRDefault="00BC0184">
            <w:pPr>
              <w:pStyle w:val="PacketDiagramBodyText"/>
            </w:pPr>
            <w:r>
              <w:t>frame_crop_right_offset2</w:t>
            </w:r>
          </w:p>
        </w:tc>
        <w:tc>
          <w:tcPr>
            <w:tcW w:w="2440" w:type="dxa"/>
            <w:gridSpan w:val="8"/>
            <w:tcBorders>
              <w:bottom w:val="single" w:sz="4" w:space="0" w:color="000000" w:themeColor="text1"/>
            </w:tcBorders>
          </w:tcPr>
          <w:p w:rsidR="007A1594" w:rsidRDefault="00BC0184">
            <w:pPr>
              <w:pStyle w:val="PacketDiagramBodyText"/>
            </w:pPr>
            <w:r>
              <w:t>frame_crop_top_offset2</w:t>
            </w:r>
          </w:p>
        </w:tc>
      </w:tr>
      <w:tr w:rsidR="007A1594" w:rsidTr="007A1594">
        <w:trPr>
          <w:trHeight w:val="490"/>
        </w:trPr>
        <w:tc>
          <w:tcPr>
            <w:tcW w:w="2432" w:type="dxa"/>
            <w:gridSpan w:val="8"/>
          </w:tcPr>
          <w:p w:rsidR="007A1594" w:rsidRDefault="00BC0184">
            <w:pPr>
              <w:pStyle w:val="PacketDiagramBodyText"/>
            </w:pPr>
            <w:r>
              <w:t>frame_crop_top_offset2</w:t>
            </w:r>
          </w:p>
        </w:tc>
        <w:tc>
          <w:tcPr>
            <w:tcW w:w="4704" w:type="dxa"/>
            <w:gridSpan w:val="16"/>
          </w:tcPr>
          <w:p w:rsidR="007A1594" w:rsidRDefault="00BC0184">
            <w:pPr>
              <w:pStyle w:val="PacketDiagramBodyText"/>
            </w:pPr>
            <w:r>
              <w:t>frame_crop_bottom_offset2</w:t>
            </w:r>
          </w:p>
        </w:tc>
        <w:tc>
          <w:tcPr>
            <w:tcW w:w="2440" w:type="dxa"/>
            <w:gridSpan w:val="8"/>
            <w:tcBorders>
              <w:right w:val="single" w:sz="4" w:space="0" w:color="auto"/>
            </w:tcBorders>
          </w:tcPr>
          <w:p w:rsidR="007A1594" w:rsidRDefault="00BC0184">
            <w:pPr>
              <w:pStyle w:val="PacketDiagramBodyText"/>
            </w:pPr>
            <w:r>
              <w:t>…</w:t>
            </w:r>
          </w:p>
        </w:tc>
      </w:tr>
      <w:tr w:rsidR="007A1594" w:rsidTr="007A1594">
        <w:trPr>
          <w:trHeight w:val="490"/>
        </w:trPr>
        <w:tc>
          <w:tcPr>
            <w:tcW w:w="2432" w:type="dxa"/>
            <w:gridSpan w:val="8"/>
          </w:tcPr>
          <w:p w:rsidR="007A1594" w:rsidRDefault="00BC0184">
            <w:pPr>
              <w:pStyle w:val="PacketDiagramBodyText"/>
            </w:pPr>
            <w:r>
              <w:t>frame_crop_confidence_levelN</w:t>
            </w:r>
          </w:p>
        </w:tc>
        <w:tc>
          <w:tcPr>
            <w:tcW w:w="4704" w:type="dxa"/>
            <w:gridSpan w:val="16"/>
          </w:tcPr>
          <w:p w:rsidR="007A1594" w:rsidRDefault="00BC0184">
            <w:pPr>
              <w:pStyle w:val="PacketDiagramBodyText"/>
            </w:pPr>
            <w:r>
              <w:t>frame_crop_left_offsetN</w:t>
            </w:r>
          </w:p>
        </w:tc>
        <w:tc>
          <w:tcPr>
            <w:tcW w:w="2440" w:type="dxa"/>
            <w:gridSpan w:val="8"/>
            <w:tcBorders>
              <w:right w:val="single" w:sz="4" w:space="0" w:color="auto"/>
            </w:tcBorders>
          </w:tcPr>
          <w:p w:rsidR="007A1594" w:rsidRDefault="00BC0184">
            <w:pPr>
              <w:pStyle w:val="PacketDiagramBodyText"/>
            </w:pPr>
            <w:r>
              <w:t>frame_crop_right_offsetN</w:t>
            </w:r>
          </w:p>
        </w:tc>
      </w:tr>
      <w:tr w:rsidR="007A1594" w:rsidTr="007A1594">
        <w:trPr>
          <w:trHeight w:val="490"/>
        </w:trPr>
        <w:tc>
          <w:tcPr>
            <w:tcW w:w="2432" w:type="dxa"/>
            <w:gridSpan w:val="8"/>
          </w:tcPr>
          <w:p w:rsidR="007A1594" w:rsidRDefault="00BC0184">
            <w:pPr>
              <w:pStyle w:val="PacketDiagramBodyText"/>
            </w:pPr>
            <w:r>
              <w:t>frame_crop_right_offsetN</w:t>
            </w:r>
          </w:p>
        </w:tc>
        <w:tc>
          <w:tcPr>
            <w:tcW w:w="4704" w:type="dxa"/>
            <w:gridSpan w:val="16"/>
          </w:tcPr>
          <w:p w:rsidR="007A1594" w:rsidRDefault="00BC0184">
            <w:pPr>
              <w:pStyle w:val="PacketDiagramBodyText"/>
            </w:pPr>
            <w:r>
              <w:t>frame_crop_top_offsetN</w:t>
            </w:r>
          </w:p>
        </w:tc>
        <w:tc>
          <w:tcPr>
            <w:tcW w:w="2440" w:type="dxa"/>
            <w:gridSpan w:val="8"/>
            <w:tcBorders>
              <w:right w:val="single" w:sz="4" w:space="0" w:color="auto"/>
            </w:tcBorders>
          </w:tcPr>
          <w:p w:rsidR="007A1594" w:rsidRDefault="00BC0184">
            <w:pPr>
              <w:pStyle w:val="PacketDiagramBodyText"/>
            </w:pPr>
            <w:r>
              <w:t>frame_crop_bottom_offsetN</w:t>
            </w:r>
          </w:p>
        </w:tc>
      </w:tr>
      <w:tr w:rsidR="007A1594" w:rsidTr="007A1594">
        <w:trPr>
          <w:gridAfter w:val="24"/>
          <w:wAfter w:w="7144" w:type="dxa"/>
          <w:trHeight w:val="490"/>
        </w:trPr>
        <w:tc>
          <w:tcPr>
            <w:tcW w:w="2432" w:type="dxa"/>
            <w:gridSpan w:val="8"/>
          </w:tcPr>
          <w:p w:rsidR="007A1594" w:rsidRDefault="00BC0184">
            <w:pPr>
              <w:pStyle w:val="PacketDiagramBodyText"/>
            </w:pPr>
            <w:r>
              <w:t>frame_crop_bottom_offsetN</w:t>
            </w:r>
          </w:p>
        </w:tc>
      </w:tr>
    </w:tbl>
    <w:p w:rsidR="007A1594" w:rsidRDefault="007A1594">
      <w:pPr>
        <w:spacing w:before="0" w:after="0"/>
      </w:pPr>
    </w:p>
    <w:p w:rsidR="007A1594" w:rsidRDefault="00BC0184">
      <w:pPr>
        <w:pStyle w:val="Definition-Field"/>
      </w:pPr>
      <w:r>
        <w:rPr>
          <w:b/>
        </w:rPr>
        <w:t>F bit (1 bit):</w:t>
      </w:r>
      <w:r>
        <w:t xml:space="preserve"> See the definition in </w:t>
      </w:r>
      <w:hyperlink r:id="rId46">
        <w:r>
          <w:rPr>
            <w:rStyle w:val="Hyperlink"/>
          </w:rPr>
          <w:t>[RFC6190]</w:t>
        </w:r>
      </w:hyperlink>
      <w:r>
        <w:t xml:space="preserve"> section 1.1.3.</w:t>
      </w:r>
    </w:p>
    <w:p w:rsidR="007A1594" w:rsidRDefault="00BC0184">
      <w:pPr>
        <w:pStyle w:val="Definition-Field"/>
      </w:pPr>
      <w:r>
        <w:rPr>
          <w:b/>
        </w:rPr>
        <w:t>NRI (2 bits):</w:t>
      </w:r>
      <w:r>
        <w:t xml:space="preserve"> See the definition in [RFC6190] section 1.1.3.</w:t>
      </w:r>
    </w:p>
    <w:p w:rsidR="007A1594" w:rsidRDefault="00BC0184">
      <w:pPr>
        <w:pStyle w:val="Definition-Field"/>
      </w:pPr>
      <w:r>
        <w:rPr>
          <w:b/>
        </w:rPr>
        <w:t>Type (5 bits):</w:t>
      </w:r>
      <w:r>
        <w:t xml:space="preserve"> See the definition in [RFC6190] section 1.1.3.</w:t>
      </w:r>
    </w:p>
    <w:p w:rsidR="007A1594" w:rsidRDefault="00BC0184">
      <w:pPr>
        <w:pStyle w:val="Definition-Field"/>
      </w:pPr>
      <w:r>
        <w:rPr>
          <w:b/>
        </w:rPr>
        <w:t>payloadType (1 byte):</w:t>
      </w:r>
      <w:r>
        <w:t xml:space="preserve"> MUST be 5. See the definition in [ISO/IEC 14496-10:2014].</w:t>
      </w:r>
    </w:p>
    <w:p w:rsidR="007A1594" w:rsidRDefault="00BC0184">
      <w:pPr>
        <w:pStyle w:val="Definition-Field"/>
      </w:pPr>
      <w:r>
        <w:rPr>
          <w:b/>
        </w:rPr>
        <w:t xml:space="preserve">payloadSize (18 + 9 * N </w:t>
      </w:r>
      <w:r>
        <w:rPr>
          <w:b/>
        </w:rPr>
        <w:t>bytes):</w:t>
      </w:r>
      <w:r>
        <w:t xml:space="preserve"> N is the value of the numOfCropData field. See the definition in [ISO/IEC 14496-10:2014].</w:t>
      </w:r>
    </w:p>
    <w:p w:rsidR="007A1594" w:rsidRDefault="00BC0184">
      <w:pPr>
        <w:pStyle w:val="Definition-Field"/>
      </w:pPr>
      <w:r>
        <w:rPr>
          <w:b/>
        </w:rPr>
        <w:t>uuid_iso_iec_11578 (16 bytes):</w:t>
      </w:r>
      <w:r>
        <w:t xml:space="preserve"> [Guid("BB7FC1A0-6986-4052-90F0-0929217539CF")]</w:t>
      </w:r>
    </w:p>
    <w:p w:rsidR="007A1594" w:rsidRDefault="00BC0184">
      <w:pPr>
        <w:pStyle w:val="Definition-Field"/>
      </w:pPr>
      <w:r>
        <w:rPr>
          <w:b/>
        </w:rPr>
        <w:t>numOfCropData (1 byte):</w:t>
      </w:r>
      <w:r>
        <w:t xml:space="preserve"> Total number of cropping info set in the message.</w:t>
      </w:r>
    </w:p>
    <w:p w:rsidR="007A1594" w:rsidRDefault="00BC0184">
      <w:pPr>
        <w:pStyle w:val="Definition-Field"/>
      </w:pPr>
      <w:r>
        <w:rPr>
          <w:b/>
        </w:rPr>
        <w:lastRenderedPageBreak/>
        <w:t>crop_i</w:t>
      </w:r>
      <w:r>
        <w:rPr>
          <w:b/>
        </w:rPr>
        <w:t>nfo_type (1 byte):</w:t>
      </w:r>
      <w:r>
        <w:t xml:space="preserve"> MUST be zero.</w:t>
      </w:r>
    </w:p>
    <w:p w:rsidR="007A1594" w:rsidRDefault="00BC0184">
      <w:pPr>
        <w:pStyle w:val="Definition-Field"/>
      </w:pPr>
      <w:r>
        <w:rPr>
          <w:b/>
        </w:rPr>
        <w:t>frame_crop_confidence_level1 (1 byte):</w:t>
      </w:r>
      <w:r>
        <w:t xml:space="preserve"> Specify the confidence level, quantified with a value between 0 and 100 with higher value meaning higher confidence, of the first cropping window. The cropping info confidence level is</w:t>
      </w:r>
      <w:r>
        <w:t xml:space="preserve"> decided by the crop info processor. The value zero indicates the cropping confidence is indeterminate.</w:t>
      </w:r>
    </w:p>
    <w:p w:rsidR="007A1594" w:rsidRDefault="00BC0184">
      <w:pPr>
        <w:pStyle w:val="Definition-Field"/>
      </w:pPr>
      <w:r>
        <w:rPr>
          <w:b/>
        </w:rPr>
        <w:t>frame_crop_right_offset1 (2 bytes):</w:t>
      </w:r>
      <w:r>
        <w:t xml:space="preserve"> Specify the offset from the right edge of the first cropping window to the right edge of the rectangular region of t</w:t>
      </w:r>
      <w:r>
        <w:t>he coded video sequence, in terms of pixels.</w:t>
      </w:r>
    </w:p>
    <w:p w:rsidR="007A1594" w:rsidRDefault="00BC0184">
      <w:pPr>
        <w:pStyle w:val="Definition-Field"/>
        <w:rPr>
          <w:b/>
        </w:rPr>
      </w:pPr>
      <w:r>
        <w:rPr>
          <w:b/>
        </w:rPr>
        <w:t xml:space="preserve">frame_crop_left_offset1 (2 bytes): </w:t>
      </w:r>
      <w:r>
        <w:t>Specify the offset from the left edge of the first cropping window to the left edge of the rectangular region of the coded video sequence, in terms of pixels.</w:t>
      </w:r>
    </w:p>
    <w:p w:rsidR="007A1594" w:rsidRDefault="00BC0184">
      <w:pPr>
        <w:pStyle w:val="Definition-Field"/>
        <w:rPr>
          <w:b/>
        </w:rPr>
      </w:pPr>
      <w:r>
        <w:rPr>
          <w:b/>
        </w:rPr>
        <w:t>frame_crop_top_of</w:t>
      </w:r>
      <w:r>
        <w:rPr>
          <w:b/>
        </w:rPr>
        <w:t xml:space="preserve">fset1 (2 bytes): </w:t>
      </w:r>
      <w:r>
        <w:t>Specify the offset from the top edge of the first cropping window to the top edge of the rectangular region of the coded video sequence, in terms of pixels.</w:t>
      </w:r>
    </w:p>
    <w:p w:rsidR="007A1594" w:rsidRDefault="00BC0184">
      <w:pPr>
        <w:pStyle w:val="Definition-Field"/>
        <w:rPr>
          <w:b/>
        </w:rPr>
      </w:pPr>
      <w:r>
        <w:rPr>
          <w:b/>
        </w:rPr>
        <w:t xml:space="preserve">frame_crop_bottom_offset1 (2 bytes): </w:t>
      </w:r>
      <w:r>
        <w:t>Specify the offset from the bottom edge of th</w:t>
      </w:r>
      <w:r>
        <w:t>e first cropping window to the bottom edge of the rectangular region of the coded video sequence, in terms of pixels.</w:t>
      </w:r>
    </w:p>
    <w:p w:rsidR="007A1594" w:rsidRDefault="00BC0184">
      <w:pPr>
        <w:pStyle w:val="Definition-Field"/>
        <w:rPr>
          <w:b/>
        </w:rPr>
      </w:pPr>
      <w:r>
        <w:rPr>
          <w:b/>
        </w:rPr>
        <w:t xml:space="preserve">frame_crop_confidence_level2 (1byte): </w:t>
      </w:r>
      <w:r>
        <w:t>Specify the confidence level, quantified with a value between 0 and 100 with higher value meaning hi</w:t>
      </w:r>
      <w:r>
        <w:t>gher confidence, of the second cropping window (if present). The cropping info confidence level is decided by the crop info processor. The value zero indicates the cropping confidence is indeterminate.</w:t>
      </w:r>
    </w:p>
    <w:p w:rsidR="007A1594" w:rsidRDefault="00BC0184">
      <w:pPr>
        <w:pStyle w:val="Definition-Field"/>
      </w:pPr>
      <w:r>
        <w:rPr>
          <w:b/>
        </w:rPr>
        <w:t>frame_crop_right_offset2 (2 bytes):</w:t>
      </w:r>
      <w:r>
        <w:t xml:space="preserve"> Specify the offset</w:t>
      </w:r>
      <w:r>
        <w:t xml:space="preserve"> from the right edge of the second cropping window (if present) to the right edge of the rectangular region of the coded video sequence, in terms of pixels.</w:t>
      </w:r>
    </w:p>
    <w:p w:rsidR="007A1594" w:rsidRDefault="00BC0184">
      <w:pPr>
        <w:pStyle w:val="Definition-Field"/>
        <w:rPr>
          <w:b/>
        </w:rPr>
      </w:pPr>
      <w:r>
        <w:rPr>
          <w:b/>
        </w:rPr>
        <w:t xml:space="preserve">frame_crop_left_offset2 (2 bytes): </w:t>
      </w:r>
      <w:r>
        <w:t>Specify the offset from the left edge of the second cropping win</w:t>
      </w:r>
      <w:r>
        <w:t>dow (if present) to the left edge of the rectangular region of the coded video sequence, in terms of pixels.</w:t>
      </w:r>
    </w:p>
    <w:p w:rsidR="007A1594" w:rsidRDefault="00BC0184">
      <w:pPr>
        <w:pStyle w:val="Definition-Field"/>
        <w:rPr>
          <w:b/>
        </w:rPr>
      </w:pPr>
      <w:r>
        <w:rPr>
          <w:b/>
        </w:rPr>
        <w:t xml:space="preserve">frame_crop_top_offset2 (2 bytes): </w:t>
      </w:r>
      <w:r>
        <w:t>Specify the offset from the top edge of the second cropping window (if present) to the top edge of the rectangula</w:t>
      </w:r>
      <w:r>
        <w:t>r region of the coded video sequence, in terms of pixels.</w:t>
      </w:r>
    </w:p>
    <w:p w:rsidR="007A1594" w:rsidRDefault="00BC0184">
      <w:pPr>
        <w:pStyle w:val="Definition-Field"/>
      </w:pPr>
      <w:r>
        <w:rPr>
          <w:b/>
        </w:rPr>
        <w:t xml:space="preserve">frame_crop_bottom_offset2 (2 bytes): </w:t>
      </w:r>
      <w:r>
        <w:t xml:space="preserve">Specify the offset from the bottom edge of the second cropping window (if present) to the bottom edge of the rectangular region of the coded video sequence, in </w:t>
      </w:r>
      <w:r>
        <w:t>terms of pixels.</w:t>
      </w:r>
    </w:p>
    <w:p w:rsidR="007A1594" w:rsidRDefault="00BC0184">
      <w:pPr>
        <w:pStyle w:val="Definition-Field"/>
        <w:rPr>
          <w:b/>
        </w:rPr>
      </w:pPr>
      <w:r>
        <w:rPr>
          <w:b/>
        </w:rPr>
        <w:t>frame_crop_confidence_levelN (1 byte):</w:t>
      </w:r>
      <w:r>
        <w:t xml:space="preserve"> Specify the confidence level, quantified with a value between 0 and 100 with higher value meaning higher confidence, of the nth cropping window (if present). The cropping info confidence level is deci</w:t>
      </w:r>
      <w:r>
        <w:t>ded by the crop info processor. The value zero indicates the cropping confidence is indeterminate.</w:t>
      </w:r>
    </w:p>
    <w:p w:rsidR="007A1594" w:rsidRDefault="00BC0184">
      <w:pPr>
        <w:pStyle w:val="Definition-Field"/>
      </w:pPr>
      <w:r>
        <w:rPr>
          <w:b/>
        </w:rPr>
        <w:t xml:space="preserve">frame_crop_right_offsetN (2 bytes): </w:t>
      </w:r>
      <w:r>
        <w:t>Specify the offset from the right edge of the nth cropping window (if present) to the right edge of the rectangular regio</w:t>
      </w:r>
      <w:r>
        <w:t>n of the coded video sequence, in terms of pixels.</w:t>
      </w:r>
    </w:p>
    <w:p w:rsidR="007A1594" w:rsidRDefault="00BC0184">
      <w:pPr>
        <w:pStyle w:val="Definition-Field"/>
        <w:rPr>
          <w:b/>
        </w:rPr>
      </w:pPr>
      <w:r>
        <w:rPr>
          <w:b/>
        </w:rPr>
        <w:t>frame_crop_left_offsetN (2 bytes):</w:t>
      </w:r>
      <w:r>
        <w:t xml:space="preserve"> Specify the offset from the left edge of the nth cropping window (if present) to the left edge of the rectangular region of the coded video sequence, in terms of pixels.</w:t>
      </w:r>
    </w:p>
    <w:p w:rsidR="007A1594" w:rsidRDefault="00BC0184">
      <w:pPr>
        <w:pStyle w:val="Definition-Field"/>
        <w:rPr>
          <w:b/>
        </w:rPr>
      </w:pPr>
      <w:r>
        <w:rPr>
          <w:b/>
        </w:rPr>
        <w:t>frame_crop_top_offsetN (2 bytes):</w:t>
      </w:r>
      <w:r>
        <w:t xml:space="preserve"> Specify the offset from the top edge of the nth cropping window (if present) to the top edge of the rectangular region of the coded video sequence, in terms of pixels.</w:t>
      </w:r>
    </w:p>
    <w:p w:rsidR="007A1594" w:rsidRDefault="00BC0184">
      <w:pPr>
        <w:pStyle w:val="Definition-Field"/>
        <w:rPr>
          <w:b/>
        </w:rPr>
      </w:pPr>
      <w:r>
        <w:rPr>
          <w:b/>
        </w:rPr>
        <w:lastRenderedPageBreak/>
        <w:t>frame_crop_bottom_offsetN (2 bytes):</w:t>
      </w:r>
      <w:r>
        <w:t xml:space="preserve"> Specify the offse</w:t>
      </w:r>
      <w:r>
        <w:t>t from the bottom edge of the nth cropping window (if present) to the bottom edge of the rectangular region of the coded video sequence, in terms of pixels.</w:t>
      </w:r>
    </w:p>
    <w:p w:rsidR="007A1594" w:rsidRDefault="00BC0184">
      <w:r>
        <w:t>The following diagram is an example of the offsets defined earlier in this section.</w:t>
      </w:r>
    </w:p>
    <w:p w:rsidR="007A1594" w:rsidRDefault="00BC0184">
      <w:pPr>
        <w:spacing w:before="0" w:after="0"/>
        <w:jc w:val="center"/>
      </w:pPr>
      <w:r>
        <w:rPr>
          <w:noProof/>
        </w:rPr>
        <w:drawing>
          <wp:inline distT="0" distB="0" distL="0" distR="0">
            <wp:extent cx="3276191" cy="1828572"/>
            <wp:effectExtent l="0" t="0" r="635" b="635"/>
            <wp:docPr id="1" name="Picture 1" descr="Offsets example" title="Offse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bdb2b4-3a00-467e-8e0d-b916c0d71427" descr="Offsets example" title="Offsets example"/>
                    <pic:cNvPicPr/>
                  </pic:nvPicPr>
                  <pic:blipFill>
                    <a:blip r:embed="rId47"/>
                    <a:stretch>
                      <a:fillRect/>
                    </a:stretch>
                  </pic:blipFill>
                  <pic:spPr>
                    <a:xfrm>
                      <a:off x="0" y="0"/>
                      <a:ext cx="3276191" cy="1828572"/>
                    </a:xfrm>
                    <a:prstGeom prst="rect">
                      <a:avLst/>
                    </a:prstGeom>
                  </pic:spPr>
                </pic:pic>
              </a:graphicData>
            </a:graphic>
          </wp:inline>
        </w:drawing>
      </w:r>
      <w:r>
        <w:t xml:space="preserve"> </w:t>
      </w:r>
    </w:p>
    <w:p w:rsidR="007A1594" w:rsidRDefault="00BC0184">
      <w:pPr>
        <w:pStyle w:val="Caption"/>
      </w:pPr>
      <w:r>
        <w:t xml:space="preserve">Figure </w:t>
      </w:r>
      <w:r>
        <w:fldChar w:fldCharType="begin"/>
      </w:r>
      <w:r>
        <w:instrText xml:space="preserve"> SE</w:instrText>
      </w:r>
      <w:r>
        <w:instrText xml:space="preserve">Q Figure \* ARABIC </w:instrText>
      </w:r>
      <w:r>
        <w:fldChar w:fldCharType="separate"/>
      </w:r>
      <w:r>
        <w:rPr>
          <w:noProof/>
        </w:rPr>
        <w:t>1</w:t>
      </w:r>
      <w:r>
        <w:fldChar w:fldCharType="end"/>
      </w:r>
      <w:r>
        <w:t xml:space="preserve">: Offsets example </w:t>
      </w:r>
    </w:p>
    <w:p w:rsidR="007A1594" w:rsidRDefault="00BC0184">
      <w:pPr>
        <w:pStyle w:val="Heading3"/>
      </w:pPr>
      <w:bookmarkStart w:id="64" w:name="section_3d5fb9c1efe84092a60d5321adce9c2e"/>
      <w:bookmarkStart w:id="65" w:name="_Toc3856619"/>
      <w:r>
        <w:t>Bitstream Info SEI Message</w:t>
      </w:r>
      <w:bookmarkEnd w:id="64"/>
      <w:bookmarkEnd w:id="65"/>
      <w:r>
        <w:fldChar w:fldCharType="begin"/>
      </w:r>
      <w:r>
        <w:instrText xml:space="preserve"> XE "Messages:Bitstream Info SEI Message" </w:instrText>
      </w:r>
      <w:r>
        <w:fldChar w:fldCharType="end"/>
      </w:r>
      <w:r>
        <w:fldChar w:fldCharType="begin"/>
      </w:r>
      <w:r>
        <w:instrText xml:space="preserve"> XE "Bitstream Info SEI Message message" </w:instrText>
      </w:r>
      <w:r>
        <w:fldChar w:fldCharType="end"/>
      </w:r>
    </w:p>
    <w:p w:rsidR="007A1594" w:rsidRDefault="00BC0184">
      <w:r>
        <w:t>The bitstream info is a structure that describes the attributes of an H.264 frame. The provision of bi</w:t>
      </w:r>
      <w:r>
        <w:t>tstream info provides a reliable way for the receiver to infer lost or incomplete frames and apply necessary error handling to avoid video artifacts.</w:t>
      </w:r>
    </w:p>
    <w:p w:rsidR="007A1594" w:rsidRDefault="00BC0184">
      <w:r>
        <w:t>This protocol defines a User Data Unregistered SEI message as the bitstream info message.</w:t>
      </w:r>
    </w:p>
    <w:p w:rsidR="007A1594" w:rsidRDefault="00BC0184">
      <w:r>
        <w:t xml:space="preserve">The syntax of the User Data Unregistered SEI message is defined in </w:t>
      </w:r>
      <w:hyperlink r:id="rId48">
        <w:r>
          <w:rPr>
            <w:rStyle w:val="Hyperlink"/>
          </w:rPr>
          <w:t>[ISO/IEC 14496-10:2014]</w:t>
        </w:r>
      </w:hyperlink>
      <w:r>
        <w:t xml:space="preserve"> Annex D.</w:t>
      </w:r>
    </w:p>
    <w:p w:rsidR="007A1594" w:rsidRDefault="00BC0184">
      <w:r>
        <w:t>The bitstream info SEI message MUST be embedded in a PACSI NAL unit. When present, the bit</w:t>
      </w:r>
      <w:r>
        <w:t>stream info SEI message MUST exist in every frame from a source.</w:t>
      </w:r>
    </w:p>
    <w:p w:rsidR="007A1594" w:rsidRDefault="00BC0184">
      <w:r>
        <w:t>The format of bitstream info SEI message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0"/>
        <w:gridCol w:w="300"/>
        <w:gridCol w:w="300"/>
        <w:gridCol w:w="300"/>
        <w:gridCol w:w="300"/>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7A1594" w:rsidTr="007A1594">
        <w:trPr>
          <w:cnfStyle w:val="100000000000" w:firstRow="1" w:lastRow="0" w:firstColumn="0" w:lastColumn="0" w:oddVBand="0" w:evenVBand="0" w:oddHBand="0" w:evenHBand="0" w:firstRowFirstColumn="0" w:firstRowLastColumn="0" w:lastRowFirstColumn="0" w:lastRowLastColumn="0"/>
          <w:trHeight w:hRule="exact" w:val="550"/>
        </w:trPr>
        <w:tc>
          <w:tcPr>
            <w:tcW w:w="300" w:type="dxa"/>
          </w:tcPr>
          <w:p w:rsidR="007A1594" w:rsidRDefault="00BC0184">
            <w:pPr>
              <w:pStyle w:val="PacketDiagramHeaderText"/>
            </w:pPr>
            <w:r>
              <w:t>0</w:t>
            </w:r>
          </w:p>
        </w:tc>
        <w:tc>
          <w:tcPr>
            <w:tcW w:w="300" w:type="dxa"/>
          </w:tcPr>
          <w:p w:rsidR="007A1594" w:rsidRDefault="00BC0184">
            <w:pPr>
              <w:pStyle w:val="PacketDiagramHeaderText"/>
            </w:pPr>
            <w:r>
              <w:t>1</w:t>
            </w:r>
          </w:p>
        </w:tc>
        <w:tc>
          <w:tcPr>
            <w:tcW w:w="300" w:type="dxa"/>
          </w:tcPr>
          <w:p w:rsidR="007A1594" w:rsidRDefault="00BC0184">
            <w:pPr>
              <w:pStyle w:val="PacketDiagramHeaderText"/>
            </w:pPr>
            <w:r>
              <w:t>2</w:t>
            </w:r>
          </w:p>
        </w:tc>
        <w:tc>
          <w:tcPr>
            <w:tcW w:w="300" w:type="dxa"/>
          </w:tcPr>
          <w:p w:rsidR="007A1594" w:rsidRDefault="00BC0184">
            <w:pPr>
              <w:pStyle w:val="PacketDiagramHeaderText"/>
            </w:pPr>
            <w:r>
              <w:t>3</w:t>
            </w:r>
          </w:p>
        </w:tc>
        <w:tc>
          <w:tcPr>
            <w:tcW w:w="300" w:type="dxa"/>
          </w:tcPr>
          <w:p w:rsidR="007A1594" w:rsidRDefault="00BC0184">
            <w:pPr>
              <w:pStyle w:val="PacketDiagramHeaderText"/>
            </w:pPr>
            <w:r>
              <w:t>4</w:t>
            </w:r>
          </w:p>
        </w:tc>
        <w:tc>
          <w:tcPr>
            <w:tcW w:w="300" w:type="dxa"/>
          </w:tcPr>
          <w:p w:rsidR="007A1594" w:rsidRDefault="00BC0184">
            <w:pPr>
              <w:pStyle w:val="PacketDiagramHeaderText"/>
            </w:pPr>
            <w:r>
              <w:t>5</w:t>
            </w:r>
          </w:p>
        </w:tc>
        <w:tc>
          <w:tcPr>
            <w:tcW w:w="300" w:type="dxa"/>
          </w:tcPr>
          <w:p w:rsidR="007A1594" w:rsidRDefault="00BC0184">
            <w:pPr>
              <w:pStyle w:val="PacketDiagramHeaderText"/>
            </w:pPr>
            <w:r>
              <w:t>6</w:t>
            </w:r>
          </w:p>
        </w:tc>
        <w:tc>
          <w:tcPr>
            <w:tcW w:w="300" w:type="dxa"/>
          </w:tcPr>
          <w:p w:rsidR="007A1594" w:rsidRDefault="00BC0184">
            <w:pPr>
              <w:pStyle w:val="PacketDiagramHeaderText"/>
            </w:pPr>
            <w:r>
              <w:t>7</w:t>
            </w:r>
          </w:p>
        </w:tc>
        <w:tc>
          <w:tcPr>
            <w:tcW w:w="299" w:type="dxa"/>
          </w:tcPr>
          <w:p w:rsidR="007A1594" w:rsidRDefault="00BC0184">
            <w:pPr>
              <w:pStyle w:val="PacketDiagramHeaderText"/>
            </w:pPr>
            <w:r>
              <w:t>8</w:t>
            </w:r>
          </w:p>
        </w:tc>
        <w:tc>
          <w:tcPr>
            <w:tcW w:w="299" w:type="dxa"/>
          </w:tcPr>
          <w:p w:rsidR="007A1594" w:rsidRDefault="00BC0184">
            <w:pPr>
              <w:pStyle w:val="PacketDiagramHeaderText"/>
            </w:pPr>
            <w:r>
              <w:t>9</w:t>
            </w:r>
          </w:p>
        </w:tc>
        <w:tc>
          <w:tcPr>
            <w:tcW w:w="299" w:type="dxa"/>
          </w:tcPr>
          <w:p w:rsidR="007A1594" w:rsidRDefault="00BC0184">
            <w:pPr>
              <w:pStyle w:val="PacketDiagramHeaderText"/>
            </w:pPr>
            <w:r>
              <w:t>1</w:t>
            </w:r>
          </w:p>
          <w:p w:rsidR="007A1594" w:rsidRDefault="00BC0184">
            <w:pPr>
              <w:pStyle w:val="PacketDiagramHeaderText"/>
            </w:pPr>
            <w:r>
              <w:t>0</w:t>
            </w:r>
          </w:p>
        </w:tc>
        <w:tc>
          <w:tcPr>
            <w:tcW w:w="299" w:type="dxa"/>
          </w:tcPr>
          <w:p w:rsidR="007A1594" w:rsidRDefault="00BC0184">
            <w:pPr>
              <w:pStyle w:val="PacketDiagramHeaderText"/>
            </w:pPr>
            <w:r>
              <w:t>1</w:t>
            </w:r>
          </w:p>
        </w:tc>
        <w:tc>
          <w:tcPr>
            <w:tcW w:w="299" w:type="dxa"/>
          </w:tcPr>
          <w:p w:rsidR="007A1594" w:rsidRDefault="00BC0184">
            <w:pPr>
              <w:pStyle w:val="PacketDiagramHeaderText"/>
            </w:pPr>
            <w:r>
              <w:t>2</w:t>
            </w:r>
          </w:p>
        </w:tc>
        <w:tc>
          <w:tcPr>
            <w:tcW w:w="299" w:type="dxa"/>
          </w:tcPr>
          <w:p w:rsidR="007A1594" w:rsidRDefault="00BC0184">
            <w:pPr>
              <w:pStyle w:val="PacketDiagramHeaderText"/>
            </w:pPr>
            <w:r>
              <w:t>3</w:t>
            </w:r>
          </w:p>
        </w:tc>
        <w:tc>
          <w:tcPr>
            <w:tcW w:w="299" w:type="dxa"/>
          </w:tcPr>
          <w:p w:rsidR="007A1594" w:rsidRDefault="00BC0184">
            <w:pPr>
              <w:pStyle w:val="PacketDiagramHeaderText"/>
            </w:pPr>
            <w:r>
              <w:t>4</w:t>
            </w:r>
          </w:p>
        </w:tc>
        <w:tc>
          <w:tcPr>
            <w:tcW w:w="299" w:type="dxa"/>
          </w:tcPr>
          <w:p w:rsidR="007A1594" w:rsidRDefault="00BC0184">
            <w:pPr>
              <w:pStyle w:val="PacketDiagramHeaderText"/>
            </w:pPr>
            <w:r>
              <w:t>5</w:t>
            </w:r>
          </w:p>
        </w:tc>
        <w:tc>
          <w:tcPr>
            <w:tcW w:w="299" w:type="dxa"/>
          </w:tcPr>
          <w:p w:rsidR="007A1594" w:rsidRDefault="00BC0184">
            <w:pPr>
              <w:pStyle w:val="PacketDiagramHeaderText"/>
            </w:pPr>
            <w:r>
              <w:t>6</w:t>
            </w:r>
          </w:p>
        </w:tc>
        <w:tc>
          <w:tcPr>
            <w:tcW w:w="299" w:type="dxa"/>
          </w:tcPr>
          <w:p w:rsidR="007A1594" w:rsidRDefault="00BC0184">
            <w:pPr>
              <w:pStyle w:val="PacketDiagramHeaderText"/>
            </w:pPr>
            <w:r>
              <w:t>7</w:t>
            </w:r>
          </w:p>
        </w:tc>
        <w:tc>
          <w:tcPr>
            <w:tcW w:w="299" w:type="dxa"/>
          </w:tcPr>
          <w:p w:rsidR="007A1594" w:rsidRDefault="00BC0184">
            <w:pPr>
              <w:pStyle w:val="PacketDiagramHeaderText"/>
            </w:pPr>
            <w:r>
              <w:t>8</w:t>
            </w:r>
          </w:p>
        </w:tc>
        <w:tc>
          <w:tcPr>
            <w:tcW w:w="299" w:type="dxa"/>
          </w:tcPr>
          <w:p w:rsidR="007A1594" w:rsidRDefault="00BC0184">
            <w:pPr>
              <w:pStyle w:val="PacketDiagramHeaderText"/>
            </w:pPr>
            <w:r>
              <w:t>9</w:t>
            </w:r>
          </w:p>
        </w:tc>
        <w:tc>
          <w:tcPr>
            <w:tcW w:w="299" w:type="dxa"/>
          </w:tcPr>
          <w:p w:rsidR="007A1594" w:rsidRDefault="00BC0184">
            <w:pPr>
              <w:pStyle w:val="PacketDiagramHeaderText"/>
            </w:pPr>
            <w:r>
              <w:t>2</w:t>
            </w:r>
          </w:p>
          <w:p w:rsidR="007A1594" w:rsidRDefault="00BC0184">
            <w:pPr>
              <w:pStyle w:val="PacketDiagramHeaderText"/>
            </w:pPr>
            <w:r>
              <w:t>0</w:t>
            </w:r>
          </w:p>
        </w:tc>
        <w:tc>
          <w:tcPr>
            <w:tcW w:w="299" w:type="dxa"/>
          </w:tcPr>
          <w:p w:rsidR="007A1594" w:rsidRDefault="00BC0184">
            <w:pPr>
              <w:pStyle w:val="PacketDiagramHeaderText"/>
            </w:pPr>
            <w:r>
              <w:t>1</w:t>
            </w:r>
          </w:p>
        </w:tc>
        <w:tc>
          <w:tcPr>
            <w:tcW w:w="299" w:type="dxa"/>
          </w:tcPr>
          <w:p w:rsidR="007A1594" w:rsidRDefault="00BC0184">
            <w:pPr>
              <w:pStyle w:val="PacketDiagramHeaderText"/>
            </w:pPr>
            <w:r>
              <w:t>2</w:t>
            </w:r>
          </w:p>
        </w:tc>
        <w:tc>
          <w:tcPr>
            <w:tcW w:w="299" w:type="dxa"/>
          </w:tcPr>
          <w:p w:rsidR="007A1594" w:rsidRDefault="00BC0184">
            <w:pPr>
              <w:pStyle w:val="PacketDiagramHeaderText"/>
            </w:pPr>
            <w:r>
              <w:t>3</w:t>
            </w:r>
          </w:p>
        </w:tc>
        <w:tc>
          <w:tcPr>
            <w:tcW w:w="299" w:type="dxa"/>
          </w:tcPr>
          <w:p w:rsidR="007A1594" w:rsidRDefault="00BC0184">
            <w:pPr>
              <w:pStyle w:val="PacketDiagramHeaderText"/>
            </w:pPr>
            <w:r>
              <w:t>4</w:t>
            </w:r>
          </w:p>
        </w:tc>
        <w:tc>
          <w:tcPr>
            <w:tcW w:w="299" w:type="dxa"/>
          </w:tcPr>
          <w:p w:rsidR="007A1594" w:rsidRDefault="00BC0184">
            <w:pPr>
              <w:pStyle w:val="PacketDiagramHeaderText"/>
            </w:pPr>
            <w:r>
              <w:t>5</w:t>
            </w:r>
          </w:p>
        </w:tc>
        <w:tc>
          <w:tcPr>
            <w:tcW w:w="299" w:type="dxa"/>
          </w:tcPr>
          <w:p w:rsidR="007A1594" w:rsidRDefault="00BC0184">
            <w:pPr>
              <w:pStyle w:val="PacketDiagramHeaderText"/>
            </w:pPr>
            <w:r>
              <w:t>6</w:t>
            </w:r>
          </w:p>
        </w:tc>
        <w:tc>
          <w:tcPr>
            <w:tcW w:w="299" w:type="dxa"/>
          </w:tcPr>
          <w:p w:rsidR="007A1594" w:rsidRDefault="00BC0184">
            <w:pPr>
              <w:pStyle w:val="PacketDiagramHeaderText"/>
            </w:pPr>
            <w:r>
              <w:t>7</w:t>
            </w:r>
          </w:p>
        </w:tc>
        <w:tc>
          <w:tcPr>
            <w:tcW w:w="299" w:type="dxa"/>
          </w:tcPr>
          <w:p w:rsidR="007A1594" w:rsidRDefault="00BC0184">
            <w:pPr>
              <w:pStyle w:val="PacketDiagramHeaderText"/>
            </w:pPr>
            <w:r>
              <w:t>8</w:t>
            </w:r>
          </w:p>
        </w:tc>
        <w:tc>
          <w:tcPr>
            <w:tcW w:w="299" w:type="dxa"/>
          </w:tcPr>
          <w:p w:rsidR="007A1594" w:rsidRDefault="00BC0184">
            <w:pPr>
              <w:pStyle w:val="PacketDiagramHeaderText"/>
            </w:pPr>
            <w:r>
              <w:t>9</w:t>
            </w:r>
          </w:p>
        </w:tc>
        <w:tc>
          <w:tcPr>
            <w:tcW w:w="299" w:type="dxa"/>
          </w:tcPr>
          <w:p w:rsidR="007A1594" w:rsidRDefault="00BC0184">
            <w:pPr>
              <w:pStyle w:val="PacketDiagramHeaderText"/>
            </w:pPr>
            <w:r>
              <w:t>3</w:t>
            </w:r>
          </w:p>
          <w:p w:rsidR="007A1594" w:rsidRDefault="00BC0184">
            <w:pPr>
              <w:pStyle w:val="PacketDiagramHeaderText"/>
            </w:pPr>
            <w:r>
              <w:t>0</w:t>
            </w:r>
          </w:p>
        </w:tc>
        <w:tc>
          <w:tcPr>
            <w:tcW w:w="299" w:type="dxa"/>
          </w:tcPr>
          <w:p w:rsidR="007A1594" w:rsidRDefault="00BC0184">
            <w:pPr>
              <w:pStyle w:val="PacketDiagramHeaderText"/>
            </w:pPr>
            <w:r>
              <w:t>1</w:t>
            </w:r>
          </w:p>
        </w:tc>
      </w:tr>
      <w:tr w:rsidR="007A1594" w:rsidTr="007A1594">
        <w:trPr>
          <w:trHeight w:val="490"/>
        </w:trPr>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F</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NRI</w:t>
            </w:r>
          </w:p>
        </w:tc>
        <w:tc>
          <w:tcPr>
            <w:tcW w:w="15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payloadType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payloadSize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uuid_iso_iec_11578</w:t>
            </w:r>
          </w:p>
        </w:tc>
      </w:tr>
      <w:tr w:rsidR="007A1594" w:rsidTr="007A1594">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uuid_iso_iec_11578</w:t>
            </w:r>
          </w:p>
        </w:tc>
      </w:tr>
      <w:tr w:rsidR="007A1594" w:rsidTr="007A1594">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uuid_iso_iec_11578</w:t>
            </w:r>
          </w:p>
        </w:tc>
      </w:tr>
      <w:tr w:rsidR="007A1594" w:rsidTr="007A1594">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uuid_iso_iec_11578</w:t>
            </w:r>
          </w:p>
        </w:tc>
      </w:tr>
      <w:tr w:rsidR="007A1594" w:rsidTr="007A1594">
        <w:trPr>
          <w:trHeight w:val="490"/>
        </w:trPr>
        <w:tc>
          <w:tcPr>
            <w:tcW w:w="7184"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uuid_iso_iec_11578</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ref_frm_cnt</w:t>
            </w:r>
          </w:p>
        </w:tc>
      </w:tr>
      <w:tr w:rsidR="007A1594" w:rsidTr="007A1594">
        <w:trPr>
          <w:gridAfter w:val="24"/>
          <w:wAfter w:w="7176" w:type="dxa"/>
          <w:trHeight w:val="490"/>
        </w:trPr>
        <w:tc>
          <w:tcPr>
            <w:tcW w:w="24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594" w:rsidRDefault="00BC0184">
            <w:pPr>
              <w:pStyle w:val="PacketDiagramBodyText"/>
            </w:pPr>
            <w:r>
              <w:t>num_of_nal_unit</w:t>
            </w:r>
          </w:p>
        </w:tc>
      </w:tr>
    </w:tbl>
    <w:p w:rsidR="007A1594" w:rsidRDefault="007A1594">
      <w:pPr>
        <w:spacing w:before="0" w:after="0"/>
      </w:pPr>
    </w:p>
    <w:p w:rsidR="007A1594" w:rsidRDefault="00BC0184">
      <w:pPr>
        <w:pStyle w:val="Definition-Field"/>
      </w:pPr>
      <w:r>
        <w:rPr>
          <w:b/>
        </w:rPr>
        <w:t>F bit (1 bit):</w:t>
      </w:r>
      <w:r>
        <w:t xml:space="preserve"> See the definition in </w:t>
      </w:r>
      <w:hyperlink r:id="rId49">
        <w:r>
          <w:rPr>
            <w:rStyle w:val="Hyperlink"/>
          </w:rPr>
          <w:t>[RFC6190]</w:t>
        </w:r>
      </w:hyperlink>
      <w:r>
        <w:t>.</w:t>
      </w:r>
    </w:p>
    <w:p w:rsidR="007A1594" w:rsidRDefault="00BC0184">
      <w:pPr>
        <w:pStyle w:val="Definition-Field"/>
      </w:pPr>
      <w:r>
        <w:rPr>
          <w:b/>
        </w:rPr>
        <w:t>NRI (2 bits):</w:t>
      </w:r>
      <w:r>
        <w:t xml:space="preserve"> See the definition in [RFC6190].</w:t>
      </w:r>
    </w:p>
    <w:p w:rsidR="007A1594" w:rsidRDefault="00BC0184">
      <w:pPr>
        <w:pStyle w:val="Definition-Field"/>
      </w:pPr>
      <w:r>
        <w:rPr>
          <w:b/>
        </w:rPr>
        <w:lastRenderedPageBreak/>
        <w:t>Type (5 bits):</w:t>
      </w:r>
      <w:r>
        <w:t xml:space="preserve"> See the definition in [RFC6190].</w:t>
      </w:r>
    </w:p>
    <w:p w:rsidR="007A1594" w:rsidRDefault="00BC0184">
      <w:pPr>
        <w:pStyle w:val="Definition-Field"/>
      </w:pPr>
      <w:r>
        <w:rPr>
          <w:b/>
        </w:rPr>
        <w:t>payloadType (1 byte):</w:t>
      </w:r>
      <w:r>
        <w:t xml:space="preserve"> MUST be 5. See the definition in [ISO/IEC 14496-10:2014].</w:t>
      </w:r>
    </w:p>
    <w:p w:rsidR="007A1594" w:rsidRDefault="00BC0184">
      <w:pPr>
        <w:pStyle w:val="Definition-Field"/>
      </w:pPr>
      <w:r>
        <w:rPr>
          <w:b/>
        </w:rPr>
        <w:t>payloadSize (1 byte):</w:t>
      </w:r>
      <w:r>
        <w:t xml:space="preserve"> MUST be greater than or equal to 18. Any additional payload after the fi</w:t>
      </w:r>
      <w:r>
        <w:t>rst 18 bytes will be ignored and reserved for future use. See the definition in [ISO/IEC 14496-10:2014].</w:t>
      </w:r>
    </w:p>
    <w:p w:rsidR="007A1594" w:rsidRDefault="00BC0184">
      <w:pPr>
        <w:pStyle w:val="Definition-Field"/>
      </w:pPr>
      <w:r>
        <w:rPr>
          <w:b/>
        </w:rPr>
        <w:t>uuid_iso_iec_11578 (16 bytes):</w:t>
      </w:r>
      <w:r>
        <w:t xml:space="preserve"> [Guid("05FBC6B9-5A80-40E5-A22A-AB4020267E26")]</w:t>
      </w:r>
    </w:p>
    <w:p w:rsidR="007A1594" w:rsidRDefault="00BC0184">
      <w:pPr>
        <w:pStyle w:val="Definition-Field"/>
      </w:pPr>
      <w:r>
        <w:rPr>
          <w:b/>
        </w:rPr>
        <w:t>ref_frm_cnt (1 byte):</w:t>
      </w:r>
      <w:r>
        <w:t xml:space="preserve"> Specifies the reference frame count of the most rec</w:t>
      </w:r>
      <w:r>
        <w:t xml:space="preserve">ent reference frame (including the current frame). The reference frame count increments by 1 for each reference frame (that is, H.264 syntax element </w:t>
      </w:r>
      <w:r>
        <w:rPr>
          <w:b/>
        </w:rPr>
        <w:t>nal_ref_idc</w:t>
      </w:r>
      <w:r>
        <w:t xml:space="preserve"> not equal to 0). The initial value of reference frame count is random. The reference frame coun</w:t>
      </w:r>
      <w:r>
        <w:t>t shall continue across coded video sequences (defined in [ISO/IEC 14496-10:2014]) if the bitstream is from the same source.</w:t>
      </w:r>
    </w:p>
    <w:p w:rsidR="007A1594" w:rsidRDefault="00BC0184">
      <w:pPr>
        <w:pStyle w:val="Definition-Field2"/>
      </w:pPr>
      <w:r>
        <w:rPr>
          <w:b/>
        </w:rPr>
        <w:t>Note:</w:t>
      </w:r>
      <w:r>
        <w:t xml:space="preserve"> </w:t>
      </w:r>
      <w:r>
        <w:rPr>
          <w:b/>
        </w:rPr>
        <w:t>ref_frm_cnt</w:t>
      </w:r>
      <w:r>
        <w:t xml:space="preserve"> has a more strict definition than H.264 syntax element </w:t>
      </w:r>
      <w:r>
        <w:rPr>
          <w:b/>
        </w:rPr>
        <w:t>frame_num</w:t>
      </w:r>
      <w:r>
        <w:t>. The former is to allow the inference of referen</w:t>
      </w:r>
      <w:r>
        <w:t xml:space="preserve">ce frame losses/corruption so as to avoid video artifacts due to predictively inter-frame coded nature of H.264 bitstreams, while the latter is simply to indicate the decoding order of coded pictures. </w:t>
      </w:r>
    </w:p>
    <w:p w:rsidR="007A1594" w:rsidRDefault="00BC0184">
      <w:r>
        <w:rPr>
          <w:b/>
        </w:rPr>
        <w:t>num_of_nalu_unit (1 byte):</w:t>
      </w:r>
      <w:r>
        <w:t xml:space="preserve"> Specifies the number of H.2</w:t>
      </w:r>
      <w:r>
        <w:t>64 NAL units in a frame described by a PACSI NAL unit.</w:t>
      </w:r>
    </w:p>
    <w:p w:rsidR="007A1594" w:rsidRDefault="00BC0184">
      <w:pPr>
        <w:pStyle w:val="Heading3"/>
      </w:pPr>
      <w:bookmarkStart w:id="66" w:name="section_ab2ee1d8ce1b46f3b1289751256b6f18"/>
      <w:bookmarkStart w:id="67" w:name="_Toc3856620"/>
      <w:r>
        <w:t>H.264 Forward Error Correction (FEC) Payload Format</w:t>
      </w:r>
      <w:bookmarkEnd w:id="66"/>
      <w:bookmarkEnd w:id="67"/>
      <w:r>
        <w:fldChar w:fldCharType="begin"/>
      </w:r>
      <w:r>
        <w:instrText xml:space="preserve"> XE "Messages:H.264 Forward Error Correction (FEC) Payload Format" </w:instrText>
      </w:r>
      <w:r>
        <w:fldChar w:fldCharType="end"/>
      </w:r>
      <w:r>
        <w:fldChar w:fldCharType="begin"/>
      </w:r>
      <w:r>
        <w:instrText xml:space="preserve"> XE "H.264 Forward Error Correction (FEC) Payload Format message" </w:instrText>
      </w:r>
      <w:r>
        <w:fldChar w:fldCharType="end"/>
      </w:r>
    </w:p>
    <w:p w:rsidR="007A1594" w:rsidRDefault="00BC0184">
      <w:hyperlink w:anchor="gt_abc86a79-bd31-443b-9e73-83ef488303ff">
        <w:r>
          <w:rPr>
            <w:rStyle w:val="HyperlinkGreen"/>
            <w:b/>
          </w:rPr>
          <w:t>FEC</w:t>
        </w:r>
      </w:hyperlink>
      <w:r>
        <w:t xml:space="preserve"> is to use redundant packets to reduce the effect of network packet loss. This protocol uses the FEC payload format defined in </w:t>
      </w:r>
      <w:hyperlink r:id="rId50">
        <w:r>
          <w:rPr>
            <w:rStyle w:val="Hyperlink"/>
          </w:rPr>
          <w:t>[RFC5109]</w:t>
        </w:r>
      </w:hyperlink>
      <w:r>
        <w:t xml:space="preserve"> section 7 with some extensions.</w:t>
      </w:r>
    </w:p>
    <w:p w:rsidR="007A1594" w:rsidRDefault="00BC0184">
      <w:pPr>
        <w:pStyle w:val="Heading4"/>
      </w:pPr>
      <w:bookmarkStart w:id="68" w:name="section_b7bf0a66612d4d3aaf846998d41178c0"/>
      <w:bookmarkStart w:id="69" w:name="_Toc3856621"/>
      <w:r>
        <w:t>H.264 FEC Packet Structure</w:t>
      </w:r>
      <w:bookmarkEnd w:id="68"/>
      <w:bookmarkEnd w:id="69"/>
    </w:p>
    <w:p w:rsidR="007A1594" w:rsidRDefault="00BC0184">
      <w:r>
        <w:t xml:space="preserve">The FEC packet is constructed by placing an FEC header, FEC level header, FEC level extension header, and FEC level payload into the </w:t>
      </w:r>
      <w:hyperlink w:anchor="gt_0d4d0f56-b142-4b1a-82d7-97888549e7f9">
        <w:r>
          <w:rPr>
            <w:rStyle w:val="HyperlinkGreen"/>
            <w:b/>
          </w:rPr>
          <w:t>RTP payload</w:t>
        </w:r>
      </w:hyperlink>
      <w:r>
        <w:t>, as shown in the following table.</w:t>
      </w:r>
    </w:p>
    <w:p w:rsidR="007A1594" w:rsidRDefault="00BC0184">
      <w:r>
        <w:t xml:space="preserve">There is an extra FEC level extension header in this protocol (section </w:t>
      </w:r>
      <w:hyperlink w:anchor="Section_567839de803d4365b671ef7e5297f2e9" w:history="1">
        <w:r>
          <w:rPr>
            <w:rStyle w:val="Hyperlink"/>
          </w:rPr>
          <w:t>2.2.8.1.4</w:t>
        </w:r>
      </w:hyperlink>
      <w:r>
        <w:t xml:space="preserve">) that differs from the FEC packet structure, as specified in </w:t>
      </w:r>
      <w:hyperlink r:id="rId51">
        <w:r>
          <w:rPr>
            <w:rStyle w:val="Hyperlink"/>
          </w:rPr>
          <w:t>[RFC5109]</w:t>
        </w:r>
      </w:hyperlink>
      <w:r>
        <w:t>.</w:t>
      </w:r>
    </w:p>
    <w:p w:rsidR="007A1594" w:rsidRDefault="00BC0184">
      <w:r>
        <w:t>Only one FEC level is allowed, which is similar to FEC level 0, as specified in [RFC5109] section 7.1.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A1594" w:rsidTr="007A15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A1594" w:rsidRDefault="00BC0184">
            <w:pPr>
              <w:pStyle w:val="PacketDiagramHeaderText"/>
            </w:pPr>
            <w:r>
              <w:t>0</w:t>
            </w:r>
          </w:p>
        </w:tc>
        <w:tc>
          <w:tcPr>
            <w:tcW w:w="270" w:type="dxa"/>
          </w:tcPr>
          <w:p w:rsidR="007A1594" w:rsidRDefault="00BC0184">
            <w:pPr>
              <w:pStyle w:val="PacketDiagramHeaderText"/>
            </w:pPr>
            <w:r>
              <w:t>1</w:t>
            </w:r>
          </w:p>
        </w:tc>
        <w:tc>
          <w:tcPr>
            <w:tcW w:w="270" w:type="dxa"/>
          </w:tcPr>
          <w:p w:rsidR="007A1594" w:rsidRDefault="00BC0184">
            <w:pPr>
              <w:pStyle w:val="PacketDiagramHeaderText"/>
            </w:pPr>
            <w:r>
              <w:t>2</w:t>
            </w:r>
          </w:p>
        </w:tc>
        <w:tc>
          <w:tcPr>
            <w:tcW w:w="270" w:type="dxa"/>
          </w:tcPr>
          <w:p w:rsidR="007A1594" w:rsidRDefault="00BC0184">
            <w:pPr>
              <w:pStyle w:val="PacketDiagramHeaderText"/>
            </w:pPr>
            <w:r>
              <w:t>3</w:t>
            </w:r>
          </w:p>
        </w:tc>
        <w:tc>
          <w:tcPr>
            <w:tcW w:w="270" w:type="dxa"/>
          </w:tcPr>
          <w:p w:rsidR="007A1594" w:rsidRDefault="00BC0184">
            <w:pPr>
              <w:pStyle w:val="PacketDiagramHeaderText"/>
            </w:pPr>
            <w:r>
              <w:t>4</w:t>
            </w:r>
          </w:p>
        </w:tc>
        <w:tc>
          <w:tcPr>
            <w:tcW w:w="270" w:type="dxa"/>
          </w:tcPr>
          <w:p w:rsidR="007A1594" w:rsidRDefault="00BC0184">
            <w:pPr>
              <w:pStyle w:val="PacketDiagramHeaderText"/>
            </w:pPr>
            <w:r>
              <w:t>5</w:t>
            </w:r>
          </w:p>
        </w:tc>
        <w:tc>
          <w:tcPr>
            <w:tcW w:w="270" w:type="dxa"/>
          </w:tcPr>
          <w:p w:rsidR="007A1594" w:rsidRDefault="00BC0184">
            <w:pPr>
              <w:pStyle w:val="PacketDiagramHeaderText"/>
            </w:pPr>
            <w:r>
              <w:t>6</w:t>
            </w:r>
          </w:p>
        </w:tc>
        <w:tc>
          <w:tcPr>
            <w:tcW w:w="270" w:type="dxa"/>
          </w:tcPr>
          <w:p w:rsidR="007A1594" w:rsidRDefault="00BC0184">
            <w:pPr>
              <w:pStyle w:val="PacketDiagramHeaderText"/>
            </w:pPr>
            <w:r>
              <w:t>7</w:t>
            </w:r>
          </w:p>
        </w:tc>
        <w:tc>
          <w:tcPr>
            <w:tcW w:w="270" w:type="dxa"/>
          </w:tcPr>
          <w:p w:rsidR="007A1594" w:rsidRDefault="00BC0184">
            <w:pPr>
              <w:pStyle w:val="PacketDiagramHeaderText"/>
            </w:pPr>
            <w:r>
              <w:t>8</w:t>
            </w:r>
          </w:p>
        </w:tc>
        <w:tc>
          <w:tcPr>
            <w:tcW w:w="270" w:type="dxa"/>
          </w:tcPr>
          <w:p w:rsidR="007A1594" w:rsidRDefault="00BC0184">
            <w:pPr>
              <w:pStyle w:val="PacketDiagramHeaderText"/>
            </w:pPr>
            <w:r>
              <w:t>9</w:t>
            </w:r>
          </w:p>
        </w:tc>
        <w:tc>
          <w:tcPr>
            <w:tcW w:w="270" w:type="dxa"/>
          </w:tcPr>
          <w:p w:rsidR="007A1594" w:rsidRDefault="00BC0184">
            <w:pPr>
              <w:pStyle w:val="PacketDiagramHeaderText"/>
            </w:pPr>
            <w:r>
              <w:t>1</w:t>
            </w:r>
          </w:p>
          <w:p w:rsidR="007A1594" w:rsidRDefault="00BC0184">
            <w:pPr>
              <w:pStyle w:val="PacketDiagramHeaderText"/>
            </w:pPr>
            <w:r>
              <w:t>0</w:t>
            </w:r>
          </w:p>
        </w:tc>
        <w:tc>
          <w:tcPr>
            <w:tcW w:w="270" w:type="dxa"/>
          </w:tcPr>
          <w:p w:rsidR="007A1594" w:rsidRDefault="00BC0184">
            <w:pPr>
              <w:pStyle w:val="PacketDiagramHeaderText"/>
            </w:pPr>
            <w:r>
              <w:t>1</w:t>
            </w:r>
          </w:p>
        </w:tc>
        <w:tc>
          <w:tcPr>
            <w:tcW w:w="270" w:type="dxa"/>
          </w:tcPr>
          <w:p w:rsidR="007A1594" w:rsidRDefault="00BC0184">
            <w:pPr>
              <w:pStyle w:val="PacketDiagramHeaderText"/>
            </w:pPr>
            <w:r>
              <w:t>2</w:t>
            </w:r>
          </w:p>
        </w:tc>
        <w:tc>
          <w:tcPr>
            <w:tcW w:w="270" w:type="dxa"/>
          </w:tcPr>
          <w:p w:rsidR="007A1594" w:rsidRDefault="00BC0184">
            <w:pPr>
              <w:pStyle w:val="PacketDiagramHeaderText"/>
            </w:pPr>
            <w:r>
              <w:t>3</w:t>
            </w:r>
          </w:p>
        </w:tc>
        <w:tc>
          <w:tcPr>
            <w:tcW w:w="270" w:type="dxa"/>
          </w:tcPr>
          <w:p w:rsidR="007A1594" w:rsidRDefault="00BC0184">
            <w:pPr>
              <w:pStyle w:val="PacketDiagramHeaderText"/>
            </w:pPr>
            <w:r>
              <w:t>4</w:t>
            </w:r>
          </w:p>
        </w:tc>
        <w:tc>
          <w:tcPr>
            <w:tcW w:w="270" w:type="dxa"/>
          </w:tcPr>
          <w:p w:rsidR="007A1594" w:rsidRDefault="00BC0184">
            <w:pPr>
              <w:pStyle w:val="PacketDiagramHeaderText"/>
            </w:pPr>
            <w:r>
              <w:t>5</w:t>
            </w:r>
          </w:p>
        </w:tc>
        <w:tc>
          <w:tcPr>
            <w:tcW w:w="270" w:type="dxa"/>
          </w:tcPr>
          <w:p w:rsidR="007A1594" w:rsidRDefault="00BC0184">
            <w:pPr>
              <w:pStyle w:val="PacketDiagramHeaderText"/>
            </w:pPr>
            <w:r>
              <w:t>6</w:t>
            </w:r>
          </w:p>
        </w:tc>
        <w:tc>
          <w:tcPr>
            <w:tcW w:w="270" w:type="dxa"/>
          </w:tcPr>
          <w:p w:rsidR="007A1594" w:rsidRDefault="00BC0184">
            <w:pPr>
              <w:pStyle w:val="PacketDiagramHeaderText"/>
            </w:pPr>
            <w:r>
              <w:t>7</w:t>
            </w:r>
          </w:p>
        </w:tc>
        <w:tc>
          <w:tcPr>
            <w:tcW w:w="270" w:type="dxa"/>
          </w:tcPr>
          <w:p w:rsidR="007A1594" w:rsidRDefault="00BC0184">
            <w:pPr>
              <w:pStyle w:val="PacketDiagramHeaderText"/>
            </w:pPr>
            <w:r>
              <w:t>8</w:t>
            </w:r>
          </w:p>
        </w:tc>
        <w:tc>
          <w:tcPr>
            <w:tcW w:w="270" w:type="dxa"/>
          </w:tcPr>
          <w:p w:rsidR="007A1594" w:rsidRDefault="00BC0184">
            <w:pPr>
              <w:pStyle w:val="PacketDiagramHeaderText"/>
            </w:pPr>
            <w:r>
              <w:t>9</w:t>
            </w:r>
          </w:p>
        </w:tc>
        <w:tc>
          <w:tcPr>
            <w:tcW w:w="270" w:type="dxa"/>
          </w:tcPr>
          <w:p w:rsidR="007A1594" w:rsidRDefault="00BC0184">
            <w:pPr>
              <w:pStyle w:val="PacketDiagramHeaderText"/>
            </w:pPr>
            <w:r>
              <w:t>2</w:t>
            </w:r>
          </w:p>
          <w:p w:rsidR="007A1594" w:rsidRDefault="00BC0184">
            <w:pPr>
              <w:pStyle w:val="PacketDiagramHeaderText"/>
            </w:pPr>
            <w:r>
              <w:t>0</w:t>
            </w:r>
          </w:p>
        </w:tc>
        <w:tc>
          <w:tcPr>
            <w:tcW w:w="270" w:type="dxa"/>
          </w:tcPr>
          <w:p w:rsidR="007A1594" w:rsidRDefault="00BC0184">
            <w:pPr>
              <w:pStyle w:val="PacketDiagramHeaderText"/>
            </w:pPr>
            <w:r>
              <w:t>1</w:t>
            </w:r>
          </w:p>
        </w:tc>
        <w:tc>
          <w:tcPr>
            <w:tcW w:w="270" w:type="dxa"/>
          </w:tcPr>
          <w:p w:rsidR="007A1594" w:rsidRDefault="00BC0184">
            <w:pPr>
              <w:pStyle w:val="PacketDiagramHeaderText"/>
            </w:pPr>
            <w:r>
              <w:t>2</w:t>
            </w:r>
          </w:p>
        </w:tc>
        <w:tc>
          <w:tcPr>
            <w:tcW w:w="270" w:type="dxa"/>
          </w:tcPr>
          <w:p w:rsidR="007A1594" w:rsidRDefault="00BC0184">
            <w:pPr>
              <w:pStyle w:val="PacketDiagramHeaderText"/>
            </w:pPr>
            <w:r>
              <w:t>3</w:t>
            </w:r>
          </w:p>
        </w:tc>
        <w:tc>
          <w:tcPr>
            <w:tcW w:w="270" w:type="dxa"/>
          </w:tcPr>
          <w:p w:rsidR="007A1594" w:rsidRDefault="00BC0184">
            <w:pPr>
              <w:pStyle w:val="PacketDiagramHeaderText"/>
            </w:pPr>
            <w:r>
              <w:t>4</w:t>
            </w:r>
          </w:p>
        </w:tc>
        <w:tc>
          <w:tcPr>
            <w:tcW w:w="270" w:type="dxa"/>
          </w:tcPr>
          <w:p w:rsidR="007A1594" w:rsidRDefault="00BC0184">
            <w:pPr>
              <w:pStyle w:val="PacketDiagramHeaderText"/>
            </w:pPr>
            <w:r>
              <w:t>5</w:t>
            </w:r>
          </w:p>
        </w:tc>
        <w:tc>
          <w:tcPr>
            <w:tcW w:w="270" w:type="dxa"/>
          </w:tcPr>
          <w:p w:rsidR="007A1594" w:rsidRDefault="00BC0184">
            <w:pPr>
              <w:pStyle w:val="PacketDiagramHeaderText"/>
            </w:pPr>
            <w:r>
              <w:t>6</w:t>
            </w:r>
          </w:p>
        </w:tc>
        <w:tc>
          <w:tcPr>
            <w:tcW w:w="270" w:type="dxa"/>
          </w:tcPr>
          <w:p w:rsidR="007A1594" w:rsidRDefault="00BC0184">
            <w:pPr>
              <w:pStyle w:val="PacketDiagramHeaderText"/>
            </w:pPr>
            <w:r>
              <w:t>7</w:t>
            </w:r>
          </w:p>
        </w:tc>
        <w:tc>
          <w:tcPr>
            <w:tcW w:w="270" w:type="dxa"/>
          </w:tcPr>
          <w:p w:rsidR="007A1594" w:rsidRDefault="00BC0184">
            <w:pPr>
              <w:pStyle w:val="PacketDiagramHeaderText"/>
            </w:pPr>
            <w:r>
              <w:t>8</w:t>
            </w:r>
          </w:p>
        </w:tc>
        <w:tc>
          <w:tcPr>
            <w:tcW w:w="270" w:type="dxa"/>
          </w:tcPr>
          <w:p w:rsidR="007A1594" w:rsidRDefault="00BC0184">
            <w:pPr>
              <w:pStyle w:val="PacketDiagramHeaderText"/>
            </w:pPr>
            <w:r>
              <w:t>9</w:t>
            </w:r>
          </w:p>
        </w:tc>
        <w:tc>
          <w:tcPr>
            <w:tcW w:w="270" w:type="dxa"/>
          </w:tcPr>
          <w:p w:rsidR="007A1594" w:rsidRDefault="00BC0184">
            <w:pPr>
              <w:pStyle w:val="PacketDiagramHeaderText"/>
            </w:pPr>
            <w:r>
              <w:t>3</w:t>
            </w:r>
          </w:p>
          <w:p w:rsidR="007A1594" w:rsidRDefault="00BC0184">
            <w:pPr>
              <w:pStyle w:val="PacketDiagramHeaderText"/>
            </w:pPr>
            <w:r>
              <w:t>0</w:t>
            </w:r>
          </w:p>
        </w:tc>
        <w:tc>
          <w:tcPr>
            <w:tcW w:w="270" w:type="dxa"/>
          </w:tcPr>
          <w:p w:rsidR="007A1594" w:rsidRDefault="00BC0184">
            <w:pPr>
              <w:pStyle w:val="PacketDiagramHeaderText"/>
            </w:pPr>
            <w:r>
              <w:t>1</w:t>
            </w:r>
          </w:p>
        </w:tc>
      </w:tr>
      <w:tr w:rsidR="007A1594" w:rsidTr="007A1594">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 xml:space="preserve">RTP </w:t>
            </w:r>
            <w:r>
              <w:t>Header(variable)</w:t>
            </w:r>
          </w:p>
        </w:tc>
      </w:tr>
      <w:tr w:rsidR="007A1594" w:rsidTr="007A1594">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w:t>
            </w:r>
          </w:p>
        </w:tc>
      </w:tr>
      <w:tr w:rsidR="007A1594" w:rsidTr="007A1594">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FEC Header(10 bytes)</w:t>
            </w:r>
          </w:p>
        </w:tc>
      </w:tr>
      <w:tr w:rsidR="007A1594" w:rsidTr="007A1594">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w:t>
            </w:r>
          </w:p>
        </w:tc>
      </w:tr>
      <w:tr w:rsidR="007A1594" w:rsidTr="007A1594">
        <w:trPr>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FEC Level Header (variable)</w:t>
            </w:r>
          </w:p>
        </w:tc>
      </w:tr>
      <w:tr w:rsidR="007A1594" w:rsidTr="007A1594">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w:t>
            </w:r>
          </w:p>
        </w:tc>
      </w:tr>
      <w:tr w:rsidR="007A1594" w:rsidTr="007A1594">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FEC Level Extension Header (variable)</w:t>
            </w:r>
          </w:p>
        </w:tc>
      </w:tr>
      <w:tr w:rsidR="007A1594" w:rsidTr="007A1594">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lastRenderedPageBreak/>
              <w:t>...</w:t>
            </w:r>
          </w:p>
        </w:tc>
      </w:tr>
      <w:tr w:rsidR="007A1594" w:rsidTr="007A1594">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FEC Level Payload (variable)</w:t>
            </w:r>
          </w:p>
        </w:tc>
      </w:tr>
      <w:tr w:rsidR="007A1594" w:rsidTr="007A1594">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w:t>
            </w:r>
          </w:p>
        </w:tc>
      </w:tr>
    </w:tbl>
    <w:p w:rsidR="007A1594" w:rsidRDefault="007A1594"/>
    <w:p w:rsidR="007A1594" w:rsidRDefault="00BC0184">
      <w:pPr>
        <w:pStyle w:val="Heading5"/>
      </w:pPr>
      <w:bookmarkStart w:id="70" w:name="section_53eb3ef7c9474d7aaca17a26cc5a5f20"/>
      <w:bookmarkStart w:id="71" w:name="_Toc3856622"/>
      <w:r>
        <w:t>RTP Header for FEC Packets</w:t>
      </w:r>
      <w:bookmarkEnd w:id="70"/>
      <w:bookmarkEnd w:id="71"/>
    </w:p>
    <w:p w:rsidR="007A1594" w:rsidRDefault="00BC0184">
      <w:r>
        <w:t xml:space="preserve">FEC packets MUST be added to the end of H.264 data packets </w:t>
      </w:r>
      <w:r>
        <w:t>for each layer for each access unit.</w:t>
      </w:r>
    </w:p>
    <w:p w:rsidR="007A1594" w:rsidRDefault="00BC0184">
      <w:r>
        <w:t xml:space="preserve">All the fields in the RTP header of FEC packets are used according to </w:t>
      </w:r>
      <w:hyperlink r:id="rId52" w:anchor="Section_26dda7646e96456b810b9ae0275af564">
        <w:r>
          <w:rPr>
            <w:rStyle w:val="Hyperlink"/>
          </w:rPr>
          <w:t>[MS-RTP]</w:t>
        </w:r>
      </w:hyperlink>
      <w:r>
        <w:t>, with some additional notes:</w:t>
      </w:r>
    </w:p>
    <w:p w:rsidR="007A1594" w:rsidRDefault="00BC0184">
      <w:r>
        <w:rPr>
          <w:b/>
        </w:rPr>
        <w:t>Marker</w:t>
      </w:r>
      <w:r>
        <w:t>: This field MUST be set to</w:t>
      </w:r>
      <w:r>
        <w:t xml:space="preserve"> 1 for the last FEC packet of each layer of each access unit. MUST be set to 0 otherwise. </w:t>
      </w:r>
    </w:p>
    <w:p w:rsidR="007A1594" w:rsidRDefault="00BC0184">
      <w:r>
        <w:rPr>
          <w:b/>
        </w:rPr>
        <w:t>SSRC</w:t>
      </w:r>
      <w:r>
        <w:t xml:space="preserve">: The </w:t>
      </w:r>
      <w:hyperlink w:anchor="gt_322915d3-94f0-4d70-b88a-0e897c3ee70e">
        <w:r>
          <w:rPr>
            <w:rStyle w:val="HyperlinkGreen"/>
            <w:b/>
          </w:rPr>
          <w:t>Synchronization Source (SSRC)</w:t>
        </w:r>
      </w:hyperlink>
      <w:r>
        <w:t xml:space="preserve"> value MUST be the same as the data packets protected by this FE</w:t>
      </w:r>
      <w:r>
        <w:t>C packet.</w:t>
      </w:r>
    </w:p>
    <w:p w:rsidR="007A1594" w:rsidRDefault="00BC0184">
      <w:r>
        <w:rPr>
          <w:b/>
        </w:rPr>
        <w:t>Sequence Number</w:t>
      </w:r>
      <w:r>
        <w:t>: FEC packets MUST share the same numbering space as the data packets it protects.</w:t>
      </w:r>
    </w:p>
    <w:p w:rsidR="007A1594" w:rsidRDefault="00BC0184">
      <w:r>
        <w:rPr>
          <w:b/>
        </w:rPr>
        <w:t>Timestamp</w:t>
      </w:r>
      <w:r>
        <w:t>: The timestamp MUST be set to the same value as the data packets protected by this FEC packet.</w:t>
      </w:r>
    </w:p>
    <w:p w:rsidR="007A1594" w:rsidRDefault="00BC0184">
      <w:r>
        <w:rPr>
          <w:b/>
        </w:rPr>
        <w:t>Payload Type</w:t>
      </w:r>
      <w:r>
        <w:t xml:space="preserve">: The payload type for the FEC </w:t>
      </w:r>
      <w:r>
        <w:t>packets is determined through dynamic, out of band means. The payload type for FEC packets MUST be different from the payload type for the data packets.</w:t>
      </w:r>
    </w:p>
    <w:p w:rsidR="007A1594" w:rsidRDefault="00BC0184">
      <w:pPr>
        <w:pStyle w:val="Heading5"/>
      </w:pPr>
      <w:bookmarkStart w:id="72" w:name="section_8428b1b2b7294bd39eccc56ce38075e8"/>
      <w:bookmarkStart w:id="73" w:name="_Toc3856623"/>
      <w:r>
        <w:t>FEC Header for FEC Packets</w:t>
      </w:r>
      <w:bookmarkEnd w:id="72"/>
      <w:bookmarkEnd w:id="73"/>
    </w:p>
    <w:p w:rsidR="007A1594" w:rsidRDefault="00BC0184">
      <w:r>
        <w:t>The FEC header format in this protocol adheres to the FEC header format as s</w:t>
      </w:r>
      <w:r>
        <w:t xml:space="preserve">pecified in </w:t>
      </w:r>
      <w:hyperlink r:id="rId53">
        <w:r>
          <w:rPr>
            <w:rStyle w:val="Hyperlink"/>
          </w:rPr>
          <w:t>[RFC5109]</w:t>
        </w:r>
      </w:hyperlink>
      <w:r>
        <w:t xml:space="preserve"> section 7.3 with the exception that it defines a SN Offset field instead of a SN base field.</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BC0184" w:rsidTr="007A1594">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7A1594" w:rsidRDefault="00BC0184">
            <w:pPr>
              <w:pStyle w:val="PacketDiagramHeaderText"/>
            </w:pPr>
            <w:r>
              <w:t>0</w:t>
            </w:r>
          </w:p>
        </w:tc>
        <w:tc>
          <w:tcPr>
            <w:tcW w:w="299" w:type="dxa"/>
          </w:tcPr>
          <w:p w:rsidR="007A1594" w:rsidRDefault="00BC0184">
            <w:pPr>
              <w:pStyle w:val="PacketDiagramHeaderText"/>
            </w:pPr>
            <w:r>
              <w:t>1</w:t>
            </w:r>
          </w:p>
        </w:tc>
        <w:tc>
          <w:tcPr>
            <w:tcW w:w="299" w:type="dxa"/>
          </w:tcPr>
          <w:p w:rsidR="007A1594" w:rsidRDefault="00BC0184">
            <w:pPr>
              <w:pStyle w:val="PacketDiagramHeaderText"/>
            </w:pPr>
            <w:r>
              <w:t>2</w:t>
            </w:r>
          </w:p>
        </w:tc>
        <w:tc>
          <w:tcPr>
            <w:tcW w:w="300" w:type="dxa"/>
          </w:tcPr>
          <w:p w:rsidR="007A1594" w:rsidRDefault="00BC0184">
            <w:pPr>
              <w:pStyle w:val="PacketDiagramHeaderText"/>
            </w:pPr>
            <w:r>
              <w:t>3</w:t>
            </w:r>
          </w:p>
        </w:tc>
        <w:tc>
          <w:tcPr>
            <w:tcW w:w="299" w:type="dxa"/>
          </w:tcPr>
          <w:p w:rsidR="007A1594" w:rsidRDefault="00BC0184">
            <w:pPr>
              <w:pStyle w:val="PacketDiagramHeaderText"/>
            </w:pPr>
            <w:r>
              <w:t>4</w:t>
            </w:r>
          </w:p>
        </w:tc>
        <w:tc>
          <w:tcPr>
            <w:tcW w:w="299" w:type="dxa"/>
          </w:tcPr>
          <w:p w:rsidR="007A1594" w:rsidRDefault="00BC0184">
            <w:pPr>
              <w:pStyle w:val="PacketDiagramHeaderText"/>
            </w:pPr>
            <w:r>
              <w:t>5</w:t>
            </w:r>
          </w:p>
        </w:tc>
        <w:tc>
          <w:tcPr>
            <w:tcW w:w="299" w:type="dxa"/>
          </w:tcPr>
          <w:p w:rsidR="007A1594" w:rsidRDefault="00BC0184">
            <w:pPr>
              <w:pStyle w:val="PacketDiagramHeaderText"/>
            </w:pPr>
            <w:r>
              <w:t>6</w:t>
            </w:r>
          </w:p>
        </w:tc>
        <w:tc>
          <w:tcPr>
            <w:tcW w:w="300" w:type="dxa"/>
          </w:tcPr>
          <w:p w:rsidR="007A1594" w:rsidRDefault="00BC0184">
            <w:pPr>
              <w:pStyle w:val="PacketDiagramHeaderText"/>
            </w:pPr>
            <w:r>
              <w:t>7</w:t>
            </w:r>
          </w:p>
        </w:tc>
        <w:tc>
          <w:tcPr>
            <w:tcW w:w="299" w:type="dxa"/>
          </w:tcPr>
          <w:p w:rsidR="007A1594" w:rsidRDefault="00BC0184">
            <w:pPr>
              <w:pStyle w:val="PacketDiagramHeaderText"/>
            </w:pPr>
            <w:r>
              <w:t>8</w:t>
            </w:r>
          </w:p>
        </w:tc>
        <w:tc>
          <w:tcPr>
            <w:tcW w:w="299" w:type="dxa"/>
          </w:tcPr>
          <w:p w:rsidR="007A1594" w:rsidRDefault="00BC0184">
            <w:pPr>
              <w:pStyle w:val="PacketDiagramHeaderText"/>
            </w:pPr>
            <w:r>
              <w:t>9</w:t>
            </w:r>
          </w:p>
        </w:tc>
        <w:tc>
          <w:tcPr>
            <w:tcW w:w="299" w:type="dxa"/>
          </w:tcPr>
          <w:p w:rsidR="007A1594" w:rsidRDefault="00BC0184">
            <w:pPr>
              <w:pStyle w:val="PacketDiagramHeaderText"/>
            </w:pPr>
            <w:r>
              <w:t>1</w:t>
            </w:r>
          </w:p>
          <w:p w:rsidR="007A1594" w:rsidRDefault="00BC0184">
            <w:pPr>
              <w:pStyle w:val="PacketDiagramHeaderText"/>
            </w:pPr>
            <w:r>
              <w:t>0</w:t>
            </w:r>
          </w:p>
        </w:tc>
        <w:tc>
          <w:tcPr>
            <w:tcW w:w="300" w:type="dxa"/>
          </w:tcPr>
          <w:p w:rsidR="007A1594" w:rsidRDefault="00BC0184">
            <w:pPr>
              <w:pStyle w:val="PacketDiagramHeaderText"/>
            </w:pPr>
            <w:r>
              <w:t>1</w:t>
            </w:r>
          </w:p>
        </w:tc>
        <w:tc>
          <w:tcPr>
            <w:tcW w:w="299" w:type="dxa"/>
          </w:tcPr>
          <w:p w:rsidR="007A1594" w:rsidRDefault="00BC0184">
            <w:pPr>
              <w:pStyle w:val="PacketDiagramHeaderText"/>
            </w:pPr>
            <w:r>
              <w:t>2</w:t>
            </w:r>
          </w:p>
        </w:tc>
        <w:tc>
          <w:tcPr>
            <w:tcW w:w="299" w:type="dxa"/>
          </w:tcPr>
          <w:p w:rsidR="007A1594" w:rsidRDefault="00BC0184">
            <w:pPr>
              <w:pStyle w:val="PacketDiagramHeaderText"/>
            </w:pPr>
            <w:r>
              <w:t>3</w:t>
            </w:r>
          </w:p>
        </w:tc>
        <w:tc>
          <w:tcPr>
            <w:tcW w:w="299" w:type="dxa"/>
          </w:tcPr>
          <w:p w:rsidR="007A1594" w:rsidRDefault="00BC0184">
            <w:pPr>
              <w:pStyle w:val="PacketDiagramHeaderText"/>
            </w:pPr>
            <w:r>
              <w:t>4</w:t>
            </w:r>
          </w:p>
        </w:tc>
        <w:tc>
          <w:tcPr>
            <w:tcW w:w="300" w:type="dxa"/>
          </w:tcPr>
          <w:p w:rsidR="007A1594" w:rsidRDefault="00BC0184">
            <w:pPr>
              <w:pStyle w:val="PacketDiagramHeaderText"/>
            </w:pPr>
            <w:r>
              <w:t>5</w:t>
            </w:r>
          </w:p>
        </w:tc>
        <w:tc>
          <w:tcPr>
            <w:tcW w:w="299" w:type="dxa"/>
          </w:tcPr>
          <w:p w:rsidR="007A1594" w:rsidRDefault="00BC0184">
            <w:pPr>
              <w:pStyle w:val="PacketDiagramHeaderText"/>
            </w:pPr>
            <w:r>
              <w:t>6</w:t>
            </w:r>
          </w:p>
        </w:tc>
        <w:tc>
          <w:tcPr>
            <w:tcW w:w="299" w:type="dxa"/>
          </w:tcPr>
          <w:p w:rsidR="007A1594" w:rsidRDefault="00BC0184">
            <w:pPr>
              <w:pStyle w:val="PacketDiagramHeaderText"/>
            </w:pPr>
            <w:r>
              <w:t>7</w:t>
            </w:r>
          </w:p>
        </w:tc>
        <w:tc>
          <w:tcPr>
            <w:tcW w:w="299" w:type="dxa"/>
          </w:tcPr>
          <w:p w:rsidR="007A1594" w:rsidRDefault="00BC0184">
            <w:pPr>
              <w:pStyle w:val="PacketDiagramHeaderText"/>
            </w:pPr>
            <w:r>
              <w:t>8</w:t>
            </w:r>
          </w:p>
        </w:tc>
        <w:tc>
          <w:tcPr>
            <w:tcW w:w="300" w:type="dxa"/>
          </w:tcPr>
          <w:p w:rsidR="007A1594" w:rsidRDefault="00BC0184">
            <w:pPr>
              <w:pStyle w:val="PacketDiagramHeaderText"/>
            </w:pPr>
            <w:r>
              <w:t>9</w:t>
            </w:r>
          </w:p>
        </w:tc>
        <w:tc>
          <w:tcPr>
            <w:tcW w:w="299" w:type="dxa"/>
          </w:tcPr>
          <w:p w:rsidR="007A1594" w:rsidRDefault="00BC0184">
            <w:pPr>
              <w:pStyle w:val="PacketDiagramHeaderText"/>
            </w:pPr>
            <w:r>
              <w:t>2</w:t>
            </w:r>
          </w:p>
          <w:p w:rsidR="007A1594" w:rsidRDefault="00BC0184">
            <w:pPr>
              <w:pStyle w:val="PacketDiagramHeaderText"/>
            </w:pPr>
            <w:r>
              <w:t>0</w:t>
            </w:r>
          </w:p>
        </w:tc>
        <w:tc>
          <w:tcPr>
            <w:tcW w:w="299" w:type="dxa"/>
          </w:tcPr>
          <w:p w:rsidR="007A1594" w:rsidRDefault="00BC0184">
            <w:pPr>
              <w:pStyle w:val="PacketDiagramHeaderText"/>
            </w:pPr>
            <w:r>
              <w:t>1</w:t>
            </w:r>
          </w:p>
        </w:tc>
        <w:tc>
          <w:tcPr>
            <w:tcW w:w="299" w:type="dxa"/>
          </w:tcPr>
          <w:p w:rsidR="007A1594" w:rsidRDefault="00BC0184">
            <w:pPr>
              <w:pStyle w:val="PacketDiagramHeaderText"/>
            </w:pPr>
            <w:r>
              <w:t>2</w:t>
            </w:r>
          </w:p>
        </w:tc>
        <w:tc>
          <w:tcPr>
            <w:tcW w:w="300" w:type="dxa"/>
          </w:tcPr>
          <w:p w:rsidR="007A1594" w:rsidRDefault="00BC0184">
            <w:pPr>
              <w:pStyle w:val="PacketDiagramHeaderText"/>
            </w:pPr>
            <w:r>
              <w:t>3</w:t>
            </w:r>
          </w:p>
        </w:tc>
        <w:tc>
          <w:tcPr>
            <w:tcW w:w="299" w:type="dxa"/>
          </w:tcPr>
          <w:p w:rsidR="007A1594" w:rsidRDefault="00BC0184">
            <w:pPr>
              <w:pStyle w:val="PacketDiagramHeaderText"/>
            </w:pPr>
            <w:r>
              <w:t>4</w:t>
            </w:r>
          </w:p>
        </w:tc>
        <w:tc>
          <w:tcPr>
            <w:tcW w:w="299" w:type="dxa"/>
          </w:tcPr>
          <w:p w:rsidR="007A1594" w:rsidRDefault="00BC0184">
            <w:pPr>
              <w:pStyle w:val="PacketDiagramHeaderText"/>
            </w:pPr>
            <w:r>
              <w:t>5</w:t>
            </w:r>
          </w:p>
        </w:tc>
        <w:tc>
          <w:tcPr>
            <w:tcW w:w="299" w:type="dxa"/>
          </w:tcPr>
          <w:p w:rsidR="007A1594" w:rsidRDefault="00BC0184">
            <w:pPr>
              <w:pStyle w:val="PacketDiagramHeaderText"/>
            </w:pPr>
            <w:r>
              <w:t>6</w:t>
            </w:r>
          </w:p>
        </w:tc>
        <w:tc>
          <w:tcPr>
            <w:tcW w:w="300" w:type="dxa"/>
          </w:tcPr>
          <w:p w:rsidR="007A1594" w:rsidRDefault="00BC0184">
            <w:pPr>
              <w:pStyle w:val="PacketDiagramHeaderText"/>
            </w:pPr>
            <w:r>
              <w:t>7</w:t>
            </w:r>
          </w:p>
        </w:tc>
        <w:tc>
          <w:tcPr>
            <w:tcW w:w="299" w:type="dxa"/>
          </w:tcPr>
          <w:p w:rsidR="007A1594" w:rsidRDefault="00BC0184">
            <w:pPr>
              <w:pStyle w:val="PacketDiagramHeaderText"/>
            </w:pPr>
            <w:r>
              <w:t>8</w:t>
            </w:r>
          </w:p>
        </w:tc>
        <w:tc>
          <w:tcPr>
            <w:tcW w:w="299" w:type="dxa"/>
          </w:tcPr>
          <w:p w:rsidR="007A1594" w:rsidRDefault="00BC0184">
            <w:pPr>
              <w:pStyle w:val="PacketDiagramHeaderText"/>
            </w:pPr>
            <w:r>
              <w:t>9</w:t>
            </w:r>
          </w:p>
        </w:tc>
        <w:tc>
          <w:tcPr>
            <w:tcW w:w="299" w:type="dxa"/>
          </w:tcPr>
          <w:p w:rsidR="007A1594" w:rsidRDefault="00BC0184">
            <w:pPr>
              <w:pStyle w:val="PacketDiagramHeaderText"/>
            </w:pPr>
            <w:r>
              <w:t>3</w:t>
            </w:r>
          </w:p>
          <w:p w:rsidR="007A1594" w:rsidRDefault="00BC0184">
            <w:pPr>
              <w:pStyle w:val="PacketDiagramHeaderText"/>
            </w:pPr>
            <w:r>
              <w:t>0</w:t>
            </w:r>
          </w:p>
        </w:tc>
        <w:tc>
          <w:tcPr>
            <w:tcW w:w="300" w:type="dxa"/>
          </w:tcPr>
          <w:p w:rsidR="007A1594" w:rsidRDefault="00BC0184">
            <w:pPr>
              <w:pStyle w:val="PacketDiagramHeaderText"/>
            </w:pPr>
            <w:r>
              <w:t>1</w:t>
            </w:r>
          </w:p>
        </w:tc>
      </w:tr>
      <w:tr w:rsidR="007A1594" w:rsidTr="007A1594">
        <w:trPr>
          <w:trHeight w:val="490"/>
        </w:trPr>
        <w:tc>
          <w:tcPr>
            <w:tcW w:w="299" w:type="dxa"/>
          </w:tcPr>
          <w:p w:rsidR="007A1594" w:rsidRDefault="00BC0184">
            <w:pPr>
              <w:pStyle w:val="PacketDiagramBodyText"/>
            </w:pPr>
            <w:r>
              <w:t>E</w:t>
            </w:r>
          </w:p>
        </w:tc>
        <w:tc>
          <w:tcPr>
            <w:tcW w:w="299" w:type="dxa"/>
          </w:tcPr>
          <w:p w:rsidR="007A1594" w:rsidRDefault="00BC0184">
            <w:pPr>
              <w:pStyle w:val="PacketDiagramBodyText"/>
            </w:pPr>
            <w:r>
              <w:t>L</w:t>
            </w:r>
          </w:p>
        </w:tc>
        <w:tc>
          <w:tcPr>
            <w:tcW w:w="299" w:type="dxa"/>
          </w:tcPr>
          <w:p w:rsidR="007A1594" w:rsidRDefault="00BC0184">
            <w:pPr>
              <w:pStyle w:val="PacketDiagramBodyText"/>
            </w:pPr>
            <w:r>
              <w:t>P</w:t>
            </w:r>
          </w:p>
        </w:tc>
        <w:tc>
          <w:tcPr>
            <w:tcW w:w="300" w:type="dxa"/>
          </w:tcPr>
          <w:p w:rsidR="007A1594" w:rsidRDefault="00BC0184">
            <w:pPr>
              <w:pStyle w:val="PacketDiagramBodyText"/>
            </w:pPr>
            <w:r>
              <w:t>X</w:t>
            </w:r>
          </w:p>
        </w:tc>
        <w:tc>
          <w:tcPr>
            <w:tcW w:w="1197" w:type="dxa"/>
            <w:gridSpan w:val="4"/>
          </w:tcPr>
          <w:p w:rsidR="007A1594" w:rsidRDefault="00BC0184">
            <w:pPr>
              <w:pStyle w:val="PacketDiagramBodyText"/>
            </w:pPr>
            <w:r>
              <w:t>CC</w:t>
            </w:r>
          </w:p>
        </w:tc>
        <w:tc>
          <w:tcPr>
            <w:tcW w:w="299" w:type="dxa"/>
          </w:tcPr>
          <w:p w:rsidR="007A1594" w:rsidRDefault="00BC0184">
            <w:pPr>
              <w:pStyle w:val="PacketDiagramBodyText"/>
            </w:pPr>
            <w:r>
              <w:t>M</w:t>
            </w:r>
          </w:p>
        </w:tc>
        <w:tc>
          <w:tcPr>
            <w:tcW w:w="2095" w:type="dxa"/>
            <w:gridSpan w:val="7"/>
          </w:tcPr>
          <w:p w:rsidR="007A1594" w:rsidRDefault="00BC0184">
            <w:pPr>
              <w:pStyle w:val="PacketDiagramBodyText"/>
            </w:pPr>
            <w:r>
              <w:t>PT Recovery</w:t>
            </w:r>
          </w:p>
        </w:tc>
        <w:tc>
          <w:tcPr>
            <w:tcW w:w="4788" w:type="dxa"/>
            <w:gridSpan w:val="16"/>
          </w:tcPr>
          <w:p w:rsidR="007A1594" w:rsidRDefault="00BC0184">
            <w:pPr>
              <w:pStyle w:val="PacketDiagramBodyText"/>
            </w:pPr>
            <w:r>
              <w:t>SN Offset</w:t>
            </w:r>
          </w:p>
        </w:tc>
      </w:tr>
      <w:tr w:rsidR="007A1594" w:rsidTr="007A1594">
        <w:trPr>
          <w:trHeight w:val="490"/>
        </w:trPr>
        <w:tc>
          <w:tcPr>
            <w:tcW w:w="9576" w:type="dxa"/>
            <w:gridSpan w:val="32"/>
          </w:tcPr>
          <w:p w:rsidR="007A1594" w:rsidRDefault="00BC0184">
            <w:pPr>
              <w:pStyle w:val="PacketDiagramBodyText"/>
            </w:pPr>
            <w:r>
              <w:t>TS Recovery</w:t>
            </w:r>
          </w:p>
        </w:tc>
      </w:tr>
      <w:tr w:rsidR="007A1594" w:rsidTr="007A1594">
        <w:trPr>
          <w:gridAfter w:val="16"/>
          <w:wAfter w:w="4788" w:type="dxa"/>
          <w:trHeight w:val="490"/>
        </w:trPr>
        <w:tc>
          <w:tcPr>
            <w:tcW w:w="4788" w:type="dxa"/>
            <w:gridSpan w:val="16"/>
          </w:tcPr>
          <w:p w:rsidR="007A1594" w:rsidRDefault="00BC0184">
            <w:pPr>
              <w:pStyle w:val="PacketDiagramBodyText"/>
            </w:pPr>
            <w:r>
              <w:t>Length Recovery</w:t>
            </w:r>
          </w:p>
        </w:tc>
      </w:tr>
    </w:tbl>
    <w:p w:rsidR="007A1594" w:rsidRDefault="007A1594"/>
    <w:p w:rsidR="007A1594" w:rsidRDefault="00BC0184">
      <w:r>
        <w:rPr>
          <w:b/>
        </w:rPr>
        <w:t>E (1 bit):</w:t>
      </w:r>
      <w:r>
        <w:t xml:space="preserve"> An Extension flag. It MUST be set to 1. </w:t>
      </w:r>
    </w:p>
    <w:p w:rsidR="007A1594" w:rsidRDefault="00BC0184">
      <w:r>
        <w:rPr>
          <w:b/>
        </w:rPr>
        <w:t>L (1 bit):</w:t>
      </w:r>
      <w:r>
        <w:t xml:space="preserve"> A Long mask flag, as defined in [RFC5109], section 7.3.</w:t>
      </w:r>
    </w:p>
    <w:p w:rsidR="007A1594" w:rsidRDefault="00BC0184">
      <w:r>
        <w:rPr>
          <w:b/>
        </w:rPr>
        <w:t>P (1 bit):</w:t>
      </w:r>
      <w:r>
        <w:t xml:space="preserve"> A P recovery field, as defined in [RFC5109], section 7.3.</w:t>
      </w:r>
    </w:p>
    <w:p w:rsidR="007A1594" w:rsidRDefault="00BC0184">
      <w:r>
        <w:rPr>
          <w:b/>
        </w:rPr>
        <w:t xml:space="preserve">X (1 </w:t>
      </w:r>
      <w:r>
        <w:rPr>
          <w:b/>
        </w:rPr>
        <w:t>bit):</w:t>
      </w:r>
      <w:r>
        <w:t xml:space="preserve"> An X recovery field, as defined in [RFC5109], section 7.3.</w:t>
      </w:r>
    </w:p>
    <w:p w:rsidR="007A1594" w:rsidRDefault="00BC0184">
      <w:r>
        <w:rPr>
          <w:b/>
        </w:rPr>
        <w:t>CC (4 bits):</w:t>
      </w:r>
      <w:r>
        <w:t xml:space="preserve"> A CC recovery field, as defined in [RFC5109], section 7.3.</w:t>
      </w:r>
    </w:p>
    <w:p w:rsidR="007A1594" w:rsidRDefault="00BC0184">
      <w:r>
        <w:rPr>
          <w:b/>
        </w:rPr>
        <w:lastRenderedPageBreak/>
        <w:t>M (1 bit):</w:t>
      </w:r>
      <w:r>
        <w:t xml:space="preserve"> An M recovery field, as defined in [RFC5109], section 7.3.</w:t>
      </w:r>
    </w:p>
    <w:p w:rsidR="007A1594" w:rsidRDefault="00BC0184">
      <w:r>
        <w:rPr>
          <w:b/>
        </w:rPr>
        <w:t>PT Recovery (7 bits):</w:t>
      </w:r>
      <w:r>
        <w:t xml:space="preserve"> A PT recovery field, as defined in [RFC5109], section 7.3.</w:t>
      </w:r>
    </w:p>
    <w:p w:rsidR="007A1594" w:rsidRDefault="00BC0184">
      <w:r>
        <w:rPr>
          <w:b/>
        </w:rPr>
        <w:t>SN Offset (2 bytes):</w:t>
      </w:r>
      <w:r>
        <w:t xml:space="preserve"> A sequence number (SN) offset field. The value is the difference between the RTP sequence number of the FEC packet and the lowest RTP sequence number of the data packets the F</w:t>
      </w:r>
      <w:r>
        <w:t xml:space="preserve">EC packet protects. It is the unsigned 32-bit value calculated by subtracting the lowest RTP sequence number from the RTP sequence number of the FEC packet with sequence number wraparound considered. </w:t>
      </w:r>
    </w:p>
    <w:p w:rsidR="007A1594" w:rsidRDefault="00BC0184">
      <w:r>
        <w:rPr>
          <w:b/>
        </w:rPr>
        <w:t>TS Recovery (4 bytes):</w:t>
      </w:r>
      <w:r>
        <w:t xml:space="preserve"> A timestamp (TS) recovery field,</w:t>
      </w:r>
      <w:r>
        <w:t xml:space="preserve"> as defined in [RFC5109], section 7.3.</w:t>
      </w:r>
    </w:p>
    <w:p w:rsidR="007A1594" w:rsidRDefault="00BC0184">
      <w:r>
        <w:rPr>
          <w:b/>
        </w:rPr>
        <w:t>Length Recovery (2 bytes):</w:t>
      </w:r>
      <w:r>
        <w:t xml:space="preserve"> Used to determine the length of any recovered packets. This field is as defined in [RFC5109], section 7.3, with the exception that it does not include the length of the </w:t>
      </w:r>
      <w:hyperlink w:anchor="gt_c15daf8b-36d0-449a-aa47-5f7e2b147635">
        <w:r>
          <w:rPr>
            <w:rStyle w:val="HyperlinkGreen"/>
            <w:b/>
          </w:rPr>
          <w:t>contributing source (CSRC)</w:t>
        </w:r>
      </w:hyperlink>
      <w:r>
        <w:t xml:space="preserve"> list, extension, and </w:t>
      </w:r>
      <w:hyperlink w:anchor="gt_40c6d4a3-eadf-49d1-8241-c1cab3a0fdf4">
        <w:r>
          <w:rPr>
            <w:rStyle w:val="HyperlinkGreen"/>
            <w:b/>
          </w:rPr>
          <w:t>padding</w:t>
        </w:r>
      </w:hyperlink>
      <w:r>
        <w:t xml:space="preserve">. </w:t>
      </w:r>
    </w:p>
    <w:p w:rsidR="007A1594" w:rsidRDefault="00BC0184">
      <w:pPr>
        <w:pStyle w:val="Heading5"/>
      </w:pPr>
      <w:bookmarkStart w:id="74" w:name="section_3fc5bc1a81ad49e697301e7be7b45b58"/>
      <w:bookmarkStart w:id="75" w:name="_Toc3856624"/>
      <w:r>
        <w:t>FEC Level Header for FEC Packets</w:t>
      </w:r>
      <w:bookmarkEnd w:id="74"/>
      <w:bookmarkEnd w:id="75"/>
    </w:p>
    <w:p w:rsidR="007A1594" w:rsidRDefault="00BC0184">
      <w:r>
        <w:t>The format of FEC level header is defined i</w:t>
      </w:r>
      <w:r>
        <w:t xml:space="preserve">n </w:t>
      </w:r>
      <w:hyperlink r:id="rId54">
        <w:r>
          <w:rPr>
            <w:rStyle w:val="Hyperlink"/>
          </w:rPr>
          <w:t>[RFC5109]</w:t>
        </w:r>
      </w:hyperlink>
      <w:r>
        <w:t xml:space="preserve"> section 7.4.</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BC0184" w:rsidTr="007A1594">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7A1594" w:rsidRDefault="00BC0184">
            <w:pPr>
              <w:pStyle w:val="PacketDiagramHeaderText"/>
            </w:pPr>
            <w:r>
              <w:t>0</w:t>
            </w:r>
          </w:p>
        </w:tc>
        <w:tc>
          <w:tcPr>
            <w:tcW w:w="299" w:type="dxa"/>
          </w:tcPr>
          <w:p w:rsidR="007A1594" w:rsidRDefault="00BC0184">
            <w:pPr>
              <w:pStyle w:val="PacketDiagramHeaderText"/>
            </w:pPr>
            <w:r>
              <w:t>1</w:t>
            </w:r>
          </w:p>
        </w:tc>
        <w:tc>
          <w:tcPr>
            <w:tcW w:w="299" w:type="dxa"/>
          </w:tcPr>
          <w:p w:rsidR="007A1594" w:rsidRDefault="00BC0184">
            <w:pPr>
              <w:pStyle w:val="PacketDiagramHeaderText"/>
            </w:pPr>
            <w:r>
              <w:t>2</w:t>
            </w:r>
          </w:p>
        </w:tc>
        <w:tc>
          <w:tcPr>
            <w:tcW w:w="300" w:type="dxa"/>
          </w:tcPr>
          <w:p w:rsidR="007A1594" w:rsidRDefault="00BC0184">
            <w:pPr>
              <w:pStyle w:val="PacketDiagramHeaderText"/>
            </w:pPr>
            <w:r>
              <w:t>3</w:t>
            </w:r>
          </w:p>
        </w:tc>
        <w:tc>
          <w:tcPr>
            <w:tcW w:w="299" w:type="dxa"/>
          </w:tcPr>
          <w:p w:rsidR="007A1594" w:rsidRDefault="00BC0184">
            <w:pPr>
              <w:pStyle w:val="PacketDiagramHeaderText"/>
            </w:pPr>
            <w:r>
              <w:t>4</w:t>
            </w:r>
          </w:p>
        </w:tc>
        <w:tc>
          <w:tcPr>
            <w:tcW w:w="299" w:type="dxa"/>
          </w:tcPr>
          <w:p w:rsidR="007A1594" w:rsidRDefault="00BC0184">
            <w:pPr>
              <w:pStyle w:val="PacketDiagramHeaderText"/>
            </w:pPr>
            <w:r>
              <w:t>5</w:t>
            </w:r>
          </w:p>
        </w:tc>
        <w:tc>
          <w:tcPr>
            <w:tcW w:w="299" w:type="dxa"/>
          </w:tcPr>
          <w:p w:rsidR="007A1594" w:rsidRDefault="00BC0184">
            <w:pPr>
              <w:pStyle w:val="PacketDiagramHeaderText"/>
            </w:pPr>
            <w:r>
              <w:t>6</w:t>
            </w:r>
          </w:p>
        </w:tc>
        <w:tc>
          <w:tcPr>
            <w:tcW w:w="300" w:type="dxa"/>
          </w:tcPr>
          <w:p w:rsidR="007A1594" w:rsidRDefault="00BC0184">
            <w:pPr>
              <w:pStyle w:val="PacketDiagramHeaderText"/>
            </w:pPr>
            <w:r>
              <w:t>7</w:t>
            </w:r>
          </w:p>
        </w:tc>
        <w:tc>
          <w:tcPr>
            <w:tcW w:w="299" w:type="dxa"/>
          </w:tcPr>
          <w:p w:rsidR="007A1594" w:rsidRDefault="00BC0184">
            <w:pPr>
              <w:pStyle w:val="PacketDiagramHeaderText"/>
            </w:pPr>
            <w:r>
              <w:t>8</w:t>
            </w:r>
          </w:p>
        </w:tc>
        <w:tc>
          <w:tcPr>
            <w:tcW w:w="299" w:type="dxa"/>
          </w:tcPr>
          <w:p w:rsidR="007A1594" w:rsidRDefault="00BC0184">
            <w:pPr>
              <w:pStyle w:val="PacketDiagramHeaderText"/>
            </w:pPr>
            <w:r>
              <w:t>9</w:t>
            </w:r>
          </w:p>
        </w:tc>
        <w:tc>
          <w:tcPr>
            <w:tcW w:w="299" w:type="dxa"/>
          </w:tcPr>
          <w:p w:rsidR="007A1594" w:rsidRDefault="00BC0184">
            <w:pPr>
              <w:pStyle w:val="PacketDiagramHeaderText"/>
            </w:pPr>
            <w:r>
              <w:t>1</w:t>
            </w:r>
          </w:p>
          <w:p w:rsidR="007A1594" w:rsidRDefault="00BC0184">
            <w:pPr>
              <w:pStyle w:val="PacketDiagramHeaderText"/>
            </w:pPr>
            <w:r>
              <w:t>0</w:t>
            </w:r>
          </w:p>
        </w:tc>
        <w:tc>
          <w:tcPr>
            <w:tcW w:w="300" w:type="dxa"/>
          </w:tcPr>
          <w:p w:rsidR="007A1594" w:rsidRDefault="00BC0184">
            <w:pPr>
              <w:pStyle w:val="PacketDiagramHeaderText"/>
            </w:pPr>
            <w:r>
              <w:t>1</w:t>
            </w:r>
          </w:p>
        </w:tc>
        <w:tc>
          <w:tcPr>
            <w:tcW w:w="299" w:type="dxa"/>
          </w:tcPr>
          <w:p w:rsidR="007A1594" w:rsidRDefault="00BC0184">
            <w:pPr>
              <w:pStyle w:val="PacketDiagramHeaderText"/>
            </w:pPr>
            <w:r>
              <w:t>2</w:t>
            </w:r>
          </w:p>
        </w:tc>
        <w:tc>
          <w:tcPr>
            <w:tcW w:w="299" w:type="dxa"/>
          </w:tcPr>
          <w:p w:rsidR="007A1594" w:rsidRDefault="00BC0184">
            <w:pPr>
              <w:pStyle w:val="PacketDiagramHeaderText"/>
            </w:pPr>
            <w:r>
              <w:t>3</w:t>
            </w:r>
          </w:p>
        </w:tc>
        <w:tc>
          <w:tcPr>
            <w:tcW w:w="299" w:type="dxa"/>
          </w:tcPr>
          <w:p w:rsidR="007A1594" w:rsidRDefault="00BC0184">
            <w:pPr>
              <w:pStyle w:val="PacketDiagramHeaderText"/>
            </w:pPr>
            <w:r>
              <w:t>4</w:t>
            </w:r>
          </w:p>
        </w:tc>
        <w:tc>
          <w:tcPr>
            <w:tcW w:w="300" w:type="dxa"/>
          </w:tcPr>
          <w:p w:rsidR="007A1594" w:rsidRDefault="00BC0184">
            <w:pPr>
              <w:pStyle w:val="PacketDiagramHeaderText"/>
            </w:pPr>
            <w:r>
              <w:t>5</w:t>
            </w:r>
          </w:p>
        </w:tc>
        <w:tc>
          <w:tcPr>
            <w:tcW w:w="299" w:type="dxa"/>
          </w:tcPr>
          <w:p w:rsidR="007A1594" w:rsidRDefault="00BC0184">
            <w:pPr>
              <w:pStyle w:val="PacketDiagramHeaderText"/>
            </w:pPr>
            <w:r>
              <w:t>6</w:t>
            </w:r>
          </w:p>
        </w:tc>
        <w:tc>
          <w:tcPr>
            <w:tcW w:w="299" w:type="dxa"/>
          </w:tcPr>
          <w:p w:rsidR="007A1594" w:rsidRDefault="00BC0184">
            <w:pPr>
              <w:pStyle w:val="PacketDiagramHeaderText"/>
            </w:pPr>
            <w:r>
              <w:t>7</w:t>
            </w:r>
          </w:p>
        </w:tc>
        <w:tc>
          <w:tcPr>
            <w:tcW w:w="299" w:type="dxa"/>
          </w:tcPr>
          <w:p w:rsidR="007A1594" w:rsidRDefault="00BC0184">
            <w:pPr>
              <w:pStyle w:val="PacketDiagramHeaderText"/>
            </w:pPr>
            <w:r>
              <w:t>8</w:t>
            </w:r>
          </w:p>
        </w:tc>
        <w:tc>
          <w:tcPr>
            <w:tcW w:w="300" w:type="dxa"/>
          </w:tcPr>
          <w:p w:rsidR="007A1594" w:rsidRDefault="00BC0184">
            <w:pPr>
              <w:pStyle w:val="PacketDiagramHeaderText"/>
            </w:pPr>
            <w:r>
              <w:t>9</w:t>
            </w:r>
          </w:p>
        </w:tc>
        <w:tc>
          <w:tcPr>
            <w:tcW w:w="299" w:type="dxa"/>
          </w:tcPr>
          <w:p w:rsidR="007A1594" w:rsidRDefault="00BC0184">
            <w:pPr>
              <w:pStyle w:val="PacketDiagramHeaderText"/>
            </w:pPr>
            <w:r>
              <w:t>2</w:t>
            </w:r>
          </w:p>
          <w:p w:rsidR="007A1594" w:rsidRDefault="00BC0184">
            <w:pPr>
              <w:pStyle w:val="PacketDiagramHeaderText"/>
            </w:pPr>
            <w:r>
              <w:t>0</w:t>
            </w:r>
          </w:p>
        </w:tc>
        <w:tc>
          <w:tcPr>
            <w:tcW w:w="299" w:type="dxa"/>
          </w:tcPr>
          <w:p w:rsidR="007A1594" w:rsidRDefault="00BC0184">
            <w:pPr>
              <w:pStyle w:val="PacketDiagramHeaderText"/>
            </w:pPr>
            <w:r>
              <w:t>1</w:t>
            </w:r>
          </w:p>
        </w:tc>
        <w:tc>
          <w:tcPr>
            <w:tcW w:w="299" w:type="dxa"/>
          </w:tcPr>
          <w:p w:rsidR="007A1594" w:rsidRDefault="00BC0184">
            <w:pPr>
              <w:pStyle w:val="PacketDiagramHeaderText"/>
            </w:pPr>
            <w:r>
              <w:t>2</w:t>
            </w:r>
          </w:p>
        </w:tc>
        <w:tc>
          <w:tcPr>
            <w:tcW w:w="300" w:type="dxa"/>
          </w:tcPr>
          <w:p w:rsidR="007A1594" w:rsidRDefault="00BC0184">
            <w:pPr>
              <w:pStyle w:val="PacketDiagramHeaderText"/>
            </w:pPr>
            <w:r>
              <w:t>3</w:t>
            </w:r>
          </w:p>
        </w:tc>
        <w:tc>
          <w:tcPr>
            <w:tcW w:w="299" w:type="dxa"/>
          </w:tcPr>
          <w:p w:rsidR="007A1594" w:rsidRDefault="00BC0184">
            <w:pPr>
              <w:pStyle w:val="PacketDiagramHeaderText"/>
            </w:pPr>
            <w:r>
              <w:t>4</w:t>
            </w:r>
          </w:p>
        </w:tc>
        <w:tc>
          <w:tcPr>
            <w:tcW w:w="299" w:type="dxa"/>
          </w:tcPr>
          <w:p w:rsidR="007A1594" w:rsidRDefault="00BC0184">
            <w:pPr>
              <w:pStyle w:val="PacketDiagramHeaderText"/>
            </w:pPr>
            <w:r>
              <w:t>5</w:t>
            </w:r>
          </w:p>
        </w:tc>
        <w:tc>
          <w:tcPr>
            <w:tcW w:w="299" w:type="dxa"/>
          </w:tcPr>
          <w:p w:rsidR="007A1594" w:rsidRDefault="00BC0184">
            <w:pPr>
              <w:pStyle w:val="PacketDiagramHeaderText"/>
            </w:pPr>
            <w:r>
              <w:t>6</w:t>
            </w:r>
          </w:p>
        </w:tc>
        <w:tc>
          <w:tcPr>
            <w:tcW w:w="300" w:type="dxa"/>
          </w:tcPr>
          <w:p w:rsidR="007A1594" w:rsidRDefault="00BC0184">
            <w:pPr>
              <w:pStyle w:val="PacketDiagramHeaderText"/>
            </w:pPr>
            <w:r>
              <w:t>7</w:t>
            </w:r>
          </w:p>
        </w:tc>
        <w:tc>
          <w:tcPr>
            <w:tcW w:w="299" w:type="dxa"/>
          </w:tcPr>
          <w:p w:rsidR="007A1594" w:rsidRDefault="00BC0184">
            <w:pPr>
              <w:pStyle w:val="PacketDiagramHeaderText"/>
            </w:pPr>
            <w:r>
              <w:t>8</w:t>
            </w:r>
          </w:p>
        </w:tc>
        <w:tc>
          <w:tcPr>
            <w:tcW w:w="299" w:type="dxa"/>
          </w:tcPr>
          <w:p w:rsidR="007A1594" w:rsidRDefault="00BC0184">
            <w:pPr>
              <w:pStyle w:val="PacketDiagramHeaderText"/>
            </w:pPr>
            <w:r>
              <w:t>9</w:t>
            </w:r>
          </w:p>
        </w:tc>
        <w:tc>
          <w:tcPr>
            <w:tcW w:w="299" w:type="dxa"/>
          </w:tcPr>
          <w:p w:rsidR="007A1594" w:rsidRDefault="00BC0184">
            <w:pPr>
              <w:pStyle w:val="PacketDiagramHeaderText"/>
            </w:pPr>
            <w:r>
              <w:t>3</w:t>
            </w:r>
          </w:p>
          <w:p w:rsidR="007A1594" w:rsidRDefault="00BC0184">
            <w:pPr>
              <w:pStyle w:val="PacketDiagramHeaderText"/>
            </w:pPr>
            <w:r>
              <w:t>0</w:t>
            </w:r>
          </w:p>
        </w:tc>
        <w:tc>
          <w:tcPr>
            <w:tcW w:w="300" w:type="dxa"/>
          </w:tcPr>
          <w:p w:rsidR="007A1594" w:rsidRDefault="00BC0184">
            <w:pPr>
              <w:pStyle w:val="PacketDiagramHeaderText"/>
            </w:pPr>
            <w:r>
              <w:t>1</w:t>
            </w:r>
          </w:p>
        </w:tc>
      </w:tr>
      <w:tr w:rsidR="007A1594" w:rsidTr="007A1594">
        <w:trPr>
          <w:trHeight w:val="490"/>
        </w:trPr>
        <w:tc>
          <w:tcPr>
            <w:tcW w:w="4788" w:type="dxa"/>
            <w:gridSpan w:val="16"/>
          </w:tcPr>
          <w:p w:rsidR="007A1594" w:rsidRDefault="00BC0184">
            <w:pPr>
              <w:pStyle w:val="PacketDiagramBodyText"/>
            </w:pPr>
            <w:r>
              <w:t>Protection Length</w:t>
            </w:r>
          </w:p>
        </w:tc>
        <w:tc>
          <w:tcPr>
            <w:tcW w:w="4788" w:type="dxa"/>
            <w:gridSpan w:val="16"/>
          </w:tcPr>
          <w:p w:rsidR="007A1594" w:rsidRDefault="00BC0184">
            <w:pPr>
              <w:pStyle w:val="PacketDiagramBodyText"/>
            </w:pPr>
            <w:r>
              <w:t>mask</w:t>
            </w:r>
          </w:p>
        </w:tc>
      </w:tr>
      <w:tr w:rsidR="007A1594" w:rsidTr="007A1594">
        <w:trPr>
          <w:trHeight w:val="490"/>
        </w:trPr>
        <w:tc>
          <w:tcPr>
            <w:tcW w:w="9576" w:type="dxa"/>
            <w:gridSpan w:val="32"/>
          </w:tcPr>
          <w:p w:rsidR="007A1594" w:rsidRDefault="00BC0184">
            <w:pPr>
              <w:pStyle w:val="PacketDiagramBodyText"/>
            </w:pPr>
            <w:r>
              <w:t>mask cont.  (present only when L = 1)</w:t>
            </w:r>
          </w:p>
        </w:tc>
      </w:tr>
    </w:tbl>
    <w:p w:rsidR="007A1594" w:rsidRDefault="00BC0184">
      <w:r>
        <w:t>The protection length field and the mask field have the same meaning as defined in [RFC5109].</w:t>
      </w:r>
    </w:p>
    <w:p w:rsidR="007A1594" w:rsidRDefault="00BC0184">
      <w:pPr>
        <w:pStyle w:val="Heading5"/>
      </w:pPr>
      <w:bookmarkStart w:id="76" w:name="section_567839de803d4365b671ef7e5297f2e9"/>
      <w:bookmarkStart w:id="77" w:name="_Toc3856625"/>
      <w:r>
        <w:t>FEC Level Extension Header</w:t>
      </w:r>
      <w:bookmarkEnd w:id="76"/>
      <w:bookmarkEnd w:id="77"/>
    </w:p>
    <w:p w:rsidR="007A1594" w:rsidRDefault="00BC0184">
      <w:r>
        <w:t>This protocol defines a FEC level extension header between the FEC level header and FEC level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A1594" w:rsidTr="007A15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A1594" w:rsidRDefault="00BC0184">
            <w:pPr>
              <w:pStyle w:val="PacketDiagramHeaderText"/>
            </w:pPr>
            <w:r>
              <w:t>0</w:t>
            </w:r>
          </w:p>
        </w:tc>
        <w:tc>
          <w:tcPr>
            <w:tcW w:w="270" w:type="dxa"/>
          </w:tcPr>
          <w:p w:rsidR="007A1594" w:rsidRDefault="00BC0184">
            <w:pPr>
              <w:pStyle w:val="PacketDiagramHeaderText"/>
            </w:pPr>
            <w:r>
              <w:t>1</w:t>
            </w:r>
          </w:p>
        </w:tc>
        <w:tc>
          <w:tcPr>
            <w:tcW w:w="270" w:type="dxa"/>
          </w:tcPr>
          <w:p w:rsidR="007A1594" w:rsidRDefault="00BC0184">
            <w:pPr>
              <w:pStyle w:val="PacketDiagramHeaderText"/>
            </w:pPr>
            <w:r>
              <w:t>2</w:t>
            </w:r>
          </w:p>
        </w:tc>
        <w:tc>
          <w:tcPr>
            <w:tcW w:w="270" w:type="dxa"/>
          </w:tcPr>
          <w:p w:rsidR="007A1594" w:rsidRDefault="00BC0184">
            <w:pPr>
              <w:pStyle w:val="PacketDiagramHeaderText"/>
            </w:pPr>
            <w:r>
              <w:t>3</w:t>
            </w:r>
          </w:p>
        </w:tc>
        <w:tc>
          <w:tcPr>
            <w:tcW w:w="270" w:type="dxa"/>
          </w:tcPr>
          <w:p w:rsidR="007A1594" w:rsidRDefault="00BC0184">
            <w:pPr>
              <w:pStyle w:val="PacketDiagramHeaderText"/>
            </w:pPr>
            <w:r>
              <w:t>4</w:t>
            </w:r>
          </w:p>
        </w:tc>
        <w:tc>
          <w:tcPr>
            <w:tcW w:w="270" w:type="dxa"/>
          </w:tcPr>
          <w:p w:rsidR="007A1594" w:rsidRDefault="00BC0184">
            <w:pPr>
              <w:pStyle w:val="PacketDiagramHeaderText"/>
            </w:pPr>
            <w:r>
              <w:t>5</w:t>
            </w:r>
          </w:p>
        </w:tc>
        <w:tc>
          <w:tcPr>
            <w:tcW w:w="270" w:type="dxa"/>
          </w:tcPr>
          <w:p w:rsidR="007A1594" w:rsidRDefault="00BC0184">
            <w:pPr>
              <w:pStyle w:val="PacketDiagramHeaderText"/>
            </w:pPr>
            <w:r>
              <w:t>6</w:t>
            </w:r>
          </w:p>
        </w:tc>
        <w:tc>
          <w:tcPr>
            <w:tcW w:w="270" w:type="dxa"/>
          </w:tcPr>
          <w:p w:rsidR="007A1594" w:rsidRDefault="00BC0184">
            <w:pPr>
              <w:pStyle w:val="PacketDiagramHeaderText"/>
            </w:pPr>
            <w:r>
              <w:t>7</w:t>
            </w:r>
          </w:p>
        </w:tc>
        <w:tc>
          <w:tcPr>
            <w:tcW w:w="270" w:type="dxa"/>
          </w:tcPr>
          <w:p w:rsidR="007A1594" w:rsidRDefault="00BC0184">
            <w:pPr>
              <w:pStyle w:val="PacketDiagramHeaderText"/>
            </w:pPr>
            <w:r>
              <w:t>8</w:t>
            </w:r>
          </w:p>
        </w:tc>
        <w:tc>
          <w:tcPr>
            <w:tcW w:w="270" w:type="dxa"/>
          </w:tcPr>
          <w:p w:rsidR="007A1594" w:rsidRDefault="00BC0184">
            <w:pPr>
              <w:pStyle w:val="PacketDiagramHeaderText"/>
            </w:pPr>
            <w:r>
              <w:t>9</w:t>
            </w:r>
          </w:p>
        </w:tc>
        <w:tc>
          <w:tcPr>
            <w:tcW w:w="270" w:type="dxa"/>
          </w:tcPr>
          <w:p w:rsidR="007A1594" w:rsidRDefault="00BC0184">
            <w:pPr>
              <w:pStyle w:val="PacketDiagramHeaderText"/>
            </w:pPr>
            <w:r>
              <w:t>1</w:t>
            </w:r>
          </w:p>
          <w:p w:rsidR="007A1594" w:rsidRDefault="00BC0184">
            <w:pPr>
              <w:pStyle w:val="PacketDiagramHeaderText"/>
            </w:pPr>
            <w:r>
              <w:t>0</w:t>
            </w:r>
          </w:p>
        </w:tc>
        <w:tc>
          <w:tcPr>
            <w:tcW w:w="270" w:type="dxa"/>
          </w:tcPr>
          <w:p w:rsidR="007A1594" w:rsidRDefault="00BC0184">
            <w:pPr>
              <w:pStyle w:val="PacketDiagramHeaderText"/>
            </w:pPr>
            <w:r>
              <w:t>1</w:t>
            </w:r>
          </w:p>
        </w:tc>
        <w:tc>
          <w:tcPr>
            <w:tcW w:w="270" w:type="dxa"/>
          </w:tcPr>
          <w:p w:rsidR="007A1594" w:rsidRDefault="00BC0184">
            <w:pPr>
              <w:pStyle w:val="PacketDiagramHeaderText"/>
            </w:pPr>
            <w:r>
              <w:t>2</w:t>
            </w:r>
          </w:p>
        </w:tc>
        <w:tc>
          <w:tcPr>
            <w:tcW w:w="270" w:type="dxa"/>
          </w:tcPr>
          <w:p w:rsidR="007A1594" w:rsidRDefault="00BC0184">
            <w:pPr>
              <w:pStyle w:val="PacketDiagramHeaderText"/>
            </w:pPr>
            <w:r>
              <w:t>3</w:t>
            </w:r>
          </w:p>
        </w:tc>
        <w:tc>
          <w:tcPr>
            <w:tcW w:w="270" w:type="dxa"/>
          </w:tcPr>
          <w:p w:rsidR="007A1594" w:rsidRDefault="00BC0184">
            <w:pPr>
              <w:pStyle w:val="PacketDiagramHeaderText"/>
            </w:pPr>
            <w:r>
              <w:t>4</w:t>
            </w:r>
          </w:p>
        </w:tc>
        <w:tc>
          <w:tcPr>
            <w:tcW w:w="270" w:type="dxa"/>
          </w:tcPr>
          <w:p w:rsidR="007A1594" w:rsidRDefault="00BC0184">
            <w:pPr>
              <w:pStyle w:val="PacketDiagramHeaderText"/>
            </w:pPr>
            <w:r>
              <w:t>5</w:t>
            </w:r>
          </w:p>
        </w:tc>
        <w:tc>
          <w:tcPr>
            <w:tcW w:w="270" w:type="dxa"/>
          </w:tcPr>
          <w:p w:rsidR="007A1594" w:rsidRDefault="00BC0184">
            <w:pPr>
              <w:pStyle w:val="PacketDiagramHeaderText"/>
            </w:pPr>
            <w:r>
              <w:t>6</w:t>
            </w:r>
          </w:p>
        </w:tc>
        <w:tc>
          <w:tcPr>
            <w:tcW w:w="270" w:type="dxa"/>
          </w:tcPr>
          <w:p w:rsidR="007A1594" w:rsidRDefault="00BC0184">
            <w:pPr>
              <w:pStyle w:val="PacketDiagramHeaderText"/>
            </w:pPr>
            <w:r>
              <w:t>7</w:t>
            </w:r>
          </w:p>
        </w:tc>
        <w:tc>
          <w:tcPr>
            <w:tcW w:w="270" w:type="dxa"/>
          </w:tcPr>
          <w:p w:rsidR="007A1594" w:rsidRDefault="00BC0184">
            <w:pPr>
              <w:pStyle w:val="PacketDiagramHeaderText"/>
            </w:pPr>
            <w:r>
              <w:t>8</w:t>
            </w:r>
          </w:p>
        </w:tc>
        <w:tc>
          <w:tcPr>
            <w:tcW w:w="270" w:type="dxa"/>
          </w:tcPr>
          <w:p w:rsidR="007A1594" w:rsidRDefault="00BC0184">
            <w:pPr>
              <w:pStyle w:val="PacketDiagramHeaderText"/>
            </w:pPr>
            <w:r>
              <w:t>9</w:t>
            </w:r>
          </w:p>
        </w:tc>
        <w:tc>
          <w:tcPr>
            <w:tcW w:w="270" w:type="dxa"/>
          </w:tcPr>
          <w:p w:rsidR="007A1594" w:rsidRDefault="00BC0184">
            <w:pPr>
              <w:pStyle w:val="PacketDiagramHeaderText"/>
            </w:pPr>
            <w:r>
              <w:t>2</w:t>
            </w:r>
          </w:p>
          <w:p w:rsidR="007A1594" w:rsidRDefault="00BC0184">
            <w:pPr>
              <w:pStyle w:val="PacketDiagramHeaderText"/>
            </w:pPr>
            <w:r>
              <w:t>0</w:t>
            </w:r>
          </w:p>
        </w:tc>
        <w:tc>
          <w:tcPr>
            <w:tcW w:w="270" w:type="dxa"/>
          </w:tcPr>
          <w:p w:rsidR="007A1594" w:rsidRDefault="00BC0184">
            <w:pPr>
              <w:pStyle w:val="PacketDiagramHeaderText"/>
            </w:pPr>
            <w:r>
              <w:t>1</w:t>
            </w:r>
          </w:p>
        </w:tc>
        <w:tc>
          <w:tcPr>
            <w:tcW w:w="270" w:type="dxa"/>
          </w:tcPr>
          <w:p w:rsidR="007A1594" w:rsidRDefault="00BC0184">
            <w:pPr>
              <w:pStyle w:val="PacketDiagramHeaderText"/>
            </w:pPr>
            <w:r>
              <w:t>2</w:t>
            </w:r>
          </w:p>
        </w:tc>
        <w:tc>
          <w:tcPr>
            <w:tcW w:w="270" w:type="dxa"/>
          </w:tcPr>
          <w:p w:rsidR="007A1594" w:rsidRDefault="00BC0184">
            <w:pPr>
              <w:pStyle w:val="PacketDiagramHeaderText"/>
            </w:pPr>
            <w:r>
              <w:t>3</w:t>
            </w:r>
          </w:p>
        </w:tc>
        <w:tc>
          <w:tcPr>
            <w:tcW w:w="270" w:type="dxa"/>
          </w:tcPr>
          <w:p w:rsidR="007A1594" w:rsidRDefault="00BC0184">
            <w:pPr>
              <w:pStyle w:val="PacketDiagramHeaderText"/>
            </w:pPr>
            <w:r>
              <w:t>4</w:t>
            </w:r>
          </w:p>
        </w:tc>
        <w:tc>
          <w:tcPr>
            <w:tcW w:w="270" w:type="dxa"/>
          </w:tcPr>
          <w:p w:rsidR="007A1594" w:rsidRDefault="00BC0184">
            <w:pPr>
              <w:pStyle w:val="PacketDiagramHeaderText"/>
            </w:pPr>
            <w:r>
              <w:t>5</w:t>
            </w:r>
          </w:p>
        </w:tc>
        <w:tc>
          <w:tcPr>
            <w:tcW w:w="270" w:type="dxa"/>
          </w:tcPr>
          <w:p w:rsidR="007A1594" w:rsidRDefault="00BC0184">
            <w:pPr>
              <w:pStyle w:val="PacketDiagramHeaderText"/>
            </w:pPr>
            <w:r>
              <w:t>6</w:t>
            </w:r>
          </w:p>
        </w:tc>
        <w:tc>
          <w:tcPr>
            <w:tcW w:w="270" w:type="dxa"/>
          </w:tcPr>
          <w:p w:rsidR="007A1594" w:rsidRDefault="00BC0184">
            <w:pPr>
              <w:pStyle w:val="PacketDiagramHeaderText"/>
            </w:pPr>
            <w:r>
              <w:t>7</w:t>
            </w:r>
          </w:p>
        </w:tc>
        <w:tc>
          <w:tcPr>
            <w:tcW w:w="270" w:type="dxa"/>
          </w:tcPr>
          <w:p w:rsidR="007A1594" w:rsidRDefault="00BC0184">
            <w:pPr>
              <w:pStyle w:val="PacketDiagramHeaderText"/>
            </w:pPr>
            <w:r>
              <w:t>8</w:t>
            </w:r>
          </w:p>
        </w:tc>
        <w:tc>
          <w:tcPr>
            <w:tcW w:w="270" w:type="dxa"/>
          </w:tcPr>
          <w:p w:rsidR="007A1594" w:rsidRDefault="00BC0184">
            <w:pPr>
              <w:pStyle w:val="PacketDiagramHeaderText"/>
            </w:pPr>
            <w:r>
              <w:t>9</w:t>
            </w:r>
          </w:p>
        </w:tc>
        <w:tc>
          <w:tcPr>
            <w:tcW w:w="270" w:type="dxa"/>
          </w:tcPr>
          <w:p w:rsidR="007A1594" w:rsidRDefault="00BC0184">
            <w:pPr>
              <w:pStyle w:val="PacketDiagramHeaderText"/>
            </w:pPr>
            <w:r>
              <w:t>3</w:t>
            </w:r>
          </w:p>
          <w:p w:rsidR="007A1594" w:rsidRDefault="00BC0184">
            <w:pPr>
              <w:pStyle w:val="PacketDiagramHeaderText"/>
            </w:pPr>
            <w:r>
              <w:t>0</w:t>
            </w:r>
          </w:p>
        </w:tc>
        <w:tc>
          <w:tcPr>
            <w:tcW w:w="270" w:type="dxa"/>
          </w:tcPr>
          <w:p w:rsidR="007A1594" w:rsidRDefault="00BC0184">
            <w:pPr>
              <w:pStyle w:val="PacketDiagramHeaderText"/>
            </w:pPr>
            <w:r>
              <w:t>1</w:t>
            </w:r>
          </w:p>
        </w:tc>
      </w:tr>
      <w:tr w:rsidR="007A1594" w:rsidTr="007A1594">
        <w:trPr>
          <w:trHeight w:val="490"/>
        </w:trPr>
        <w:tc>
          <w:tcPr>
            <w:tcW w:w="270" w:type="dxa"/>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A</w:t>
            </w:r>
          </w:p>
        </w:tc>
        <w:tc>
          <w:tcPr>
            <w:tcW w:w="270" w:type="dxa"/>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B</w:t>
            </w:r>
          </w:p>
        </w:tc>
        <w:tc>
          <w:tcPr>
            <w:tcW w:w="270" w:type="dxa"/>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C</w:t>
            </w:r>
          </w:p>
        </w:tc>
        <w:tc>
          <w:tcPr>
            <w:tcW w:w="270" w:type="dxa"/>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D</w:t>
            </w:r>
          </w:p>
        </w:tc>
        <w:tc>
          <w:tcPr>
            <w:tcW w:w="1080" w:type="dxa"/>
            <w:gridSpan w:val="4"/>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E</w:t>
            </w:r>
          </w:p>
        </w:tc>
        <w:tc>
          <w:tcPr>
            <w:tcW w:w="1080" w:type="dxa"/>
            <w:gridSpan w:val="4"/>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F</w:t>
            </w:r>
          </w:p>
        </w:tc>
        <w:tc>
          <w:tcPr>
            <w:tcW w:w="1080" w:type="dxa"/>
            <w:gridSpan w:val="4"/>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G</w:t>
            </w:r>
          </w:p>
        </w:tc>
        <w:tc>
          <w:tcPr>
            <w:tcW w:w="4320" w:type="dxa"/>
            <w:gridSpan w:val="16"/>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Reserved2 (optional)</w:t>
            </w:r>
          </w:p>
        </w:tc>
      </w:tr>
      <w:tr w:rsidR="007A1594" w:rsidTr="007A1594">
        <w:trPr>
          <w:gridAfter w:val="16"/>
          <w:wAfter w:w="4320" w:type="dxa"/>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7A1594" w:rsidRDefault="00BC0184">
            <w:pPr>
              <w:pStyle w:val="PacketDiagramBodyText"/>
            </w:pPr>
            <w:r>
              <w:t>...</w:t>
            </w:r>
          </w:p>
        </w:tc>
      </w:tr>
    </w:tbl>
    <w:p w:rsidR="007A1594" w:rsidRDefault="00BC0184">
      <w:pPr>
        <w:pStyle w:val="Definition-Field"/>
      </w:pPr>
      <w:r>
        <w:rPr>
          <w:b/>
        </w:rPr>
        <w:t xml:space="preserve">A - V (1 bit): </w:t>
      </w:r>
      <w:r>
        <w:t xml:space="preserve">Version field. It indicates whether Reserved2 field is present. </w:t>
      </w:r>
    </w:p>
    <w:p w:rsidR="007A1594" w:rsidRDefault="00BC0184">
      <w:pPr>
        <w:pStyle w:val="Definition-Field"/>
      </w:pPr>
      <w:r>
        <w:rPr>
          <w:b/>
        </w:rPr>
        <w:t xml:space="preserve">B - C (1 bit): </w:t>
      </w:r>
      <w:r>
        <w:t>C field. This field MUST be set to 0.</w:t>
      </w:r>
    </w:p>
    <w:p w:rsidR="007A1594" w:rsidRDefault="00BC0184">
      <w:pPr>
        <w:pStyle w:val="Definition-Field"/>
      </w:pPr>
      <w:r>
        <w:rPr>
          <w:b/>
        </w:rPr>
        <w:t xml:space="preserve">C - HR1 (1 bit): </w:t>
      </w:r>
      <w:r>
        <w:t xml:space="preserve">Header recovery bit1 </w:t>
      </w:r>
      <w:r>
        <w:t>field. It is used to store the one bit in the FEC protection string.</w:t>
      </w:r>
    </w:p>
    <w:p w:rsidR="007A1594" w:rsidRDefault="00BC0184">
      <w:pPr>
        <w:pStyle w:val="Definition-Field"/>
      </w:pPr>
      <w:r>
        <w:rPr>
          <w:b/>
        </w:rPr>
        <w:t xml:space="preserve">D - HR2 (1 bit): </w:t>
      </w:r>
      <w:r>
        <w:t>Header recovery bit2 field. It is used to store the one bit in the FEC protection string.</w:t>
      </w:r>
    </w:p>
    <w:p w:rsidR="007A1594" w:rsidRDefault="00BC0184">
      <w:pPr>
        <w:pStyle w:val="Definition-Field"/>
      </w:pPr>
      <w:r>
        <w:rPr>
          <w:b/>
        </w:rPr>
        <w:t xml:space="preserve">E - Reserved (4 bits): </w:t>
      </w:r>
      <w:r>
        <w:t>Reserved for future use. It MUST be set to 0.</w:t>
      </w:r>
    </w:p>
    <w:p w:rsidR="007A1594" w:rsidRDefault="00BC0184">
      <w:pPr>
        <w:pStyle w:val="Definition-Field"/>
      </w:pPr>
      <w:r>
        <w:rPr>
          <w:b/>
        </w:rPr>
        <w:t>F - FEC Cou</w:t>
      </w:r>
      <w:r>
        <w:rPr>
          <w:b/>
        </w:rPr>
        <w:t xml:space="preserve">nt (4 bits): </w:t>
      </w:r>
      <w:r>
        <w:t>The number of FEC packets generated by a protection operation.</w:t>
      </w:r>
    </w:p>
    <w:p w:rsidR="007A1594" w:rsidRDefault="00BC0184">
      <w:pPr>
        <w:pStyle w:val="Definition-Field"/>
      </w:pPr>
      <w:r>
        <w:rPr>
          <w:b/>
        </w:rPr>
        <w:t xml:space="preserve">G - FEC Index (4 bits): </w:t>
      </w:r>
      <w:r>
        <w:t>The index of an FEC packet in all the FEC packets generated by a protection operation. The value ranges from 0 to 15. At most 15 FEC packets can be generate</w:t>
      </w:r>
      <w:r>
        <w:t>d by one protection operation.</w:t>
      </w:r>
    </w:p>
    <w:p w:rsidR="007A1594" w:rsidRDefault="00BC0184">
      <w:pPr>
        <w:pStyle w:val="Definition-Field"/>
      </w:pPr>
      <w:r>
        <w:rPr>
          <w:b/>
        </w:rPr>
        <w:lastRenderedPageBreak/>
        <w:t xml:space="preserve">Reserved2 (4 bytes, optional): </w:t>
      </w:r>
      <w:r>
        <w:t>Reserved for future use. It is present only when V field is 1.</w:t>
      </w:r>
    </w:p>
    <w:p w:rsidR="007A1594" w:rsidRDefault="00BC0184">
      <w:pPr>
        <w:pStyle w:val="Heading1"/>
      </w:pPr>
      <w:bookmarkStart w:id="78" w:name="section_91a1f325a94f4a4cbc65ed2faa6540d5"/>
      <w:bookmarkStart w:id="79" w:name="_Toc3856626"/>
      <w:r>
        <w:lastRenderedPageBreak/>
        <w:t>Protocol Details</w:t>
      </w:r>
      <w:bookmarkEnd w:id="78"/>
      <w:bookmarkEnd w:id="79"/>
    </w:p>
    <w:p w:rsidR="007A1594" w:rsidRDefault="00BC0184">
      <w:pPr>
        <w:pStyle w:val="Heading2"/>
      </w:pPr>
      <w:bookmarkStart w:id="80" w:name="section_f5076bbc61d8491d879fd74500d56e37"/>
      <w:bookmarkStart w:id="81" w:name="_Toc3856627"/>
      <w:r>
        <w:t>Sender Details</w:t>
      </w:r>
      <w:bookmarkEnd w:id="80"/>
      <w:bookmarkEnd w:id="81"/>
    </w:p>
    <w:p w:rsidR="007A1594" w:rsidRDefault="00BC0184">
      <w:r>
        <w:t>This section covers the role of the sender of H.264 NAL units.</w:t>
      </w:r>
    </w:p>
    <w:p w:rsidR="007A1594" w:rsidRDefault="00BC0184">
      <w:pPr>
        <w:pStyle w:val="Heading3"/>
      </w:pPr>
      <w:bookmarkStart w:id="82" w:name="section_155f3fd254a647da9b0eaafb6ea79f9b"/>
      <w:bookmarkStart w:id="83" w:name="_Toc3856628"/>
      <w:r>
        <w:t>Abstract Data Model</w:t>
      </w:r>
      <w:bookmarkEnd w:id="82"/>
      <w:bookmarkEnd w:id="83"/>
    </w:p>
    <w:p w:rsidR="007A1594" w:rsidRDefault="00BC0184">
      <w:r>
        <w:t>None.</w:t>
      </w:r>
    </w:p>
    <w:p w:rsidR="007A1594" w:rsidRDefault="00BC0184">
      <w:pPr>
        <w:pStyle w:val="Heading3"/>
      </w:pPr>
      <w:bookmarkStart w:id="84" w:name="section_277c4c164cf74fb782f9d07ef0e489a7"/>
      <w:bookmarkStart w:id="85" w:name="_Toc3856629"/>
      <w:r>
        <w:t>Timers</w:t>
      </w:r>
      <w:bookmarkEnd w:id="84"/>
      <w:bookmarkEnd w:id="85"/>
    </w:p>
    <w:p w:rsidR="007A1594" w:rsidRDefault="00BC0184">
      <w:r>
        <w:t>None.</w:t>
      </w:r>
    </w:p>
    <w:p w:rsidR="007A1594" w:rsidRDefault="00BC0184">
      <w:pPr>
        <w:pStyle w:val="Heading3"/>
      </w:pPr>
      <w:bookmarkStart w:id="86" w:name="section_62af7fea8865407da35f24378457e5d0"/>
      <w:bookmarkStart w:id="87" w:name="_Toc3856630"/>
      <w:r>
        <w:t>Initialization</w:t>
      </w:r>
      <w:bookmarkEnd w:id="86"/>
      <w:bookmarkEnd w:id="87"/>
    </w:p>
    <w:p w:rsidR="007A1594" w:rsidRDefault="00BC0184">
      <w:r>
        <w:t>None.</w:t>
      </w:r>
    </w:p>
    <w:p w:rsidR="007A1594" w:rsidRDefault="00BC0184">
      <w:pPr>
        <w:pStyle w:val="Heading3"/>
      </w:pPr>
      <w:bookmarkStart w:id="88" w:name="section_66a2339cc568409aa2834225df3aede8"/>
      <w:bookmarkStart w:id="89" w:name="_Toc3856631"/>
      <w:r>
        <w:t>Higher-Layer Triggered Events</w:t>
      </w:r>
      <w:bookmarkEnd w:id="88"/>
      <w:bookmarkEnd w:id="89"/>
    </w:p>
    <w:p w:rsidR="007A1594" w:rsidRDefault="00BC0184">
      <w:pPr>
        <w:pStyle w:val="Heading4"/>
      </w:pPr>
      <w:bookmarkStart w:id="90" w:name="section_fbc9a956012d4ad38a6e9521e78a6125"/>
      <w:bookmarkStart w:id="91" w:name="_Toc3856632"/>
      <w:r>
        <w:t>Send an H.264 NAL Unit</w:t>
      </w:r>
      <w:bookmarkEnd w:id="90"/>
      <w:bookmarkEnd w:id="91"/>
    </w:p>
    <w:p w:rsidR="007A1594" w:rsidRDefault="00BC0184">
      <w:r>
        <w:t>Whenever higher layers send an H.264 NAL unit and the NAL unit is very small, the sender is not required to send it out right away. Instead, it can buffer the NAL unit, wait to</w:t>
      </w:r>
      <w:r>
        <w:t xml:space="preserve"> receive the next NAL unit from higher layers, and aggregate the next NAL unit with the previously received or aggregated NAL units into a new STAP-A aggregation packet.</w:t>
      </w:r>
    </w:p>
    <w:p w:rsidR="007A1594" w:rsidRDefault="00BC0184">
      <w:r>
        <w:t>Whenever higher layers send an H.264 NAL unit and the NAL unit does not fit into one R</w:t>
      </w:r>
      <w:r>
        <w:t xml:space="preserve">TP packet because the NAL unit size is larger than the </w:t>
      </w:r>
      <w:hyperlink w:anchor="gt_03aae42f-32fd-47ab-b413-d5ec92d29d45">
        <w:r>
          <w:rPr>
            <w:rStyle w:val="HyperlinkGreen"/>
            <w:b/>
          </w:rPr>
          <w:t>maximum transmission unit (MTU)</w:t>
        </w:r>
      </w:hyperlink>
      <w:r>
        <w:t xml:space="preserve"> size, the NAL unit MUST be fragmented into multiple FU-A NAL units.</w:t>
      </w:r>
    </w:p>
    <w:p w:rsidR="007A1594" w:rsidRDefault="00BC0184">
      <w:pPr>
        <w:pStyle w:val="Heading3"/>
      </w:pPr>
      <w:bookmarkStart w:id="92" w:name="section_9f918532b34a40ee829723a8be8dce9c"/>
      <w:bookmarkStart w:id="93" w:name="_Toc3856633"/>
      <w:r>
        <w:t>Message Processing Events and Sequencin</w:t>
      </w:r>
      <w:r>
        <w:t>g Rules</w:t>
      </w:r>
      <w:bookmarkEnd w:id="92"/>
      <w:bookmarkEnd w:id="93"/>
    </w:p>
    <w:p w:rsidR="007A1594" w:rsidRDefault="00BC0184">
      <w:pPr>
        <w:pStyle w:val="Heading4"/>
      </w:pPr>
      <w:bookmarkStart w:id="94" w:name="section_0973002684234e43abe30e37399f5e1f"/>
      <w:bookmarkStart w:id="95" w:name="_Toc3856634"/>
      <w:r>
        <w:t>Packetization Rules</w:t>
      </w:r>
      <w:bookmarkEnd w:id="94"/>
      <w:bookmarkEnd w:id="95"/>
    </w:p>
    <w:p w:rsidR="007A1594" w:rsidRDefault="00BC0184">
      <w:r>
        <w:t xml:space="preserve">The sender applies the same packetization rule as defined in </w:t>
      </w:r>
      <w:hyperlink r:id="rId55">
        <w:r>
          <w:rPr>
            <w:rStyle w:val="Hyperlink"/>
          </w:rPr>
          <w:t>[RFC6184]</w:t>
        </w:r>
      </w:hyperlink>
      <w:r>
        <w:t xml:space="preserve"> section 6 with the following additional notes</w:t>
      </w:r>
      <w:bookmarkStart w:id="96" w:name="Appendix_A_Target_5"/>
      <w:r>
        <w:rPr>
          <w:rStyle w:val="Hyperlink"/>
        </w:rPr>
        <w:fldChar w:fldCharType="begin"/>
      </w:r>
      <w:r>
        <w:rPr>
          <w:rStyle w:val="Hyperlink"/>
        </w:rPr>
        <w:instrText xml:space="preserve"> HYPERLINK \l "Appendix_A_5" \o "Product beh</w:instrText>
      </w:r>
      <w:r>
        <w:rPr>
          <w:rStyle w:val="Hyperlink"/>
        </w:rPr>
        <w:instrText xml:space="preserve">avior note 5" \h </w:instrText>
      </w:r>
      <w:r>
        <w:rPr>
          <w:rStyle w:val="Hyperlink"/>
        </w:rPr>
      </w:r>
      <w:r>
        <w:rPr>
          <w:rStyle w:val="Hyperlink"/>
        </w:rPr>
        <w:fldChar w:fldCharType="separate"/>
      </w:r>
      <w:r>
        <w:rPr>
          <w:rStyle w:val="Hyperlink"/>
        </w:rPr>
        <w:t>&lt;5&gt;</w:t>
      </w:r>
      <w:r>
        <w:rPr>
          <w:rStyle w:val="Hyperlink"/>
        </w:rPr>
        <w:fldChar w:fldCharType="end"/>
      </w:r>
      <w:bookmarkEnd w:id="96"/>
      <w:r>
        <w:t>:</w:t>
      </w:r>
    </w:p>
    <w:p w:rsidR="007A1594" w:rsidRDefault="00BC0184">
      <w:pPr>
        <w:pStyle w:val="ListParagraph"/>
        <w:numPr>
          <w:ilvl w:val="0"/>
          <w:numId w:val="52"/>
        </w:numPr>
      </w:pPr>
      <w:r>
        <w:t>The sender MUST work in non-interleaved mode. Only single NAL unit packets, STAP-A units, and FU-A units are allowed. Single-Time Aggregation Packet type B (STAP-B), Multi-Time Aggregation Packet (MTAP), and Non-interleaved Multi-tim</w:t>
      </w:r>
      <w:r>
        <w:t>e Aggregation Packet (NI-MTAP) MUST NOT be used.</w:t>
      </w:r>
    </w:p>
    <w:p w:rsidR="007A1594" w:rsidRDefault="00BC0184">
      <w:pPr>
        <w:pStyle w:val="ListParagraph"/>
        <w:numPr>
          <w:ilvl w:val="0"/>
          <w:numId w:val="52"/>
        </w:numPr>
      </w:pPr>
      <w:r>
        <w:t xml:space="preserve">One </w:t>
      </w:r>
      <w:hyperlink w:anchor="gt_de8636e4-953a-4b13-ba68-16f15c0570e5">
        <w:r>
          <w:rPr>
            <w:rStyle w:val="HyperlinkGreen"/>
            <w:b/>
          </w:rPr>
          <w:t>RTP session</w:t>
        </w:r>
      </w:hyperlink>
      <w:r>
        <w:t xml:space="preserve"> MUST only carry NAL units for the same layer. This means all PACSI units and type 20 units (coded slice in scalable extension) MU</w:t>
      </w:r>
      <w:r>
        <w:t>ST have the same PRID value in the same coded sequence.</w:t>
      </w:r>
    </w:p>
    <w:p w:rsidR="007A1594" w:rsidRDefault="00BC0184">
      <w:pPr>
        <w:pStyle w:val="ListParagraph"/>
        <w:numPr>
          <w:ilvl w:val="0"/>
          <w:numId w:val="52"/>
        </w:numPr>
      </w:pPr>
      <w:r>
        <w:t xml:space="preserve">PACSI MUST be the first NAL unit on its own, or the STAP-A packet containing PACSI MUST be the first NAL unit of a layer in an access unit when PACSI is aggregated. A PACSI MUST be the first NAL unit </w:t>
      </w:r>
      <w:r>
        <w:t>in the aggregated STAP-A packet when the PACSI NAL unit is aggregated. There MUST be only one PACSI NAL unit in any layer in any access unit.</w:t>
      </w:r>
    </w:p>
    <w:p w:rsidR="007A1594" w:rsidRDefault="00BC0184">
      <w:pPr>
        <w:pStyle w:val="ListParagraph"/>
        <w:numPr>
          <w:ilvl w:val="0"/>
          <w:numId w:val="52"/>
        </w:numPr>
      </w:pPr>
      <w:r>
        <w:t>The stream layout SEI message MUST be contained in a PACSI NAL unit.</w:t>
      </w:r>
    </w:p>
    <w:p w:rsidR="007A1594" w:rsidRDefault="00BC0184">
      <w:pPr>
        <w:pStyle w:val="Heading4"/>
      </w:pPr>
      <w:bookmarkStart w:id="97" w:name="section_a02b3f3e70a941d99b53a5711f60fed5"/>
      <w:bookmarkStart w:id="98" w:name="_Toc3856635"/>
      <w:r>
        <w:lastRenderedPageBreak/>
        <w:t xml:space="preserve">Generation of Forward Error Correction (FEC) </w:t>
      </w:r>
      <w:r>
        <w:t>Packet</w:t>
      </w:r>
      <w:bookmarkEnd w:id="97"/>
      <w:bookmarkEnd w:id="98"/>
    </w:p>
    <w:p w:rsidR="007A1594" w:rsidRDefault="00BC0184">
      <w:r>
        <w:t>The FEC packets are generated by applying a protection operation on protected bit strings derived from the protected media RTP packets.</w:t>
      </w:r>
    </w:p>
    <w:p w:rsidR="007A1594" w:rsidRDefault="00BC0184">
      <w:pPr>
        <w:pStyle w:val="Heading5"/>
      </w:pPr>
      <w:bookmarkStart w:id="99" w:name="section_f02e5fdfc4304e78b63f0fb823512d36"/>
      <w:bookmarkStart w:id="100" w:name="_Toc3856636"/>
      <w:r>
        <w:t>Generation of the FEC Header, FEC Level Extension Header and FEC Level Header</w:t>
      </w:r>
      <w:bookmarkEnd w:id="99"/>
      <w:bookmarkEnd w:id="100"/>
    </w:p>
    <w:p w:rsidR="007A1594" w:rsidRDefault="00BC0184">
      <w:r>
        <w:t>For each media packet, the protecte</w:t>
      </w:r>
      <w:r>
        <w:t>d bit string (64 bits long) for the generation of the FEC header is formed by concatenating the following fields together in the order specified:</w:t>
      </w:r>
    </w:p>
    <w:p w:rsidR="007A1594" w:rsidRDefault="00BC0184">
      <w:pPr>
        <w:pStyle w:val="ListParagraph"/>
        <w:numPr>
          <w:ilvl w:val="0"/>
          <w:numId w:val="50"/>
        </w:numPr>
      </w:pPr>
      <w:r>
        <w:t>2 bits of value 0 (2 bits)</w:t>
      </w:r>
    </w:p>
    <w:p w:rsidR="007A1594" w:rsidRDefault="00BC0184">
      <w:pPr>
        <w:pStyle w:val="ListParagraph"/>
        <w:numPr>
          <w:ilvl w:val="0"/>
          <w:numId w:val="50"/>
        </w:numPr>
      </w:pPr>
      <w:r>
        <w:t>Padding bit of the media packet (1 bit)</w:t>
      </w:r>
    </w:p>
    <w:p w:rsidR="007A1594" w:rsidRDefault="00BC0184">
      <w:pPr>
        <w:pStyle w:val="ListParagraph"/>
        <w:numPr>
          <w:ilvl w:val="0"/>
          <w:numId w:val="50"/>
        </w:numPr>
      </w:pPr>
      <w:r>
        <w:t>Extension bit of the media packet (1 bit)</w:t>
      </w:r>
    </w:p>
    <w:p w:rsidR="007A1594" w:rsidRDefault="00BC0184">
      <w:pPr>
        <w:pStyle w:val="ListParagraph"/>
        <w:numPr>
          <w:ilvl w:val="0"/>
          <w:numId w:val="50"/>
        </w:numPr>
      </w:pPr>
      <w:r>
        <w:t>4</w:t>
      </w:r>
      <w:r>
        <w:t xml:space="preserve"> bits of value 0 (4 bits)</w:t>
      </w:r>
    </w:p>
    <w:p w:rsidR="007A1594" w:rsidRDefault="00BC0184">
      <w:pPr>
        <w:pStyle w:val="ListParagraph"/>
        <w:numPr>
          <w:ilvl w:val="0"/>
          <w:numId w:val="50"/>
        </w:numPr>
      </w:pPr>
      <w:r>
        <w:t>Marker bit of the media packet (1 bit)</w:t>
      </w:r>
    </w:p>
    <w:p w:rsidR="007A1594" w:rsidRDefault="00BC0184">
      <w:pPr>
        <w:pStyle w:val="ListParagraph"/>
        <w:numPr>
          <w:ilvl w:val="0"/>
          <w:numId w:val="50"/>
        </w:numPr>
      </w:pPr>
      <w:r>
        <w:t>PT field of the media packet (7 bits)</w:t>
      </w:r>
    </w:p>
    <w:p w:rsidR="007A1594" w:rsidRDefault="00BC0184">
      <w:pPr>
        <w:pStyle w:val="ListParagraph"/>
        <w:numPr>
          <w:ilvl w:val="0"/>
          <w:numId w:val="50"/>
        </w:numPr>
      </w:pPr>
      <w:r>
        <w:t>32 bits of value 0 (32 bits)</w:t>
      </w:r>
    </w:p>
    <w:p w:rsidR="007A1594" w:rsidRDefault="00BC0184">
      <w:pPr>
        <w:pStyle w:val="ListParagraph"/>
        <w:numPr>
          <w:ilvl w:val="0"/>
          <w:numId w:val="50"/>
        </w:numPr>
      </w:pPr>
      <w:r>
        <w:t xml:space="preserve">Unsigned network-ordered 16-bit representation of the media payload. It MUST NOT include the 12-byte fixed RTP header, CSRC list, extension, and </w:t>
      </w:r>
      <w:hyperlink w:anchor="gt_40c6d4a3-eadf-49d1-8241-c1cab3a0fdf4">
        <w:r>
          <w:rPr>
            <w:rStyle w:val="HyperlinkGreen"/>
            <w:b/>
          </w:rPr>
          <w:t>padding</w:t>
        </w:r>
      </w:hyperlink>
      <w:r>
        <w:t>.</w:t>
      </w:r>
    </w:p>
    <w:p w:rsidR="007A1594" w:rsidRDefault="00BC0184">
      <w:r>
        <w:t>Then the FEC bit strings are formed by a</w:t>
      </w:r>
      <w:r>
        <w:t>pplying protection operation on the protected bit strings. There might be multiple FEC bit strings generated by one protection operation. Each FEC bit string is used to form a FEC packet.</w:t>
      </w:r>
    </w:p>
    <w:p w:rsidR="007A1594" w:rsidRDefault="00BC0184">
      <w:r>
        <w:t>The FEC header and the FEC level extension header of each FEC packet</w:t>
      </w:r>
      <w:r>
        <w:t xml:space="preserve"> are generated from the corresponding FEC bit string as follows:</w:t>
      </w:r>
    </w:p>
    <w:p w:rsidR="007A1594" w:rsidRDefault="00BC0184">
      <w:r>
        <w:t>The first (most significant) bit in the FEC bit string is written into the HR1 field of the FEC level extension header. The next bit in the FEC bit string is written into the HR2 field of the</w:t>
      </w:r>
      <w:r>
        <w:t xml:space="preserve"> FEC level extension header. The next bit in the FEC bit string is written into the P recovery field of the FEC header. The next bit in the FEC bit string is written into the X recovery field of the FEC header. The next 4 bits in the FEC bit string are wri</w:t>
      </w:r>
      <w:r>
        <w:t>tten into the CC recovery field of the FEC header. The next bit in the FEC bit string is written into the M recovery field of the FEC header. The next 7 bits in the FEC bit string are written into the PT recovery field of the FEC header. The next 32 bits i</w:t>
      </w:r>
      <w:r>
        <w:t>n the FEC bit string are written into the TS recovery field of the FEC header. The next 16 bits are written into the length recovery field in the FEC header.</w:t>
      </w:r>
    </w:p>
    <w:p w:rsidR="007A1594" w:rsidRDefault="00BC0184">
      <w:r>
        <w:t>The extension (E) field of the FEC header MUST be set to 1.  The long mask (L) field MUST be set t</w:t>
      </w:r>
      <w:r>
        <w:t>o 1 if the number of protected media packets is larger than 16 and MUST be set to 0 otherwise.</w:t>
      </w:r>
    </w:p>
    <w:p w:rsidR="007A1594" w:rsidRDefault="00BC0184">
      <w:r>
        <w:t xml:space="preserve">The SN Offset field of the FEC header is set to an unsigned network-ordered value calculated by subtracting the smallest RTP sequence number from the FEC packet </w:t>
      </w:r>
      <w:r>
        <w:t>sequence number.</w:t>
      </w:r>
    </w:p>
    <w:p w:rsidR="007A1594" w:rsidRDefault="00BC0184">
      <w:r>
        <w:t>The V field, C field, and Reserved field of the FEC level extension header MUST be set to 0.</w:t>
      </w:r>
    </w:p>
    <w:p w:rsidR="007A1594" w:rsidRDefault="00BC0184">
      <w:r>
        <w:t>The FEC Count field of the FEC level extension header MUST be set to the number of FEC packets generated by the protection operation. The FEC Inde</w:t>
      </w:r>
      <w:r>
        <w:t>x field of the FEC level extension header MUST be set to the index of the FEC packet starting from 0.</w:t>
      </w:r>
    </w:p>
    <w:p w:rsidR="007A1594" w:rsidRDefault="00BC0184">
      <w:r>
        <w:t xml:space="preserve">The protection length field and the mask field of the FEC level header MUST be written as defined in </w:t>
      </w:r>
      <w:hyperlink r:id="rId56">
        <w:r>
          <w:rPr>
            <w:rStyle w:val="Hyperlink"/>
          </w:rPr>
          <w:t>[RFC5109]</w:t>
        </w:r>
      </w:hyperlink>
      <w:r>
        <w:t>.</w:t>
      </w:r>
    </w:p>
    <w:p w:rsidR="007A1594" w:rsidRDefault="00BC0184">
      <w:pPr>
        <w:pStyle w:val="Heading5"/>
      </w:pPr>
      <w:bookmarkStart w:id="101" w:name="section_4e686bfad47e4073a2da8ec91ee0f402"/>
      <w:bookmarkStart w:id="102" w:name="_Toc3856637"/>
      <w:r>
        <w:lastRenderedPageBreak/>
        <w:t>FEC Protection Operation Algorithms</w:t>
      </w:r>
      <w:bookmarkEnd w:id="101"/>
      <w:bookmarkEnd w:id="102"/>
    </w:p>
    <w:p w:rsidR="007A1594" w:rsidRDefault="00BC0184">
      <w:r>
        <w:t>This protocol allows two types of algorithms for FEC protection operation.</w:t>
      </w:r>
    </w:p>
    <w:p w:rsidR="007A1594" w:rsidRDefault="00BC0184">
      <w:pPr>
        <w:pStyle w:val="ListParagraph"/>
        <w:numPr>
          <w:ilvl w:val="0"/>
          <w:numId w:val="53"/>
        </w:numPr>
      </w:pPr>
      <w:r>
        <w:t>Exclusive OR (XOR)</w:t>
      </w:r>
    </w:p>
    <w:p w:rsidR="007A1594" w:rsidRDefault="00BC0184">
      <w:pPr>
        <w:pStyle w:val="ListParagraph"/>
      </w:pPr>
      <w:r>
        <w:t>XOR is used when the number FEC packet applied to protect one or more media packets is 1.</w:t>
      </w:r>
    </w:p>
    <w:p w:rsidR="007A1594" w:rsidRDefault="00BC0184">
      <w:pPr>
        <w:pStyle w:val="ListParagraph"/>
        <w:numPr>
          <w:ilvl w:val="0"/>
          <w:numId w:val="53"/>
        </w:numPr>
      </w:pPr>
      <w:r>
        <w:t>Reed-Solomon</w:t>
      </w:r>
    </w:p>
    <w:p w:rsidR="007A1594" w:rsidRDefault="00BC0184">
      <w:pPr>
        <w:pStyle w:val="ListParagraph"/>
      </w:pPr>
      <w:r>
        <w:t>The detail of this algorithm is beyond the discussion of this protocol.</w:t>
      </w:r>
    </w:p>
    <w:p w:rsidR="007A1594" w:rsidRDefault="00BC0184">
      <w:pPr>
        <w:pStyle w:val="Heading4"/>
      </w:pPr>
      <w:bookmarkStart w:id="103" w:name="section_f1a5737bdcd5484b81d9dfb2a0638848"/>
      <w:bookmarkStart w:id="104" w:name="_Toc3856638"/>
      <w:r>
        <w:t>Signaling of Simulcast</w:t>
      </w:r>
      <w:bookmarkEnd w:id="103"/>
      <w:bookmarkEnd w:id="104"/>
    </w:p>
    <w:p w:rsidR="007A1594" w:rsidRDefault="00BC0184">
      <w:r>
        <w:t>Multiple simulcast streams MAY be encoded using the same camera feed at the same time. Each simulcast stream MAY be decoded by itself and might contain multiple</w:t>
      </w:r>
      <w:r>
        <w:t xml:space="preserve"> layers, including one base layer and 0 or more enhancement layers.</w:t>
      </w:r>
    </w:p>
    <w:p w:rsidR="007A1594" w:rsidRDefault="00BC0184">
      <w:r>
        <w:t>The sender signals the simulcast by using stream layout PACSI NAL units</w:t>
      </w:r>
      <w:bookmarkStart w:id="1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5"/>
      <w:r>
        <w:t>. The format of a stream layout PACSI is defined i</w:t>
      </w:r>
      <w:r>
        <w:t xml:space="preserve">n section </w:t>
      </w:r>
      <w:hyperlink w:anchor="Section_cf00b972e1804f0daa19d05921555c16" w:history="1">
        <w:r>
          <w:rPr>
            <w:rStyle w:val="Hyperlink"/>
          </w:rPr>
          <w:t>2.2.6</w:t>
        </w:r>
      </w:hyperlink>
      <w:r>
        <w:t xml:space="preserve"> of this protocol. </w:t>
      </w:r>
    </w:p>
    <w:p w:rsidR="007A1594" w:rsidRDefault="00BC0184">
      <w:r>
        <w:t xml:space="preserve">A full stream layout (section </w:t>
      </w:r>
      <w:hyperlink w:anchor="Section_083ab328ce964ea1bd21243e4196a123" w:history="1">
        <w:r>
          <w:rPr>
            <w:rStyle w:val="Hyperlink"/>
          </w:rPr>
          <w:t>2.2.5.1</w:t>
        </w:r>
      </w:hyperlink>
      <w:r>
        <w:t xml:space="preserve">) PACSI NAL unit MUST be sent as the very first NAL unit. </w:t>
      </w:r>
    </w:p>
    <w:p w:rsidR="007A1594" w:rsidRDefault="00BC0184">
      <w:r>
        <w:t>Whene</w:t>
      </w:r>
      <w:r>
        <w:t>ver one or more layers are removed, an update stream layout (section 2.2.5.1) or a full stream layout PACSI NAL unit MUST be sent. The update stream layout PACSI NAL unit SHOULD be used if no layer information has changed since the previous full stream lay</w:t>
      </w:r>
      <w:r>
        <w:t>out and there is no need for the layer presence byte fields to be present.</w:t>
      </w:r>
    </w:p>
    <w:p w:rsidR="007A1594" w:rsidRDefault="00BC0184">
      <w:r>
        <w:t>Whenever one or more layers are added and the layer descriptions are not changed, an update stream layout or a full stream layout PACSI NAL unit MUST be sent. For the same reason no</w:t>
      </w:r>
      <w:r>
        <w:t>ted in the previous paragraph, the update stream layout PACSI NAL unit is preferred.</w:t>
      </w:r>
    </w:p>
    <w:p w:rsidR="007A1594" w:rsidRDefault="00BC0184">
      <w:r>
        <w:t xml:space="preserve">For other changes in the simulcast streams, a full stream layout PACSI NAL unit MUST be sent. This includes a new layer that is never present before it is added or any </w:t>
      </w:r>
      <w:r>
        <w:rPr>
          <w:b/>
        </w:rPr>
        <w:t>Lay</w:t>
      </w:r>
      <w:r>
        <w:rPr>
          <w:b/>
        </w:rPr>
        <w:t>er Description</w:t>
      </w:r>
      <w:r>
        <w:t xml:space="preserve"> field changes.</w:t>
      </w:r>
    </w:p>
    <w:p w:rsidR="007A1594" w:rsidRDefault="00BC0184">
      <w:r>
        <w:t>A stream layout PACSI MAY be sent in any layer. There SHOULD NOT be any VCL data NAL units following it in the same access unit. A stream layout PACSI MUST be sent prior to the change it signals. This means that when a layer i</w:t>
      </w:r>
      <w:r>
        <w:t>s added into the simulcast streams, the stream layout PACSI NAL unit MUST be sent before any other NAL unit of the new layer is sent. After a stream layout PACSI NAL unit is sent with a layer removed from the simulcast streams, no NAL unit of the removed l</w:t>
      </w:r>
      <w:r>
        <w:t>ayer is allowed to be sent. This is needed so that the receiver has timely, accurate information about the simulcast streams.</w:t>
      </w:r>
    </w:p>
    <w:p w:rsidR="007A1594" w:rsidRDefault="00BC0184">
      <w:pPr>
        <w:pStyle w:val="Heading5"/>
      </w:pPr>
      <w:bookmarkStart w:id="106" w:name="section_ac97765be5c94d879769174c470c2f61"/>
      <w:bookmarkStart w:id="107" w:name="_Toc3856639"/>
      <w:r>
        <w:t>RTVideo Simulcast Stream</w:t>
      </w:r>
      <w:bookmarkEnd w:id="106"/>
      <w:bookmarkEnd w:id="107"/>
    </w:p>
    <w:p w:rsidR="007A1594" w:rsidRDefault="00BC0184">
      <w:r>
        <w:t xml:space="preserve">An </w:t>
      </w:r>
      <w:hyperlink w:anchor="gt_77b95337-3c30-404e-8267-05b28aa896c5">
        <w:r>
          <w:rPr>
            <w:rStyle w:val="HyperlinkGreen"/>
            <w:b/>
          </w:rPr>
          <w:t>RTVideo</w:t>
        </w:r>
      </w:hyperlink>
      <w:r>
        <w:t xml:space="preserve"> simulcast stream is also allowed to coexist with H.264 simulcast streams. Only at most one RTVideo simulcast stream is allowed. The RTVideo simulcast stream is encoded using the same camera feed as other H.264 simulcast streams. An RTVideo simulcast strea</w:t>
      </w:r>
      <w:r>
        <w:t>m is sent on its own RTP stream with its own SSRC.</w:t>
      </w:r>
    </w:p>
    <w:p w:rsidR="007A1594" w:rsidRDefault="00BC0184">
      <w:r>
        <w:t>The presence of RTVideo simulcast stream is not signaled through the stream layout PACSI. Instead, the receiver MUST recognize an RTVideo simulcast stream by looking at RTP payload type in the RTP packets. The RTVideo payload type is negotiated through SDP</w:t>
      </w:r>
      <w:r>
        <w:t xml:space="preserve">, as defined in </w:t>
      </w:r>
      <w:hyperlink r:id="rId57" w:anchor="Section_697845ff53574eb78bcb162a0bc84deb">
        <w:r>
          <w:rPr>
            <w:rStyle w:val="Hyperlink"/>
          </w:rPr>
          <w:t>[MS-SDP]</w:t>
        </w:r>
      </w:hyperlink>
      <w:r>
        <w:t>.</w:t>
      </w:r>
    </w:p>
    <w:p w:rsidR="007A1594" w:rsidRDefault="00BC0184">
      <w:r>
        <w:t xml:space="preserve">A </w:t>
      </w:r>
      <w:hyperlink w:anchor="gt_28e4ca4a-3d1c-4c20-96dc-371720217248">
        <w:r>
          <w:rPr>
            <w:rStyle w:val="HyperlinkGreen"/>
            <w:b/>
          </w:rPr>
          <w:t>mixer</w:t>
        </w:r>
      </w:hyperlink>
      <w:r>
        <w:t xml:space="preserve"> receiving simulcast streams MUST only forward at most one simulcast stream to the </w:t>
      </w:r>
      <w:r>
        <w:t>downstream endpoints. It MUST find the presence by looking at the stream layout PACSI and forward one of the H.264 simulcast streams if present. If there is no H.264 simulcast stream present, then it MUST forward RTVideo stream when present.</w:t>
      </w:r>
    </w:p>
    <w:p w:rsidR="007A1594" w:rsidRDefault="00BC0184">
      <w:pPr>
        <w:pStyle w:val="Heading3"/>
      </w:pPr>
      <w:bookmarkStart w:id="108" w:name="section_8654d627562d4d80bdb75e5ee53e2bdc"/>
      <w:bookmarkStart w:id="109" w:name="_Toc3856640"/>
      <w:r>
        <w:lastRenderedPageBreak/>
        <w:t>Timer Events</w:t>
      </w:r>
      <w:bookmarkEnd w:id="108"/>
      <w:bookmarkEnd w:id="109"/>
    </w:p>
    <w:p w:rsidR="007A1594" w:rsidRDefault="00BC0184">
      <w:r>
        <w:t>N</w:t>
      </w:r>
      <w:r>
        <w:t>one.</w:t>
      </w:r>
    </w:p>
    <w:p w:rsidR="007A1594" w:rsidRDefault="00BC0184">
      <w:pPr>
        <w:pStyle w:val="Heading3"/>
      </w:pPr>
      <w:bookmarkStart w:id="110" w:name="section_7f2ca141d0c64c8ba239be7f33f67623"/>
      <w:bookmarkStart w:id="111" w:name="_Toc3856641"/>
      <w:r>
        <w:t>Other Local Events</w:t>
      </w:r>
      <w:bookmarkEnd w:id="110"/>
      <w:bookmarkEnd w:id="111"/>
    </w:p>
    <w:p w:rsidR="007A1594" w:rsidRDefault="00BC0184">
      <w:r>
        <w:t>None.</w:t>
      </w:r>
    </w:p>
    <w:p w:rsidR="007A1594" w:rsidRDefault="00BC0184">
      <w:pPr>
        <w:pStyle w:val="Heading2"/>
      </w:pPr>
      <w:bookmarkStart w:id="112" w:name="section_7e0c089d75844f079f7284d62ae942fe"/>
      <w:bookmarkStart w:id="113" w:name="_Toc3856642"/>
      <w:r>
        <w:t>Receiver Details</w:t>
      </w:r>
      <w:bookmarkEnd w:id="112"/>
      <w:bookmarkEnd w:id="113"/>
    </w:p>
    <w:p w:rsidR="007A1594" w:rsidRDefault="00BC0184">
      <w:r>
        <w:t>This section covers the role of receiver of H.264 NAL units.</w:t>
      </w:r>
    </w:p>
    <w:p w:rsidR="007A1594" w:rsidRDefault="00BC0184">
      <w:pPr>
        <w:pStyle w:val="Heading3"/>
      </w:pPr>
      <w:bookmarkStart w:id="114" w:name="section_9065596d00dd4f3885b3fc4246d873fc"/>
      <w:bookmarkStart w:id="115" w:name="_Toc3856643"/>
      <w:r>
        <w:t>Abstract Data Model</w:t>
      </w:r>
      <w:bookmarkEnd w:id="114"/>
      <w:bookmarkEnd w:id="115"/>
    </w:p>
    <w:p w:rsidR="007A1594" w:rsidRDefault="00BC0184">
      <w:r>
        <w:t>None.</w:t>
      </w:r>
    </w:p>
    <w:p w:rsidR="007A1594" w:rsidRDefault="00BC0184">
      <w:pPr>
        <w:pStyle w:val="Heading3"/>
      </w:pPr>
      <w:bookmarkStart w:id="116" w:name="section_e5c344664d924447b7aaddfb29d07d26"/>
      <w:bookmarkStart w:id="117" w:name="_Toc3856644"/>
      <w:r>
        <w:t>Timers</w:t>
      </w:r>
      <w:bookmarkEnd w:id="116"/>
      <w:bookmarkEnd w:id="117"/>
    </w:p>
    <w:p w:rsidR="007A1594" w:rsidRDefault="00BC0184">
      <w:r>
        <w:t>None.</w:t>
      </w:r>
    </w:p>
    <w:p w:rsidR="007A1594" w:rsidRDefault="00BC0184">
      <w:pPr>
        <w:pStyle w:val="Heading3"/>
      </w:pPr>
      <w:bookmarkStart w:id="118" w:name="section_3c634eab5560430985ba7baadc195206"/>
      <w:bookmarkStart w:id="119" w:name="_Toc3856645"/>
      <w:r>
        <w:t>Initialization</w:t>
      </w:r>
      <w:bookmarkEnd w:id="118"/>
      <w:bookmarkEnd w:id="119"/>
    </w:p>
    <w:p w:rsidR="007A1594" w:rsidRDefault="00BC0184">
      <w:r>
        <w:t>None.</w:t>
      </w:r>
    </w:p>
    <w:p w:rsidR="007A1594" w:rsidRDefault="00BC0184">
      <w:pPr>
        <w:pStyle w:val="Heading3"/>
      </w:pPr>
      <w:bookmarkStart w:id="120" w:name="section_acf651c8a6464f8daf4a917d401d8d88"/>
      <w:bookmarkStart w:id="121" w:name="_Toc3856646"/>
      <w:r>
        <w:t>Higher-Layer Triggered Events</w:t>
      </w:r>
      <w:bookmarkEnd w:id="120"/>
      <w:bookmarkEnd w:id="121"/>
    </w:p>
    <w:p w:rsidR="007A1594" w:rsidRDefault="00BC0184">
      <w:r>
        <w:t>None.</w:t>
      </w:r>
    </w:p>
    <w:p w:rsidR="007A1594" w:rsidRDefault="00BC0184">
      <w:pPr>
        <w:pStyle w:val="Heading3"/>
      </w:pPr>
      <w:bookmarkStart w:id="122" w:name="section_e3e60221edc049f3b64c2670297c95ca"/>
      <w:bookmarkStart w:id="123" w:name="_Toc3856647"/>
      <w:r>
        <w:t>Message Processing Events and Sequencing Rules</w:t>
      </w:r>
      <w:bookmarkEnd w:id="122"/>
      <w:bookmarkEnd w:id="123"/>
    </w:p>
    <w:p w:rsidR="007A1594" w:rsidRDefault="00BC0184">
      <w:pPr>
        <w:pStyle w:val="Heading4"/>
      </w:pPr>
      <w:bookmarkStart w:id="124" w:name="section_91dd75c56913407898cf95f369f4055a"/>
      <w:bookmarkStart w:id="125" w:name="_Toc3856648"/>
      <w:r>
        <w:t>DePac</w:t>
      </w:r>
      <w:r>
        <w:t>ketization Rules</w:t>
      </w:r>
      <w:bookmarkEnd w:id="124"/>
      <w:bookmarkEnd w:id="125"/>
    </w:p>
    <w:p w:rsidR="007A1594" w:rsidRDefault="00BC0184">
      <w:r>
        <w:t xml:space="preserve">When receiving an H.264 RTP packet, the de-packetization process specified in </w:t>
      </w:r>
      <w:hyperlink r:id="rId58">
        <w:r>
          <w:rPr>
            <w:rStyle w:val="Hyperlink"/>
          </w:rPr>
          <w:t>[RFC6184]</w:t>
        </w:r>
      </w:hyperlink>
      <w:r>
        <w:t xml:space="preserve"> section 7.1 applies. </w:t>
      </w:r>
    </w:p>
    <w:p w:rsidR="007A1594" w:rsidRDefault="00BC0184">
      <w:r>
        <w:t>Additionally</w:t>
      </w:r>
      <w:bookmarkStart w:id="126" w:name="Appendix_A_Target_7"/>
      <w:r>
        <w:rPr>
          <w:rStyle w:val="Hyperlink"/>
        </w:rPr>
        <w:fldChar w:fldCharType="begin"/>
      </w:r>
      <w:r>
        <w:rPr>
          <w:rStyle w:val="Hyperlink"/>
        </w:rPr>
        <w:instrText xml:space="preserve"> HYPERLINK \l "Appendix_A_7" \o "Product behavior</w:instrText>
      </w:r>
      <w:r>
        <w:rPr>
          <w:rStyle w:val="Hyperlink"/>
        </w:rPr>
        <w:instrText xml:space="preserve"> note 7" \h </w:instrText>
      </w:r>
      <w:r>
        <w:rPr>
          <w:rStyle w:val="Hyperlink"/>
        </w:rPr>
      </w:r>
      <w:r>
        <w:rPr>
          <w:rStyle w:val="Hyperlink"/>
        </w:rPr>
        <w:fldChar w:fldCharType="separate"/>
      </w:r>
      <w:r>
        <w:rPr>
          <w:rStyle w:val="Hyperlink"/>
        </w:rPr>
        <w:t>&lt;7&gt;</w:t>
      </w:r>
      <w:r>
        <w:rPr>
          <w:rStyle w:val="Hyperlink"/>
        </w:rPr>
        <w:fldChar w:fldCharType="end"/>
      </w:r>
      <w:bookmarkEnd w:id="126"/>
      <w:r>
        <w:t>,</w:t>
      </w:r>
    </w:p>
    <w:p w:rsidR="007A1594" w:rsidRDefault="00BC0184">
      <w:pPr>
        <w:pStyle w:val="ListParagraph"/>
        <w:numPr>
          <w:ilvl w:val="0"/>
          <w:numId w:val="50"/>
        </w:numPr>
      </w:pPr>
      <w:r>
        <w:t>Each layer associated with the same priority ID has its own receiver buffer.</w:t>
      </w:r>
    </w:p>
    <w:p w:rsidR="007A1594" w:rsidRDefault="00BC0184">
      <w:pPr>
        <w:pStyle w:val="ListParagraph"/>
        <w:numPr>
          <w:ilvl w:val="0"/>
          <w:numId w:val="50"/>
        </w:numPr>
      </w:pPr>
      <w:r>
        <w:t>If the first packet in a RTP stream identified by a SSRC of the same timestamp is neither a PACSI NAL unit nor an STAP-A packet with the PACSI NAL unit as the fi</w:t>
      </w:r>
      <w:r>
        <w:t>rst NAL unit, then all the packets of the same SSRC and the same timestamp MUST be discarded.</w:t>
      </w:r>
    </w:p>
    <w:p w:rsidR="007A1594" w:rsidRDefault="00BC0184">
      <w:pPr>
        <w:pStyle w:val="ListParagraph"/>
        <w:numPr>
          <w:ilvl w:val="0"/>
          <w:numId w:val="50"/>
        </w:numPr>
      </w:pPr>
      <w:r>
        <w:t>If a packet is received and it is not stream layout PACSI NAL unit and is not STAP-A packet containing stream layout PACSI NAL unit, it MUST be discarded when any</w:t>
      </w:r>
      <w:r>
        <w:t xml:space="preserve"> of the following conditions is met:</w:t>
      </w:r>
    </w:p>
    <w:p w:rsidR="007A1594" w:rsidRDefault="00BC0184">
      <w:pPr>
        <w:pStyle w:val="ListParagraph"/>
        <w:numPr>
          <w:ilvl w:val="1"/>
          <w:numId w:val="50"/>
        </w:numPr>
      </w:pPr>
      <w:r>
        <w:t>There is no full stream layout PACSI NAL unit received.</w:t>
      </w:r>
    </w:p>
    <w:p w:rsidR="007A1594" w:rsidRDefault="00BC0184">
      <w:pPr>
        <w:pStyle w:val="ListParagraph"/>
        <w:numPr>
          <w:ilvl w:val="1"/>
          <w:numId w:val="50"/>
        </w:numPr>
      </w:pPr>
      <w:r>
        <w:t>The Layer Presence bit in the previous stream layout is not set or there is no Layer Description associated with the priority ID of the NAL unit.</w:t>
      </w:r>
    </w:p>
    <w:p w:rsidR="007A1594" w:rsidRDefault="00BC0184">
      <w:pPr>
        <w:pStyle w:val="Heading4"/>
      </w:pPr>
      <w:bookmarkStart w:id="127" w:name="section_dc7f1fe79b2543e78a26b4c290f4ca06"/>
      <w:bookmarkStart w:id="128" w:name="_Toc3856649"/>
      <w:r>
        <w:lastRenderedPageBreak/>
        <w:t>Recovery Procedur</w:t>
      </w:r>
      <w:r>
        <w:t>es</w:t>
      </w:r>
      <w:bookmarkEnd w:id="127"/>
      <w:bookmarkEnd w:id="128"/>
    </w:p>
    <w:p w:rsidR="007A1594" w:rsidRDefault="00BC0184">
      <w:r>
        <w:t>When the loss of media packets happens, the FEC packets can be used to recover the lost media packets.</w:t>
      </w:r>
    </w:p>
    <w:p w:rsidR="007A1594" w:rsidRDefault="00BC0184">
      <w:r>
        <w:t>This protocol only allows FEC level 0 and only allows the recovery of the full media packet. Partial media packet recovery is not supported.</w:t>
      </w:r>
    </w:p>
    <w:p w:rsidR="007A1594" w:rsidRDefault="00BC0184">
      <w:r>
        <w:t xml:space="preserve">When an </w:t>
      </w:r>
      <w:r>
        <w:t>FEC packet is received, check whether any media packet protected by the FEC packet is lost and whether the received FEC packets are enough to recover the loss. In general the lost media packets can be recovered if the number of FEC packets is equal to or l</w:t>
      </w:r>
      <w:r>
        <w:t>arger than the number of lost media packets.</w:t>
      </w:r>
    </w:p>
    <w:p w:rsidR="007A1594" w:rsidRDefault="00BC0184">
      <w:pPr>
        <w:pStyle w:val="Heading5"/>
      </w:pPr>
      <w:bookmarkStart w:id="129" w:name="section_9c52959a3f9e4dd09607efc36b3014e7"/>
      <w:bookmarkStart w:id="130" w:name="_Toc3856650"/>
      <w:r>
        <w:t>Recovery of the RTP Header</w:t>
      </w:r>
      <w:bookmarkEnd w:id="129"/>
      <w:bookmarkEnd w:id="130"/>
    </w:p>
    <w:p w:rsidR="007A1594" w:rsidRDefault="00BC0184">
      <w:r>
        <w:t xml:space="preserve">For each received media packet, the protected bit string is formed as specified in section </w:t>
      </w:r>
      <w:hyperlink w:anchor="Section_f02e5fdfc4304e78b63f0fb823512d36" w:history="1">
        <w:r>
          <w:rPr>
            <w:rStyle w:val="Hyperlink"/>
          </w:rPr>
          <w:t>3.1.5.2.1</w:t>
        </w:r>
      </w:hyperlink>
      <w:r>
        <w:t>.</w:t>
      </w:r>
    </w:p>
    <w:p w:rsidR="007A1594" w:rsidRDefault="00BC0184">
      <w:r>
        <w:t xml:space="preserve">For each received FEC </w:t>
      </w:r>
      <w:r>
        <w:t>packet, the FEC bit string (64 bits long) is formed by concatenating the following fields together in the order specified:</w:t>
      </w:r>
    </w:p>
    <w:p w:rsidR="007A1594" w:rsidRDefault="00BC0184">
      <w:pPr>
        <w:pStyle w:val="ListParagraph"/>
        <w:numPr>
          <w:ilvl w:val="0"/>
          <w:numId w:val="54"/>
        </w:numPr>
      </w:pPr>
      <w:r>
        <w:t>HR1 field of the FEC level extension header (1 bit)</w:t>
      </w:r>
    </w:p>
    <w:p w:rsidR="007A1594" w:rsidRDefault="00BC0184">
      <w:pPr>
        <w:pStyle w:val="ListParagraph"/>
        <w:numPr>
          <w:ilvl w:val="0"/>
          <w:numId w:val="54"/>
        </w:numPr>
      </w:pPr>
      <w:r>
        <w:t>HR2 field of the FEC level extension header (1 bit)</w:t>
      </w:r>
    </w:p>
    <w:p w:rsidR="007A1594" w:rsidRDefault="00BC0184">
      <w:pPr>
        <w:pStyle w:val="ListParagraph"/>
        <w:numPr>
          <w:ilvl w:val="0"/>
          <w:numId w:val="54"/>
        </w:numPr>
      </w:pPr>
      <w:r>
        <w:t xml:space="preserve">P recovery field of the FEC </w:t>
      </w:r>
      <w:r>
        <w:t>header (1 bit)</w:t>
      </w:r>
    </w:p>
    <w:p w:rsidR="007A1594" w:rsidRDefault="00BC0184">
      <w:pPr>
        <w:pStyle w:val="ListParagraph"/>
        <w:numPr>
          <w:ilvl w:val="0"/>
          <w:numId w:val="54"/>
        </w:numPr>
      </w:pPr>
      <w:r>
        <w:t>X recovery field of the FEC header (1 bit)</w:t>
      </w:r>
    </w:p>
    <w:p w:rsidR="007A1594" w:rsidRDefault="00BC0184">
      <w:pPr>
        <w:pStyle w:val="ListParagraph"/>
        <w:numPr>
          <w:ilvl w:val="0"/>
          <w:numId w:val="54"/>
        </w:numPr>
      </w:pPr>
      <w:r>
        <w:t>CC recovery field of the FEC header (4 bits)</w:t>
      </w:r>
    </w:p>
    <w:p w:rsidR="007A1594" w:rsidRDefault="00BC0184">
      <w:pPr>
        <w:pStyle w:val="ListParagraph"/>
        <w:numPr>
          <w:ilvl w:val="0"/>
          <w:numId w:val="54"/>
        </w:numPr>
      </w:pPr>
      <w:r>
        <w:t>M recovery field of the FEC header (1 bit)</w:t>
      </w:r>
    </w:p>
    <w:p w:rsidR="007A1594" w:rsidRDefault="00BC0184">
      <w:pPr>
        <w:pStyle w:val="ListParagraph"/>
        <w:numPr>
          <w:ilvl w:val="0"/>
          <w:numId w:val="54"/>
        </w:numPr>
      </w:pPr>
      <w:r>
        <w:t>PT recovery field of the FEC header (7 bits)</w:t>
      </w:r>
    </w:p>
    <w:p w:rsidR="007A1594" w:rsidRDefault="00BC0184">
      <w:pPr>
        <w:pStyle w:val="ListParagraph"/>
        <w:numPr>
          <w:ilvl w:val="0"/>
          <w:numId w:val="54"/>
        </w:numPr>
      </w:pPr>
      <w:r>
        <w:t>TS recovery field of the FEC header (32 bits)</w:t>
      </w:r>
    </w:p>
    <w:p w:rsidR="007A1594" w:rsidRDefault="00BC0184">
      <w:pPr>
        <w:pStyle w:val="ListParagraph"/>
        <w:numPr>
          <w:ilvl w:val="0"/>
          <w:numId w:val="54"/>
        </w:numPr>
      </w:pPr>
      <w:r>
        <w:t>Length recovery fie</w:t>
      </w:r>
      <w:r>
        <w:t>ld of the FEC header</w:t>
      </w:r>
    </w:p>
    <w:p w:rsidR="007A1594" w:rsidRDefault="00BC0184">
      <w:r>
        <w:t xml:space="preserve">The protected bit strings of the media packets with the corresponding indices, and the FEC bit strings of the FEC packets with the corresponding indices are passed to the recovery operation to generate the recovery bit strings for the </w:t>
      </w:r>
      <w:r>
        <w:t>lost media packets.</w:t>
      </w:r>
    </w:p>
    <w:p w:rsidR="007A1594" w:rsidRDefault="00BC0184">
      <w:r>
        <w:t>For each recovery bit string, the RTP header of the lost media packet is recovered as follows:</w:t>
      </w:r>
    </w:p>
    <w:p w:rsidR="007A1594" w:rsidRDefault="00BC0184">
      <w:pPr>
        <w:pStyle w:val="ListParagraph"/>
        <w:numPr>
          <w:ilvl w:val="0"/>
          <w:numId w:val="55"/>
        </w:numPr>
      </w:pPr>
      <w:r>
        <w:t>Create a new RTP packet.</w:t>
      </w:r>
    </w:p>
    <w:p w:rsidR="007A1594" w:rsidRDefault="00BC0184">
      <w:pPr>
        <w:pStyle w:val="ListParagraph"/>
        <w:numPr>
          <w:ilvl w:val="0"/>
          <w:numId w:val="55"/>
        </w:numPr>
      </w:pPr>
      <w:r>
        <w:t>Set the version field in the new packet to 2. Skip the first 2 bits in the recovery bit string.</w:t>
      </w:r>
    </w:p>
    <w:p w:rsidR="007A1594" w:rsidRDefault="00BC0184">
      <w:pPr>
        <w:pStyle w:val="ListParagraph"/>
        <w:numPr>
          <w:ilvl w:val="0"/>
          <w:numId w:val="55"/>
        </w:numPr>
      </w:pPr>
      <w:r>
        <w:t xml:space="preserve">Set the Padding bit </w:t>
      </w:r>
      <w:r>
        <w:t>in the new packet to the next bit in the recovery bit string.</w:t>
      </w:r>
    </w:p>
    <w:p w:rsidR="007A1594" w:rsidRDefault="00BC0184">
      <w:pPr>
        <w:pStyle w:val="ListParagraph"/>
        <w:numPr>
          <w:ilvl w:val="0"/>
          <w:numId w:val="55"/>
        </w:numPr>
      </w:pPr>
      <w:r>
        <w:t>Set the Extension bit in the new packet to the next bit in the recovery bit string.</w:t>
      </w:r>
    </w:p>
    <w:p w:rsidR="007A1594" w:rsidRDefault="00BC0184">
      <w:pPr>
        <w:pStyle w:val="ListParagraph"/>
        <w:numPr>
          <w:ilvl w:val="0"/>
          <w:numId w:val="55"/>
        </w:numPr>
      </w:pPr>
      <w:r>
        <w:t>Set the CC field in the new packet to the CC field of the FEC packet. Skip the next 4 bits in the recovery bit</w:t>
      </w:r>
      <w:r>
        <w:t xml:space="preserve"> string.</w:t>
      </w:r>
    </w:p>
    <w:p w:rsidR="007A1594" w:rsidRDefault="00BC0184">
      <w:pPr>
        <w:pStyle w:val="ListParagraph"/>
        <w:numPr>
          <w:ilvl w:val="0"/>
          <w:numId w:val="55"/>
        </w:numPr>
      </w:pPr>
      <w:r>
        <w:t>Set the marker bit in the new packet to the next bit in the recovery bit string.</w:t>
      </w:r>
    </w:p>
    <w:p w:rsidR="007A1594" w:rsidRDefault="00BC0184">
      <w:pPr>
        <w:pStyle w:val="ListParagraph"/>
        <w:numPr>
          <w:ilvl w:val="0"/>
          <w:numId w:val="55"/>
        </w:numPr>
      </w:pPr>
      <w:r>
        <w:t>Set the payload type in the new packet to the next 7 bits in the recovery bit string.</w:t>
      </w:r>
    </w:p>
    <w:p w:rsidR="007A1594" w:rsidRDefault="00BC0184">
      <w:pPr>
        <w:pStyle w:val="ListParagraph"/>
        <w:numPr>
          <w:ilvl w:val="0"/>
          <w:numId w:val="55"/>
        </w:numPr>
      </w:pPr>
      <w:r>
        <w:t xml:space="preserve">Set the SN field in the new packet to SNi. The lost packet corresponds to Bit I </w:t>
      </w:r>
      <w:r>
        <w:t>in the mask field of the FEC header. Then SNi = SN of the FEC packet – SN Offset field + i.</w:t>
      </w:r>
    </w:p>
    <w:p w:rsidR="007A1594" w:rsidRDefault="00BC0184">
      <w:pPr>
        <w:pStyle w:val="ListParagraph"/>
        <w:numPr>
          <w:ilvl w:val="0"/>
          <w:numId w:val="55"/>
        </w:numPr>
      </w:pPr>
      <w:r>
        <w:lastRenderedPageBreak/>
        <w:t>Set the TS field to the TS field of the FEC packet. Skip the next 32 bits in the recovery bit string.</w:t>
      </w:r>
    </w:p>
    <w:p w:rsidR="007A1594" w:rsidRDefault="00BC0184">
      <w:pPr>
        <w:pStyle w:val="ListParagraph"/>
        <w:numPr>
          <w:ilvl w:val="0"/>
          <w:numId w:val="55"/>
        </w:numPr>
      </w:pPr>
      <w:r>
        <w:t>Set the SSRC of the new packet to the SSRC of the FEC packet.</w:t>
      </w:r>
    </w:p>
    <w:p w:rsidR="007A1594" w:rsidRDefault="00BC0184">
      <w:pPr>
        <w:pStyle w:val="ListParagraph"/>
        <w:numPr>
          <w:ilvl w:val="0"/>
          <w:numId w:val="55"/>
        </w:numPr>
      </w:pPr>
      <w:r>
        <w:t>Set the CSRC list of the new packet to be the CSRC list of the FEC packet.</w:t>
      </w:r>
    </w:p>
    <w:p w:rsidR="007A1594" w:rsidRDefault="00BC0184">
      <w:pPr>
        <w:pStyle w:val="ListParagraph"/>
        <w:numPr>
          <w:ilvl w:val="0"/>
          <w:numId w:val="55"/>
        </w:numPr>
      </w:pPr>
      <w:r>
        <w:t>Read the next 16 bits in the recovery bit string; this is the length of payload of the new packet in network order.</w:t>
      </w:r>
    </w:p>
    <w:p w:rsidR="007A1594" w:rsidRDefault="00BC0184">
      <w:pPr>
        <w:pStyle w:val="Heading5"/>
      </w:pPr>
      <w:bookmarkStart w:id="131" w:name="section_d64f04a0835f4819a7d35d073b5ea424"/>
      <w:bookmarkStart w:id="132" w:name="_Toc3856651"/>
      <w:r>
        <w:t>Recovery of the RTP Payload</w:t>
      </w:r>
      <w:bookmarkEnd w:id="131"/>
      <w:bookmarkEnd w:id="132"/>
    </w:p>
    <w:p w:rsidR="007A1594" w:rsidRDefault="00BC0184">
      <w:r>
        <w:t xml:space="preserve">For each received media packet, the </w:t>
      </w:r>
      <w:r>
        <w:t>protected bit string is the RTP payload excluding the 12-byte fixed RTP header and CSRC list.</w:t>
      </w:r>
    </w:p>
    <w:p w:rsidR="007A1594" w:rsidRDefault="00BC0184">
      <w:r>
        <w:t>For each received FEC packet, the FEC bit string is the FEC level 0 payload.</w:t>
      </w:r>
    </w:p>
    <w:p w:rsidR="007A1594" w:rsidRDefault="00BC0184">
      <w:r>
        <w:t>The protection length field of the FEC level 0 header is the length of the FEC bit st</w:t>
      </w:r>
      <w:r>
        <w:t>ring in byte.</w:t>
      </w:r>
    </w:p>
    <w:p w:rsidR="007A1594" w:rsidRDefault="00BC0184">
      <w:r>
        <w:t>If any protected bit string is shorter than protection length, then it MUST be padded to the protection length with 0 at the end.</w:t>
      </w:r>
    </w:p>
    <w:p w:rsidR="007A1594" w:rsidRDefault="00BC0184">
      <w:r>
        <w:t>After the recovery operation is complete, the length of RTP payload of the recovered media packet MAY be shorter</w:t>
      </w:r>
      <w:r>
        <w:t xml:space="preserve"> than the protection length and MUST be set to the value obtained in section </w:t>
      </w:r>
      <w:hyperlink w:anchor="Section_9c52959a3f9e4dd09607efc36b3014e7" w:history="1">
        <w:r>
          <w:rPr>
            <w:rStyle w:val="Hyperlink"/>
          </w:rPr>
          <w:t>3.2.5.2.1</w:t>
        </w:r>
      </w:hyperlink>
      <w:r>
        <w:t>.</w:t>
      </w:r>
    </w:p>
    <w:p w:rsidR="007A1594" w:rsidRDefault="00BC0184">
      <w:pPr>
        <w:pStyle w:val="Heading3"/>
      </w:pPr>
      <w:bookmarkStart w:id="133" w:name="section_4546e5ae84344df790ddbdc942a24fb1"/>
      <w:bookmarkStart w:id="134" w:name="_Toc3856652"/>
      <w:r>
        <w:t>Timer Events</w:t>
      </w:r>
      <w:bookmarkEnd w:id="133"/>
      <w:bookmarkEnd w:id="134"/>
    </w:p>
    <w:p w:rsidR="007A1594" w:rsidRDefault="00BC0184">
      <w:r>
        <w:t>None.</w:t>
      </w:r>
    </w:p>
    <w:p w:rsidR="007A1594" w:rsidRDefault="00BC0184">
      <w:pPr>
        <w:pStyle w:val="Heading3"/>
      </w:pPr>
      <w:bookmarkStart w:id="135" w:name="section_883d0023a99044b3bfc3c98af6da072a"/>
      <w:bookmarkStart w:id="136" w:name="_Toc3856653"/>
      <w:r>
        <w:t>Other Local Events</w:t>
      </w:r>
      <w:bookmarkEnd w:id="135"/>
      <w:bookmarkEnd w:id="136"/>
    </w:p>
    <w:p w:rsidR="007A1594" w:rsidRDefault="00BC0184">
      <w:r>
        <w:t>None.</w:t>
      </w:r>
    </w:p>
    <w:p w:rsidR="007A1594" w:rsidRDefault="00BC0184">
      <w:pPr>
        <w:pStyle w:val="Heading1"/>
      </w:pPr>
      <w:bookmarkStart w:id="137" w:name="section_3692ff5bf7d147198b1514f4100d95a6"/>
      <w:bookmarkStart w:id="138" w:name="_Toc3856654"/>
      <w:r>
        <w:lastRenderedPageBreak/>
        <w:t>Protocol Examples</w:t>
      </w:r>
      <w:bookmarkEnd w:id="137"/>
      <w:bookmarkEnd w:id="138"/>
    </w:p>
    <w:p w:rsidR="007A1594" w:rsidRDefault="00BC0184">
      <w:pPr>
        <w:pStyle w:val="Heading2"/>
      </w:pPr>
      <w:bookmarkStart w:id="139" w:name="section_58b16e43ac724e458cdfb9239fd5752e"/>
      <w:bookmarkStart w:id="140" w:name="_Toc3856655"/>
      <w:r>
        <w:t>Stream Layout SEI Message</w:t>
      </w:r>
      <w:bookmarkEnd w:id="139"/>
      <w:bookmarkEnd w:id="140"/>
      <w:r>
        <w:fldChar w:fldCharType="begin"/>
      </w:r>
      <w:r>
        <w:instrText xml:space="preserve"> XE "Examples:stream </w:instrText>
      </w:r>
      <w:r>
        <w:instrText xml:space="preserve">layout SEI message" </w:instrText>
      </w:r>
      <w:r>
        <w:fldChar w:fldCharType="end"/>
      </w:r>
      <w:r>
        <w:fldChar w:fldCharType="begin"/>
      </w:r>
      <w:r>
        <w:instrText xml:space="preserve"> XE "Stream layout SEI message example" </w:instrText>
      </w:r>
      <w:r>
        <w:fldChar w:fldCharType="end"/>
      </w:r>
    </w:p>
    <w:p w:rsidR="007A1594" w:rsidRDefault="00BC0184">
      <w:r>
        <w:t xml:space="preserve">Stream Layout SEI message bytes in </w:t>
      </w:r>
      <w:hyperlink w:anchor="gt_502de58c-ffc0-4dda-8fcb-b152b2c31fba">
        <w:r>
          <w:rPr>
            <w:rStyle w:val="HyperlinkGreen"/>
            <w:b/>
          </w:rPr>
          <w:t>network byte order</w:t>
        </w:r>
      </w:hyperlink>
      <w:r>
        <w:t>:</w:t>
      </w:r>
    </w:p>
    <w:p w:rsidR="007A1594" w:rsidRDefault="00BC0184">
      <w:r>
        <w:t>0x06, 0x05, 0x3a, 0x13, 0x9f, 0xb1, 0xa9, 0x44, 0x6a, 0x4d, 0xec, 0x8c, 0x</w:t>
      </w:r>
      <w:r>
        <w:t>bf, 0x65, 0xb1, 0xe1, 0x2d, 0x2c, 0xfd, 0x00, 0x00, 0x00, 0x00, 0x00, 0x00, 0x00, 0x03, 0x01, 0x10</w:t>
      </w:r>
    </w:p>
    <w:p w:rsidR="007A1594" w:rsidRDefault="00BC0184">
      <w:r>
        <w:t xml:space="preserve">The Stream Layout SEI contains fields of the following values: </w:t>
      </w:r>
    </w:p>
    <w:p w:rsidR="007A1594" w:rsidRDefault="00BC0184">
      <w:r>
        <w:t>F=0, NRI=0, Type=6 (SEI)</w:t>
      </w:r>
    </w:p>
    <w:p w:rsidR="007A1594" w:rsidRDefault="00BC0184">
      <w:r>
        <w:t>payloadType=5 (user data unregistered user SEI), payloadSize=0x3a</w:t>
      </w:r>
    </w:p>
    <w:p w:rsidR="007A1594" w:rsidRDefault="00BC0184">
      <w:r>
        <w:t>uu</w:t>
      </w:r>
      <w:r>
        <w:t>id_iso_iec_11578 = 0x13, 0x9f, 0xb1, 0xa9, 0x44, 0x6a, 0x4d, 0xec, 0x8c, 0xbf, 0x65, 0xb1, 0xe1, 0x2d, 0x2c, 0xfd</w:t>
      </w:r>
    </w:p>
    <w:p w:rsidR="007A1594" w:rsidRDefault="00BC0184">
      <w:r>
        <w:t>LPB0~6=0, LPB7=03 (PRID 56 and PRID 57 are present in this message)</w:t>
      </w:r>
    </w:p>
    <w:p w:rsidR="007A1594" w:rsidRDefault="00BC0184">
      <w:r>
        <w:t>R=0, P=1 (Layer description table is present)</w:t>
      </w:r>
    </w:p>
    <w:p w:rsidR="007A1594" w:rsidRDefault="00BC0184">
      <w:r>
        <w:t>LDsize=0x10</w:t>
      </w:r>
    </w:p>
    <w:p w:rsidR="007A1594" w:rsidRDefault="00BC0184">
      <w:r>
        <w:t>Followed by Layer Description for PRID 56 in network byte order:</w:t>
      </w:r>
    </w:p>
    <w:p w:rsidR="007A1594" w:rsidRDefault="00BC0184">
      <w:r>
        <w:t>0x05, 0x00, 0x02, 0xd0, 0x05, 0x00, 0x02, 0xd0, 0x00, 0x16, 0xe3, 0x60, 0x10, 0xe0, 0x00, 0x00,</w:t>
      </w:r>
    </w:p>
    <w:p w:rsidR="007A1594" w:rsidRDefault="00BC0184">
      <w:r>
        <w:t xml:space="preserve">The Layer Description for PRID 56 contains fields of the following values: </w:t>
      </w:r>
    </w:p>
    <w:p w:rsidR="007A1594" w:rsidRDefault="00BC0184">
      <w:r>
        <w:t>Coded Width=1280(0x</w:t>
      </w:r>
      <w:r>
        <w:t>500), Coded Height=720(0x2d0)</w:t>
      </w:r>
    </w:p>
    <w:p w:rsidR="007A1594" w:rsidRDefault="00BC0184">
      <w:r>
        <w:t>Display Width=1280(0x500), Display Height=720(0x2d0)</w:t>
      </w:r>
    </w:p>
    <w:p w:rsidR="007A1594" w:rsidRDefault="00BC0184">
      <w:r>
        <w:t>Bitrate=1500000(0x0016e360)</w:t>
      </w:r>
    </w:p>
    <w:p w:rsidR="007A1594" w:rsidRDefault="00BC0184">
      <w:r>
        <w:t>FPSIndex=2,LayerType=0,PRID=56, CB=0, R=0, R2=0</w:t>
      </w:r>
    </w:p>
    <w:p w:rsidR="007A1594" w:rsidRDefault="00BC0184">
      <w:r>
        <w:t>Followed by Layer Description for PRID 57 in network byte order:</w:t>
      </w:r>
    </w:p>
    <w:p w:rsidR="007A1594" w:rsidRDefault="00BC0184">
      <w:r>
        <w:t xml:space="preserve">0x05, 0x00, 0x02, 0xd0, 0x05, </w:t>
      </w:r>
      <w:r>
        <w:t>0x00, 0x02, 0xd0, 0x00, 0x0f, 0x42, 0x40, 0x21, 0xe4, 0x00, 0x00</w:t>
      </w:r>
    </w:p>
    <w:p w:rsidR="007A1594" w:rsidRDefault="00BC0184">
      <w:r>
        <w:t xml:space="preserve">The Layer Description for PRID 57 contains fields of the following values: </w:t>
      </w:r>
    </w:p>
    <w:p w:rsidR="007A1594" w:rsidRDefault="00BC0184">
      <w:r>
        <w:t>Coded Width=1280(0x500), Coded Height=720(0x2d0)</w:t>
      </w:r>
    </w:p>
    <w:p w:rsidR="007A1594" w:rsidRDefault="00BC0184">
      <w:r>
        <w:t>Display Width=1280(0x500), Display Height=720(0x2d0)</w:t>
      </w:r>
    </w:p>
    <w:p w:rsidR="007A1594" w:rsidRDefault="00BC0184">
      <w:r>
        <w:t>Bitrate=10000</w:t>
      </w:r>
      <w:r>
        <w:t>00(0x000f4240)</w:t>
      </w:r>
    </w:p>
    <w:p w:rsidR="007A1594" w:rsidRDefault="00BC0184">
      <w:r>
        <w:t>FPSIndex=4,LayerType=1,PRID=57, CB=0, R=0, R2=0</w:t>
      </w:r>
    </w:p>
    <w:p w:rsidR="007A1594" w:rsidRDefault="00BC0184">
      <w:pPr>
        <w:pStyle w:val="Heading2"/>
      </w:pPr>
      <w:bookmarkStart w:id="141" w:name="section_755200706d4141128e5539a696b04493"/>
      <w:bookmarkStart w:id="142" w:name="_Toc3856656"/>
      <w:r>
        <w:t>Cropping Info SEI Message</w:t>
      </w:r>
      <w:bookmarkEnd w:id="141"/>
      <w:bookmarkEnd w:id="142"/>
      <w:r>
        <w:fldChar w:fldCharType="begin"/>
      </w:r>
      <w:r>
        <w:instrText xml:space="preserve"> XE "Examples:cropping info SEI message" </w:instrText>
      </w:r>
      <w:r>
        <w:fldChar w:fldCharType="end"/>
      </w:r>
      <w:r>
        <w:fldChar w:fldCharType="begin"/>
      </w:r>
      <w:r>
        <w:instrText xml:space="preserve"> XE "Cropping info SEI message example" </w:instrText>
      </w:r>
      <w:r>
        <w:fldChar w:fldCharType="end"/>
      </w:r>
    </w:p>
    <w:p w:rsidR="007A1594" w:rsidRDefault="00BC0184">
      <w:pPr>
        <w:autoSpaceDE w:val="0"/>
        <w:autoSpaceDN w:val="0"/>
        <w:adjustRightInd w:val="0"/>
        <w:spacing w:after="0"/>
      </w:pPr>
      <w:r>
        <w:t xml:space="preserve">Cropping Info SEI message bytes in </w:t>
      </w:r>
      <w:hyperlink w:anchor="gt_502de58c-ffc0-4dda-8fcb-b152b2c31fba">
        <w:r>
          <w:rPr>
            <w:rStyle w:val="HyperlinkGreen"/>
            <w:b/>
          </w:rPr>
          <w:t>network byte order</w:t>
        </w:r>
      </w:hyperlink>
      <w:r>
        <w:t>:</w:t>
      </w:r>
    </w:p>
    <w:p w:rsidR="007A1594" w:rsidRDefault="00BC0184">
      <w:r>
        <w:t>0x06, 0x05, 0x1b, 0xbb, 0x7f, 0xc1, 0xa0, 0x69, 0x86, 0x40, 0x52, 0x90, 0xf0, 0x09, 0x29, 0x21, 0x75, 0x39, 0xcf, 0x01, 0x00, 0xff, 0x01, 0x18, 0x01, 0x18, 0x00, 0x00, 0x00, 0x00</w:t>
      </w:r>
    </w:p>
    <w:p w:rsidR="007A1594" w:rsidRDefault="00BC0184">
      <w:r>
        <w:t>The Cropping Info SEI message contains fie</w:t>
      </w:r>
      <w:r>
        <w:t>lds of the following values:</w:t>
      </w:r>
    </w:p>
    <w:p w:rsidR="007A1594" w:rsidRDefault="00BC0184">
      <w:r>
        <w:lastRenderedPageBreak/>
        <w:t>F=0, NRI=0, Type=6(SEI)</w:t>
      </w:r>
    </w:p>
    <w:p w:rsidR="007A1594" w:rsidRDefault="00BC0184">
      <w:r>
        <w:t>payloadType=5 (user data unregistered user SEI), payloadSize=0x1b</w:t>
      </w:r>
    </w:p>
    <w:p w:rsidR="007A1594" w:rsidRDefault="00BC0184">
      <w:r>
        <w:t>uuid_iso_iec_11578=0xbb, 0x7f, 0xc1, 0xa0, 0x69, 0x86, 0x40, 0x52, 0x90, 0xf0, 0x09, 0x29, 0x21, 0x75, 0x39, 0xcf</w:t>
      </w:r>
    </w:p>
    <w:p w:rsidR="007A1594" w:rsidRDefault="00BC0184">
      <w:r>
        <w:t>numOfCropData=1, crop_i</w:t>
      </w:r>
      <w:r>
        <w:t>nfo_type=0</w:t>
      </w:r>
    </w:p>
    <w:p w:rsidR="007A1594" w:rsidRDefault="00BC0184">
      <w:r>
        <w:t>frame_crop_confidence_level1=255,</w:t>
      </w:r>
    </w:p>
    <w:p w:rsidR="007A1594" w:rsidRDefault="00BC0184">
      <w:r>
        <w:t>frame_crop_left_offset=280(0x118)</w:t>
      </w:r>
    </w:p>
    <w:p w:rsidR="007A1594" w:rsidRDefault="00BC0184">
      <w:r>
        <w:t>frame_crop_right_offset=280(0x118)</w:t>
      </w:r>
    </w:p>
    <w:p w:rsidR="007A1594" w:rsidRDefault="00BC0184">
      <w:r>
        <w:t>frame_crop_top_offset=0</w:t>
      </w:r>
    </w:p>
    <w:p w:rsidR="007A1594" w:rsidRDefault="00BC0184">
      <w:r>
        <w:t>frame_crop_bottom_offset=0</w:t>
      </w:r>
    </w:p>
    <w:p w:rsidR="007A1594" w:rsidRDefault="00BC0184">
      <w:pPr>
        <w:pStyle w:val="Heading2"/>
      </w:pPr>
      <w:bookmarkStart w:id="143" w:name="section_55251f5375e44067ba425a4a4ca770e3"/>
      <w:bookmarkStart w:id="144" w:name="_Toc3856657"/>
      <w:r>
        <w:t>Bitstream Info SEI</w:t>
      </w:r>
      <w:bookmarkEnd w:id="143"/>
      <w:bookmarkEnd w:id="144"/>
      <w:r>
        <w:fldChar w:fldCharType="begin"/>
      </w:r>
      <w:r>
        <w:instrText xml:space="preserve"> XE "Examples:cropping info SEI message" </w:instrText>
      </w:r>
      <w:r>
        <w:fldChar w:fldCharType="end"/>
      </w:r>
      <w:r>
        <w:fldChar w:fldCharType="begin"/>
      </w:r>
      <w:r>
        <w:instrText xml:space="preserve"> XE "Cropping info SEI message</w:instrText>
      </w:r>
      <w:r>
        <w:instrText xml:space="preserve"> example" </w:instrText>
      </w:r>
      <w:r>
        <w:fldChar w:fldCharType="end"/>
      </w:r>
    </w:p>
    <w:p w:rsidR="007A1594" w:rsidRDefault="00BC0184">
      <w:pPr>
        <w:autoSpaceDE w:val="0"/>
        <w:autoSpaceDN w:val="0"/>
        <w:adjustRightInd w:val="0"/>
        <w:spacing w:after="0"/>
      </w:pPr>
      <w:r>
        <w:t xml:space="preserve">Bitstream Info SEI message bytes in </w:t>
      </w:r>
      <w:hyperlink w:anchor="gt_502de58c-ffc0-4dda-8fcb-b152b2c31fba">
        <w:r>
          <w:rPr>
            <w:rStyle w:val="HyperlinkGreen"/>
            <w:b/>
          </w:rPr>
          <w:t>network byte order</w:t>
        </w:r>
      </w:hyperlink>
      <w:r>
        <w:t>:</w:t>
      </w:r>
    </w:p>
    <w:p w:rsidR="007A1594" w:rsidRDefault="00BC0184">
      <w:r>
        <w:t>0x06, 0x05, 0x12, 0x05, 0xfb, 0xc6, 0xb9, 0x5a, 0x80, 0x40, 0xe5, 0xa2, 0x2a, 0xab, 0x40, 0x20, 0x26, 0x7e, 0x26, 0x00, 0x06</w:t>
      </w:r>
    </w:p>
    <w:p w:rsidR="007A1594" w:rsidRDefault="00BC0184">
      <w:r>
        <w:t>The Bitstream Info SEI message contains fields of the following values:</w:t>
      </w:r>
    </w:p>
    <w:p w:rsidR="007A1594" w:rsidRDefault="00BC0184">
      <w:r>
        <w:t>F=0, NRI=0, Type=6(SEI)</w:t>
      </w:r>
    </w:p>
    <w:p w:rsidR="007A1594" w:rsidRDefault="00BC0184">
      <w:r>
        <w:t>payloadType=5 (user data unregistered user SEI), payloadSize=0x12</w:t>
      </w:r>
    </w:p>
    <w:p w:rsidR="007A1594" w:rsidRDefault="00BC0184">
      <w:r>
        <w:t>uuid_iso_iec_11578=0x05, 0xfb, 0xc6, 0xb9, 0x5a, 0x80, 0x40, 0xe5, 0xa2, 0x2a, 0xab, 0x40, 0x2</w:t>
      </w:r>
      <w:r>
        <w:t>0, 0x26, 0x7e, 0x26</w:t>
      </w:r>
    </w:p>
    <w:p w:rsidR="007A1594" w:rsidRDefault="00BC0184">
      <w:r>
        <w:t>ref_frm_cnt=0, num_of_nal_unit =6</w:t>
      </w:r>
    </w:p>
    <w:p w:rsidR="007A1594" w:rsidRDefault="00BC0184">
      <w:pPr>
        <w:pStyle w:val="Heading2"/>
      </w:pPr>
      <w:bookmarkStart w:id="145" w:name="section_b3da543232b0444fab0269a2467b6a01"/>
      <w:bookmarkStart w:id="146" w:name="_Toc3856658"/>
      <w:r>
        <w:t>H.264 Forward Error Correction</w:t>
      </w:r>
      <w:bookmarkEnd w:id="145"/>
      <w:bookmarkEnd w:id="146"/>
      <w:r>
        <w:fldChar w:fldCharType="begin"/>
      </w:r>
      <w:r>
        <w:instrText xml:space="preserve"> XE "Examples:FEC RTP payload format:I-frame:FEC metadata packet:FEC Version 0" </w:instrText>
      </w:r>
      <w:r>
        <w:fldChar w:fldCharType="end"/>
      </w:r>
      <w:r>
        <w:fldChar w:fldCharType="begin"/>
      </w:r>
      <w:r>
        <w:instrText xml:space="preserve"> XE "FEC RTP payload format:I-frame example:FEC metadata packet:FEC Version 0" </w:instrText>
      </w:r>
      <w:r>
        <w:fldChar w:fldCharType="end"/>
      </w:r>
    </w:p>
    <w:p w:rsidR="007A1594" w:rsidRDefault="00BC0184">
      <w:r>
        <w:t xml:space="preserve">H264 FEC Payload Header bytes in </w:t>
      </w:r>
      <w:hyperlink w:anchor="gt_502de58c-ffc0-4dda-8fcb-b152b2c31fba">
        <w:r>
          <w:rPr>
            <w:rStyle w:val="HyperlinkGreen"/>
            <w:b/>
          </w:rPr>
          <w:t>network byte order</w:t>
        </w:r>
      </w:hyperlink>
      <w:r>
        <w:t>:</w:t>
      </w:r>
    </w:p>
    <w:p w:rsidR="007A1594" w:rsidRDefault="00BC0184">
      <w:r>
        <w:t xml:space="preserve">0x80,0x00,0x00,0x07,0x00,0x00,0x00,0x00,0x03,0x7B </w:t>
      </w:r>
    </w:p>
    <w:p w:rsidR="007A1594" w:rsidRDefault="00BC0184">
      <w:r>
        <w:t>The payload header contains fields of the following values:</w:t>
      </w:r>
    </w:p>
    <w:p w:rsidR="007A1594" w:rsidRDefault="00BC0184">
      <w:r>
        <w:t xml:space="preserve">E=1, L=0, P=0,X=0,CC=0,M=0,PT </w:t>
      </w:r>
      <w:r>
        <w:t>Recovery=0,SN offset=7,TS Recovery=0,Length Recovery=37B</w:t>
      </w:r>
    </w:p>
    <w:p w:rsidR="007A1594" w:rsidRDefault="00BC0184">
      <w:r>
        <w:t xml:space="preserve">Followed by FEC Level Header bytes in network byte order: </w:t>
      </w:r>
    </w:p>
    <w:p w:rsidR="007A1594" w:rsidRDefault="00BC0184">
      <w:r>
        <w:t xml:space="preserve">0x03, 0x68, 0xFC, 0x00 </w:t>
      </w:r>
    </w:p>
    <w:p w:rsidR="007A1594" w:rsidRDefault="00BC0184">
      <w:r>
        <w:t xml:space="preserve">The FEC Level Header contains fields of the following values: </w:t>
      </w:r>
    </w:p>
    <w:p w:rsidR="007A1594" w:rsidRDefault="00BC0184">
      <w:r>
        <w:t>Protection Length=0x368, Mask=0xFC00</w:t>
      </w:r>
    </w:p>
    <w:p w:rsidR="007A1594" w:rsidRDefault="00BC0184">
      <w:r>
        <w:t xml:space="preserve">Followed by FEC </w:t>
      </w:r>
      <w:r>
        <w:t>Level Extension Header bytes in network byte order:</w:t>
      </w:r>
    </w:p>
    <w:p w:rsidR="007A1594" w:rsidRDefault="00BC0184">
      <w:r>
        <w:t xml:space="preserve">0x00, 0x10 </w:t>
      </w:r>
    </w:p>
    <w:p w:rsidR="007A1594" w:rsidRDefault="00BC0184">
      <w:r>
        <w:t xml:space="preserve">The FEC Level Extension Header contains fields of the following values: </w:t>
      </w:r>
    </w:p>
    <w:p w:rsidR="007A1594" w:rsidRDefault="00BC0184">
      <w:r>
        <w:lastRenderedPageBreak/>
        <w:t>V=0, C=0, HR1=0, HR2=0, Reserved=0, FEC Count=1, FEC Index=0;</w:t>
      </w:r>
    </w:p>
    <w:p w:rsidR="007A1594" w:rsidRDefault="00BC0184">
      <w:r>
        <w:t xml:space="preserve">Followed by FEC payload: </w:t>
      </w:r>
    </w:p>
    <w:p w:rsidR="007A1594" w:rsidRDefault="00BC0184">
      <w:r>
        <w:t>0x64, 0x05, 0xD5, 0xA8 … (total</w:t>
      </w:r>
      <w:r>
        <w:t xml:space="preserve"> 872 bytes)</w:t>
      </w:r>
    </w:p>
    <w:p w:rsidR="007A1594" w:rsidRDefault="00BC0184">
      <w:pPr>
        <w:pStyle w:val="Heading1"/>
      </w:pPr>
      <w:bookmarkStart w:id="147" w:name="section_fc90e25c2d734c9ba19b8744c9205c93"/>
      <w:bookmarkStart w:id="148" w:name="_Toc3856659"/>
      <w:r>
        <w:lastRenderedPageBreak/>
        <w:t>Security</w:t>
      </w:r>
      <w:bookmarkEnd w:id="147"/>
      <w:bookmarkEnd w:id="148"/>
    </w:p>
    <w:p w:rsidR="007A1594" w:rsidRDefault="00BC0184">
      <w:pPr>
        <w:pStyle w:val="Heading2"/>
      </w:pPr>
      <w:bookmarkStart w:id="149" w:name="section_b899464a25554385bbcf84dbb6b715a1"/>
      <w:bookmarkStart w:id="150" w:name="_Toc3856660"/>
      <w:r>
        <w:t>Security Considerations for Implementers</w:t>
      </w:r>
      <w:bookmarkEnd w:id="149"/>
      <w:bookmarkEnd w:id="1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A1594" w:rsidRDefault="00BC0184">
      <w:r>
        <w:t>None.</w:t>
      </w:r>
    </w:p>
    <w:p w:rsidR="007A1594" w:rsidRDefault="00BC0184">
      <w:pPr>
        <w:pStyle w:val="Heading2"/>
      </w:pPr>
      <w:bookmarkStart w:id="151" w:name="section_825eca7a751e4264b7519da39548e053"/>
      <w:bookmarkStart w:id="152" w:name="_Toc3856661"/>
      <w:r>
        <w:t>Index of Security Parameters</w:t>
      </w:r>
      <w:bookmarkEnd w:id="151"/>
      <w:bookmarkEnd w:id="1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A1594" w:rsidRDefault="00BC0184">
      <w:r>
        <w:t>None.</w:t>
      </w:r>
    </w:p>
    <w:p w:rsidR="007A1594" w:rsidRDefault="00BC0184">
      <w:pPr>
        <w:pStyle w:val="Heading1"/>
      </w:pPr>
      <w:bookmarkStart w:id="153" w:name="section_b5e1688d66e74f44a8cb2aa512cced36"/>
      <w:bookmarkStart w:id="154" w:name="_Toc3856662"/>
      <w:r>
        <w:lastRenderedPageBreak/>
        <w:t>Appendix A: Product Behavior</w:t>
      </w:r>
      <w:bookmarkEnd w:id="153"/>
      <w:bookmarkEnd w:id="154"/>
      <w:r>
        <w:fldChar w:fldCharType="begin"/>
      </w:r>
      <w:r>
        <w:instrText xml:space="preserve"> XE "Product behavior" </w:instrText>
      </w:r>
      <w:r>
        <w:fldChar w:fldCharType="end"/>
      </w:r>
    </w:p>
    <w:p w:rsidR="007A1594" w:rsidRDefault="00BC0184">
      <w:r>
        <w:t>The information in this specification is applicable to the following Microsoft products or supplemental software. References to product versions include update</w:t>
      </w:r>
      <w:r>
        <w:t>s to those products.</w:t>
      </w:r>
    </w:p>
    <w:p w:rsidR="007A1594" w:rsidRDefault="00BC0184">
      <w:pPr>
        <w:pStyle w:val="ListParagraph"/>
        <w:numPr>
          <w:ilvl w:val="0"/>
          <w:numId w:val="56"/>
        </w:numPr>
      </w:pPr>
      <w:r>
        <w:t>Microsoft Lync Server 2013</w:t>
      </w:r>
    </w:p>
    <w:p w:rsidR="007A1594" w:rsidRDefault="00BC0184">
      <w:pPr>
        <w:pStyle w:val="ListParagraph"/>
        <w:numPr>
          <w:ilvl w:val="0"/>
          <w:numId w:val="56"/>
        </w:numPr>
      </w:pPr>
      <w:r>
        <w:t>Microsoft Lync Client 2013/Skype for Business</w:t>
      </w:r>
    </w:p>
    <w:p w:rsidR="007A1594" w:rsidRDefault="00BC0184">
      <w:pPr>
        <w:pStyle w:val="ListParagraph"/>
        <w:numPr>
          <w:ilvl w:val="0"/>
          <w:numId w:val="56"/>
        </w:numPr>
      </w:pPr>
      <w:r>
        <w:t>Microsoft Skype for Business 2016</w:t>
      </w:r>
    </w:p>
    <w:p w:rsidR="007A1594" w:rsidRDefault="00BC0184">
      <w:pPr>
        <w:pStyle w:val="ListParagraph"/>
        <w:numPr>
          <w:ilvl w:val="0"/>
          <w:numId w:val="56"/>
        </w:numPr>
      </w:pPr>
      <w:r>
        <w:t>Microsoft Skype for Business 2019</w:t>
      </w:r>
    </w:p>
    <w:p w:rsidR="007A1594" w:rsidRDefault="00BC0184">
      <w:pPr>
        <w:pStyle w:val="ListParagraph"/>
        <w:numPr>
          <w:ilvl w:val="0"/>
          <w:numId w:val="56"/>
        </w:numPr>
      </w:pPr>
      <w:r>
        <w:t>Microsoft Skype for Business Server 2015</w:t>
      </w:r>
    </w:p>
    <w:p w:rsidR="007A1594" w:rsidRDefault="00BC0184">
      <w:pPr>
        <w:pStyle w:val="ListParagraph"/>
        <w:numPr>
          <w:ilvl w:val="0"/>
          <w:numId w:val="56"/>
        </w:numPr>
      </w:pPr>
      <w:r>
        <w:t>Microsoft Skype for Business Server 2019</w:t>
      </w:r>
    </w:p>
    <w:p w:rsidR="007A1594" w:rsidRDefault="00BC0184">
      <w:pPr>
        <w:pStyle w:val="ListParagraph"/>
        <w:numPr>
          <w:ilvl w:val="0"/>
          <w:numId w:val="56"/>
        </w:numPr>
      </w:pPr>
      <w:r>
        <w:t>Windows 10 v1511 operating system</w:t>
      </w:r>
    </w:p>
    <w:p w:rsidR="007A1594" w:rsidRDefault="00BC0184">
      <w:pPr>
        <w:pStyle w:val="ListParagraph"/>
        <w:numPr>
          <w:ilvl w:val="0"/>
          <w:numId w:val="56"/>
        </w:numPr>
      </w:pPr>
      <w:r>
        <w:t>Windows Server 2016 operating system</w:t>
      </w:r>
    </w:p>
    <w:p w:rsidR="006C2114" w:rsidRDefault="00BC0184" w:rsidP="006C2114">
      <w:r>
        <w:t>Exceptions, if any, are noted in this section. If an update version, service pack or Knowledge Base (KB) number appears with a product name, the behavior changed in that update. The new</w:t>
      </w:r>
      <w:r>
        <w:t xml:space="preserve"> behavior also applies to subsequent updates unless otherwise specified. If a product edition appears with the product version, behavior is different in that product edition.</w:t>
      </w:r>
    </w:p>
    <w:p w:rsidR="007A1594" w:rsidRDefault="00BC0184">
      <w:r>
        <w:t>Unless otherwise specified, any statement of optional behavior in this specificat</w:t>
      </w:r>
      <w:r>
        <w:t>ion that is prescribed using the terms "SHOULD" or "SHOULD NOT" implies product behavior in accordance with the SHOULD or SHOULD NOT prescription. Unless otherwise specified, the term "MAY" implies that the product does not follow the prescription.</w:t>
      </w:r>
    </w:p>
    <w:bookmarkStart w:id="155" w:name="Appendix_A_1"/>
    <w:p w:rsidR="007A1594" w:rsidRDefault="00BC0184">
      <w:r>
        <w:rPr>
          <w:rStyle w:val="Hyperlink"/>
        </w:rPr>
        <w:fldChar w:fldCharType="begin"/>
      </w:r>
      <w:r>
        <w:rPr>
          <w:rStyle w:val="Hyperlink"/>
        </w:rPr>
        <w:instrText xml:space="preserve"> HYPE</w:instrText>
      </w:r>
      <w:r>
        <w:rPr>
          <w:rStyle w:val="Hyperlink"/>
        </w:rPr>
        <w:instrText xml:space="preserv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55"/>
      <w:r>
        <w:t xml:space="preserve"> Microsoft Edge supports H264 AVC stream in which case these extensions are not used.</w:t>
      </w:r>
    </w:p>
    <w:bookmarkStart w:id="156" w:name="Appendix_A_2"/>
    <w:p w:rsidR="007A1594" w:rsidRDefault="00BC018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56"/>
      <w:r>
        <w:t xml:space="preserve"> Lync Server 2013, Skype for Business Server 2015, and Sk</w:t>
      </w:r>
      <w:r>
        <w:t>ype for Business Server 2019 do not support a zero value of sequence number.</w:t>
      </w:r>
    </w:p>
    <w:bookmarkStart w:id="157" w:name="Appendix_A_3"/>
    <w:p w:rsidR="007A1594" w:rsidRDefault="00BC018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57"/>
      <w:r>
        <w:t xml:space="preserve"> Microsoft Edge supports H264 AVC stream where PACSI are not present.</w:t>
      </w:r>
    </w:p>
    <w:bookmarkStart w:id="158" w:name="Appendix_A_4"/>
    <w:p w:rsidR="007A1594" w:rsidRDefault="00BC018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w:t>
      </w:r>
      <w:r>
        <w:rPr>
          <w:rStyle w:val="Hyperlink"/>
        </w:rPr>
        <w:t xml:space="preserve"> Section 2.2.4</w:t>
      </w:r>
      <w:r>
        <w:rPr>
          <w:rStyle w:val="Hyperlink"/>
        </w:rPr>
        <w:fldChar w:fldCharType="end"/>
      </w:r>
      <w:r>
        <w:t xml:space="preserve">: </w:t>
      </w:r>
      <w:bookmarkEnd w:id="158"/>
      <w:r>
        <w:t xml:space="preserve"> If start code prefix is removed on the wire after RTP packetization, it needs to be added back after RTP de-packetization before passing a NAL unit to the decoder.</w:t>
      </w:r>
    </w:p>
    <w:bookmarkStart w:id="159" w:name="Appendix_A_5"/>
    <w:p w:rsidR="007A1594" w:rsidRDefault="00BC018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3.1.5.1</w:t>
      </w:r>
      <w:r>
        <w:rPr>
          <w:rStyle w:val="Hyperlink"/>
        </w:rPr>
        <w:fldChar w:fldCharType="end"/>
      </w:r>
      <w:r>
        <w:t xml:space="preserve">: </w:t>
      </w:r>
      <w:bookmarkEnd w:id="159"/>
      <w:r>
        <w:t xml:space="preserve"> Microsoft E</w:t>
      </w:r>
      <w:r>
        <w:t>dge supports H264 AVC stream where PACSI are not present.</w:t>
      </w:r>
    </w:p>
    <w:bookmarkStart w:id="160" w:name="Appendix_A_6"/>
    <w:p w:rsidR="007A1594" w:rsidRDefault="00BC018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160"/>
      <w:r>
        <w:t xml:space="preserve"> Microsoft Edge supports H264 AVC stream in which case PACSI are not present.</w:t>
      </w:r>
    </w:p>
    <w:bookmarkStart w:id="161" w:name="Appendix_A_7"/>
    <w:p w:rsidR="007A1594" w:rsidRDefault="00BC018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w:t>
      </w:r>
      <w:r>
        <w:rPr>
          <w:rStyle w:val="Hyperlink"/>
        </w:rPr>
        <w:t>.5.1</w:t>
      </w:r>
      <w:r>
        <w:rPr>
          <w:rStyle w:val="Hyperlink"/>
        </w:rPr>
        <w:fldChar w:fldCharType="end"/>
      </w:r>
      <w:r>
        <w:t xml:space="preserve">: </w:t>
      </w:r>
      <w:bookmarkEnd w:id="161"/>
      <w:r>
        <w:t xml:space="preserve"> Microsoft Edge supports H264 AVC stream where PACSI are not present and de-packetization happens without PACSI.</w:t>
      </w:r>
    </w:p>
    <w:p w:rsidR="007A1594" w:rsidRDefault="00BC0184">
      <w:pPr>
        <w:pStyle w:val="Heading1"/>
      </w:pPr>
      <w:bookmarkStart w:id="162" w:name="section_f21a8a0b9a3d4907879b0b849bd81325"/>
      <w:bookmarkStart w:id="163" w:name="_Toc3856663"/>
      <w:r>
        <w:lastRenderedPageBreak/>
        <w:t>Change Tracking</w:t>
      </w:r>
      <w:bookmarkEnd w:id="162"/>
      <w:bookmarkEnd w:id="1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C0184" w:rsidP="00380B90">
      <w:r w:rsidRPr="00F6169D">
        <w:t>This section identifies changes that were made to this document since th</w:t>
      </w:r>
      <w:r w:rsidRPr="00F6169D">
        <w:t xml:space="preserve">e last release. Changes are classified as Major, Minor, or None. </w:t>
      </w:r>
    </w:p>
    <w:p w:rsidR="00380B90" w:rsidRDefault="00BC018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w:t>
      </w:r>
      <w:r>
        <w:t>es are:</w:t>
      </w:r>
    </w:p>
    <w:p w:rsidR="00380B90" w:rsidRDefault="00BC0184" w:rsidP="00380B90">
      <w:pPr>
        <w:pStyle w:val="ListParagraph"/>
        <w:numPr>
          <w:ilvl w:val="0"/>
          <w:numId w:val="62"/>
        </w:numPr>
        <w:contextualSpacing/>
      </w:pPr>
      <w:r>
        <w:t>A document revision that incorporates changes to interoperability requirements.</w:t>
      </w:r>
    </w:p>
    <w:p w:rsidR="00380B90" w:rsidRDefault="00BC0184" w:rsidP="00380B90">
      <w:pPr>
        <w:pStyle w:val="ListParagraph"/>
        <w:numPr>
          <w:ilvl w:val="0"/>
          <w:numId w:val="62"/>
        </w:numPr>
        <w:contextualSpacing/>
      </w:pPr>
      <w:r>
        <w:t>A document revision that captures changes to protocol functionality.</w:t>
      </w:r>
    </w:p>
    <w:p w:rsidR="00380B90" w:rsidRDefault="00BC0184" w:rsidP="00380B90">
      <w:r>
        <w:t xml:space="preserve">The revision class </w:t>
      </w:r>
      <w:r w:rsidRPr="00F6169D">
        <w:rPr>
          <w:b/>
        </w:rPr>
        <w:t>Minor</w:t>
      </w:r>
      <w:r>
        <w:t xml:space="preserve"> means that the meaning of the technical content was clarified. Minor chang</w:t>
      </w:r>
      <w:r>
        <w:t>es do not affect protocol interoperability or implementation. Examples of minor changes are updates to clarify ambiguity at the sentence, paragraph, or table level.</w:t>
      </w:r>
    </w:p>
    <w:p w:rsidR="00380B90" w:rsidRDefault="00BC0184" w:rsidP="00380B90">
      <w:r>
        <w:t xml:space="preserve">The revision class </w:t>
      </w:r>
      <w:r w:rsidRPr="00F6169D">
        <w:rPr>
          <w:b/>
        </w:rPr>
        <w:t>None</w:t>
      </w:r>
      <w:r>
        <w:t xml:space="preserve"> means that no new technical changes were introduced. Minor editoria</w:t>
      </w:r>
      <w:r>
        <w:t>l and formatting changes may have been made, but the relevant technical content is identical to the last released version.</w:t>
      </w:r>
    </w:p>
    <w:p w:rsidR="007A1594" w:rsidRDefault="00BC0184">
      <w:r>
        <w:t xml:space="preserve">The changes made to this document are listed in the following table. For more information, please contact </w:t>
      </w:r>
      <w:hyperlink r:id="rId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39"/>
        <w:gridCol w:w="4683"/>
        <w:gridCol w:w="1493"/>
      </w:tblGrid>
      <w:tr w:rsidR="007A1594" w:rsidTr="007A15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1594" w:rsidRDefault="00BC0184">
            <w:pPr>
              <w:pStyle w:val="TableHeaderText"/>
            </w:pPr>
            <w:r>
              <w:t>Section</w:t>
            </w:r>
          </w:p>
        </w:tc>
        <w:tc>
          <w:tcPr>
            <w:tcW w:w="0" w:type="auto"/>
            <w:vAlign w:val="center"/>
          </w:tcPr>
          <w:p w:rsidR="007A1594" w:rsidRDefault="00BC0184">
            <w:pPr>
              <w:pStyle w:val="TableHeaderText"/>
            </w:pPr>
            <w:r>
              <w:t>Description</w:t>
            </w:r>
          </w:p>
        </w:tc>
        <w:tc>
          <w:tcPr>
            <w:tcW w:w="0" w:type="auto"/>
            <w:vAlign w:val="center"/>
          </w:tcPr>
          <w:p w:rsidR="007A1594" w:rsidRDefault="00BC0184">
            <w:pPr>
              <w:pStyle w:val="TableHeaderText"/>
            </w:pPr>
            <w:r>
              <w:t>Revision class</w:t>
            </w:r>
          </w:p>
        </w:tc>
      </w:tr>
      <w:tr w:rsidR="007A1594" w:rsidTr="007A1594">
        <w:tc>
          <w:tcPr>
            <w:tcW w:w="0" w:type="auto"/>
            <w:vAlign w:val="center"/>
          </w:tcPr>
          <w:p w:rsidR="007A1594" w:rsidRDefault="00BC0184">
            <w:pPr>
              <w:pStyle w:val="TableBodyText"/>
            </w:pPr>
            <w:hyperlink w:anchor="Section_cf00b972e1804f0daa19d05921555c16">
              <w:r>
                <w:rPr>
                  <w:rStyle w:val="Hyperlink"/>
                </w:rPr>
                <w:t>2.2.6</w:t>
              </w:r>
            </w:hyperlink>
            <w:r>
              <w:t xml:space="preserve"> Cropping Info SEI Message</w:t>
            </w:r>
          </w:p>
        </w:tc>
        <w:tc>
          <w:tcPr>
            <w:tcW w:w="0" w:type="auto"/>
            <w:vAlign w:val="center"/>
          </w:tcPr>
          <w:p w:rsidR="007A1594" w:rsidRDefault="00BC0184">
            <w:pPr>
              <w:pStyle w:val="TableBodyText"/>
            </w:pPr>
            <w:r>
              <w:t>Updated description for the cropping info SEI message.</w:t>
            </w:r>
          </w:p>
        </w:tc>
        <w:tc>
          <w:tcPr>
            <w:tcW w:w="0" w:type="auto"/>
            <w:vAlign w:val="center"/>
          </w:tcPr>
          <w:p w:rsidR="007A1594" w:rsidRDefault="00BC0184">
            <w:pPr>
              <w:pStyle w:val="TableBodyText"/>
            </w:pPr>
            <w:r>
              <w:t>Minor</w:t>
            </w:r>
          </w:p>
        </w:tc>
      </w:tr>
      <w:tr w:rsidR="007A1594" w:rsidTr="007A1594">
        <w:tc>
          <w:tcPr>
            <w:tcW w:w="0" w:type="auto"/>
            <w:vAlign w:val="center"/>
          </w:tcPr>
          <w:p w:rsidR="007A1594" w:rsidRDefault="00BC0184">
            <w:pPr>
              <w:pStyle w:val="TableBodyText"/>
            </w:pPr>
            <w:hyperlink w:anchor="Section_3d5fb9c1efe84092a60d5321adce9c2e">
              <w:r>
                <w:rPr>
                  <w:rStyle w:val="Hyperlink"/>
                </w:rPr>
                <w:t>2.2.7</w:t>
              </w:r>
            </w:hyperlink>
            <w:r>
              <w:t xml:space="preserve"> Bitstream Info SEI Message</w:t>
            </w:r>
          </w:p>
        </w:tc>
        <w:tc>
          <w:tcPr>
            <w:tcW w:w="0" w:type="auto"/>
            <w:vAlign w:val="center"/>
          </w:tcPr>
          <w:p w:rsidR="007A1594" w:rsidRDefault="00BC0184">
            <w:pPr>
              <w:pStyle w:val="TableBodyText"/>
            </w:pPr>
            <w:r>
              <w:t>Updated description for the payloadSize field.</w:t>
            </w:r>
          </w:p>
        </w:tc>
        <w:tc>
          <w:tcPr>
            <w:tcW w:w="0" w:type="auto"/>
            <w:vAlign w:val="center"/>
          </w:tcPr>
          <w:p w:rsidR="007A1594" w:rsidRDefault="00BC0184">
            <w:pPr>
              <w:pStyle w:val="TableBodyText"/>
            </w:pPr>
            <w:r>
              <w:t>Minor</w:t>
            </w:r>
          </w:p>
        </w:tc>
      </w:tr>
      <w:tr w:rsidR="007A1594" w:rsidTr="007A1594">
        <w:tc>
          <w:tcPr>
            <w:tcW w:w="0" w:type="auto"/>
            <w:vAlign w:val="center"/>
          </w:tcPr>
          <w:p w:rsidR="007A1594" w:rsidRDefault="00BC0184">
            <w:pPr>
              <w:pStyle w:val="TableBodyText"/>
            </w:pPr>
            <w:hyperlink w:anchor="Section_fbc9a956012d4ad38a6e9521e78a6125">
              <w:r>
                <w:rPr>
                  <w:rStyle w:val="Hyperlink"/>
                </w:rPr>
                <w:t>3.1.4.1</w:t>
              </w:r>
            </w:hyperlink>
            <w:r>
              <w:t xml:space="preserve"> Send an H.264 NAL Unit</w:t>
            </w:r>
          </w:p>
        </w:tc>
        <w:tc>
          <w:tcPr>
            <w:tcW w:w="0" w:type="auto"/>
            <w:vAlign w:val="center"/>
          </w:tcPr>
          <w:p w:rsidR="007A1594" w:rsidRDefault="00BC0184">
            <w:pPr>
              <w:pStyle w:val="TableBodyText"/>
            </w:pPr>
            <w:r>
              <w:t>Updated descri</w:t>
            </w:r>
            <w:r>
              <w:t>ption for sending an H.264 NAL unit.</w:t>
            </w:r>
          </w:p>
        </w:tc>
        <w:tc>
          <w:tcPr>
            <w:tcW w:w="0" w:type="auto"/>
            <w:vAlign w:val="center"/>
          </w:tcPr>
          <w:p w:rsidR="007A1594" w:rsidRDefault="00BC0184">
            <w:pPr>
              <w:pStyle w:val="TableBodyText"/>
            </w:pPr>
            <w:r>
              <w:t>Minor</w:t>
            </w:r>
          </w:p>
        </w:tc>
      </w:tr>
    </w:tbl>
    <w:p w:rsidR="007A1594" w:rsidRDefault="00BC0184">
      <w:pPr>
        <w:pStyle w:val="Heading1"/>
        <w:sectPr w:rsidR="007A1594">
          <w:footerReference w:type="default" r:id="rId60"/>
          <w:endnotePr>
            <w:numFmt w:val="decimal"/>
          </w:endnotePr>
          <w:type w:val="continuous"/>
          <w:pgSz w:w="12240" w:h="15840"/>
          <w:pgMar w:top="1080" w:right="1440" w:bottom="2016" w:left="1440" w:header="720" w:footer="720" w:gutter="0"/>
          <w:cols w:space="720"/>
          <w:docGrid w:linePitch="360"/>
        </w:sectPr>
      </w:pPr>
      <w:bookmarkStart w:id="164" w:name="section_6af38ea7ba384933a63b51ba4b349c66"/>
      <w:bookmarkStart w:id="165" w:name="_Toc3856664"/>
      <w:r>
        <w:lastRenderedPageBreak/>
        <w:t>Index</w:t>
      </w:r>
      <w:bookmarkEnd w:id="164"/>
      <w:bookmarkEnd w:id="165"/>
    </w:p>
    <w:p w:rsidR="007A1594" w:rsidRDefault="00BC0184">
      <w:pPr>
        <w:pStyle w:val="indexheader"/>
      </w:pPr>
      <w:r>
        <w:t>A</w:t>
      </w:r>
    </w:p>
    <w:p w:rsidR="007A1594" w:rsidRDefault="007A1594">
      <w:pPr>
        <w:spacing w:before="0" w:after="0"/>
        <w:rPr>
          <w:sz w:val="16"/>
        </w:rPr>
      </w:pPr>
    </w:p>
    <w:p w:rsidR="007A1594" w:rsidRDefault="00BC0184">
      <w:pPr>
        <w:pStyle w:val="indexentry0"/>
      </w:pPr>
      <w:hyperlink w:anchor="section_9ec02666981d4748a6e2e927ace932b3">
        <w:r>
          <w:rPr>
            <w:rStyle w:val="Hyperlink"/>
          </w:rPr>
          <w:t>Applicability</w:t>
        </w:r>
      </w:hyperlink>
      <w:r>
        <w:t xml:space="preserve"> </w:t>
      </w:r>
      <w:r>
        <w:fldChar w:fldCharType="begin"/>
      </w:r>
      <w:r>
        <w:instrText>PAGEREF section_9ec02666981d4748a6e2e927ace932b3</w:instrText>
      </w:r>
      <w:r>
        <w:fldChar w:fldCharType="separate"/>
      </w:r>
      <w:r>
        <w:rPr>
          <w:noProof/>
        </w:rPr>
        <w:t>7</w:t>
      </w:r>
      <w:r>
        <w:fldChar w:fldCharType="end"/>
      </w:r>
    </w:p>
    <w:p w:rsidR="007A1594" w:rsidRDefault="007A1594">
      <w:pPr>
        <w:spacing w:before="0" w:after="0"/>
        <w:rPr>
          <w:sz w:val="16"/>
        </w:rPr>
      </w:pPr>
    </w:p>
    <w:p w:rsidR="007A1594" w:rsidRDefault="00BC0184">
      <w:pPr>
        <w:pStyle w:val="indexheader"/>
      </w:pPr>
      <w:r>
        <w:t>B</w:t>
      </w:r>
    </w:p>
    <w:p w:rsidR="007A1594" w:rsidRDefault="007A1594">
      <w:pPr>
        <w:spacing w:before="0" w:after="0"/>
        <w:rPr>
          <w:sz w:val="16"/>
        </w:rPr>
      </w:pPr>
    </w:p>
    <w:p w:rsidR="007A1594" w:rsidRDefault="00BC0184">
      <w:pPr>
        <w:pStyle w:val="indexentry0"/>
      </w:pPr>
      <w:r>
        <w:t>Bitstream Info SEI Message message (</w:t>
      </w:r>
      <w:hyperlink w:anchor="section_cf00b972e1804f0daa19d05921555c16">
        <w:r>
          <w:rPr>
            <w:rStyle w:val="Hyperlink"/>
          </w:rPr>
          <w:t>section 2.2.6</w:t>
        </w:r>
      </w:hyperlink>
      <w:r>
        <w:t xml:space="preserve"> </w:t>
      </w:r>
      <w:r>
        <w:fldChar w:fldCharType="begin"/>
      </w:r>
      <w:r>
        <w:instrText>PAGEREF se</w:instrText>
      </w:r>
      <w:r>
        <w:instrText>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7A1594" w:rsidRDefault="007A1594">
      <w:pPr>
        <w:spacing w:before="0" w:after="0"/>
        <w:rPr>
          <w:sz w:val="16"/>
        </w:rPr>
      </w:pPr>
    </w:p>
    <w:p w:rsidR="007A1594" w:rsidRDefault="00BC0184">
      <w:pPr>
        <w:pStyle w:val="indexheader"/>
      </w:pPr>
      <w:r>
        <w:t>C</w:t>
      </w:r>
    </w:p>
    <w:p w:rsidR="007A1594" w:rsidRDefault="007A1594">
      <w:pPr>
        <w:spacing w:before="0" w:after="0"/>
        <w:rPr>
          <w:sz w:val="16"/>
        </w:rPr>
      </w:pPr>
    </w:p>
    <w:p w:rsidR="007A1594" w:rsidRDefault="00BC0184">
      <w:pPr>
        <w:pStyle w:val="indexentry0"/>
      </w:pPr>
      <w:hyperlink w:anchor="section_dcfac42b8d0e4af086d31d421812c9bb">
        <w:r>
          <w:rPr>
            <w:rStyle w:val="Hyperlink"/>
          </w:rPr>
          <w:t>Capability negotia</w:t>
        </w:r>
        <w:r>
          <w:rPr>
            <w:rStyle w:val="Hyperlink"/>
          </w:rPr>
          <w:t>tion</w:t>
        </w:r>
      </w:hyperlink>
      <w:r>
        <w:t xml:space="preserve"> </w:t>
      </w:r>
      <w:r>
        <w:fldChar w:fldCharType="begin"/>
      </w:r>
      <w:r>
        <w:instrText>PAGEREF section_dcfac42b8d0e4af086d31d421812c9bb</w:instrText>
      </w:r>
      <w:r>
        <w:fldChar w:fldCharType="separate"/>
      </w:r>
      <w:r>
        <w:rPr>
          <w:noProof/>
        </w:rPr>
        <w:t>7</w:t>
      </w:r>
      <w:r>
        <w:fldChar w:fldCharType="end"/>
      </w:r>
    </w:p>
    <w:p w:rsidR="007A1594" w:rsidRDefault="00BC0184">
      <w:pPr>
        <w:pStyle w:val="indexentry0"/>
      </w:pPr>
      <w:hyperlink w:anchor="section_f21a8a0b9a3d4907879b0b849bd81325">
        <w:r>
          <w:rPr>
            <w:rStyle w:val="Hyperlink"/>
          </w:rPr>
          <w:t>Change tracking</w:t>
        </w:r>
      </w:hyperlink>
      <w:r>
        <w:t xml:space="preserve"> </w:t>
      </w:r>
      <w:r>
        <w:fldChar w:fldCharType="begin"/>
      </w:r>
      <w:r>
        <w:instrText>PAGEREF section_f21a8a0b9a3d4907879b0b849bd81325</w:instrText>
      </w:r>
      <w:r>
        <w:fldChar w:fldCharType="separate"/>
      </w:r>
      <w:r>
        <w:rPr>
          <w:noProof/>
        </w:rPr>
        <w:t>31</w:t>
      </w:r>
      <w:r>
        <w:fldChar w:fldCharType="end"/>
      </w:r>
    </w:p>
    <w:p w:rsidR="007A1594" w:rsidRDefault="00BC0184">
      <w:pPr>
        <w:pStyle w:val="indexentry0"/>
      </w:pPr>
      <w:r>
        <w:t>Cropping info SEI message example (</w:t>
      </w:r>
      <w:hyperlink w:anchor="section_755200706d4141128e5539a696b04493">
        <w:r>
          <w:rPr>
            <w:rStyle w:val="Hyperlink"/>
          </w:rPr>
          <w:t>section 4.2</w:t>
        </w:r>
      </w:hyperlink>
      <w:r>
        <w:t xml:space="preserve"> </w:t>
      </w:r>
      <w:r>
        <w:fldChar w:fldCharType="begin"/>
      </w:r>
      <w:r>
        <w:instrText>PAGEREF section_755200706d4141128e5539a696b04493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7A1594" w:rsidRDefault="00BC0184">
      <w:pPr>
        <w:pStyle w:val="indexentry0"/>
      </w:pPr>
      <w:hyperlink w:anchor="section_cf00b972e1804f0daa19d05921555c16">
        <w:r>
          <w:rPr>
            <w:rStyle w:val="Hyperlink"/>
          </w:rPr>
          <w:t>Cropping Info SEI Message message</w:t>
        </w:r>
      </w:hyperlink>
      <w:r>
        <w:t xml:space="preserve"> </w:t>
      </w:r>
      <w:r>
        <w:fldChar w:fldCharType="begin"/>
      </w:r>
      <w:r>
        <w:instrText>PAGEREF section_cf00b972e1804f0daa19d05921555c16</w:instrText>
      </w:r>
      <w:r>
        <w:fldChar w:fldCharType="separate"/>
      </w:r>
      <w:r>
        <w:rPr>
          <w:noProof/>
        </w:rPr>
        <w:t>12</w:t>
      </w:r>
      <w:r>
        <w:fldChar w:fldCharType="end"/>
      </w:r>
    </w:p>
    <w:p w:rsidR="007A1594" w:rsidRDefault="007A1594">
      <w:pPr>
        <w:spacing w:before="0" w:after="0"/>
        <w:rPr>
          <w:sz w:val="16"/>
        </w:rPr>
      </w:pPr>
    </w:p>
    <w:p w:rsidR="007A1594" w:rsidRDefault="00BC0184">
      <w:pPr>
        <w:pStyle w:val="indexheader"/>
      </w:pPr>
      <w:r>
        <w:t>E</w:t>
      </w:r>
    </w:p>
    <w:p w:rsidR="007A1594" w:rsidRDefault="007A1594">
      <w:pPr>
        <w:spacing w:before="0" w:after="0"/>
        <w:rPr>
          <w:sz w:val="16"/>
        </w:rPr>
      </w:pPr>
    </w:p>
    <w:p w:rsidR="007A1594" w:rsidRDefault="00BC0184">
      <w:pPr>
        <w:pStyle w:val="indexentry0"/>
      </w:pPr>
      <w:r>
        <w:t>Examples</w:t>
      </w:r>
    </w:p>
    <w:p w:rsidR="007A1594" w:rsidRDefault="00BC0184">
      <w:pPr>
        <w:pStyle w:val="indexentry0"/>
      </w:pPr>
      <w:r>
        <w:t xml:space="preserve">   cropping info SEI message (</w:t>
      </w:r>
      <w:hyperlink w:anchor="section_755200706d4141128e5539a696b04493">
        <w:r>
          <w:rPr>
            <w:rStyle w:val="Hyperlink"/>
          </w:rPr>
          <w:t>sec</w:t>
        </w:r>
        <w:r>
          <w:rPr>
            <w:rStyle w:val="Hyperlink"/>
          </w:rPr>
          <w:t>tion 4.2</w:t>
        </w:r>
      </w:hyperlink>
      <w:r>
        <w:t xml:space="preserve"> </w:t>
      </w:r>
      <w:r>
        <w:fldChar w:fldCharType="begin"/>
      </w:r>
      <w:r>
        <w:instrText>PAGEREF section_755200706d4141128e5539a696b04493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7A1594" w:rsidRDefault="00BC0184">
      <w:pPr>
        <w:pStyle w:val="indexentry0"/>
      </w:pPr>
      <w:r>
        <w:t xml:space="preserve">   FEC RTP payload format</w:t>
      </w:r>
    </w:p>
    <w:p w:rsidR="007A1594" w:rsidRDefault="00BC0184">
      <w:pPr>
        <w:pStyle w:val="indexentry0"/>
      </w:pPr>
      <w:r>
        <w:t xml:space="preserve">      I-frame</w:t>
      </w:r>
    </w:p>
    <w:p w:rsidR="007A1594" w:rsidRDefault="00BC0184">
      <w:pPr>
        <w:pStyle w:val="indexentry0"/>
      </w:pPr>
      <w:r>
        <w:t xml:space="preserve">         FEC metadata pack</w:t>
      </w:r>
      <w:r>
        <w:t>et</w:t>
      </w:r>
    </w:p>
    <w:p w:rsidR="007A1594" w:rsidRDefault="00BC0184">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7A1594" w:rsidRDefault="00BC0184">
      <w:pPr>
        <w:pStyle w:val="indexentry0"/>
      </w:pPr>
      <w:r>
        <w:t xml:space="preserve">   </w:t>
      </w:r>
      <w:hyperlink w:anchor="section_58b16e43ac724e458cdfb9239fd5752e">
        <w:r>
          <w:rPr>
            <w:rStyle w:val="Hyperlink"/>
          </w:rPr>
          <w:t>stream layout SEI message</w:t>
        </w:r>
      </w:hyperlink>
      <w:r>
        <w:t xml:space="preserve"> </w:t>
      </w:r>
      <w:r>
        <w:fldChar w:fldCharType="begin"/>
      </w:r>
      <w:r>
        <w:instrText>PAGEREF section_58</w:instrText>
      </w:r>
      <w:r>
        <w:instrText>b16e43ac724e458cdfb9239fd5752e</w:instrText>
      </w:r>
      <w:r>
        <w:fldChar w:fldCharType="separate"/>
      </w:r>
      <w:r>
        <w:rPr>
          <w:noProof/>
        </w:rPr>
        <w:t>26</w:t>
      </w:r>
      <w:r>
        <w:fldChar w:fldCharType="end"/>
      </w:r>
    </w:p>
    <w:p w:rsidR="007A1594" w:rsidRDefault="007A1594">
      <w:pPr>
        <w:spacing w:before="0" w:after="0"/>
        <w:rPr>
          <w:sz w:val="16"/>
        </w:rPr>
      </w:pPr>
    </w:p>
    <w:p w:rsidR="007A1594" w:rsidRDefault="00BC0184">
      <w:pPr>
        <w:pStyle w:val="indexheader"/>
      </w:pPr>
      <w:r>
        <w:t>F</w:t>
      </w:r>
    </w:p>
    <w:p w:rsidR="007A1594" w:rsidRDefault="007A1594">
      <w:pPr>
        <w:spacing w:before="0" w:after="0"/>
        <w:rPr>
          <w:sz w:val="16"/>
        </w:rPr>
      </w:pPr>
    </w:p>
    <w:p w:rsidR="007A1594" w:rsidRDefault="00BC0184">
      <w:pPr>
        <w:pStyle w:val="indexentry0"/>
      </w:pPr>
      <w:r>
        <w:t>FEC RTP payload format</w:t>
      </w:r>
    </w:p>
    <w:p w:rsidR="007A1594" w:rsidRDefault="00BC0184">
      <w:pPr>
        <w:pStyle w:val="indexentry0"/>
      </w:pPr>
      <w:r>
        <w:t xml:space="preserve">   I-frame example</w:t>
      </w:r>
    </w:p>
    <w:p w:rsidR="007A1594" w:rsidRDefault="00BC0184">
      <w:pPr>
        <w:pStyle w:val="indexentry0"/>
      </w:pPr>
      <w:r>
        <w:t xml:space="preserve">      FEC metadata packet</w:t>
      </w:r>
    </w:p>
    <w:p w:rsidR="007A1594" w:rsidRDefault="00BC0184">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7A1594" w:rsidRDefault="00BC0184">
      <w:pPr>
        <w:pStyle w:val="indexentry0"/>
      </w:pPr>
      <w:hyperlink w:anchor="section_217dedeb7e6c44e6bae0c7b451908b71">
        <w:r>
          <w:rPr>
            <w:rStyle w:val="Hyperlink"/>
          </w:rPr>
          <w:t>Fields - vendor-extensible</w:t>
        </w:r>
      </w:hyperlink>
      <w:r>
        <w:t xml:space="preserve"> </w:t>
      </w:r>
      <w:r>
        <w:fldChar w:fldCharType="begin"/>
      </w:r>
      <w:r>
        <w:instrText>PAGEREF section_217dedeb7e6c44e6bae0c7b451908b71</w:instrText>
      </w:r>
      <w:r>
        <w:fldChar w:fldCharType="separate"/>
      </w:r>
      <w:r>
        <w:rPr>
          <w:noProof/>
        </w:rPr>
        <w:t>7</w:t>
      </w:r>
      <w:r>
        <w:fldChar w:fldCharType="end"/>
      </w:r>
    </w:p>
    <w:p w:rsidR="007A1594" w:rsidRDefault="007A1594">
      <w:pPr>
        <w:spacing w:before="0" w:after="0"/>
        <w:rPr>
          <w:sz w:val="16"/>
        </w:rPr>
      </w:pPr>
    </w:p>
    <w:p w:rsidR="007A1594" w:rsidRDefault="00BC0184">
      <w:pPr>
        <w:pStyle w:val="indexheader"/>
      </w:pPr>
      <w:r>
        <w:t>G</w:t>
      </w:r>
    </w:p>
    <w:p w:rsidR="007A1594" w:rsidRDefault="007A1594">
      <w:pPr>
        <w:spacing w:before="0" w:after="0"/>
        <w:rPr>
          <w:sz w:val="16"/>
        </w:rPr>
      </w:pPr>
    </w:p>
    <w:p w:rsidR="007A1594" w:rsidRDefault="00BC0184">
      <w:pPr>
        <w:pStyle w:val="indexentry0"/>
      </w:pPr>
      <w:hyperlink w:anchor="section_b4d5b6409aeb49e4aabc18f7904048a9">
        <w:r>
          <w:rPr>
            <w:rStyle w:val="Hyperlink"/>
          </w:rPr>
          <w:t>Glossary</w:t>
        </w:r>
      </w:hyperlink>
      <w:r>
        <w:t xml:space="preserve"> </w:t>
      </w:r>
      <w:r>
        <w:fldChar w:fldCharType="begin"/>
      </w:r>
      <w:r>
        <w:instrText>PAGEREF section_b4d5b6409aeb49e4aabc18f7904048a9</w:instrText>
      </w:r>
      <w:r>
        <w:fldChar w:fldCharType="separate"/>
      </w:r>
      <w:r>
        <w:rPr>
          <w:noProof/>
        </w:rPr>
        <w:t>5</w:t>
      </w:r>
      <w:r>
        <w:fldChar w:fldCharType="end"/>
      </w:r>
    </w:p>
    <w:p w:rsidR="007A1594" w:rsidRDefault="007A1594">
      <w:pPr>
        <w:spacing w:before="0" w:after="0"/>
        <w:rPr>
          <w:sz w:val="16"/>
        </w:rPr>
      </w:pPr>
    </w:p>
    <w:p w:rsidR="007A1594" w:rsidRDefault="00BC0184">
      <w:pPr>
        <w:pStyle w:val="indexheader"/>
      </w:pPr>
      <w:r>
        <w:t>H</w:t>
      </w:r>
    </w:p>
    <w:p w:rsidR="007A1594" w:rsidRDefault="007A1594">
      <w:pPr>
        <w:spacing w:before="0" w:after="0"/>
        <w:rPr>
          <w:sz w:val="16"/>
        </w:rPr>
      </w:pPr>
    </w:p>
    <w:p w:rsidR="007A1594" w:rsidRDefault="00BC0184">
      <w:pPr>
        <w:pStyle w:val="indexentry0"/>
      </w:pPr>
      <w:hyperlink w:anchor="section_ab2ee1d8ce1b46f3b1289751256b6f18">
        <w:r>
          <w:rPr>
            <w:rStyle w:val="Hyperlink"/>
          </w:rPr>
          <w:t>H.264 Forward Error Correction (FEC) Payload Format message</w:t>
        </w:r>
      </w:hyperlink>
      <w:r>
        <w:t xml:space="preserve"> </w:t>
      </w:r>
      <w:r>
        <w:fldChar w:fldCharType="begin"/>
      </w:r>
      <w:r>
        <w:instrText>PAGEREF section_ab2ee1d8ce1b46f3b1289751256b6f18</w:instrText>
      </w:r>
      <w:r>
        <w:fldChar w:fldCharType="separate"/>
      </w:r>
      <w:r>
        <w:rPr>
          <w:noProof/>
        </w:rPr>
        <w:t>16</w:t>
      </w:r>
      <w:r>
        <w:fldChar w:fldCharType="end"/>
      </w:r>
    </w:p>
    <w:p w:rsidR="007A1594" w:rsidRDefault="007A1594">
      <w:pPr>
        <w:spacing w:before="0" w:after="0"/>
        <w:rPr>
          <w:sz w:val="16"/>
        </w:rPr>
      </w:pPr>
    </w:p>
    <w:p w:rsidR="007A1594" w:rsidRDefault="00BC0184">
      <w:pPr>
        <w:pStyle w:val="indexheader"/>
      </w:pPr>
      <w:r>
        <w:t>I</w:t>
      </w:r>
    </w:p>
    <w:p w:rsidR="007A1594" w:rsidRDefault="007A1594">
      <w:pPr>
        <w:spacing w:before="0" w:after="0"/>
        <w:rPr>
          <w:sz w:val="16"/>
        </w:rPr>
      </w:pPr>
    </w:p>
    <w:p w:rsidR="007A1594" w:rsidRDefault="00BC0184">
      <w:pPr>
        <w:pStyle w:val="indexentry0"/>
      </w:pPr>
      <w:hyperlink w:anchor="section_b899464a25554385bbcf84dbb6b715a1">
        <w:r>
          <w:rPr>
            <w:rStyle w:val="Hyperlink"/>
          </w:rPr>
          <w:t>Implementer - security considerations</w:t>
        </w:r>
      </w:hyperlink>
      <w:r>
        <w:t xml:space="preserve"> </w:t>
      </w:r>
      <w:r>
        <w:fldChar w:fldCharType="begin"/>
      </w:r>
      <w:r>
        <w:instrText>PAGEREF section_b899464a25554385bbcf84dbb6b715a1</w:instrText>
      </w:r>
      <w:r>
        <w:fldChar w:fldCharType="separate"/>
      </w:r>
      <w:r>
        <w:rPr>
          <w:noProof/>
        </w:rPr>
        <w:t>29</w:t>
      </w:r>
      <w:r>
        <w:fldChar w:fldCharType="end"/>
      </w:r>
    </w:p>
    <w:p w:rsidR="007A1594" w:rsidRDefault="00BC0184">
      <w:pPr>
        <w:pStyle w:val="indexentry0"/>
      </w:pPr>
      <w:hyperlink w:anchor="section_825eca7a751e4264b7519da39548e053">
        <w:r>
          <w:rPr>
            <w:rStyle w:val="Hyperlink"/>
          </w:rPr>
          <w:t>Index of security parameters</w:t>
        </w:r>
      </w:hyperlink>
      <w:r>
        <w:t xml:space="preserve"> </w:t>
      </w:r>
      <w:r>
        <w:fldChar w:fldCharType="begin"/>
      </w:r>
      <w:r>
        <w:instrText>PAGEREF section_825eca7a751e4264</w:instrText>
      </w:r>
      <w:r>
        <w:instrText>b7519da39548e053</w:instrText>
      </w:r>
      <w:r>
        <w:fldChar w:fldCharType="separate"/>
      </w:r>
      <w:r>
        <w:rPr>
          <w:noProof/>
        </w:rPr>
        <w:t>29</w:t>
      </w:r>
      <w:r>
        <w:fldChar w:fldCharType="end"/>
      </w:r>
    </w:p>
    <w:p w:rsidR="007A1594" w:rsidRDefault="00BC0184">
      <w:pPr>
        <w:pStyle w:val="indexentry0"/>
      </w:pPr>
      <w:hyperlink w:anchor="section_0cfb431b803b41de9be244b7348948ce">
        <w:r>
          <w:rPr>
            <w:rStyle w:val="Hyperlink"/>
          </w:rPr>
          <w:t>Informative references</w:t>
        </w:r>
      </w:hyperlink>
      <w:r>
        <w:t xml:space="preserve"> </w:t>
      </w:r>
      <w:r>
        <w:fldChar w:fldCharType="begin"/>
      </w:r>
      <w:r>
        <w:instrText>PAGEREF section_0cfb431b803b41de9be244b7348948ce</w:instrText>
      </w:r>
      <w:r>
        <w:fldChar w:fldCharType="separate"/>
      </w:r>
      <w:r>
        <w:rPr>
          <w:noProof/>
        </w:rPr>
        <w:t>7</w:t>
      </w:r>
      <w:r>
        <w:fldChar w:fldCharType="end"/>
      </w:r>
    </w:p>
    <w:p w:rsidR="007A1594" w:rsidRDefault="00BC0184">
      <w:pPr>
        <w:pStyle w:val="indexentry0"/>
      </w:pPr>
      <w:hyperlink w:anchor="section_7064dadfabf2459587985d71ab8230cc">
        <w:r>
          <w:rPr>
            <w:rStyle w:val="Hyperlink"/>
          </w:rPr>
          <w:t>Introduction</w:t>
        </w:r>
      </w:hyperlink>
      <w:r>
        <w:t xml:space="preserve"> </w:t>
      </w:r>
      <w:r>
        <w:fldChar w:fldCharType="begin"/>
      </w:r>
      <w:r>
        <w:instrText>PAGEREF section_7064da</w:instrText>
      </w:r>
      <w:r>
        <w:instrText>dfabf2459587985d71ab8230cc</w:instrText>
      </w:r>
      <w:r>
        <w:fldChar w:fldCharType="separate"/>
      </w:r>
      <w:r>
        <w:rPr>
          <w:noProof/>
        </w:rPr>
        <w:t>5</w:t>
      </w:r>
      <w:r>
        <w:fldChar w:fldCharType="end"/>
      </w:r>
    </w:p>
    <w:p w:rsidR="007A1594" w:rsidRDefault="007A1594">
      <w:pPr>
        <w:spacing w:before="0" w:after="0"/>
        <w:rPr>
          <w:sz w:val="16"/>
        </w:rPr>
      </w:pPr>
    </w:p>
    <w:p w:rsidR="007A1594" w:rsidRDefault="00BC0184">
      <w:pPr>
        <w:pStyle w:val="indexheader"/>
      </w:pPr>
      <w:r>
        <w:t>M</w:t>
      </w:r>
    </w:p>
    <w:p w:rsidR="007A1594" w:rsidRDefault="007A1594">
      <w:pPr>
        <w:spacing w:before="0" w:after="0"/>
        <w:rPr>
          <w:sz w:val="16"/>
        </w:rPr>
      </w:pPr>
    </w:p>
    <w:p w:rsidR="007A1594" w:rsidRDefault="00BC0184">
      <w:pPr>
        <w:pStyle w:val="indexentry0"/>
      </w:pPr>
      <w:r>
        <w:t>Messages</w:t>
      </w:r>
    </w:p>
    <w:p w:rsidR="007A1594" w:rsidRDefault="00BC0184">
      <w:pPr>
        <w:pStyle w:val="indexentry0"/>
      </w:pPr>
      <w:r>
        <w:t xml:space="preserve">   Bitstream Info SEI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7A1594" w:rsidRDefault="00BC0184">
      <w:pPr>
        <w:pStyle w:val="indexentry0"/>
      </w:pPr>
      <w:r>
        <w:t xml:space="preserve">   </w:t>
      </w:r>
      <w:hyperlink w:anchor="section_cf00b972e1804f0daa19d05921555c16">
        <w:r>
          <w:rPr>
            <w:rStyle w:val="Hyperlink"/>
          </w:rPr>
          <w:t>Cropping Info SEI Message</w:t>
        </w:r>
      </w:hyperlink>
      <w:r>
        <w:t xml:space="preserve"> </w:t>
      </w:r>
      <w:r>
        <w:fldChar w:fldCharType="begin"/>
      </w:r>
      <w:r>
        <w:instrText>PAGEREF section_cf00b972e1804f0daa19d05921555c16</w:instrText>
      </w:r>
      <w:r>
        <w:fldChar w:fldCharType="separate"/>
      </w:r>
      <w:r>
        <w:rPr>
          <w:noProof/>
        </w:rPr>
        <w:t>12</w:t>
      </w:r>
      <w:r>
        <w:fldChar w:fldCharType="end"/>
      </w:r>
    </w:p>
    <w:p w:rsidR="007A1594" w:rsidRDefault="00BC0184">
      <w:pPr>
        <w:pStyle w:val="indexentry0"/>
      </w:pPr>
      <w:r>
        <w:t xml:space="preserve">   </w:t>
      </w:r>
      <w:hyperlink w:anchor="section_ab2ee1d8ce1b46f3b1289751256b6f18">
        <w:r>
          <w:rPr>
            <w:rStyle w:val="Hyperlink"/>
          </w:rPr>
          <w:t>H.264 Forward Error Correction (FEC) Payload Format</w:t>
        </w:r>
      </w:hyperlink>
      <w:r>
        <w:t xml:space="preserve"> </w:t>
      </w:r>
      <w:r>
        <w:fldChar w:fldCharType="begin"/>
      </w:r>
      <w:r>
        <w:instrText>PAGEREF section_ab2ee1d8ce1b46f3b1289751256b6f18</w:instrText>
      </w:r>
      <w:r>
        <w:fldChar w:fldCharType="separate"/>
      </w:r>
      <w:r>
        <w:rPr>
          <w:noProof/>
        </w:rPr>
        <w:t>16</w:t>
      </w:r>
      <w:r>
        <w:fldChar w:fldCharType="end"/>
      </w:r>
    </w:p>
    <w:p w:rsidR="007A1594" w:rsidRDefault="00BC0184">
      <w:pPr>
        <w:pStyle w:val="indexentry0"/>
      </w:pPr>
      <w:r>
        <w:t xml:space="preserve">   </w:t>
      </w:r>
      <w:hyperlink w:anchor="section_be8f5ce9f9a8423589e80ffe8021db87">
        <w:r>
          <w:rPr>
            <w:rStyle w:val="Hyperlink"/>
          </w:rPr>
          <w:t>NAL Unit Usage</w:t>
        </w:r>
      </w:hyperlink>
      <w:r>
        <w:t xml:space="preserve"> </w:t>
      </w:r>
      <w:r>
        <w:fldChar w:fldCharType="begin"/>
      </w:r>
      <w:r>
        <w:instrText xml:space="preserve">PAGEREF </w:instrText>
      </w:r>
      <w:r>
        <w:instrText>section_be8f5ce9f9a8423589e80ffe8021db87</w:instrText>
      </w:r>
      <w:r>
        <w:fldChar w:fldCharType="separate"/>
      </w:r>
      <w:r>
        <w:rPr>
          <w:noProof/>
        </w:rPr>
        <w:t>9</w:t>
      </w:r>
      <w:r>
        <w:fldChar w:fldCharType="end"/>
      </w:r>
    </w:p>
    <w:p w:rsidR="007A1594" w:rsidRDefault="00BC0184">
      <w:pPr>
        <w:pStyle w:val="indexentry0"/>
      </w:pPr>
      <w:r>
        <w:t xml:space="preserve">   </w:t>
      </w:r>
      <w:hyperlink w:anchor="section_aed9198b16ed41739e012635e219d6fd">
        <w:r>
          <w:rPr>
            <w:rStyle w:val="Hyperlink"/>
          </w:rPr>
          <w:t>Packetization Mode</w:t>
        </w:r>
      </w:hyperlink>
      <w:r>
        <w:t xml:space="preserve"> </w:t>
      </w:r>
      <w:r>
        <w:fldChar w:fldCharType="begin"/>
      </w:r>
      <w:r>
        <w:instrText>PAGEREF section_aed9198b16ed41739e012635e219d6fd</w:instrText>
      </w:r>
      <w:r>
        <w:fldChar w:fldCharType="separate"/>
      </w:r>
      <w:r>
        <w:rPr>
          <w:noProof/>
        </w:rPr>
        <w:t>8</w:t>
      </w:r>
      <w:r>
        <w:fldChar w:fldCharType="end"/>
      </w:r>
    </w:p>
    <w:p w:rsidR="007A1594" w:rsidRDefault="00BC0184">
      <w:pPr>
        <w:pStyle w:val="indexentry0"/>
      </w:pPr>
      <w:r>
        <w:t xml:space="preserve">   </w:t>
      </w:r>
      <w:hyperlink w:anchor="section_1f871889a1bc4e04895fa6459af124d7">
        <w:r>
          <w:rPr>
            <w:rStyle w:val="Hyperlink"/>
          </w:rPr>
          <w:t>RTP Header Usage</w:t>
        </w:r>
      </w:hyperlink>
      <w:r>
        <w:t xml:space="preserve"> </w:t>
      </w:r>
      <w:r>
        <w:fldChar w:fldCharType="begin"/>
      </w:r>
      <w:r>
        <w:instrText>PAGEREF section_1f871889a1bc4e04895fa6459af124d7</w:instrText>
      </w:r>
      <w:r>
        <w:fldChar w:fldCharType="separate"/>
      </w:r>
      <w:r>
        <w:rPr>
          <w:noProof/>
        </w:rPr>
        <w:t>8</w:t>
      </w:r>
      <w:r>
        <w:fldChar w:fldCharType="end"/>
      </w:r>
    </w:p>
    <w:p w:rsidR="007A1594" w:rsidRDefault="00BC0184">
      <w:pPr>
        <w:pStyle w:val="indexentry0"/>
      </w:pPr>
      <w:r>
        <w:t xml:space="preserve">   </w:t>
      </w:r>
      <w:hyperlink w:anchor="section_590d48c3521a48a1bb889eeba7d6e5e8">
        <w:r>
          <w:rPr>
            <w:rStyle w:val="Hyperlink"/>
          </w:rPr>
          <w:t>Stream Layout SEI Message</w:t>
        </w:r>
      </w:hyperlink>
      <w:r>
        <w:t xml:space="preserve"> </w:t>
      </w:r>
      <w:r>
        <w:fldChar w:fldCharType="begin"/>
      </w:r>
      <w:r>
        <w:instrText>PAGEREF section_590d48c3521a48a1bb889eeba7d6e5e8</w:instrText>
      </w:r>
      <w:r>
        <w:fldChar w:fldCharType="separate"/>
      </w:r>
      <w:r>
        <w:rPr>
          <w:noProof/>
        </w:rPr>
        <w:t>9</w:t>
      </w:r>
      <w:r>
        <w:fldChar w:fldCharType="end"/>
      </w:r>
    </w:p>
    <w:p w:rsidR="007A1594" w:rsidRDefault="00BC0184">
      <w:pPr>
        <w:pStyle w:val="indexentry0"/>
      </w:pPr>
      <w:r>
        <w:t xml:space="preserve">   </w:t>
      </w:r>
      <w:hyperlink w:anchor="section_ddd8138807e74af8beb1774d875388cb">
        <w:r>
          <w:rPr>
            <w:rStyle w:val="Hyperlink"/>
          </w:rPr>
          <w:t>Transmission Mode</w:t>
        </w:r>
      </w:hyperlink>
      <w:r>
        <w:t xml:space="preserve"> </w:t>
      </w:r>
      <w:r>
        <w:fldChar w:fldCharType="begin"/>
      </w:r>
      <w:r>
        <w:instrText>PAGEREF section_ddd8138807e74af8beb1774d875388cb</w:instrText>
      </w:r>
      <w:r>
        <w:fldChar w:fldCharType="separate"/>
      </w:r>
      <w:r>
        <w:rPr>
          <w:noProof/>
        </w:rPr>
        <w:t>8</w:t>
      </w:r>
      <w:r>
        <w:fldChar w:fldCharType="end"/>
      </w:r>
    </w:p>
    <w:p w:rsidR="007A1594" w:rsidRDefault="00BC0184">
      <w:pPr>
        <w:pStyle w:val="indexentry0"/>
      </w:pPr>
      <w:r>
        <w:t xml:space="preserve">   </w:t>
      </w:r>
      <w:hyperlink w:anchor="section_a174a1fb15d04aecae60c2032bcf1186">
        <w:r>
          <w:rPr>
            <w:rStyle w:val="Hyperlink"/>
          </w:rPr>
          <w:t>transport</w:t>
        </w:r>
      </w:hyperlink>
      <w:r>
        <w:t xml:space="preserve"> </w:t>
      </w:r>
      <w:r>
        <w:fldChar w:fldCharType="begin"/>
      </w:r>
      <w:r>
        <w:instrText>PAGEREF section_a174a1fb15d04aecae60c2032bcf1186</w:instrText>
      </w:r>
      <w:r>
        <w:fldChar w:fldCharType="separate"/>
      </w:r>
      <w:r>
        <w:rPr>
          <w:noProof/>
        </w:rPr>
        <w:t>8</w:t>
      </w:r>
      <w:r>
        <w:fldChar w:fldCharType="end"/>
      </w:r>
    </w:p>
    <w:p w:rsidR="007A1594" w:rsidRDefault="007A1594">
      <w:pPr>
        <w:spacing w:before="0" w:after="0"/>
        <w:rPr>
          <w:sz w:val="16"/>
        </w:rPr>
      </w:pPr>
    </w:p>
    <w:p w:rsidR="007A1594" w:rsidRDefault="00BC0184">
      <w:pPr>
        <w:pStyle w:val="indexheader"/>
      </w:pPr>
      <w:r>
        <w:t>N</w:t>
      </w:r>
    </w:p>
    <w:p w:rsidR="007A1594" w:rsidRDefault="007A1594">
      <w:pPr>
        <w:spacing w:before="0" w:after="0"/>
        <w:rPr>
          <w:sz w:val="16"/>
        </w:rPr>
      </w:pPr>
    </w:p>
    <w:p w:rsidR="007A1594" w:rsidRDefault="00BC0184">
      <w:pPr>
        <w:pStyle w:val="indexentry0"/>
      </w:pPr>
      <w:hyperlink w:anchor="section_be8f5ce9f9a8423589e80ffe8021db87">
        <w:r>
          <w:rPr>
            <w:rStyle w:val="Hyperlink"/>
          </w:rPr>
          <w:t>NAL Unit Usage message</w:t>
        </w:r>
      </w:hyperlink>
      <w:r>
        <w:t xml:space="preserve"> </w:t>
      </w:r>
      <w:r>
        <w:fldChar w:fldCharType="begin"/>
      </w:r>
      <w:r>
        <w:instrText>PAGEREF section_be8f5ce9f9a8423589e80ffe8021db87</w:instrText>
      </w:r>
      <w:r>
        <w:fldChar w:fldCharType="separate"/>
      </w:r>
      <w:r>
        <w:rPr>
          <w:noProof/>
        </w:rPr>
        <w:t>9</w:t>
      </w:r>
      <w:r>
        <w:fldChar w:fldCharType="end"/>
      </w:r>
    </w:p>
    <w:p w:rsidR="007A1594" w:rsidRDefault="00BC0184">
      <w:pPr>
        <w:pStyle w:val="indexentry0"/>
      </w:pPr>
      <w:hyperlink w:anchor="section_981f14043f38449fa9fd09fd83f460c0">
        <w:r>
          <w:rPr>
            <w:rStyle w:val="Hyperlink"/>
          </w:rPr>
          <w:t>Normative references</w:t>
        </w:r>
      </w:hyperlink>
      <w:r>
        <w:t xml:space="preserve"> </w:t>
      </w:r>
      <w:r>
        <w:fldChar w:fldCharType="begin"/>
      </w:r>
      <w:r>
        <w:instrText>PAGEREF section_981f14043f38449fa9fd09fd83f460c0</w:instrText>
      </w:r>
      <w:r>
        <w:fldChar w:fldCharType="separate"/>
      </w:r>
      <w:r>
        <w:rPr>
          <w:noProof/>
        </w:rPr>
        <w:t>6</w:t>
      </w:r>
      <w:r>
        <w:fldChar w:fldCharType="end"/>
      </w:r>
    </w:p>
    <w:p w:rsidR="007A1594" w:rsidRDefault="007A1594">
      <w:pPr>
        <w:spacing w:before="0" w:after="0"/>
        <w:rPr>
          <w:sz w:val="16"/>
        </w:rPr>
      </w:pPr>
    </w:p>
    <w:p w:rsidR="007A1594" w:rsidRDefault="00BC0184">
      <w:pPr>
        <w:pStyle w:val="indexheader"/>
      </w:pPr>
      <w:r>
        <w:t>O</w:t>
      </w:r>
    </w:p>
    <w:p w:rsidR="007A1594" w:rsidRDefault="007A1594">
      <w:pPr>
        <w:spacing w:before="0" w:after="0"/>
        <w:rPr>
          <w:sz w:val="16"/>
        </w:rPr>
      </w:pPr>
    </w:p>
    <w:p w:rsidR="007A1594" w:rsidRDefault="00BC0184">
      <w:pPr>
        <w:pStyle w:val="indexentry0"/>
      </w:pPr>
      <w:hyperlink w:anchor="section_d6b1e0c6a7b94f57a115fc61ed3ce111">
        <w:r>
          <w:rPr>
            <w:rStyle w:val="Hyperlink"/>
          </w:rPr>
          <w:t>Overview (synopsis)</w:t>
        </w:r>
      </w:hyperlink>
      <w:r>
        <w:t xml:space="preserve"> </w:t>
      </w:r>
      <w:r>
        <w:fldChar w:fldCharType="begin"/>
      </w:r>
      <w:r>
        <w:instrText>PAGEREF section_d6b1e0c6a7b94f57a115fc61ed3ce111</w:instrText>
      </w:r>
      <w:r>
        <w:fldChar w:fldCharType="separate"/>
      </w:r>
      <w:r>
        <w:rPr>
          <w:noProof/>
        </w:rPr>
        <w:t>7</w:t>
      </w:r>
      <w:r>
        <w:fldChar w:fldCharType="end"/>
      </w:r>
    </w:p>
    <w:p w:rsidR="007A1594" w:rsidRDefault="007A1594">
      <w:pPr>
        <w:spacing w:before="0" w:after="0"/>
        <w:rPr>
          <w:sz w:val="16"/>
        </w:rPr>
      </w:pPr>
    </w:p>
    <w:p w:rsidR="007A1594" w:rsidRDefault="00BC0184">
      <w:pPr>
        <w:pStyle w:val="indexheader"/>
      </w:pPr>
      <w:r>
        <w:t>P</w:t>
      </w:r>
    </w:p>
    <w:p w:rsidR="007A1594" w:rsidRDefault="007A1594">
      <w:pPr>
        <w:spacing w:before="0" w:after="0"/>
        <w:rPr>
          <w:sz w:val="16"/>
        </w:rPr>
      </w:pPr>
    </w:p>
    <w:p w:rsidR="007A1594" w:rsidRDefault="00BC0184">
      <w:pPr>
        <w:pStyle w:val="indexentry0"/>
      </w:pPr>
      <w:hyperlink w:anchor="section_aed9198b16ed41739e012635e219d6fd">
        <w:r>
          <w:rPr>
            <w:rStyle w:val="Hyperlink"/>
          </w:rPr>
          <w:t>Packetization Mode message</w:t>
        </w:r>
      </w:hyperlink>
      <w:r>
        <w:t xml:space="preserve"> </w:t>
      </w:r>
      <w:r>
        <w:fldChar w:fldCharType="begin"/>
      </w:r>
      <w:r>
        <w:instrText>PAGEREF section_aed9198b16e</w:instrText>
      </w:r>
      <w:r>
        <w:instrText>d41739e012635e219d6fd</w:instrText>
      </w:r>
      <w:r>
        <w:fldChar w:fldCharType="separate"/>
      </w:r>
      <w:r>
        <w:rPr>
          <w:noProof/>
        </w:rPr>
        <w:t>8</w:t>
      </w:r>
      <w:r>
        <w:fldChar w:fldCharType="end"/>
      </w:r>
    </w:p>
    <w:p w:rsidR="007A1594" w:rsidRDefault="00BC0184">
      <w:pPr>
        <w:pStyle w:val="indexentry0"/>
      </w:pPr>
      <w:hyperlink w:anchor="section_825eca7a751e4264b7519da39548e053">
        <w:r>
          <w:rPr>
            <w:rStyle w:val="Hyperlink"/>
          </w:rPr>
          <w:t>Parameters - security index</w:t>
        </w:r>
      </w:hyperlink>
      <w:r>
        <w:t xml:space="preserve"> </w:t>
      </w:r>
      <w:r>
        <w:fldChar w:fldCharType="begin"/>
      </w:r>
      <w:r>
        <w:instrText>PAGEREF section_825eca7a751e4264b7519da39548e053</w:instrText>
      </w:r>
      <w:r>
        <w:fldChar w:fldCharType="separate"/>
      </w:r>
      <w:r>
        <w:rPr>
          <w:noProof/>
        </w:rPr>
        <w:t>29</w:t>
      </w:r>
      <w:r>
        <w:fldChar w:fldCharType="end"/>
      </w:r>
    </w:p>
    <w:p w:rsidR="007A1594" w:rsidRDefault="00BC0184">
      <w:pPr>
        <w:pStyle w:val="indexentry0"/>
      </w:pPr>
      <w:hyperlink w:anchor="section_fa0868b86cde444886d7a1efd4845c0b">
        <w:r>
          <w:rPr>
            <w:rStyle w:val="Hyperlink"/>
          </w:rPr>
          <w:t>Preconditions</w:t>
        </w:r>
      </w:hyperlink>
      <w:r>
        <w:t xml:space="preserve"> </w:t>
      </w:r>
      <w:r>
        <w:fldChar w:fldCharType="begin"/>
      </w:r>
      <w:r>
        <w:instrText>PAGEREF sec</w:instrText>
      </w:r>
      <w:r>
        <w:instrText>tion_fa0868b86cde444886d7a1efd4845c0b</w:instrText>
      </w:r>
      <w:r>
        <w:fldChar w:fldCharType="separate"/>
      </w:r>
      <w:r>
        <w:rPr>
          <w:noProof/>
        </w:rPr>
        <w:t>7</w:t>
      </w:r>
      <w:r>
        <w:fldChar w:fldCharType="end"/>
      </w:r>
    </w:p>
    <w:p w:rsidR="007A1594" w:rsidRDefault="00BC0184">
      <w:pPr>
        <w:pStyle w:val="indexentry0"/>
      </w:pPr>
      <w:hyperlink w:anchor="section_fa0868b86cde444886d7a1efd4845c0b">
        <w:r>
          <w:rPr>
            <w:rStyle w:val="Hyperlink"/>
          </w:rPr>
          <w:t>Prerequisites</w:t>
        </w:r>
      </w:hyperlink>
      <w:r>
        <w:t xml:space="preserve"> </w:t>
      </w:r>
      <w:r>
        <w:fldChar w:fldCharType="begin"/>
      </w:r>
      <w:r>
        <w:instrText>PAGEREF section_fa0868b86cde444886d7a1efd4845c0b</w:instrText>
      </w:r>
      <w:r>
        <w:fldChar w:fldCharType="separate"/>
      </w:r>
      <w:r>
        <w:rPr>
          <w:noProof/>
        </w:rPr>
        <w:t>7</w:t>
      </w:r>
      <w:r>
        <w:fldChar w:fldCharType="end"/>
      </w:r>
    </w:p>
    <w:p w:rsidR="007A1594" w:rsidRDefault="00BC0184">
      <w:pPr>
        <w:pStyle w:val="indexentry0"/>
      </w:pPr>
      <w:hyperlink w:anchor="section_b5e1688d66e74f44a8cb2aa512cced36">
        <w:r>
          <w:rPr>
            <w:rStyle w:val="Hyperlink"/>
          </w:rPr>
          <w:t>Product behavior</w:t>
        </w:r>
      </w:hyperlink>
      <w:r>
        <w:t xml:space="preserve"> </w:t>
      </w:r>
      <w:r>
        <w:fldChar w:fldCharType="begin"/>
      </w:r>
      <w:r>
        <w:instrText>PAGERE</w:instrText>
      </w:r>
      <w:r>
        <w:instrText>F section_b5e1688d66e74f44a8cb2aa512cced36</w:instrText>
      </w:r>
      <w:r>
        <w:fldChar w:fldCharType="separate"/>
      </w:r>
      <w:r>
        <w:rPr>
          <w:noProof/>
        </w:rPr>
        <w:t>30</w:t>
      </w:r>
      <w:r>
        <w:fldChar w:fldCharType="end"/>
      </w:r>
    </w:p>
    <w:p w:rsidR="007A1594" w:rsidRDefault="007A1594">
      <w:pPr>
        <w:spacing w:before="0" w:after="0"/>
        <w:rPr>
          <w:sz w:val="16"/>
        </w:rPr>
      </w:pPr>
    </w:p>
    <w:p w:rsidR="007A1594" w:rsidRDefault="00BC0184">
      <w:pPr>
        <w:pStyle w:val="indexheader"/>
      </w:pPr>
      <w:r>
        <w:t>R</w:t>
      </w:r>
    </w:p>
    <w:p w:rsidR="007A1594" w:rsidRDefault="007A1594">
      <w:pPr>
        <w:spacing w:before="0" w:after="0"/>
        <w:rPr>
          <w:sz w:val="16"/>
        </w:rPr>
      </w:pPr>
    </w:p>
    <w:p w:rsidR="007A1594" w:rsidRDefault="00BC0184">
      <w:pPr>
        <w:pStyle w:val="indexentry0"/>
      </w:pPr>
      <w:hyperlink w:anchor="section_8096ac9325bd43d78081edc68d63dc0a">
        <w:r>
          <w:rPr>
            <w:rStyle w:val="Hyperlink"/>
          </w:rPr>
          <w:t>References</w:t>
        </w:r>
      </w:hyperlink>
      <w:r>
        <w:t xml:space="preserve"> </w:t>
      </w:r>
      <w:r>
        <w:fldChar w:fldCharType="begin"/>
      </w:r>
      <w:r>
        <w:instrText>PAGEREF section_8096ac9325bd43d78081edc68d63dc0a</w:instrText>
      </w:r>
      <w:r>
        <w:fldChar w:fldCharType="separate"/>
      </w:r>
      <w:r>
        <w:rPr>
          <w:noProof/>
        </w:rPr>
        <w:t>6</w:t>
      </w:r>
      <w:r>
        <w:fldChar w:fldCharType="end"/>
      </w:r>
    </w:p>
    <w:p w:rsidR="007A1594" w:rsidRDefault="00BC0184">
      <w:pPr>
        <w:pStyle w:val="indexentry0"/>
      </w:pPr>
      <w:r>
        <w:t xml:space="preserve">   </w:t>
      </w:r>
      <w:hyperlink w:anchor="section_0cfb431b803b41de9be244b7348948ce">
        <w:r>
          <w:rPr>
            <w:rStyle w:val="Hyperlink"/>
          </w:rPr>
          <w:t>informative</w:t>
        </w:r>
      </w:hyperlink>
      <w:r>
        <w:t xml:space="preserve"> </w:t>
      </w:r>
      <w:r>
        <w:fldChar w:fldCharType="begin"/>
      </w:r>
      <w:r>
        <w:instrText>PAGEREF section_0cfb431b803b41de9be244b7348948ce</w:instrText>
      </w:r>
      <w:r>
        <w:fldChar w:fldCharType="separate"/>
      </w:r>
      <w:r>
        <w:rPr>
          <w:noProof/>
        </w:rPr>
        <w:t>7</w:t>
      </w:r>
      <w:r>
        <w:fldChar w:fldCharType="end"/>
      </w:r>
    </w:p>
    <w:p w:rsidR="007A1594" w:rsidRDefault="00BC0184">
      <w:pPr>
        <w:pStyle w:val="indexentry0"/>
      </w:pPr>
      <w:r>
        <w:t xml:space="preserve">   </w:t>
      </w:r>
      <w:hyperlink w:anchor="section_981f14043f38449fa9fd09fd83f460c0">
        <w:r>
          <w:rPr>
            <w:rStyle w:val="Hyperlink"/>
          </w:rPr>
          <w:t>normative</w:t>
        </w:r>
      </w:hyperlink>
      <w:r>
        <w:t xml:space="preserve"> </w:t>
      </w:r>
      <w:r>
        <w:fldChar w:fldCharType="begin"/>
      </w:r>
      <w:r>
        <w:instrText>PAGEREF section_981f14043f38449fa9fd09fd83f460c0</w:instrText>
      </w:r>
      <w:r>
        <w:fldChar w:fldCharType="separate"/>
      </w:r>
      <w:r>
        <w:rPr>
          <w:noProof/>
        </w:rPr>
        <w:t>6</w:t>
      </w:r>
      <w:r>
        <w:fldChar w:fldCharType="end"/>
      </w:r>
    </w:p>
    <w:p w:rsidR="007A1594" w:rsidRDefault="00BC0184">
      <w:pPr>
        <w:pStyle w:val="indexentry0"/>
      </w:pPr>
      <w:hyperlink w:anchor="section_d752405cf0ac43468ef3d750e6904a10">
        <w:r>
          <w:rPr>
            <w:rStyle w:val="Hyperlink"/>
          </w:rPr>
          <w:t>Relationship to</w:t>
        </w:r>
        <w:r>
          <w:rPr>
            <w:rStyle w:val="Hyperlink"/>
          </w:rPr>
          <w:t xml:space="preserve"> other protocols</w:t>
        </w:r>
      </w:hyperlink>
      <w:r>
        <w:t xml:space="preserve"> </w:t>
      </w:r>
      <w:r>
        <w:fldChar w:fldCharType="begin"/>
      </w:r>
      <w:r>
        <w:instrText>PAGEREF section_d752405cf0ac43468ef3d750e6904a10</w:instrText>
      </w:r>
      <w:r>
        <w:fldChar w:fldCharType="separate"/>
      </w:r>
      <w:r>
        <w:rPr>
          <w:noProof/>
        </w:rPr>
        <w:t>7</w:t>
      </w:r>
      <w:r>
        <w:fldChar w:fldCharType="end"/>
      </w:r>
    </w:p>
    <w:p w:rsidR="007A1594" w:rsidRDefault="00BC0184">
      <w:pPr>
        <w:pStyle w:val="indexentry0"/>
      </w:pPr>
      <w:hyperlink w:anchor="section_1f871889a1bc4e04895fa6459af124d7">
        <w:r>
          <w:rPr>
            <w:rStyle w:val="Hyperlink"/>
          </w:rPr>
          <w:t>RTP Header Usage message</w:t>
        </w:r>
      </w:hyperlink>
      <w:r>
        <w:t xml:space="preserve"> </w:t>
      </w:r>
      <w:r>
        <w:fldChar w:fldCharType="begin"/>
      </w:r>
      <w:r>
        <w:instrText>PAGEREF section_1f871889a1bc4e04895fa6459af124d7</w:instrText>
      </w:r>
      <w:r>
        <w:fldChar w:fldCharType="separate"/>
      </w:r>
      <w:r>
        <w:rPr>
          <w:noProof/>
        </w:rPr>
        <w:t>8</w:t>
      </w:r>
      <w:r>
        <w:fldChar w:fldCharType="end"/>
      </w:r>
    </w:p>
    <w:p w:rsidR="007A1594" w:rsidRDefault="007A1594">
      <w:pPr>
        <w:spacing w:before="0" w:after="0"/>
        <w:rPr>
          <w:sz w:val="16"/>
        </w:rPr>
      </w:pPr>
    </w:p>
    <w:p w:rsidR="007A1594" w:rsidRDefault="00BC0184">
      <w:pPr>
        <w:pStyle w:val="indexheader"/>
      </w:pPr>
      <w:r>
        <w:t>S</w:t>
      </w:r>
    </w:p>
    <w:p w:rsidR="007A1594" w:rsidRDefault="007A1594">
      <w:pPr>
        <w:spacing w:before="0" w:after="0"/>
        <w:rPr>
          <w:sz w:val="16"/>
        </w:rPr>
      </w:pPr>
    </w:p>
    <w:p w:rsidR="007A1594" w:rsidRDefault="00BC0184">
      <w:pPr>
        <w:pStyle w:val="indexentry0"/>
      </w:pPr>
      <w:r>
        <w:t>Security</w:t>
      </w:r>
    </w:p>
    <w:p w:rsidR="007A1594" w:rsidRDefault="00BC0184">
      <w:pPr>
        <w:pStyle w:val="indexentry0"/>
      </w:pPr>
      <w:r>
        <w:t xml:space="preserve">   </w:t>
      </w:r>
      <w:hyperlink w:anchor="section_b899464a25554385bbcf84dbb6b715a1">
        <w:r>
          <w:rPr>
            <w:rStyle w:val="Hyperlink"/>
          </w:rPr>
          <w:t>implementer considerations</w:t>
        </w:r>
      </w:hyperlink>
      <w:r>
        <w:t xml:space="preserve"> </w:t>
      </w:r>
      <w:r>
        <w:fldChar w:fldCharType="begin"/>
      </w:r>
      <w:r>
        <w:instrText>PAGEREF section_b899464a25554385bbcf84dbb6b715a1</w:instrText>
      </w:r>
      <w:r>
        <w:fldChar w:fldCharType="separate"/>
      </w:r>
      <w:r>
        <w:rPr>
          <w:noProof/>
        </w:rPr>
        <w:t>29</w:t>
      </w:r>
      <w:r>
        <w:fldChar w:fldCharType="end"/>
      </w:r>
    </w:p>
    <w:p w:rsidR="007A1594" w:rsidRDefault="00BC0184">
      <w:pPr>
        <w:pStyle w:val="indexentry0"/>
      </w:pPr>
      <w:r>
        <w:t xml:space="preserve">   </w:t>
      </w:r>
      <w:hyperlink w:anchor="section_825eca7a751e4264b7519da39548e053">
        <w:r>
          <w:rPr>
            <w:rStyle w:val="Hyperlink"/>
          </w:rPr>
          <w:t>parameter index</w:t>
        </w:r>
      </w:hyperlink>
      <w:r>
        <w:t xml:space="preserve"> </w:t>
      </w:r>
      <w:r>
        <w:fldChar w:fldCharType="begin"/>
      </w:r>
      <w:r>
        <w:instrText>PAGEREF section_825eca7a751e4264</w:instrText>
      </w:r>
      <w:r>
        <w:instrText>b7519da39548e053</w:instrText>
      </w:r>
      <w:r>
        <w:fldChar w:fldCharType="separate"/>
      </w:r>
      <w:r>
        <w:rPr>
          <w:noProof/>
        </w:rPr>
        <w:t>29</w:t>
      </w:r>
      <w:r>
        <w:fldChar w:fldCharType="end"/>
      </w:r>
    </w:p>
    <w:p w:rsidR="007A1594" w:rsidRDefault="00BC0184">
      <w:pPr>
        <w:pStyle w:val="indexentry0"/>
      </w:pPr>
      <w:hyperlink w:anchor="section_213e19c370d94df1a37eac6c0f02e4bc">
        <w:r>
          <w:rPr>
            <w:rStyle w:val="Hyperlink"/>
          </w:rPr>
          <w:t>Standards assignments</w:t>
        </w:r>
      </w:hyperlink>
      <w:r>
        <w:t xml:space="preserve"> </w:t>
      </w:r>
      <w:r>
        <w:fldChar w:fldCharType="begin"/>
      </w:r>
      <w:r>
        <w:instrText>PAGEREF section_213e19c370d94df1a37eac6c0f02e4bc</w:instrText>
      </w:r>
      <w:r>
        <w:fldChar w:fldCharType="separate"/>
      </w:r>
      <w:r>
        <w:rPr>
          <w:noProof/>
        </w:rPr>
        <w:t>7</w:t>
      </w:r>
      <w:r>
        <w:fldChar w:fldCharType="end"/>
      </w:r>
    </w:p>
    <w:p w:rsidR="007A1594" w:rsidRDefault="00BC0184">
      <w:pPr>
        <w:pStyle w:val="indexentry0"/>
      </w:pPr>
      <w:hyperlink w:anchor="section_58b16e43ac724e458cdfb9239fd5752e">
        <w:r>
          <w:rPr>
            <w:rStyle w:val="Hyperlink"/>
          </w:rPr>
          <w:t>Stream layout SEI message example</w:t>
        </w:r>
      </w:hyperlink>
      <w:r>
        <w:t xml:space="preserve"> </w:t>
      </w:r>
      <w:r>
        <w:fldChar w:fldCharType="begin"/>
      </w:r>
      <w:r>
        <w:instrText>PA</w:instrText>
      </w:r>
      <w:r>
        <w:instrText>GEREF section_58b16e43ac724e458cdfb9239fd5752e</w:instrText>
      </w:r>
      <w:r>
        <w:fldChar w:fldCharType="separate"/>
      </w:r>
      <w:r>
        <w:rPr>
          <w:noProof/>
        </w:rPr>
        <w:t>26</w:t>
      </w:r>
      <w:r>
        <w:fldChar w:fldCharType="end"/>
      </w:r>
    </w:p>
    <w:p w:rsidR="007A1594" w:rsidRDefault="00BC0184">
      <w:pPr>
        <w:pStyle w:val="indexentry0"/>
      </w:pPr>
      <w:hyperlink w:anchor="section_590d48c3521a48a1bb889eeba7d6e5e8">
        <w:r>
          <w:rPr>
            <w:rStyle w:val="Hyperlink"/>
          </w:rPr>
          <w:t>Stream Layout SEI Message message</w:t>
        </w:r>
      </w:hyperlink>
      <w:r>
        <w:t xml:space="preserve"> </w:t>
      </w:r>
      <w:r>
        <w:fldChar w:fldCharType="begin"/>
      </w:r>
      <w:r>
        <w:instrText>PAGEREF section_590d48c3521a48a1bb889eeba7d6e5e8</w:instrText>
      </w:r>
      <w:r>
        <w:fldChar w:fldCharType="separate"/>
      </w:r>
      <w:r>
        <w:rPr>
          <w:noProof/>
        </w:rPr>
        <w:t>9</w:t>
      </w:r>
      <w:r>
        <w:fldChar w:fldCharType="end"/>
      </w:r>
    </w:p>
    <w:p w:rsidR="007A1594" w:rsidRDefault="007A1594">
      <w:pPr>
        <w:spacing w:before="0" w:after="0"/>
        <w:rPr>
          <w:sz w:val="16"/>
        </w:rPr>
      </w:pPr>
    </w:p>
    <w:p w:rsidR="007A1594" w:rsidRDefault="00BC0184">
      <w:pPr>
        <w:pStyle w:val="indexheader"/>
      </w:pPr>
      <w:r>
        <w:t>T</w:t>
      </w:r>
    </w:p>
    <w:p w:rsidR="007A1594" w:rsidRDefault="007A1594">
      <w:pPr>
        <w:spacing w:before="0" w:after="0"/>
        <w:rPr>
          <w:sz w:val="16"/>
        </w:rPr>
      </w:pPr>
    </w:p>
    <w:p w:rsidR="007A1594" w:rsidRDefault="00BC0184">
      <w:pPr>
        <w:pStyle w:val="indexentry0"/>
      </w:pPr>
      <w:hyperlink w:anchor="section_f21a8a0b9a3d4907879b0b849bd81325">
        <w:r>
          <w:rPr>
            <w:rStyle w:val="Hyperlink"/>
          </w:rPr>
          <w:t>Tracking changes</w:t>
        </w:r>
      </w:hyperlink>
      <w:r>
        <w:t xml:space="preserve"> </w:t>
      </w:r>
      <w:r>
        <w:fldChar w:fldCharType="begin"/>
      </w:r>
      <w:r>
        <w:instrText>PAGEREF section_f21a8a0b9a3d4907879b0b849bd81325</w:instrText>
      </w:r>
      <w:r>
        <w:fldChar w:fldCharType="separate"/>
      </w:r>
      <w:r>
        <w:rPr>
          <w:noProof/>
        </w:rPr>
        <w:t>31</w:t>
      </w:r>
      <w:r>
        <w:fldChar w:fldCharType="end"/>
      </w:r>
    </w:p>
    <w:p w:rsidR="007A1594" w:rsidRDefault="00BC0184">
      <w:pPr>
        <w:pStyle w:val="indexentry0"/>
      </w:pPr>
      <w:hyperlink w:anchor="section_ddd8138807e74af8beb1774d875388cb">
        <w:r>
          <w:rPr>
            <w:rStyle w:val="Hyperlink"/>
          </w:rPr>
          <w:t>Transmission Mode message</w:t>
        </w:r>
      </w:hyperlink>
      <w:r>
        <w:t xml:space="preserve"> </w:t>
      </w:r>
      <w:r>
        <w:fldChar w:fldCharType="begin"/>
      </w:r>
      <w:r>
        <w:instrText>PAGEREF section_ddd8138807e74af8beb</w:instrText>
      </w:r>
      <w:r>
        <w:instrText>1774d875388cb</w:instrText>
      </w:r>
      <w:r>
        <w:fldChar w:fldCharType="separate"/>
      </w:r>
      <w:r>
        <w:rPr>
          <w:noProof/>
        </w:rPr>
        <w:t>8</w:t>
      </w:r>
      <w:r>
        <w:fldChar w:fldCharType="end"/>
      </w:r>
    </w:p>
    <w:p w:rsidR="007A1594" w:rsidRDefault="00BC0184">
      <w:pPr>
        <w:pStyle w:val="indexentry0"/>
      </w:pPr>
      <w:hyperlink w:anchor="section_a174a1fb15d04aecae60c2032bcf1186">
        <w:r>
          <w:rPr>
            <w:rStyle w:val="Hyperlink"/>
          </w:rPr>
          <w:t>Transport</w:t>
        </w:r>
      </w:hyperlink>
      <w:r>
        <w:t xml:space="preserve"> </w:t>
      </w:r>
      <w:r>
        <w:fldChar w:fldCharType="begin"/>
      </w:r>
      <w:r>
        <w:instrText>PAGEREF section_a174a1fb15d04aecae60c2032bcf1186</w:instrText>
      </w:r>
      <w:r>
        <w:fldChar w:fldCharType="separate"/>
      </w:r>
      <w:r>
        <w:rPr>
          <w:noProof/>
        </w:rPr>
        <w:t>8</w:t>
      </w:r>
      <w:r>
        <w:fldChar w:fldCharType="end"/>
      </w:r>
    </w:p>
    <w:p w:rsidR="007A1594" w:rsidRDefault="007A1594">
      <w:pPr>
        <w:spacing w:before="0" w:after="0"/>
        <w:rPr>
          <w:sz w:val="16"/>
        </w:rPr>
      </w:pPr>
    </w:p>
    <w:p w:rsidR="007A1594" w:rsidRDefault="00BC0184">
      <w:pPr>
        <w:pStyle w:val="indexheader"/>
      </w:pPr>
      <w:r>
        <w:t>V</w:t>
      </w:r>
    </w:p>
    <w:p w:rsidR="007A1594" w:rsidRDefault="007A1594">
      <w:pPr>
        <w:spacing w:before="0" w:after="0"/>
        <w:rPr>
          <w:sz w:val="16"/>
        </w:rPr>
      </w:pPr>
    </w:p>
    <w:p w:rsidR="007A1594" w:rsidRDefault="00BC0184">
      <w:pPr>
        <w:pStyle w:val="indexentry0"/>
      </w:pPr>
      <w:hyperlink w:anchor="section_217dedeb7e6c44e6bae0c7b451908b71">
        <w:r>
          <w:rPr>
            <w:rStyle w:val="Hyperlink"/>
          </w:rPr>
          <w:t>Vendor-extensible fields</w:t>
        </w:r>
      </w:hyperlink>
      <w:r>
        <w:t xml:space="preserve"> </w:t>
      </w:r>
      <w:r>
        <w:fldChar w:fldCharType="begin"/>
      </w:r>
      <w:r>
        <w:instrText>PAGEREF section_217ded</w:instrText>
      </w:r>
      <w:r>
        <w:instrText>eb7e6c44e6bae0c7b451908b71</w:instrText>
      </w:r>
      <w:r>
        <w:fldChar w:fldCharType="separate"/>
      </w:r>
      <w:r>
        <w:rPr>
          <w:noProof/>
        </w:rPr>
        <w:t>7</w:t>
      </w:r>
      <w:r>
        <w:fldChar w:fldCharType="end"/>
      </w:r>
    </w:p>
    <w:p w:rsidR="007A1594" w:rsidRDefault="00BC0184">
      <w:pPr>
        <w:pStyle w:val="indexentry0"/>
      </w:pPr>
      <w:hyperlink w:anchor="section_dcfac42b8d0e4af086d31d421812c9bb">
        <w:r>
          <w:rPr>
            <w:rStyle w:val="Hyperlink"/>
          </w:rPr>
          <w:t>Versioning</w:t>
        </w:r>
      </w:hyperlink>
      <w:r>
        <w:t xml:space="preserve"> </w:t>
      </w:r>
      <w:r>
        <w:fldChar w:fldCharType="begin"/>
      </w:r>
      <w:r>
        <w:instrText>PAGEREF section_dcfac42b8d0e4af086d31d421812c9bb</w:instrText>
      </w:r>
      <w:r>
        <w:fldChar w:fldCharType="separate"/>
      </w:r>
      <w:r>
        <w:rPr>
          <w:noProof/>
        </w:rPr>
        <w:t>7</w:t>
      </w:r>
      <w:r>
        <w:fldChar w:fldCharType="end"/>
      </w:r>
    </w:p>
    <w:p w:rsidR="007A1594" w:rsidRDefault="007A1594">
      <w:pPr>
        <w:rPr>
          <w:rStyle w:val="InlineCode"/>
        </w:rPr>
      </w:pPr>
      <w:bookmarkStart w:id="166" w:name="EndOfDocument_ST"/>
      <w:bookmarkEnd w:id="166"/>
    </w:p>
    <w:sectPr w:rsidR="007A1594">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94" w:rsidRDefault="00BC0184">
      <w:r>
        <w:separator/>
      </w:r>
    </w:p>
    <w:p w:rsidR="007A1594" w:rsidRDefault="007A1594"/>
  </w:endnote>
  <w:endnote w:type="continuationSeparator" w:id="0">
    <w:p w:rsidR="007A1594" w:rsidRDefault="00BC0184">
      <w:r>
        <w:continuationSeparator/>
      </w:r>
    </w:p>
    <w:p w:rsidR="007A1594" w:rsidRDefault="007A1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94" w:rsidRDefault="00BC0184">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7A1594" w:rsidRDefault="00BC0184">
    <w:pPr>
      <w:pStyle w:val="PageFooter"/>
    </w:pPr>
    <w:r>
      <w:t>[MS-H264PF] - v20190319</w:t>
    </w:r>
  </w:p>
  <w:p w:rsidR="007A1594" w:rsidRDefault="00BC0184">
    <w:pPr>
      <w:pStyle w:val="PageFooter"/>
    </w:pPr>
    <w:r>
      <w:t>RTP Payload Format for H.264 Video Streams Extensions</w:t>
    </w:r>
  </w:p>
  <w:p w:rsidR="007A1594" w:rsidRDefault="00BC0184">
    <w:pPr>
      <w:pStyle w:val="PageFooter"/>
    </w:pPr>
    <w:r>
      <w:t>Copyright © 2019 Microsoft Corporation</w:t>
    </w:r>
  </w:p>
  <w:p w:rsidR="007A1594" w:rsidRDefault="00BC0184">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94" w:rsidRDefault="00BC0184">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7A1594" w:rsidRDefault="00BC0184">
    <w:pPr>
      <w:pStyle w:val="PageFooter"/>
    </w:pPr>
    <w:r>
      <w:t>[MS-H264PF] - v20190319</w:t>
    </w:r>
  </w:p>
  <w:p w:rsidR="007A1594" w:rsidRDefault="00BC0184">
    <w:pPr>
      <w:pStyle w:val="PageFooter"/>
    </w:pPr>
    <w:r>
      <w:t>RTP Payload Format for H.264 Video Streams Extens</w:t>
    </w:r>
    <w:r>
      <w:t>ions</w:t>
    </w:r>
  </w:p>
  <w:p w:rsidR="007A1594" w:rsidRDefault="00BC0184">
    <w:pPr>
      <w:pStyle w:val="PageFooter"/>
    </w:pPr>
    <w:r>
      <w:t>Copyright © 2019 Microsoft Corporation</w:t>
    </w:r>
  </w:p>
  <w:p w:rsidR="007A1594" w:rsidRDefault="00BC0184">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94" w:rsidRDefault="00BC0184">
      <w:r>
        <w:separator/>
      </w:r>
    </w:p>
    <w:p w:rsidR="007A1594" w:rsidRDefault="007A1594"/>
  </w:footnote>
  <w:footnote w:type="continuationSeparator" w:id="0">
    <w:p w:rsidR="007A1594" w:rsidRDefault="00BC0184">
      <w:r>
        <w:continuationSeparator/>
      </w:r>
    </w:p>
    <w:p w:rsidR="007A1594" w:rsidRDefault="007A15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930E17"/>
    <w:multiLevelType w:val="hybridMultilevel"/>
    <w:tmpl w:val="3D78720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95361"/>
    <w:multiLevelType w:val="hybridMultilevel"/>
    <w:tmpl w:val="CA688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23116EB"/>
    <w:multiLevelType w:val="hybridMultilevel"/>
    <w:tmpl w:val="615C758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5516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D90D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D33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61721A"/>
    <w:multiLevelType w:val="hybridMultilevel"/>
    <w:tmpl w:val="A4C482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4C6D19"/>
    <w:multiLevelType w:val="hybridMultilevel"/>
    <w:tmpl w:val="5E2E7D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EB7C24"/>
    <w:multiLevelType w:val="hybridMultilevel"/>
    <w:tmpl w:val="A324194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E910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9E15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1B7A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97D1315"/>
    <w:multiLevelType w:val="hybridMultilevel"/>
    <w:tmpl w:val="FDC4E99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20"/>
  </w:num>
  <w:num w:numId="3">
    <w:abstractNumId w:val="14"/>
  </w:num>
  <w:num w:numId="4">
    <w:abstractNumId w:val="50"/>
  </w:num>
  <w:num w:numId="5">
    <w:abstractNumId w:val="22"/>
  </w:num>
  <w:num w:numId="6">
    <w:abstractNumId w:val="16"/>
  </w:num>
  <w:num w:numId="7">
    <w:abstractNumId w:val="46"/>
  </w:num>
  <w:num w:numId="8">
    <w:abstractNumId w:val="15"/>
  </w:num>
  <w:num w:numId="9">
    <w:abstractNumId w:val="1"/>
  </w:num>
  <w:num w:numId="10">
    <w:abstractNumId w:val="32"/>
  </w:num>
  <w:num w:numId="11">
    <w:abstractNumId w:val="23"/>
  </w:num>
  <w:num w:numId="12">
    <w:abstractNumId w:val="12"/>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5"/>
  </w:num>
  <w:num w:numId="26">
    <w:abstractNumId w:val="3"/>
  </w:num>
  <w:num w:numId="27">
    <w:abstractNumId w:val="29"/>
  </w:num>
  <w:num w:numId="28">
    <w:abstractNumId w:val="26"/>
  </w:num>
  <w:num w:numId="29">
    <w:abstractNumId w:val="6"/>
  </w:num>
  <w:num w:numId="30">
    <w:abstractNumId w:val="8"/>
  </w:num>
  <w:num w:numId="31">
    <w:abstractNumId w:val="19"/>
  </w:num>
  <w:num w:numId="32">
    <w:abstractNumId w:val="31"/>
  </w:num>
  <w:num w:numId="33">
    <w:abstractNumId w:val="10"/>
  </w:num>
  <w:num w:numId="34">
    <w:abstractNumId w:val="43"/>
  </w:num>
  <w:num w:numId="35">
    <w:abstractNumId w:val="35"/>
  </w:num>
  <w:num w:numId="36">
    <w:abstractNumId w:val="41"/>
  </w:num>
  <w:num w:numId="37">
    <w:abstractNumId w:val="13"/>
  </w:num>
  <w:num w:numId="38">
    <w:abstractNumId w:val="17"/>
  </w:num>
  <w:num w:numId="39">
    <w:abstractNumId w:val="33"/>
  </w:num>
  <w:num w:numId="40">
    <w:abstractNumId w:val="30"/>
  </w:num>
  <w:num w:numId="41">
    <w:abstractNumId w:val="27"/>
  </w:num>
  <w:num w:numId="42">
    <w:abstractNumId w:val="37"/>
  </w:num>
  <w:num w:numId="43">
    <w:abstractNumId w:val="44"/>
  </w:num>
  <w:num w:numId="44">
    <w:abstractNumId w:val="49"/>
  </w:num>
  <w:num w:numId="45">
    <w:abstractNumId w:val="42"/>
  </w:num>
  <w:num w:numId="46">
    <w:abstractNumId w:val="9"/>
  </w:num>
  <w:num w:numId="47">
    <w:abstractNumId w:val="48"/>
  </w:num>
  <w:num w:numId="48">
    <w:abstractNumId w:val="25"/>
  </w:num>
  <w:num w:numId="49">
    <w:abstractNumId w:val="28"/>
  </w:num>
  <w:num w:numId="50">
    <w:abstractNumId w:val="25"/>
  </w:num>
  <w:num w:numId="51">
    <w:abstractNumId w:val="2"/>
  </w:num>
  <w:num w:numId="52">
    <w:abstractNumId w:val="21"/>
  </w:num>
  <w:num w:numId="53">
    <w:abstractNumId w:val="25"/>
  </w:num>
  <w:num w:numId="54">
    <w:abstractNumId w:val="25"/>
  </w:num>
  <w:num w:numId="55">
    <w:abstractNumId w:val="5"/>
  </w:num>
  <w:num w:numId="56">
    <w:abstractNumId w:val="4"/>
  </w:num>
  <w:num w:numId="57">
    <w:abstractNumId w:val="36"/>
  </w:num>
  <w:num w:numId="58">
    <w:abstractNumId w:val="7"/>
  </w:num>
  <w:num w:numId="59">
    <w:abstractNumId w:val="38"/>
  </w:num>
  <w:num w:numId="60">
    <w:abstractNumId w:val="11"/>
  </w:num>
  <w:num w:numId="61">
    <w:abstractNumId w:val="18"/>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A1594"/>
    <w:rsid w:val="007A1594"/>
    <w:rsid w:val="00BC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234140" TargetMode="External"/><Relationship Id="rId39" Type="http://schemas.openxmlformats.org/officeDocument/2006/relationships/hyperlink" Target="https://go.microsoft.com/fwlink/?LinkId=234141" TargetMode="External"/><Relationship Id="rId21" Type="http://schemas.openxmlformats.org/officeDocument/2006/relationships/hyperlink" Target="https://go.microsoft.com/fwlink/?linkid=874755" TargetMode="External"/><Relationship Id="rId34" Type="http://schemas.openxmlformats.org/officeDocument/2006/relationships/hyperlink" Target="https://go.microsoft.com/fwlink/?LinkId=234144" TargetMode="External"/><Relationship Id="rId42" Type="http://schemas.openxmlformats.org/officeDocument/2006/relationships/hyperlink" Target="https://go.microsoft.com/fwlink/?LinkId=234144" TargetMode="External"/><Relationship Id="rId47" Type="http://schemas.openxmlformats.org/officeDocument/2006/relationships/image" Target="media/image1.bin"/><Relationship Id="rId50" Type="http://schemas.openxmlformats.org/officeDocument/2006/relationships/hyperlink" Target="https://go.microsoft.com/fwlink/?LinkId=234140" TargetMode="External"/><Relationship Id="rId55" Type="http://schemas.openxmlformats.org/officeDocument/2006/relationships/hyperlink" Target="https://go.microsoft.com/fwlink/?LinkId=234141"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23414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RTP%5d.pdf" TargetMode="External"/><Relationship Id="rId37" Type="http://schemas.openxmlformats.org/officeDocument/2006/relationships/hyperlink" Target="https://go.microsoft.com/fwlink/?LinkId=90433" TargetMode="External"/><Relationship Id="rId40" Type="http://schemas.openxmlformats.org/officeDocument/2006/relationships/hyperlink" Target="https://go.microsoft.com/fwlink/?LinkId=234144" TargetMode="External"/><Relationship Id="rId45" Type="http://schemas.openxmlformats.org/officeDocument/2006/relationships/hyperlink" Target="https://go.microsoft.com/fwlink/?linkid=874755" TargetMode="External"/><Relationship Id="rId53" Type="http://schemas.openxmlformats.org/officeDocument/2006/relationships/hyperlink" Target="https://go.microsoft.com/fwlink/?LinkId=234140" TargetMode="External"/><Relationship Id="rId58" Type="http://schemas.openxmlformats.org/officeDocument/2006/relationships/hyperlink" Target="https://go.microsoft.com/fwlink/?LinkId=234141"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RTP%5d.pdf" TargetMode="External"/><Relationship Id="rId27" Type="http://schemas.openxmlformats.org/officeDocument/2006/relationships/hyperlink" Target="https://go.microsoft.com/fwlink/?LinkId=234141" TargetMode="External"/><Relationship Id="rId30" Type="http://schemas.openxmlformats.org/officeDocument/2006/relationships/hyperlink" Target="https://go.microsoft.com/fwlink/?linkid=874755" TargetMode="External"/><Relationship Id="rId35" Type="http://schemas.openxmlformats.org/officeDocument/2006/relationships/hyperlink" Target="%5bMS-RTP%5d.pdf" TargetMode="External"/><Relationship Id="rId43" Type="http://schemas.openxmlformats.org/officeDocument/2006/relationships/hyperlink" Target="https://go.microsoft.com/fwlink/?linkid=874755" TargetMode="External"/><Relationship Id="rId48" Type="http://schemas.openxmlformats.org/officeDocument/2006/relationships/hyperlink" Target="https://go.microsoft.com/fwlink/?linkid=874755" TargetMode="External"/><Relationship Id="rId56" Type="http://schemas.openxmlformats.org/officeDocument/2006/relationships/hyperlink" Target="https://go.microsoft.com/fwlink/?LinkId=234140" TargetMode="External"/><Relationship Id="rId8" Type="http://schemas.openxmlformats.org/officeDocument/2006/relationships/endnotes" Target="endnotes.xml"/><Relationship Id="rId51" Type="http://schemas.openxmlformats.org/officeDocument/2006/relationships/hyperlink" Target="https://go.microsoft.com/fwlink/?LinkId=234140"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33" TargetMode="External"/><Relationship Id="rId33" Type="http://schemas.openxmlformats.org/officeDocument/2006/relationships/hyperlink" Target="https://go.microsoft.com/fwlink/?LinkId=234141" TargetMode="External"/><Relationship Id="rId38" Type="http://schemas.openxmlformats.org/officeDocument/2006/relationships/hyperlink" Target="https://go.microsoft.com/fwlink/?LinkId=234144" TargetMode="External"/><Relationship Id="rId46" Type="http://schemas.openxmlformats.org/officeDocument/2006/relationships/hyperlink" Target="https://go.microsoft.com/fwlink/?LinkId=234144" TargetMode="External"/><Relationship Id="rId59" Type="http://schemas.openxmlformats.org/officeDocument/2006/relationships/hyperlink" Target="mailto:dochelp@microsoft.com"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234141" TargetMode="External"/><Relationship Id="rId54" Type="http://schemas.openxmlformats.org/officeDocument/2006/relationships/hyperlink" Target="https://go.microsoft.com/fwlink/?LinkId=2341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33" TargetMode="External"/><Relationship Id="rId23" Type="http://schemas.openxmlformats.org/officeDocument/2006/relationships/hyperlink" Target="%5bMS-SDP%5d.pdf" TargetMode="External"/><Relationship Id="rId28" Type="http://schemas.openxmlformats.org/officeDocument/2006/relationships/hyperlink" Target="https://go.microsoft.com/fwlink/?LinkId=234144" TargetMode="External"/><Relationship Id="rId36" Type="http://schemas.openxmlformats.org/officeDocument/2006/relationships/hyperlink" Target="https://go.microsoft.com/fwlink/?LinkId=234141" TargetMode="External"/><Relationship Id="rId49" Type="http://schemas.openxmlformats.org/officeDocument/2006/relationships/hyperlink" Target="https://go.microsoft.com/fwlink/?LinkId=234144" TargetMode="External"/><Relationship Id="rId57" Type="http://schemas.openxmlformats.org/officeDocument/2006/relationships/hyperlink" Target="%5bMS-SD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RTP%5d.pdf" TargetMode="External"/><Relationship Id="rId44" Type="http://schemas.openxmlformats.org/officeDocument/2006/relationships/hyperlink" Target="https://go.microsoft.com/fwlink/?LinkId=234141" TargetMode="External"/><Relationship Id="rId52" Type="http://schemas.openxmlformats.org/officeDocument/2006/relationships/hyperlink" Target="%5bMS-RTP%5d.pdf"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FA863D-92E4-4194-A221-E96B3776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11814</Words>
  <Characters>67342</Characters>
  <Application>Microsoft Office Word</Application>
  <DocSecurity>0</DocSecurity>
  <Lines>561</Lines>
  <Paragraphs>157</Paragraphs>
  <ScaleCrop>false</ScaleCrop>
  <Company/>
  <LinksUpToDate>false</LinksUpToDate>
  <CharactersWithSpaces>78999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2019-03-19T09:56:00Z</dcterms:created>
  <dcterms:modified xsi:type="dcterms:W3CDTF">2019-03-19T09:56:00Z</dcterms:modified>
</cp:coreProperties>
</file>